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Our history prof is hanging it up;</w:t>
        <w:br/>
        <w:t>Hy Berman's been teaching 'U' students, us for decades</w:t>
      </w:r>
    </w:p>
    <w:p>
      <w:r>
        <w:t>Publisher: Other publisher</w:t>
      </w:r>
    </w:p>
    <w:p>
      <w:r>
        <w:t>Date: 2004-04-29</w:t>
      </w:r>
    </w:p>
    <w:p>
      <w:r>
        <w:t>Section: NEWS; Doug Grow; Pg. 2B</w:t>
      </w:r>
    </w:p>
    <w:p>
      <w:r>
        <w:t>Source File: Other publishers/Files (500) (13).DOCX</w:t>
      </w:r>
    </w:p>
    <w:p>
      <w:r>
        <w:t>Raw locations result: ['Virginia', 'NA']</w:t>
      </w:r>
    </w:p>
    <w:p>
      <w:r>
        <w:t>states_stand_flat (Standardized): Virginia</w:t>
      </w:r>
    </w:p>
    <w:p>
      <w:r>
        <w:br/>
        <w:t>Body:</w:t>
        <w:br/>
      </w:r>
    </w:p>
    <w:p>
      <w:r>
        <w:t>Hy Berman has been Minnesota's history prof as much as he's been a University of Minnesota professor.</w:t>
        <w:br/>
        <w:t xml:space="preserve">     The difference?</w:t>
        <w:br/>
        <w:t xml:space="preserve">     Thousands of us never had to pay tuition to get lessons from Berman. All we needed to do was turn on the television or pick up a newspaper and there he was, the people's prof. Short, bubbly, funny and insightful.</w:t>
        <w:br/>
        <w:t xml:space="preserve">   He has only been trying to repay a debt, Berman says, of his style of reaching out from the university rather than hunkering down in it.</w:t>
        <w:br/>
        <w:t xml:space="preserve">     "I'm a child of working-class, immigrant parents who didn't have an education but always aspired to it," he said. "The opportunities I've had in life came because of public education. My entire academic existence is the result of public action in the past. I've always felt I must repay that. The academic world shouldn't be a place of ivory towers."</w:t>
        <w:br/>
        <w:t xml:space="preserve">     Berman's "debt" has been paid. After 44 years of teaching at the "U," around the state and all over the world, he is retiring at the end of the semester. An invitation-only ceremony to honor the 79-year-old prof will be held Saturday at the university.</w:t>
        <w:br/>
        <w:t xml:space="preserve">     His style has not been lauded by all.</w:t>
        <w:br/>
        <w:t xml:space="preserve">     There have been times when stuffier profs have found him to be too involved with students and the public and not involved enough in publishing.</w:t>
        <w:br/>
        <w:t xml:space="preserve">     And he has been an irritant to some who have seen him as the DFL's historian.</w:t>
        <w:br/>
        <w:t xml:space="preserve">     Berman has never apologized for the fact that he hasn't just taught labor history, but also is a labor guy. His connections to the DFL go back to research work he was doing on the Iron Range shortly after he arrived in Minnesota, via his New York roots, in 1961. Early on in his research, he met and befriended a Hibbing dentist, Rudy Perpich, also a child of working-class immigrant parents.</w:t>
        <w:br/>
        <w:t xml:space="preserve">     The relationship with Perpich, who became Minnesota's most creative governor, led to meetings with other DFLers. Sometimes, those meetings came about in unconventional ways.</w:t>
        <w:br/>
        <w:t xml:space="preserve">     For example, in the 1980s, an obscure Carleton College professor was raising hell about power lines in central Minnesota. This agitator, Paul Wellstone, was making life uncomfortable for Perpich.</w:t>
        <w:br/>
        <w:t xml:space="preserve">     "Rudy calls me one day and says, 'Hy, you're a professor. He's a professor. Maybe you can understand each other. Go talk to him.'</w:t>
        <w:br/>
        <w:t xml:space="preserve">     "So I go talk to Paul, who I'd never met," Berman continued. "We talk a little bit and Paul says, 'Perpich sent you, didn't he.' I said that the governor had sent me. Paul says, 'You tell the governor he can go bleep himself.' So I went back to Rudy and say, 'Paul seems pretty adamant about this.' "</w:t>
        <w:br/>
        <w:t xml:space="preserve">     Wellstone and Berman became close friends. The Perpich friendship endured, too, though there were rocky times.</w:t>
        <w:br/>
        <w:t xml:space="preserve">     For example, on election night 1990, Berman was working with former St. Paul Mayor George Latimer as an analyst for a local TV station. During a commercial break, Berman studied results from St. Paul precincts showing that Perpich, in his race against Arne Carlson, was not doing nearly as well as he'd done four years earlier. Off camera, Berman told Latimer, "I can't go with this on the air, but no way Rudy can win."</w:t>
        <w:br/>
        <w:t xml:space="preserve">     The break ended.</w:t>
        <w:br/>
        <w:t xml:space="preserve">     "George says, 'Hy's found something very interesting.' The camera moves in on me. I'm trying to talk around it but finally I say, 'Perpich is in big trouble.' This is about 10:10 and we're essentially calling the election. A couple of minutes later, I get a tap on the shoulder. 'There's a call for you, Prof. Berman.' I pick up the phone and it's Rudy."</w:t>
        <w:br/>
        <w:t xml:space="preserve">     Berman recalled the conversation going like this:</w:t>
        <w:br/>
        <w:t xml:space="preserve">     Perpich: "I thought you were my friend. Why would you do that to me?"</w:t>
        <w:br/>
        <w:t xml:space="preserve">     Berman: "I was just saying what I saw. I'd have done the same thing if it was just the two of us."</w:t>
        <w:br/>
        <w:t xml:space="preserve">     Perpich: "This was public."</w:t>
        <w:br/>
        <w:t xml:space="preserve">     The governor slammed down the phone. The friendship didn't pick up again for months.</w:t>
        <w:br/>
        <w:t xml:space="preserve">     The stories and laughter roll on and on. There have been decades of learning, teaching and living history. But always, his conversation goes back to how public education made everything possible for him.</w:t>
        <w:br/>
        <w:t xml:space="preserve">     Because he was a good high school student in New York City, he received a free undergraduate education at New York University. Because he was in the military, the GI Bill paid for his doctoral work at Columbia University. Because of his education, he and his wife, Betty, were able to move to Minnesota and raise their family.</w:t>
        <w:br/>
        <w:t xml:space="preserve">     Many, of course, have received the same benefits. So why is there such resistance to supporting public education today?</w:t>
        <w:br/>
        <w:t xml:space="preserve">     "The idea of the university as a public good has completely disappeared," Berman said.</w:t>
        <w:br/>
        <w:t xml:space="preserve">     Why?</w:t>
        <w:br/>
        <w:t xml:space="preserve">     "We live in a time when the question people ask is, 'What's in it for me?' "</w:t>
        <w:br/>
        <w:t xml:space="preserve">     Berman is clearly disgusted by this narrow view. But he doesn't spend much time fretting, because there's a history lesson that inspires hope in difficult times.</w:t>
        <w:br/>
        <w:t xml:space="preserve">     The lesson?</w:t>
        <w:br/>
        <w:t xml:space="preserve">     Said the people's prof: "This, too, will pass."</w:t>
        <w:br/>
        <w:t xml:space="preserve">     Doug Grow is at dgrow@startribune.com  </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