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Word for Word/Bill-and-Monica Studies; Trash Tropes and Queer Theory: Decoding the Lewinsky Scandal</w:t>
      </w:r>
    </w:p>
    <w:p>
      <w:r>
        <w:t>Publisher: New York Times</w:t>
      </w:r>
    </w:p>
    <w:p>
      <w:r>
        <w:t>Date: 2001-08-05</w:t>
      </w:r>
    </w:p>
    <w:p>
      <w:r>
        <w:t>Section: Section 4; Column 1; Week in Review Desk; Pg. 7</w:t>
      </w:r>
    </w:p>
    <w:p>
      <w:r>
        <w:t>Source file: NYT/45.DOCX</w:t>
      </w:r>
    </w:p>
    <w:p>
      <w:r>
        <w:t>Raw immigration status result, 'immigration_status': Undocumented</w:t>
      </w:r>
    </w:p>
    <w:p>
      <w:r>
        <w:t>Standardized immigration status result, 'immigration_status_stand': Other</w:t>
      </w:r>
    </w:p>
    <w:p>
      <w:r>
        <w:br/>
        <w:t>Body:</w:t>
        <w:br/>
      </w:r>
    </w:p>
    <w:p>
      <w:r>
        <w:t>AH, Monica! There aren't many women in the world, or men for that matter, with whom everyone is on a first-name basis. (There's Marilyn, of course, and Mary and, going back a bit, Eve.) Whatever else Monica becomes, she will still be just Monica, with her little navy blue Gap dress and thong underwear. And her moniker (to borrow a pun from Marjorie Garber, a Harvard professor) will forever be linked with that of William Jefferson Clinton.</w:t>
        <w:br/>
        <w:t xml:space="preserve">     But Monica in the 21st century is not Monica in the 20th century. This year, when Chandra Levy, a 24-year-old Washington intern, disappeared after an alleged affair with Representative Gary A. Condit, a married, 53-year-old California Democrat, the cultural meanings of Monica began to take on a darker cast. </w:t>
        <w:br/>
        <w:t xml:space="preserve"> This summer "Our Monica, Ourselves: The Clinton Affair and the National Interest" (New York University Press), a collection of scholarly essays edited by Lauren Berlant, an English professor at the University of Chicago, and Lisa Duggan, an associate professor of American studies and history at New York University, has launched the field of Monica-and-Bill studies, which takes the phrase "body politic" literally.</w:t>
        <w:br/>
        <w:t>These academics imagine Ms. Lewinsky variously as an infant, a runaway slave and a Jewish spy, and Mr. Clinton as gay, black and white trash. Excerpts follow.   SARAH BOXER</w:t>
        <w:br/>
        <w:br/>
        <w:t>On Unsexy Bodies</w:t>
        <w:br/>
        <w:t>James R. Kincaid, the Aerol Arnold Professor at the University of Southern California, writes:</w:t>
        <w:br/>
        <w:t>Bill in his jogging suit is a fair image of Bill in the raw: jiggly and wet, the white whale. Monica is another story, but not a better one. Camille Paglia, who has insight into these things, says Monica disclosing to Barbara Walters looked like "a big baby; literally, all she needed was a diaper and a pacifier." Monica in a diaper: there's an image that escapes any alt.bina ries.pictures.erotica site.</w:t>
        <w:br/>
        <w:br/>
        <w:t>On Fatness</w:t>
        <w:br/>
        <w:t>Jane Gallop, a distinguished professor of English at the University of Wisconsin at Milwaukee, writes:</w:t>
        <w:br/>
        <w:t>There's a moment in the Barbara Walters interview where Monica relates that he Clinton would always leave his shirt untucked because of his belly, and you just feel that . . . it was one of the ways where Monica and Bill get connected. If the right wing in this country is still really moralistic about sex, the left is moralistic about food, that's where the new style of moralism about control is. Well-educated liberal people are supposed to be in control of the amount of body fat they have. The people who are disgusted by Clinton's fat and by Monica's aren't the right wing, they're the ones who want a yuppie president with the right amount of body fat at the helm.</w:t>
        <w:br/>
        <w:t>Actually, I think this is also related to the place of orality in this scandal. Too much eating, talking and then oral sex.</w:t>
        <w:br/>
        <w:t>On Monica's Jewishness</w:t>
        <w:br/>
        <w:t>Marjorie Garber, the William R. Kenan Jr. Professor of English at Harvard University and the director of Harvard's Center for Literary and Culture Studies, writes:</w:t>
        <w:br/>
        <w:t>The fact that Monica was Jewish -- something she herself was frank and joyous about in many of her comments, both to the president and to her biographer -- was largely ignored by the American press and politicians. Ignored -- or displaced into other frames of reference. Her signifying traits were distributed across a whole spectrum of discussions. She was "pushy"; she was "ambitious"; she was "zaftig"; she was "typical Beverly Hills." She was physically mature for her age. She was sexy and seductive, "the femme fatale in the soap opera of sex and betrayal." She was rich. She had designs on a political or policy role. She lacked moral gravitas. She led a weak Christian man astray. . . .</w:t>
        <w:br/>
        <w:t>Was Monica a spy? A number of people seemed to think so. Nation of Islam leader Louis Farrakhan appeared on NBC's "Meet the Press" and declared that Monica Lewinsky might be part of a Zionist plot to undermine the Mideast peace negotiations.</w:t>
        <w:br/>
        <w:t>A popular Chinese magazine proposed, in a plot not unlike "The Manchurian Candidate," that Lewinsky had been sent to Washington when she was a child as a Cold War agent on a mission to entrap the president and destabilize the government. "Is Lewinsky with the KGB?" inquired the headline. . . . Meantime, the Syrian defense minister, too, announced that the affair was a Zionist plot. "Monica Lewinsky is a young Jewish girl that Mossad hired and pushed into working as an intern in the White House."</w:t>
        <w:br/>
        <w:br/>
        <w:t>On Bill's Trashiness</w:t>
        <w:br/>
        <w:t>Micki McElya, a doctoral candidate in American history at New York University, writes:</w:t>
        <w:br/>
        <w:t xml:space="preserve">When Toni Morrison suggested in The New Yorker that Bill Clinton continued to hold the support of African-Americans throughout the unfolding of the Lewinsky scandal because they understood him to be America's first black president, she provoked significant controversy. Morrison asserted: "Clinton displays almost every trope of blackness: single-parent household, born poor, working-class, saxophone-playing, Mcdonald's-and-junk-food-loving boy from Arkansas." . . . </w:t>
        <w:br/>
        <w:t>While doing this important work, however, she woefully misnamed this construct as "blackness." Far from being a black president, the boy from Arkansas she described is best understood as particularly white. He is, in fact, a white trash president. . . .</w:t>
        <w:br/>
        <w:t>Capitalizing on the trash tropes of uncontrollability and excess that have circulated throughout the Clinton presidency, Starr and his team presented the case that Clinton's sex with Lewinsky amounted to an extreme trash act.</w:t>
        <w:br/>
        <w:br/>
        <w:t>On Bill's Queerness</w:t>
        <w:br/>
        <w:t>Tyler Curtain, who teaches critical and queer theory in the English Department at the University of North Carolina at Chapel Hill, writes:</w:t>
        <w:br/>
        <w:t xml:space="preserve">Something about the Clinton-Lewinsky relationship is definitely queer. . . . If, as Toni Morrison has argued, there is some truth to the claim that Clinton is our first African-American president, then I want to pipe up: he's our first queer one as well. Monica's famous navy blue dress from the Gap was stained on a day that included the bestowal of a copy of Walt Whitman's "Leaves of Grass" by William Jefferson Clinton on Monica Lewinsky. . . . Whitman has been used as a shibboleth for nonnormative sexuality since his first writings. . . . </w:t>
        <w:br/>
        <w:br/>
        <w:t>On Monica and Bill's Open-Door Policy</w:t>
        <w:br/>
        <w:t>Ann Cvetkovich, an associate professor of English at the University of Texas at Austin, writes:</w:t>
        <w:br/>
        <w:t>Confined to the hallway between the Oval Office and a more private study, Monica and Bill were unable to lie down, unable to take their clothes off and forced to remain silent. "Sometimes I bit my hand so that I wouldn't make any noise," adds Monica. . . . Spatially then, the relationship is confined to the interstices of a public building, and the hallway in which they meet is not unlike the bathrooms and parks where gay men have public sex. . . .</w:t>
        <w:br/>
        <w:t>The hallway is also reminiscent of Harriet Jacobs's "loophole of retreat," the space between the roof and the ceiling of a small shed, in which she spends seven years watching her family while waiting for a chance to escape safely to the North. Both prison and freedom, the garret spatializes slavery and thus provides a graphic representation of its effects. Similarly, Clinton's hallway demonstrates the constraints of the presidency. . . .</w:t>
        <w:br/>
        <w:t>Although differences between the president and the slave girl are vast, in both narratives spatial confinement makes the impact of social systems material.</w:t>
        <w:br/>
        <w:br/>
        <w:t>http://www.nytimes.com</w:t>
        <w:br/>
        <w:br/>
        <w:t>Graphic</w:t>
        <w:br/>
        <w:br/>
        <w:t xml:space="preserve"> </w:t>
        <w:br/>
        <w:t>Photo: Monica Lewinsky has become the subject of academic scrutiny.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