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AMERICAN EXPORT: TOBACCO LITIGATION / A GROUP OF SMOKERS IN ENGLAND HAS FILED THAT NATION'S FIRST SUIT AGAINST CIGARETTE-MAKERS. MORE ARE EXPECTED ELSEWHERE.</w:t>
      </w:r>
    </w:p>
    <w:p>
      <w:r>
        <w:t>Publisher: Other publisher</w:t>
      </w:r>
    </w:p>
    <w:p>
      <w:r>
        <w:t>Date: 1997-07-27</w:t>
      </w:r>
    </w:p>
    <w:p>
      <w:r>
        <w:t>Section: NATIONAL; Pg. A03</w:t>
      </w:r>
    </w:p>
    <w:p>
      <w:r>
        <w:t>Source file: Other publishers/Files (500) (28).DOCX</w:t>
      </w:r>
    </w:p>
    <w:p>
      <w:r>
        <w:t>Raw occupations result, 'occupations': ['Administrative/Clerical']</w:t>
      </w:r>
    </w:p>
    <w:p>
      <w:r>
        <w:t>Standardized occupations result, 'occupations_stand_flat': Administrative/Clerical</w:t>
      </w:r>
    </w:p>
    <w:p>
      <w:r>
        <w:br/>
        <w:t>Body:</w:t>
        <w:br/>
      </w:r>
    </w:p>
    <w:p>
      <w:r>
        <w:t>John Players, nonfiltered, were the cigarettes she started with. Grace Willis was in her late teens, and smoking was the trendy Fifties thing for many of the working-class girls and boys in this gritty northern industrial city.</w:t>
        <w:br/>
        <w:t>Later she switched to filtered Regals, but she didn't change her rate of smoking. From breakfast through teatime and up until bedtime, Willis, a department of health clerical worker, was going through 20 cigarettes a day. Over 42 years, that added up to more than 306,000 individual smokes.</w:t>
        <w:br/>
        <w:t>In 1994 she developed a persistent cough - "a from-your-toe cough, right up" - so bad that it kept her awake wheezing at night. Diagnosis was quick: Willis had a cancerous tumor in her right lung, and the entire lung had to be removed.</w:t>
        <w:br/>
        <w:t>Today, at 62, Willis is so weak she can barely climb a flight of stairs. But mentally she is unbowed. Like so many American smokers, she has decided to sue - joining 46 other British lung-cancer victims in a class-action suit demanding damages from the United Kingdom's two largest tobacco companies, Imperial and Gallaher.</w:t>
        <w:br/>
        <w:t>The lawsuit, unprecedented in Britain, is part of a new international wave of antitobacco legal actions riding on the coattails of hundreds of American suits. Word of the United States' proposed $368 billion nationwide tobacco settlement is expected to inspire many more court challenges worldwide.</w:t>
        <w:br/>
        <w:t>Tobacco suits are pending in the United Kingdom, Italy, France, Canada, Australia, Sweden, Ireland and Finland, according to London attorney Martyn Day and the Boston-based Tobacco Products Liability Project, a Northeastern University group encouraging such litigation.</w:t>
        <w:br/>
        <w:t>In Israel, according to the project, health authorities are considering a suit that - like the state attorney generals' lawsuit leading to the proposed U.S. settlement - will look for recovery of state medical costs resulting from smoking-related illnesses.</w:t>
        <w:br/>
        <w:t>"It's very clear that our antismoking colleagues around the world are eyeing [U.S. suits] both in terms of simply bringing lawsuits based on these same or very similar [arguments]," said John Banzhaf, founder of America's antismoking Action on Smoking and Health (ASH) group. "They also see that if legal action can force American tobacco companies to make major concessions, it should be possible to do the same in other countries."</w:t>
        <w:br/>
        <w:t>But the antismoking sword has two sides, Banzhaf noted: "Many believe that, in effect, by obligating the U.S. tobacco industry to pay a relatively large amount of money while at the same time restricting their ability to advertise, promote and sell their products, at least to U.S. kids, we are going to intensify their predatory attitude in the remainder of the world."</w:t>
        <w:br/>
        <w:t>Not that it is easy to take tobacco companies to court overseas - or to press lawsuits for any reason. Because of tougher court restraints in other countries, people just don't sue the way Americans do. Seductive plaintiff incentives such as "no win, no fee" deals with attorneys help make America the most litigious country in the world.</w:t>
        <w:br/>
        <w:t>Some 400 U.S. tobacco lawsuits are pending.</w:t>
        <w:br/>
        <w:t>In contrast, the United Kingdom had only a handful of individual smoking lawsuits until the latest class action (called "group action" here) formally began in November. Originally, the plaintiffs' side had to be underpinned by taxpayer-funded Legal Aid money, and it was not until a 1995 change in British law allowing a British version of "no win, no fee" cases that the suit was taken over by a private personal-injury law firm in London, Leigh, Day &amp; Co.</w:t>
        <w:br/>
        <w:t>The lawsuit's 47 plaintiffs, including Grace Willis and two men who died from cancer within the last two weeks, are or were long-term smokers and lung-cancer victims. Through their attorney, Martyn Day, each hopes to win about 50,000 pounds (about $83,000) in damages.</w:t>
        <w:br/>
        <w:t>Their suit's main contention: Because tar has been linked to cancer by many studies over the decades, it was up to tobacco companies to reduce the level of tar in their products; because they didn't, the suit maintains, they should be held liable for health damages.</w:t>
        <w:br/>
        <w:t>Weakened from her lung-cancer ordeal, Willis had to leave her job and move to a smaller house because she didn't have the stamina to clean the old one. She understands there are people who blame smokers for their bad health, for they made the decision to smoke.</w:t>
        <w:br/>
        <w:t>But Willis counters that it was the responsibility of tobacco companies to reduce the health risks "they have known about all along. And once you start smoking," she said, "it's hard to give it up. You're addicted. It's a drug."</w:t>
        <w:br/>
        <w:t>Defendants Imperial - maker of John Player, Embassy and Regal cigarettes - and Gallaher - maker of Benson and Hedges - have declined comment on the suit other than to say they will fight it vigorously.</w:t>
        <w:br/>
        <w:t>If the companies succeed in having the suit thrown out, it does not mean that either U.K. tobacco companies or smokers will be able to breathe easy.</w:t>
        <w:br/>
        <w:t>The new government of Labor Prime Minister Tony Blair has tackled smoking with a vengeance. It is adding 19 pence in taxes (about 31 cents) to the cost of each pack, which will raise the cost of an average pack of cigarettes in Britain to $5.47.</w:t>
        <w:br/>
        <w:t>In the U.S., a pack of cigarettes costs about $2.25, and roughly 50 cents of that goes toward state and federal taxes. In the United Kingdom, 80 percent of a cigarette pack's cost is taxes - one of the highest tobacco tax rates in the world.</w:t>
        <w:br/>
        <w:t>The government is also fighting what it calls "the carnage caused by smoking" by planning a ban on cigarette ads. The government is studying the possibility of having local National Health Service authorities sue to recover the costs of treating smoking-related illnesses.</w:t>
        <w:br/>
        <w:t>Whether because of these initiatives or for other reasons, the percentage of smokers in the United Kingdom is dropping, from 52 percent of males over 16 and 41 percent of females in 1972-73, to 28 percent of males and 26 percent of females today. (The current - and also falling - figure for U.S. adults 18 and over is 28.2 percent for men, 23.1 percent for women.)</w:t>
        <w:br/>
        <w:t>Plaintiff Willis, who so far has been free of a cancer recurrence, stopped smoking the day she learned she was going to lose a lung. Now she can't even tolerate smelling smoke in a room.</w:t>
        <w:br/>
        <w:t>But there's a hard core of British smokers undeterred by health risks, or taxes, or ad bans. They are "extremely angry" over discrimination against smokers in the workplace and even by some doctors who refuse to treat them, said director Marjorie Nicholson of the tobacco-industry-funded Freedom Organization for the Right to Enjoy Smoking Tobacco (FOREST).</w:t>
        <w:br/>
        <w:t>To help British smokers and smoking tourists feel more loved, FOREST has published a guide to the shrinking number of public places in England where it is possible to light up. The Tower of London, notes the guide, bans smoking in all of its public buildings, "but you can still smoke while moving around between them. We once saw a beefeater enjoying a crafty fag, not that long ago."</w:t>
        <w:br/>
        <w:br/>
        <w:t>Graphic</w:t>
        <w:br/>
        <w:br/>
        <w:t xml:space="preserve"> </w:t>
        <w:br/>
        <w:t>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