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Niki Caro developed a passion for the Range;</w:t>
        <w:br/>
        <w:t>A movie telling a Minnesota story almost had no local flavor. But it ended up being perhaps the most Minnesotan movie ever.</w:t>
      </w:r>
    </w:p>
    <w:p>
      <w:r>
        <w:t>Publisher: Other publisher</w:t>
      </w:r>
    </w:p>
    <w:p>
      <w:r>
        <w:t>Date: 2005-10-16</w:t>
      </w:r>
    </w:p>
    <w:p>
      <w:r>
        <w:t>Section: ENTERTAINMENT; Pg. 6F</w:t>
      </w:r>
    </w:p>
    <w:p>
      <w:r>
        <w:t>Source file: Other publishers/Files (500) (19).DOCX</w:t>
      </w:r>
    </w:p>
    <w:p>
      <w:r>
        <w:t>Raw locations result, 'locations': ['Argentina']</w:t>
      </w:r>
    </w:p>
    <w:p>
      <w:r>
        <w:t>Standardized locations result, 'countries_stand_flat': Argentina</w:t>
      </w:r>
    </w:p>
    <w:p>
      <w:r>
        <w:br/>
        <w:t>Body:</w:t>
        <w:br/>
      </w:r>
    </w:p>
    <w:p>
      <w:r>
        <w:t>Although there are lots of places in the world with mines, Niki Caro wanted to film "North Country" on Minnesota's Iron Range. And only on the Iron Range.</w:t>
        <w:br/>
        <w:t>"I never thought of doing it anywhere else," she insisted.</w:t>
        <w:br/>
        <w:t>But Warner Bros., the studio paying for the movie, did. New Mexico was keen to strike a bargain. And the studio was eyeing Canada and its favorable currency-exchange rate.</w:t>
        <w:br/>
        <w:t>That's when Iron Range Resources and the Minnesota Film Board stepped in and, in the best movie tradition, saved the day.</w:t>
        <w:br/>
        <w:t>"We came up with the idea of local businesses giving [the filmmakers] a discount," said Mary Somnis, tourism marketing director for Iron Range Resources.</w:t>
        <w:br/>
        <w:t>On top of that, lobbying by film board representative Ricki McManus and former executive director Craig Rice convinced Gov. Tim Pawlenty to authorize a state-funded rebate of up to $200,000 for the purchase of local goods and services.</w:t>
        <w:br/>
        <w:t>"Those things combined, along with Niki Caro's passion to lend authenticity to the story, got us the movie," Somnis said.</w:t>
        <w:br/>
        <w:t>More than just the setting was at stake. This might be the most-Minnesotan movie ever. The story is Minnesotan. Many of the supporting roles went to Minnesotans. The extras - including the high school hockey teams from Eveleth and Virginia - are all from Minnesota. And the music is by a Minnesota native: Bob Dylan.</w:t>
        <w:br/>
        <w:t>'It was so flat'</w:t>
        <w:br/>
        <w:t>Caro is thrilled with how things worked out. But she didn't start out that way.</w:t>
        <w:br/>
        <w:t>"When I first went up there, I was terrified because it's so flat," she admitted. "It's just roads and trees. I drove for hours in every direction, and it was just roads and trees. And I said, 'I don't know how I'm going to articulate this film visually.'</w:t>
        <w:br/>
        <w:t>"Then I got the idea of going up in an airplane. It was fantastic! From the air, you can see the fingerprint of the people on the land. The workers created those holes a shovelful at a time. I recognized that no one had ever shot that before."</w:t>
        <w:br/>
        <w:t>Using Dylan's music for the score wasn't her first idea, either.</w:t>
        <w:br/>
        <w:t>"I'm a big [Bruce] Springsteen fan, and Springsteen is the obvious voice for the working class," she said. "But when I put his music up on this movie, it didn't fit. Most of his songs deal with young working men.</w:t>
        <w:br/>
        <w:t>"But you put any Dylan music up on this movie, and it fits. He has a deep understanding of human nature. And the fact that he's from there made it even better."</w:t>
        <w:br/>
        <w:t>Miners brought something extra</w:t>
        <w:br/>
        <w:t>Caro hired several Twin Cities actors for small speaking parts, but she discovered that there was a plethora of untapped talent right in the production office's back yard.</w:t>
        <w:br/>
        <w:t>"One of the special things for me was the scene we shot in a union hall," she said. "We had 300 extras, many of them guys who work in the mine. I was trying to explain what we needed when I realized that they knew this stuff inside and out. So I told them to just do whatever they felt, and we shot it like it was a documentary. It was one of the most haunting things I've ever done."</w:t>
        <w:br/>
        <w:t>The story opens in winter, and Caro, a native of New Zealand, wasn't taking the weather lightly. The crew brought enough winter clothing to outfit an army - and they ended up wearing most of it.</w:t>
        <w:br/>
        <w:t>"We were worried because we're soft," she said. "We looked ridiculous, but we were always in good spirits. You have to be in good spirits when what you're shooting is so incredible."</w:t>
        <w:br/>
        <w:t>Jeff Strickler - 612-673-7392</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