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Film Plans for Buttafuoco Upset Officials in Village</w:t>
      </w:r>
    </w:p>
    <w:p>
      <w:r>
        <w:t>Publisher: New York Times</w:t>
      </w:r>
    </w:p>
    <w:p>
      <w:r>
        <w:t>Date: 1994-10-28</w:t>
      </w:r>
    </w:p>
    <w:p>
      <w:r>
        <w:t>Section: Section B; ; Section B;  Page 6;  Column 4;  Metropolitan Desk ; Column 4;</w:t>
      </w:r>
    </w:p>
    <w:p>
      <w:r>
        <w:t>Source file: NYT/18.DOCX</w:t>
      </w:r>
    </w:p>
    <w:p>
      <w:r>
        <w:t>Raw locations result, 'locations': ['Australia']</w:t>
      </w:r>
    </w:p>
    <w:p>
      <w:r>
        <w:t>Standardized locations result, 'countries_stand_flat': Australia</w:t>
      </w:r>
    </w:p>
    <w:p>
      <w:r>
        <w:br/>
        <w:t>Body:</w:t>
        <w:br/>
      </w:r>
    </w:p>
    <w:p>
      <w:r>
        <w:t>The Westchester County village of Croton-on-Hudson is four square miles of tree-lined streets, village shops and manicured lawns.</w:t>
        <w:br/>
        <w:t>It is no place for the likes of Joey Buttafuoco, village officials here said yesterday.</w:t>
        <w:br/>
        <w:t>The Long Island mechanic, who became a household name after Amy Fisher, his 16-year-old lover, tried to kill his wife, has become the subject of a dispute between village officials and a film company that cast Mr. Buttafuoco in his first feature film.</w:t>
        <w:br/>
        <w:t>Village Manager Richard Herbek said he told the film's publicist earlier this month that if Mr. Buttafuoco won a part in the film, village officials would consider rescinding a film permit they had granted earlier this fall.</w:t>
        <w:br/>
        <w:t>Village officials thought they had made their point, but they learned yesterday that Mr. Buttafuoco would be playing the role of a taxi driver in a few scenes in "Cul-de-Sac," which is being filmed on location in Croton.</w:t>
        <w:br/>
        <w:t>"Oh dear!" said a village trustee, Bernard O'Connor, when he learned that Mr. Buttafuoco was on his way.</w:t>
        <w:br/>
        <w:t>Another village trustee, Georgianna Grant, said: ."We're a very peaceful, tranquil, quiet, pristine community. I would not invite Joey Buttafuoco into my home. I don't necessarily think he should be invited into our village."</w:t>
        <w:br/>
        <w:t>The film, produced by Cold Grey Entertainment, is a drama-comedy that tells the story of two men who witness a murder in a forest. The film is budgeted at "way under a million dollars," said Toni Tardino, the publicist. Mr. Buttafuoco's scenes are scheduled to be filmed on Monday.</w:t>
        <w:br/>
        <w:t>Mr. Buttafuoco's agent, Sherry Spillane, of Ruth Webb Talent Agency in Los Angeles -- the same agency that represents Tonya Harding and Kato Kaelin -- said he is right for the part.</w:t>
        <w:br/>
        <w:t>The casting director, Abigail McGrath, said: "There's a certain kind of working-class honesty about him. If you want working class, Mr. Buttafuoco's your man."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