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Word for Word / Blues Journals;</w:t>
        <w:br/>
        <w:t>Down at the Crossroads, There's a Devil of a Debate</w:t>
      </w:r>
    </w:p>
    <w:p>
      <w:r>
        <w:t>Publisher: New York Times</w:t>
      </w:r>
    </w:p>
    <w:p>
      <w:r>
        <w:t>Date: 1995-03-05</w:t>
      </w:r>
    </w:p>
    <w:p>
      <w:r>
        <w:t>Section: Section 4;  ; Section 4;   Page 7;   Column 1;   Week in Review Desk  ; Column 1;</w:t>
      </w:r>
    </w:p>
    <w:p>
      <w:r>
        <w:t>Source file: NYT/30.DOCX</w:t>
      </w:r>
    </w:p>
    <w:p>
      <w:r>
        <w:t>Raw locations result, 'locations': ['Haiti']</w:t>
      </w:r>
    </w:p>
    <w:p>
      <w:r>
        <w:t>Standardized locations result, 'countries_stand_flat': Haiti</w:t>
      </w:r>
    </w:p>
    <w:p>
      <w:r>
        <w:br/>
        <w:t>Body:</w:t>
        <w:br/>
      </w:r>
    </w:p>
    <w:p>
      <w:r>
        <w:t>THE question is not so much "Can white boys (and girls) play the blues?" but "What does it matter if they do?" At a time when blues-influenced white artists like Eric Clapton, Bonnie Raitt and the Rolling Stones are winning Grammy awards, as all of them did last week, an argument continues to fester over whether whites can ever be an authentic part of the painfully born blues tradition.</w:t>
        <w:br/>
        <w:t xml:space="preserve"> The debate (which has its counterpart in jazz) is thrashed out sometimes in the pages of the country's two leading blues journals, Living Blues and Blues Revue. The magazines have contrasting philosophies: Living Blues focuses on blacks and the black blues tradition, while Blues Revue covers blues music by blacks, whites -- whomever.</w:t>
        <w:br/>
        <w:t>Detractors of Living Blues resent what they view as its implication that blues music by whites is less noteworthy. Editors at Living Blues (whose staff is mainly white) deny sending that message, saying that covering white blues is just not their mission. Let's hear riffs from both sides.   TOM KUNTZ</w:t>
        <w:br/>
        <w:t xml:space="preserve"> Living Blues, the country's oldest blues journal (founded 1970), with a circulation of about 20,000, is published every two months by the Center for the Study of Southern Culture at the University of Mississippi. In a column in the May/June issue of 1993, Paul Garon, a founder, defended its editorial policy:</w:t>
        <w:br/>
        <w:t xml:space="preserve"> In the midst of what has become considerable hostility . . . let me try to articulate why I recognize, promote and analyze the work of black blues artists to the exclusion of white artists, and why Living Blues maintains an editorial focus on African American artists.</w:t>
        <w:br/>
        <w:t xml:space="preserve"> Twenty-three years ago, when Living Blues was first getting under way, most of the editors had a few things in common besides their love of blues. One of these . . . was an involvement and belief in the civil rights movement and the broader issues associated with it. . . . Among these concerns was a profound dismay at the depth of racism in the United States. . . .</w:t>
        <w:br/>
        <w:t xml:space="preserve"> It was quite clear . . . that the very specific forms of torture, beating, lynching, slavery, mistreatment and general discrimination that white Americans had visited upon black Americans had -- combined with the black response to this torment -- produced the blues. Indeed, it was the very resistance to this genocidal tendency of white culture that had brought the blues into existence. That blues was a "good time music" par excellence in no way invalidated this thesis. But let me repeat the point: Only the very specific sociological, cultural, economic, psychological and political forces faced by working-class African Americans -- forces permeated with racism -- produced the blues. Nothing else did!</w:t>
        <w:br/>
        <w:t xml:space="preserve"> For me, and for the current staff of Living Blues, none of this "material base" for the blues has changed. Racism and discrimination are still rampant in the U.S. . . . the undimmed voice of working-class blacks crying out their pain and pleasure still speaks in many voices from the ghettos of America.</w:t>
        <w:br/>
        <w:t xml:space="preserve"> Some things have changed, however. The audience for the blues began to shift from black to white when the "blues revival" began in the early 1960's. At the same time, many white members of this audience began to take up the guitar, the harmonica and, occasionally, the piano, and they began to play the blues themselves. . . . Some even came from poor working class families, and many . . . had known suffering themselves . . . .</w:t>
        <w:br/>
        <w:t xml:space="preserve"> Other things have not changed, and for those of us for whom an interest in documenting and fostering African American culture is paramount, the focus of Living Blues on black artists is consistent with our own position. Indeed, while anyone can play the blues, it is the unique engendering nature of black culture that has always been our prime concern. Only the complex web of racist oppression suffered by blacks at the hands of whites produced the blues, regardless of the many types of suffering with which the blues deals in the manifest content of its songs. The fact that white musicians are now playing the blues . . . is immaterial to a focus on black culture. . . .</w:t>
        <w:br/>
        <w:t xml:space="preserve"> Such arguments brought a response from "Steady Rollin' " Bob Margolin, part-time columnist for Blues Revue, which was founded as a quarterly in 1991 and now claims a bi-monthly circulation of 50,000. Mr. Margolin -- 40-something, Jewish and from a Boston suburb (hardly a great blues pedigree, as he notes) -- is a former sideman to the late Muddy Waters and now fronts his own band. This is from a column titled "Blues and Race -- Funny, You Don't Look Blueish," in the magazine's summer 1994 issue:</w:t>
        <w:br/>
        <w:t xml:space="preserve"> The debate over race and blues has been going on informally for a long time . . . And recently Living Blues has made it clear that black experience is essential to the blues on which they focus.</w:t>
        <w:br/>
        <w:t xml:space="preserve"> It's more than an academic debate too. Some promoters and club owners, especially when their venues are tourist-oriented, will not hire a band unless they at least have a black person out front. . . . I'm told that even in Atlanta, where the clubs hire without color discrimination, some potential patrons call the clubs and ask outright, "What color is the band tonight?"</w:t>
        <w:br/>
        <w:t xml:space="preserve"> Touring overseas with Muddy in the '70's, a major European blues promoter explained to me that he cut pictures of myself and Jerry Portnoy out of the concert programs for the same reason that if he "wanted to hear Swiss folk music, he wouldn't want it played by someone from Kentucky." We invited him to go tell Muddy that he had made a mistake to hire us. Back then that was my standard comeback to a blues police challenge. . . . There's no law that says blues lovers have to be "equal opportunity" fans.</w:t>
        <w:br/>
        <w:t xml:space="preserve"> The subject is particularly relevant to me because I LIVE the situation. I'm the embodiment of the dilemma. I have been a professional blues musician since 1971, and I'm white. I love the blues and I've dedicated my life to playing them. I never picked cotton in Mississippi, but . . . I've had romantic disappointment and tough breaks and the blues moves me. My personal validation, beyond that it feels right, is that Muddy Waters himself trusted me with his music (he used to hand me his slide to play his parts when he would break a guitar string) and paid me to play with him. . . . I would suggest that if there was ever an ultimate authority on the blues, he was it. . . .</w:t>
        <w:br/>
        <w:t xml:space="preserve"> More recently, Jimmy Rogers was talking about a musician he had seen and he said to me, "He's good but he don't play OUR music." I'm very proud, honored and thrilled that Jimmy included me in a category with himself as a traditional Chicago blues guitarist. . . .</w:t>
        <w:br/>
        <w:t xml:space="preserve"> While nobody I've ever heard of denies that the origin and early history of the blues is black and many of us want to learn as much as we can about it, the empirical (not a blues word!) reality is that non-black players have been part of the world's blues scene for decades. . . . In the seven years that I played guitar in the Muddy Waters Blues Band, none of the black players EVER brought up the subject of race. They felt that if you can play, you can play and if you can't, you can't. . . . The older, legendary black players that I know never say, "Pretty good for a white boy."</w:t>
        <w:br/>
        <w:t xml:space="preserve"> Living Blues, the original U.S. blues fan and academic magazine, has been [angering] part of the blues world for years because they choose to focus only on the blues of black people. Certainly, they occasionally praise a non-black musician, but you don't see an article about one. . . .</w:t>
        <w:br/>
        <w:t xml:space="preserve"> I believe that it's absolutely the right of their editorial staff to . . . define blues as they wish, and exclude whom they want. But it's the right of their readers to go for it or not. Many hard-core blues fans who eagerly await each new issue of the world's most established blues magazine wish that Living Blues would cover the ENTIRE blues scene. . . .</w:t>
        <w:br/>
        <w:t xml:space="preserve"> Whose music would YOU rather hear, the best white blues player's or the worst black blues player's? . . . Talent and inspiration are more important than authenticity . . . .</w:t>
        <w:br/>
        <w:t xml:space="preserve"> An opposing view comes from Brewer Phillips, 70, former guitarist with the late Delta slide guitarist Hound Dog Taylor. Mr. Phillips was quoted in the current issue of Living Blues:</w:t>
        <w:br/>
        <w:t xml:space="preserve"> The blues is part of religion for me. . . . For we black people, it's something we really don't actually play. We was born with it. If we can sing or play an instrument, it just bring out the way we feel. If you ain't black and hadn't been through these things, you can't really learn what the blues is about, 'cause you don't know! But if you black, poor, livin' in them huts, just somethin' to keep the rain off you sometimes, you born with it! And then here you gonna get a white guy with a guitar and he's gonna beat you playin' or beat you singin' the blues? Ain't no way! Ain't no way! Oh, they can learn to play, but they can't sing 'cause they don't feel it. The average blues guy, Howlin' Wolf or Lightnin' Hopkins, they ain't never wrote a song. They sing what they feel. And as they open their mouth the words come right then. Well, the Bible say, you open your mouth and I'll fill it.</w:t>
        <w:br/>
        <w:br/>
        <w:t>Graphic</w:t>
        <w:br/>
        <w:br/>
        <w:t xml:space="preserve"> </w:t>
        <w:br/>
        <w:t>Photos: Old blues: Eric Clapton won a Grammy last week for the best traditional blues album. (Ozier Muhammad/The New York Times); New blues: Pops Staples took the Grammy for best contemporary blues album. (Jack Vartoogian)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