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Curriculum Fight, an Unlikely Catalyst</w:t>
      </w:r>
    </w:p>
    <w:p>
      <w:r>
        <w:t>Publisher: New York Times</w:t>
      </w:r>
    </w:p>
    <w:p>
      <w:r>
        <w:t>Date: 1992-11-27</w:t>
      </w:r>
    </w:p>
    <w:p>
      <w:r>
        <w:t>Section: Section B;; Section B; Page 1; Column 2; Metropolitan Desk; Column 2;; Biography</w:t>
      </w:r>
    </w:p>
    <w:p>
      <w:r>
        <w:t>Source file: NYT/51.DOCX</w:t>
      </w:r>
    </w:p>
    <w:p>
      <w:r>
        <w:t>Raw locations result, 'locations': ['Ireland']</w:t>
      </w:r>
    </w:p>
    <w:p>
      <w:r>
        <w:t>Standardized locations result, 'countries_stand_flat': Ireland</w:t>
      </w:r>
    </w:p>
    <w:p>
      <w:r>
        <w:br/>
        <w:t>Body:</w:t>
        <w:br/>
      </w:r>
    </w:p>
    <w:p>
      <w:r>
        <w:t>Her supporters describe her as deeply committed and devoutly religious, a dynamic woman who has taken a stand against New York City's Board of Education and what she calls "Sodom on the Hudson" to protect wholesome, traditional values for the schoolchildren of Queens.</w:t>
        <w:br/>
        <w:t>Her critics call her deluded and homophobic, an intransigent conservative demagogue who has foisted her religious views on others, fomented hostility and disrupted the educational process at a time when it already faces enormous burdens.</w:t>
        <w:br/>
        <w:t>In the seven months since District 24 in Queens rejected the Board of Education's curriculum guide "Children of the Rainbow" because it teaches first graders to accept gay people, the district's president, Mary A. Cummins, has turned the ordinarily workaday matter of school curriculums into a bitter, divisive confrontation over what children should learn and when.</w:t>
        <w:br/>
        <w:t>As the leader of a campaign to challenge the 443-page guide, she has thrust herself into the center of the debate, becoming a thorn in the side of Schools Chancellor Joseph A. Fernandez and a symbol of a staunchly conservative group of New Yorkers increasingly alienated by many of the city's policies.</w:t>
        <w:br/>
        <w:t xml:space="preserve"> </w:t>
        <w:br/>
        <w:t>'She's Going to Fight'</w:t>
        <w:br/>
        <w:t xml:space="preserve"> She has written angry letters, made scathing denunciations, and organized large protests at the Board of Education's headquarters in Brooklyn. And even as most of the city's 32 local school districts have accepted the curriculum guide in some form, she has steadfastly refused to relent.</w:t>
        <w:br/>
        <w:t>She has done so in spite of an ultimatum by Mr. Fernandez to create an acceptable alternative or face the consequences. When Mr. Fernandez ordered her and the district's eight other board members this week to attend a conciliation meeting on Monday -- the first legal step toward superseding or suspending the board -- she curtly responded that she would not attend.</w:t>
        <w:br/>
        <w:t>"She doesn't care what kind of forces are arrayed against her, whether it's Chancellor Fernandez with his huge bureaucracy or Mayor Dinkins with his huge bureaucracy," said John Hartigan, the district's lawyer, who maintains that Mrs. Cummins's views represent those of a silent majority in the city. "She's going to fight."</w:t>
        <w:br/>
        <w:t>Throughout the controversy and her 15 years on District 24's board, Mrs. Cummins has remained, despite her outspokenness, an intensely private person. And she refused to be interviewed about her life for this article.</w:t>
        <w:br/>
        <w:t>"I am not the question," she said. "The curriculum is the question." When pressed, she became angry and threatened to sue. "You're trying to invade my privacy," she said.</w:t>
        <w:br/>
        <w:t>Even those who have worked with her for years in the church and civic and political organizations of Middle Village, Maspeth, Ridgewood and Glendale say they know little about her, even her age, beyond presuming that she is in her 60's or 70's.</w:t>
        <w:br/>
        <w:t>But in a series of interviews with them and other people who have supported or opposed her, a portrait emerges of a committed, often strident woman who has emerged late in life as an unlikely figure in the debate over how far multicultural education should go.</w:t>
        <w:br/>
        <w:t xml:space="preserve"> </w:t>
        <w:br/>
        <w:t>Relentless Adversary</w:t>
        <w:br/>
        <w:t xml:space="preserve"> While hundreds of local politicians on school and community boards work in relative obscurity, Mrs. Cummins has found with this issue a high-profile cause that appeals mostly to working- and middle-class whites who believe the city has gone too far on this and other issues, including condoms in schools, AIDS education and the city's hiring practices, which they say amount to quotas for minority groups.</w:t>
        <w:br/>
        <w:t>"You may not agree with her," said Robert F. Holding, the president of the Juniper Park Civic Association in Middle Village, "but she's stood up where nobody else stood up, and she's relentless."</w:t>
        <w:br/>
        <w:t>Mrs. Cummins, who grew up in Manhattan, has lived in the district, a large working-class part of western Queens, for five decades -- most recently in a neighborhood of attached brick houses that residents prefer to call Middle Village, though it is in Elmhurst.</w:t>
        <w:br/>
        <w:t>Mrs. Cummins, a Roman Catholic, worked for years as a secretary and became active in local community organizations. She was the president of the Juniper Park Civic Association and served on Community Board 5 in the 1970's. Her husband, Mark, died last year. She has a daughter and a grandson.</w:t>
        <w:br/>
        <w:t>She first ran for the school board in District 24 in 1977 on a slate called the Parents' Coalition, and she has been re-elected to four more three-year terms. She has served as the board's president for eight years, including the last two.</w:t>
        <w:br/>
        <w:t xml:space="preserve"> </w:t>
        <w:br/>
        <w:t>Diligent Worker</w:t>
        <w:br/>
        <w:t xml:space="preserve"> Supporters and critics agree to some extent that for much of her time on the board she has worked diligently for the district's schoolchildren.</w:t>
        <w:br/>
        <w:t>"The children are her first priority," said Kathy Masi, the president of the Parents' Association at Public School 113 in Glendale, who pointed out that Mrs. Cummins has fought equally hard on other issues, like school construction and asbestos cleanup. And though she believes the curriculum controversy has gotten out of hand, she said, "If I had a problem, I'd want her on my side."</w:t>
        <w:br/>
        <w:t>Others questioned her priorities.</w:t>
        <w:br/>
        <w:t>"Over the years I have found her to be a confrontational personality who has not always acted with the best interests of children in the district," said Walter L. McCaffrey, a Democratic Councilman from Woodside.</w:t>
        <w:br/>
        <w:t>In 1987, he said, when he fought for a $150,000 grant to create a magnet school at Public School 153 in Maspeth, Mrs. Cummins publicly opposed the idea so strongly that she derailed the grant, saying he was "interfering with the prerogative of the board."</w:t>
        <w:br/>
        <w:t>The controversy over "Children of the Rainbow" erupted last April when District 24 became the first of five local school boards to reject the curriculum guide because, in its two most controversial pages, it urges teachers to accentuate the positive aspects of gay relationships.</w:t>
        <w:br/>
        <w:t>In a biting letter on Nov. 12, she once again denounced the curriculum and Mr. Fernandez, flaunting his ultimatum. "We are not going to teach our children to treat all types of human behavior as equally safe, wholesome or acceptable," she wrote.</w:t>
        <w:br/>
        <w:t xml:space="preserve"> </w:t>
        <w:br/>
        <w:t>Catalyst on the Issue</w:t>
        <w:br/>
        <w:t xml:space="preserve"> She went on to say that the curriculum "is shot through with dangerously misleading homosexual/lesbian propaganda" and accused Mr. Fernandez of creating "as big a lie as any ever concocted by Hitler or Stalin" -- an analogy she has frequently drawn.</w:t>
        <w:br/>
        <w:t>While the district's board voted unanimously to reject the curriculum, most agreed that Mrs. Cummins has been the force behind the continuing challenge, as well as other controversial issues in District 24, including the distribution of condoms and the curriculum on AIDS.</w:t>
        <w:br/>
        <w:t>"She is the leader of the board, no question," said State Senator Serphin R. Maltese, a Republican from Middle Village, who has supported her.</w:t>
        <w:br/>
        <w:t>While some of her critics said they could respect her willingness to fight for her beliefs, they accused her of displaying a disregard for the truth. They said she confused separate curriculums and misinformed parents by, for example, repeatedly insisting that "Children of the Rainbow" discusses sodomy when in fact no references to sex appear.</w:t>
        <w:br/>
        <w:t>"Our concern is that there has been a deliberate attempt on her part to distort the facts regarding the multicultural curriculum," said James S. Vlasto, a spokesman for the Chancellor. "Distorting the facts is counterproductive, and rhetoric that stirs animosity and hate is not good for the city."</w:t>
        <w:br/>
        <w:t xml:space="preserve"> </w:t>
        <w:br/>
        <w:t>Lack of Input</w:t>
        <w:br/>
        <w:t xml:space="preserve"> Parents in the district also said Mrs. Cummins rejected the curriculum without the normal public debate and parental input, squashing subsequent objections with an autocratic style they say she often displays. The district's curriculum committee -- made up of parents and teachers and headed by a board member, Edward J. Bagley 3d -- has not once met to review "Children of the Rainbow" since the controversy began.</w:t>
        <w:br/>
        <w:t>Linda Bohn, who heads the Presidents' Council, which represents the parents' associations from each of the district's 25 schools, criticized Mrs. Cummins for excluding parents from the debate over "Children of the Rainbow," even though the debate most affects their children.</w:t>
        <w:br/>
        <w:t>At a raucous meeting of the district's board at Public School 229 in Woodside on Nov. 19, which Mrs. Cummins did not attend, Ms. Bohn said, "We sincerely think it's time to get to the end of the rainbow and move on to address the other problems facing the district." Her remarks received a hearty ovation from the audience.</w:t>
        <w:br/>
        <w:t>Mrs. Cummins has contended that her views must represent those of the district since voters have elected her five times. In the last election, in 1989, Mrs. Cummins placed sixth in a field of 21 candidates. Under the school boards' convoluted election process, in which voters rank candidates, Mrs. Cummins received 346 first-choice votes out of 6,636 cast. While the Board of Elections does not keep a record of turnout for each district, the citywide average was 7.5 percent.</w:t>
        <w:br/>
        <w:t>Mr. Hartigan, the board's lawyer, said Mrs. Cummins would never surrender because Mr. Fernandez had overstepped the provisions of the Board of Education's original resolution in 1989 to create a multicultural curriculum.</w:t>
        <w:br/>
        <w:t>"If you're old fashioned," he said, "you might be surprised that the person showing this political backbone is a grandmother and not some young man who is a political tiger."</w:t>
        <w:br/>
        <w:br/>
        <w:t>Graphic</w:t>
        <w:br/>
        <w:br/>
        <w:t xml:space="preserve"> </w:t>
        <w:br/>
        <w:t>Photo: Mary A. Cummins, the president of School District 24 in Queens. (Steve Berman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