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Texas school earns its 'cool';</w:t>
        <w:br/>
        <w:t>District sees hope in fairer funding plan</w:t>
      </w:r>
    </w:p>
    <w:p>
      <w:r>
        <w:t>Publisher: Other publisher</w:t>
      </w:r>
    </w:p>
    <w:p>
      <w:r>
        <w:t>Date: 1990-08-28</w:t>
      </w:r>
    </w:p>
    <w:p>
      <w:r>
        <w:t>Section: NEWS; Pg. 3A</w:t>
      </w:r>
    </w:p>
    <w:p>
      <w:r>
        <w:t>Source file: Other publishers/Files (500) (25).DOCX</w:t>
      </w:r>
    </w:p>
    <w:p>
      <w:r>
        <w:t>Raw locations result, 'locations': ['Soviet Union', 'Russia', 'Leningrad', 'Siberia', 'Kemerovo']</w:t>
      </w:r>
    </w:p>
    <w:p>
      <w:r>
        <w:t>Standardized locations result, 'countries_stand_flat': Russia</w:t>
      </w:r>
    </w:p>
    <w:p>
      <w:r>
        <w:br/>
        <w:t>Body:</w:t>
        <w:br/>
      </w:r>
    </w:p>
    <w:p>
      <w:r>
        <w:t>A red-and-white banner boasting ''This School is Cool'' over the entrance to Edgewood High will have new meaning to the 1,200 students arriving for the start of classes today.</w:t>
        <w:br/>
        <w:t>Built in 1954, Edgewood is getting its first air conditioning, and just in time: Today's forecast is for a high near 98.</w:t>
        <w:br/>
        <w:t>The 50 window air conditioners are the first spoils of Edgewood's long fight for equal educational funding.</w:t>
        <w:br/>
        <w:t>''We undertook a battle that many people said we wouldn't win,'' says James Vasquez, 56, superintendent of Edgewood Independent School District. ''But we're stubborn people, proud people. A little backwater district like Edgewood has led the fight for better education in Texas.''</w:t>
        <w:br/>
        <w:t>The district, with 25 schools and 15,000 pupils, most of them Hispanic, is getting $ 6 million more from the state this year after winning a landmark case to change school financing.</w:t>
        <w:br/>
        <w:t>The state Supreme Court ruled unanimously last fall that the school funding system was unconstitutional and ordered the Legislature to fix it.</w:t>
        <w:br/>
        <w:t>Edgewood and other school systems had sued, saying the state's 100 poorest districts had an average of $ 2,978 per pupil a year, compared with $ 7,233 in the 100 wealthiest.</w:t>
        <w:br/>
        <w:t>Such disparities have been found elsewhere. In June, New Jersey became the 12th state where courts overturned school financing systems. Nine more states have cases pending, and the 1990s may bring the battle to other spots.</w:t>
        <w:br/>
        <w:t>''Recent victories by plaintiffs in Montana, Texas, Kentucky and New Jersey have inspired poor school districts to attempt to seek similar decisions from their respective state courts,'' says Arthur Wise, author of a report called ''Rich Schools, Poor Schools.''</w:t>
        <w:br/>
        <w:t>Nowhere has the fight required more vigilance than in Texas, where old ways are pitted against a skyrocketing Hispanic population that is beginning to assert itself.</w:t>
        <w:br/>
        <w:t>''It's like the death throes of a drowning man,'' says Vasquez. ''There's a lot of jerking and kicking as the old Texas fades into the sunset.''</w:t>
        <w:br/>
        <w:t>It took eight months and three special legislative sessions to work out a $ 528 million emergency funding plan.</w:t>
        <w:br/>
        <w:t>Gov. Bill Clements, who vetoed two funding bills, finally OK'd the plan after a judge said he would act like Robin Hood, taking from rich schools and giving to poor.</w:t>
        <w:br/>
        <w:t>The plan raises the state sales tax a quarter-cent to fund poor districts without taking from well-off schools. But it fails to equalize funding.</w:t>
        <w:br/>
        <w:t>Rich districts get more tax money from high property values and industry. Poor districts usually have higher tax rates.</w:t>
        <w:br/>
        <w:t>Edgewood, a working-class area with little industry, high unemployment and home values in the $ 20,000 range, must raise its property tax rate 21% to meet its part of the plan.</w:t>
        <w:br/>
        <w:t>Edgewood and 12 other districts are asking the court to order the Legislature to find a better system. A ruling is due by October.</w:t>
        <w:br/>
        <w:t>With the new money already won, Edgewood has hiked teacher pay 8%. The rest is going for computers for fifth graders, air conditioners at Edgewood High and Stafford Elementary, science lab ventilation systems and construction at several schools.</w:t>
        <w:br/>
        <w:t>But there are few foreign language classes at the three high schools, and and sports facilities are inadequate.</w:t>
        <w:br/>
        <w:t>Teachers say shortcomings are obvious to students when they go to other schools for academic and sports contests.</w:t>
        <w:br/>
        <w:t>''They ask, 'Why don't we have tennis courts, why don't we have a track, why don't we have a complete football field?' '' says Margaret Arevalo, who has taught math for 17 years in the district.</w:t>
        <w:br/>
        <w:t>Parents first sued in 1968, claiming the Texas public school funding system was unconstitutional. The U.S. Supreme Court ruled the U.S. Constitution doesn't address equal education.</w:t>
        <w:br/>
        <w:t>But the Texas Constitution guarantees an ''efficient system of education,'' and in 1984, Edgewood took it to state court.</w:t>
        <w:br/>
        <w:t>Says Demetrio Rodriguez, 64, whose name was on the initial federal suit: ''We're pioneers in bringing out the problems of school funding. But we're not through. … Education belongs to all the citizens of Texas, not just rich ones.''</w:t>
        <w:br/>
        <w:t>Contributing: Anne Carey.</w:t>
        <w:br/>
        <w:br/>
        <w:t>Notes</w:t>
        <w:br/>
        <w:br/>
        <w:t>Accompanying story; Heat is up, violence too, as schools open doors</w:t>
        <w:br/>
        <w:br/>
        <w:t>Graphic</w:t>
        <w:br/>
        <w:br/>
        <w:t xml:space="preserve"> </w:t>
        <w:br/>
        <w:t>b/w, Marty Baumann, USA TODAY (map, Texas); PHOTO; b/w, Bill Albrecht (James Vasquez)</w:t>
        <w:br/>
        <w:t xml:space="preserve"> </w:t>
        <w:br/>
        <w:t>CUTLINE: MORE TO GO AROUND: Edgewood school Superintendent James Vasquez stands at Hoelscher Elementary School, where new funding is being used for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