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FLIGHT FROM CUBA: THE REFUGEES;</w:t>
        <w:br/>
        <w:t>And Baby Makes Freedom for Mother</w:t>
      </w:r>
    </w:p>
    <w:p>
      <w:r>
        <w:t>Publisher: New York Times</w:t>
      </w:r>
    </w:p>
    <w:p>
      <w:r>
        <w:t>Date: 1994-08-29</w:t>
      </w:r>
    </w:p>
    <w:p>
      <w:r>
        <w:t>Section: Section A; ; Section A;  Page 6;  Column 1;  National Desk ; Column 1;</w:t>
      </w:r>
    </w:p>
    <w:p>
      <w:r>
        <w:t>Source file: NYT/34.DOCX</w:t>
      </w:r>
    </w:p>
    <w:p>
      <w:r>
        <w:t>Raw immigration status result, 'immigration_status': Third-generation Italian-Americans and earlier Sicilian immigrant mentioned (mixed citizenship/immigrant histories)</w:t>
      </w:r>
    </w:p>
    <w:p>
      <w:r>
        <w:t>Standardized immigration status result, 'immigration_status_stand': Citizens</w:t>
      </w:r>
    </w:p>
    <w:p>
      <w:r>
        <w:br/>
        <w:t>Body:</w:t>
        <w:br/>
      </w:r>
    </w:p>
    <w:p>
      <w:r>
        <w:t>The littlest refugee today returned a favor to the Cuban mother who gave her the gift of life.</w:t>
        <w:br/>
        <w:t>She helped win freedom for her mother.</w:t>
        <w:br/>
        <w:t>Susanna Libertad Tejeda was born last Tuesday in a Key West hospital. Her 18-year-old mother, Judy, had been picked up by the Coast Guard with family members a week ago, after four days at sea in an open raft.</w:t>
        <w:br/>
        <w:t>Ms. Tejeda started to go into labor after being taken aboard the Coast Guard cutter and was transferred by helicopter to Key West, where Miss Liberty was born two days later.</w:t>
        <w:br/>
        <w:t>Since the baby girl was born on American soil, she became an instant American citizen. That left the authorities with a ticklish problem. Because the baby was a citizen she could not be detained. But what about the mother? Federal officials had been clear in changing policy on Cuban migration last Aug. 18 that no Cuban refugees should be released.</w:t>
        <w:br/>
        <w:t>Clear heads -- and hearts -- prevailed. In an order that was apparently made at the highest levels in Washington, an exception was made so the mother and her baby would not be separated. Ms. Tejeda became the first of more than 14,000 refugees picked up since the policy change by Washington 10 days ago to be paroled directly into the United States.</w:t>
        <w:br/>
        <w:t>"I am so thankful to be free in the United States," Ms. Tejeda said today after arriving at her grandmother's home in Hialeah, a working-class city just north of Miami International Airport. "All I ever wanted was for my baby to be born in liberty."</w:t>
        <w:br/>
        <w:t>Ms. Tejeda said she had decided to risk the open sea voyage despite her full-term pregnancy. She boarded the raft with her parents, brothers and a cousin, along with six others from her home in Alamar, near the fishing village of Cojimar, early on the morning of Aug. 18.</w:t>
        <w:br/>
        <w:t>At that time, the United States was accepting all Cuban refugees as a matter of policy. But by their first night at sea, the policy had changed. Washington announced that from that time on all Cubans would be indefinitely detained.</w:t>
        <w:br/>
        <w:t xml:space="preserve"> </w:t>
        <w:br/>
        <w:t>At the End of Hope</w:t>
        <w:br/>
        <w:t xml:space="preserve"> "Our food was ruined by the waves the first day," said Ms. Tejeda, who added that the father of Miss Liberty was still back in Cuba. "The last thing I had to eat was an avocado."</w:t>
        <w:br/>
        <w:t>By Sunday afternoon she began losing hope. That soon was replaced by fear.</w:t>
        <w:br/>
        <w:t>"I felt faint," she said. "I was so afraid I would begin labor -- in the middle of the Gulf Stream."</w:t>
        <w:br/>
        <w:t>At 5:30 P.M., the Coast Guard ship sighted them and was soon alongside. "I never felt so grateful and relieved," she said, flashing a big smile as she cradled her baby in the living room of her new home.</w:t>
        <w:br/>
        <w:t>This afternoon, as relatives cooed over Miss Liberty, officers of the Kiwanis Club of Little Havana arrived. As Ms. Tejeda watched wide-eyed, they carried in a new folding crib, disposable diapers and assorted baby care products and clothes, filling a corner of the living room with gifts.</w:t>
        <w:br/>
        <w:t>"Welcome to America," the gift bearers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