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Hundreds of Same-Sex Couples Wed in Massachusetts - Correction Appended</w:t>
      </w:r>
    </w:p>
    <w:p>
      <w:r>
        <w:t>Publisher: New York Times</w:t>
      </w:r>
    </w:p>
    <w:p>
      <w:r>
        <w:t>Date: 2004-05-18</w:t>
      </w:r>
    </w:p>
    <w:p>
      <w:r>
        <w:t>Section: Section A; Column 6; National Desk; Pg. 1; SAME-SEX MARRIAGE: THE OVERVIEW</w:t>
      </w:r>
    </w:p>
    <w:p>
      <w:r>
        <w:t>Source file: NYT/50.DOCX</w:t>
      </w:r>
    </w:p>
    <w:p>
      <w:r>
        <w:t>Raw immigration status result, 'immigration_status': Mostly French citizens (a vast majority of Sikh students are French citizens)</w:t>
      </w:r>
    </w:p>
    <w:p>
      <w:r>
        <w:t>Standardized immigration status result, 'immigration_status_stand': Citizens</w:t>
      </w:r>
    </w:p>
    <w:p>
      <w:r>
        <w:br/>
        <w:t>Body:</w:t>
        <w:br/>
      </w:r>
    </w:p>
    <w:p>
      <w:r>
        <w:t>Hundreds of gay and lesbian couples streamed into city halls from Boston to the Berkshires on Monday as Massachusetts became the first state to allow same-sex marriages.</w:t>
        <w:br/>
        <w:t xml:space="preserve"> Weddings were held on a hill overlooking a park, in churches and synagogues, in the shoebox quarters of justices of the peace, and on a Christmas tree farm with peacocks, pigs, turkeys and Icelandic sheep nearby.</w:t>
        <w:br/>
        <w:t xml:space="preserve"> ''Your marriage is an example to others of how life is supposed to work,'' Rosaria E. Salerno, Boston's city clerk, told Joe Rogers and Tom Weikle, choking with emotion as she married the longtime couple in City Hall's first same-sex ceremony Monday morning. ''You really are already married. The only thing that's been wrong with your marriage, if I can put it that way, is that it hasn't been public. And this is so exciting because the moment I put my name on that piece of paper, your marriage is public.''</w:t>
        <w:br/>
        <w:t xml:space="preserve"> Gay rights advocates hailed this day, which fell on the 50th anniversary of the Supreme Court decision Brown v. Board of Education, as an occasion that evoked the triumphs -- and the social vindication -- of the civil rights era. </w:t>
        <w:br/>
        <w:t xml:space="preserve"> After an emotional court and legislative battle, Massachusetts now joins a tiny list of places where same-sex couples can marry -- Belgium, the Netherlands, and the Canadian provinces of Quebec, Ontario and British Columbia. Same-sex couples have been issued marriage licenses in San Francisco and Multnomah County, Ore., but those licenses have not been state-sanctioned and are the focus of legal battles.</w:t>
        <w:br/>
        <w:t xml:space="preserve"> On the first day here, the issuing of licenses and the marriage ceremonies proceeded without many snags or confrontations. It was unclear how many same-sex couples sought licenses here Monday, but at least 900 couples showed up in 29 of the state's 351 cities and towns, according to town clerks and the office of the secretary of the commonwealth.</w:t>
        <w:br/>
        <w:t xml:space="preserve"> There were small demonstrations by opponents of gay marriage -- and camera crews from a national conservative organization, the Family Research Council, gathered images to use in anti-gay marriage presentations.</w:t>
        <w:br/>
        <w:t xml:space="preserve"> But the seeds of a full-fledged conflict were planted on Monday by scores of out-of-state couples who came to Massachusetts to apply for marriage licenses despite Gov. Mitt Romney's refusal to allow gay men and lesbians from other states to marry here. The governor has said that a 1913 state law, adopted in part to block interracial marriages, forbids Massachusetts from marrying anyone who cannot be legally married in their home state.</w:t>
        <w:br/>
        <w:t xml:space="preserve"> At least four communities -- Provincetown, Somerville, Worcester and Springfield -- decided to defy Governor Romney and issue out-of-state couples marriage licenses even if they said on their application that they had no intention of moving to Massachusetts.</w:t>
        <w:br/>
        <w:t xml:space="preserve"> ''No matter who you are or where you come from, if you fill out this application you will be given a license to marry,'' Mayor Joseph Curtatone of Somerville, just north of Boston, said on the steps of City Hall, where at least a fifth of the more than 40 couples came from other states, including two couples who arrived on the $10 bus from Chinatown in New York.</w:t>
        <w:br/>
        <w:t xml:space="preserve"> ''Those of you from out of state, welcome to Somerville,'' the mayor said.</w:t>
        <w:br/>
        <w:t xml:space="preserve"> Officials in those towns could face fines or criminal charges for violating Governor Romney's edict.</w:t>
        <w:br/>
        <w:t xml:space="preserve"> And the out-of-state couples who flocked to those communities on Monday face the prospect that Governor Romney will invalidate their marriages. They also face -- some of them willingly -- possible legal battles in their home states if they seek to have their marriage recognized or to apply for benefits accorded married couples.</w:t>
        <w:br/>
        <w:t xml:space="preserve"> Governor Romney, a Republican who had tried to delay same-sex marriage until a state constitutional amendment could come before voters in November 2006, issued a two-sentence statement: ''All along, I have said an issue as fundamental to society as the definition of marriage should be decided by the people. Until then, I intend to follow the law and expect others to do the same.''</w:t>
        <w:br/>
        <w:t xml:space="preserve"> Thirty-nine states have laws defining marriage as a heterosexual union. On Monday, the attorneys general of two neighboring states without such laws -- Connecticut and Rhode Island -- issued statements about how they would treat their residents who married in Massachussetts.</w:t>
        <w:br/>
        <w:t xml:space="preserve"> Connecticut's attorney general, Richard Blumenthal, issued a two-part opinion that said state law forbids same-sex couples from marrying in Connecticut, but it stopped short of saying whether residents who wed across the border in Massachusetts should be denied marital status at home.</w:t>
        <w:br/>
        <w:t xml:space="preserve"> Rhode Island's attorney general, Patrick C. Lynch, said courts had not yet decided whether same-sex couples could marry in the state. But Rhode Island law, Mr. Lynch said, appeared to void mainly marriages involving bigamy, incest or mental incompetence.</w:t>
        <w:br/>
        <w:t xml:space="preserve"> Mr. Lynch said ''validly performed'' marriages in other states would be recognized unless they contradicted the state's public policy.</w:t>
        <w:br/>
        <w:t xml:space="preserve"> New York's attorney general, Eliot Spitzer, had issued a similar opinion, and, despite the uncertainty, Cris Goldman-Beam and Robin Goldman-Beam of Manhattan came to Somerville on the Chinatown bus, saying they were not worried about legal challenges to the marriage license they applied for in Massachusetts.</w:t>
        <w:br/>
        <w:t xml:space="preserve"> ''We'll go forward as if there will be no bumps, and if there are bumps we'll take them,'' said Chris Goldman-Beam. ''We're thinking of renting a car to drive back to New York, attach 'Just Married' signs, and drive by Spitzer's office.''</w:t>
        <w:br/>
        <w:t xml:space="preserve"> President Bush issued a statement on Monday criticizing the Massachusetts court that legalized gay marriage.</w:t>
        <w:br/>
        <w:t xml:space="preserve"> ''The sacred institution of marriage should not be redefined by a few activist judges,'' Mr. Bush said. ''All Americans have a right to be heard in this debate. I called on the Congress to pass, and to send to the states for ratification, an amendment to our Constitution defining and protecting marriage as a union of a man and a woman as husband and wife. The need for that amendment is still urgent, and I repeat that call today.''</w:t>
        <w:br/>
        <w:t xml:space="preserve"> Some couples, eager to marry on the first day, zipped through the license application paperwork, and sought and secured judicial permission to waive the three-day waiting period between applying for a license and receiving it.</w:t>
        <w:br/>
        <w:t xml:space="preserve"> In Rowley, a working-class community north of Boston with a conservative bent, Lawton P. Bourn III got married to Stuart W. Wells IV, on their 8 1/2-acre Christmas tree farm in a stand of fading daffodils under an arch they had made from the ribs of a whale.</w:t>
        <w:br/>
        <w:t xml:space="preserve"> The men wore lily-of-the-valley boutonnieres and stood behind a lilac bouquet as Mr. Bourn, a town selectman, read ''Oh Tell Me The Truth About Love'' by W.H. Auden.</w:t>
        <w:br/>
        <w:t xml:space="preserve"> The two men clasped hands, looked into each other's eyes.</w:t>
        <w:br/>
        <w:t xml:space="preserve"> ''I love you, Stuart, and I want to give you the best of who I am and who I am becoming,'' said Mr. Bourn, reading the couple's marriage vows. ''I know that this journey will not be easy but I will live better with you.''</w:t>
        <w:br/>
        <w:t xml:space="preserve"> At Boston City Hall, Mr. Rogers, a 55-year-old accountant, and Mr. Weikle, a 53-year-old bank vice president, showed up at 5:30 a.m., having decided to try to marry on Monday because they had a crush of other family obligations later this week, including a funeral for Mr. Rogers's father and the impending birth of a grandchild.</w:t>
        <w:br/>
        <w:t xml:space="preserve"> ''In some ways, this is like a shotgun wedding, but we've been together for 25 years,'' Mr. Weikle said. After correcting a mistaken middle initial and mother's maiden name on their marriage license, where they were listed not as bride and groom, but Party A and Party B, they filed into Ms. Salerno's office.</w:t>
        <w:br/>
        <w:t xml:space="preserve"> ''I will try not to make any mistakes,'' Ms. Salerno said, choking up, ''but since it's the first wedding, I might call one of you the bride.''</w:t>
        <w:br/>
        <w:t xml:space="preserve"> All seven plaintiff couples in the lawsuit that legalized same-sex marriage married on Monday, in five different communities.</w:t>
        <w:br/>
        <w:t xml:space="preserve"> ''Here come the brides, so gay with pride, isn't it a wonder that they somehow survived,'' sang the guests at the wedding of the lead plaintiffs, Julie and Hillary Goodridge, who wore Armani pantsuits and assigned their 8-year-old daughter Annie to be ring bearer and flower girl. After they kissed, rainbow streamers unfurled in the room at the Unitarian Universalist headquarters in Boston, and the lawyer who won their case, Mary L. Bonauto, caught the bouquet.</w:t>
        <w:br/>
        <w:t xml:space="preserve"> Not every town hall was thronged with eager couples. In rural Rehoboth, home of a state representative who sponsored a constitutional amendment to ban gay marriage, the town clerk said one couple had called at 8 a.m., but the office was not yet open and they apparently went elsewhere.</w:t>
        <w:br/>
        <w:t xml:space="preserve"> Thomas Drinkwine of Rehoboth, who said he works in a liquor store, said he was ''embarrassed'' that the state legalized gay marriage. ''I believe that a man and a woman are meant to fit together, physically and emotional,'' he said.</w:t>
        <w:br/>
        <w:t xml:space="preserve"> In Boston, where large crowds of gay marriage supporters cheered each same-sex couple as they left City Hall, a small group of opponents from Washington, D.C., knelt to pray on a banner that said, ''Jesus, Mary and Joseph, we hope you keep the family holy.''</w:t>
        <w:br/>
        <w:t xml:space="preserve"> In Worcester, Melissa Keough, a Bible college student who stood with half a dozen other protesters, said ''God loves these people, but he doesn't want them to live this lifestyle.''</w:t>
        <w:br/>
        <w:t xml:space="preserve"> But the disapproval of some did not dampen the exhilaration of the couples.</w:t>
        <w:br/>
        <w:t xml:space="preserve"> ''I feel kind of like my bones filled out somehow,'' said Cris Goldman-Beam in Somerville. ''I felt thin and shaky this morning, and I feel fortified and amazed.''</w:t>
        <w:br/>
        <w:br/>
        <w:br/>
        <w:t>http://www.nytimes.com</w:t>
        <w:br/>
        <w:t>Correction</w:t>
        <w:br/>
        <w:br/>
        <w:br/>
        <w:t xml:space="preserve">A front-page headline yesterday about the opening of Massachusetts to same-sex marriages referred imprecisely to couples who took advantage of it. While hundreds applied for licenses, only those couples granted a waiver of a three-day waiting period were able to marry.                                        </w:t>
        <w:br/>
        <w:t>Correction-Date: May 19, 2004</w:t>
        <w:br/>
        <w:br/>
        <w:t>Graphic</w:t>
        <w:br/>
        <w:br/>
        <w:t xml:space="preserve"> </w:t>
        <w:br/>
        <w:t>Photos: Joe Rogers, center, showing his ring after his marriage to Tom Weikle. Rosaria E. Salerno, the city clerk, right, performed the ceremony in Boston. (Photo by Ruth Fremson/The New York Times)(pg. A1)</w:t>
        <w:br/>
        <w:t xml:space="preserve"> Eileen Counihan, left, and Erin Golden hugged their son Jake and Ms. Golden's mother, Roberta, center, at their wedding at Provincetown. (Photo by Jodi Hilton for The New York Times)(pg. A21)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