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Accuse Unification Church of 'Coercion'</w:t>
      </w:r>
    </w:p>
    <w:p>
      <w:r>
        <w:t>Publisher: New York Times</w:t>
      </w:r>
    </w:p>
    <w:p>
      <w:r>
        <w:t>Date: 1993-02-23</w:t>
      </w:r>
    </w:p>
    <w:p>
      <w:r>
        <w:t>Section: Section B;; Section B; Page 5; Column 1; Metropolitan Desk; Column 1;</w:t>
      </w:r>
    </w:p>
    <w:p>
      <w:r>
        <w:t>Source file: NYT/37.DOCX</w:t>
      </w:r>
    </w:p>
    <w:p>
      <w:r>
        <w:t>Raw occupations result, 'occupations': ['Service and Maintenance (supermarket checkout clerk)']</w:t>
      </w:r>
    </w:p>
    <w:p>
      <w:r>
        <w:t>Standardized occupations result, 'occupations_stand_flat': Service and Maintenance</w:t>
      </w:r>
    </w:p>
    <w:p>
      <w:r>
        <w:br/>
        <w:t>Body:</w:t>
        <w:br/>
      </w:r>
    </w:p>
    <w:p>
      <w:r>
        <w:t>Four days before the state is to act on the University of Bridgeport's accreditation, two Russians held a news conference here today to say that they had been promised scholarships in exchange for taking Unification Church training.</w:t>
        <w:br/>
        <w:t>A church affiliate, the Professors World Peace Academy, took over the financially troubled university last year amid much controversy. The church is headed by the Rev. Sun Myung Moon.</w:t>
        <w:br/>
        <w:t>A Bridgeport-based group called the Coalition of Concerned Citizens, which opposed the takeover, organized the news conference at the State Capitol in an effort to block the school's re-accreditation.</w:t>
        <w:br/>
        <w:t xml:space="preserve"> </w:t>
        <w:br/>
        <w:t>Contingent on 'Seminars'</w:t>
        <w:br/>
        <w:t xml:space="preserve"> Konstantin Karpachov, 25, and Spartak Sotmikov, 22, used identical words to relate what they said was an agreement that was contingent on completing Unification Church "leadership seminars." Both said the "experience included brainwashing, sleep deprivation and coercion by the Moon organization" and by a student group affiliated with the church,</w:t>
        <w:br/>
        <w:t>But the chairman of the Board of Governors of the State Department of Higher Education suggested that the allegations would have little bearing on the board's decision Friday on whether to accredit the university.</w:t>
        <w:br/>
        <w:t>The chairman, William A. Bevacqua, attended the news conference and, amid questioning by reporters, was drawn into a testy exchange with members of the Coalition of Concerned Citizens and state Representative John G. Metsopoulos, a Fairfield Republican and an ally of the citizens group.</w:t>
        <w:br/>
        <w:t xml:space="preserve"> </w:t>
        <w:br/>
        <w:t>Accreditation ExtendedIs TemporarilyKeptMaintained</w:t>
        <w:br/>
        <w:t xml:space="preserve"> The University of Bridgeport's previous term of accreditation expired Jan. 31. However, its status has been temporarily maintained because the panel, in an unusual move, deferred action while it examines the complex issues involved, said Valerie F. Lewis, secretary of the board.</w:t>
        <w:br/>
        <w:t>Walter Wager, a spokesman for the university, criticized the efforts of the citizens group, which is made up of local clergy, elected officials and some of the university's alumni and faculty.</w:t>
        <w:br/>
        <w:t>"This is a matter that the Board of Governors will have to decide," Mr. Wager said. "We are trying to keep open a university that was founded 65 years ago as a working-class university. The coalition is trying to kill it. Their effort to kill it is based on fear."</w:t>
        <w:br/>
        <w:t xml:space="preserve"> </w:t>
        <w:br/>
        <w:t>Independence at Issue</w:t>
        <w:br/>
        <w:t xml:space="preserve"> But Mr. Metsopoulos and Michael Stratton, a Bridgeport lawyer representing the citizens coalition, said that a recent agreement between the university and the Professors World Peace Academy violates the higher education board's standards of independent governance. Mr. Stratton said that the kind of power exerted by the academy over the university -- including power to approve its president and senior staff -- is inappropriate and illegal.</w:t>
        <w:br/>
        <w:t>"We are not out to destroy U.B.," said Mr. Stratton. "We are simply asking U.B. to comply with the law."</w:t>
        <w:br/>
        <w:t>The Russian men said that when they were first recruited by the Collegiate Association for Research of Principles in May 1990, they were not told of the association's links to the Unification Church.</w:t>
        <w:br/>
        <w:t xml:space="preserve"> </w:t>
        <w:br/>
        <w:t>Spiritual Instruction</w:t>
        <w:br/>
        <w:t xml:space="preserve"> In May 1991, after they attended a series of seminars and lectures, Mr.  Karpachov and Mr. Sotmikov said, they were told they could be among the first students from the former Soviet Union to attend an American university on a scholarship sponsored by the association.</w:t>
        <w:br/>
        <w:t>In a 40-day seminar sponsored by the association in California's Napa Valley in the summer of 1991, however, the two said they underwent spiritual instruction and were told for the first time that the group was a Moon organization. The instruction was combined with little sleep, inadequate food and close monitoring by Unification Church personnel, they said.</w:t>
        <w:br/>
        <w:t>Mr. Karpachov and Mr. Sotmikov, who were flown to Connecticut from Northern California at the expense of the Bridgeport citizens group, are plaintiffs in a lawsuit filed last year against the academy and several Moon organizations. The suit alleges fraud and the infliction of emotional distress by the the church groups.</w:t>
        <w:br/>
        <w:br/>
        <w:t>Graphic</w:t>
        <w:br/>
        <w:br/>
        <w:t xml:space="preserve"> </w:t>
        <w:br/>
        <w:t>Photo: Spartak Sotmikov, left, and Konstantin Karpachov said that they were promised scholarships to the University of Bridgeport in exchange for taking part in Unification Church training. (Stephen Castagneto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