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Swamped Midwest hit again / Families get double dose of flooding</w:t>
      </w:r>
    </w:p>
    <w:p>
      <w:r>
        <w:t>Publisher: Other publisher</w:t>
      </w:r>
    </w:p>
    <w:p>
      <w:r>
        <w:t>Date: 1993-09-29</w:t>
      </w:r>
    </w:p>
    <w:p>
      <w:r>
        <w:t>Section: NEWS; Pg. 3A</w:t>
      </w:r>
    </w:p>
    <w:p>
      <w:r>
        <w:t>Source file: Other publishers/Files (500) (23).DOCX</w:t>
      </w:r>
    </w:p>
    <w:p>
      <w:r>
        <w:t>Raw locations result, 'locations': ['California']</w:t>
      </w:r>
    </w:p>
    <w:p>
      <w:r>
        <w:t>Standardized locations result, 'states_stand_flat': California</w:t>
      </w:r>
    </w:p>
    <w:p>
      <w:r>
        <w:br/>
        <w:t>Body:</w:t>
        <w:br/>
      </w:r>
    </w:p>
    <w:p>
      <w:r>
        <w:t>George Johnson's home is a grassy parking lot median beside a highway, 2 miles from his house, which flooded Saturday for the second time this year.</w:t>
        <w:br/>
        <w:t>And the unemployed factory worker isn't alone.</w:t>
        <w:br/>
        <w:t>About 20 other residents also displaced by heavy weekend rains - which caused the Meramec River to swell to 14 feet above flood stage - are living in this makeshift community of pup tents, vans and campers.</w:t>
        <w:br/>
        <w:t>The group cooks meals by campfire and gets daily food from the Red Cross. Some have lived here since spring, when flooding first struck this working-class community 18 miles south of St. Louis.</w:t>
        <w:br/>
        <w:t>"You could go to a shelter somewhere, but how are you going to keep an eye on what's yours?" says Johnson, 55, who was back in his home of 18 years a month before evacuating. "You have to stay close by. . . . I worked all my life to pay for it and I got nowhere to go."</w:t>
        <w:br/>
        <w:t>Across the Midwest, rising waters have driven hundreds from their homes:</w:t>
        <w:br/>
        <w:t>In Miami, Okla., 500 people stayed out of their homes. All but one major road was under 6 feet of water. About 45 National Guard troops are patrolling the area, still in a state of emergency.</w:t>
        <w:br/>
        <w:t>"It's a bad repeat" of earlier flooding, says Miami Mayor Louis "Red" Mathia. Biggest threat: backwater that "doesn't have anywhere to go," he says.</w:t>
        <w:br/>
        <w:t>In Chesterfield, Mo., residents are watching as the raging Missouri River threatens a temporary levee made of rocks, built after earlier floods knocked out the town's main protection. A Thursday crest is predicted at 35.1 feet.</w:t>
        <w:br/>
        <w:t>"It's our only line of defense," says Chesterfield police Lt. Terry Coleman.</w:t>
        <w:br/>
        <w:t>In Washington, Mo., the Missouri River crested Tuesday at 30 feet, 20 feet above flood stage. "It's been an ongoing struggle," says assistant city administrator Brian Boehmer. "It seems like we had a break from the water, and then it rains and the water rises and we're back to ground zero."</w:t>
        <w:br/>
        <w:t>In Chanute, Kan., the bodies of Dewey Clements, 54, and Stephanie Bossell, 42, were found near the Neosho River, bringing deaths caused by weekend flooding to five.</w:t>
        <w:br/>
        <w:t>As murky water infiltrates their belongings, Arnold resident Richard Boyd worries most about the safety of his family of four, who have lived since April at a tent city alongside busy Highway 21.</w:t>
        <w:br/>
        <w:t>"I worry most about a car coming through here and running over my kids," says Boyd, an entertainment booker. "The weather certainly has not cooperated. Just when you think it's over, here it comes again."</w:t>
        <w:br/>
        <w:t>No rain is forecast through Friday as cooler air settles in. Boyd says some people have shown compassion: "People who aren't associated with any organization stop by and make a donation or try to help."</w:t>
        <w:br/>
        <w:t>Jocelyn Wright of St. Louis was one of them. Tuesday she dropped off 10 sandwiches for the families.</w:t>
        <w:br/>
        <w:t>"I ride by here all the time," Wright says. "It's no bother. It's so easy to help. Why not?"</w:t>
        <w:br/>
        <w:t>Says Johnson: "You just take it one day at a time. . . . A lot of people don't want to talk about it anymore, but they go on."</w:t>
        <w:br/>
        <w:t xml:space="preserve"> More Midwest flooding Northeast Oklahoma is battling flooding as residents along the Missouri and Mississippi rivers continue to fight high water:</w:t>
        <w:br/>
        <w:t>MIAMI, OKLA: "If you're not wet now, you're not going to be. It can</w:t>
        <w:br/>
        <w:t>only get better," said Jackie Kreeger at the command post in the</w:t>
        <w:br/>
        <w:t>Civic Center.'</w:t>
        <w:br/>
        <w:t>CHESTERFIELD, MO.: Flood fighters Tuesday watch Mississippi stop</w:t>
        <w:br/>
        <w:t>about a foot below a mile-long temporary levee made of rocks.</w:t>
        <w:br/>
        <w:t>IOWA: Wet ground, unripe crops delay harvest; killing frost</w:t>
        <w:br/>
        <w:t>usually hits northwest around end of month.</w:t>
        <w:br/>
        <w:t xml:space="preserve"> St Louis, Mississippi River</w:t>
        <w:br/>
        <w:t>St Charles, Missouri River</w:t>
        <w:br/>
        <w:br/>
        <w:t>Notes</w:t>
        <w:br/>
        <w:br/>
        <w:t>THE NATION; See info box at end of text; See related story; 03A</w:t>
        <w:br/>
        <w:br/>
        <w:t>Graphic</w:t>
        <w:br/>
        <w:br/>
        <w:t xml:space="preserve"> </w:t>
        <w:br/>
        <w:t>GRAPHIC, b/w, Marty Baumann, USA TODAY, Source: Steve Pond, National Weather Service (Bar graph, Map, Midwest); PHOTO, b/w, Mary Butkus,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