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Democrats Attack Bloomberg Over His Ties to the Independence Party</w:t>
      </w:r>
    </w:p>
    <w:p>
      <w:r>
        <w:t>Publisher: New York Times</w:t>
      </w:r>
    </w:p>
    <w:p>
      <w:r>
        <w:t>Date: 2005-06-04</w:t>
      </w:r>
    </w:p>
    <w:p>
      <w:r>
        <w:t>Section: Section B; Column 1; Metropolitan Desk; Pg. 4</w:t>
      </w:r>
    </w:p>
    <w:p>
      <w:r>
        <w:t>Source file: NYT/33.DOCX</w:t>
      </w:r>
    </w:p>
    <w:p>
      <w:r>
        <w:t>Raw locations result, 'locations': ['Minnesota']</w:t>
      </w:r>
    </w:p>
    <w:p>
      <w:r>
        <w:t>Standardized locations result, 'states_stand_flat': Minnesota</w:t>
      </w:r>
    </w:p>
    <w:p>
      <w:r>
        <w:br/>
        <w:t>Body:</w:t>
        <w:br/>
      </w:r>
    </w:p>
    <w:p>
      <w:r>
        <w:t>Mayor Michael R. Bloomberg came under a slashing attack by Democrats yesterday for donating $250,000 to the New York Independence Party and accepting its support in spite of written remarks by an influential party official, Lenora B. Fulani, criticizing Jews and Israel.</w:t>
        <w:br/>
        <w:t xml:space="preserve"> Appearing on a WNBC-TV forum to be broadcast at 6:30 tomorrow morning, the four Democratic mayoral contenders criticized Mr. Bloomberg for continuing to ally himself with the party even though Dr. Fulani recently refused to disavow her remarks, written in 1989, that Jews ''had to sell their souls to acquire Israel'' and ''function as mass murderers of people of color'' to keep control of it.</w:t>
        <w:br/>
        <w:t xml:space="preserve"> While Mr. Bloomberg has repudiated those comments, one Democratic challenger, Fernando Ferrer, called on the mayor to go further and seek a refund of his $250,000, which he donated last year for party-building activities.</w:t>
        <w:br/>
        <w:t xml:space="preserve"> ''He ought to demand that quarter of a million dollars back, and he ought to be very, very concerned about the direction of that party,'' Mr. Ferrer said. ''I've never sought nor accepted the support of the Independence Party as long as she is around, because those statements are palpably, basically, clearly anti-Semitic.''</w:t>
        <w:br/>
        <w:t xml:space="preserve"> Bloomberg campaign officials said yesterday that the money would stay with the party and dismissed the criticism.</w:t>
        <w:br/>
        <w:t xml:space="preserve"> ''It's hypocritical to insult tens of thousands of independent New Yorkers who vote on this line and forget during a Democratic debate to mention Eliot Spitzer and Chuck Schumer also court and run on the Independence line,'' said Kevin Sheekey, the mayor's campaign manager, referring to the state's attorney general and senior United States senator.</w:t>
        <w:br/>
        <w:t xml:space="preserve"> While all of the Democratic candidates were on the attack over Dr. Fulani, two of the contenders, United States Representative Anthony D. Weiner and the City Council speaker, Gifford Miller, also found themselves trying to explain their own past ties to the Independence Party.</w:t>
        <w:br/>
        <w:t xml:space="preserve"> Both men once accepted the party's endorsement in the 1990's, but argued yesterday that Dr. Fulani did not hold as much power then, even though she was a founding member of the party and her past comments had been publicized.</w:t>
        <w:br/>
        <w:t xml:space="preserve"> Mr. Weiner, who has cast himself as a peerless champion of Israel in the mayoral race, said he once accepted the endorsement of the Queens branch because Dr. Fulani had nothing to do with it, regardless of her role in the state organization.</w:t>
        <w:br/>
        <w:t xml:space="preserve"> ''After they took over the party with this anti-Semite, I said 'never again,''' Mr. Weiner said.</w:t>
        <w:br/>
        <w:t xml:space="preserve"> Mr. Miller offered a similar explanation, then tried to suggest that the mayor should have also known better and cut ties with the party as Mr. Miller had.</w:t>
        <w:br/>
        <w:t xml:space="preserve"> ''The issue here is not what Mike Bloomberg is saying about her words, the issue is what he's doing about her words,'' Mr. Miller said. ''He knew the history. Her repetition of these statements recently is just the latest in it.'' </w:t>
        <w:br/>
        <w:t xml:space="preserve"> Jacqueline Salit, a spokeswoman for the Independence Party and its liaison to the Bloomberg administration, said Mr. Weiner and Mr. Miller were being disingenuous. Ms. Salit noted that Dr. Fulani was a leading member of the party when it endorsed both men in the 1990's, and, she said, Dr. Fulani never took it over. An internal power struggle several years ago did result in greater powers for the branches, which Dr. Fulani supported.</w:t>
        <w:br/>
        <w:t xml:space="preserve"> The Independence Party, the state's third largest, endorsed Mr. Bloomberg's re-election effort May 28. The mayor, a Republican, has said he would accept the endorsement, as he did in 2001; that year he won more than 59,000 votes on the Independence line, which exceeded his margin of victory.</w:t>
        <w:br/>
        <w:t xml:space="preserve"> Also yesterday, Assemblywoman Catherine T. Nolan, a Queens Democrat, endorsed Mr. Ferrer for mayor at the Sunnyside Community Services center for the elderly. In making the endorsement, Ms. Nolan emphasized Mr. Ferrer's working-class background and concern for education, housing and health care.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