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ISSUES AND INTERESTS -- ON THE SIDELINES;</w:t>
        <w:br/>
        <w:t>Dukakis Views Clinton as G.O.P.'s Worst Nightmare</w:t>
      </w:r>
    </w:p>
    <w:p>
      <w:r>
        <w:t>Publisher: New York Times</w:t>
      </w:r>
    </w:p>
    <w:p>
      <w:r>
        <w:t>Date: 1992-07-14</w:t>
      </w:r>
    </w:p>
    <w:p>
      <w:r>
        <w:t>Section: Section A;; Section A; Page 10; Column 1; National Desk; The Convention; Column 1;; The Convention; Biography</w:t>
      </w:r>
    </w:p>
    <w:p>
      <w:r>
        <w:t>Source file: NYT/39.DOCX</w:t>
      </w:r>
    </w:p>
    <w:p>
      <w:r>
        <w:t>Raw locations result, 'locations': ['Wisconsin']</w:t>
      </w:r>
    </w:p>
    <w:p>
      <w:r>
        <w:t>Standardized locations result, 'states_stand_flat': Wisconsin</w:t>
      </w:r>
    </w:p>
    <w:p>
      <w:r>
        <w:br/>
        <w:t>Body:</w:t>
        <w:br/>
      </w:r>
    </w:p>
    <w:p>
      <w:r>
        <w:t>What is Michael S. Dukakis doing these days? "Mike Dukakis is growing tomatoes, of course," the 1988 Democratic Presidential candidate said, gently mocking his once well-chronicled penchant for gardening.</w:t>
        <w:br/>
        <w:t>As Mr. Dukakis spoke, he was sitting in his cramped office in a converted industrial building at Northeastern University. With his opponent of four years ago, George Bush, in the White House, and the man who nominated him, Gov. Bill Clinton, ready to accept the Democratic mantle in New York, Mr. Dukakis is teaching political science at this working-class institution that is usually overshadowed by its neighbors, Harvard University and the Massachusetts Institute of Technology.</w:t>
        <w:br/>
        <w:t>Now 58 years old, the former Governor of Massachusetts still looks the same as he did in 1988. But now he shares two secretaries with 24 other professors. His book-lined study overlooks a parking lot on the edge of Roxbury, a poor and predominantly black section of Boston. And he has traded his dark suits for standard academic garb: rumpled chinos, sneakers and a tieless shirt.</w:t>
        <w:br/>
        <w:t xml:space="preserve"> </w:t>
        <w:br/>
        <w:t>Enthusiastic About Clinton</w:t>
        <w:br/>
        <w:t xml:space="preserve"> But despite his rapid fall from grace -- he and his wife, Kitty, have only a ceremonial role at the Democratic National Convention -- Mr. Dukakis retains much of his characteristic optimism.</w:t>
        <w:br/>
        <w:t>"Bill Clinton will be a terrific candidate," he said, adding that the Arkansas Governor will win the election in November over President Bush and Ross Perot.</w:t>
        <w:br/>
        <w:t>Mr. Dukakis bases his assessment in part on his 15-year friendship with Mr. Clinton as a fellow Democratic Governor, a man who, like Mr. Dukakis, was defeated after his first term and engineered a comeback.</w:t>
        <w:br/>
        <w:t>"Clinton has always been the Republicans' worst nightmare: a tough, smart, progressive Southerner," Mr. Dukakis said.</w:t>
        <w:br/>
        <w:t xml:space="preserve"> </w:t>
        <w:br/>
        <w:t>Sees Bush Foundering</w:t>
        <w:br/>
        <w:t xml:space="preserve"> Mr. Dukakis does not hide the pleasure he takes in the President's predicament today. "Poor old Bush, he can't seem to come to grips with things," he said, speaking with as much bitterness as his carefully controlled temperament allows.</w:t>
        <w:br/>
        <w:t>The last four years have been difficult for Mr. Dukakis. After his failed Presidential bid, he returned to Boston as Governor, only to watch his prized Massachusetts economy tumble, undercutting tax revenues and throwing the state's budget into chaos. By the time his term ended in 1991, Mr. Dukakis had become everyone's favorite whipping boy. He went as far away as he could get, first to Australia and then to Hawaii to teach.</w:t>
        <w:br/>
        <w:t>In recent months, he has devoted much of his time to researching and writing about universal health care, an issue to which he devoted extensive effort as Governor. Having observed former President Jimmy Carter's political rehabilitation, Mr. Dukakis said, he has concluded that a defeated nominee should devote himself to one or two substantive issues.</w:t>
        <w:br/>
        <w:t>Mrs. Dukakis, who struggled with alcoholism after her husband's defeat, has been taking a course on addiction counseling at the University of Massachusetts in Boston and is considering work with drug and alcohol addicts.</w:t>
        <w:br/>
        <w:t xml:space="preserve"> </w:t>
        <w:br/>
        <w:t>Behind-the-Scenes Role</w:t>
        <w:br/>
        <w:t xml:space="preserve"> The Dukakises plan to arrive in New York on Wednesday for the final two days of the convention. Mr. Dukakis said that he and other former Presidential nominees would be recognized at some point, but that he would not make a speech.</w:t>
        <w:br/>
        <w:t>He said that he talks with Mr. Clinton on the phone from time to time and that he has sent out warnings about moving fast to rebut negative campaigning. "The most effective way to deal with a negative campaign is to turn it into a character issue on the guy who is doing it," Mr. Dukakis said.</w:t>
        <w:br/>
        <w:t>So when Vice President Dan Quayle or Mr. Bush begin to talk about family values, he said: "I'd stick it up their ears. I'd tell the American people what they know -- that family values are the security of having a good job or being able to take the kids to the doctor without wondering if you can pay for it."</w:t>
        <w:br/>
        <w:t>But over all, Mr. Dukakis said, he has been chary about offering Mr. Clinton advice.</w:t>
        <w:br/>
        <w:t>"Look, if I knew anything about this business, I'd be talking to you from the Oval Office," he said.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