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year later, Argentines see no relief;</w:t>
        <w:br/>
        <w:t>A shrinking economy, leadership feud, and fear of new unrest set the tone.</w:t>
      </w:r>
    </w:p>
    <w:p>
      <w:r>
        <w:t>Publisher: Other publisher</w:t>
      </w:r>
    </w:p>
    <w:p>
      <w:r>
        <w:t>Date: 2002-12-19</w:t>
      </w:r>
    </w:p>
    <w:p>
      <w:r>
        <w:t>Section: NATIONAL; Pg. A21</w:t>
      </w:r>
    </w:p>
    <w:p>
      <w:r>
        <w:t>Source file: Other publishers/Files (500) (24).DOCX</w:t>
      </w:r>
    </w:p>
    <w:p>
      <w:r>
        <w:t>Raw locations result, 'locations': ['Argentina']</w:t>
      </w:r>
    </w:p>
    <w:p>
      <w:r>
        <w:t>Standardized locations result, 'countries_stand_flat': Argentina</w:t>
      </w:r>
    </w:p>
    <w:p>
      <w:r>
        <w:br/>
        <w:t>Body:</w:t>
        <w:br/>
      </w:r>
    </w:p>
    <w:p>
      <w:r>
        <w:t>Police officers stand guard at supermarkets, and the U.S. government has warned Americans to steer clear of crowds in Buenos Aires this week as Argentina braces for new unrest.</w:t>
        <w:br/>
        <w:t>A year after the downfall of its elected government sent the economy into a tailspin, the once-prosperous country is awash in rumor and fear.</w:t>
        <w:br/>
        <w:t>Powerful members of the ruling Peronist party are at war with one another. The economy is expected to shrink by more than 12 percent this year, almost 25 percent of Argentines are unemployed, and nearly half live below the poverty line. At least 11 children have died from hunger.</w:t>
        <w:br/>
        <w:t>As if life were not grim enough, many Argentines fear a repeat of the looting and violence that began Dec. 18 last year and forced the resignation of President Fernando de la Rua two days later. Violence claimed 33 lives during two turbulent weeks last December, and Argentina has since defaulted on $151 billion in debt.</w:t>
        <w:br/>
        <w:t>Government security officials say they will not tolerate either looting or armed merchants this time, and they have dispatched police officers to guard grocery stores.</w:t>
        <w:br/>
        <w:t>At the Xing Xing grocery in Quilmes, an industrial suburb outside the capital, Buenos Aires, Xu Wen Fey was pondering whether to close later this week. One of his two groceries was looted last year, and despite having a police officer sitting outside his store, he said he was unsure whether to risk staying open.</w:t>
        <w:br/>
        <w:t>"We'll have to wait and see," he said, letting it slip that he was armed and ready for looters, then correcting himself to say his store was armed with a new security gate.</w:t>
        <w:br/>
        <w:t>In San Alberto, another working-class suburb, the manager of a sporting-goods store that was looted last year showed his gun and warned that he was ready for anything. Recalling how looters carried off entire sides of beef from a nearby butcher, the manager vowed to defend his store.</w:t>
        <w:br/>
        <w:t>President Eduardo Duhalde said Monday that "absolutely nothing will happen" on the anniversary dates and promised tight security. He accused the media of "unnecessarily stirring up ghosts" by warning of a possible repeat of the unrest.</w:t>
        <w:br/>
        <w:t>Marchers from across Argentina are expected to converge on the capital today and tomorrow to mark the anniversary, and with Argentina's social fabric tearing a bit more every day, there are fears that a single incident could reignite looting and unrest.</w:t>
        <w:br/>
        <w:t>On the highways outside Buenos Aires, where tens of thousands of tin and plywood shacks have been erected in squatter settlements during the last year, patrol cars are parked nearby, keeping watch.</w:t>
        <w:br/>
        <w:t>In the Liberty settlement behind a slaughterhouse, Elsa Mamerata Lopez, 48, scrubbed clothes in a bucket and lamented how bad things had become in just one year. Four adults and five children share her hut, which was built three months ago, has no rear wall, and is about the size of a laundry room in a middle-class American home.</w:t>
        <w:br/>
        <w:t>"Bad as it was, we in the poor suburbs found ways to maintain our family. Now it's more difficult; with 10 pesos [about $2.85] you don't buy anything," the unemployed baker said. She said she now washed dishes just once a week, to ration soap.</w:t>
        <w:br/>
        <w:t>Nancy Serrano, Lopez's 16-year-old daughter and already the mother of two infants, must choose whether to buy food or shoes for the children who live in the shack.</w:t>
        <w:br/>
        <w:t>"We usually choose food, because we can tolerate a torn shoe if it means a kilo of bread," Serrano said.</w:t>
        <w:br/>
        <w:t>Her husband lost his job to the crisis and is among the many cartoneros, or carton collectors. They take a train into Buenos Aires every day to scavenge for cardboard, plastic and other recyclable materials. On a good day he earns about $6, on a bad day about $3.</w:t>
        <w:br/>
        <w:t>Every day about 5 p.m., he and hundreds of other men, women and children gather at the Jose Leon Suarez train station on the outskirts of Buenos Aires. They take a special train with seatless wagons that look like cattle cars, squeezing in tight with their dollies, shopping carts and bicycle carts. They exit at various stations in the capital and spend the evening rummaging through the trash in wealthier neighborhoods, seeking anything that can be eaten or recycled.</w:t>
        <w:br/>
        <w:t>Among the cartoneros are Ester Villalba, 46, and her daughters, aged 12, 10 and 6. Until Argentina came apart a year go, she was a middle-class homemaker and mother of seven who in 20 years of marriage never had to work outside the home. But her husband lost his government job and she was forced to rummage on the streets to help feed her family.</w:t>
        <w:br/>
        <w:t>"You worry about what you will give your kids today," she said, before collecting her girls and walking down the train platform with carts in tow for another long night of picking through the trash of those whose luck was better. "What will we give them tomorrow?"</w:t>
        <w:br/>
        <w:t>Contact Kevin G. Hall at khall@krwashington.com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