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Australia Goes Asian</w:t>
      </w:r>
    </w:p>
    <w:p>
      <w:r>
        <w:t>Publisher: New York Times</w:t>
      </w:r>
    </w:p>
    <w:p>
      <w:r>
        <w:t>Date: 1988-12-04</w:t>
      </w:r>
    </w:p>
    <w:p>
      <w:r>
        <w:t>Section: Section 6; Page 46, Column 1; Magazine Desk</w:t>
      </w:r>
    </w:p>
    <w:p>
      <w:r>
        <w:t>Source file: NYT/55.DOCX</w:t>
      </w:r>
    </w:p>
    <w:p>
      <w:r>
        <w:t>Raw locations result, 'locations': ['Australia']</w:t>
      </w:r>
    </w:p>
    <w:p>
      <w:r>
        <w:t>Standardized locations result, 'countries_stand_flat': Australia</w:t>
      </w:r>
    </w:p>
    <w:p>
      <w:r>
        <w:br/>
        <w:t>Body:</w:t>
        <w:br/>
      </w:r>
    </w:p>
    <w:p>
      <w:r>
        <w:t>OUR NEIGHBORHOOD garage is running a special on tires. Nothing unusual about that. Next week, perhaps, it will be batteries. What is unusual is that the sale signs are in Japanese.</w:t>
        <w:br/>
        <w:t>''Why not?'' says our friendly pump attendant, grinning. ''Japanese are the only ones 'round here with any money.''</w:t>
        <w:br/>
        <w:t>He looks approvingly at our imported Japanese car. ''There's so many of them 'round this suburb we don't call it Killarney Heights'' - the name dreamed up by Irish-Australian developers 20 years ago -''we call it Hiroshima Heights.''</w:t>
        <w:br/>
        <w:t>The next car in line hoots impatiently. ''Chinese,'' says the attendant with a shrug. ''But they got money, too.'' He winks knowingly. ''You folks are from Hong Kong, I hear.'' Real-estate agents heard it loud and clear when my wife and I ended two decades of expatriate existence in the booming British colony and immigrated to Australia three years ago. Within the Sydney house-trading fraternity, Hong Kong is synonymous with money. Before we were shown our present home, its street number was changed from ''4'' to ''2A.'' Southern Chinese regard the number four as extremely unlucky; in Cantonese, ''four'' sounds like the word for ''death.'' On seeing we weren't Chinese, the agent asked whether we would like the number changed back, but we cautiously declined.</w:t>
        <w:br/>
        <w:t>An upper-middle-income development, Killarney Heights lies conveniently close to the Japanese International School and a handful of prime golf courses. The ranch-style houses are fairly close together and sometimes surrounded by a wall, rather like a Beijing hutung, with an inner courtyard.</w:t>
        <w:br/>
        <w:t>The Chinese ''like this sort of suburb,'' says Richard Corbett, director of a Sydney real-estate firm with an office in Hong Kong. ''They seem to react against the noise of Hong Kong by searching for something tranquil.''</w:t>
        <w:br/>
        <w:t>Top real-estate agents sensitive to Chinese custom offer the services of feng shui experts. Armed with a small compass surrounded by mystic symbols, these men pronounce judgment on a property's location in accordance with geomantic belief. A site with a hill behind and water out front is considered particularly auspicious. No power pole should stand directly outside a house, because that might divide the family.</w:t>
        <w:br/>
        <w:t>This time last year, so many Asians were roaming the choicer parts of Sydney and snapping up homes that the Government, worried about soaring property values, slapped a ban (which is still effective) on house sales to nonresidents at or above the million Australian-dollar mark, roughly equivalent to $800,000 in United States currency.</w:t>
        <w:br/>
        <w:t>''Would you pay that kind of money?'' I asked a Japanese journalist.</w:t>
        <w:br/>
        <w:t>''No sweat,'' he replied. ''A million Australian wouldn't buy me a brick chicken house in Tokyo. Matter of fact,'' he grew confidential, ''I've just paid twice that, cash, for a place in - ,'' naming an exclusive harbor-front suburb.</w:t>
        <w:br/>
        <w:t>Almost outbidding the Japanese are the ''yacht people'' - the affluent Hong Kong Chinese busily bailing out of the British colony ahead of the Communist takeover in 1997. During 1986-87, they brought Australia nearly $2 billion (figures are in United States dollars) in badly needed foreign exchange.</w:t>
        <w:br/>
        <w:t>Although Asians at present represent only 2.4 percent of the 16 million inhabitants of Australia, their economic and cultural influence far outweighs their numbers. Scores of Asian-owned businesses - from automobile plants to supermarkets and software companies -have come on stream during the last 10 years. Several decaying industrial suburbs have received the kiss of life from Asian entrepreneurs. So innovative have they proved, and so successful, that last year the Government introduced a migration scheme aimed at persuading business people, especially Asians, to bring their money and skills to Australia.</w:t>
        <w:br/>
        <w:t>Priority visas have lately been given to Asians with middle-management experience. It is quite common these days to see Chinese (and, occasionally, Indians) running mainframe computers and heading departments in some of Australia's most prestigious banks and businesses.</w:t>
        <w:br/>
        <w:t>Educating Asians has become an important source of national income. This year, some 25,000 Asians are paying full university fees (Australians get their college education for a nominal fee). Asian immigrants are also crowding into the professional schools -mainly law and medicine - carrying off three times more honors degrees per head than native-born Australians.</w:t>
        <w:br/>
        <w:t>In the process, Asian art, music, literature and history are attracting Australian attention, and college-level enrollments in Asian studies have increased. Furthermore, a people whose cuisine was once described as ''English cooking, done badly'' now hanker after Japanese, Chinese, Vietnamese, Thai and Indian food. My favorite gardening magazine is currently teaching readers how to grow daikon radishes, lemon grass, choi sum (dwarf spinach) and abalone mushrooms.</w:t>
        <w:br/>
        <w:t>''EVERY DAY, IT BECOMES CLEARER TO me that Australia's future lies in Asia,'' the political analyst Greg Sheridan wrote in 1984 in The Australian, one of the country's largest daily newspapers. ''The first task for all of us,'' he continued, is ''to know much more about the nations and the peoples who are our neighbors.''</w:t>
        <w:br/>
        <w:t>Older Australians, however, find all this quite bewildering. Most were raised on a myth of white superiority dating back to the heyday of British power. When the shiploads of British convict-settlers lapped against this uncharted continent in 1788, they gave short shrift to the nomadic people who had been roaming Australia unchallenged for nigh on 40,000 years, brutally driving them off ancient hunting grounds.</w:t>
        <w:br/>
        <w:t>The next target was the Chinese (described by an Australian rabble-rouser as ''pig-tailed, moon-faced barbarians''), thousands of whom had been lured by the discovery of gold in southeastern Australia in 1851. Friction was inevitable, culminating in the 1861 massacre in New South Wales of hundreds of defenseless Chinese miners by white prospectors.</w:t>
        <w:br/>
        <w:t>Legislation to stem the influx of Chinese was one of the first measures passed by the Aus-tralian Parliament after the national articles of federation were signed in 1901. The nonaboriginal population then was 95 percent British and 99 percent white and, for decades, preservation of racial purity remained a national obsession.</w:t>
        <w:br/>
        <w:t>In the 1930's, the combination of immigration curbs and worldwide economic depression kept Australia dangerously underpopulated. When World War II ended, the population had scarcely topped 7.5 million. No sooner had hostilities ceased than the country's first Minister for Immigration, Arthur (Populate or Perish) Calwell, introduced a scheme of subsidized passage to Australia. More than a million Europeans arrived between 1945 and 1955. The majority came from the British Isles, although increasing numbers were drawn from central and southern Europe. Asians continued to be barred.</w:t>
        <w:br/>
        <w:t>Nonetheless, the postwar years saw a steady undermining of the country's all-white policy. The painless assimilation of so many immigrants into a booming economy helped the Government discard many of its more outrageous racial prejudices. And with the demise of the British Empire, Australians - long used to basking in Britain's reflected glory -were forced to readjust to a humbler regional role and to a more equable relationship with a revived Japan, a reviving China and a host of newly free, fast-developing countries sprouting around the Pacific rim.</w:t>
        <w:br/>
        <w:t>In 1972, the Labor Party swept into power after 23 years of coalition rule by the Liberal and National Parties. It introduced the first, albeit timid, immigration quota from Asia. There was remarkably little reaction. Then, on the morning of April 27, 1976, the first Vietnamese ''boat people'' reached Australia.</w:t>
        <w:br/>
        <w:t>Things have not been the same since.</w:t>
        <w:br/>
        <w:t>FIVE YOUNG MEN aboard a 58-foot fishing cutter sailed quietly into Darwin Harbor after a 2,800-mile voyage and tied up to the nearest buoy. It was hours before they were noticed. Not until several months later - after dozens more boats had arrived and an entire freighter-full of Vietnamese prepared to sail from Saigon - did the Australians become alarmed.</w:t>
        <w:br/>
        <w:t>''The specter of Asian hordes sweeping in from the north historically frightens the daylights out of most of us,'' wrote the commentator Robert Ball at the time in The Australian.</w:t>
        <w:br/>
        <w:t>Lately, those fears have again begun to surface. Nancy Wake, the 75-year-old Australian heroine of the French Resistance, told this year's convention of Australian veterans that Asian immigration should cease. The Vietnamese who came to Australia ''are always going in shooting somebody,'' she declared. Her sharpest barbs were reserved for the Japanese: ''Don't accept money from a nasty little enemy.''</w:t>
        <w:br/>
        <w:t>The Sydney Morning Herald columnist Buzz Kennedy spoke for many Australians when he wrote: ''I confess I am appalled at the magnitude of the takeover of Australian assets by Asian money - particularly Japanese money. . . . If that makes me a racist, then I'm sorry. I am an Australian who, along with scores of thousands of Australians, spent several uncomfortable and occasionally dangerous years trying to keep the Japanese out of this country, and I cannot but help feel disturbed to see it all happening anyway.''</w:t>
        <w:br/>
        <w:t>''The fact is the Japanese are flush with cash,'' says Peter Drysdale, executive director of the Australian-Japan Research Centers in Canberra. ''Their funds underpin the securities market in Australia, much as they do in the United States.''</w:t>
        <w:br/>
        <w:t>Economic dependence on a once-despised enemy isn't easy for Australians to accept. Old-timers cannot forget how the Japanese sent their midget submarines into Sydney Harbor, bombed the northernmost port of Darwin and appeared poised to mount a full-scale invasion. Consider the latest reaction at Surfers Paradise, a tawdry holiday resort on the central Queensland coast. Earlier this year, 1,300 residents gathered ostensibly to oppose all further foreign purchases of Queensland real estate. But throughout that humid, highly charged evening, speaker after speaker made it plain that the only foreigners they were there to oppose were the Japanese.</w:t>
        <w:br/>
        <w:t>The trouble began in 1978, when a Japanese tycoon, Yohachiro Iwasaki, was granted permission to develop an $80 million tourist resort at Yeppoon, a prime site on northeast Australia's most attractive vacationland, the so-called Gold Coast. It was the first significant Japanese investment in the Australian tourist industry - equivalent, in antipodean terms, to assigning Club Med a stretch of Florida's choice Palm Beach coastline.</w:t>
        <w:br/>
        <w:t>The conservative state government of Queensland shrugged off nationalistic and environmental protests on the grounds that this kind of development was vital, no matter who put up the money. Homeowners, however, who hear about wholesale suburban sell-offs are understandably afraid of becoming ''tenants in their own country.''</w:t>
        <w:br/>
        <w:t>Unemployment in Queensland is the highest in the country, and tourism and foreign investments would have been welcome antidotes. But the persistent public clamor persuaded the Federal Government, way off in Canberra, to invoke foreign-investment controls and block the tycoon's further acquisitions. Three years later, one of the Iwasaki buildings was blown up.</w:t>
        <w:br/>
        <w:t>The cause of the explosion was never determined, and Iwasaki decided to stay on. In fact, Japanese investments continued unabated. A Lloyds Bank economic report shows that by the end of 1987, the Japanese had taken over 70 percent of the prime resort development in Queensland. Thus far, $800 million has been invested in projects already under way and a further $1.28 billion has been earmarked for future development.</w:t>
        <w:br/>
        <w:t>At the same time, the E.I.E. Development Company of Japan, a leading electronics manufacturer that is diversifying into teaching aids and foreign real estate, has pledged a part-share in Australia's first privately funded institution of higher learning, the Bond University, in Queensland, named after the beer baron and yachtsman Alan Bond.</w:t>
        <w:br/>
        <w:t>Peter White, a Member of Parliament from Queensland, fears public protests are getting out of hand and could well drive the Japanese away. The protests, he says, are ''becoming characterized by hysteria, intolerance and bias against the Japanese''; he points out that Australian tourism, among other aspects of Australian economic life, is heavily reliant on the Japanese. By the end of the decade, officials estimate, the number of tourists from Japan, now at more than 200,000 a year, is expected to double.</w:t>
        <w:br/>
        <w:t>Unless, of course, the antipathy so obvious in Queensland scares them off. The Sydney correspondent of Yomiuri Shimbun, Japan's biggest-selling newspaper, is already advising Japanese tourists that ''not everyone is a typical cheerful Aussie.''</w:t>
        <w:br/>
        <w:t>The warning is getting across. Daikyo, a Japanese development giant, is threatening to scrap two multimillion-dollar projects in Queensland. According to John Kenny, Daikyo's general manager in Australia, ''There are a number of potential foreign investors who are now sitting back and waiting. What people have to realize,'' he is quoted as saying in The Australian Financial Review, ''is that all we're doing is providing infrastructure which Australians . . . do not [themselves] take the risks to provide.''</w:t>
        <w:br/>
        <w:t>According to Paul Ivory, a lecturer at Griffiths University, the Australians have only themselves to blame. A soaring foreign trade deficit leaves Australia far too dependent on borrowing abroad. The country's big money-makers are chiefly agricultural products and mining, but three years ago commodity prices faltered, the currency sagged and the national debt more than doubled.</w:t>
        <w:br/>
        <w:t>The Japanese are Australia's biggest source of foreign funds. The total value of their direct investments, including equities, is above the $17 billion mark. Federal Treasurer Paul Keating was recently in Tokyo asking for more.</w:t>
        <w:br/>
        <w:t>SPLUTTERINGS OF racial protest since the abolition of the white-Australia policy have been partly smothered by what is known as ''multiculturalism.'' The Government believes that all ethnic communities should be encouraged to make their separate contribution to the national culture, while critics of multiculturalism charge this tends to accentuate the separateness of the ethnic groups.</w:t>
        <w:br/>
        <w:t>Politicians have found the highly controversial policy an effective, if costly, vote-catcher. Australians are saddled with Federal elections every three years. Since little differentiates the present ruling party and the opposition (the Liberal-National coalition), the elections have increasingly boiled down to two similar groups wildly bidding for the support of the electorate. The so-called ethnic vote has at times proved crucial. The task of harvesting it has passed to a Government bureaucracy -the Department of Immigration, Local Government and Ethnic Affairs - that dispenses largesse to a myriad of special-interest groups in key constituencies.</w:t>
        <w:br/>
        <w:t>With a staff of 2,000, this department has a budget of about $77 million. It spends an extra $37 million annually on teaching immigrants the English language. There is, as well, a state-operated ethnic television channel that shows mainly foreign-language films; this alone costs taxpayers more than $30 million a year. Another $5 million goes to some 200 ethnic organizations, from social clubs to choirs.</w:t>
        <w:br/>
        <w:t>Enter Stephen FitzGerald, academic turned entrepreneur, a noted Sinophile who headed Australia's first Embassy to the People's Republic of China (1973-76). For a year, a six-member commission, of which he was the chairman, had delved into the country's immigration policies. But its recently published conclusions have shaken the Labor Government - which set up the commission in the first place -prompting abortive attempts to coerce the commission into a more palatable rewrite.</w:t>
        <w:br/>
        <w:t>In the report, FitzGerald declares that multiculturalism has failed because ''it is generally seen as a divisive rather than a unifying influence on Australian society.'' It is his belief that a real gap exists between the ''very vocal'' leaders of the bureaucracy handling ethnic matters and the vast majority of immigrants. Far from fighting to preserve their cultural identity, the ethnic rank and file was aggressively Australian and wanted to stay that way, the commission found.</w:t>
        <w:br/>
        <w:t>More ominously, the commission sees popular support (Continued on Page 52) for the immigration program actually declining, ''although there is still a great reservoir of goodwill.'' It should be clearly understood, the report emphasizes, that ''racism is by no means excised from Australia. The potential for bigotry sleeps within most individuals, and racism in many forms pervades our society.''</w:t>
        <w:br/>
        <w:t>The FitzGerald Commission considers it essential to recognize that ''Australia needs an infusion of entrepreneurial flair, of innovation, of special talents,'' with less emphasis on ''family reunion.'' The policy of bringing in parents, siblings and even cousins of established migrants favors Asians and Middle Easterners (who tend to retain close family ties), but this threatens to unbalance the immigration program. Family reunions should be slightly restricted, together with the refugee intake, the commission concludes, while special stress should be laid on labor-market skills, entrepreneurship, youth and proficiency in the English language.</w:t>
        <w:br/>
        <w:t>A predictable howl has gone up from the pressure groups. Twenty-two organizations concerned with immigration and ethnic affairs, many of them state-funded, condemned the commission's report at a recent seminar in Sydney.</w:t>
        <w:br/>
        <w:t>Prime Minister Bob Hawke has hastened to disassociate himself from the report, dismissing criticism of multiculturalism and reaffirming that immigration policy should largely remain unchanged. On the other hand, John Howard, leader of the Liberal-National opposition, has refused to maintain a bipartisan approach to the problem. He ended a long interparty truce by supporting FitzGerald's attack on multiculturalism and demanding curbs on Asian immigration - even though, he told a television interviewer last June, ''I would never go back to a white-Australia policy.''</w:t>
        <w:br/>
        <w:t>Howard's comparatively cautious remarks won overwhelming public support. Pollsters found 80 percent in favor of reducing Asian immigration. But they also provoked angry charges of racism, which threatened to split the Liberal-National coalition. Many members of the coalition were unable to conceal their concern at what they felt was a ''growing racial imbalance'' in Australia. Ralph Shultz, a National Party politician, called on the Government ''to look . . . not only [at] color and country of origin, but also at the protection of our Judeo-Christian ethic.''</w:t>
        <w:br/>
        <w:t>A persistent opponent of Asian immigration, Geoffrey Blainey, a professor of history at Melbourne University, warned the Government not to ''seek a medicine for healing our bilious economy by bringing in more and more people from the third world, especially from Hong Kong.'' Australians were uneasy, he claimed, about the way their country was being used for ''a great social experiment.''</w:t>
        <w:br/>
        <w:t>THE VIETNAMESE community, 78,000 strong, has the most to lose if the FitzGerald recommendations to reduce the intake of refugees are heeded by the Government. So far, however, they have not been heard from. Most have been too busy working.</w:t>
        <w:br/>
        <w:t>''We work because we have to,'' says Joseph Nguyen, a former schoolteacher who now works in Sydney as a gardener. A Roman Catholic refugee first from North Vietnam, then from the South, he escaped by boat nine years ago with his wife and 10 children.</w:t>
        <w:br/>
        <w:t>His children study compulsively. Like most Vietnamese immigrants, they share the Confucian reverence for education. Some 50 percent of Vietnamese children go on to college and 10 percent enroll in technical courses. Large numbers are going into medicine and engineering.</w:t>
        <w:br/>
        <w:t>Nguyen walks me through the main shopping center of Cabramatta, a once-declining industrial suburb in western Sydney, which was settled in the mid-1940's by Italians and Yugoslavs. These days, it resembles a miniature Saigon in a world of supermarkets and multistory car parks.</w:t>
        <w:br/>
        <w:t>The first Vietnamese to arrive in Australia were expected to settle and develop the hot, underpopulated northern regions. But most of them turned out to be professionals, who gravitated toward the main coastal cities, creating ghettos in the least expensive suburbs and starting their own small businesses.</w:t>
        <w:br/>
        <w:t>One of the showplaces of (Continued on Page 56) Cabramatta is the Minh Tam roast pork and duck company. Founded 10 years ago on the factory earnings of the five sons of the owner, Ngo Duc Tho, it now generates half-a-million dollars' worth of business a year. Nearby lives the star Vietnamese entrepreneur, Tran Dac Sam, who turned a small mom-and-pop store into a multi-million-dollar supermarket operation.</w:t>
        <w:br/>
        <w:t>Vietnamese who work in Australian factories often amaze their employers by volunteering to take on two shifts a day. The personnel manager of a Sydney lawn-mower plant that churns out a new mower every 14 seconds said it could not have been done without his Vietnamese workforce.</w:t>
        <w:br/>
        <w:t>Australian labor is notoriously laid back - ''so laid back,'' observes Germaine Greer, the Australian writer who now lives in Britain, ''as to be positively horizontal.'' The antithesis is found among Asians. Union shop stewards at one Melbourne automobile plant have had to forbid Vietnamese workers from starting early. Brisbane prawn fishermen periodically threaten violence against Vietnamese competitors who insist on working weekends. Sydney bakers have been up in arms ever since Vietnamese competitors refused to shut down their ovens Friday evenings and sold fresh bread on Sundays.</w:t>
        <w:br/>
        <w:t>It has not all been a success story. The unemployment rate among newly arrived refugee youngsters - those who are not enrolled in school - hovers around 30 percent. A few have turned to crime. ''Vietnamese teen-agers are under a lot of pressure to support themselves and sponsor a relative to come here,'' says Trinh Nhat, a language lecturer at La Trobe University in Melbourne. ''You have to pay $2,000 Australian [U.S. $1,600] to bribe the Government back home to get a relative out here. It's a lot of stress.''</w:t>
        <w:br/>
        <w:t>More serious accusations are made against the Australian Chinese. The National Crime Authority (N.C.A.), roughly equivalent to the F.B.I., claims 96 percent of all heroin seized in Australia is imported by members of the notorious Triad gangs based in Southeast Asia. One N.C.A. officer, Carmel Chow, formerly of the Hong Kong Independent Commission Against Corruption, believes the bulk of the trade can be traced to some 2,000 Chinese criminals, but that is less than 2 percent of the Chinese community in Australia.</w:t>
        <w:br/>
        <w:t>Among recent arrivals from Hong Kong, 60 percent are in the restaurant business - the quickest way of raising capital. A Chinese cook on a salary of $300 a week expects to open his own restaurant in three years and plunge into the property market two years later.</w:t>
        <w:br/>
        <w:t>The Chinese led the real-estate boom in the early 1980's. A group of Hong Kong millionaires bought 25 industrial sites in the seedy suburb of Campbelltown, in working-class western Sydney, and set up plants producing automobile parts, plastics, jewelry, soya sauce and seafood products. These projects, which provide jobs for 1,500 Australians, represent the kind of initiative the Government is anxious to encourage.</w:t>
        <w:br/>
        <w:t>Richest of the newcomers is Sally Au Sian, the 54-year-old heiress to the Tiger Balm ointment fortune. The formidable Ms. Au is the owner of a chain of Hong Kong newspapers with satellite editions in London, Paris, Sydney, San Francisco, New York and Chicago. Ms. Au shifted her financial headquarters to Sydney shortly after the Hong Kong handover agreement - which will return the British crown colony to China - was signed in 1983. She has since bought $16 million worth of property in and around Sydney.</w:t>
        <w:br/>
        <w:t>Thousands more Hong Kong Chinese are expected to follow her as the handover date approaches. Some Australians welcome this transfusion of talent. ''We need migration,'' says the economic analyst Robert Gottliebsen. ''If we're going to be any more than a quarry-based economy, we need a population of about 20 to 30 million to provide a worthwhile domestic market.''</w:t>
        <w:br/>
        <w:t>The Governor General designate, former Foreign Minister Bill Hayden, who takes office in February, goes so far as to predict that 200 years from now, ''We'll become dominantly a Eurasian society. . . . That is a process which is under way.''</w:t>
        <w:br/>
        <w:br/>
        <w:t>Graphic</w:t>
        <w:br/>
        <w:br/>
        <w:t xml:space="preserve"> </w:t>
        <w:br/>
        <w:t>Photos of preschoolers in Geelong (Philip Quirk/Wildlight) (pg. 46); immigrants at naturalization ceremony in Sydney (Peter Charlesworth/JB Pictures) (pg. 46); floating Chinese restaurant theTaipan (Oliver Strewe/Wildlight) (pg. 47)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