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 Gives Guilty Plea In Swindle</w:t>
      </w:r>
    </w:p>
    <w:p>
      <w:r>
        <w:t>Publisher: New York Times</w:t>
      </w:r>
    </w:p>
    <w:p>
      <w:r>
        <w:t>Date: 1991-09-11</w:t>
      </w:r>
    </w:p>
    <w:p>
      <w:r>
        <w:t>Section: Section B;; Section B; Page 1; Column 2; Metropolitan Desk; Column 2;</w:t>
      </w:r>
    </w:p>
    <w:p>
      <w:r>
        <w:t>Source file: NYT/36.DOCX</w:t>
      </w:r>
    </w:p>
    <w:p>
      <w:r>
        <w:t>Raw occupations result, 'occupations': ['Construction']</w:t>
      </w:r>
    </w:p>
    <w:p>
      <w:r>
        <w:t>Standardized occupations result, 'occupations_stand_flat': Construction</w:t>
      </w:r>
    </w:p>
    <w:p>
      <w:r>
        <w:br/>
        <w:t>Body:</w:t>
        <w:br/>
      </w:r>
    </w:p>
    <w:p>
      <w:r>
        <w:t>The mastermind of a multimillion-dollar scheme that gobbled up the savings of hundreds of investors, most of them recent Eastern European immigrants, pleaded guilty to fraud charges yesterday in Federal District Court in Manhattan.</w:t>
        <w:br/>
        <w:t>In entering his plea, Eugene R. Karczewski, 59 years old, the founder of the Stockbridge Funding Corporation, which is now defunct, told the judge he had not intended to defraud anyone. "As the business went bad, we thought we could pull it around," he said.</w:t>
        <w:br/>
        <w:t>But prosecutors from the United States Attorney's office in Manhattan, as well as investigators from the Securities and Exchange Commission, said Mr. Karczewski and his son, Eugene F., had built a business that preyed upon the "financially unsophisticated," offering them extraordinary returns on their investments, which were purportedly backed by safe, mortgage-backed securities. But instead, new funds were used to pay off previous investors, law-enforcement officials said.</w:t>
        <w:br/>
        <w:t>The senior Mr. Karczewski, a Brooklyn resident, pleaded guilty to five counts of conspiracy, mail fraud, wire fraud and bank fraud before Judge John S. Martin Jr. He faces a maximum of 30 years in prison, plus more than $200 million in fines and restitution. He is scheduled to be sentenced on Dec. 3. He and his son, who was a fugitive until his arrest two weeks ago in Cleveland, are accused of losing at least $34 million in investments made largely by Polish families who viewed the senior Mr. Karczewski as a trusted figure in their community.</w:t>
        <w:br/>
        <w:t>Victims of the scheme included people like Stanislaw Jozwicki, who said he had invested $26,000 with Stockbridge.</w:t>
        <w:br/>
        <w:t>"I'm not happy," he said, upon hearing of Mr. Karczewski's guilty plea. "That's his problem. I'm looking for my money."</w:t>
        <w:br/>
        <w:t>Mr. Jozwicki, 49 years old, had saved that money since coming to New York from Poland in 1976, working on construction crews. Three years ago, his skull was fractured by a falling beam; he is now disabled and living alone on $150 a week in worker's compensation.</w:t>
        <w:br/>
        <w:t>Both Karczewskis are free on bail. The younger Karczewski has pleaded not guilty to separate charges in the case. They also face charges filed earlier this year by the S.E.C. Marvin Segal, the senior Mr. Karczewski's lawyer, said yesterday that his client had agreed not to contest the S.E.C. allegations that he violated securities laws, "without admitting or denying the charges."</w:t>
        <w:br/>
        <w:t>As for the money lost by Stockbridge, Mr. Segal offered little hope that it would be recovered. "There does not seem to be any money," he said, "not because it was secreted anywhere, but because it was throwing more money into a bottomless pit." Mr. Karczewski did not use the funds invested with his company to buy expensive personal items for himself, his lawyer said.</w:t>
        <w:br/>
        <w:t>According to papers filed in the case, the Karczewskis sought to attract working-class immigrants by advertising on foreign-language cable television channels and in foreign-language newspapers. Investors were promised an annual interest rate of 14 percent, prosecutors said. The securities sold through Stockbridge's five offices were bogus, and the Karczewskis failed to register their company with the Securities and Exchange Commission before selling the securities, investigators charged.</w:t>
        <w:br/>
        <w:t>A Brooklyn lawyer, Christopher Panny, who handled several hundred people's claims against Stockbridge until recently, said only a fraction of the money invested has been recovered. "They've been getting $30,000 or $40,000 at a time," he said, "but that's going right out the door again in expenses." He said he had turned his cases over to a Manhattan attorney, Burt Stumpf, who could not be reached for comment last night.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