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ROBERT LIPSYTE;</w:t>
        <w:br/>
        <w:t>Give Me That Old-Time Religion</w:t>
      </w:r>
    </w:p>
    <w:p>
      <w:r>
        <w:t>Publisher: New York Times</w:t>
      </w:r>
    </w:p>
    <w:p>
      <w:r>
        <w:t>Date: 1991-08-09</w:t>
      </w:r>
    </w:p>
    <w:p>
      <w:r>
        <w:t>Section: Section B;; Section B; Page 11; Column 4; Sports Desk; Column 4;</w:t>
      </w:r>
    </w:p>
    <w:p>
      <w:r>
        <w:t>Source file: NYT/41.DOCX</w:t>
      </w:r>
    </w:p>
    <w:p>
      <w:r>
        <w:t>Raw occupations result, 'occupations': ['Transportation']</w:t>
      </w:r>
    </w:p>
    <w:p>
      <w:r>
        <w:t>Standardized occupations result, 'occupations_stand_flat': Transportation</w:t>
      </w:r>
    </w:p>
    <w:p>
      <w:r>
        <w:br/>
        <w:t>Body:</w:t>
        <w:br/>
      </w:r>
    </w:p>
    <w:p>
      <w:r>
        <w:t>CALL it a slow-mo revelation, but I have finally figured out why I am having such trouble getting into baseball in the 90's. I miss George and Pete and Bart. If the national pastime is a "popular or debased religion" (Bart wrote that), then Steinbrenner, Rose and Giamatti were its 80's father, son and holy ghost.</w:t>
        <w:br/>
        <w:t>I especially miss them in these dog days without a single wildly compelling division race, with no absorbing characters (if Mackey Sasser, who can't let go, and Rob Dibble, who can't hold on, are not jointly possessed, then what's the story?) and no one of note roaring out of rehab to save the season.</w:t>
        <w:br/>
        <w:t>George, the father, understood ownership and its fundamental responsibility: if you can't hit, field or pitch, you should spend. This may be the reason why he is lurking around the corners of the game instead of jumping up and down in the hot center. George took the sports credo "Win or Die a Little!," which is not in the belief system of the lords of baseball.</w:t>
        <w:br/>
        <w:t>Most owners, as they proved in the collusion years, are less interested in winning than in making money and sitting pretty in their sky boxes with people they want to impress, usually associates from their primary businesses, and high school chums, who were better athletes then, but are less successful now.</w:t>
        <w:br/>
        <w:t>But George wanted to win, so he bought surrogate sons who would win for him, needy fellows like Billy Martin and Reggie Jackson who would become enmeshed in this autocrat of the breakfast table's canny, emotional, desperate energy. You must admire the chutzpah of a man raised rich who could tell his working-class players, "If you want to know what it's like to work hard, go out and drive a cab in New York in July and August."</w:t>
        <w:br/>
        <w:t>It's something only a Dad could say.</w:t>
        <w:br/>
        <w:t>Once, he told me that because he had "worn the jockstrap" as an athlete himself, he really knew how to handle athletes. Given the opportunity, he said, he "may have had some impact on Babe Ruth."</w:t>
        <w:br/>
        <w:t>I believe it. Ruth was a naughty boy, a prodigal son. Can you imagine the impact George might have had on Pete Rose, the closest we have come to a Ruthian character in our time: a crude, lusty, selfish, arrogant man who played the game exactly as it should be played -- flat out. Dirty uniform, dirty mouth.</w:t>
        <w:br/>
        <w:t>Teammates may have liked Rose a lot less than they liked Ruth -- Pete was a hot dog who showed others up -- but the press and the fans loved them both. Pete was out there trying for you, never dogging it, and he was always available for a hot quote or a thoughtful explanation, whether the reporter was local or out of town, male or female, no small matter.</w:t>
        <w:br/>
        <w:t>Rose spent five months in prison for evading taxes on money taken in cash from card and memorabilia shows, but his true crime was tackiness. His philandering was grossly indiscreet and his gambling seemed addictive. He was banned from baseball because Bart Giamatti believed that he had bet on his own games. This was never proved in a court of law. But even a breath of such scandal could rupture the fragile faith we have in the national pastime. Rose threatened the "integrity of the game," the order of things.</w:t>
        <w:br/>
        <w:t>In "Take Time for Paradise" (Summit Books, 1989), Giamatti wrote: "Baseball is part of America's plot . . . to be free enough to consent to an order that will enhance and compound -- as it constrains -- our freedom. That is our grounding, our national story, the tale America tells the world."</w:t>
        <w:br/>
        <w:t>Giamatti, a small, soft, sickly man who smoked heavily, ate unwisely and never exercised, was a true believer. He intellectualized the game beyond my comprehension. He could hear the whisper of the outfield grass, even if it was artificial.</w:t>
        <w:br/>
        <w:t>He was the perfect fan and, as such, he seemed to be the perfect commissioner, a charming, eccentric, rumpled conservative who would be a steward for the owners. But had he lived longer, Giamatti would have defied them in some meaningful way; he would have tried to teach them their place in the cosmos. Saving the image of the game -- he fired Dave Pallone basically for being gay -- was his job, but as a man who saw himself as the Socrates of sport, that public-relations function would have eventually rubbed up against his higher conceits. The owners would have fed him the hemlock in a hot dog.</w:t>
        <w:br/>
        <w:t>I am not saying that the game is lost without them, or even necessarily in mortal danger. Or that I want them to return. Just that it's August, and I'm not really engaged in this season, and I miss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