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00.xml" ContentType="application/vnd.openxmlformats-officedocument.wordprocessingml.footer+xml"/>
  <Override PartName="/word/footer1001.xml" ContentType="application/vnd.openxmlformats-officedocument.wordprocessingml.footer+xml"/>
  <Override PartName="/word/footer1002.xml" ContentType="application/vnd.openxmlformats-officedocument.wordprocessingml.footer+xml"/>
  <Override PartName="/word/footer1003.xml" ContentType="application/vnd.openxmlformats-officedocument.wordprocessingml.footer+xml"/>
  <Override PartName="/word/footer1004.xml" ContentType="application/vnd.openxmlformats-officedocument.wordprocessingml.footer+xml"/>
  <Override PartName="/word/footer1005.xml" ContentType="application/vnd.openxmlformats-officedocument.wordprocessingml.footer+xml"/>
  <Override PartName="/word/footer1006.xml" ContentType="application/vnd.openxmlformats-officedocument.wordprocessingml.footer+xml"/>
  <Override PartName="/word/footer1007.xml" ContentType="application/vnd.openxmlformats-officedocument.wordprocessingml.footer+xml"/>
  <Override PartName="/word/footer1008.xml" ContentType="application/vnd.openxmlformats-officedocument.wordprocessingml.footer+xml"/>
  <Override PartName="/word/footer1009.xml" ContentType="application/vnd.openxmlformats-officedocument.wordprocessingml.footer+xml"/>
  <Override PartName="/word/footer101.xml" ContentType="application/vnd.openxmlformats-officedocument.wordprocessingml.footer+xml"/>
  <Override PartName="/word/footer1010.xml" ContentType="application/vnd.openxmlformats-officedocument.wordprocessingml.footer+xml"/>
  <Override PartName="/word/footer1011.xml" ContentType="application/vnd.openxmlformats-officedocument.wordprocessingml.footer+xml"/>
  <Override PartName="/word/footer1012.xml" ContentType="application/vnd.openxmlformats-officedocument.wordprocessingml.footer+xml"/>
  <Override PartName="/word/footer1013.xml" ContentType="application/vnd.openxmlformats-officedocument.wordprocessingml.footer+xml"/>
  <Override PartName="/word/footer1014.xml" ContentType="application/vnd.openxmlformats-officedocument.wordprocessingml.footer+xml"/>
  <Override PartName="/word/footer1015.xml" ContentType="application/vnd.openxmlformats-officedocument.wordprocessingml.footer+xml"/>
  <Override PartName="/word/footer1016.xml" ContentType="application/vnd.openxmlformats-officedocument.wordprocessingml.footer+xml"/>
  <Override PartName="/word/footer1017.xml" ContentType="application/vnd.openxmlformats-officedocument.wordprocessingml.footer+xml"/>
  <Override PartName="/word/footer1018.xml" ContentType="application/vnd.openxmlformats-officedocument.wordprocessingml.footer+xml"/>
  <Override PartName="/word/footer1019.xml" ContentType="application/vnd.openxmlformats-officedocument.wordprocessingml.footer+xml"/>
  <Override PartName="/word/footer102.xml" ContentType="application/vnd.openxmlformats-officedocument.wordprocessingml.footer+xml"/>
  <Override PartName="/word/footer1020.xml" ContentType="application/vnd.openxmlformats-officedocument.wordprocessingml.footer+xml"/>
  <Override PartName="/word/footer1021.xml" ContentType="application/vnd.openxmlformats-officedocument.wordprocessingml.footer+xml"/>
  <Override PartName="/word/footer1022.xml" ContentType="application/vnd.openxmlformats-officedocument.wordprocessingml.footer+xml"/>
  <Override PartName="/word/footer1023.xml" ContentType="application/vnd.openxmlformats-officedocument.wordprocessingml.footer+xml"/>
  <Override PartName="/word/footer1024.xml" ContentType="application/vnd.openxmlformats-officedocument.wordprocessingml.footer+xml"/>
  <Override PartName="/word/footer1025.xml" ContentType="application/vnd.openxmlformats-officedocument.wordprocessingml.footer+xml"/>
  <Override PartName="/word/footer1026.xml" ContentType="application/vnd.openxmlformats-officedocument.wordprocessingml.footer+xml"/>
  <Override PartName="/word/footer1027.xml" ContentType="application/vnd.openxmlformats-officedocument.wordprocessingml.footer+xml"/>
  <Override PartName="/word/footer1028.xml" ContentType="application/vnd.openxmlformats-officedocument.wordprocessingml.footer+xml"/>
  <Override PartName="/word/footer1029.xml" ContentType="application/vnd.openxmlformats-officedocument.wordprocessingml.footer+xml"/>
  <Override PartName="/word/footer103.xml" ContentType="application/vnd.openxmlformats-officedocument.wordprocessingml.footer+xml"/>
  <Override PartName="/word/footer1030.xml" ContentType="application/vnd.openxmlformats-officedocument.wordprocessingml.footer+xml"/>
  <Override PartName="/word/footer1031.xml" ContentType="application/vnd.openxmlformats-officedocument.wordprocessingml.footer+xml"/>
  <Override PartName="/word/footer1032.xml" ContentType="application/vnd.openxmlformats-officedocument.wordprocessingml.footer+xml"/>
  <Override PartName="/word/footer1033.xml" ContentType="application/vnd.openxmlformats-officedocument.wordprocessingml.footer+xml"/>
  <Override PartName="/word/footer1034.xml" ContentType="application/vnd.openxmlformats-officedocument.wordprocessingml.footer+xml"/>
  <Override PartName="/word/footer1035.xml" ContentType="application/vnd.openxmlformats-officedocument.wordprocessingml.footer+xml"/>
  <Override PartName="/word/footer1036.xml" ContentType="application/vnd.openxmlformats-officedocument.wordprocessingml.footer+xml"/>
  <Override PartName="/word/footer1037.xml" ContentType="application/vnd.openxmlformats-officedocument.wordprocessingml.footer+xml"/>
  <Override PartName="/word/footer1038.xml" ContentType="application/vnd.openxmlformats-officedocument.wordprocessingml.footer+xml"/>
  <Override PartName="/word/footer1039.xml" ContentType="application/vnd.openxmlformats-officedocument.wordprocessingml.footer+xml"/>
  <Override PartName="/word/footer104.xml" ContentType="application/vnd.openxmlformats-officedocument.wordprocessingml.footer+xml"/>
  <Override PartName="/word/footer1040.xml" ContentType="application/vnd.openxmlformats-officedocument.wordprocessingml.footer+xml"/>
  <Override PartName="/word/footer1041.xml" ContentType="application/vnd.openxmlformats-officedocument.wordprocessingml.footer+xml"/>
  <Override PartName="/word/footer1042.xml" ContentType="application/vnd.openxmlformats-officedocument.wordprocessingml.footer+xml"/>
  <Override PartName="/word/footer1043.xml" ContentType="application/vnd.openxmlformats-officedocument.wordprocessingml.footer+xml"/>
  <Override PartName="/word/footer1044.xml" ContentType="application/vnd.openxmlformats-officedocument.wordprocessingml.footer+xml"/>
  <Override PartName="/word/footer1045.xml" ContentType="application/vnd.openxmlformats-officedocument.wordprocessingml.footer+xml"/>
  <Override PartName="/word/footer1046.xml" ContentType="application/vnd.openxmlformats-officedocument.wordprocessingml.footer+xml"/>
  <Override PartName="/word/footer1047.xml" ContentType="application/vnd.openxmlformats-officedocument.wordprocessingml.footer+xml"/>
  <Override PartName="/word/footer1048.xml" ContentType="application/vnd.openxmlformats-officedocument.wordprocessingml.footer+xml"/>
  <Override PartName="/word/footer1049.xml" ContentType="application/vnd.openxmlformats-officedocument.wordprocessingml.footer+xml"/>
  <Override PartName="/word/footer105.xml" ContentType="application/vnd.openxmlformats-officedocument.wordprocessingml.footer+xml"/>
  <Override PartName="/word/footer1050.xml" ContentType="application/vnd.openxmlformats-officedocument.wordprocessingml.footer+xml"/>
  <Override PartName="/word/footer1051.xml" ContentType="application/vnd.openxmlformats-officedocument.wordprocessingml.footer+xml"/>
  <Override PartName="/word/footer1052.xml" ContentType="application/vnd.openxmlformats-officedocument.wordprocessingml.footer+xml"/>
  <Override PartName="/word/footer1053.xml" ContentType="application/vnd.openxmlformats-officedocument.wordprocessingml.footer+xml"/>
  <Override PartName="/word/footer1054.xml" ContentType="application/vnd.openxmlformats-officedocument.wordprocessingml.footer+xml"/>
  <Override PartName="/word/footer1055.xml" ContentType="application/vnd.openxmlformats-officedocument.wordprocessingml.footer+xml"/>
  <Override PartName="/word/footer1056.xml" ContentType="application/vnd.openxmlformats-officedocument.wordprocessingml.footer+xml"/>
  <Override PartName="/word/footer1057.xml" ContentType="application/vnd.openxmlformats-officedocument.wordprocessingml.footer+xml"/>
  <Override PartName="/word/footer1058.xml" ContentType="application/vnd.openxmlformats-officedocument.wordprocessingml.footer+xml"/>
  <Override PartName="/word/footer1059.xml" ContentType="application/vnd.openxmlformats-officedocument.wordprocessingml.footer+xml"/>
  <Override PartName="/word/footer106.xml" ContentType="application/vnd.openxmlformats-officedocument.wordprocessingml.footer+xml"/>
  <Override PartName="/word/footer1060.xml" ContentType="application/vnd.openxmlformats-officedocument.wordprocessingml.footer+xml"/>
  <Override PartName="/word/footer1061.xml" ContentType="application/vnd.openxmlformats-officedocument.wordprocessingml.footer+xml"/>
  <Override PartName="/word/footer1062.xml" ContentType="application/vnd.openxmlformats-officedocument.wordprocessingml.footer+xml"/>
  <Override PartName="/word/footer1063.xml" ContentType="application/vnd.openxmlformats-officedocument.wordprocessingml.footer+xml"/>
  <Override PartName="/word/footer1064.xml" ContentType="application/vnd.openxmlformats-officedocument.wordprocessingml.footer+xml"/>
  <Override PartName="/word/footer1065.xml" ContentType="application/vnd.openxmlformats-officedocument.wordprocessingml.footer+xml"/>
  <Override PartName="/word/footer1066.xml" ContentType="application/vnd.openxmlformats-officedocument.wordprocessingml.footer+xml"/>
  <Override PartName="/word/footer1067.xml" ContentType="application/vnd.openxmlformats-officedocument.wordprocessingml.footer+xml"/>
  <Override PartName="/word/footer1068.xml" ContentType="application/vnd.openxmlformats-officedocument.wordprocessingml.footer+xml"/>
  <Override PartName="/word/footer1069.xml" ContentType="application/vnd.openxmlformats-officedocument.wordprocessingml.footer+xml"/>
  <Override PartName="/word/footer107.xml" ContentType="application/vnd.openxmlformats-officedocument.wordprocessingml.footer+xml"/>
  <Override PartName="/word/footer1070.xml" ContentType="application/vnd.openxmlformats-officedocument.wordprocessingml.footer+xml"/>
  <Override PartName="/word/footer1071.xml" ContentType="application/vnd.openxmlformats-officedocument.wordprocessingml.footer+xml"/>
  <Override PartName="/word/footer1072.xml" ContentType="application/vnd.openxmlformats-officedocument.wordprocessingml.footer+xml"/>
  <Override PartName="/word/footer1073.xml" ContentType="application/vnd.openxmlformats-officedocument.wordprocessingml.footer+xml"/>
  <Override PartName="/word/footer1074.xml" ContentType="application/vnd.openxmlformats-officedocument.wordprocessingml.footer+xml"/>
  <Override PartName="/word/footer1075.xml" ContentType="application/vnd.openxmlformats-officedocument.wordprocessingml.footer+xml"/>
  <Override PartName="/word/footer1076.xml" ContentType="application/vnd.openxmlformats-officedocument.wordprocessingml.footer+xml"/>
  <Override PartName="/word/footer1077.xml" ContentType="application/vnd.openxmlformats-officedocument.wordprocessingml.footer+xml"/>
  <Override PartName="/word/footer1078.xml" ContentType="application/vnd.openxmlformats-officedocument.wordprocessingml.footer+xml"/>
  <Override PartName="/word/footer1079.xml" ContentType="application/vnd.openxmlformats-officedocument.wordprocessingml.footer+xml"/>
  <Override PartName="/word/footer108.xml" ContentType="application/vnd.openxmlformats-officedocument.wordprocessingml.footer+xml"/>
  <Override PartName="/word/footer1080.xml" ContentType="application/vnd.openxmlformats-officedocument.wordprocessingml.footer+xml"/>
  <Override PartName="/word/footer1081.xml" ContentType="application/vnd.openxmlformats-officedocument.wordprocessingml.footer+xml"/>
  <Override PartName="/word/footer1082.xml" ContentType="application/vnd.openxmlformats-officedocument.wordprocessingml.footer+xml"/>
  <Override PartName="/word/footer1083.xml" ContentType="application/vnd.openxmlformats-officedocument.wordprocessingml.footer+xml"/>
  <Override PartName="/word/footer1084.xml" ContentType="application/vnd.openxmlformats-officedocument.wordprocessingml.footer+xml"/>
  <Override PartName="/word/footer1085.xml" ContentType="application/vnd.openxmlformats-officedocument.wordprocessingml.footer+xml"/>
  <Override PartName="/word/footer1086.xml" ContentType="application/vnd.openxmlformats-officedocument.wordprocessingml.footer+xml"/>
  <Override PartName="/word/footer1087.xml" ContentType="application/vnd.openxmlformats-officedocument.wordprocessingml.footer+xml"/>
  <Override PartName="/word/footer1088.xml" ContentType="application/vnd.openxmlformats-officedocument.wordprocessingml.footer+xml"/>
  <Override PartName="/word/footer1089.xml" ContentType="application/vnd.openxmlformats-officedocument.wordprocessingml.footer+xml"/>
  <Override PartName="/word/footer109.xml" ContentType="application/vnd.openxmlformats-officedocument.wordprocessingml.footer+xml"/>
  <Override PartName="/word/footer1090.xml" ContentType="application/vnd.openxmlformats-officedocument.wordprocessingml.footer+xml"/>
  <Override PartName="/word/footer1091.xml" ContentType="application/vnd.openxmlformats-officedocument.wordprocessingml.footer+xml"/>
  <Override PartName="/word/footer1092.xml" ContentType="application/vnd.openxmlformats-officedocument.wordprocessingml.footer+xml"/>
  <Override PartName="/word/footer1093.xml" ContentType="application/vnd.openxmlformats-officedocument.wordprocessingml.footer+xml"/>
  <Override PartName="/word/footer1094.xml" ContentType="application/vnd.openxmlformats-officedocument.wordprocessingml.footer+xml"/>
  <Override PartName="/word/footer1095.xml" ContentType="application/vnd.openxmlformats-officedocument.wordprocessingml.footer+xml"/>
  <Override PartName="/word/footer1096.xml" ContentType="application/vnd.openxmlformats-officedocument.wordprocessingml.footer+xml"/>
  <Override PartName="/word/footer1097.xml" ContentType="application/vnd.openxmlformats-officedocument.wordprocessingml.footer+xml"/>
  <Override PartName="/word/footer1098.xml" ContentType="application/vnd.openxmlformats-officedocument.wordprocessingml.footer+xml"/>
  <Override PartName="/word/footer109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00.xml" ContentType="application/vnd.openxmlformats-officedocument.wordprocessingml.footer+xml"/>
  <Override PartName="/word/footer1101.xml" ContentType="application/vnd.openxmlformats-officedocument.wordprocessingml.footer+xml"/>
  <Override PartName="/word/footer1102.xml" ContentType="application/vnd.openxmlformats-officedocument.wordprocessingml.footer+xml"/>
  <Override PartName="/word/footer1103.xml" ContentType="application/vnd.openxmlformats-officedocument.wordprocessingml.footer+xml"/>
  <Override PartName="/word/footer1104.xml" ContentType="application/vnd.openxmlformats-officedocument.wordprocessingml.footer+xml"/>
  <Override PartName="/word/footer1105.xml" ContentType="application/vnd.openxmlformats-officedocument.wordprocessingml.footer+xml"/>
  <Override PartName="/word/footer1106.xml" ContentType="application/vnd.openxmlformats-officedocument.wordprocessingml.footer+xml"/>
  <Override PartName="/word/footer1107.xml" ContentType="application/vnd.openxmlformats-officedocument.wordprocessingml.footer+xml"/>
  <Override PartName="/word/footer1108.xml" ContentType="application/vnd.openxmlformats-officedocument.wordprocessingml.footer+xml"/>
  <Override PartName="/word/footer1109.xml" ContentType="application/vnd.openxmlformats-officedocument.wordprocessingml.footer+xml"/>
  <Override PartName="/word/footer111.xml" ContentType="application/vnd.openxmlformats-officedocument.wordprocessingml.footer+xml"/>
  <Override PartName="/word/footer1110.xml" ContentType="application/vnd.openxmlformats-officedocument.wordprocessingml.footer+xml"/>
  <Override PartName="/word/footer1111.xml" ContentType="application/vnd.openxmlformats-officedocument.wordprocessingml.footer+xml"/>
  <Override PartName="/word/footer1112.xml" ContentType="application/vnd.openxmlformats-officedocument.wordprocessingml.footer+xml"/>
  <Override PartName="/word/footer1113.xml" ContentType="application/vnd.openxmlformats-officedocument.wordprocessingml.footer+xml"/>
  <Override PartName="/word/footer1114.xml" ContentType="application/vnd.openxmlformats-officedocument.wordprocessingml.footer+xml"/>
  <Override PartName="/word/footer1115.xml" ContentType="application/vnd.openxmlformats-officedocument.wordprocessingml.footer+xml"/>
  <Override PartName="/word/footer1116.xml" ContentType="application/vnd.openxmlformats-officedocument.wordprocessingml.footer+xml"/>
  <Override PartName="/word/footer1117.xml" ContentType="application/vnd.openxmlformats-officedocument.wordprocessingml.footer+xml"/>
  <Override PartName="/word/footer1118.xml" ContentType="application/vnd.openxmlformats-officedocument.wordprocessingml.footer+xml"/>
  <Override PartName="/word/footer1119.xml" ContentType="application/vnd.openxmlformats-officedocument.wordprocessingml.footer+xml"/>
  <Override PartName="/word/footer112.xml" ContentType="application/vnd.openxmlformats-officedocument.wordprocessingml.footer+xml"/>
  <Override PartName="/word/footer1120.xml" ContentType="application/vnd.openxmlformats-officedocument.wordprocessingml.footer+xml"/>
  <Override PartName="/word/footer1121.xml" ContentType="application/vnd.openxmlformats-officedocument.wordprocessingml.footer+xml"/>
  <Override PartName="/word/footer1122.xml" ContentType="application/vnd.openxmlformats-officedocument.wordprocessingml.footer+xml"/>
  <Override PartName="/word/footer1123.xml" ContentType="application/vnd.openxmlformats-officedocument.wordprocessingml.footer+xml"/>
  <Override PartName="/word/footer1124.xml" ContentType="application/vnd.openxmlformats-officedocument.wordprocessingml.footer+xml"/>
  <Override PartName="/word/footer1125.xml" ContentType="application/vnd.openxmlformats-officedocument.wordprocessingml.footer+xml"/>
  <Override PartName="/word/footer1126.xml" ContentType="application/vnd.openxmlformats-officedocument.wordprocessingml.footer+xml"/>
  <Override PartName="/word/footer1127.xml" ContentType="application/vnd.openxmlformats-officedocument.wordprocessingml.footer+xml"/>
  <Override PartName="/word/footer1128.xml" ContentType="application/vnd.openxmlformats-officedocument.wordprocessingml.footer+xml"/>
  <Override PartName="/word/footer1129.xml" ContentType="application/vnd.openxmlformats-officedocument.wordprocessingml.footer+xml"/>
  <Override PartName="/word/footer113.xml" ContentType="application/vnd.openxmlformats-officedocument.wordprocessingml.footer+xml"/>
  <Override PartName="/word/footer1130.xml" ContentType="application/vnd.openxmlformats-officedocument.wordprocessingml.footer+xml"/>
  <Override PartName="/word/footer1131.xml" ContentType="application/vnd.openxmlformats-officedocument.wordprocessingml.footer+xml"/>
  <Override PartName="/word/footer1132.xml" ContentType="application/vnd.openxmlformats-officedocument.wordprocessingml.footer+xml"/>
  <Override PartName="/word/footer1133.xml" ContentType="application/vnd.openxmlformats-officedocument.wordprocessingml.footer+xml"/>
  <Override PartName="/word/footer1134.xml" ContentType="application/vnd.openxmlformats-officedocument.wordprocessingml.footer+xml"/>
  <Override PartName="/word/footer1135.xml" ContentType="application/vnd.openxmlformats-officedocument.wordprocessingml.footer+xml"/>
  <Override PartName="/word/footer1136.xml" ContentType="application/vnd.openxmlformats-officedocument.wordprocessingml.footer+xml"/>
  <Override PartName="/word/footer1137.xml" ContentType="application/vnd.openxmlformats-officedocument.wordprocessingml.footer+xml"/>
  <Override PartName="/word/footer1138.xml" ContentType="application/vnd.openxmlformats-officedocument.wordprocessingml.footer+xml"/>
  <Override PartName="/word/footer1139.xml" ContentType="application/vnd.openxmlformats-officedocument.wordprocessingml.footer+xml"/>
  <Override PartName="/word/footer114.xml" ContentType="application/vnd.openxmlformats-officedocument.wordprocessingml.footer+xml"/>
  <Override PartName="/word/footer1140.xml" ContentType="application/vnd.openxmlformats-officedocument.wordprocessingml.footer+xml"/>
  <Override PartName="/word/footer1141.xml" ContentType="application/vnd.openxmlformats-officedocument.wordprocessingml.footer+xml"/>
  <Override PartName="/word/footer1142.xml" ContentType="application/vnd.openxmlformats-officedocument.wordprocessingml.footer+xml"/>
  <Override PartName="/word/footer1143.xml" ContentType="application/vnd.openxmlformats-officedocument.wordprocessingml.footer+xml"/>
  <Override PartName="/word/footer1144.xml" ContentType="application/vnd.openxmlformats-officedocument.wordprocessingml.footer+xml"/>
  <Override PartName="/word/footer1145.xml" ContentType="application/vnd.openxmlformats-officedocument.wordprocessingml.footer+xml"/>
  <Override PartName="/word/footer1146.xml" ContentType="application/vnd.openxmlformats-officedocument.wordprocessingml.footer+xml"/>
  <Override PartName="/word/footer1147.xml" ContentType="application/vnd.openxmlformats-officedocument.wordprocessingml.footer+xml"/>
  <Override PartName="/word/footer1148.xml" ContentType="application/vnd.openxmlformats-officedocument.wordprocessingml.footer+xml"/>
  <Override PartName="/word/footer1149.xml" ContentType="application/vnd.openxmlformats-officedocument.wordprocessingml.footer+xml"/>
  <Override PartName="/word/footer115.xml" ContentType="application/vnd.openxmlformats-officedocument.wordprocessingml.footer+xml"/>
  <Override PartName="/word/footer1150.xml" ContentType="application/vnd.openxmlformats-officedocument.wordprocessingml.footer+xml"/>
  <Override PartName="/word/footer1151.xml" ContentType="application/vnd.openxmlformats-officedocument.wordprocessingml.footer+xml"/>
  <Override PartName="/word/footer1152.xml" ContentType="application/vnd.openxmlformats-officedocument.wordprocessingml.footer+xml"/>
  <Override PartName="/word/footer1153.xml" ContentType="application/vnd.openxmlformats-officedocument.wordprocessingml.footer+xml"/>
  <Override PartName="/word/footer1154.xml" ContentType="application/vnd.openxmlformats-officedocument.wordprocessingml.footer+xml"/>
  <Override PartName="/word/footer1155.xml" ContentType="application/vnd.openxmlformats-officedocument.wordprocessingml.footer+xml"/>
  <Override PartName="/word/footer1156.xml" ContentType="application/vnd.openxmlformats-officedocument.wordprocessingml.footer+xml"/>
  <Override PartName="/word/footer1157.xml" ContentType="application/vnd.openxmlformats-officedocument.wordprocessingml.footer+xml"/>
  <Override PartName="/word/footer1158.xml" ContentType="application/vnd.openxmlformats-officedocument.wordprocessingml.footer+xml"/>
  <Override PartName="/word/footer1159.xml" ContentType="application/vnd.openxmlformats-officedocument.wordprocessingml.footer+xml"/>
  <Override PartName="/word/footer116.xml" ContentType="application/vnd.openxmlformats-officedocument.wordprocessingml.footer+xml"/>
  <Override PartName="/word/footer1160.xml" ContentType="application/vnd.openxmlformats-officedocument.wordprocessingml.footer+xml"/>
  <Override PartName="/word/footer1161.xml" ContentType="application/vnd.openxmlformats-officedocument.wordprocessingml.footer+xml"/>
  <Override PartName="/word/footer1162.xml" ContentType="application/vnd.openxmlformats-officedocument.wordprocessingml.footer+xml"/>
  <Override PartName="/word/footer1163.xml" ContentType="application/vnd.openxmlformats-officedocument.wordprocessingml.footer+xml"/>
  <Override PartName="/word/footer1164.xml" ContentType="application/vnd.openxmlformats-officedocument.wordprocessingml.footer+xml"/>
  <Override PartName="/word/footer1165.xml" ContentType="application/vnd.openxmlformats-officedocument.wordprocessingml.footer+xml"/>
  <Override PartName="/word/footer1166.xml" ContentType="application/vnd.openxmlformats-officedocument.wordprocessingml.footer+xml"/>
  <Override PartName="/word/footer1167.xml" ContentType="application/vnd.openxmlformats-officedocument.wordprocessingml.footer+xml"/>
  <Override PartName="/word/footer1168.xml" ContentType="application/vnd.openxmlformats-officedocument.wordprocessingml.footer+xml"/>
  <Override PartName="/word/footer1169.xml" ContentType="application/vnd.openxmlformats-officedocument.wordprocessingml.footer+xml"/>
  <Override PartName="/word/footer117.xml" ContentType="application/vnd.openxmlformats-officedocument.wordprocessingml.footer+xml"/>
  <Override PartName="/word/footer1170.xml" ContentType="application/vnd.openxmlformats-officedocument.wordprocessingml.footer+xml"/>
  <Override PartName="/word/footer1171.xml" ContentType="application/vnd.openxmlformats-officedocument.wordprocessingml.footer+xml"/>
  <Override PartName="/word/footer1172.xml" ContentType="application/vnd.openxmlformats-officedocument.wordprocessingml.footer+xml"/>
  <Override PartName="/word/footer1173.xml" ContentType="application/vnd.openxmlformats-officedocument.wordprocessingml.footer+xml"/>
  <Override PartName="/word/footer1174.xml" ContentType="application/vnd.openxmlformats-officedocument.wordprocessingml.footer+xml"/>
  <Override PartName="/word/footer1175.xml" ContentType="application/vnd.openxmlformats-officedocument.wordprocessingml.footer+xml"/>
  <Override PartName="/word/footer1176.xml" ContentType="application/vnd.openxmlformats-officedocument.wordprocessingml.footer+xml"/>
  <Override PartName="/word/footer1177.xml" ContentType="application/vnd.openxmlformats-officedocument.wordprocessingml.footer+xml"/>
  <Override PartName="/word/footer1178.xml" ContentType="application/vnd.openxmlformats-officedocument.wordprocessingml.footer+xml"/>
  <Override PartName="/word/footer1179.xml" ContentType="application/vnd.openxmlformats-officedocument.wordprocessingml.footer+xml"/>
  <Override PartName="/word/footer118.xml" ContentType="application/vnd.openxmlformats-officedocument.wordprocessingml.footer+xml"/>
  <Override PartName="/word/footer1180.xml" ContentType="application/vnd.openxmlformats-officedocument.wordprocessingml.footer+xml"/>
  <Override PartName="/word/footer1181.xml" ContentType="application/vnd.openxmlformats-officedocument.wordprocessingml.footer+xml"/>
  <Override PartName="/word/footer1182.xml" ContentType="application/vnd.openxmlformats-officedocument.wordprocessingml.footer+xml"/>
  <Override PartName="/word/footer1183.xml" ContentType="application/vnd.openxmlformats-officedocument.wordprocessingml.footer+xml"/>
  <Override PartName="/word/footer1184.xml" ContentType="application/vnd.openxmlformats-officedocument.wordprocessingml.footer+xml"/>
  <Override PartName="/word/footer1185.xml" ContentType="application/vnd.openxmlformats-officedocument.wordprocessingml.footer+xml"/>
  <Override PartName="/word/footer1186.xml" ContentType="application/vnd.openxmlformats-officedocument.wordprocessingml.footer+xml"/>
  <Override PartName="/word/footer1187.xml" ContentType="application/vnd.openxmlformats-officedocument.wordprocessingml.footer+xml"/>
  <Override PartName="/word/footer1188.xml" ContentType="application/vnd.openxmlformats-officedocument.wordprocessingml.footer+xml"/>
  <Override PartName="/word/footer1189.xml" ContentType="application/vnd.openxmlformats-officedocument.wordprocessingml.footer+xml"/>
  <Override PartName="/word/footer119.xml" ContentType="application/vnd.openxmlformats-officedocument.wordprocessingml.footer+xml"/>
  <Override PartName="/word/footer1190.xml" ContentType="application/vnd.openxmlformats-officedocument.wordprocessingml.footer+xml"/>
  <Override PartName="/word/footer1191.xml" ContentType="application/vnd.openxmlformats-officedocument.wordprocessingml.footer+xml"/>
  <Override PartName="/word/footer1192.xml" ContentType="application/vnd.openxmlformats-officedocument.wordprocessingml.footer+xml"/>
  <Override PartName="/word/footer1193.xml" ContentType="application/vnd.openxmlformats-officedocument.wordprocessingml.footer+xml"/>
  <Override PartName="/word/footer1194.xml" ContentType="application/vnd.openxmlformats-officedocument.wordprocessingml.footer+xml"/>
  <Override PartName="/word/footer1195.xml" ContentType="application/vnd.openxmlformats-officedocument.wordprocessingml.footer+xml"/>
  <Override PartName="/word/footer1196.xml" ContentType="application/vnd.openxmlformats-officedocument.wordprocessingml.footer+xml"/>
  <Override PartName="/word/footer1197.xml" ContentType="application/vnd.openxmlformats-officedocument.wordprocessingml.footer+xml"/>
  <Override PartName="/word/footer1198.xml" ContentType="application/vnd.openxmlformats-officedocument.wordprocessingml.footer+xml"/>
  <Override PartName="/word/footer119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00.xml" ContentType="application/vnd.openxmlformats-officedocument.wordprocessingml.footer+xml"/>
  <Override PartName="/word/footer1201.xml" ContentType="application/vnd.openxmlformats-officedocument.wordprocessingml.footer+xml"/>
  <Override PartName="/word/footer1202.xml" ContentType="application/vnd.openxmlformats-officedocument.wordprocessingml.footer+xml"/>
  <Override PartName="/word/footer1203.xml" ContentType="application/vnd.openxmlformats-officedocument.wordprocessingml.footer+xml"/>
  <Override PartName="/word/footer1204.xml" ContentType="application/vnd.openxmlformats-officedocument.wordprocessingml.footer+xml"/>
  <Override PartName="/word/footer1205.xml" ContentType="application/vnd.openxmlformats-officedocument.wordprocessingml.footer+xml"/>
  <Override PartName="/word/footer1206.xml" ContentType="application/vnd.openxmlformats-officedocument.wordprocessingml.footer+xml"/>
  <Override PartName="/word/footer1207.xml" ContentType="application/vnd.openxmlformats-officedocument.wordprocessingml.footer+xml"/>
  <Override PartName="/word/footer1208.xml" ContentType="application/vnd.openxmlformats-officedocument.wordprocessingml.footer+xml"/>
  <Override PartName="/word/footer1209.xml" ContentType="application/vnd.openxmlformats-officedocument.wordprocessingml.footer+xml"/>
  <Override PartName="/word/footer121.xml" ContentType="application/vnd.openxmlformats-officedocument.wordprocessingml.footer+xml"/>
  <Override PartName="/word/footer1210.xml" ContentType="application/vnd.openxmlformats-officedocument.wordprocessingml.footer+xml"/>
  <Override PartName="/word/footer1211.xml" ContentType="application/vnd.openxmlformats-officedocument.wordprocessingml.footer+xml"/>
  <Override PartName="/word/footer1212.xml" ContentType="application/vnd.openxmlformats-officedocument.wordprocessingml.footer+xml"/>
  <Override PartName="/word/footer1213.xml" ContentType="application/vnd.openxmlformats-officedocument.wordprocessingml.footer+xml"/>
  <Override PartName="/word/footer1214.xml" ContentType="application/vnd.openxmlformats-officedocument.wordprocessingml.footer+xml"/>
  <Override PartName="/word/footer1215.xml" ContentType="application/vnd.openxmlformats-officedocument.wordprocessingml.footer+xml"/>
  <Override PartName="/word/footer1216.xml" ContentType="application/vnd.openxmlformats-officedocument.wordprocessingml.footer+xml"/>
  <Override PartName="/word/footer1217.xml" ContentType="application/vnd.openxmlformats-officedocument.wordprocessingml.footer+xml"/>
  <Override PartName="/word/footer1218.xml" ContentType="application/vnd.openxmlformats-officedocument.wordprocessingml.footer+xml"/>
  <Override PartName="/word/footer1219.xml" ContentType="application/vnd.openxmlformats-officedocument.wordprocessingml.footer+xml"/>
  <Override PartName="/word/footer122.xml" ContentType="application/vnd.openxmlformats-officedocument.wordprocessingml.footer+xml"/>
  <Override PartName="/word/footer1220.xml" ContentType="application/vnd.openxmlformats-officedocument.wordprocessingml.footer+xml"/>
  <Override PartName="/word/footer1221.xml" ContentType="application/vnd.openxmlformats-officedocument.wordprocessingml.footer+xml"/>
  <Override PartName="/word/footer1222.xml" ContentType="application/vnd.openxmlformats-officedocument.wordprocessingml.footer+xml"/>
  <Override PartName="/word/footer1223.xml" ContentType="application/vnd.openxmlformats-officedocument.wordprocessingml.footer+xml"/>
  <Override PartName="/word/footer1224.xml" ContentType="application/vnd.openxmlformats-officedocument.wordprocessingml.footer+xml"/>
  <Override PartName="/word/footer1225.xml" ContentType="application/vnd.openxmlformats-officedocument.wordprocessingml.footer+xml"/>
  <Override PartName="/word/footer1226.xml" ContentType="application/vnd.openxmlformats-officedocument.wordprocessingml.footer+xml"/>
  <Override PartName="/word/footer1227.xml" ContentType="application/vnd.openxmlformats-officedocument.wordprocessingml.footer+xml"/>
  <Override PartName="/word/footer1228.xml" ContentType="application/vnd.openxmlformats-officedocument.wordprocessingml.footer+xml"/>
  <Override PartName="/word/footer1229.xml" ContentType="application/vnd.openxmlformats-officedocument.wordprocessingml.footer+xml"/>
  <Override PartName="/word/footer123.xml" ContentType="application/vnd.openxmlformats-officedocument.wordprocessingml.footer+xml"/>
  <Override PartName="/word/footer1230.xml" ContentType="application/vnd.openxmlformats-officedocument.wordprocessingml.footer+xml"/>
  <Override PartName="/word/footer1231.xml" ContentType="application/vnd.openxmlformats-officedocument.wordprocessingml.footer+xml"/>
  <Override PartName="/word/footer1232.xml" ContentType="application/vnd.openxmlformats-officedocument.wordprocessingml.footer+xml"/>
  <Override PartName="/word/footer1233.xml" ContentType="application/vnd.openxmlformats-officedocument.wordprocessingml.footer+xml"/>
  <Override PartName="/word/footer1234.xml" ContentType="application/vnd.openxmlformats-officedocument.wordprocessingml.footer+xml"/>
  <Override PartName="/word/footer1235.xml" ContentType="application/vnd.openxmlformats-officedocument.wordprocessingml.footer+xml"/>
  <Override PartName="/word/footer1236.xml" ContentType="application/vnd.openxmlformats-officedocument.wordprocessingml.footer+xml"/>
  <Override PartName="/word/footer1237.xml" ContentType="application/vnd.openxmlformats-officedocument.wordprocessingml.footer+xml"/>
  <Override PartName="/word/footer1238.xml" ContentType="application/vnd.openxmlformats-officedocument.wordprocessingml.footer+xml"/>
  <Override PartName="/word/footer1239.xml" ContentType="application/vnd.openxmlformats-officedocument.wordprocessingml.footer+xml"/>
  <Override PartName="/word/footer124.xml" ContentType="application/vnd.openxmlformats-officedocument.wordprocessingml.footer+xml"/>
  <Override PartName="/word/footer1240.xml" ContentType="application/vnd.openxmlformats-officedocument.wordprocessingml.footer+xml"/>
  <Override PartName="/word/footer1241.xml" ContentType="application/vnd.openxmlformats-officedocument.wordprocessingml.footer+xml"/>
  <Override PartName="/word/footer1242.xml" ContentType="application/vnd.openxmlformats-officedocument.wordprocessingml.footer+xml"/>
  <Override PartName="/word/footer1243.xml" ContentType="application/vnd.openxmlformats-officedocument.wordprocessingml.footer+xml"/>
  <Override PartName="/word/footer1244.xml" ContentType="application/vnd.openxmlformats-officedocument.wordprocessingml.footer+xml"/>
  <Override PartName="/word/footer1245.xml" ContentType="application/vnd.openxmlformats-officedocument.wordprocessingml.footer+xml"/>
  <Override PartName="/word/footer1246.xml" ContentType="application/vnd.openxmlformats-officedocument.wordprocessingml.footer+xml"/>
  <Override PartName="/word/footer1247.xml" ContentType="application/vnd.openxmlformats-officedocument.wordprocessingml.footer+xml"/>
  <Override PartName="/word/footer1248.xml" ContentType="application/vnd.openxmlformats-officedocument.wordprocessingml.footer+xml"/>
  <Override PartName="/word/footer1249.xml" ContentType="application/vnd.openxmlformats-officedocument.wordprocessingml.footer+xml"/>
  <Override PartName="/word/footer125.xml" ContentType="application/vnd.openxmlformats-officedocument.wordprocessingml.footer+xml"/>
  <Override PartName="/word/footer1250.xml" ContentType="application/vnd.openxmlformats-officedocument.wordprocessingml.footer+xml"/>
  <Override PartName="/word/footer1251.xml" ContentType="application/vnd.openxmlformats-officedocument.wordprocessingml.footer+xml"/>
  <Override PartName="/word/footer1252.xml" ContentType="application/vnd.openxmlformats-officedocument.wordprocessingml.footer+xml"/>
  <Override PartName="/word/footer1253.xml" ContentType="application/vnd.openxmlformats-officedocument.wordprocessingml.footer+xml"/>
  <Override PartName="/word/footer1254.xml" ContentType="application/vnd.openxmlformats-officedocument.wordprocessingml.footer+xml"/>
  <Override PartName="/word/footer1255.xml" ContentType="application/vnd.openxmlformats-officedocument.wordprocessingml.footer+xml"/>
  <Override PartName="/word/footer1256.xml" ContentType="application/vnd.openxmlformats-officedocument.wordprocessingml.footer+xml"/>
  <Override PartName="/word/footer1257.xml" ContentType="application/vnd.openxmlformats-officedocument.wordprocessingml.footer+xml"/>
  <Override PartName="/word/footer1258.xml" ContentType="application/vnd.openxmlformats-officedocument.wordprocessingml.footer+xml"/>
  <Override PartName="/word/footer1259.xml" ContentType="application/vnd.openxmlformats-officedocument.wordprocessingml.footer+xml"/>
  <Override PartName="/word/footer126.xml" ContentType="application/vnd.openxmlformats-officedocument.wordprocessingml.footer+xml"/>
  <Override PartName="/word/footer1260.xml" ContentType="application/vnd.openxmlformats-officedocument.wordprocessingml.footer+xml"/>
  <Override PartName="/word/footer1261.xml" ContentType="application/vnd.openxmlformats-officedocument.wordprocessingml.footer+xml"/>
  <Override PartName="/word/footer1262.xml" ContentType="application/vnd.openxmlformats-officedocument.wordprocessingml.footer+xml"/>
  <Override PartName="/word/footer1263.xml" ContentType="application/vnd.openxmlformats-officedocument.wordprocessingml.footer+xml"/>
  <Override PartName="/word/footer1264.xml" ContentType="application/vnd.openxmlformats-officedocument.wordprocessingml.footer+xml"/>
  <Override PartName="/word/footer1265.xml" ContentType="application/vnd.openxmlformats-officedocument.wordprocessingml.footer+xml"/>
  <Override PartName="/word/footer1266.xml" ContentType="application/vnd.openxmlformats-officedocument.wordprocessingml.footer+xml"/>
  <Override PartName="/word/footer1267.xml" ContentType="application/vnd.openxmlformats-officedocument.wordprocessingml.footer+xml"/>
  <Override PartName="/word/footer1268.xml" ContentType="application/vnd.openxmlformats-officedocument.wordprocessingml.footer+xml"/>
  <Override PartName="/word/footer1269.xml" ContentType="application/vnd.openxmlformats-officedocument.wordprocessingml.footer+xml"/>
  <Override PartName="/word/footer127.xml" ContentType="application/vnd.openxmlformats-officedocument.wordprocessingml.footer+xml"/>
  <Override PartName="/word/footer1270.xml" ContentType="application/vnd.openxmlformats-officedocument.wordprocessingml.footer+xml"/>
  <Override PartName="/word/footer1271.xml" ContentType="application/vnd.openxmlformats-officedocument.wordprocessingml.footer+xml"/>
  <Override PartName="/word/footer1272.xml" ContentType="application/vnd.openxmlformats-officedocument.wordprocessingml.footer+xml"/>
  <Override PartName="/word/footer1273.xml" ContentType="application/vnd.openxmlformats-officedocument.wordprocessingml.footer+xml"/>
  <Override PartName="/word/footer1274.xml" ContentType="application/vnd.openxmlformats-officedocument.wordprocessingml.footer+xml"/>
  <Override PartName="/word/footer1275.xml" ContentType="application/vnd.openxmlformats-officedocument.wordprocessingml.footer+xml"/>
  <Override PartName="/word/footer1276.xml" ContentType="application/vnd.openxmlformats-officedocument.wordprocessingml.footer+xml"/>
  <Override PartName="/word/footer1277.xml" ContentType="application/vnd.openxmlformats-officedocument.wordprocessingml.footer+xml"/>
  <Override PartName="/word/footer1278.xml" ContentType="application/vnd.openxmlformats-officedocument.wordprocessingml.footer+xml"/>
  <Override PartName="/word/footer1279.xml" ContentType="application/vnd.openxmlformats-officedocument.wordprocessingml.footer+xml"/>
  <Override PartName="/word/footer128.xml" ContentType="application/vnd.openxmlformats-officedocument.wordprocessingml.footer+xml"/>
  <Override PartName="/word/footer1280.xml" ContentType="application/vnd.openxmlformats-officedocument.wordprocessingml.footer+xml"/>
  <Override PartName="/word/footer1281.xml" ContentType="application/vnd.openxmlformats-officedocument.wordprocessingml.footer+xml"/>
  <Override PartName="/word/footer1282.xml" ContentType="application/vnd.openxmlformats-officedocument.wordprocessingml.footer+xml"/>
  <Override PartName="/word/footer1283.xml" ContentType="application/vnd.openxmlformats-officedocument.wordprocessingml.footer+xml"/>
  <Override PartName="/word/footer1284.xml" ContentType="application/vnd.openxmlformats-officedocument.wordprocessingml.footer+xml"/>
  <Override PartName="/word/footer1285.xml" ContentType="application/vnd.openxmlformats-officedocument.wordprocessingml.footer+xml"/>
  <Override PartName="/word/footer1286.xml" ContentType="application/vnd.openxmlformats-officedocument.wordprocessingml.footer+xml"/>
  <Override PartName="/word/footer1287.xml" ContentType="application/vnd.openxmlformats-officedocument.wordprocessingml.footer+xml"/>
  <Override PartName="/word/footer1288.xml" ContentType="application/vnd.openxmlformats-officedocument.wordprocessingml.footer+xml"/>
  <Override PartName="/word/footer1289.xml" ContentType="application/vnd.openxmlformats-officedocument.wordprocessingml.footer+xml"/>
  <Override PartName="/word/footer129.xml" ContentType="application/vnd.openxmlformats-officedocument.wordprocessingml.footer+xml"/>
  <Override PartName="/word/footer1290.xml" ContentType="application/vnd.openxmlformats-officedocument.wordprocessingml.footer+xml"/>
  <Override PartName="/word/footer1291.xml" ContentType="application/vnd.openxmlformats-officedocument.wordprocessingml.footer+xml"/>
  <Override PartName="/word/footer1292.xml" ContentType="application/vnd.openxmlformats-officedocument.wordprocessingml.footer+xml"/>
  <Override PartName="/word/footer1293.xml" ContentType="application/vnd.openxmlformats-officedocument.wordprocessingml.footer+xml"/>
  <Override PartName="/word/footer1294.xml" ContentType="application/vnd.openxmlformats-officedocument.wordprocessingml.footer+xml"/>
  <Override PartName="/word/footer1295.xml" ContentType="application/vnd.openxmlformats-officedocument.wordprocessingml.footer+xml"/>
  <Override PartName="/word/footer1296.xml" ContentType="application/vnd.openxmlformats-officedocument.wordprocessingml.footer+xml"/>
  <Override PartName="/word/footer1297.xml" ContentType="application/vnd.openxmlformats-officedocument.wordprocessingml.footer+xml"/>
  <Override PartName="/word/footer1298.xml" ContentType="application/vnd.openxmlformats-officedocument.wordprocessingml.footer+xml"/>
  <Override PartName="/word/footer129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00.xml" ContentType="application/vnd.openxmlformats-officedocument.wordprocessingml.footer+xml"/>
  <Override PartName="/word/footer1301.xml" ContentType="application/vnd.openxmlformats-officedocument.wordprocessingml.footer+xml"/>
  <Override PartName="/word/footer1302.xml" ContentType="application/vnd.openxmlformats-officedocument.wordprocessingml.footer+xml"/>
  <Override PartName="/word/footer1303.xml" ContentType="application/vnd.openxmlformats-officedocument.wordprocessingml.footer+xml"/>
  <Override PartName="/word/footer1304.xml" ContentType="application/vnd.openxmlformats-officedocument.wordprocessingml.footer+xml"/>
  <Override PartName="/word/footer1305.xml" ContentType="application/vnd.openxmlformats-officedocument.wordprocessingml.footer+xml"/>
  <Override PartName="/word/footer1306.xml" ContentType="application/vnd.openxmlformats-officedocument.wordprocessingml.footer+xml"/>
  <Override PartName="/word/footer1307.xml" ContentType="application/vnd.openxmlformats-officedocument.wordprocessingml.footer+xml"/>
  <Override PartName="/word/footer1308.xml" ContentType="application/vnd.openxmlformats-officedocument.wordprocessingml.footer+xml"/>
  <Override PartName="/word/footer1309.xml" ContentType="application/vnd.openxmlformats-officedocument.wordprocessingml.footer+xml"/>
  <Override PartName="/word/footer131.xml" ContentType="application/vnd.openxmlformats-officedocument.wordprocessingml.footer+xml"/>
  <Override PartName="/word/footer1310.xml" ContentType="application/vnd.openxmlformats-officedocument.wordprocessingml.footer+xml"/>
  <Override PartName="/word/footer1311.xml" ContentType="application/vnd.openxmlformats-officedocument.wordprocessingml.footer+xml"/>
  <Override PartName="/word/footer1312.xml" ContentType="application/vnd.openxmlformats-officedocument.wordprocessingml.footer+xml"/>
  <Override PartName="/word/footer1313.xml" ContentType="application/vnd.openxmlformats-officedocument.wordprocessingml.footer+xml"/>
  <Override PartName="/word/footer1314.xml" ContentType="application/vnd.openxmlformats-officedocument.wordprocessingml.footer+xml"/>
  <Override PartName="/word/footer1315.xml" ContentType="application/vnd.openxmlformats-officedocument.wordprocessingml.footer+xml"/>
  <Override PartName="/word/footer1316.xml" ContentType="application/vnd.openxmlformats-officedocument.wordprocessingml.footer+xml"/>
  <Override PartName="/word/footer1317.xml" ContentType="application/vnd.openxmlformats-officedocument.wordprocessingml.footer+xml"/>
  <Override PartName="/word/footer1318.xml" ContentType="application/vnd.openxmlformats-officedocument.wordprocessingml.footer+xml"/>
  <Override PartName="/word/footer1319.xml" ContentType="application/vnd.openxmlformats-officedocument.wordprocessingml.footer+xml"/>
  <Override PartName="/word/footer132.xml" ContentType="application/vnd.openxmlformats-officedocument.wordprocessingml.footer+xml"/>
  <Override PartName="/word/footer1320.xml" ContentType="application/vnd.openxmlformats-officedocument.wordprocessingml.footer+xml"/>
  <Override PartName="/word/footer1321.xml" ContentType="application/vnd.openxmlformats-officedocument.wordprocessingml.footer+xml"/>
  <Override PartName="/word/footer1322.xml" ContentType="application/vnd.openxmlformats-officedocument.wordprocessingml.footer+xml"/>
  <Override PartName="/word/footer1323.xml" ContentType="application/vnd.openxmlformats-officedocument.wordprocessingml.footer+xml"/>
  <Override PartName="/word/footer1324.xml" ContentType="application/vnd.openxmlformats-officedocument.wordprocessingml.footer+xml"/>
  <Override PartName="/word/footer1325.xml" ContentType="application/vnd.openxmlformats-officedocument.wordprocessingml.footer+xml"/>
  <Override PartName="/word/footer1326.xml" ContentType="application/vnd.openxmlformats-officedocument.wordprocessingml.footer+xml"/>
  <Override PartName="/word/footer1327.xml" ContentType="application/vnd.openxmlformats-officedocument.wordprocessingml.footer+xml"/>
  <Override PartName="/word/footer1328.xml" ContentType="application/vnd.openxmlformats-officedocument.wordprocessingml.footer+xml"/>
  <Override PartName="/word/footer1329.xml" ContentType="application/vnd.openxmlformats-officedocument.wordprocessingml.footer+xml"/>
  <Override PartName="/word/footer133.xml" ContentType="application/vnd.openxmlformats-officedocument.wordprocessingml.footer+xml"/>
  <Override PartName="/word/footer1330.xml" ContentType="application/vnd.openxmlformats-officedocument.wordprocessingml.footer+xml"/>
  <Override PartName="/word/footer1331.xml" ContentType="application/vnd.openxmlformats-officedocument.wordprocessingml.footer+xml"/>
  <Override PartName="/word/footer1332.xml" ContentType="application/vnd.openxmlformats-officedocument.wordprocessingml.footer+xml"/>
  <Override PartName="/word/footer1333.xml" ContentType="application/vnd.openxmlformats-officedocument.wordprocessingml.footer+xml"/>
  <Override PartName="/word/footer1334.xml" ContentType="application/vnd.openxmlformats-officedocument.wordprocessingml.footer+xml"/>
  <Override PartName="/word/footer1335.xml" ContentType="application/vnd.openxmlformats-officedocument.wordprocessingml.footer+xml"/>
  <Override PartName="/word/footer1336.xml" ContentType="application/vnd.openxmlformats-officedocument.wordprocessingml.footer+xml"/>
  <Override PartName="/word/footer1337.xml" ContentType="application/vnd.openxmlformats-officedocument.wordprocessingml.footer+xml"/>
  <Override PartName="/word/footer1338.xml" ContentType="application/vnd.openxmlformats-officedocument.wordprocessingml.footer+xml"/>
  <Override PartName="/word/footer1339.xml" ContentType="application/vnd.openxmlformats-officedocument.wordprocessingml.footer+xml"/>
  <Override PartName="/word/footer134.xml" ContentType="application/vnd.openxmlformats-officedocument.wordprocessingml.footer+xml"/>
  <Override PartName="/word/footer1340.xml" ContentType="application/vnd.openxmlformats-officedocument.wordprocessingml.footer+xml"/>
  <Override PartName="/word/footer1341.xml" ContentType="application/vnd.openxmlformats-officedocument.wordprocessingml.footer+xml"/>
  <Override PartName="/word/footer1342.xml" ContentType="application/vnd.openxmlformats-officedocument.wordprocessingml.footer+xml"/>
  <Override PartName="/word/footer1343.xml" ContentType="application/vnd.openxmlformats-officedocument.wordprocessingml.footer+xml"/>
  <Override PartName="/word/footer1344.xml" ContentType="application/vnd.openxmlformats-officedocument.wordprocessingml.footer+xml"/>
  <Override PartName="/word/footer1345.xml" ContentType="application/vnd.openxmlformats-officedocument.wordprocessingml.footer+xml"/>
  <Override PartName="/word/footer1346.xml" ContentType="application/vnd.openxmlformats-officedocument.wordprocessingml.footer+xml"/>
  <Override PartName="/word/footer1347.xml" ContentType="application/vnd.openxmlformats-officedocument.wordprocessingml.footer+xml"/>
  <Override PartName="/word/footer1348.xml" ContentType="application/vnd.openxmlformats-officedocument.wordprocessingml.footer+xml"/>
  <Override PartName="/word/footer1349.xml" ContentType="application/vnd.openxmlformats-officedocument.wordprocessingml.footer+xml"/>
  <Override PartName="/word/footer135.xml" ContentType="application/vnd.openxmlformats-officedocument.wordprocessingml.footer+xml"/>
  <Override PartName="/word/footer1350.xml" ContentType="application/vnd.openxmlformats-officedocument.wordprocessingml.footer+xml"/>
  <Override PartName="/word/footer1351.xml" ContentType="application/vnd.openxmlformats-officedocument.wordprocessingml.footer+xml"/>
  <Override PartName="/word/footer1352.xml" ContentType="application/vnd.openxmlformats-officedocument.wordprocessingml.footer+xml"/>
  <Override PartName="/word/footer1353.xml" ContentType="application/vnd.openxmlformats-officedocument.wordprocessingml.footer+xml"/>
  <Override PartName="/word/footer1354.xml" ContentType="application/vnd.openxmlformats-officedocument.wordprocessingml.footer+xml"/>
  <Override PartName="/word/footer1355.xml" ContentType="application/vnd.openxmlformats-officedocument.wordprocessingml.footer+xml"/>
  <Override PartName="/word/footer1356.xml" ContentType="application/vnd.openxmlformats-officedocument.wordprocessingml.footer+xml"/>
  <Override PartName="/word/footer1357.xml" ContentType="application/vnd.openxmlformats-officedocument.wordprocessingml.footer+xml"/>
  <Override PartName="/word/footer1358.xml" ContentType="application/vnd.openxmlformats-officedocument.wordprocessingml.footer+xml"/>
  <Override PartName="/word/footer1359.xml" ContentType="application/vnd.openxmlformats-officedocument.wordprocessingml.footer+xml"/>
  <Override PartName="/word/footer136.xml" ContentType="application/vnd.openxmlformats-officedocument.wordprocessingml.footer+xml"/>
  <Override PartName="/word/footer1360.xml" ContentType="application/vnd.openxmlformats-officedocument.wordprocessingml.footer+xml"/>
  <Override PartName="/word/footer1361.xml" ContentType="application/vnd.openxmlformats-officedocument.wordprocessingml.footer+xml"/>
  <Override PartName="/word/footer1362.xml" ContentType="application/vnd.openxmlformats-officedocument.wordprocessingml.footer+xml"/>
  <Override PartName="/word/footer1363.xml" ContentType="application/vnd.openxmlformats-officedocument.wordprocessingml.footer+xml"/>
  <Override PartName="/word/footer1364.xml" ContentType="application/vnd.openxmlformats-officedocument.wordprocessingml.footer+xml"/>
  <Override PartName="/word/footer1365.xml" ContentType="application/vnd.openxmlformats-officedocument.wordprocessingml.footer+xml"/>
  <Override PartName="/word/footer1366.xml" ContentType="application/vnd.openxmlformats-officedocument.wordprocessingml.footer+xml"/>
  <Override PartName="/word/footer1367.xml" ContentType="application/vnd.openxmlformats-officedocument.wordprocessingml.footer+xml"/>
  <Override PartName="/word/footer1368.xml" ContentType="application/vnd.openxmlformats-officedocument.wordprocessingml.footer+xml"/>
  <Override PartName="/word/footer1369.xml" ContentType="application/vnd.openxmlformats-officedocument.wordprocessingml.footer+xml"/>
  <Override PartName="/word/footer137.xml" ContentType="application/vnd.openxmlformats-officedocument.wordprocessingml.footer+xml"/>
  <Override PartName="/word/footer1370.xml" ContentType="application/vnd.openxmlformats-officedocument.wordprocessingml.footer+xml"/>
  <Override PartName="/word/footer1371.xml" ContentType="application/vnd.openxmlformats-officedocument.wordprocessingml.footer+xml"/>
  <Override PartName="/word/footer1372.xml" ContentType="application/vnd.openxmlformats-officedocument.wordprocessingml.footer+xml"/>
  <Override PartName="/word/footer1373.xml" ContentType="application/vnd.openxmlformats-officedocument.wordprocessingml.footer+xml"/>
  <Override PartName="/word/footer1374.xml" ContentType="application/vnd.openxmlformats-officedocument.wordprocessingml.footer+xml"/>
  <Override PartName="/word/footer1375.xml" ContentType="application/vnd.openxmlformats-officedocument.wordprocessingml.footer+xml"/>
  <Override PartName="/word/footer1376.xml" ContentType="application/vnd.openxmlformats-officedocument.wordprocessingml.footer+xml"/>
  <Override PartName="/word/footer1377.xml" ContentType="application/vnd.openxmlformats-officedocument.wordprocessingml.footer+xml"/>
  <Override PartName="/word/footer1378.xml" ContentType="application/vnd.openxmlformats-officedocument.wordprocessingml.footer+xml"/>
  <Override PartName="/word/footer1379.xml" ContentType="application/vnd.openxmlformats-officedocument.wordprocessingml.footer+xml"/>
  <Override PartName="/word/footer138.xml" ContentType="application/vnd.openxmlformats-officedocument.wordprocessingml.footer+xml"/>
  <Override PartName="/word/footer1380.xml" ContentType="application/vnd.openxmlformats-officedocument.wordprocessingml.footer+xml"/>
  <Override PartName="/word/footer1381.xml" ContentType="application/vnd.openxmlformats-officedocument.wordprocessingml.footer+xml"/>
  <Override PartName="/word/footer1382.xml" ContentType="application/vnd.openxmlformats-officedocument.wordprocessingml.footer+xml"/>
  <Override PartName="/word/footer1383.xml" ContentType="application/vnd.openxmlformats-officedocument.wordprocessingml.footer+xml"/>
  <Override PartName="/word/footer1384.xml" ContentType="application/vnd.openxmlformats-officedocument.wordprocessingml.footer+xml"/>
  <Override PartName="/word/footer1385.xml" ContentType="application/vnd.openxmlformats-officedocument.wordprocessingml.footer+xml"/>
  <Override PartName="/word/footer1386.xml" ContentType="application/vnd.openxmlformats-officedocument.wordprocessingml.footer+xml"/>
  <Override PartName="/word/footer1387.xml" ContentType="application/vnd.openxmlformats-officedocument.wordprocessingml.footer+xml"/>
  <Override PartName="/word/footer1388.xml" ContentType="application/vnd.openxmlformats-officedocument.wordprocessingml.footer+xml"/>
  <Override PartName="/word/footer1389.xml" ContentType="application/vnd.openxmlformats-officedocument.wordprocessingml.footer+xml"/>
  <Override PartName="/word/footer139.xml" ContentType="application/vnd.openxmlformats-officedocument.wordprocessingml.footer+xml"/>
  <Override PartName="/word/footer1390.xml" ContentType="application/vnd.openxmlformats-officedocument.wordprocessingml.footer+xml"/>
  <Override PartName="/word/footer1391.xml" ContentType="application/vnd.openxmlformats-officedocument.wordprocessingml.footer+xml"/>
  <Override PartName="/word/footer1392.xml" ContentType="application/vnd.openxmlformats-officedocument.wordprocessingml.footer+xml"/>
  <Override PartName="/word/footer1393.xml" ContentType="application/vnd.openxmlformats-officedocument.wordprocessingml.footer+xml"/>
  <Override PartName="/word/footer1394.xml" ContentType="application/vnd.openxmlformats-officedocument.wordprocessingml.footer+xml"/>
  <Override PartName="/word/footer1395.xml" ContentType="application/vnd.openxmlformats-officedocument.wordprocessingml.footer+xml"/>
  <Override PartName="/word/footer1396.xml" ContentType="application/vnd.openxmlformats-officedocument.wordprocessingml.footer+xml"/>
  <Override PartName="/word/footer1397.xml" ContentType="application/vnd.openxmlformats-officedocument.wordprocessingml.footer+xml"/>
  <Override PartName="/word/footer1398.xml" ContentType="application/vnd.openxmlformats-officedocument.wordprocessingml.footer+xml"/>
  <Override PartName="/word/footer139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00.xml" ContentType="application/vnd.openxmlformats-officedocument.wordprocessingml.footer+xml"/>
  <Override PartName="/word/footer1401.xml" ContentType="application/vnd.openxmlformats-officedocument.wordprocessingml.footer+xml"/>
  <Override PartName="/word/footer1402.xml" ContentType="application/vnd.openxmlformats-officedocument.wordprocessingml.footer+xml"/>
  <Override PartName="/word/footer1403.xml" ContentType="application/vnd.openxmlformats-officedocument.wordprocessingml.footer+xml"/>
  <Override PartName="/word/footer1404.xml" ContentType="application/vnd.openxmlformats-officedocument.wordprocessingml.footer+xml"/>
  <Override PartName="/word/footer1405.xml" ContentType="application/vnd.openxmlformats-officedocument.wordprocessingml.footer+xml"/>
  <Override PartName="/word/footer1406.xml" ContentType="application/vnd.openxmlformats-officedocument.wordprocessingml.footer+xml"/>
  <Override PartName="/word/footer1407.xml" ContentType="application/vnd.openxmlformats-officedocument.wordprocessingml.footer+xml"/>
  <Override PartName="/word/footer1408.xml" ContentType="application/vnd.openxmlformats-officedocument.wordprocessingml.footer+xml"/>
  <Override PartName="/word/footer1409.xml" ContentType="application/vnd.openxmlformats-officedocument.wordprocessingml.footer+xml"/>
  <Override PartName="/word/footer141.xml" ContentType="application/vnd.openxmlformats-officedocument.wordprocessingml.footer+xml"/>
  <Override PartName="/word/footer1410.xml" ContentType="application/vnd.openxmlformats-officedocument.wordprocessingml.footer+xml"/>
  <Override PartName="/word/footer1411.xml" ContentType="application/vnd.openxmlformats-officedocument.wordprocessingml.footer+xml"/>
  <Override PartName="/word/footer1412.xml" ContentType="application/vnd.openxmlformats-officedocument.wordprocessingml.footer+xml"/>
  <Override PartName="/word/footer1413.xml" ContentType="application/vnd.openxmlformats-officedocument.wordprocessingml.footer+xml"/>
  <Override PartName="/word/footer1414.xml" ContentType="application/vnd.openxmlformats-officedocument.wordprocessingml.footer+xml"/>
  <Override PartName="/word/footer1415.xml" ContentType="application/vnd.openxmlformats-officedocument.wordprocessingml.footer+xml"/>
  <Override PartName="/word/footer1416.xml" ContentType="application/vnd.openxmlformats-officedocument.wordprocessingml.footer+xml"/>
  <Override PartName="/word/footer1417.xml" ContentType="application/vnd.openxmlformats-officedocument.wordprocessingml.footer+xml"/>
  <Override PartName="/word/footer1418.xml" ContentType="application/vnd.openxmlformats-officedocument.wordprocessingml.footer+xml"/>
  <Override PartName="/word/footer1419.xml" ContentType="application/vnd.openxmlformats-officedocument.wordprocessingml.footer+xml"/>
  <Override PartName="/word/footer142.xml" ContentType="application/vnd.openxmlformats-officedocument.wordprocessingml.footer+xml"/>
  <Override PartName="/word/footer1420.xml" ContentType="application/vnd.openxmlformats-officedocument.wordprocessingml.footer+xml"/>
  <Override PartName="/word/footer1421.xml" ContentType="application/vnd.openxmlformats-officedocument.wordprocessingml.footer+xml"/>
  <Override PartName="/word/footer1422.xml" ContentType="application/vnd.openxmlformats-officedocument.wordprocessingml.footer+xml"/>
  <Override PartName="/word/footer1423.xml" ContentType="application/vnd.openxmlformats-officedocument.wordprocessingml.footer+xml"/>
  <Override PartName="/word/footer1424.xml" ContentType="application/vnd.openxmlformats-officedocument.wordprocessingml.footer+xml"/>
  <Override PartName="/word/footer1425.xml" ContentType="application/vnd.openxmlformats-officedocument.wordprocessingml.footer+xml"/>
  <Override PartName="/word/footer1426.xml" ContentType="application/vnd.openxmlformats-officedocument.wordprocessingml.footer+xml"/>
  <Override PartName="/word/footer1427.xml" ContentType="application/vnd.openxmlformats-officedocument.wordprocessingml.footer+xml"/>
  <Override PartName="/word/footer1428.xml" ContentType="application/vnd.openxmlformats-officedocument.wordprocessingml.footer+xml"/>
  <Override PartName="/word/footer1429.xml" ContentType="application/vnd.openxmlformats-officedocument.wordprocessingml.footer+xml"/>
  <Override PartName="/word/footer143.xml" ContentType="application/vnd.openxmlformats-officedocument.wordprocessingml.footer+xml"/>
  <Override PartName="/word/footer1430.xml" ContentType="application/vnd.openxmlformats-officedocument.wordprocessingml.footer+xml"/>
  <Override PartName="/word/footer1431.xml" ContentType="application/vnd.openxmlformats-officedocument.wordprocessingml.footer+xml"/>
  <Override PartName="/word/footer1432.xml" ContentType="application/vnd.openxmlformats-officedocument.wordprocessingml.footer+xml"/>
  <Override PartName="/word/footer1433.xml" ContentType="application/vnd.openxmlformats-officedocument.wordprocessingml.footer+xml"/>
  <Override PartName="/word/footer1434.xml" ContentType="application/vnd.openxmlformats-officedocument.wordprocessingml.footer+xml"/>
  <Override PartName="/word/footer1435.xml" ContentType="application/vnd.openxmlformats-officedocument.wordprocessingml.footer+xml"/>
  <Override PartName="/word/footer1436.xml" ContentType="application/vnd.openxmlformats-officedocument.wordprocessingml.footer+xml"/>
  <Override PartName="/word/footer1437.xml" ContentType="application/vnd.openxmlformats-officedocument.wordprocessingml.footer+xml"/>
  <Override PartName="/word/footer1438.xml" ContentType="application/vnd.openxmlformats-officedocument.wordprocessingml.footer+xml"/>
  <Override PartName="/word/footer1439.xml" ContentType="application/vnd.openxmlformats-officedocument.wordprocessingml.footer+xml"/>
  <Override PartName="/word/footer144.xml" ContentType="application/vnd.openxmlformats-officedocument.wordprocessingml.footer+xml"/>
  <Override PartName="/word/footer1440.xml" ContentType="application/vnd.openxmlformats-officedocument.wordprocessingml.footer+xml"/>
  <Override PartName="/word/footer1441.xml" ContentType="application/vnd.openxmlformats-officedocument.wordprocessingml.footer+xml"/>
  <Override PartName="/word/footer1442.xml" ContentType="application/vnd.openxmlformats-officedocument.wordprocessingml.footer+xml"/>
  <Override PartName="/word/footer1443.xml" ContentType="application/vnd.openxmlformats-officedocument.wordprocessingml.footer+xml"/>
  <Override PartName="/word/footer1444.xml" ContentType="application/vnd.openxmlformats-officedocument.wordprocessingml.footer+xml"/>
  <Override PartName="/word/footer1445.xml" ContentType="application/vnd.openxmlformats-officedocument.wordprocessingml.footer+xml"/>
  <Override PartName="/word/footer1446.xml" ContentType="application/vnd.openxmlformats-officedocument.wordprocessingml.footer+xml"/>
  <Override PartName="/word/footer1447.xml" ContentType="application/vnd.openxmlformats-officedocument.wordprocessingml.footer+xml"/>
  <Override PartName="/word/footer1448.xml" ContentType="application/vnd.openxmlformats-officedocument.wordprocessingml.footer+xml"/>
  <Override PartName="/word/footer1449.xml" ContentType="application/vnd.openxmlformats-officedocument.wordprocessingml.footer+xml"/>
  <Override PartName="/word/footer145.xml" ContentType="application/vnd.openxmlformats-officedocument.wordprocessingml.footer+xml"/>
  <Override PartName="/word/footer1450.xml" ContentType="application/vnd.openxmlformats-officedocument.wordprocessingml.footer+xml"/>
  <Override PartName="/word/footer1451.xml" ContentType="application/vnd.openxmlformats-officedocument.wordprocessingml.footer+xml"/>
  <Override PartName="/word/footer1452.xml" ContentType="application/vnd.openxmlformats-officedocument.wordprocessingml.footer+xml"/>
  <Override PartName="/word/footer1453.xml" ContentType="application/vnd.openxmlformats-officedocument.wordprocessingml.footer+xml"/>
  <Override PartName="/word/footer1454.xml" ContentType="application/vnd.openxmlformats-officedocument.wordprocessingml.footer+xml"/>
  <Override PartName="/word/footer1455.xml" ContentType="application/vnd.openxmlformats-officedocument.wordprocessingml.footer+xml"/>
  <Override PartName="/word/footer1456.xml" ContentType="application/vnd.openxmlformats-officedocument.wordprocessingml.footer+xml"/>
  <Override PartName="/word/footer1457.xml" ContentType="application/vnd.openxmlformats-officedocument.wordprocessingml.footer+xml"/>
  <Override PartName="/word/footer1458.xml" ContentType="application/vnd.openxmlformats-officedocument.wordprocessingml.footer+xml"/>
  <Override PartName="/word/footer1459.xml" ContentType="application/vnd.openxmlformats-officedocument.wordprocessingml.footer+xml"/>
  <Override PartName="/word/footer146.xml" ContentType="application/vnd.openxmlformats-officedocument.wordprocessingml.footer+xml"/>
  <Override PartName="/word/footer1460.xml" ContentType="application/vnd.openxmlformats-officedocument.wordprocessingml.footer+xml"/>
  <Override PartName="/word/footer1461.xml" ContentType="application/vnd.openxmlformats-officedocument.wordprocessingml.footer+xml"/>
  <Override PartName="/word/footer1462.xml" ContentType="application/vnd.openxmlformats-officedocument.wordprocessingml.footer+xml"/>
  <Override PartName="/word/footer1463.xml" ContentType="application/vnd.openxmlformats-officedocument.wordprocessingml.footer+xml"/>
  <Override PartName="/word/footer1464.xml" ContentType="application/vnd.openxmlformats-officedocument.wordprocessingml.footer+xml"/>
  <Override PartName="/word/footer1465.xml" ContentType="application/vnd.openxmlformats-officedocument.wordprocessingml.footer+xml"/>
  <Override PartName="/word/footer1466.xml" ContentType="application/vnd.openxmlformats-officedocument.wordprocessingml.footer+xml"/>
  <Override PartName="/word/footer1467.xml" ContentType="application/vnd.openxmlformats-officedocument.wordprocessingml.footer+xml"/>
  <Override PartName="/word/footer1468.xml" ContentType="application/vnd.openxmlformats-officedocument.wordprocessingml.footer+xml"/>
  <Override PartName="/word/footer1469.xml" ContentType="application/vnd.openxmlformats-officedocument.wordprocessingml.footer+xml"/>
  <Override PartName="/word/footer147.xml" ContentType="application/vnd.openxmlformats-officedocument.wordprocessingml.footer+xml"/>
  <Override PartName="/word/footer1470.xml" ContentType="application/vnd.openxmlformats-officedocument.wordprocessingml.footer+xml"/>
  <Override PartName="/word/footer1471.xml" ContentType="application/vnd.openxmlformats-officedocument.wordprocessingml.footer+xml"/>
  <Override PartName="/word/footer1472.xml" ContentType="application/vnd.openxmlformats-officedocument.wordprocessingml.footer+xml"/>
  <Override PartName="/word/footer1473.xml" ContentType="application/vnd.openxmlformats-officedocument.wordprocessingml.footer+xml"/>
  <Override PartName="/word/footer1474.xml" ContentType="application/vnd.openxmlformats-officedocument.wordprocessingml.footer+xml"/>
  <Override PartName="/word/footer1475.xml" ContentType="application/vnd.openxmlformats-officedocument.wordprocessingml.footer+xml"/>
  <Override PartName="/word/footer1476.xml" ContentType="application/vnd.openxmlformats-officedocument.wordprocessingml.footer+xml"/>
  <Override PartName="/word/footer1477.xml" ContentType="application/vnd.openxmlformats-officedocument.wordprocessingml.footer+xml"/>
  <Override PartName="/word/footer1478.xml" ContentType="application/vnd.openxmlformats-officedocument.wordprocessingml.footer+xml"/>
  <Override PartName="/word/footer1479.xml" ContentType="application/vnd.openxmlformats-officedocument.wordprocessingml.footer+xml"/>
  <Override PartName="/word/footer148.xml" ContentType="application/vnd.openxmlformats-officedocument.wordprocessingml.footer+xml"/>
  <Override PartName="/word/footer1480.xml" ContentType="application/vnd.openxmlformats-officedocument.wordprocessingml.footer+xml"/>
  <Override PartName="/word/footer1481.xml" ContentType="application/vnd.openxmlformats-officedocument.wordprocessingml.footer+xml"/>
  <Override PartName="/word/footer1482.xml" ContentType="application/vnd.openxmlformats-officedocument.wordprocessingml.footer+xml"/>
  <Override PartName="/word/footer1483.xml" ContentType="application/vnd.openxmlformats-officedocument.wordprocessingml.footer+xml"/>
  <Override PartName="/word/footer1484.xml" ContentType="application/vnd.openxmlformats-officedocument.wordprocessingml.footer+xml"/>
  <Override PartName="/word/footer1485.xml" ContentType="application/vnd.openxmlformats-officedocument.wordprocessingml.footer+xml"/>
  <Override PartName="/word/footer1486.xml" ContentType="application/vnd.openxmlformats-officedocument.wordprocessingml.footer+xml"/>
  <Override PartName="/word/footer1487.xml" ContentType="application/vnd.openxmlformats-officedocument.wordprocessingml.footer+xml"/>
  <Override PartName="/word/footer1488.xml" ContentType="application/vnd.openxmlformats-officedocument.wordprocessingml.footer+xml"/>
  <Override PartName="/word/footer1489.xml" ContentType="application/vnd.openxmlformats-officedocument.wordprocessingml.footer+xml"/>
  <Override PartName="/word/footer149.xml" ContentType="application/vnd.openxmlformats-officedocument.wordprocessingml.footer+xml"/>
  <Override PartName="/word/footer1490.xml" ContentType="application/vnd.openxmlformats-officedocument.wordprocessingml.footer+xml"/>
  <Override PartName="/word/footer1491.xml" ContentType="application/vnd.openxmlformats-officedocument.wordprocessingml.footer+xml"/>
  <Override PartName="/word/footer1492.xml" ContentType="application/vnd.openxmlformats-officedocument.wordprocessingml.footer+xml"/>
  <Override PartName="/word/footer1493.xml" ContentType="application/vnd.openxmlformats-officedocument.wordprocessingml.footer+xml"/>
  <Override PartName="/word/footer1494.xml" ContentType="application/vnd.openxmlformats-officedocument.wordprocessingml.footer+xml"/>
  <Override PartName="/word/footer1495.xml" ContentType="application/vnd.openxmlformats-officedocument.wordprocessingml.footer+xml"/>
  <Override PartName="/word/footer1496.xml" ContentType="application/vnd.openxmlformats-officedocument.wordprocessingml.footer+xml"/>
  <Override PartName="/word/footer1497.xml" ContentType="application/vnd.openxmlformats-officedocument.wordprocessingml.footer+xml"/>
  <Override PartName="/word/footer1498.xml" ContentType="application/vnd.openxmlformats-officedocument.wordprocessingml.footer+xml"/>
  <Override PartName="/word/footer149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00.xml" ContentType="application/vnd.openxmlformats-officedocument.wordprocessingml.footer+xml"/>
  <Override PartName="/word/footer1501.xml" ContentType="application/vnd.openxmlformats-officedocument.wordprocessingml.footer+xml"/>
  <Override PartName="/word/footer1502.xml" ContentType="application/vnd.openxmlformats-officedocument.wordprocessingml.footer+xml"/>
  <Override PartName="/word/footer1503.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58.xml" ContentType="application/vnd.openxmlformats-officedocument.wordprocessingml.footer+xml"/>
  <Override PartName="/word/footer959.xml" ContentType="application/vnd.openxmlformats-officedocument.wordprocessingml.footer+xml"/>
  <Override PartName="/word/footer96.xml" ContentType="application/vnd.openxmlformats-officedocument.wordprocessingml.footer+xml"/>
  <Override PartName="/word/footer960.xml" ContentType="application/vnd.openxmlformats-officedocument.wordprocessingml.footer+xml"/>
  <Override PartName="/word/footer961.xml" ContentType="application/vnd.openxmlformats-officedocument.wordprocessingml.footer+xml"/>
  <Override PartName="/word/footer962.xml" ContentType="application/vnd.openxmlformats-officedocument.wordprocessingml.footer+xml"/>
  <Override PartName="/word/footer963.xml" ContentType="application/vnd.openxmlformats-officedocument.wordprocessingml.footer+xml"/>
  <Override PartName="/word/footer964.xml" ContentType="application/vnd.openxmlformats-officedocument.wordprocessingml.footer+xml"/>
  <Override PartName="/word/footer965.xml" ContentType="application/vnd.openxmlformats-officedocument.wordprocessingml.footer+xml"/>
  <Override PartName="/word/footer966.xml" ContentType="application/vnd.openxmlformats-officedocument.wordprocessingml.footer+xml"/>
  <Override PartName="/word/footer967.xml" ContentType="application/vnd.openxmlformats-officedocument.wordprocessingml.footer+xml"/>
  <Override PartName="/word/footer968.xml" ContentType="application/vnd.openxmlformats-officedocument.wordprocessingml.footer+xml"/>
  <Override PartName="/word/footer969.xml" ContentType="application/vnd.openxmlformats-officedocument.wordprocessingml.footer+xml"/>
  <Override PartName="/word/footer97.xml" ContentType="application/vnd.openxmlformats-officedocument.wordprocessingml.footer+xml"/>
  <Override PartName="/word/footer970.xml" ContentType="application/vnd.openxmlformats-officedocument.wordprocessingml.footer+xml"/>
  <Override PartName="/word/footer971.xml" ContentType="application/vnd.openxmlformats-officedocument.wordprocessingml.footer+xml"/>
  <Override PartName="/word/footer972.xml" ContentType="application/vnd.openxmlformats-officedocument.wordprocessingml.footer+xml"/>
  <Override PartName="/word/footer973.xml" ContentType="application/vnd.openxmlformats-officedocument.wordprocessingml.footer+xml"/>
  <Override PartName="/word/footer974.xml" ContentType="application/vnd.openxmlformats-officedocument.wordprocessingml.footer+xml"/>
  <Override PartName="/word/footer975.xml" ContentType="application/vnd.openxmlformats-officedocument.wordprocessingml.footer+xml"/>
  <Override PartName="/word/footer976.xml" ContentType="application/vnd.openxmlformats-officedocument.wordprocessingml.footer+xml"/>
  <Override PartName="/word/footer977.xml" ContentType="application/vnd.openxmlformats-officedocument.wordprocessingml.footer+xml"/>
  <Override PartName="/word/footer978.xml" ContentType="application/vnd.openxmlformats-officedocument.wordprocessingml.footer+xml"/>
  <Override PartName="/word/footer979.xml" ContentType="application/vnd.openxmlformats-officedocument.wordprocessingml.footer+xml"/>
  <Override PartName="/word/footer98.xml" ContentType="application/vnd.openxmlformats-officedocument.wordprocessingml.footer+xml"/>
  <Override PartName="/word/footer980.xml" ContentType="application/vnd.openxmlformats-officedocument.wordprocessingml.footer+xml"/>
  <Override PartName="/word/footer981.xml" ContentType="application/vnd.openxmlformats-officedocument.wordprocessingml.footer+xml"/>
  <Override PartName="/word/footer982.xml" ContentType="application/vnd.openxmlformats-officedocument.wordprocessingml.footer+xml"/>
  <Override PartName="/word/footer983.xml" ContentType="application/vnd.openxmlformats-officedocument.wordprocessingml.footer+xml"/>
  <Override PartName="/word/footer984.xml" ContentType="application/vnd.openxmlformats-officedocument.wordprocessingml.footer+xml"/>
  <Override PartName="/word/footer985.xml" ContentType="application/vnd.openxmlformats-officedocument.wordprocessingml.footer+xml"/>
  <Override PartName="/word/footer986.xml" ContentType="application/vnd.openxmlformats-officedocument.wordprocessingml.footer+xml"/>
  <Override PartName="/word/footer987.xml" ContentType="application/vnd.openxmlformats-officedocument.wordprocessingml.footer+xml"/>
  <Override PartName="/word/footer988.xml" ContentType="application/vnd.openxmlformats-officedocument.wordprocessingml.footer+xml"/>
  <Override PartName="/word/footer989.xml" ContentType="application/vnd.openxmlformats-officedocument.wordprocessingml.footer+xml"/>
  <Override PartName="/word/footer99.xml" ContentType="application/vnd.openxmlformats-officedocument.wordprocessingml.footer+xml"/>
  <Override PartName="/word/footer990.xml" ContentType="application/vnd.openxmlformats-officedocument.wordprocessingml.footer+xml"/>
  <Override PartName="/word/footer991.xml" ContentType="application/vnd.openxmlformats-officedocument.wordprocessingml.footer+xml"/>
  <Override PartName="/word/footer992.xml" ContentType="application/vnd.openxmlformats-officedocument.wordprocessingml.footer+xml"/>
  <Override PartName="/word/footer993.xml" ContentType="application/vnd.openxmlformats-officedocument.wordprocessingml.footer+xml"/>
  <Override PartName="/word/footer994.xml" ContentType="application/vnd.openxmlformats-officedocument.wordprocessingml.footer+xml"/>
  <Override PartName="/word/footer995.xml" ContentType="application/vnd.openxmlformats-officedocument.wordprocessingml.footer+xml"/>
  <Override PartName="/word/footer996.xml" ContentType="application/vnd.openxmlformats-officedocument.wordprocessingml.footer+xml"/>
  <Override PartName="/word/footer997.xml" ContentType="application/vnd.openxmlformats-officedocument.wordprocessingml.footer+xml"/>
  <Override PartName="/word/footer998.xml" ContentType="application/vnd.openxmlformats-officedocument.wordprocessingml.footer+xml"/>
  <Override PartName="/word/footer9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00.xml" ContentType="application/vnd.openxmlformats-officedocument.wordprocessingml.header+xml"/>
  <Override PartName="/word/header1001.xml" ContentType="application/vnd.openxmlformats-officedocument.wordprocessingml.header+xml"/>
  <Override PartName="/word/header1002.xml" ContentType="application/vnd.openxmlformats-officedocument.wordprocessingml.header+xml"/>
  <Override PartName="/word/header1003.xml" ContentType="application/vnd.openxmlformats-officedocument.wordprocessingml.header+xml"/>
  <Override PartName="/word/header1004.xml" ContentType="application/vnd.openxmlformats-officedocument.wordprocessingml.header+xml"/>
  <Override PartName="/word/header1005.xml" ContentType="application/vnd.openxmlformats-officedocument.wordprocessingml.header+xml"/>
  <Override PartName="/word/header1006.xml" ContentType="application/vnd.openxmlformats-officedocument.wordprocessingml.header+xml"/>
  <Override PartName="/word/header1007.xml" ContentType="application/vnd.openxmlformats-officedocument.wordprocessingml.header+xml"/>
  <Override PartName="/word/header1008.xml" ContentType="application/vnd.openxmlformats-officedocument.wordprocessingml.header+xml"/>
  <Override PartName="/word/header1009.xml" ContentType="application/vnd.openxmlformats-officedocument.wordprocessingml.header+xml"/>
  <Override PartName="/word/header101.xml" ContentType="application/vnd.openxmlformats-officedocument.wordprocessingml.header+xml"/>
  <Override PartName="/word/header1010.xml" ContentType="application/vnd.openxmlformats-officedocument.wordprocessingml.header+xml"/>
  <Override PartName="/word/header1011.xml" ContentType="application/vnd.openxmlformats-officedocument.wordprocessingml.header+xml"/>
  <Override PartName="/word/header1012.xml" ContentType="application/vnd.openxmlformats-officedocument.wordprocessingml.header+xml"/>
  <Override PartName="/word/header1013.xml" ContentType="application/vnd.openxmlformats-officedocument.wordprocessingml.header+xml"/>
  <Override PartName="/word/header1014.xml" ContentType="application/vnd.openxmlformats-officedocument.wordprocessingml.header+xml"/>
  <Override PartName="/word/header1015.xml" ContentType="application/vnd.openxmlformats-officedocument.wordprocessingml.header+xml"/>
  <Override PartName="/word/header1016.xml" ContentType="application/vnd.openxmlformats-officedocument.wordprocessingml.header+xml"/>
  <Override PartName="/word/header1017.xml" ContentType="application/vnd.openxmlformats-officedocument.wordprocessingml.header+xml"/>
  <Override PartName="/word/header1018.xml" ContentType="application/vnd.openxmlformats-officedocument.wordprocessingml.header+xml"/>
  <Override PartName="/word/header1019.xml" ContentType="application/vnd.openxmlformats-officedocument.wordprocessingml.header+xml"/>
  <Override PartName="/word/header102.xml" ContentType="application/vnd.openxmlformats-officedocument.wordprocessingml.header+xml"/>
  <Override PartName="/word/header1020.xml" ContentType="application/vnd.openxmlformats-officedocument.wordprocessingml.header+xml"/>
  <Override PartName="/word/header1021.xml" ContentType="application/vnd.openxmlformats-officedocument.wordprocessingml.header+xml"/>
  <Override PartName="/word/header1022.xml" ContentType="application/vnd.openxmlformats-officedocument.wordprocessingml.header+xml"/>
  <Override PartName="/word/header1023.xml" ContentType="application/vnd.openxmlformats-officedocument.wordprocessingml.header+xml"/>
  <Override PartName="/word/header1024.xml" ContentType="application/vnd.openxmlformats-officedocument.wordprocessingml.header+xml"/>
  <Override PartName="/word/header1025.xml" ContentType="application/vnd.openxmlformats-officedocument.wordprocessingml.header+xml"/>
  <Override PartName="/word/header1026.xml" ContentType="application/vnd.openxmlformats-officedocument.wordprocessingml.header+xml"/>
  <Override PartName="/word/header1027.xml" ContentType="application/vnd.openxmlformats-officedocument.wordprocessingml.header+xml"/>
  <Override PartName="/word/header1028.xml" ContentType="application/vnd.openxmlformats-officedocument.wordprocessingml.header+xml"/>
  <Override PartName="/word/header1029.xml" ContentType="application/vnd.openxmlformats-officedocument.wordprocessingml.header+xml"/>
  <Override PartName="/word/header103.xml" ContentType="application/vnd.openxmlformats-officedocument.wordprocessingml.header+xml"/>
  <Override PartName="/word/header1030.xml" ContentType="application/vnd.openxmlformats-officedocument.wordprocessingml.header+xml"/>
  <Override PartName="/word/header1031.xml" ContentType="application/vnd.openxmlformats-officedocument.wordprocessingml.header+xml"/>
  <Override PartName="/word/header1032.xml" ContentType="application/vnd.openxmlformats-officedocument.wordprocessingml.header+xml"/>
  <Override PartName="/word/header1033.xml" ContentType="application/vnd.openxmlformats-officedocument.wordprocessingml.header+xml"/>
  <Override PartName="/word/header1034.xml" ContentType="application/vnd.openxmlformats-officedocument.wordprocessingml.header+xml"/>
  <Override PartName="/word/header1035.xml" ContentType="application/vnd.openxmlformats-officedocument.wordprocessingml.header+xml"/>
  <Override PartName="/word/header1036.xml" ContentType="application/vnd.openxmlformats-officedocument.wordprocessingml.header+xml"/>
  <Override PartName="/word/header1037.xml" ContentType="application/vnd.openxmlformats-officedocument.wordprocessingml.header+xml"/>
  <Override PartName="/word/header1038.xml" ContentType="application/vnd.openxmlformats-officedocument.wordprocessingml.header+xml"/>
  <Override PartName="/word/header1039.xml" ContentType="application/vnd.openxmlformats-officedocument.wordprocessingml.header+xml"/>
  <Override PartName="/word/header104.xml" ContentType="application/vnd.openxmlformats-officedocument.wordprocessingml.header+xml"/>
  <Override PartName="/word/header1040.xml" ContentType="application/vnd.openxmlformats-officedocument.wordprocessingml.header+xml"/>
  <Override PartName="/word/header1041.xml" ContentType="application/vnd.openxmlformats-officedocument.wordprocessingml.header+xml"/>
  <Override PartName="/word/header1042.xml" ContentType="application/vnd.openxmlformats-officedocument.wordprocessingml.header+xml"/>
  <Override PartName="/word/header1043.xml" ContentType="application/vnd.openxmlformats-officedocument.wordprocessingml.header+xml"/>
  <Override PartName="/word/header1044.xml" ContentType="application/vnd.openxmlformats-officedocument.wordprocessingml.header+xml"/>
  <Override PartName="/word/header1045.xml" ContentType="application/vnd.openxmlformats-officedocument.wordprocessingml.header+xml"/>
  <Override PartName="/word/header1046.xml" ContentType="application/vnd.openxmlformats-officedocument.wordprocessingml.header+xml"/>
  <Override PartName="/word/header1047.xml" ContentType="application/vnd.openxmlformats-officedocument.wordprocessingml.header+xml"/>
  <Override PartName="/word/header1048.xml" ContentType="application/vnd.openxmlformats-officedocument.wordprocessingml.header+xml"/>
  <Override PartName="/word/header1049.xml" ContentType="application/vnd.openxmlformats-officedocument.wordprocessingml.header+xml"/>
  <Override PartName="/word/header105.xml" ContentType="application/vnd.openxmlformats-officedocument.wordprocessingml.header+xml"/>
  <Override PartName="/word/header1050.xml" ContentType="application/vnd.openxmlformats-officedocument.wordprocessingml.header+xml"/>
  <Override PartName="/word/header1051.xml" ContentType="application/vnd.openxmlformats-officedocument.wordprocessingml.header+xml"/>
  <Override PartName="/word/header1052.xml" ContentType="application/vnd.openxmlformats-officedocument.wordprocessingml.header+xml"/>
  <Override PartName="/word/header1053.xml" ContentType="application/vnd.openxmlformats-officedocument.wordprocessingml.header+xml"/>
  <Override PartName="/word/header1054.xml" ContentType="application/vnd.openxmlformats-officedocument.wordprocessingml.header+xml"/>
  <Override PartName="/word/header1055.xml" ContentType="application/vnd.openxmlformats-officedocument.wordprocessingml.header+xml"/>
  <Override PartName="/word/header1056.xml" ContentType="application/vnd.openxmlformats-officedocument.wordprocessingml.header+xml"/>
  <Override PartName="/word/header1057.xml" ContentType="application/vnd.openxmlformats-officedocument.wordprocessingml.header+xml"/>
  <Override PartName="/word/header1058.xml" ContentType="application/vnd.openxmlformats-officedocument.wordprocessingml.header+xml"/>
  <Override PartName="/word/header1059.xml" ContentType="application/vnd.openxmlformats-officedocument.wordprocessingml.header+xml"/>
  <Override PartName="/word/header106.xml" ContentType="application/vnd.openxmlformats-officedocument.wordprocessingml.header+xml"/>
  <Override PartName="/word/header1060.xml" ContentType="application/vnd.openxmlformats-officedocument.wordprocessingml.header+xml"/>
  <Override PartName="/word/header1061.xml" ContentType="application/vnd.openxmlformats-officedocument.wordprocessingml.header+xml"/>
  <Override PartName="/word/header1062.xml" ContentType="application/vnd.openxmlformats-officedocument.wordprocessingml.header+xml"/>
  <Override PartName="/word/header1063.xml" ContentType="application/vnd.openxmlformats-officedocument.wordprocessingml.header+xml"/>
  <Override PartName="/word/header1064.xml" ContentType="application/vnd.openxmlformats-officedocument.wordprocessingml.header+xml"/>
  <Override PartName="/word/header1065.xml" ContentType="application/vnd.openxmlformats-officedocument.wordprocessingml.header+xml"/>
  <Override PartName="/word/header1066.xml" ContentType="application/vnd.openxmlformats-officedocument.wordprocessingml.header+xml"/>
  <Override PartName="/word/header1067.xml" ContentType="application/vnd.openxmlformats-officedocument.wordprocessingml.header+xml"/>
  <Override PartName="/word/header1068.xml" ContentType="application/vnd.openxmlformats-officedocument.wordprocessingml.header+xml"/>
  <Override PartName="/word/header1069.xml" ContentType="application/vnd.openxmlformats-officedocument.wordprocessingml.header+xml"/>
  <Override PartName="/word/header107.xml" ContentType="application/vnd.openxmlformats-officedocument.wordprocessingml.header+xml"/>
  <Override PartName="/word/header1070.xml" ContentType="application/vnd.openxmlformats-officedocument.wordprocessingml.header+xml"/>
  <Override PartName="/word/header1071.xml" ContentType="application/vnd.openxmlformats-officedocument.wordprocessingml.header+xml"/>
  <Override PartName="/word/header1072.xml" ContentType="application/vnd.openxmlformats-officedocument.wordprocessingml.header+xml"/>
  <Override PartName="/word/header1073.xml" ContentType="application/vnd.openxmlformats-officedocument.wordprocessingml.header+xml"/>
  <Override PartName="/word/header1074.xml" ContentType="application/vnd.openxmlformats-officedocument.wordprocessingml.header+xml"/>
  <Override PartName="/word/header1075.xml" ContentType="application/vnd.openxmlformats-officedocument.wordprocessingml.header+xml"/>
  <Override PartName="/word/header1076.xml" ContentType="application/vnd.openxmlformats-officedocument.wordprocessingml.header+xml"/>
  <Override PartName="/word/header1077.xml" ContentType="application/vnd.openxmlformats-officedocument.wordprocessingml.header+xml"/>
  <Override PartName="/word/header1078.xml" ContentType="application/vnd.openxmlformats-officedocument.wordprocessingml.header+xml"/>
  <Override PartName="/word/header1079.xml" ContentType="application/vnd.openxmlformats-officedocument.wordprocessingml.header+xml"/>
  <Override PartName="/word/header108.xml" ContentType="application/vnd.openxmlformats-officedocument.wordprocessingml.header+xml"/>
  <Override PartName="/word/header1080.xml" ContentType="application/vnd.openxmlformats-officedocument.wordprocessingml.header+xml"/>
  <Override PartName="/word/header1081.xml" ContentType="application/vnd.openxmlformats-officedocument.wordprocessingml.header+xml"/>
  <Override PartName="/word/header1082.xml" ContentType="application/vnd.openxmlformats-officedocument.wordprocessingml.header+xml"/>
  <Override PartName="/word/header1083.xml" ContentType="application/vnd.openxmlformats-officedocument.wordprocessingml.header+xml"/>
  <Override PartName="/word/header1084.xml" ContentType="application/vnd.openxmlformats-officedocument.wordprocessingml.header+xml"/>
  <Override PartName="/word/header1085.xml" ContentType="application/vnd.openxmlformats-officedocument.wordprocessingml.header+xml"/>
  <Override PartName="/word/header1086.xml" ContentType="application/vnd.openxmlformats-officedocument.wordprocessingml.header+xml"/>
  <Override PartName="/word/header1087.xml" ContentType="application/vnd.openxmlformats-officedocument.wordprocessingml.header+xml"/>
  <Override PartName="/word/header1088.xml" ContentType="application/vnd.openxmlformats-officedocument.wordprocessingml.header+xml"/>
  <Override PartName="/word/header1089.xml" ContentType="application/vnd.openxmlformats-officedocument.wordprocessingml.header+xml"/>
  <Override PartName="/word/header109.xml" ContentType="application/vnd.openxmlformats-officedocument.wordprocessingml.header+xml"/>
  <Override PartName="/word/header1090.xml" ContentType="application/vnd.openxmlformats-officedocument.wordprocessingml.header+xml"/>
  <Override PartName="/word/header1091.xml" ContentType="application/vnd.openxmlformats-officedocument.wordprocessingml.header+xml"/>
  <Override PartName="/word/header1092.xml" ContentType="application/vnd.openxmlformats-officedocument.wordprocessingml.header+xml"/>
  <Override PartName="/word/header1093.xml" ContentType="application/vnd.openxmlformats-officedocument.wordprocessingml.header+xml"/>
  <Override PartName="/word/header1094.xml" ContentType="application/vnd.openxmlformats-officedocument.wordprocessingml.header+xml"/>
  <Override PartName="/word/header1095.xml" ContentType="application/vnd.openxmlformats-officedocument.wordprocessingml.header+xml"/>
  <Override PartName="/word/header1096.xml" ContentType="application/vnd.openxmlformats-officedocument.wordprocessingml.header+xml"/>
  <Override PartName="/word/header1097.xml" ContentType="application/vnd.openxmlformats-officedocument.wordprocessingml.header+xml"/>
  <Override PartName="/word/header1098.xml" ContentType="application/vnd.openxmlformats-officedocument.wordprocessingml.header+xml"/>
  <Override PartName="/word/header109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00.xml" ContentType="application/vnd.openxmlformats-officedocument.wordprocessingml.header+xml"/>
  <Override PartName="/word/header1101.xml" ContentType="application/vnd.openxmlformats-officedocument.wordprocessingml.header+xml"/>
  <Override PartName="/word/header1102.xml" ContentType="application/vnd.openxmlformats-officedocument.wordprocessingml.header+xml"/>
  <Override PartName="/word/header1103.xml" ContentType="application/vnd.openxmlformats-officedocument.wordprocessingml.header+xml"/>
  <Override PartName="/word/header1104.xml" ContentType="application/vnd.openxmlformats-officedocument.wordprocessingml.header+xml"/>
  <Override PartName="/word/header1105.xml" ContentType="application/vnd.openxmlformats-officedocument.wordprocessingml.header+xml"/>
  <Override PartName="/word/header1106.xml" ContentType="application/vnd.openxmlformats-officedocument.wordprocessingml.header+xml"/>
  <Override PartName="/word/header1107.xml" ContentType="application/vnd.openxmlformats-officedocument.wordprocessingml.header+xml"/>
  <Override PartName="/word/header1108.xml" ContentType="application/vnd.openxmlformats-officedocument.wordprocessingml.header+xml"/>
  <Override PartName="/word/header1109.xml" ContentType="application/vnd.openxmlformats-officedocument.wordprocessingml.header+xml"/>
  <Override PartName="/word/header111.xml" ContentType="application/vnd.openxmlformats-officedocument.wordprocessingml.header+xml"/>
  <Override PartName="/word/header1110.xml" ContentType="application/vnd.openxmlformats-officedocument.wordprocessingml.header+xml"/>
  <Override PartName="/word/header1111.xml" ContentType="application/vnd.openxmlformats-officedocument.wordprocessingml.header+xml"/>
  <Override PartName="/word/header1112.xml" ContentType="application/vnd.openxmlformats-officedocument.wordprocessingml.header+xml"/>
  <Override PartName="/word/header1113.xml" ContentType="application/vnd.openxmlformats-officedocument.wordprocessingml.header+xml"/>
  <Override PartName="/word/header1114.xml" ContentType="application/vnd.openxmlformats-officedocument.wordprocessingml.header+xml"/>
  <Override PartName="/word/header1115.xml" ContentType="application/vnd.openxmlformats-officedocument.wordprocessingml.header+xml"/>
  <Override PartName="/word/header1116.xml" ContentType="application/vnd.openxmlformats-officedocument.wordprocessingml.header+xml"/>
  <Override PartName="/word/header1117.xml" ContentType="application/vnd.openxmlformats-officedocument.wordprocessingml.header+xml"/>
  <Override PartName="/word/header1118.xml" ContentType="application/vnd.openxmlformats-officedocument.wordprocessingml.header+xml"/>
  <Override PartName="/word/header1119.xml" ContentType="application/vnd.openxmlformats-officedocument.wordprocessingml.header+xml"/>
  <Override PartName="/word/header112.xml" ContentType="application/vnd.openxmlformats-officedocument.wordprocessingml.header+xml"/>
  <Override PartName="/word/header1120.xml" ContentType="application/vnd.openxmlformats-officedocument.wordprocessingml.header+xml"/>
  <Override PartName="/word/header1121.xml" ContentType="application/vnd.openxmlformats-officedocument.wordprocessingml.header+xml"/>
  <Override PartName="/word/header1122.xml" ContentType="application/vnd.openxmlformats-officedocument.wordprocessingml.header+xml"/>
  <Override PartName="/word/header1123.xml" ContentType="application/vnd.openxmlformats-officedocument.wordprocessingml.header+xml"/>
  <Override PartName="/word/header1124.xml" ContentType="application/vnd.openxmlformats-officedocument.wordprocessingml.header+xml"/>
  <Override PartName="/word/header1125.xml" ContentType="application/vnd.openxmlformats-officedocument.wordprocessingml.header+xml"/>
  <Override PartName="/word/header1126.xml" ContentType="application/vnd.openxmlformats-officedocument.wordprocessingml.header+xml"/>
  <Override PartName="/word/header1127.xml" ContentType="application/vnd.openxmlformats-officedocument.wordprocessingml.header+xml"/>
  <Override PartName="/word/header1128.xml" ContentType="application/vnd.openxmlformats-officedocument.wordprocessingml.header+xml"/>
  <Override PartName="/word/header1129.xml" ContentType="application/vnd.openxmlformats-officedocument.wordprocessingml.header+xml"/>
  <Override PartName="/word/header113.xml" ContentType="application/vnd.openxmlformats-officedocument.wordprocessingml.header+xml"/>
  <Override PartName="/word/header1130.xml" ContentType="application/vnd.openxmlformats-officedocument.wordprocessingml.header+xml"/>
  <Override PartName="/word/header1131.xml" ContentType="application/vnd.openxmlformats-officedocument.wordprocessingml.header+xml"/>
  <Override PartName="/word/header1132.xml" ContentType="application/vnd.openxmlformats-officedocument.wordprocessingml.header+xml"/>
  <Override PartName="/word/header1133.xml" ContentType="application/vnd.openxmlformats-officedocument.wordprocessingml.header+xml"/>
  <Override PartName="/word/header1134.xml" ContentType="application/vnd.openxmlformats-officedocument.wordprocessingml.header+xml"/>
  <Override PartName="/word/header1135.xml" ContentType="application/vnd.openxmlformats-officedocument.wordprocessingml.header+xml"/>
  <Override PartName="/word/header1136.xml" ContentType="application/vnd.openxmlformats-officedocument.wordprocessingml.header+xml"/>
  <Override PartName="/word/header1137.xml" ContentType="application/vnd.openxmlformats-officedocument.wordprocessingml.header+xml"/>
  <Override PartName="/word/header1138.xml" ContentType="application/vnd.openxmlformats-officedocument.wordprocessingml.header+xml"/>
  <Override PartName="/word/header1139.xml" ContentType="application/vnd.openxmlformats-officedocument.wordprocessingml.header+xml"/>
  <Override PartName="/word/header114.xml" ContentType="application/vnd.openxmlformats-officedocument.wordprocessingml.header+xml"/>
  <Override PartName="/word/header1140.xml" ContentType="application/vnd.openxmlformats-officedocument.wordprocessingml.header+xml"/>
  <Override PartName="/word/header1141.xml" ContentType="application/vnd.openxmlformats-officedocument.wordprocessingml.header+xml"/>
  <Override PartName="/word/header1142.xml" ContentType="application/vnd.openxmlformats-officedocument.wordprocessingml.header+xml"/>
  <Override PartName="/word/header1143.xml" ContentType="application/vnd.openxmlformats-officedocument.wordprocessingml.header+xml"/>
  <Override PartName="/word/header1144.xml" ContentType="application/vnd.openxmlformats-officedocument.wordprocessingml.header+xml"/>
  <Override PartName="/word/header1145.xml" ContentType="application/vnd.openxmlformats-officedocument.wordprocessingml.header+xml"/>
  <Override PartName="/word/header1146.xml" ContentType="application/vnd.openxmlformats-officedocument.wordprocessingml.header+xml"/>
  <Override PartName="/word/header1147.xml" ContentType="application/vnd.openxmlformats-officedocument.wordprocessingml.header+xml"/>
  <Override PartName="/word/header1148.xml" ContentType="application/vnd.openxmlformats-officedocument.wordprocessingml.header+xml"/>
  <Override PartName="/word/header1149.xml" ContentType="application/vnd.openxmlformats-officedocument.wordprocessingml.header+xml"/>
  <Override PartName="/word/header115.xml" ContentType="application/vnd.openxmlformats-officedocument.wordprocessingml.header+xml"/>
  <Override PartName="/word/header1150.xml" ContentType="application/vnd.openxmlformats-officedocument.wordprocessingml.header+xml"/>
  <Override PartName="/word/header1151.xml" ContentType="application/vnd.openxmlformats-officedocument.wordprocessingml.header+xml"/>
  <Override PartName="/word/header1152.xml" ContentType="application/vnd.openxmlformats-officedocument.wordprocessingml.header+xml"/>
  <Override PartName="/word/header1153.xml" ContentType="application/vnd.openxmlformats-officedocument.wordprocessingml.header+xml"/>
  <Override PartName="/word/header1154.xml" ContentType="application/vnd.openxmlformats-officedocument.wordprocessingml.header+xml"/>
  <Override PartName="/word/header1155.xml" ContentType="application/vnd.openxmlformats-officedocument.wordprocessingml.header+xml"/>
  <Override PartName="/word/header1156.xml" ContentType="application/vnd.openxmlformats-officedocument.wordprocessingml.header+xml"/>
  <Override PartName="/word/header1157.xml" ContentType="application/vnd.openxmlformats-officedocument.wordprocessingml.header+xml"/>
  <Override PartName="/word/header1158.xml" ContentType="application/vnd.openxmlformats-officedocument.wordprocessingml.header+xml"/>
  <Override PartName="/word/header1159.xml" ContentType="application/vnd.openxmlformats-officedocument.wordprocessingml.header+xml"/>
  <Override PartName="/word/header116.xml" ContentType="application/vnd.openxmlformats-officedocument.wordprocessingml.header+xml"/>
  <Override PartName="/word/header1160.xml" ContentType="application/vnd.openxmlformats-officedocument.wordprocessingml.header+xml"/>
  <Override PartName="/word/header1161.xml" ContentType="application/vnd.openxmlformats-officedocument.wordprocessingml.header+xml"/>
  <Override PartName="/word/header1162.xml" ContentType="application/vnd.openxmlformats-officedocument.wordprocessingml.header+xml"/>
  <Override PartName="/word/header1163.xml" ContentType="application/vnd.openxmlformats-officedocument.wordprocessingml.header+xml"/>
  <Override PartName="/word/header1164.xml" ContentType="application/vnd.openxmlformats-officedocument.wordprocessingml.header+xml"/>
  <Override PartName="/word/header1165.xml" ContentType="application/vnd.openxmlformats-officedocument.wordprocessingml.header+xml"/>
  <Override PartName="/word/header1166.xml" ContentType="application/vnd.openxmlformats-officedocument.wordprocessingml.header+xml"/>
  <Override PartName="/word/header1167.xml" ContentType="application/vnd.openxmlformats-officedocument.wordprocessingml.header+xml"/>
  <Override PartName="/word/header1168.xml" ContentType="application/vnd.openxmlformats-officedocument.wordprocessingml.header+xml"/>
  <Override PartName="/word/header1169.xml" ContentType="application/vnd.openxmlformats-officedocument.wordprocessingml.header+xml"/>
  <Override PartName="/word/header117.xml" ContentType="application/vnd.openxmlformats-officedocument.wordprocessingml.header+xml"/>
  <Override PartName="/word/header1170.xml" ContentType="application/vnd.openxmlformats-officedocument.wordprocessingml.header+xml"/>
  <Override PartName="/word/header1171.xml" ContentType="application/vnd.openxmlformats-officedocument.wordprocessingml.header+xml"/>
  <Override PartName="/word/header1172.xml" ContentType="application/vnd.openxmlformats-officedocument.wordprocessingml.header+xml"/>
  <Override PartName="/word/header1173.xml" ContentType="application/vnd.openxmlformats-officedocument.wordprocessingml.header+xml"/>
  <Override PartName="/word/header1174.xml" ContentType="application/vnd.openxmlformats-officedocument.wordprocessingml.header+xml"/>
  <Override PartName="/word/header1175.xml" ContentType="application/vnd.openxmlformats-officedocument.wordprocessingml.header+xml"/>
  <Override PartName="/word/header1176.xml" ContentType="application/vnd.openxmlformats-officedocument.wordprocessingml.header+xml"/>
  <Override PartName="/word/header1177.xml" ContentType="application/vnd.openxmlformats-officedocument.wordprocessingml.header+xml"/>
  <Override PartName="/word/header1178.xml" ContentType="application/vnd.openxmlformats-officedocument.wordprocessingml.header+xml"/>
  <Override PartName="/word/header1179.xml" ContentType="application/vnd.openxmlformats-officedocument.wordprocessingml.header+xml"/>
  <Override PartName="/word/header118.xml" ContentType="application/vnd.openxmlformats-officedocument.wordprocessingml.header+xml"/>
  <Override PartName="/word/header1180.xml" ContentType="application/vnd.openxmlformats-officedocument.wordprocessingml.header+xml"/>
  <Override PartName="/word/header1181.xml" ContentType="application/vnd.openxmlformats-officedocument.wordprocessingml.header+xml"/>
  <Override PartName="/word/header1182.xml" ContentType="application/vnd.openxmlformats-officedocument.wordprocessingml.header+xml"/>
  <Override PartName="/word/header1183.xml" ContentType="application/vnd.openxmlformats-officedocument.wordprocessingml.header+xml"/>
  <Override PartName="/word/header1184.xml" ContentType="application/vnd.openxmlformats-officedocument.wordprocessingml.header+xml"/>
  <Override PartName="/word/header1185.xml" ContentType="application/vnd.openxmlformats-officedocument.wordprocessingml.header+xml"/>
  <Override PartName="/word/header1186.xml" ContentType="application/vnd.openxmlformats-officedocument.wordprocessingml.header+xml"/>
  <Override PartName="/word/header1187.xml" ContentType="application/vnd.openxmlformats-officedocument.wordprocessingml.header+xml"/>
  <Override PartName="/word/header1188.xml" ContentType="application/vnd.openxmlformats-officedocument.wordprocessingml.header+xml"/>
  <Override PartName="/word/header1189.xml" ContentType="application/vnd.openxmlformats-officedocument.wordprocessingml.header+xml"/>
  <Override PartName="/word/header119.xml" ContentType="application/vnd.openxmlformats-officedocument.wordprocessingml.header+xml"/>
  <Override PartName="/word/header1190.xml" ContentType="application/vnd.openxmlformats-officedocument.wordprocessingml.header+xml"/>
  <Override PartName="/word/header1191.xml" ContentType="application/vnd.openxmlformats-officedocument.wordprocessingml.header+xml"/>
  <Override PartName="/word/header1192.xml" ContentType="application/vnd.openxmlformats-officedocument.wordprocessingml.header+xml"/>
  <Override PartName="/word/header1193.xml" ContentType="application/vnd.openxmlformats-officedocument.wordprocessingml.header+xml"/>
  <Override PartName="/word/header1194.xml" ContentType="application/vnd.openxmlformats-officedocument.wordprocessingml.header+xml"/>
  <Override PartName="/word/header1195.xml" ContentType="application/vnd.openxmlformats-officedocument.wordprocessingml.header+xml"/>
  <Override PartName="/word/header1196.xml" ContentType="application/vnd.openxmlformats-officedocument.wordprocessingml.header+xml"/>
  <Override PartName="/word/header1197.xml" ContentType="application/vnd.openxmlformats-officedocument.wordprocessingml.header+xml"/>
  <Override PartName="/word/header1198.xml" ContentType="application/vnd.openxmlformats-officedocument.wordprocessingml.header+xml"/>
  <Override PartName="/word/header119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00.xml" ContentType="application/vnd.openxmlformats-officedocument.wordprocessingml.header+xml"/>
  <Override PartName="/word/header1201.xml" ContentType="application/vnd.openxmlformats-officedocument.wordprocessingml.header+xml"/>
  <Override PartName="/word/header1202.xml" ContentType="application/vnd.openxmlformats-officedocument.wordprocessingml.header+xml"/>
  <Override PartName="/word/header1203.xml" ContentType="application/vnd.openxmlformats-officedocument.wordprocessingml.header+xml"/>
  <Override PartName="/word/header1204.xml" ContentType="application/vnd.openxmlformats-officedocument.wordprocessingml.header+xml"/>
  <Override PartName="/word/header1205.xml" ContentType="application/vnd.openxmlformats-officedocument.wordprocessingml.header+xml"/>
  <Override PartName="/word/header1206.xml" ContentType="application/vnd.openxmlformats-officedocument.wordprocessingml.header+xml"/>
  <Override PartName="/word/header1207.xml" ContentType="application/vnd.openxmlformats-officedocument.wordprocessingml.header+xml"/>
  <Override PartName="/word/header1208.xml" ContentType="application/vnd.openxmlformats-officedocument.wordprocessingml.header+xml"/>
  <Override PartName="/word/header1209.xml" ContentType="application/vnd.openxmlformats-officedocument.wordprocessingml.header+xml"/>
  <Override PartName="/word/header121.xml" ContentType="application/vnd.openxmlformats-officedocument.wordprocessingml.header+xml"/>
  <Override PartName="/word/header1210.xml" ContentType="application/vnd.openxmlformats-officedocument.wordprocessingml.header+xml"/>
  <Override PartName="/word/header1211.xml" ContentType="application/vnd.openxmlformats-officedocument.wordprocessingml.header+xml"/>
  <Override PartName="/word/header1212.xml" ContentType="application/vnd.openxmlformats-officedocument.wordprocessingml.header+xml"/>
  <Override PartName="/word/header1213.xml" ContentType="application/vnd.openxmlformats-officedocument.wordprocessingml.header+xml"/>
  <Override PartName="/word/header1214.xml" ContentType="application/vnd.openxmlformats-officedocument.wordprocessingml.header+xml"/>
  <Override PartName="/word/header1215.xml" ContentType="application/vnd.openxmlformats-officedocument.wordprocessingml.header+xml"/>
  <Override PartName="/word/header1216.xml" ContentType="application/vnd.openxmlformats-officedocument.wordprocessingml.header+xml"/>
  <Override PartName="/word/header1217.xml" ContentType="application/vnd.openxmlformats-officedocument.wordprocessingml.header+xml"/>
  <Override PartName="/word/header1218.xml" ContentType="application/vnd.openxmlformats-officedocument.wordprocessingml.header+xml"/>
  <Override PartName="/word/header1219.xml" ContentType="application/vnd.openxmlformats-officedocument.wordprocessingml.header+xml"/>
  <Override PartName="/word/header122.xml" ContentType="application/vnd.openxmlformats-officedocument.wordprocessingml.header+xml"/>
  <Override PartName="/word/header1220.xml" ContentType="application/vnd.openxmlformats-officedocument.wordprocessingml.header+xml"/>
  <Override PartName="/word/header1221.xml" ContentType="application/vnd.openxmlformats-officedocument.wordprocessingml.header+xml"/>
  <Override PartName="/word/header1222.xml" ContentType="application/vnd.openxmlformats-officedocument.wordprocessingml.header+xml"/>
  <Override PartName="/word/header1223.xml" ContentType="application/vnd.openxmlformats-officedocument.wordprocessingml.header+xml"/>
  <Override PartName="/word/header1224.xml" ContentType="application/vnd.openxmlformats-officedocument.wordprocessingml.header+xml"/>
  <Override PartName="/word/header1225.xml" ContentType="application/vnd.openxmlformats-officedocument.wordprocessingml.header+xml"/>
  <Override PartName="/word/header1226.xml" ContentType="application/vnd.openxmlformats-officedocument.wordprocessingml.header+xml"/>
  <Override PartName="/word/header1227.xml" ContentType="application/vnd.openxmlformats-officedocument.wordprocessingml.header+xml"/>
  <Override PartName="/word/header1228.xml" ContentType="application/vnd.openxmlformats-officedocument.wordprocessingml.header+xml"/>
  <Override PartName="/word/header1229.xml" ContentType="application/vnd.openxmlformats-officedocument.wordprocessingml.header+xml"/>
  <Override PartName="/word/header123.xml" ContentType="application/vnd.openxmlformats-officedocument.wordprocessingml.header+xml"/>
  <Override PartName="/word/header1230.xml" ContentType="application/vnd.openxmlformats-officedocument.wordprocessingml.header+xml"/>
  <Override PartName="/word/header1231.xml" ContentType="application/vnd.openxmlformats-officedocument.wordprocessingml.header+xml"/>
  <Override PartName="/word/header1232.xml" ContentType="application/vnd.openxmlformats-officedocument.wordprocessingml.header+xml"/>
  <Override PartName="/word/header1233.xml" ContentType="application/vnd.openxmlformats-officedocument.wordprocessingml.header+xml"/>
  <Override PartName="/word/header1234.xml" ContentType="application/vnd.openxmlformats-officedocument.wordprocessingml.header+xml"/>
  <Override PartName="/word/header1235.xml" ContentType="application/vnd.openxmlformats-officedocument.wordprocessingml.header+xml"/>
  <Override PartName="/word/header1236.xml" ContentType="application/vnd.openxmlformats-officedocument.wordprocessingml.header+xml"/>
  <Override PartName="/word/header1237.xml" ContentType="application/vnd.openxmlformats-officedocument.wordprocessingml.header+xml"/>
  <Override PartName="/word/header1238.xml" ContentType="application/vnd.openxmlformats-officedocument.wordprocessingml.header+xml"/>
  <Override PartName="/word/header1239.xml" ContentType="application/vnd.openxmlformats-officedocument.wordprocessingml.header+xml"/>
  <Override PartName="/word/header124.xml" ContentType="application/vnd.openxmlformats-officedocument.wordprocessingml.header+xml"/>
  <Override PartName="/word/header1240.xml" ContentType="application/vnd.openxmlformats-officedocument.wordprocessingml.header+xml"/>
  <Override PartName="/word/header1241.xml" ContentType="application/vnd.openxmlformats-officedocument.wordprocessingml.header+xml"/>
  <Override PartName="/word/header1242.xml" ContentType="application/vnd.openxmlformats-officedocument.wordprocessingml.header+xml"/>
  <Override PartName="/word/header1243.xml" ContentType="application/vnd.openxmlformats-officedocument.wordprocessingml.header+xml"/>
  <Override PartName="/word/header1244.xml" ContentType="application/vnd.openxmlformats-officedocument.wordprocessingml.header+xml"/>
  <Override PartName="/word/header1245.xml" ContentType="application/vnd.openxmlformats-officedocument.wordprocessingml.header+xml"/>
  <Override PartName="/word/header1246.xml" ContentType="application/vnd.openxmlformats-officedocument.wordprocessingml.header+xml"/>
  <Override PartName="/word/header1247.xml" ContentType="application/vnd.openxmlformats-officedocument.wordprocessingml.header+xml"/>
  <Override PartName="/word/header1248.xml" ContentType="application/vnd.openxmlformats-officedocument.wordprocessingml.header+xml"/>
  <Override PartName="/word/header1249.xml" ContentType="application/vnd.openxmlformats-officedocument.wordprocessingml.header+xml"/>
  <Override PartName="/word/header125.xml" ContentType="application/vnd.openxmlformats-officedocument.wordprocessingml.header+xml"/>
  <Override PartName="/word/header1250.xml" ContentType="application/vnd.openxmlformats-officedocument.wordprocessingml.header+xml"/>
  <Override PartName="/word/header1251.xml" ContentType="application/vnd.openxmlformats-officedocument.wordprocessingml.header+xml"/>
  <Override PartName="/word/header1252.xml" ContentType="application/vnd.openxmlformats-officedocument.wordprocessingml.header+xml"/>
  <Override PartName="/word/header1253.xml" ContentType="application/vnd.openxmlformats-officedocument.wordprocessingml.header+xml"/>
  <Override PartName="/word/header1254.xml" ContentType="application/vnd.openxmlformats-officedocument.wordprocessingml.header+xml"/>
  <Override PartName="/word/header1255.xml" ContentType="application/vnd.openxmlformats-officedocument.wordprocessingml.header+xml"/>
  <Override PartName="/word/header1256.xml" ContentType="application/vnd.openxmlformats-officedocument.wordprocessingml.header+xml"/>
  <Override PartName="/word/header1257.xml" ContentType="application/vnd.openxmlformats-officedocument.wordprocessingml.header+xml"/>
  <Override PartName="/word/header1258.xml" ContentType="application/vnd.openxmlformats-officedocument.wordprocessingml.header+xml"/>
  <Override PartName="/word/header1259.xml" ContentType="application/vnd.openxmlformats-officedocument.wordprocessingml.header+xml"/>
  <Override PartName="/word/header126.xml" ContentType="application/vnd.openxmlformats-officedocument.wordprocessingml.header+xml"/>
  <Override PartName="/word/header1260.xml" ContentType="application/vnd.openxmlformats-officedocument.wordprocessingml.header+xml"/>
  <Override PartName="/word/header1261.xml" ContentType="application/vnd.openxmlformats-officedocument.wordprocessingml.header+xml"/>
  <Override PartName="/word/header1262.xml" ContentType="application/vnd.openxmlformats-officedocument.wordprocessingml.header+xml"/>
  <Override PartName="/word/header1263.xml" ContentType="application/vnd.openxmlformats-officedocument.wordprocessingml.header+xml"/>
  <Override PartName="/word/header1264.xml" ContentType="application/vnd.openxmlformats-officedocument.wordprocessingml.header+xml"/>
  <Override PartName="/word/header1265.xml" ContentType="application/vnd.openxmlformats-officedocument.wordprocessingml.header+xml"/>
  <Override PartName="/word/header1266.xml" ContentType="application/vnd.openxmlformats-officedocument.wordprocessingml.header+xml"/>
  <Override PartName="/word/header1267.xml" ContentType="application/vnd.openxmlformats-officedocument.wordprocessingml.header+xml"/>
  <Override PartName="/word/header1268.xml" ContentType="application/vnd.openxmlformats-officedocument.wordprocessingml.header+xml"/>
  <Override PartName="/word/header1269.xml" ContentType="application/vnd.openxmlformats-officedocument.wordprocessingml.header+xml"/>
  <Override PartName="/word/header127.xml" ContentType="application/vnd.openxmlformats-officedocument.wordprocessingml.header+xml"/>
  <Override PartName="/word/header1270.xml" ContentType="application/vnd.openxmlformats-officedocument.wordprocessingml.header+xml"/>
  <Override PartName="/word/header1271.xml" ContentType="application/vnd.openxmlformats-officedocument.wordprocessingml.header+xml"/>
  <Override PartName="/word/header1272.xml" ContentType="application/vnd.openxmlformats-officedocument.wordprocessingml.header+xml"/>
  <Override PartName="/word/header1273.xml" ContentType="application/vnd.openxmlformats-officedocument.wordprocessingml.header+xml"/>
  <Override PartName="/word/header1274.xml" ContentType="application/vnd.openxmlformats-officedocument.wordprocessingml.header+xml"/>
  <Override PartName="/word/header1275.xml" ContentType="application/vnd.openxmlformats-officedocument.wordprocessingml.header+xml"/>
  <Override PartName="/word/header1276.xml" ContentType="application/vnd.openxmlformats-officedocument.wordprocessingml.header+xml"/>
  <Override PartName="/word/header1277.xml" ContentType="application/vnd.openxmlformats-officedocument.wordprocessingml.header+xml"/>
  <Override PartName="/word/header1278.xml" ContentType="application/vnd.openxmlformats-officedocument.wordprocessingml.header+xml"/>
  <Override PartName="/word/header1279.xml" ContentType="application/vnd.openxmlformats-officedocument.wordprocessingml.header+xml"/>
  <Override PartName="/word/header128.xml" ContentType="application/vnd.openxmlformats-officedocument.wordprocessingml.header+xml"/>
  <Override PartName="/word/header1280.xml" ContentType="application/vnd.openxmlformats-officedocument.wordprocessingml.header+xml"/>
  <Override PartName="/word/header1281.xml" ContentType="application/vnd.openxmlformats-officedocument.wordprocessingml.header+xml"/>
  <Override PartName="/word/header1282.xml" ContentType="application/vnd.openxmlformats-officedocument.wordprocessingml.header+xml"/>
  <Override PartName="/word/header1283.xml" ContentType="application/vnd.openxmlformats-officedocument.wordprocessingml.header+xml"/>
  <Override PartName="/word/header1284.xml" ContentType="application/vnd.openxmlformats-officedocument.wordprocessingml.header+xml"/>
  <Override PartName="/word/header1285.xml" ContentType="application/vnd.openxmlformats-officedocument.wordprocessingml.header+xml"/>
  <Override PartName="/word/header1286.xml" ContentType="application/vnd.openxmlformats-officedocument.wordprocessingml.header+xml"/>
  <Override PartName="/word/header1287.xml" ContentType="application/vnd.openxmlformats-officedocument.wordprocessingml.header+xml"/>
  <Override PartName="/word/header1288.xml" ContentType="application/vnd.openxmlformats-officedocument.wordprocessingml.header+xml"/>
  <Override PartName="/word/header1289.xml" ContentType="application/vnd.openxmlformats-officedocument.wordprocessingml.header+xml"/>
  <Override PartName="/word/header129.xml" ContentType="application/vnd.openxmlformats-officedocument.wordprocessingml.header+xml"/>
  <Override PartName="/word/header1290.xml" ContentType="application/vnd.openxmlformats-officedocument.wordprocessingml.header+xml"/>
  <Override PartName="/word/header1291.xml" ContentType="application/vnd.openxmlformats-officedocument.wordprocessingml.header+xml"/>
  <Override PartName="/word/header1292.xml" ContentType="application/vnd.openxmlformats-officedocument.wordprocessingml.header+xml"/>
  <Override PartName="/word/header1293.xml" ContentType="application/vnd.openxmlformats-officedocument.wordprocessingml.header+xml"/>
  <Override PartName="/word/header1294.xml" ContentType="application/vnd.openxmlformats-officedocument.wordprocessingml.header+xml"/>
  <Override PartName="/word/header1295.xml" ContentType="application/vnd.openxmlformats-officedocument.wordprocessingml.header+xml"/>
  <Override PartName="/word/header1296.xml" ContentType="application/vnd.openxmlformats-officedocument.wordprocessingml.header+xml"/>
  <Override PartName="/word/header1297.xml" ContentType="application/vnd.openxmlformats-officedocument.wordprocessingml.header+xml"/>
  <Override PartName="/word/header1298.xml" ContentType="application/vnd.openxmlformats-officedocument.wordprocessingml.header+xml"/>
  <Override PartName="/word/header129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00.xml" ContentType="application/vnd.openxmlformats-officedocument.wordprocessingml.header+xml"/>
  <Override PartName="/word/header1301.xml" ContentType="application/vnd.openxmlformats-officedocument.wordprocessingml.header+xml"/>
  <Override PartName="/word/header1302.xml" ContentType="application/vnd.openxmlformats-officedocument.wordprocessingml.header+xml"/>
  <Override PartName="/word/header1303.xml" ContentType="application/vnd.openxmlformats-officedocument.wordprocessingml.header+xml"/>
  <Override PartName="/word/header1304.xml" ContentType="application/vnd.openxmlformats-officedocument.wordprocessingml.header+xml"/>
  <Override PartName="/word/header1305.xml" ContentType="application/vnd.openxmlformats-officedocument.wordprocessingml.header+xml"/>
  <Override PartName="/word/header1306.xml" ContentType="application/vnd.openxmlformats-officedocument.wordprocessingml.header+xml"/>
  <Override PartName="/word/header1307.xml" ContentType="application/vnd.openxmlformats-officedocument.wordprocessingml.header+xml"/>
  <Override PartName="/word/header1308.xml" ContentType="application/vnd.openxmlformats-officedocument.wordprocessingml.header+xml"/>
  <Override PartName="/word/header1309.xml" ContentType="application/vnd.openxmlformats-officedocument.wordprocessingml.header+xml"/>
  <Override PartName="/word/header131.xml" ContentType="application/vnd.openxmlformats-officedocument.wordprocessingml.header+xml"/>
  <Override PartName="/word/header1310.xml" ContentType="application/vnd.openxmlformats-officedocument.wordprocessingml.header+xml"/>
  <Override PartName="/word/header1311.xml" ContentType="application/vnd.openxmlformats-officedocument.wordprocessingml.header+xml"/>
  <Override PartName="/word/header1312.xml" ContentType="application/vnd.openxmlformats-officedocument.wordprocessingml.header+xml"/>
  <Override PartName="/word/header1313.xml" ContentType="application/vnd.openxmlformats-officedocument.wordprocessingml.header+xml"/>
  <Override PartName="/word/header1314.xml" ContentType="application/vnd.openxmlformats-officedocument.wordprocessingml.header+xml"/>
  <Override PartName="/word/header1315.xml" ContentType="application/vnd.openxmlformats-officedocument.wordprocessingml.header+xml"/>
  <Override PartName="/word/header1316.xml" ContentType="application/vnd.openxmlformats-officedocument.wordprocessingml.header+xml"/>
  <Override PartName="/word/header1317.xml" ContentType="application/vnd.openxmlformats-officedocument.wordprocessingml.header+xml"/>
  <Override PartName="/word/header1318.xml" ContentType="application/vnd.openxmlformats-officedocument.wordprocessingml.header+xml"/>
  <Override PartName="/word/header1319.xml" ContentType="application/vnd.openxmlformats-officedocument.wordprocessingml.header+xml"/>
  <Override PartName="/word/header132.xml" ContentType="application/vnd.openxmlformats-officedocument.wordprocessingml.header+xml"/>
  <Override PartName="/word/header1320.xml" ContentType="application/vnd.openxmlformats-officedocument.wordprocessingml.header+xml"/>
  <Override PartName="/word/header1321.xml" ContentType="application/vnd.openxmlformats-officedocument.wordprocessingml.header+xml"/>
  <Override PartName="/word/header1322.xml" ContentType="application/vnd.openxmlformats-officedocument.wordprocessingml.header+xml"/>
  <Override PartName="/word/header1323.xml" ContentType="application/vnd.openxmlformats-officedocument.wordprocessingml.header+xml"/>
  <Override PartName="/word/header1324.xml" ContentType="application/vnd.openxmlformats-officedocument.wordprocessingml.header+xml"/>
  <Override PartName="/word/header1325.xml" ContentType="application/vnd.openxmlformats-officedocument.wordprocessingml.header+xml"/>
  <Override PartName="/word/header1326.xml" ContentType="application/vnd.openxmlformats-officedocument.wordprocessingml.header+xml"/>
  <Override PartName="/word/header1327.xml" ContentType="application/vnd.openxmlformats-officedocument.wordprocessingml.header+xml"/>
  <Override PartName="/word/header1328.xml" ContentType="application/vnd.openxmlformats-officedocument.wordprocessingml.header+xml"/>
  <Override PartName="/word/header1329.xml" ContentType="application/vnd.openxmlformats-officedocument.wordprocessingml.header+xml"/>
  <Override PartName="/word/header133.xml" ContentType="application/vnd.openxmlformats-officedocument.wordprocessingml.header+xml"/>
  <Override PartName="/word/header1330.xml" ContentType="application/vnd.openxmlformats-officedocument.wordprocessingml.header+xml"/>
  <Override PartName="/word/header1331.xml" ContentType="application/vnd.openxmlformats-officedocument.wordprocessingml.header+xml"/>
  <Override PartName="/word/header1332.xml" ContentType="application/vnd.openxmlformats-officedocument.wordprocessingml.header+xml"/>
  <Override PartName="/word/header1333.xml" ContentType="application/vnd.openxmlformats-officedocument.wordprocessingml.header+xml"/>
  <Override PartName="/word/header1334.xml" ContentType="application/vnd.openxmlformats-officedocument.wordprocessingml.header+xml"/>
  <Override PartName="/word/header1335.xml" ContentType="application/vnd.openxmlformats-officedocument.wordprocessingml.header+xml"/>
  <Override PartName="/word/header1336.xml" ContentType="application/vnd.openxmlformats-officedocument.wordprocessingml.header+xml"/>
  <Override PartName="/word/header1337.xml" ContentType="application/vnd.openxmlformats-officedocument.wordprocessingml.header+xml"/>
  <Override PartName="/word/header1338.xml" ContentType="application/vnd.openxmlformats-officedocument.wordprocessingml.header+xml"/>
  <Override PartName="/word/header1339.xml" ContentType="application/vnd.openxmlformats-officedocument.wordprocessingml.header+xml"/>
  <Override PartName="/word/header134.xml" ContentType="application/vnd.openxmlformats-officedocument.wordprocessingml.header+xml"/>
  <Override PartName="/word/header1340.xml" ContentType="application/vnd.openxmlformats-officedocument.wordprocessingml.header+xml"/>
  <Override PartName="/word/header1341.xml" ContentType="application/vnd.openxmlformats-officedocument.wordprocessingml.header+xml"/>
  <Override PartName="/word/header1342.xml" ContentType="application/vnd.openxmlformats-officedocument.wordprocessingml.header+xml"/>
  <Override PartName="/word/header1343.xml" ContentType="application/vnd.openxmlformats-officedocument.wordprocessingml.header+xml"/>
  <Override PartName="/word/header1344.xml" ContentType="application/vnd.openxmlformats-officedocument.wordprocessingml.header+xml"/>
  <Override PartName="/word/header1345.xml" ContentType="application/vnd.openxmlformats-officedocument.wordprocessingml.header+xml"/>
  <Override PartName="/word/header1346.xml" ContentType="application/vnd.openxmlformats-officedocument.wordprocessingml.header+xml"/>
  <Override PartName="/word/header1347.xml" ContentType="application/vnd.openxmlformats-officedocument.wordprocessingml.header+xml"/>
  <Override PartName="/word/header1348.xml" ContentType="application/vnd.openxmlformats-officedocument.wordprocessingml.header+xml"/>
  <Override PartName="/word/header1349.xml" ContentType="application/vnd.openxmlformats-officedocument.wordprocessingml.header+xml"/>
  <Override PartName="/word/header135.xml" ContentType="application/vnd.openxmlformats-officedocument.wordprocessingml.header+xml"/>
  <Override PartName="/word/header1350.xml" ContentType="application/vnd.openxmlformats-officedocument.wordprocessingml.header+xml"/>
  <Override PartName="/word/header1351.xml" ContentType="application/vnd.openxmlformats-officedocument.wordprocessingml.header+xml"/>
  <Override PartName="/word/header1352.xml" ContentType="application/vnd.openxmlformats-officedocument.wordprocessingml.header+xml"/>
  <Override PartName="/word/header1353.xml" ContentType="application/vnd.openxmlformats-officedocument.wordprocessingml.header+xml"/>
  <Override PartName="/word/header1354.xml" ContentType="application/vnd.openxmlformats-officedocument.wordprocessingml.header+xml"/>
  <Override PartName="/word/header1355.xml" ContentType="application/vnd.openxmlformats-officedocument.wordprocessingml.header+xml"/>
  <Override PartName="/word/header1356.xml" ContentType="application/vnd.openxmlformats-officedocument.wordprocessingml.header+xml"/>
  <Override PartName="/word/header1357.xml" ContentType="application/vnd.openxmlformats-officedocument.wordprocessingml.header+xml"/>
  <Override PartName="/word/header1358.xml" ContentType="application/vnd.openxmlformats-officedocument.wordprocessingml.header+xml"/>
  <Override PartName="/word/header1359.xml" ContentType="application/vnd.openxmlformats-officedocument.wordprocessingml.header+xml"/>
  <Override PartName="/word/header136.xml" ContentType="application/vnd.openxmlformats-officedocument.wordprocessingml.header+xml"/>
  <Override PartName="/word/header1360.xml" ContentType="application/vnd.openxmlformats-officedocument.wordprocessingml.header+xml"/>
  <Override PartName="/word/header1361.xml" ContentType="application/vnd.openxmlformats-officedocument.wordprocessingml.header+xml"/>
  <Override PartName="/word/header1362.xml" ContentType="application/vnd.openxmlformats-officedocument.wordprocessingml.header+xml"/>
  <Override PartName="/word/header1363.xml" ContentType="application/vnd.openxmlformats-officedocument.wordprocessingml.header+xml"/>
  <Override PartName="/word/header1364.xml" ContentType="application/vnd.openxmlformats-officedocument.wordprocessingml.header+xml"/>
  <Override PartName="/word/header1365.xml" ContentType="application/vnd.openxmlformats-officedocument.wordprocessingml.header+xml"/>
  <Override PartName="/word/header1366.xml" ContentType="application/vnd.openxmlformats-officedocument.wordprocessingml.header+xml"/>
  <Override PartName="/word/header1367.xml" ContentType="application/vnd.openxmlformats-officedocument.wordprocessingml.header+xml"/>
  <Override PartName="/word/header1368.xml" ContentType="application/vnd.openxmlformats-officedocument.wordprocessingml.header+xml"/>
  <Override PartName="/word/header1369.xml" ContentType="application/vnd.openxmlformats-officedocument.wordprocessingml.header+xml"/>
  <Override PartName="/word/header137.xml" ContentType="application/vnd.openxmlformats-officedocument.wordprocessingml.header+xml"/>
  <Override PartName="/word/header1370.xml" ContentType="application/vnd.openxmlformats-officedocument.wordprocessingml.header+xml"/>
  <Override PartName="/word/header1371.xml" ContentType="application/vnd.openxmlformats-officedocument.wordprocessingml.header+xml"/>
  <Override PartName="/word/header1372.xml" ContentType="application/vnd.openxmlformats-officedocument.wordprocessingml.header+xml"/>
  <Override PartName="/word/header1373.xml" ContentType="application/vnd.openxmlformats-officedocument.wordprocessingml.header+xml"/>
  <Override PartName="/word/header1374.xml" ContentType="application/vnd.openxmlformats-officedocument.wordprocessingml.header+xml"/>
  <Override PartName="/word/header1375.xml" ContentType="application/vnd.openxmlformats-officedocument.wordprocessingml.header+xml"/>
  <Override PartName="/word/header1376.xml" ContentType="application/vnd.openxmlformats-officedocument.wordprocessingml.header+xml"/>
  <Override PartName="/word/header1377.xml" ContentType="application/vnd.openxmlformats-officedocument.wordprocessingml.header+xml"/>
  <Override PartName="/word/header1378.xml" ContentType="application/vnd.openxmlformats-officedocument.wordprocessingml.header+xml"/>
  <Override PartName="/word/header1379.xml" ContentType="application/vnd.openxmlformats-officedocument.wordprocessingml.header+xml"/>
  <Override PartName="/word/header138.xml" ContentType="application/vnd.openxmlformats-officedocument.wordprocessingml.header+xml"/>
  <Override PartName="/word/header1380.xml" ContentType="application/vnd.openxmlformats-officedocument.wordprocessingml.header+xml"/>
  <Override PartName="/word/header1381.xml" ContentType="application/vnd.openxmlformats-officedocument.wordprocessingml.header+xml"/>
  <Override PartName="/word/header1382.xml" ContentType="application/vnd.openxmlformats-officedocument.wordprocessingml.header+xml"/>
  <Override PartName="/word/header1383.xml" ContentType="application/vnd.openxmlformats-officedocument.wordprocessingml.header+xml"/>
  <Override PartName="/word/header1384.xml" ContentType="application/vnd.openxmlformats-officedocument.wordprocessingml.header+xml"/>
  <Override PartName="/word/header1385.xml" ContentType="application/vnd.openxmlformats-officedocument.wordprocessingml.header+xml"/>
  <Override PartName="/word/header1386.xml" ContentType="application/vnd.openxmlformats-officedocument.wordprocessingml.header+xml"/>
  <Override PartName="/word/header1387.xml" ContentType="application/vnd.openxmlformats-officedocument.wordprocessingml.header+xml"/>
  <Override PartName="/word/header1388.xml" ContentType="application/vnd.openxmlformats-officedocument.wordprocessingml.header+xml"/>
  <Override PartName="/word/header1389.xml" ContentType="application/vnd.openxmlformats-officedocument.wordprocessingml.header+xml"/>
  <Override PartName="/word/header139.xml" ContentType="application/vnd.openxmlformats-officedocument.wordprocessingml.header+xml"/>
  <Override PartName="/word/header1390.xml" ContentType="application/vnd.openxmlformats-officedocument.wordprocessingml.header+xml"/>
  <Override PartName="/word/header1391.xml" ContentType="application/vnd.openxmlformats-officedocument.wordprocessingml.header+xml"/>
  <Override PartName="/word/header1392.xml" ContentType="application/vnd.openxmlformats-officedocument.wordprocessingml.header+xml"/>
  <Override PartName="/word/header1393.xml" ContentType="application/vnd.openxmlformats-officedocument.wordprocessingml.header+xml"/>
  <Override PartName="/word/header1394.xml" ContentType="application/vnd.openxmlformats-officedocument.wordprocessingml.header+xml"/>
  <Override PartName="/word/header1395.xml" ContentType="application/vnd.openxmlformats-officedocument.wordprocessingml.header+xml"/>
  <Override PartName="/word/header1396.xml" ContentType="application/vnd.openxmlformats-officedocument.wordprocessingml.header+xml"/>
  <Override PartName="/word/header1397.xml" ContentType="application/vnd.openxmlformats-officedocument.wordprocessingml.header+xml"/>
  <Override PartName="/word/header1398.xml" ContentType="application/vnd.openxmlformats-officedocument.wordprocessingml.header+xml"/>
  <Override PartName="/word/header139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00.xml" ContentType="application/vnd.openxmlformats-officedocument.wordprocessingml.header+xml"/>
  <Override PartName="/word/header1401.xml" ContentType="application/vnd.openxmlformats-officedocument.wordprocessingml.header+xml"/>
  <Override PartName="/word/header1402.xml" ContentType="application/vnd.openxmlformats-officedocument.wordprocessingml.header+xml"/>
  <Override PartName="/word/header1403.xml" ContentType="application/vnd.openxmlformats-officedocument.wordprocessingml.header+xml"/>
  <Override PartName="/word/header1404.xml" ContentType="application/vnd.openxmlformats-officedocument.wordprocessingml.header+xml"/>
  <Override PartName="/word/header1405.xml" ContentType="application/vnd.openxmlformats-officedocument.wordprocessingml.header+xml"/>
  <Override PartName="/word/header1406.xml" ContentType="application/vnd.openxmlformats-officedocument.wordprocessingml.header+xml"/>
  <Override PartName="/word/header1407.xml" ContentType="application/vnd.openxmlformats-officedocument.wordprocessingml.header+xml"/>
  <Override PartName="/word/header1408.xml" ContentType="application/vnd.openxmlformats-officedocument.wordprocessingml.header+xml"/>
  <Override PartName="/word/header1409.xml" ContentType="application/vnd.openxmlformats-officedocument.wordprocessingml.header+xml"/>
  <Override PartName="/word/header141.xml" ContentType="application/vnd.openxmlformats-officedocument.wordprocessingml.header+xml"/>
  <Override PartName="/word/header1410.xml" ContentType="application/vnd.openxmlformats-officedocument.wordprocessingml.header+xml"/>
  <Override PartName="/word/header1411.xml" ContentType="application/vnd.openxmlformats-officedocument.wordprocessingml.header+xml"/>
  <Override PartName="/word/header1412.xml" ContentType="application/vnd.openxmlformats-officedocument.wordprocessingml.header+xml"/>
  <Override PartName="/word/header1413.xml" ContentType="application/vnd.openxmlformats-officedocument.wordprocessingml.header+xml"/>
  <Override PartName="/word/header1414.xml" ContentType="application/vnd.openxmlformats-officedocument.wordprocessingml.header+xml"/>
  <Override PartName="/word/header1415.xml" ContentType="application/vnd.openxmlformats-officedocument.wordprocessingml.header+xml"/>
  <Override PartName="/word/header1416.xml" ContentType="application/vnd.openxmlformats-officedocument.wordprocessingml.header+xml"/>
  <Override PartName="/word/header1417.xml" ContentType="application/vnd.openxmlformats-officedocument.wordprocessingml.header+xml"/>
  <Override PartName="/word/header1418.xml" ContentType="application/vnd.openxmlformats-officedocument.wordprocessingml.header+xml"/>
  <Override PartName="/word/header1419.xml" ContentType="application/vnd.openxmlformats-officedocument.wordprocessingml.header+xml"/>
  <Override PartName="/word/header142.xml" ContentType="application/vnd.openxmlformats-officedocument.wordprocessingml.header+xml"/>
  <Override PartName="/word/header1420.xml" ContentType="application/vnd.openxmlformats-officedocument.wordprocessingml.header+xml"/>
  <Override PartName="/word/header1421.xml" ContentType="application/vnd.openxmlformats-officedocument.wordprocessingml.header+xml"/>
  <Override PartName="/word/header1422.xml" ContentType="application/vnd.openxmlformats-officedocument.wordprocessingml.header+xml"/>
  <Override PartName="/word/header1423.xml" ContentType="application/vnd.openxmlformats-officedocument.wordprocessingml.header+xml"/>
  <Override PartName="/word/header1424.xml" ContentType="application/vnd.openxmlformats-officedocument.wordprocessingml.header+xml"/>
  <Override PartName="/word/header1425.xml" ContentType="application/vnd.openxmlformats-officedocument.wordprocessingml.header+xml"/>
  <Override PartName="/word/header1426.xml" ContentType="application/vnd.openxmlformats-officedocument.wordprocessingml.header+xml"/>
  <Override PartName="/word/header1427.xml" ContentType="application/vnd.openxmlformats-officedocument.wordprocessingml.header+xml"/>
  <Override PartName="/word/header1428.xml" ContentType="application/vnd.openxmlformats-officedocument.wordprocessingml.header+xml"/>
  <Override PartName="/word/header1429.xml" ContentType="application/vnd.openxmlformats-officedocument.wordprocessingml.header+xml"/>
  <Override PartName="/word/header143.xml" ContentType="application/vnd.openxmlformats-officedocument.wordprocessingml.header+xml"/>
  <Override PartName="/word/header1430.xml" ContentType="application/vnd.openxmlformats-officedocument.wordprocessingml.header+xml"/>
  <Override PartName="/word/header1431.xml" ContentType="application/vnd.openxmlformats-officedocument.wordprocessingml.header+xml"/>
  <Override PartName="/word/header1432.xml" ContentType="application/vnd.openxmlformats-officedocument.wordprocessingml.header+xml"/>
  <Override PartName="/word/header1433.xml" ContentType="application/vnd.openxmlformats-officedocument.wordprocessingml.header+xml"/>
  <Override PartName="/word/header1434.xml" ContentType="application/vnd.openxmlformats-officedocument.wordprocessingml.header+xml"/>
  <Override PartName="/word/header1435.xml" ContentType="application/vnd.openxmlformats-officedocument.wordprocessingml.header+xml"/>
  <Override PartName="/word/header1436.xml" ContentType="application/vnd.openxmlformats-officedocument.wordprocessingml.header+xml"/>
  <Override PartName="/word/header1437.xml" ContentType="application/vnd.openxmlformats-officedocument.wordprocessingml.header+xml"/>
  <Override PartName="/word/header1438.xml" ContentType="application/vnd.openxmlformats-officedocument.wordprocessingml.header+xml"/>
  <Override PartName="/word/header1439.xml" ContentType="application/vnd.openxmlformats-officedocument.wordprocessingml.header+xml"/>
  <Override PartName="/word/header144.xml" ContentType="application/vnd.openxmlformats-officedocument.wordprocessingml.header+xml"/>
  <Override PartName="/word/header1440.xml" ContentType="application/vnd.openxmlformats-officedocument.wordprocessingml.header+xml"/>
  <Override PartName="/word/header1441.xml" ContentType="application/vnd.openxmlformats-officedocument.wordprocessingml.header+xml"/>
  <Override PartName="/word/header1442.xml" ContentType="application/vnd.openxmlformats-officedocument.wordprocessingml.header+xml"/>
  <Override PartName="/word/header1443.xml" ContentType="application/vnd.openxmlformats-officedocument.wordprocessingml.header+xml"/>
  <Override PartName="/word/header1444.xml" ContentType="application/vnd.openxmlformats-officedocument.wordprocessingml.header+xml"/>
  <Override PartName="/word/header1445.xml" ContentType="application/vnd.openxmlformats-officedocument.wordprocessingml.header+xml"/>
  <Override PartName="/word/header1446.xml" ContentType="application/vnd.openxmlformats-officedocument.wordprocessingml.header+xml"/>
  <Override PartName="/word/header1447.xml" ContentType="application/vnd.openxmlformats-officedocument.wordprocessingml.header+xml"/>
  <Override PartName="/word/header1448.xml" ContentType="application/vnd.openxmlformats-officedocument.wordprocessingml.header+xml"/>
  <Override PartName="/word/header1449.xml" ContentType="application/vnd.openxmlformats-officedocument.wordprocessingml.header+xml"/>
  <Override PartName="/word/header145.xml" ContentType="application/vnd.openxmlformats-officedocument.wordprocessingml.header+xml"/>
  <Override PartName="/word/header1450.xml" ContentType="application/vnd.openxmlformats-officedocument.wordprocessingml.header+xml"/>
  <Override PartName="/word/header1451.xml" ContentType="application/vnd.openxmlformats-officedocument.wordprocessingml.header+xml"/>
  <Override PartName="/word/header1452.xml" ContentType="application/vnd.openxmlformats-officedocument.wordprocessingml.header+xml"/>
  <Override PartName="/word/header1453.xml" ContentType="application/vnd.openxmlformats-officedocument.wordprocessingml.header+xml"/>
  <Override PartName="/word/header1454.xml" ContentType="application/vnd.openxmlformats-officedocument.wordprocessingml.header+xml"/>
  <Override PartName="/word/header1455.xml" ContentType="application/vnd.openxmlformats-officedocument.wordprocessingml.header+xml"/>
  <Override PartName="/word/header1456.xml" ContentType="application/vnd.openxmlformats-officedocument.wordprocessingml.header+xml"/>
  <Override PartName="/word/header1457.xml" ContentType="application/vnd.openxmlformats-officedocument.wordprocessingml.header+xml"/>
  <Override PartName="/word/header1458.xml" ContentType="application/vnd.openxmlformats-officedocument.wordprocessingml.header+xml"/>
  <Override PartName="/word/header1459.xml" ContentType="application/vnd.openxmlformats-officedocument.wordprocessingml.header+xml"/>
  <Override PartName="/word/header146.xml" ContentType="application/vnd.openxmlformats-officedocument.wordprocessingml.header+xml"/>
  <Override PartName="/word/header1460.xml" ContentType="application/vnd.openxmlformats-officedocument.wordprocessingml.header+xml"/>
  <Override PartName="/word/header1461.xml" ContentType="application/vnd.openxmlformats-officedocument.wordprocessingml.header+xml"/>
  <Override PartName="/word/header1462.xml" ContentType="application/vnd.openxmlformats-officedocument.wordprocessingml.header+xml"/>
  <Override PartName="/word/header1463.xml" ContentType="application/vnd.openxmlformats-officedocument.wordprocessingml.header+xml"/>
  <Override PartName="/word/header1464.xml" ContentType="application/vnd.openxmlformats-officedocument.wordprocessingml.header+xml"/>
  <Override PartName="/word/header1465.xml" ContentType="application/vnd.openxmlformats-officedocument.wordprocessingml.header+xml"/>
  <Override PartName="/word/header1466.xml" ContentType="application/vnd.openxmlformats-officedocument.wordprocessingml.header+xml"/>
  <Override PartName="/word/header1467.xml" ContentType="application/vnd.openxmlformats-officedocument.wordprocessingml.header+xml"/>
  <Override PartName="/word/header1468.xml" ContentType="application/vnd.openxmlformats-officedocument.wordprocessingml.header+xml"/>
  <Override PartName="/word/header1469.xml" ContentType="application/vnd.openxmlformats-officedocument.wordprocessingml.header+xml"/>
  <Override PartName="/word/header147.xml" ContentType="application/vnd.openxmlformats-officedocument.wordprocessingml.header+xml"/>
  <Override PartName="/word/header1470.xml" ContentType="application/vnd.openxmlformats-officedocument.wordprocessingml.header+xml"/>
  <Override PartName="/word/header1471.xml" ContentType="application/vnd.openxmlformats-officedocument.wordprocessingml.header+xml"/>
  <Override PartName="/word/header1472.xml" ContentType="application/vnd.openxmlformats-officedocument.wordprocessingml.header+xml"/>
  <Override PartName="/word/header1473.xml" ContentType="application/vnd.openxmlformats-officedocument.wordprocessingml.header+xml"/>
  <Override PartName="/word/header1474.xml" ContentType="application/vnd.openxmlformats-officedocument.wordprocessingml.header+xml"/>
  <Override PartName="/word/header1475.xml" ContentType="application/vnd.openxmlformats-officedocument.wordprocessingml.header+xml"/>
  <Override PartName="/word/header1476.xml" ContentType="application/vnd.openxmlformats-officedocument.wordprocessingml.header+xml"/>
  <Override PartName="/word/header1477.xml" ContentType="application/vnd.openxmlformats-officedocument.wordprocessingml.header+xml"/>
  <Override PartName="/word/header1478.xml" ContentType="application/vnd.openxmlformats-officedocument.wordprocessingml.header+xml"/>
  <Override PartName="/word/header1479.xml" ContentType="application/vnd.openxmlformats-officedocument.wordprocessingml.header+xml"/>
  <Override PartName="/word/header148.xml" ContentType="application/vnd.openxmlformats-officedocument.wordprocessingml.header+xml"/>
  <Override PartName="/word/header1480.xml" ContentType="application/vnd.openxmlformats-officedocument.wordprocessingml.header+xml"/>
  <Override PartName="/word/header1481.xml" ContentType="application/vnd.openxmlformats-officedocument.wordprocessingml.header+xml"/>
  <Override PartName="/word/header1482.xml" ContentType="application/vnd.openxmlformats-officedocument.wordprocessingml.header+xml"/>
  <Override PartName="/word/header1483.xml" ContentType="application/vnd.openxmlformats-officedocument.wordprocessingml.header+xml"/>
  <Override PartName="/word/header1484.xml" ContentType="application/vnd.openxmlformats-officedocument.wordprocessingml.header+xml"/>
  <Override PartName="/word/header1485.xml" ContentType="application/vnd.openxmlformats-officedocument.wordprocessingml.header+xml"/>
  <Override PartName="/word/header1486.xml" ContentType="application/vnd.openxmlformats-officedocument.wordprocessingml.header+xml"/>
  <Override PartName="/word/header1487.xml" ContentType="application/vnd.openxmlformats-officedocument.wordprocessingml.header+xml"/>
  <Override PartName="/word/header1488.xml" ContentType="application/vnd.openxmlformats-officedocument.wordprocessingml.header+xml"/>
  <Override PartName="/word/header1489.xml" ContentType="application/vnd.openxmlformats-officedocument.wordprocessingml.header+xml"/>
  <Override PartName="/word/header149.xml" ContentType="application/vnd.openxmlformats-officedocument.wordprocessingml.header+xml"/>
  <Override PartName="/word/header1490.xml" ContentType="application/vnd.openxmlformats-officedocument.wordprocessingml.header+xml"/>
  <Override PartName="/word/header1491.xml" ContentType="application/vnd.openxmlformats-officedocument.wordprocessingml.header+xml"/>
  <Override PartName="/word/header1492.xml" ContentType="application/vnd.openxmlformats-officedocument.wordprocessingml.header+xml"/>
  <Override PartName="/word/header1493.xml" ContentType="application/vnd.openxmlformats-officedocument.wordprocessingml.header+xml"/>
  <Override PartName="/word/header1494.xml" ContentType="application/vnd.openxmlformats-officedocument.wordprocessingml.header+xml"/>
  <Override PartName="/word/header1495.xml" ContentType="application/vnd.openxmlformats-officedocument.wordprocessingml.header+xml"/>
  <Override PartName="/word/header1496.xml" ContentType="application/vnd.openxmlformats-officedocument.wordprocessingml.header+xml"/>
  <Override PartName="/word/header1497.xml" ContentType="application/vnd.openxmlformats-officedocument.wordprocessingml.header+xml"/>
  <Override PartName="/word/header1498.xml" ContentType="application/vnd.openxmlformats-officedocument.wordprocessingml.header+xml"/>
  <Override PartName="/word/header149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00.xml" ContentType="application/vnd.openxmlformats-officedocument.wordprocessingml.header+xml"/>
  <Override PartName="/word/header1501.xml" ContentType="application/vnd.openxmlformats-officedocument.wordprocessingml.header+xml"/>
  <Override PartName="/word/header1502.xml" ContentType="application/vnd.openxmlformats-officedocument.wordprocessingml.header+xml"/>
  <Override PartName="/word/header1503.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58.xml" ContentType="application/vnd.openxmlformats-officedocument.wordprocessingml.header+xml"/>
  <Override PartName="/word/header959.xml" ContentType="application/vnd.openxmlformats-officedocument.wordprocessingml.header+xml"/>
  <Override PartName="/word/header96.xml" ContentType="application/vnd.openxmlformats-officedocument.wordprocessingml.header+xml"/>
  <Override PartName="/word/header960.xml" ContentType="application/vnd.openxmlformats-officedocument.wordprocessingml.header+xml"/>
  <Override PartName="/word/header961.xml" ContentType="application/vnd.openxmlformats-officedocument.wordprocessingml.header+xml"/>
  <Override PartName="/word/header962.xml" ContentType="application/vnd.openxmlformats-officedocument.wordprocessingml.header+xml"/>
  <Override PartName="/word/header963.xml" ContentType="application/vnd.openxmlformats-officedocument.wordprocessingml.header+xml"/>
  <Override PartName="/word/header964.xml" ContentType="application/vnd.openxmlformats-officedocument.wordprocessingml.header+xml"/>
  <Override PartName="/word/header965.xml" ContentType="application/vnd.openxmlformats-officedocument.wordprocessingml.header+xml"/>
  <Override PartName="/word/header966.xml" ContentType="application/vnd.openxmlformats-officedocument.wordprocessingml.header+xml"/>
  <Override PartName="/word/header967.xml" ContentType="application/vnd.openxmlformats-officedocument.wordprocessingml.header+xml"/>
  <Override PartName="/word/header968.xml" ContentType="application/vnd.openxmlformats-officedocument.wordprocessingml.header+xml"/>
  <Override PartName="/word/header969.xml" ContentType="application/vnd.openxmlformats-officedocument.wordprocessingml.header+xml"/>
  <Override PartName="/word/header97.xml" ContentType="application/vnd.openxmlformats-officedocument.wordprocessingml.header+xml"/>
  <Override PartName="/word/header970.xml" ContentType="application/vnd.openxmlformats-officedocument.wordprocessingml.header+xml"/>
  <Override PartName="/word/header971.xml" ContentType="application/vnd.openxmlformats-officedocument.wordprocessingml.header+xml"/>
  <Override PartName="/word/header972.xml" ContentType="application/vnd.openxmlformats-officedocument.wordprocessingml.header+xml"/>
  <Override PartName="/word/header973.xml" ContentType="application/vnd.openxmlformats-officedocument.wordprocessingml.header+xml"/>
  <Override PartName="/word/header974.xml" ContentType="application/vnd.openxmlformats-officedocument.wordprocessingml.header+xml"/>
  <Override PartName="/word/header975.xml" ContentType="application/vnd.openxmlformats-officedocument.wordprocessingml.header+xml"/>
  <Override PartName="/word/header976.xml" ContentType="application/vnd.openxmlformats-officedocument.wordprocessingml.header+xml"/>
  <Override PartName="/word/header977.xml" ContentType="application/vnd.openxmlformats-officedocument.wordprocessingml.header+xml"/>
  <Override PartName="/word/header978.xml" ContentType="application/vnd.openxmlformats-officedocument.wordprocessingml.header+xml"/>
  <Override PartName="/word/header979.xml" ContentType="application/vnd.openxmlformats-officedocument.wordprocessingml.header+xml"/>
  <Override PartName="/word/header98.xml" ContentType="application/vnd.openxmlformats-officedocument.wordprocessingml.header+xml"/>
  <Override PartName="/word/header980.xml" ContentType="application/vnd.openxmlformats-officedocument.wordprocessingml.header+xml"/>
  <Override PartName="/word/header981.xml" ContentType="application/vnd.openxmlformats-officedocument.wordprocessingml.header+xml"/>
  <Override PartName="/word/header982.xml" ContentType="application/vnd.openxmlformats-officedocument.wordprocessingml.header+xml"/>
  <Override PartName="/word/header983.xml" ContentType="application/vnd.openxmlformats-officedocument.wordprocessingml.header+xml"/>
  <Override PartName="/word/header984.xml" ContentType="application/vnd.openxmlformats-officedocument.wordprocessingml.header+xml"/>
  <Override PartName="/word/header985.xml" ContentType="application/vnd.openxmlformats-officedocument.wordprocessingml.header+xml"/>
  <Override PartName="/word/header986.xml" ContentType="application/vnd.openxmlformats-officedocument.wordprocessingml.header+xml"/>
  <Override PartName="/word/header987.xml" ContentType="application/vnd.openxmlformats-officedocument.wordprocessingml.header+xml"/>
  <Override PartName="/word/header988.xml" ContentType="application/vnd.openxmlformats-officedocument.wordprocessingml.header+xml"/>
  <Override PartName="/word/header989.xml" ContentType="application/vnd.openxmlformats-officedocument.wordprocessingml.header+xml"/>
  <Override PartName="/word/header99.xml" ContentType="application/vnd.openxmlformats-officedocument.wordprocessingml.header+xml"/>
  <Override PartName="/word/header990.xml" ContentType="application/vnd.openxmlformats-officedocument.wordprocessingml.header+xml"/>
  <Override PartName="/word/header991.xml" ContentType="application/vnd.openxmlformats-officedocument.wordprocessingml.header+xml"/>
  <Override PartName="/word/header992.xml" ContentType="application/vnd.openxmlformats-officedocument.wordprocessingml.header+xml"/>
  <Override PartName="/word/header993.xml" ContentType="application/vnd.openxmlformats-officedocument.wordprocessingml.header+xml"/>
  <Override PartName="/word/header994.xml" ContentType="application/vnd.openxmlformats-officedocument.wordprocessingml.header+xml"/>
  <Override PartName="/word/header995.xml" ContentType="application/vnd.openxmlformats-officedocument.wordprocessingml.header+xml"/>
  <Override PartName="/word/header996.xml" ContentType="application/vnd.openxmlformats-officedocument.wordprocessingml.header+xml"/>
  <Override PartName="/word/header997.xml" ContentType="application/vnd.openxmlformats-officedocument.wordprocessingml.header+xml"/>
  <Override PartName="/word/header998.xml" ContentType="application/vnd.openxmlformats-officedocument.wordprocessingml.header+xml"/>
  <Override PartName="/word/header9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 xml:space="preserve">User Name: = </w:t>
      </w:r>
    </w:p>
    <w:p w:rsidR="00A77B3E">
      <w:pPr>
        <w:pStyle w:val="Normal0"/>
        <w:spacing w:after="140"/>
        <w:rPr>
          <w:rFonts w:ascii="Arial" w:eastAsia="Arial" w:hAnsi="Arial" w:cs="Arial"/>
          <w:b/>
          <w:sz w:val="20"/>
        </w:rPr>
      </w:pPr>
      <w:r>
        <w:rPr>
          <w:rFonts w:ascii="Arial" w:eastAsia="Arial" w:hAnsi="Arial" w:cs="Arial"/>
          <w:b/>
          <w:sz w:val="20"/>
        </w:rPr>
        <w:t>Date and Time: = 2025-05-10</w:t>
      </w:r>
    </w:p>
    <w:p w:rsidR="00A77B3E">
      <w:pPr>
        <w:pStyle w:val="Normal0"/>
        <w:spacing w:after="140"/>
        <w:rPr>
          <w:rFonts w:ascii="Arial" w:eastAsia="Arial" w:hAnsi="Arial" w:cs="Arial"/>
          <w:b/>
          <w:sz w:val="20"/>
        </w:rPr>
      </w:pPr>
      <w:r>
        <w:rPr>
          <w:rFonts w:ascii="Arial" w:eastAsia="Arial" w:hAnsi="Arial" w:cs="Arial"/>
          <w:b/>
          <w:sz w:val="20"/>
        </w:rPr>
        <w:t>Job Number: = 252538818</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(500)</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"working class"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NaturalAnd</w:t>
      </w:r>
    </w:p>
    <w:tbl>
      <w:tblPr>
        <w:tblStyle w:val="TableNormal"/>
        <w:tblW w:w="5000" w:type="pct"/>
        <w:tblCellMar>
          <w:left w:w="108" w:type="dxa"/>
          <w:right w:w="108" w:type="dxa"/>
        </w:tblCellMar>
      </w:tblPr>
      <w:tblGrid>
        <w:gridCol w:w="1600"/>
        <w:gridCol w:w="3000"/>
      </w:tblGrid>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Exclusions: Exclude Obituaries </w:t>
            </w:r>
            <w:r>
              <w:rPr>
                <w:rFonts w:ascii="Arial" w:eastAsia="Arial" w:hAnsi="Arial" w:cs="Arial"/>
                <w:b w:val="0"/>
                <w:color w:val="000000"/>
                <w:sz w:val="20"/>
              </w:rPr>
              <w:t xml:space="preserve">Source Name: The New York Times </w:t>
            </w:r>
            <w:r>
              <w:rPr>
                <w:rFonts w:ascii="Arial" w:eastAsia="Arial" w:hAnsi="Arial" w:cs="Arial"/>
                <w:b w:val="0"/>
                <w:color w:val="000000"/>
                <w:sz w:val="20"/>
              </w:rPr>
              <w:t xml:space="preserve">Timeline: 01 Jan, 1980 to 31 Dec, 2024 </w:t>
            </w:r>
            <w:r>
              <w:rPr>
                <w:rFonts w:ascii="Arial" w:eastAsia="Arial" w:hAnsi="Arial" w:cs="Arial"/>
                <w:b w:val="0"/>
                <w:color w:val="000000"/>
                <w:sz w:val="20"/>
              </w:rPr>
              <w:t xml:space="preserve">Source Language: English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Downtown's Rebirth, 10 Years and $24 Billion Later" w:history="1">
        <w:r>
          <w:rPr>
            <w:rFonts w:ascii="Arial" w:eastAsia="Arial" w:hAnsi="Arial" w:cs="Arial"/>
            <w:b/>
            <w:color w:val="0077CC"/>
            <w:sz w:val="20"/>
            <w:u w:val="single"/>
          </w:rPr>
          <w:t>Downtown's Rebirth, 10 Years and $24 Billion Later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NEIGHBORHOOD REPORT: LINCOLN SQUARE -- NEIGHBORHOOD MYSTERY An Enigmatic Golden Trophy Evokes a Saloon's Good Times" w:history="1">
        <w:r>
          <w:rPr>
            <w:rFonts w:ascii="Arial" w:eastAsia="Arial" w:hAnsi="Arial" w:cs="Arial"/>
            <w:b/>
            <w:i w:val="0"/>
            <w:color w:val="0077CC"/>
            <w:sz w:val="20"/>
            <w:u w:val="single"/>
          </w:rPr>
          <w:t>NEIGHBORHOOD REPORT: LINCOLN SQUARE -- NEIGHBORHOOD MYSTERY An Enigmatic Golden Trophy Evokes a Saloon's Good Times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Trump Becomes Ensnared in Fiery G.O.P. Civil War" w:history="1">
        <w:r>
          <w:rPr>
            <w:rFonts w:ascii="Arial" w:eastAsia="Arial" w:hAnsi="Arial" w:cs="Arial"/>
            <w:b/>
            <w:i w:val="0"/>
            <w:color w:val="0077CC"/>
            <w:sz w:val="20"/>
            <w:u w:val="single"/>
          </w:rPr>
          <w:t>Trump Becomes Ensnared in Fiery G.O.P.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s There Too Much Democracy in America or Too Little?" w:history="1">
        <w:r>
          <w:rPr>
            <w:rFonts w:ascii="Arial" w:eastAsia="Arial" w:hAnsi="Arial" w:cs="Arial"/>
            <w:b/>
            <w:i w:val="0"/>
            <w:color w:val="0077CC"/>
            <w:sz w:val="20"/>
            <w:u w:val="single"/>
          </w:rPr>
          <w:t>Is There Too Much Democracy in America or Too Little?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Out of the Comfort Zone" w:history="1">
        <w:r>
          <w:rPr>
            <w:rFonts w:ascii="Arial" w:eastAsia="Arial" w:hAnsi="Arial" w:cs="Arial"/>
            <w:b/>
            <w:i w:val="0"/>
            <w:color w:val="0077CC"/>
            <w:sz w:val="20"/>
            <w:u w:val="single"/>
          </w:rPr>
          <w:t>Out of the Comfort Zone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POP REVIEW; Counterculture Rocker Reclaims His Heritage" w:history="1">
        <w:r>
          <w:rPr>
            <w:rFonts w:ascii="Arial" w:eastAsia="Arial" w:hAnsi="Arial" w:cs="Arial"/>
            <w:b/>
            <w:i w:val="0"/>
            <w:color w:val="0077CC"/>
            <w:sz w:val="20"/>
            <w:u w:val="single"/>
          </w:rPr>
          <w:t>POP REVIEW; Counterculture Rocker Reclaims His Heritage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The Bare Minimum" w:history="1">
        <w:r>
          <w:rPr>
            <w:rFonts w:ascii="Arial" w:eastAsia="Arial" w:hAnsi="Arial" w:cs="Arial"/>
            <w:b/>
            <w:i w:val="0"/>
            <w:color w:val="0077CC"/>
            <w:sz w:val="20"/>
            <w:u w:val="single"/>
          </w:rPr>
          <w:t>The Bare Minimum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A Director Holds Up a Mirror to Turkey" w:history="1">
        <w:r>
          <w:rPr>
            <w:rFonts w:ascii="Arial" w:eastAsia="Arial" w:hAnsi="Arial" w:cs="Arial"/>
            <w:b/>
            <w:i w:val="0"/>
            <w:color w:val="0077CC"/>
            <w:sz w:val="20"/>
            <w:u w:val="single"/>
          </w:rPr>
          <w:t>A Director Holds Up a Mirror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A Town Takes a Car Bombing to Heart" w:history="1">
        <w:r>
          <w:rPr>
            <w:rFonts w:ascii="Arial" w:eastAsia="Arial" w:hAnsi="Arial" w:cs="Arial"/>
            <w:b/>
            <w:i w:val="0"/>
            <w:color w:val="0077CC"/>
            <w:sz w:val="20"/>
            <w:u w:val="single"/>
          </w:rPr>
          <w:t>A Town Takes a Car Bombing to Heart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Sports of The Times West Ham United : One Team That Courts Its Neighbors" w:history="1">
        <w:r>
          <w:rPr>
            <w:rFonts w:ascii="Arial" w:eastAsia="Arial" w:hAnsi="Arial" w:cs="Arial"/>
            <w:b/>
            <w:i w:val="0"/>
            <w:color w:val="0077CC"/>
            <w:sz w:val="20"/>
            <w:u w:val="single"/>
          </w:rPr>
          <w:t>Sports of The Times West Ham United : One Team That Courts Its Neighbors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The World; And Now, a Message From the Proletariat" w:history="1">
        <w:r>
          <w:rPr>
            <w:rFonts w:ascii="Arial" w:eastAsia="Arial" w:hAnsi="Arial" w:cs="Arial"/>
            <w:b/>
            <w:i w:val="0"/>
            <w:color w:val="0077CC"/>
            <w:sz w:val="20"/>
            <w:u w:val="single"/>
          </w:rPr>
          <w:t>The World; And Now, a Message From the Proletariat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Obama, Now on the Defensive, Calls 'Bitter' Words Ill -Chosen" w:history="1">
        <w:r>
          <w:rPr>
            <w:rFonts w:ascii="Arial" w:eastAsia="Arial" w:hAnsi="Arial" w:cs="Arial"/>
            <w:b/>
            <w:i w:val="0"/>
            <w:color w:val="0077CC"/>
            <w:sz w:val="20"/>
            <w:u w:val="single"/>
          </w:rPr>
          <w:t>Obama, Now on the Defensive, Calls 'Bitter' Words Ill -Chosen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Debating With The Stars" w:history="1">
        <w:r>
          <w:rPr>
            <w:rFonts w:ascii="Arial" w:eastAsia="Arial" w:hAnsi="Arial" w:cs="Arial"/>
            <w:b/>
            <w:i w:val="0"/>
            <w:color w:val="0077CC"/>
            <w:sz w:val="20"/>
            <w:u w:val="single"/>
          </w:rPr>
          <w:t>Debating With The Stars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What Did Bernie Sanders Learn From His Weekend in Canada?" w:history="1">
        <w:r>
          <w:rPr>
            <w:rFonts w:ascii="Arial" w:eastAsia="Arial" w:hAnsi="Arial" w:cs="Arial"/>
            <w:b/>
            <w:i w:val="0"/>
            <w:color w:val="0077CC"/>
            <w:sz w:val="20"/>
            <w:u w:val="single"/>
          </w:rPr>
          <w:t>What Did Bernie Sanders Learn From His Weekend in Canada?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ONCERT: GLADYS KNIGHT AT GERSHWIN THEATER" w:history="1">
        <w:r>
          <w:rPr>
            <w:rFonts w:ascii="Arial" w:eastAsia="Arial" w:hAnsi="Arial" w:cs="Arial"/>
            <w:b/>
            <w:i w:val="0"/>
            <w:color w:val="0077CC"/>
            <w:sz w:val="20"/>
            <w:u w:val="single"/>
          </w:rPr>
          <w:t>CONCERT: GLADYS KNIGHT AT GERSHWIN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EGYPTIANS CANCEL FOOD-PRICE RISE AFTER RIOTS IN AN INDUSTRIAL TOWN" w:history="1">
        <w:r>
          <w:rPr>
            <w:rFonts w:ascii="Arial" w:eastAsia="Arial" w:hAnsi="Arial" w:cs="Arial"/>
            <w:b/>
            <w:i w:val="0"/>
            <w:color w:val="0077CC"/>
            <w:sz w:val="20"/>
            <w:u w:val="single"/>
          </w:rPr>
          <w:t>EGYPTIANS CANCEL FOOD-PRICE RISE AFTER RIOTS IN AN INDUSTRIAL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When English Eyes Are Smiling" w:history="1">
        <w:r>
          <w:rPr>
            <w:rFonts w:ascii="Arial" w:eastAsia="Arial" w:hAnsi="Arial" w:cs="Arial"/>
            <w:b/>
            <w:i w:val="0"/>
            <w:color w:val="0077CC"/>
            <w:sz w:val="20"/>
            <w:u w:val="single"/>
          </w:rPr>
          <w:t>When English Eyes Are Smiling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Too Young for Driver's Licenses, but With Full-Throttle Ambitions Movie Review | 'Racing Dreams'" w:history="1">
        <w:r>
          <w:rPr>
            <w:rFonts w:ascii="Arial" w:eastAsia="Arial" w:hAnsi="Arial" w:cs="Arial"/>
            <w:b/>
            <w:i w:val="0"/>
            <w:color w:val="0077CC"/>
            <w:sz w:val="20"/>
            <w:u w:val="single"/>
          </w:rPr>
          <w:t>Too Young for Driver's Licenses, but With Full-Throttle Ambitions Movie Review | 'Racing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As City Shifted, News Lost Its Punch" w:history="1">
        <w:r>
          <w:rPr>
            <w:rFonts w:ascii="Arial" w:eastAsia="Arial" w:hAnsi="Arial" w:cs="Arial"/>
            <w:b/>
            <w:i w:val="0"/>
            <w:color w:val="0077CC"/>
            <w:sz w:val="20"/>
            <w:u w:val="single"/>
          </w:rPr>
          <w:t>As City Shifted, News Lost Its Punch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Money Is Now at Fore Of Strauss-Kahn Case" w:history="1">
        <w:r>
          <w:rPr>
            <w:rFonts w:ascii="Arial" w:eastAsia="Arial" w:hAnsi="Arial" w:cs="Arial"/>
            <w:b/>
            <w:i w:val="0"/>
            <w:color w:val="0077CC"/>
            <w:sz w:val="20"/>
            <w:u w:val="single"/>
          </w:rPr>
          <w:t>Money Is Now at Fore Of Strauss-Kahn Case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In Catskills, the Long Wait for a Casino Nears an End" w:history="1">
        <w:r>
          <w:rPr>
            <w:rFonts w:ascii="Arial" w:eastAsia="Arial" w:hAnsi="Arial" w:cs="Arial"/>
            <w:b/>
            <w:i w:val="0"/>
            <w:color w:val="0077CC"/>
            <w:sz w:val="20"/>
            <w:u w:val="single"/>
          </w:rPr>
          <w:t>In Catskills, the Long Wait for a Casino Nears an 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Far Right in France Woos Voters It Once Repelled" w:history="1">
        <w:r>
          <w:rPr>
            <w:rFonts w:ascii="Arial" w:eastAsia="Arial" w:hAnsi="Arial" w:cs="Arial"/>
            <w:b/>
            <w:i w:val="0"/>
            <w:color w:val="0077CC"/>
            <w:sz w:val="20"/>
            <w:u w:val="single"/>
          </w:rPr>
          <w:t>Far Right in France Woos Voters It Once Repelled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The Pop Life" w:history="1">
        <w:r>
          <w:rPr>
            <w:rFonts w:ascii="Arial" w:eastAsia="Arial" w:hAnsi="Arial" w:cs="Arial"/>
            <w:b/>
            <w:i w:val="0"/>
            <w:color w:val="0077CC"/>
            <w:sz w:val="20"/>
            <w:u w:val="single"/>
          </w:rPr>
          <w:t>The Pop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Designers Versus Inventors" w:history="1">
        <w:r>
          <w:rPr>
            <w:rFonts w:ascii="Arial" w:eastAsia="Arial" w:hAnsi="Arial" w:cs="Arial"/>
            <w:b/>
            <w:i w:val="0"/>
            <w:color w:val="0077CC"/>
            <w:sz w:val="20"/>
            <w:u w:val="single"/>
          </w:rPr>
          <w:t>Designers Versus Inventors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RACISM' IN A JACKSON/CUOMO APPRAISAL" w:history="1">
        <w:r>
          <w:rPr>
            <w:rFonts w:ascii="Arial" w:eastAsia="Arial" w:hAnsi="Arial" w:cs="Arial"/>
            <w:b/>
            <w:i w:val="0"/>
            <w:color w:val="0077CC"/>
            <w:sz w:val="20"/>
            <w:u w:val="single"/>
          </w:rPr>
          <w:t>'RACISM' IN A JACKSON/CUOMO APPRAISAL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13 Artists On: Immigration T Agitprop" w:history="1">
        <w:r>
          <w:rPr>
            <w:rFonts w:ascii="Arial" w:eastAsia="Arial" w:hAnsi="Arial" w:cs="Arial"/>
            <w:b/>
            <w:i w:val="0"/>
            <w:color w:val="0077CC"/>
            <w:sz w:val="20"/>
            <w:u w:val="single"/>
          </w:rPr>
          <w:t>13 Artists On: Immigration T Agitprop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ELEVISION/RADIO; From the Fonz To 'The Sopranos,' Not Much Evolution" w:history="1">
        <w:r>
          <w:rPr>
            <w:rFonts w:ascii="Arial" w:eastAsia="Arial" w:hAnsi="Arial" w:cs="Arial"/>
            <w:b/>
            <w:i w:val="0"/>
            <w:color w:val="0077CC"/>
            <w:sz w:val="20"/>
            <w:u w:val="single"/>
          </w:rPr>
          <w:t>TELEVISION/RADIO; From the Fonz To 'The Sopranos,' Not Much Evolution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Colombian President's Accuser Handily Wins Presidency" w:history="1">
        <w:r>
          <w:rPr>
            <w:rFonts w:ascii="Arial" w:eastAsia="Arial" w:hAnsi="Arial" w:cs="Arial"/>
            <w:b/>
            <w:i w:val="0"/>
            <w:color w:val="0077CC"/>
            <w:sz w:val="20"/>
            <w:u w:val="single"/>
          </w:rPr>
          <w:t>Colombian President's Accuser Handily Wins Presidency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Cruz and Trump, as Clock Ticks Down, Hustle for Crucial Indiana Win" w:history="1">
        <w:r>
          <w:rPr>
            <w:rFonts w:ascii="Arial" w:eastAsia="Arial" w:hAnsi="Arial" w:cs="Arial"/>
            <w:b/>
            <w:i w:val="0"/>
            <w:color w:val="0077CC"/>
            <w:sz w:val="20"/>
            <w:u w:val="single"/>
          </w:rPr>
          <w:t>Cruz and Trump, as Clock Ticks Down, Hustle for Crucial Indiana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Suburban Life, Secret or Open, Is Complicated" w:history="1">
        <w:r>
          <w:rPr>
            <w:rFonts w:ascii="Arial" w:eastAsia="Arial" w:hAnsi="Arial" w:cs="Arial"/>
            <w:b/>
            <w:i w:val="0"/>
            <w:color w:val="0077CC"/>
            <w:sz w:val="20"/>
            <w:u w:val="single"/>
          </w:rPr>
          <w:t>Suburban Life, Secret or Open, Is Complicated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Sex and Danger Slithering at the Shubert" w:history="1">
        <w:r>
          <w:rPr>
            <w:rFonts w:ascii="Arial" w:eastAsia="Arial" w:hAnsi="Arial" w:cs="Arial"/>
            <w:b/>
            <w:i w:val="0"/>
            <w:color w:val="0077CC"/>
            <w:sz w:val="20"/>
            <w:u w:val="single"/>
          </w:rPr>
          <w:t>Sex and Danger Slithering at the Shubert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SEOUL MAY LOOSEN ITS TIES TO THE U.S." w:history="1">
        <w:r>
          <w:rPr>
            <w:rFonts w:ascii="Arial" w:eastAsia="Arial" w:hAnsi="Arial" w:cs="Arial"/>
            <w:b/>
            <w:i w:val="0"/>
            <w:color w:val="0077CC"/>
            <w:sz w:val="20"/>
            <w:u w:val="single"/>
          </w:rPr>
          <w:t>SEOUL MAY LOOSEN ITS TIES TO THE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Obama Presses Case for Health Law and Wage Increase" w:history="1">
        <w:r>
          <w:rPr>
            <w:rFonts w:ascii="Arial" w:eastAsia="Arial" w:hAnsi="Arial" w:cs="Arial"/>
            <w:b/>
            <w:i w:val="0"/>
            <w:color w:val="0077CC"/>
            <w:sz w:val="20"/>
            <w:u w:val="single"/>
          </w:rPr>
          <w:t>Obama Presses Case for Health Law and Wage Increase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Revamping the Louvre to Lose That Lost Feeling" w:history="1">
        <w:r>
          <w:rPr>
            <w:rFonts w:ascii="Arial" w:eastAsia="Arial" w:hAnsi="Arial" w:cs="Arial"/>
            <w:b/>
            <w:i w:val="0"/>
            <w:color w:val="0077CC"/>
            <w:sz w:val="20"/>
            <w:u w:val="single"/>
          </w:rPr>
          <w:t>Revamping the Louvre to Lose That Lost Feeling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Stockholm's Housing Shortage Threatens to Stifle Fast-Growing Start-Ups" w:history="1">
        <w:r>
          <w:rPr>
            <w:rFonts w:ascii="Arial" w:eastAsia="Arial" w:hAnsi="Arial" w:cs="Arial"/>
            <w:b/>
            <w:i w:val="0"/>
            <w:color w:val="0077CC"/>
            <w:sz w:val="20"/>
            <w:u w:val="single"/>
          </w:rPr>
          <w:t>Stockholm's Housing Shortage Threatens to Stifle Fast-Growing Start-Ups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Ice Cream's Identity Crisis" w:history="1">
        <w:r>
          <w:rPr>
            <w:rFonts w:ascii="Arial" w:eastAsia="Arial" w:hAnsi="Arial" w:cs="Arial"/>
            <w:b/>
            <w:i w:val="0"/>
            <w:color w:val="0077CC"/>
            <w:sz w:val="20"/>
            <w:u w:val="single"/>
          </w:rPr>
          <w:t>Ice Cream's Identity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After Tumult, Greek Voters Give Leftist Leader a Second Chance" w:history="1">
        <w:r>
          <w:rPr>
            <w:rFonts w:ascii="Arial" w:eastAsia="Arial" w:hAnsi="Arial" w:cs="Arial"/>
            <w:b/>
            <w:i w:val="0"/>
            <w:color w:val="0077CC"/>
            <w:sz w:val="20"/>
            <w:u w:val="single"/>
          </w:rPr>
          <w:t>After Tumult, Greek Voters Give Leftist Leader a Second Chance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Activist With a Topsy-Turvy View of the World" w:history="1">
        <w:r>
          <w:rPr>
            <w:rFonts w:ascii="Arial" w:eastAsia="Arial" w:hAnsi="Arial" w:cs="Arial"/>
            <w:b/>
            <w:i w:val="0"/>
            <w:color w:val="0077CC"/>
            <w:sz w:val="20"/>
            <w:u w:val="single"/>
          </w:rPr>
          <w:t>Activist With a Topsy-Turvy View of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DIVERSITY STAMPS THE FERRARO DISTRICT" w:history="1">
        <w:r>
          <w:rPr>
            <w:rFonts w:ascii="Arial" w:eastAsia="Arial" w:hAnsi="Arial" w:cs="Arial"/>
            <w:b/>
            <w:i w:val="0"/>
            <w:color w:val="0077CC"/>
            <w:sz w:val="20"/>
            <w:u w:val="single"/>
          </w:rPr>
          <w:t>DIVERSITY STAMPS THE FERRARO DISTRICT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Europe Struggles to Manage Those Who Return From ISIS" w:history="1">
        <w:r>
          <w:rPr>
            <w:rFonts w:ascii="Arial" w:eastAsia="Arial" w:hAnsi="Arial" w:cs="Arial"/>
            <w:b/>
            <w:i w:val="0"/>
            <w:color w:val="0077CC"/>
            <w:sz w:val="20"/>
            <w:u w:val="single"/>
          </w:rPr>
          <w:t>Europe Struggles to Manage Those Who Return From 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Training a Lens on Hollywood's Problem With Diversity" w:history="1">
        <w:r>
          <w:rPr>
            <w:rFonts w:ascii="Arial" w:eastAsia="Arial" w:hAnsi="Arial" w:cs="Arial"/>
            <w:b/>
            <w:i w:val="0"/>
            <w:color w:val="0077CC"/>
            <w:sz w:val="20"/>
            <w:u w:val="single"/>
          </w:rPr>
          <w:t>Training a Lens on Hollywood's Problem With Diversity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Rewarding the Wealthiest" w:history="1">
        <w:r>
          <w:rPr>
            <w:rFonts w:ascii="Arial" w:eastAsia="Arial" w:hAnsi="Arial" w:cs="Arial"/>
            <w:b/>
            <w:i w:val="0"/>
            <w:color w:val="0077CC"/>
            <w:sz w:val="20"/>
            <w:u w:val="single"/>
          </w:rPr>
          <w:t>Rewarding the Wealthiest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enial Force Behind Bitter Opposition to Overhaul" w:history="1">
        <w:r>
          <w:rPr>
            <w:rFonts w:ascii="Arial" w:eastAsia="Arial" w:hAnsi="Arial" w:cs="Arial"/>
            <w:b/>
            <w:i w:val="0"/>
            <w:color w:val="0077CC"/>
            <w:sz w:val="20"/>
            <w:u w:val="single"/>
          </w:rPr>
          <w:t>Genial Force Behind Bitter Opposition to Overhaul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vangelical Minister Is Slain in Brooklyn" w:history="1">
        <w:r>
          <w:rPr>
            <w:rFonts w:ascii="Arial" w:eastAsia="Arial" w:hAnsi="Arial" w:cs="Arial"/>
            <w:b/>
            <w:i w:val="0"/>
            <w:color w:val="0077CC"/>
            <w:sz w:val="20"/>
            <w:u w:val="single"/>
          </w:rPr>
          <w:t>Evangelical Minister Is Slain in 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Most Important Primary Is Set to Be ... Indiana ?" w:history="1">
        <w:r>
          <w:rPr>
            <w:rFonts w:ascii="Arial" w:eastAsia="Arial" w:hAnsi="Arial" w:cs="Arial"/>
            <w:b/>
            <w:i w:val="0"/>
            <w:color w:val="0077CC"/>
            <w:sz w:val="20"/>
            <w:u w:val="single"/>
          </w:rPr>
          <w:t>Most Important Primary Is Set to Be ... Indiana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Using Housing Projects for Welfare Angers Tenants" w:history="1">
        <w:r>
          <w:rPr>
            <w:rFonts w:ascii="Arial" w:eastAsia="Arial" w:hAnsi="Arial" w:cs="Arial"/>
            <w:b/>
            <w:i w:val="0"/>
            <w:color w:val="0077CC"/>
            <w:sz w:val="20"/>
            <w:u w:val="single"/>
          </w:rPr>
          <w:t>Using Housing Projects for Welfare Angers Tenants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Inequality in the Pursuit of Feminism" w:history="1">
        <w:r>
          <w:rPr>
            <w:rFonts w:ascii="Arial" w:eastAsia="Arial" w:hAnsi="Arial" w:cs="Arial"/>
            <w:b/>
            <w:i w:val="0"/>
            <w:color w:val="0077CC"/>
            <w:sz w:val="20"/>
            <w:u w:val="single"/>
          </w:rPr>
          <w:t>Inequality in the Pursuit of Feminism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A Melody Teases, Tantalizes and Hints at a Man’s Longing for Love Movie Review | 'Mademoiselle Chambon'" w:history="1">
        <w:r>
          <w:rPr>
            <w:rFonts w:ascii="Arial" w:eastAsia="Arial" w:hAnsi="Arial" w:cs="Arial"/>
            <w:b/>
            <w:i w:val="0"/>
            <w:color w:val="0077CC"/>
            <w:sz w:val="20"/>
            <w:u w:val="single"/>
          </w:rPr>
          <w:t>A Melody Teases, Tantalizes and Hints at a Man’s Longing for Love Movie Review | 'Mademoiselle Chambon'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City to Build Filtering Plant Under a Park In the Bronx" w:history="1">
        <w:r>
          <w:rPr>
            <w:rFonts w:ascii="Arial" w:eastAsia="Arial" w:hAnsi="Arial" w:cs="Arial"/>
            <w:b/>
            <w:i w:val="0"/>
            <w:color w:val="0077CC"/>
            <w:sz w:val="20"/>
            <w:u w:val="single"/>
          </w:rPr>
          <w:t>City to Build Filtering Plant Under a Park In the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In a Reborn Corner of Long Island, Blight Comes Creeping Back" w:history="1">
        <w:r>
          <w:rPr>
            <w:rFonts w:ascii="Arial" w:eastAsia="Arial" w:hAnsi="Arial" w:cs="Arial"/>
            <w:b/>
            <w:i w:val="0"/>
            <w:color w:val="0077CC"/>
            <w:sz w:val="20"/>
            <w:u w:val="single"/>
          </w:rPr>
          <w:t>In a Reborn Corner of Long Island, Blight Comes Creeping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Evolution in Europe; Prague Priest Worries How Churches Will Use Liberty" w:history="1">
        <w:r>
          <w:rPr>
            <w:rFonts w:ascii="Arial" w:eastAsia="Arial" w:hAnsi="Arial" w:cs="Arial"/>
            <w:b/>
            <w:i w:val="0"/>
            <w:color w:val="0077CC"/>
            <w:sz w:val="20"/>
            <w:u w:val="single"/>
          </w:rPr>
          <w:t>Evolution in Europe; Prague Priest Worries How Churches Will Use Liberty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As China Steps Up Web Monitoring, Many Wi-Fi Users Stay Away" w:history="1">
        <w:r>
          <w:rPr>
            <w:rFonts w:ascii="Arial" w:eastAsia="Arial" w:hAnsi="Arial" w:cs="Arial"/>
            <w:b/>
            <w:i w:val="0"/>
            <w:color w:val="0077CC"/>
            <w:sz w:val="20"/>
            <w:u w:val="single"/>
          </w:rPr>
          <w:t>As China Steps Up Web Monitoring, Many Wi-Fi Users Stay Away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Ghetto Film School Trains Its Lens on Hollywood’s Diversity Problem" w:history="1">
        <w:r>
          <w:rPr>
            <w:rFonts w:ascii="Arial" w:eastAsia="Arial" w:hAnsi="Arial" w:cs="Arial"/>
            <w:b/>
            <w:i w:val="0"/>
            <w:color w:val="0077CC"/>
            <w:sz w:val="20"/>
            <w:u w:val="single"/>
          </w:rPr>
          <w:t>Ghetto Film School Trains Its Lens on Hollywood’s Diversity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Government Can't Help? Tell That to the South Bronx" w:history="1">
        <w:r>
          <w:rPr>
            <w:rFonts w:ascii="Arial" w:eastAsia="Arial" w:hAnsi="Arial" w:cs="Arial"/>
            <w:b/>
            <w:i w:val="0"/>
            <w:color w:val="0077CC"/>
            <w:sz w:val="20"/>
            <w:u w:val="single"/>
          </w:rPr>
          <w:t>Government Can't Help? Tell That to the South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Using Shakespeare to Ease War's Trauma" w:history="1">
        <w:r>
          <w:rPr>
            <w:rFonts w:ascii="Arial" w:eastAsia="Arial" w:hAnsi="Arial" w:cs="Arial"/>
            <w:b/>
            <w:i w:val="0"/>
            <w:color w:val="0077CC"/>
            <w:sz w:val="20"/>
            <w:u w:val="single"/>
          </w:rPr>
          <w:t>Using Shakespeare to Ease War's Trauma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Sprawling, Diverse State Poses Special Challenge for Candidates Ground Level" w:history="1">
        <w:r>
          <w:rPr>
            <w:rFonts w:ascii="Arial" w:eastAsia="Arial" w:hAnsi="Arial" w:cs="Arial"/>
            <w:b/>
            <w:i w:val="0"/>
            <w:color w:val="0077CC"/>
            <w:sz w:val="20"/>
            <w:u w:val="single"/>
          </w:rPr>
          <w:t>Sprawling, Diverse State Poses Special Challenge for Candidates Ground Level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Suburban Disequilibrium" w:history="1">
        <w:r>
          <w:rPr>
            <w:rFonts w:ascii="Arial" w:eastAsia="Arial" w:hAnsi="Arial" w:cs="Arial"/>
            <w:b/>
            <w:i w:val="0"/>
            <w:color w:val="0077CC"/>
            <w:sz w:val="20"/>
            <w:u w:val="single"/>
          </w:rPr>
          <w:t>Suburban Disequilibrium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THE 2000 CAMPAIGN: LABOR ENDORSEMENT; Teamsters Officials Say Union Is Ready to Endorse Gore" w:history="1">
        <w:r>
          <w:rPr>
            <w:rFonts w:ascii="Arial" w:eastAsia="Arial" w:hAnsi="Arial" w:cs="Arial"/>
            <w:b/>
            <w:i w:val="0"/>
            <w:color w:val="0077CC"/>
            <w:sz w:val="20"/>
            <w:u w:val="single"/>
          </w:rPr>
          <w:t>THE 2000 CAMPAIGN: LABOR ENDORSEMENT; Teamsters Officials Say Union Is Ready to Endorse Gore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The Pursuit of Happiness Is a Complicated Affair Movie Review | 'Moscow, Belgium '" w:history="1">
        <w:r>
          <w:rPr>
            <w:rFonts w:ascii="Arial" w:eastAsia="Arial" w:hAnsi="Arial" w:cs="Arial"/>
            <w:b/>
            <w:i w:val="0"/>
            <w:color w:val="0077CC"/>
            <w:sz w:val="20"/>
            <w:u w:val="single"/>
          </w:rPr>
          <w:t>The Pursuit of Happiness Is a Complicated Affair Movie Review | 'Moscow, Belgium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LEFTIST LABORITE RUNNING IN LOW KEY" w:history="1">
        <w:r>
          <w:rPr>
            <w:rFonts w:ascii="Arial" w:eastAsia="Arial" w:hAnsi="Arial" w:cs="Arial"/>
            <w:b/>
            <w:i w:val="0"/>
            <w:color w:val="0077CC"/>
            <w:sz w:val="20"/>
            <w:u w:val="single"/>
          </w:rPr>
          <w:t>LEFTIST LABORITE RUNNING IN LOW 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Hildy Johnson Would Have Happily Hacked" w:history="1">
        <w:r>
          <w:rPr>
            <w:rFonts w:ascii="Arial" w:eastAsia="Arial" w:hAnsi="Arial" w:cs="Arial"/>
            <w:b/>
            <w:i w:val="0"/>
            <w:color w:val="0077CC"/>
            <w:sz w:val="20"/>
            <w:u w:val="single"/>
          </w:rPr>
          <w:t>Hildy Johnson Would Have Happily Hacked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Using Shakespeare to Ease the Trauma of War" w:history="1">
        <w:r>
          <w:rPr>
            <w:rFonts w:ascii="Arial" w:eastAsia="Arial" w:hAnsi="Arial" w:cs="Arial"/>
            <w:b/>
            <w:i w:val="0"/>
            <w:color w:val="0077CC"/>
            <w:sz w:val="20"/>
            <w:u w:val="single"/>
          </w:rPr>
          <w:t>Using Shakespeare to Ease the Trauma of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Looking the Other Way" w:history="1">
        <w:r>
          <w:rPr>
            <w:rFonts w:ascii="Arial" w:eastAsia="Arial" w:hAnsi="Arial" w:cs="Arial"/>
            <w:b/>
            <w:i w:val="0"/>
            <w:color w:val="0077CC"/>
            <w:sz w:val="20"/>
            <w:u w:val="single"/>
          </w:rPr>
          <w:t>Looking the Other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Then Life Got in the Way" w:history="1">
        <w:r>
          <w:rPr>
            <w:rFonts w:ascii="Arial" w:eastAsia="Arial" w:hAnsi="Arial" w:cs="Arial"/>
            <w:b/>
            <w:i w:val="0"/>
            <w:color w:val="0077CC"/>
            <w:sz w:val="20"/>
            <w:u w:val="single"/>
          </w:rPr>
          <w:t>Then Life Got in the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A Melody Teases, Tantalizes and Hints at a Man's Longing for Love" w:history="1">
        <w:r>
          <w:rPr>
            <w:rFonts w:ascii="Arial" w:eastAsia="Arial" w:hAnsi="Arial" w:cs="Arial"/>
            <w:b/>
            <w:i w:val="0"/>
            <w:color w:val="0077CC"/>
            <w:sz w:val="20"/>
            <w:u w:val="single"/>
          </w:rPr>
          <w:t>A Melody Teases, Tantalizes and Hints at a Man's Longing for Love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The Road to Inclusion" w:history="1">
        <w:r>
          <w:rPr>
            <w:rFonts w:ascii="Arial" w:eastAsia="Arial" w:hAnsi="Arial" w:cs="Arial"/>
            <w:b/>
            <w:i w:val="0"/>
            <w:color w:val="0077CC"/>
            <w:sz w:val="20"/>
            <w:u w:val="single"/>
          </w:rPr>
          <w:t>The Road to Inclusion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2 DEMOCRATS WITH MUCH IN COMMON VIE IN NEW JERSEY" w:history="1">
        <w:r>
          <w:rPr>
            <w:rFonts w:ascii="Arial" w:eastAsia="Arial" w:hAnsi="Arial" w:cs="Arial"/>
            <w:b/>
            <w:i w:val="0"/>
            <w:color w:val="0077CC"/>
            <w:sz w:val="20"/>
            <w:u w:val="single"/>
          </w:rPr>
          <w:t>2 DEMOCRATS WITH MUCH IN COMMON VIE IN NEW JERSEY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FOR MINNEAPOLIS , TRASH MEANS CASH" w:history="1">
        <w:r>
          <w:rPr>
            <w:rFonts w:ascii="Arial" w:eastAsia="Arial" w:hAnsi="Arial" w:cs="Arial"/>
            <w:b/>
            <w:i w:val="0"/>
            <w:color w:val="0077CC"/>
            <w:sz w:val="20"/>
            <w:u w:val="single"/>
          </w:rPr>
          <w:t>FOR MINNEAPOLIS , TRASH MEANS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EXCERPTS FROM SPEECH BY CHERNENKO TO MEMBERS OF THE CENTRAL COMMITTEE" w:history="1">
        <w:r>
          <w:rPr>
            <w:rFonts w:ascii="Arial" w:eastAsia="Arial" w:hAnsi="Arial" w:cs="Arial"/>
            <w:b/>
            <w:i w:val="0"/>
            <w:color w:val="0077CC"/>
            <w:sz w:val="20"/>
            <w:u w:val="single"/>
          </w:rPr>
          <w:t>EXCERPTS FROM SPEECH BY CHERNENKO TO MEMBERS OF THE CENTRAL COMMITTEE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G.O.P. Gains by Tapping Democrats' Base for State Candidates" w:history="1">
        <w:r>
          <w:rPr>
            <w:rFonts w:ascii="Arial" w:eastAsia="Arial" w:hAnsi="Arial" w:cs="Arial"/>
            <w:b/>
            <w:i w:val="0"/>
            <w:color w:val="0077CC"/>
            <w:sz w:val="20"/>
            <w:u w:val="single"/>
          </w:rPr>
          <w:t>G.O.P. Gains by Tapping Democrats' Base for State Candidates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In the Middle in Arkansas , And Hit From Both Sides" w:history="1">
        <w:r>
          <w:rPr>
            <w:rFonts w:ascii="Arial" w:eastAsia="Arial" w:hAnsi="Arial" w:cs="Arial"/>
            <w:b/>
            <w:i w:val="0"/>
            <w:color w:val="0077CC"/>
            <w:sz w:val="20"/>
            <w:u w:val="single"/>
          </w:rPr>
          <w:t>In the Middle in Arkansas , And Hit From Both 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At the Nation's Table" w:history="1">
        <w:r>
          <w:rPr>
            <w:rFonts w:ascii="Arial" w:eastAsia="Arial" w:hAnsi="Arial" w:cs="Arial"/>
            <w:b/>
            <w:i w:val="0"/>
            <w:color w:val="0077CC"/>
            <w:sz w:val="20"/>
            <w:u w:val="single"/>
          </w:rPr>
          <w:t>At the Nation's Table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The Glam, The Baroque And the Gritty" w:history="1">
        <w:r>
          <w:rPr>
            <w:rFonts w:ascii="Arial" w:eastAsia="Arial" w:hAnsi="Arial" w:cs="Arial"/>
            <w:b/>
            <w:i w:val="0"/>
            <w:color w:val="0077CC"/>
            <w:sz w:val="20"/>
            <w:u w:val="single"/>
          </w:rPr>
          <w:t>The Glam, The Baroque And the Gritty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The Tamale Girl of Williamsburg" w:history="1">
        <w:r>
          <w:rPr>
            <w:rFonts w:ascii="Arial" w:eastAsia="Arial" w:hAnsi="Arial" w:cs="Arial"/>
            <w:b/>
            <w:i w:val="0"/>
            <w:color w:val="0077CC"/>
            <w:sz w:val="20"/>
            <w:u w:val="single"/>
          </w:rPr>
          <w:t>The Tamale Girl of Williamsburg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VENUS WAS A GIBSON GIRL" w:history="1">
        <w:r>
          <w:rPr>
            <w:rFonts w:ascii="Arial" w:eastAsia="Arial" w:hAnsi="Arial" w:cs="Arial"/>
            <w:b/>
            <w:i w:val="0"/>
            <w:color w:val="0077CC"/>
            <w:sz w:val="20"/>
            <w:u w:val="single"/>
          </w:rPr>
          <w:t>VENUS WAS A GIBSON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LONDON JOURNAL; New Name and New Age (Is There a New Party?)" w:history="1">
        <w:r>
          <w:rPr>
            <w:rFonts w:ascii="Arial" w:eastAsia="Arial" w:hAnsi="Arial" w:cs="Arial"/>
            <w:b/>
            <w:i w:val="0"/>
            <w:color w:val="0077CC"/>
            <w:sz w:val="20"/>
            <w:u w:val="single"/>
          </w:rPr>
          <w:t>LONDON JOURNAL; New Name and New Age (Is There a New Party?)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A Slice of Black History, With Language That Sings" w:history="1">
        <w:r>
          <w:rPr>
            <w:rFonts w:ascii="Arial" w:eastAsia="Arial" w:hAnsi="Arial" w:cs="Arial"/>
            <w:b/>
            <w:i w:val="0"/>
            <w:color w:val="0077CC"/>
            <w:sz w:val="20"/>
            <w:u w:val="single"/>
          </w:rPr>
          <w:t>A Slice of Black History, With Language That Sings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Who Gets to Vote?" w:history="1">
        <w:r>
          <w:rPr>
            <w:rFonts w:ascii="Arial" w:eastAsia="Arial" w:hAnsi="Arial" w:cs="Arial"/>
            <w:b/>
            <w:i w:val="0"/>
            <w:color w:val="0077CC"/>
            <w:sz w:val="20"/>
            <w:u w:val="single"/>
          </w:rPr>
          <w:t>Who Gets to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Responding to Responses On 'What Would You Do?'" w:history="1">
        <w:r>
          <w:rPr>
            <w:rFonts w:ascii="Arial" w:eastAsia="Arial" w:hAnsi="Arial" w:cs="Arial"/>
            <w:b/>
            <w:i w:val="0"/>
            <w:color w:val="0077CC"/>
            <w:sz w:val="20"/>
            <w:u w:val="single"/>
          </w:rPr>
          <w:t>Responding to Responses On 'What Would You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Cinderella Goes to Europe, And Cute Meets Culture" w:history="1">
        <w:r>
          <w:rPr>
            <w:rFonts w:ascii="Arial" w:eastAsia="Arial" w:hAnsi="Arial" w:cs="Arial"/>
            <w:b/>
            <w:i w:val="0"/>
            <w:color w:val="0077CC"/>
            <w:sz w:val="20"/>
            <w:u w:val="single"/>
          </w:rPr>
          <w:t>Cinderella Goes to Europe, And Cute Meets Culture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For Dad, There Are 2 Outs in the Bottom of the 9th" w:history="1">
        <w:r>
          <w:rPr>
            <w:rFonts w:ascii="Arial" w:eastAsia="Arial" w:hAnsi="Arial" w:cs="Arial"/>
            <w:b/>
            <w:i w:val="0"/>
            <w:color w:val="0077CC"/>
            <w:sz w:val="20"/>
            <w:u w:val="single"/>
          </w:rPr>
          <w:t>For Dad, There Are 2 Outs in the Bottom of the 9th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Thieves of Light, Built by Barbarians" w:history="1">
        <w:r>
          <w:rPr>
            <w:rFonts w:ascii="Arial" w:eastAsia="Arial" w:hAnsi="Arial" w:cs="Arial"/>
            <w:b/>
            <w:i w:val="0"/>
            <w:color w:val="0077CC"/>
            <w:sz w:val="20"/>
            <w:u w:val="single"/>
          </w:rPr>
          <w:t>Thieves of Light, Built by Barbarians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Hedge Fund Managers Ask for a Few New Rules" w:history="1">
        <w:r>
          <w:rPr>
            <w:rFonts w:ascii="Arial" w:eastAsia="Arial" w:hAnsi="Arial" w:cs="Arial"/>
            <w:b/>
            <w:i w:val="0"/>
            <w:color w:val="0077CC"/>
            <w:sz w:val="20"/>
            <w:u w:val="single"/>
          </w:rPr>
          <w:t>Hedge Fund Managers Ask for a Few New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Beer for Me, Apple Juice for Her" w:history="1">
        <w:r>
          <w:rPr>
            <w:rFonts w:ascii="Arial" w:eastAsia="Arial" w:hAnsi="Arial" w:cs="Arial"/>
            <w:b/>
            <w:i w:val="0"/>
            <w:color w:val="0077CC"/>
            <w:sz w:val="20"/>
            <w:u w:val="single"/>
          </w:rPr>
          <w:t>Beer for Me, Apple Juice for 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Paint Is Flung on Mural; Bottles Bear Swastikas" w:history="1">
        <w:r>
          <w:rPr>
            <w:rFonts w:ascii="Arial" w:eastAsia="Arial" w:hAnsi="Arial" w:cs="Arial"/>
            <w:b/>
            <w:i w:val="0"/>
            <w:color w:val="0077CC"/>
            <w:sz w:val="20"/>
            <w:u w:val="single"/>
          </w:rPr>
          <w:t>Paint Is Flung on Mural; Bottles Bear Swastikas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Romantic Passion With a Whiff of Ambiguity" w:history="1">
        <w:r>
          <w:rPr>
            <w:rFonts w:ascii="Arial" w:eastAsia="Arial" w:hAnsi="Arial" w:cs="Arial"/>
            <w:b/>
            <w:i w:val="0"/>
            <w:color w:val="0077CC"/>
            <w:sz w:val="20"/>
            <w:u w:val="single"/>
          </w:rPr>
          <w:t>Romantic Passion With a Whiff of Ambiguity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Building Bridges Where Needed on Chicago's South Side" w:history="1">
        <w:r>
          <w:rPr>
            <w:rFonts w:ascii="Arial" w:eastAsia="Arial" w:hAnsi="Arial" w:cs="Arial"/>
            <w:b/>
            <w:i w:val="0"/>
            <w:color w:val="0077CC"/>
            <w:sz w:val="20"/>
            <w:u w:val="single"/>
          </w:rPr>
          <w:t>Building Bridges Where Needed on Chicago's South 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verently and Defiantly, Czechs Honor Velvet Revolution's Anniversary" w:history="1">
        <w:r>
          <w:rPr>
            <w:rFonts w:ascii="Arial" w:eastAsia="Arial" w:hAnsi="Arial" w:cs="Arial"/>
            <w:b/>
            <w:i w:val="0"/>
            <w:color w:val="0077CC"/>
            <w:sz w:val="20"/>
            <w:u w:val="single"/>
          </w:rPr>
          <w:t>Reverently and Defiantly, Czechs Honor Velvet Revolution's Anniversary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ROCK REVIEW; Reality Bites But Slackers Can Dream" w:history="1">
        <w:r>
          <w:rPr>
            <w:rFonts w:ascii="Arial" w:eastAsia="Arial" w:hAnsi="Arial" w:cs="Arial"/>
            <w:b/>
            <w:i w:val="0"/>
            <w:color w:val="0077CC"/>
            <w:sz w:val="20"/>
            <w:u w:val="single"/>
          </w:rPr>
          <w:t>ROCK REVIEW; Reality Bites But Slackers Can Dream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Cinderella Goes to Europe, and Cute Meets Culture Movie Review | 'Monte Carlo'" w:history="1">
        <w:r>
          <w:rPr>
            <w:rFonts w:ascii="Arial" w:eastAsia="Arial" w:hAnsi="Arial" w:cs="Arial"/>
            <w:b/>
            <w:i w:val="0"/>
            <w:color w:val="0077CC"/>
            <w:sz w:val="20"/>
            <w:u w:val="single"/>
          </w:rPr>
          <w:t>Cinderella Goes to Europe, and Cute Meets Culture Movie Review | 'Monte Carlo'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All New York Is a Stage (Even the Staten Island Ferry)" w:history="1">
        <w:r>
          <w:rPr>
            <w:rFonts w:ascii="Arial" w:eastAsia="Arial" w:hAnsi="Arial" w:cs="Arial"/>
            <w:b/>
            <w:i w:val="0"/>
            <w:color w:val="0077CC"/>
            <w:sz w:val="20"/>
            <w:u w:val="single"/>
          </w:rPr>
          <w:t>All New York Is a Stage (Even the Staten Island Ferry)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Electoral Map a Reality Check to a Trump Bid" w:history="1">
        <w:r>
          <w:rPr>
            <w:rFonts w:ascii="Arial" w:eastAsia="Arial" w:hAnsi="Arial" w:cs="Arial"/>
            <w:b/>
            <w:i w:val="0"/>
            <w:color w:val="0077CC"/>
            <w:sz w:val="20"/>
            <w:u w:val="single"/>
          </w:rPr>
          <w:t>Electoral Map a Reality Check to a Trump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Goodbye, Reagan Democrats" w:history="1">
        <w:r>
          <w:rPr>
            <w:rFonts w:ascii="Arial" w:eastAsia="Arial" w:hAnsi="Arial" w:cs="Arial"/>
            <w:b/>
            <w:i w:val="0"/>
            <w:color w:val="0077CC"/>
            <w:sz w:val="20"/>
            <w:u w:val="single"/>
          </w:rPr>
          <w:t>Goodbye, Reagan Democrats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For Dancing Schools These Days, a New Core Curriculum" w:history="1">
        <w:r>
          <w:rPr>
            <w:rFonts w:ascii="Arial" w:eastAsia="Arial" w:hAnsi="Arial" w:cs="Arial"/>
            <w:b/>
            <w:i w:val="0"/>
            <w:color w:val="0077CC"/>
            <w:sz w:val="20"/>
            <w:u w:val="single"/>
          </w:rPr>
          <w:t>For Dancing Schools These Days, a New Core Curriculum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NEIGHBORHOOD REPORT: BEDFORD PARK; Unwelcome Small Business" w:history="1">
        <w:r>
          <w:rPr>
            <w:rFonts w:ascii="Arial" w:eastAsia="Arial" w:hAnsi="Arial" w:cs="Arial"/>
            <w:b/>
            <w:i w:val="0"/>
            <w:color w:val="0077CC"/>
            <w:sz w:val="20"/>
            <w:u w:val="single"/>
          </w:rPr>
          <w:t>NEIGHBORHOOD REPORT: BEDFORD PARK; Unwelcome Small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IN PERSON; Join the Club (if They'll Let You in): The State's Golf History" w:history="1">
        <w:r>
          <w:rPr>
            <w:rFonts w:ascii="Arial" w:eastAsia="Arial" w:hAnsi="Arial" w:cs="Arial"/>
            <w:b/>
            <w:i w:val="0"/>
            <w:color w:val="0077CC"/>
            <w:sz w:val="20"/>
            <w:u w:val="single"/>
          </w:rPr>
          <w:t>IN PERSON; Join the Club (if They'll Let You in): The State's Golf History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Politics Take Uncivil Turn, Roiling a Village" w:history="1">
        <w:r>
          <w:rPr>
            <w:rFonts w:ascii="Arial" w:eastAsia="Arial" w:hAnsi="Arial" w:cs="Arial"/>
            <w:b/>
            <w:i w:val="0"/>
            <w:color w:val="0077CC"/>
            <w:sz w:val="20"/>
            <w:u w:val="single"/>
          </w:rPr>
          <w:t>Politics Take Uncivil Turn, Roiling a Village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Down in the Basement, Family Tensions Stir Theater Review" w:history="1">
        <w:r>
          <w:rPr>
            <w:rFonts w:ascii="Arial" w:eastAsia="Arial" w:hAnsi="Arial" w:cs="Arial"/>
            <w:b/>
            <w:i w:val="0"/>
            <w:color w:val="0077CC"/>
            <w:sz w:val="20"/>
            <w:u w:val="single"/>
          </w:rPr>
          <w:t>Down in the Basement, Family Tensions Stir Theater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The Working People Springsteen Doesn't Understand" w:history="1">
        <w:r>
          <w:rPr>
            <w:rFonts w:ascii="Arial" w:eastAsia="Arial" w:hAnsi="Arial" w:cs="Arial"/>
            <w:b/>
            <w:i w:val="0"/>
            <w:color w:val="0077CC"/>
            <w:sz w:val="20"/>
            <w:u w:val="single"/>
          </w:rPr>
          <w:t>The Working People Springsteen Doesn't Understand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San Francisco Plans to Build Apartment Complex for Teachers" w:history="1">
        <w:r>
          <w:rPr>
            <w:rFonts w:ascii="Arial" w:eastAsia="Arial" w:hAnsi="Arial" w:cs="Arial"/>
            <w:b/>
            <w:i w:val="0"/>
            <w:color w:val="0077CC"/>
            <w:sz w:val="20"/>
            <w:u w:val="single"/>
          </w:rPr>
          <w:t>San Francisco Plans to Build Apartment Complex for Teachers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TELEVISION REVIEW; Intense Eavesdropping On Violent Behavior" w:history="1">
        <w:r>
          <w:rPr>
            <w:rFonts w:ascii="Arial" w:eastAsia="Arial" w:hAnsi="Arial" w:cs="Arial"/>
            <w:b/>
            <w:i w:val="0"/>
            <w:color w:val="0077CC"/>
            <w:sz w:val="20"/>
            <w:u w:val="single"/>
          </w:rPr>
          <w:t>TELEVISION REVIEW; Intense Eavesdropping On Violent Behavior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THE POPE AND POLAND : A SYMPOSIUM" w:history="1">
        <w:r>
          <w:rPr>
            <w:rFonts w:ascii="Arial" w:eastAsia="Arial" w:hAnsi="Arial" w:cs="Arial"/>
            <w:b/>
            <w:i w:val="0"/>
            <w:color w:val="0077CC"/>
            <w:sz w:val="20"/>
            <w:u w:val="single"/>
          </w:rPr>
          <w:t>THE POPE AND POLAND : A SYMPOSIUM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Across a Span of Realism in London Theater" w:history="1">
        <w:r>
          <w:rPr>
            <w:rFonts w:ascii="Arial" w:eastAsia="Arial" w:hAnsi="Arial" w:cs="Arial"/>
            <w:b/>
            <w:i w:val="0"/>
            <w:color w:val="0077CC"/>
            <w:sz w:val="20"/>
            <w:u w:val="single"/>
          </w:rPr>
          <w:t>Across a Span of Realism in London Theater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Help China And Help Chinatown" w:history="1">
        <w:r>
          <w:rPr>
            <w:rFonts w:ascii="Arial" w:eastAsia="Arial" w:hAnsi="Arial" w:cs="Arial"/>
            <w:b/>
            <w:i w:val="0"/>
            <w:color w:val="0077CC"/>
            <w:sz w:val="20"/>
            <w:u w:val="single"/>
          </w:rPr>
          <w:t>Help China And Help Chinatown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What You Get for ... $975,000" w:history="1">
        <w:r>
          <w:rPr>
            <w:rFonts w:ascii="Arial" w:eastAsia="Arial" w:hAnsi="Arial" w:cs="Arial"/>
            <w:b/>
            <w:i w:val="0"/>
            <w:color w:val="0077CC"/>
            <w:sz w:val="20"/>
            <w:u w:val="single"/>
          </w:rPr>
          <w:t>What You Get for ... $975,000</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Obama Infomercial, a Closing Argument to the Everyman" w:history="1">
        <w:r>
          <w:rPr>
            <w:rFonts w:ascii="Arial" w:eastAsia="Arial" w:hAnsi="Arial" w:cs="Arial"/>
            <w:b/>
            <w:i w:val="0"/>
            <w:color w:val="0077CC"/>
            <w:sz w:val="20"/>
            <w:u w:val="single"/>
          </w:rPr>
          <w:t>Obama Infomercial, a Closing Argument to the Everyman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Taxi Workers' Alliance May Join Labor Group" w:history="1">
        <w:r>
          <w:rPr>
            <w:rFonts w:ascii="Arial" w:eastAsia="Arial" w:hAnsi="Arial" w:cs="Arial"/>
            <w:b/>
            <w:i w:val="0"/>
            <w:color w:val="0077CC"/>
            <w:sz w:val="20"/>
            <w:u w:val="single"/>
          </w:rPr>
          <w:t>Taxi Workers' Alliance May Join Labor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Immigration Law's Fine Print Emerges, Setting Off a Debate About Welfare Provisions" w:history="1">
        <w:r>
          <w:rPr>
            <w:rFonts w:ascii="Arial" w:eastAsia="Arial" w:hAnsi="Arial" w:cs="Arial"/>
            <w:b/>
            <w:i w:val="0"/>
            <w:color w:val="0077CC"/>
            <w:sz w:val="20"/>
            <w:u w:val="single"/>
          </w:rPr>
          <w:t>Immigration Law's Fine Print Emerges, Setting Off a Debate About Welfare Provisions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Dueling Portrayals of Ex- Goldman Director at Insider Trial" w:history="1">
        <w:r>
          <w:rPr>
            <w:rFonts w:ascii="Arial" w:eastAsia="Arial" w:hAnsi="Arial" w:cs="Arial"/>
            <w:b/>
            <w:i w:val="0"/>
            <w:color w:val="0077CC"/>
            <w:sz w:val="20"/>
            <w:u w:val="single"/>
          </w:rPr>
          <w:t>Dueling Portrayals of Ex- Goldman Director at Insider Trial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Democrats Say Economic Message Was Lacking" w:history="1">
        <w:r>
          <w:rPr>
            <w:rFonts w:ascii="Arial" w:eastAsia="Arial" w:hAnsi="Arial" w:cs="Arial"/>
            <w:b/>
            <w:i w:val="0"/>
            <w:color w:val="0077CC"/>
            <w:sz w:val="20"/>
            <w:u w:val="single"/>
          </w:rPr>
          <w:t>Democrats Say Economic Message Was Lacking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POP JAZZ; The Animals, Reunited, Pay First Visit Since 60's" w:history="1">
        <w:r>
          <w:rPr>
            <w:rFonts w:ascii="Arial" w:eastAsia="Arial" w:hAnsi="Arial" w:cs="Arial"/>
            <w:b/>
            <w:i w:val="0"/>
            <w:color w:val="0077CC"/>
            <w:sz w:val="20"/>
            <w:u w:val="single"/>
          </w:rPr>
          <w:t>POP JAZZ; The Animals, Reunited, Pay First Visit Since 60's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 Good Wife' Recap: Is Alicia Too Entitled?" w:history="1">
        <w:r>
          <w:rPr>
            <w:rFonts w:ascii="Arial" w:eastAsia="Arial" w:hAnsi="Arial" w:cs="Arial"/>
            <w:b/>
            <w:i w:val="0"/>
            <w:color w:val="0077CC"/>
            <w:sz w:val="20"/>
            <w:u w:val="single"/>
          </w:rPr>
          <w:t>'The Good Wife' Recap: Is Alicia Too Entitled?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Seceding for Safety, in Pockets Across Mexico" w:history="1">
        <w:r>
          <w:rPr>
            <w:rFonts w:ascii="Arial" w:eastAsia="Arial" w:hAnsi="Arial" w:cs="Arial"/>
            <w:b/>
            <w:i w:val="0"/>
            <w:color w:val="0077CC"/>
            <w:sz w:val="20"/>
            <w:u w:val="single"/>
          </w:rPr>
          <w:t>Seceding for Safety, in Pockets Across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Alongside a Doctor's Care, a Dose of Traditional Healing" w:history="1">
        <w:r>
          <w:rPr>
            <w:rFonts w:ascii="Arial" w:eastAsia="Arial" w:hAnsi="Arial" w:cs="Arial"/>
            <w:b/>
            <w:i w:val="0"/>
            <w:color w:val="0077CC"/>
            <w:sz w:val="20"/>
            <w:u w:val="single"/>
          </w:rPr>
          <w:t>Alongside a Doctor's Care, a Dose of Traditional Healing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Pinstriped Populist" w:history="1">
        <w:r>
          <w:rPr>
            <w:rFonts w:ascii="Arial" w:eastAsia="Arial" w:hAnsi="Arial" w:cs="Arial"/>
            <w:b/>
            <w:i w:val="0"/>
            <w:color w:val="0077CC"/>
            <w:sz w:val="20"/>
            <w:u w:val="single"/>
          </w:rPr>
          <w:t>Pinstriped Populist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EAGAN'S COGENT ANTI-COMMUNISM" w:history="1">
        <w:r>
          <w:rPr>
            <w:rFonts w:ascii="Arial" w:eastAsia="Arial" w:hAnsi="Arial" w:cs="Arial"/>
            <w:b/>
            <w:i w:val="0"/>
            <w:color w:val="0077CC"/>
            <w:sz w:val="20"/>
            <w:u w:val="single"/>
          </w:rPr>
          <w:t>REAGAN'S COGENT ANTI-COMMUNISM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In Friendly Region, Biden Cites McCain as Erratic" w:history="1">
        <w:r>
          <w:rPr>
            <w:rFonts w:ascii="Arial" w:eastAsia="Arial" w:hAnsi="Arial" w:cs="Arial"/>
            <w:b/>
            <w:i w:val="0"/>
            <w:color w:val="0077CC"/>
            <w:sz w:val="20"/>
            <w:u w:val="single"/>
          </w:rPr>
          <w:t>In Friendly Region, Biden Cites McCain as Erratic</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The Family-Friendly Congress ?" w:history="1">
        <w:r>
          <w:rPr>
            <w:rFonts w:ascii="Arial" w:eastAsia="Arial" w:hAnsi="Arial" w:cs="Arial"/>
            <w:b/>
            <w:i w:val="0"/>
            <w:color w:val="0077CC"/>
            <w:sz w:val="20"/>
            <w:u w:val="single"/>
          </w:rPr>
          <w:t>The Family-Friendly Congress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Salvador Army Is Said to Seize Rebel Positions" w:history="1">
        <w:r>
          <w:rPr>
            <w:rFonts w:ascii="Arial" w:eastAsia="Arial" w:hAnsi="Arial" w:cs="Arial"/>
            <w:b/>
            <w:i w:val="0"/>
            <w:color w:val="0077CC"/>
            <w:sz w:val="20"/>
            <w:u w:val="single"/>
          </w:rPr>
          <w:t>Salvador Army Is Said to Seize Rebel Positions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Village Officials Harassed Day Laborers, Judge Rules" w:history="1">
        <w:r>
          <w:rPr>
            <w:rFonts w:ascii="Arial" w:eastAsia="Arial" w:hAnsi="Arial" w:cs="Arial"/>
            <w:b/>
            <w:i w:val="0"/>
            <w:color w:val="0077CC"/>
            <w:sz w:val="20"/>
            <w:u w:val="single"/>
          </w:rPr>
          <w:t>Village Officials Harassed Day Laborers, Judge Rules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If You're Thinking of Living In/ Williamsburg ; Trendy Ambiance and Manhattan Views" w:history="1">
        <w:r>
          <w:rPr>
            <w:rFonts w:ascii="Arial" w:eastAsia="Arial" w:hAnsi="Arial" w:cs="Arial"/>
            <w:b/>
            <w:i w:val="0"/>
            <w:color w:val="0077CC"/>
            <w:sz w:val="20"/>
            <w:u w:val="single"/>
          </w:rPr>
          <w:t>If You're Thinking of Living In/ Williamsburg ; Trendy Ambiance and Manhattan Views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Piecing Things Together" w:history="1">
        <w:r>
          <w:rPr>
            <w:rFonts w:ascii="Arial" w:eastAsia="Arial" w:hAnsi="Arial" w:cs="Arial"/>
            <w:b/>
            <w:i w:val="0"/>
            <w:color w:val="0077CC"/>
            <w:sz w:val="20"/>
            <w:u w:val="single"/>
          </w:rPr>
          <w:t>Piecing Things Together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Brave Optimism of Tahrir Square Meets Other Fierce Forces" w:history="1">
        <w:r>
          <w:rPr>
            <w:rFonts w:ascii="Arial" w:eastAsia="Arial" w:hAnsi="Arial" w:cs="Arial"/>
            <w:b/>
            <w:i w:val="0"/>
            <w:color w:val="0077CC"/>
            <w:sz w:val="20"/>
            <w:u w:val="single"/>
          </w:rPr>
          <w:t>Brave Optimism of Tahrir Square Meets Other Fierce Forces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THE PROJECT THAT TRANSFORMED A BRONX NEIGHBORHOOD" w:history="1">
        <w:r>
          <w:rPr>
            <w:rFonts w:ascii="Arial" w:eastAsia="Arial" w:hAnsi="Arial" w:cs="Arial"/>
            <w:b/>
            <w:i w:val="0"/>
            <w:color w:val="0077CC"/>
            <w:sz w:val="20"/>
            <w:u w:val="single"/>
          </w:rPr>
          <w:t>THE PROJECT THAT TRANSFORMED A BRONX NEIGHBORHOOD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Signs of Wisconsin Backlash Against Donald Trump, Who Trails in Poll" w:history="1">
        <w:r>
          <w:rPr>
            <w:rFonts w:ascii="Arial" w:eastAsia="Arial" w:hAnsi="Arial" w:cs="Arial"/>
            <w:b/>
            <w:i w:val="0"/>
            <w:color w:val="0077CC"/>
            <w:sz w:val="20"/>
            <w:u w:val="single"/>
          </w:rPr>
          <w:t>Signs of Wisconsin Backlash Against Donald Trump, Who Trails in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In States Seen to Be Tilting Left, Voters Defy Democrats' Forecast" w:history="1">
        <w:r>
          <w:rPr>
            <w:rFonts w:ascii="Arial" w:eastAsia="Arial" w:hAnsi="Arial" w:cs="Arial"/>
            <w:b/>
            <w:i w:val="0"/>
            <w:color w:val="0077CC"/>
            <w:sz w:val="20"/>
            <w:u w:val="single"/>
          </w:rPr>
          <w:t>In States Seen to Be Tilting Left, Voters Defy Democrats' Forecast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Polls Show Brazilian Leftist Candidate Closing Gap as Election Day Nears" w:history="1">
        <w:r>
          <w:rPr>
            <w:rFonts w:ascii="Arial" w:eastAsia="Arial" w:hAnsi="Arial" w:cs="Arial"/>
            <w:b/>
            <w:i w:val="0"/>
            <w:color w:val="0077CC"/>
            <w:sz w:val="20"/>
            <w:u w:val="single"/>
          </w:rPr>
          <w:t>Polls Show Brazilian Leftist Candidate Closing Gap as Election Day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Midterms, for Clinton Team, Aren't All Gloom" w:history="1">
        <w:r>
          <w:rPr>
            <w:rFonts w:ascii="Arial" w:eastAsia="Arial" w:hAnsi="Arial" w:cs="Arial"/>
            <w:b/>
            <w:i w:val="0"/>
            <w:color w:val="0077CC"/>
            <w:sz w:val="20"/>
            <w:u w:val="single"/>
          </w:rPr>
          <w:t>Midterms, for Clinton Team, Aren't All Gloom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School's Out! (Temporarily); The Auditorium Collapsed" w:history="1">
        <w:r>
          <w:rPr>
            <w:rFonts w:ascii="Arial" w:eastAsia="Arial" w:hAnsi="Arial" w:cs="Arial"/>
            <w:b/>
            <w:i w:val="0"/>
            <w:color w:val="0077CC"/>
            <w:sz w:val="20"/>
            <w:u w:val="single"/>
          </w:rPr>
          <w:t>School's Out! (Temporarily); The Auditorium Collapsed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Redeeming a Promise in Argentina" w:history="1">
        <w:r>
          <w:rPr>
            <w:rFonts w:ascii="Arial" w:eastAsia="Arial" w:hAnsi="Arial" w:cs="Arial"/>
            <w:b/>
            <w:i w:val="0"/>
            <w:color w:val="0077CC"/>
            <w:sz w:val="20"/>
            <w:u w:val="single"/>
          </w:rPr>
          <w:t>Redeeming a Promise in Argentina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The Other Winners and Losers  Nov. 5-11" w:history="1">
        <w:r>
          <w:rPr>
            <w:rFonts w:ascii="Arial" w:eastAsia="Arial" w:hAnsi="Arial" w:cs="Arial"/>
            <w:b/>
            <w:i w:val="0"/>
            <w:color w:val="0077CC"/>
            <w:sz w:val="20"/>
            <w:u w:val="single"/>
          </w:rPr>
          <w:t>The Other Winners and Losers  Nov. 5-11</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Trump Upends Battle for Control of Congress" w:history="1">
        <w:r>
          <w:rPr>
            <w:rFonts w:ascii="Arial" w:eastAsia="Arial" w:hAnsi="Arial" w:cs="Arial"/>
            <w:b/>
            <w:i w:val="0"/>
            <w:color w:val="0077CC"/>
            <w:sz w:val="20"/>
            <w:u w:val="single"/>
          </w:rPr>
          <w:t>Trump Upends Battle for Control of Congress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Clemente's 3,000th Hit Was Muted Milestone in Ambivalent City" w:history="1">
        <w:r>
          <w:rPr>
            <w:rFonts w:ascii="Arial" w:eastAsia="Arial" w:hAnsi="Arial" w:cs="Arial"/>
            <w:b/>
            <w:i w:val="0"/>
            <w:color w:val="0077CC"/>
            <w:sz w:val="20"/>
            <w:u w:val="single"/>
          </w:rPr>
          <w:t>Clemente's 3,000th Hit Was Muted Milestone in Ambivalent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Art and Technology Take a Role in Woodworking" w:history="1">
        <w:r>
          <w:rPr>
            <w:rFonts w:ascii="Arial" w:eastAsia="Arial" w:hAnsi="Arial" w:cs="Arial"/>
            <w:b/>
            <w:i w:val="0"/>
            <w:color w:val="0077CC"/>
            <w:sz w:val="20"/>
            <w:u w:val="single"/>
          </w:rPr>
          <w:t>Art and Technology Take a Role in Woodworking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Brave Optimism of Tahrir Square Meets Other Fierce Forces Movie Review" w:history="1">
        <w:r>
          <w:rPr>
            <w:rFonts w:ascii="Arial" w:eastAsia="Arial" w:hAnsi="Arial" w:cs="Arial"/>
            <w:b/>
            <w:i w:val="0"/>
            <w:color w:val="0077CC"/>
            <w:sz w:val="20"/>
            <w:u w:val="single"/>
          </w:rPr>
          <w:t>Brave Optimism of Tahrir Square Meets Other Fierce Forces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An Evangelical Fights to Make California Red" w:history="1">
        <w:r>
          <w:rPr>
            <w:rFonts w:ascii="Arial" w:eastAsia="Arial" w:hAnsi="Arial" w:cs="Arial"/>
            <w:b/>
            <w:i w:val="0"/>
            <w:color w:val="0077CC"/>
            <w:sz w:val="20"/>
            <w:u w:val="single"/>
          </w:rPr>
          <w:t>An Evangelical Fights to Make California 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The New York Plumber Is No Average Joe" w:history="1">
        <w:r>
          <w:rPr>
            <w:rFonts w:ascii="Arial" w:eastAsia="Arial" w:hAnsi="Arial" w:cs="Arial"/>
            <w:b/>
            <w:i w:val="0"/>
            <w:color w:val="0077CC"/>
            <w:sz w:val="20"/>
            <w:u w:val="single"/>
          </w:rPr>
          <w:t>The New York Plumber Is No Average Joe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In a Lisbon Band, Echoes From Afar" w:history="1">
        <w:r>
          <w:rPr>
            <w:rFonts w:ascii="Arial" w:eastAsia="Arial" w:hAnsi="Arial" w:cs="Arial"/>
            <w:b/>
            <w:i w:val="0"/>
            <w:color w:val="0077CC"/>
            <w:sz w:val="20"/>
            <w:u w:val="single"/>
          </w:rPr>
          <w:t>In a Lisbon Band, Echoes From Afar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NEIGHBORHOOD REPORT: BROAD CHANNEL; Where Garfield, Elvis and Buddha Rub Noses" w:history="1">
        <w:r>
          <w:rPr>
            <w:rFonts w:ascii="Arial" w:eastAsia="Arial" w:hAnsi="Arial" w:cs="Arial"/>
            <w:b/>
            <w:i w:val="0"/>
            <w:color w:val="0077CC"/>
            <w:sz w:val="20"/>
            <w:u w:val="single"/>
          </w:rPr>
          <w:t>NEIGHBORHOOD REPORT: BROAD CHANNEL; Where Garfield, Elvis and Buddha Rub Noses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Reviews/Music; Satanic Messages Redeemed In Delivery" w:history="1">
        <w:r>
          <w:rPr>
            <w:rFonts w:ascii="Arial" w:eastAsia="Arial" w:hAnsi="Arial" w:cs="Arial"/>
            <w:b/>
            <w:i w:val="0"/>
            <w:color w:val="0077CC"/>
            <w:sz w:val="20"/>
            <w:u w:val="single"/>
          </w:rPr>
          <w:t>Reviews/Music; Satanic Messages Redeemed In Delivery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STAGE: 'MENS ROOM'" w:history="1">
        <w:r>
          <w:rPr>
            <w:rFonts w:ascii="Arial" w:eastAsia="Arial" w:hAnsi="Arial" w:cs="Arial"/>
            <w:b/>
            <w:i w:val="0"/>
            <w:color w:val="0077CC"/>
            <w:sz w:val="20"/>
            <w:u w:val="single"/>
          </w:rPr>
          <w:t>STAGE: 'MENS ROOM'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Review/Film; Just One Joke After Another" w:history="1">
        <w:r>
          <w:rPr>
            <w:rFonts w:ascii="Arial" w:eastAsia="Arial" w:hAnsi="Arial" w:cs="Arial"/>
            <w:b/>
            <w:i w:val="0"/>
            <w:color w:val="0077CC"/>
            <w:sz w:val="20"/>
            <w:u w:val="single"/>
          </w:rPr>
          <w:t>Review/Film; Just One Joke After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he Middle Class Gets Wise" w:history="1">
        <w:r>
          <w:rPr>
            <w:rFonts w:ascii="Arial" w:eastAsia="Arial" w:hAnsi="Arial" w:cs="Arial"/>
            <w:b/>
            <w:i w:val="0"/>
            <w:color w:val="0077CC"/>
            <w:sz w:val="20"/>
            <w:u w:val="single"/>
          </w:rPr>
          <w:t>The Middle Class Gets Wise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Alila'" w:history="1">
        <w:r>
          <w:rPr>
            <w:rFonts w:ascii="Arial" w:eastAsia="Arial" w:hAnsi="Arial" w:cs="Arial"/>
            <w:b/>
            <w:i w:val="0"/>
            <w:color w:val="0077CC"/>
            <w:sz w:val="20"/>
            <w:u w:val="single"/>
          </w:rPr>
          <w:t>'Alila'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Reviews/Film; Of Two Gay Teen-Agers, And Dolphins in a Show" w:history="1">
        <w:r>
          <w:rPr>
            <w:rFonts w:ascii="Arial" w:eastAsia="Arial" w:hAnsi="Arial" w:cs="Arial"/>
            <w:b/>
            <w:i w:val="0"/>
            <w:color w:val="0077CC"/>
            <w:sz w:val="20"/>
            <w:u w:val="single"/>
          </w:rPr>
          <w:t>Reviews/Film; Of Two Gay Teen-Agers, And Dolphins in a Show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The Evangelical Fight to Win Back California" w:history="1">
        <w:r>
          <w:rPr>
            <w:rFonts w:ascii="Arial" w:eastAsia="Arial" w:hAnsi="Arial" w:cs="Arial"/>
            <w:b/>
            <w:i w:val="0"/>
            <w:color w:val="0077CC"/>
            <w:sz w:val="20"/>
            <w:u w:val="single"/>
          </w:rPr>
          <w:t>The Evangelical Fight to Win Back California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Incumbents Carve Out a New Congressional Map" w:history="1">
        <w:r>
          <w:rPr>
            <w:rFonts w:ascii="Arial" w:eastAsia="Arial" w:hAnsi="Arial" w:cs="Arial"/>
            <w:b/>
            <w:i w:val="0"/>
            <w:color w:val="0077CC"/>
            <w:sz w:val="20"/>
            <w:u w:val="single"/>
          </w:rPr>
          <w:t>Incumbents Carve Out a New Congressional Map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Long-Shot Mayoral Run Is Planned From the Bronx" w:history="1">
        <w:r>
          <w:rPr>
            <w:rFonts w:ascii="Arial" w:eastAsia="Arial" w:hAnsi="Arial" w:cs="Arial"/>
            <w:b/>
            <w:i w:val="0"/>
            <w:color w:val="0077CC"/>
            <w:sz w:val="20"/>
            <w:u w:val="single"/>
          </w:rPr>
          <w:t>Long-Shot Mayoral Run Is Planned From the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Family Keeps Teenage Pro Grounded" w:history="1">
        <w:r>
          <w:rPr>
            <w:rFonts w:ascii="Arial" w:eastAsia="Arial" w:hAnsi="Arial" w:cs="Arial"/>
            <w:b/>
            <w:i w:val="0"/>
            <w:color w:val="0077CC"/>
            <w:sz w:val="20"/>
            <w:u w:val="single"/>
          </w:rPr>
          <w:t>Family Keeps Teenage Pro Grounded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NEIGHBORHOOD REPORT: CLINTON; Where Did All the A.T.M.'s Go? Area Becomes a Banking Desert" w:history="1">
        <w:r>
          <w:rPr>
            <w:rFonts w:ascii="Arial" w:eastAsia="Arial" w:hAnsi="Arial" w:cs="Arial"/>
            <w:b/>
            <w:i w:val="0"/>
            <w:color w:val="0077CC"/>
            <w:sz w:val="20"/>
            <w:u w:val="single"/>
          </w:rPr>
          <w:t>NEIGHBORHOOD REPORT: CLINTON; Where Did All the A.T.M.'s Go? Area Becomes a Banking Desert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Skinhead Terrors" w:history="1">
        <w:r>
          <w:rPr>
            <w:rFonts w:ascii="Arial" w:eastAsia="Arial" w:hAnsi="Arial" w:cs="Arial"/>
            <w:b/>
            <w:i w:val="0"/>
            <w:color w:val="0077CC"/>
            <w:sz w:val="20"/>
            <w:u w:val="single"/>
          </w:rPr>
          <w:t>Skinhead Terrors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Brooklyn" w:history="1">
        <w:r>
          <w:rPr>
            <w:rFonts w:ascii="Arial" w:eastAsia="Arial" w:hAnsi="Arial" w:cs="Arial"/>
            <w:b/>
            <w:i w:val="0"/>
            <w:color w:val="0077CC"/>
            <w:sz w:val="20"/>
            <w:u w:val="single"/>
          </w:rPr>
          <w:t>Brooklyn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Stephen Miller Is a ‘True Believer’ Behind Core Trump Policies" w:history="1">
        <w:r>
          <w:rPr>
            <w:rFonts w:ascii="Arial" w:eastAsia="Arial" w:hAnsi="Arial" w:cs="Arial"/>
            <w:b/>
            <w:i w:val="0"/>
            <w:color w:val="0077CC"/>
            <w:sz w:val="20"/>
            <w:u w:val="single"/>
          </w:rPr>
          <w:t>Stephen Miller Is a ‘True Believer’ Behind Core Trump Policies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Policies Sound the Same, But Goals Are Different" w:history="1">
        <w:r>
          <w:rPr>
            <w:rFonts w:ascii="Arial" w:eastAsia="Arial" w:hAnsi="Arial" w:cs="Arial"/>
            <w:b/>
            <w:i w:val="0"/>
            <w:color w:val="0077CC"/>
            <w:sz w:val="20"/>
            <w:u w:val="single"/>
          </w:rPr>
          <w:t>Policies Sound the Same, But Goals Are Different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As Clinton Racks Up Wins, a Group Resists: White Men" w:history="1">
        <w:r>
          <w:rPr>
            <w:rFonts w:ascii="Arial" w:eastAsia="Arial" w:hAnsi="Arial" w:cs="Arial"/>
            <w:b/>
            <w:i w:val="0"/>
            <w:color w:val="0077CC"/>
            <w:sz w:val="20"/>
            <w:u w:val="single"/>
          </w:rPr>
          <w:t>As Clinton Racks Up Wins, a Group Resists: White Men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Immigrants and Bureaucrats in E.U. Capital" w:history="1">
        <w:r>
          <w:rPr>
            <w:rFonts w:ascii="Arial" w:eastAsia="Arial" w:hAnsi="Arial" w:cs="Arial"/>
            <w:b/>
            <w:i w:val="0"/>
            <w:color w:val="0077CC"/>
            <w:sz w:val="20"/>
            <w:u w:val="single"/>
          </w:rPr>
          <w:t>Immigrants and Bureaucrats in E.U. Capital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JAZZ REVIEW; Squeezing a Long Career Into 90 Minutes" w:history="1">
        <w:r>
          <w:rPr>
            <w:rFonts w:ascii="Arial" w:eastAsia="Arial" w:hAnsi="Arial" w:cs="Arial"/>
            <w:b/>
            <w:i w:val="0"/>
            <w:color w:val="0077CC"/>
            <w:sz w:val="20"/>
            <w:u w:val="single"/>
          </w:rPr>
          <w:t>JAZZ REVIEW; Squeezing a Long Career Into 90 Minutes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An Essential 'Rude Woman'" w:history="1">
        <w:r>
          <w:rPr>
            <w:rFonts w:ascii="Arial" w:eastAsia="Arial" w:hAnsi="Arial" w:cs="Arial"/>
            <w:b/>
            <w:i w:val="0"/>
            <w:color w:val="0077CC"/>
            <w:sz w:val="20"/>
            <w:u w:val="single"/>
          </w:rPr>
          <w:t>An Essential 'Rude Woman'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A Struggle Just Outside the Spotlight" w:history="1">
        <w:r>
          <w:rPr>
            <w:rFonts w:ascii="Arial" w:eastAsia="Arial" w:hAnsi="Arial" w:cs="Arial"/>
            <w:b/>
            <w:i w:val="0"/>
            <w:color w:val="0077CC"/>
            <w:sz w:val="20"/>
            <w:u w:val="single"/>
          </w:rPr>
          <w:t>A Struggle Just Outside the Spotlight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he Faces Change, but Church's Mission Remains" w:history="1">
        <w:r>
          <w:rPr>
            <w:rFonts w:ascii="Arial" w:eastAsia="Arial" w:hAnsi="Arial" w:cs="Arial"/>
            <w:b/>
            <w:i w:val="0"/>
            <w:color w:val="0077CC"/>
            <w:sz w:val="20"/>
            <w:u w:val="single"/>
          </w:rPr>
          <w:t>The Faces Change, but Church's Mission Remains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School Costs Fuel a Revolt Over Taxes" w:history="1">
        <w:r>
          <w:rPr>
            <w:rFonts w:ascii="Arial" w:eastAsia="Arial" w:hAnsi="Arial" w:cs="Arial"/>
            <w:b/>
            <w:i w:val="0"/>
            <w:color w:val="0077CC"/>
            <w:sz w:val="20"/>
            <w:u w:val="single"/>
          </w:rPr>
          <w:t>School Costs Fuel a Revolt Over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RIVALS FOR SENATE APPEAL TO LABOR IN CONNECTICUT" w:history="1">
        <w:r>
          <w:rPr>
            <w:rFonts w:ascii="Arial" w:eastAsia="Arial" w:hAnsi="Arial" w:cs="Arial"/>
            <w:b/>
            <w:i w:val="0"/>
            <w:color w:val="0077CC"/>
            <w:sz w:val="20"/>
            <w:u w:val="single"/>
          </w:rPr>
          <w:t>RIVALS FOR SENATE APPEAL TO LABOR IN CONNECTICUT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The Broken Society" w:history="1">
        <w:r>
          <w:rPr>
            <w:rFonts w:ascii="Arial" w:eastAsia="Arial" w:hAnsi="Arial" w:cs="Arial"/>
            <w:b/>
            <w:i w:val="0"/>
            <w:color w:val="0077CC"/>
            <w:sz w:val="20"/>
            <w:u w:val="single"/>
          </w:rPr>
          <w:t>The Broken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Reviews/Film; East Germany Revisited by the Non-Thriller Route" w:history="1">
        <w:r>
          <w:rPr>
            <w:rFonts w:ascii="Arial" w:eastAsia="Arial" w:hAnsi="Arial" w:cs="Arial"/>
            <w:b/>
            <w:i w:val="0"/>
            <w:color w:val="0077CC"/>
            <w:sz w:val="20"/>
            <w:u w:val="single"/>
          </w:rPr>
          <w:t>Reviews/Film; East Germany Revisited by the Non-Thriller Route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Bibi's Tense Time-Out" w:history="1">
        <w:r>
          <w:rPr>
            <w:rFonts w:ascii="Arial" w:eastAsia="Arial" w:hAnsi="Arial" w:cs="Arial"/>
            <w:b/>
            <w:i w:val="0"/>
            <w:color w:val="0077CC"/>
            <w:sz w:val="20"/>
            <w:u w:val="single"/>
          </w:rPr>
          <w:t>Bibi's Tense Time-Out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NEIGHBORHOOD REPORT: BAY RIDGE ; Battle Rages Over Impact of Immense Mall" w:history="1">
        <w:r>
          <w:rPr>
            <w:rFonts w:ascii="Arial" w:eastAsia="Arial" w:hAnsi="Arial" w:cs="Arial"/>
            <w:b/>
            <w:i w:val="0"/>
            <w:color w:val="0077CC"/>
            <w:sz w:val="20"/>
            <w:u w:val="single"/>
          </w:rPr>
          <w:t>NEIGHBORHOOD REPORT: BAY RIDGE ; Battle Rages Over Impact of Immense Mall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In 'Guido,' No Mafia , No Guns And No Guys With Money" w:history="1">
        <w:r>
          <w:rPr>
            <w:rFonts w:ascii="Arial" w:eastAsia="Arial" w:hAnsi="Arial" w:cs="Arial"/>
            <w:b/>
            <w:i w:val="0"/>
            <w:color w:val="0077CC"/>
            <w:sz w:val="20"/>
            <w:u w:val="single"/>
          </w:rPr>
          <w:t>In 'Guido,' No Mafia , No Guns And No Guys With Money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Finland Is Unnerved by Trial of Detective on Charges of Running a Drug Cartel" w:history="1">
        <w:r>
          <w:rPr>
            <w:rFonts w:ascii="Arial" w:eastAsia="Arial" w:hAnsi="Arial" w:cs="Arial"/>
            <w:b/>
            <w:i w:val="0"/>
            <w:color w:val="0077CC"/>
            <w:sz w:val="20"/>
            <w:u w:val="single"/>
          </w:rPr>
          <w:t>Finland Is Unnerved by Trial of Detective on Charges of Running a Drug Cartel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Los Angeles Embraces a Feminist Moment" w:history="1">
        <w:r>
          <w:rPr>
            <w:rFonts w:ascii="Arial" w:eastAsia="Arial" w:hAnsi="Arial" w:cs="Arial"/>
            <w:b/>
            <w:i w:val="0"/>
            <w:color w:val="0077CC"/>
            <w:sz w:val="20"/>
            <w:u w:val="single"/>
          </w:rPr>
          <w:t>Los Angeles Embraces a Feminist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As Special House Race Intensifies, Washington Sends Backup" w:history="1">
        <w:r>
          <w:rPr>
            <w:rFonts w:ascii="Arial" w:eastAsia="Arial" w:hAnsi="Arial" w:cs="Arial"/>
            <w:b/>
            <w:i w:val="0"/>
            <w:color w:val="0077CC"/>
            <w:sz w:val="20"/>
            <w:u w:val="single"/>
          </w:rPr>
          <w:t>As Special House Race Intensifies, Washington Sends Backup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Leaving Boston" w:history="1">
        <w:r>
          <w:rPr>
            <w:rFonts w:ascii="Arial" w:eastAsia="Arial" w:hAnsi="Arial" w:cs="Arial"/>
            <w:b/>
            <w:i w:val="0"/>
            <w:color w:val="0077CC"/>
            <w:sz w:val="20"/>
            <w:u w:val="single"/>
          </w:rPr>
          <w:t>Leaving Boston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They Also Have Lessons to Teach" w:history="1">
        <w:r>
          <w:rPr>
            <w:rFonts w:ascii="Arial" w:eastAsia="Arial" w:hAnsi="Arial" w:cs="Arial"/>
            <w:b/>
            <w:i w:val="0"/>
            <w:color w:val="0077CC"/>
            <w:sz w:val="20"/>
            <w:u w:val="single"/>
          </w:rPr>
          <w:t>They Also Have Lessons to Teach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Club Owner, Short on Bail, Is Accused Anew" w:history="1">
        <w:r>
          <w:rPr>
            <w:rFonts w:ascii="Arial" w:eastAsia="Arial" w:hAnsi="Arial" w:cs="Arial"/>
            <w:b/>
            <w:i w:val="0"/>
            <w:color w:val="0077CC"/>
            <w:sz w:val="20"/>
            <w:u w:val="single"/>
          </w:rPr>
          <w:t>Club Owner, Short on Bail, Is Accused Anew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Three Loners on a Road Leading to One Another" w:history="1">
        <w:r>
          <w:rPr>
            <w:rFonts w:ascii="Arial" w:eastAsia="Arial" w:hAnsi="Arial" w:cs="Arial"/>
            <w:b/>
            <w:i w:val="0"/>
            <w:color w:val="0077CC"/>
            <w:sz w:val="20"/>
            <w:u w:val="single"/>
          </w:rPr>
          <w:t>Three Loners on a Road Leading to One Another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Family Trees Of Familiar Scions" w:history="1">
        <w:r>
          <w:rPr>
            <w:rFonts w:ascii="Arial" w:eastAsia="Arial" w:hAnsi="Arial" w:cs="Arial"/>
            <w:b/>
            <w:i w:val="0"/>
            <w:color w:val="0077CC"/>
            <w:sz w:val="20"/>
            <w:u w:val="single"/>
          </w:rPr>
          <w:t>Family Trees Of Familiar Scions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Cooper Union Will Charge Tuition for Graduate Students" w:history="1">
        <w:r>
          <w:rPr>
            <w:rFonts w:ascii="Arial" w:eastAsia="Arial" w:hAnsi="Arial" w:cs="Arial"/>
            <w:b/>
            <w:i w:val="0"/>
            <w:color w:val="0077CC"/>
            <w:sz w:val="20"/>
            <w:u w:val="single"/>
          </w:rPr>
          <w:t>Cooper Union Will Charge Tuition for Graduate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The Jobless in the New Economy" w:history="1">
        <w:r>
          <w:rPr>
            <w:rFonts w:ascii="Arial" w:eastAsia="Arial" w:hAnsi="Arial" w:cs="Arial"/>
            <w:b/>
            <w:i w:val="0"/>
            <w:color w:val="0077CC"/>
            <w:sz w:val="20"/>
            <w:u w:val="single"/>
          </w:rPr>
          <w:t>The Jobless in the New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Artists Take On the Music Industry, Calling for Change" w:history="1">
        <w:r>
          <w:rPr>
            <w:rFonts w:ascii="Arial" w:eastAsia="Arial" w:hAnsi="Arial" w:cs="Arial"/>
            <w:b/>
            <w:i w:val="0"/>
            <w:color w:val="0077CC"/>
            <w:sz w:val="20"/>
            <w:u w:val="single"/>
          </w:rPr>
          <w:t>Artists Take On the Music Industry, Calling for Change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Nairobi's Latest Novelty: High-End Mac and Cheese, Served by Whites" w:history="1">
        <w:r>
          <w:rPr>
            <w:rFonts w:ascii="Arial" w:eastAsia="Arial" w:hAnsi="Arial" w:cs="Arial"/>
            <w:b/>
            <w:i w:val="0"/>
            <w:color w:val="0077CC"/>
            <w:sz w:val="20"/>
            <w:u w:val="single"/>
          </w:rPr>
          <w:t>Nairobi's Latest Novelty: High-End Mac and Cheese, Served by Whites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McCain's Pick May Foster Bigger Campaign Role for Clinton" w:history="1">
        <w:r>
          <w:rPr>
            <w:rFonts w:ascii="Arial" w:eastAsia="Arial" w:hAnsi="Arial" w:cs="Arial"/>
            <w:b/>
            <w:i w:val="0"/>
            <w:color w:val="0077CC"/>
            <w:sz w:val="20"/>
            <w:u w:val="single"/>
          </w:rPr>
          <w:t>McCain's Pick May Foster Bigger Campaign Role for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Wariness on the Streets, Fashion Week Across Town" w:history="1">
        <w:r>
          <w:rPr>
            <w:rFonts w:ascii="Arial" w:eastAsia="Arial" w:hAnsi="Arial" w:cs="Arial"/>
            <w:b/>
            <w:i w:val="0"/>
            <w:color w:val="0077CC"/>
            <w:sz w:val="20"/>
            <w:u w:val="single"/>
          </w:rPr>
          <w:t>Wariness on the Streets, Fashion Week Across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NEIGHBORHOOD REPORT: QUEENS UP CLOSE; One-Family House Defended As an Endangered Species" w:history="1">
        <w:r>
          <w:rPr>
            <w:rFonts w:ascii="Arial" w:eastAsia="Arial" w:hAnsi="Arial" w:cs="Arial"/>
            <w:b/>
            <w:i w:val="0"/>
            <w:color w:val="0077CC"/>
            <w:sz w:val="20"/>
            <w:u w:val="single"/>
          </w:rPr>
          <w:t>NEIGHBORHOOD REPORT: QUEENS UP CLOSE; One-Family House Defended As an Endangered Species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Two-Front Republicans" w:history="1">
        <w:r>
          <w:rPr>
            <w:rFonts w:ascii="Arial" w:eastAsia="Arial" w:hAnsi="Arial" w:cs="Arial"/>
            <w:b/>
            <w:i w:val="0"/>
            <w:color w:val="0077CC"/>
            <w:sz w:val="20"/>
            <w:u w:val="single"/>
          </w:rPr>
          <w:t>Two-Front Republicans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About a Girl" w:history="1">
        <w:r>
          <w:rPr>
            <w:rFonts w:ascii="Arial" w:eastAsia="Arial" w:hAnsi="Arial" w:cs="Arial"/>
            <w:b/>
            <w:i w:val="0"/>
            <w:color w:val="0077CC"/>
            <w:sz w:val="20"/>
            <w:u w:val="single"/>
          </w:rPr>
          <w:t>About a Girl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COMMUNITIES Another Tool For Fighting Fires" w:history="1">
        <w:r>
          <w:rPr>
            <w:rFonts w:ascii="Arial" w:eastAsia="Arial" w:hAnsi="Arial" w:cs="Arial"/>
            <w:b/>
            <w:i w:val="0"/>
            <w:color w:val="0077CC"/>
            <w:sz w:val="20"/>
            <w:u w:val="single"/>
          </w:rPr>
          <w:t>COMMUNITIES Another Tool For Fighting Fires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NEIGHBORHOOD REPORT: GREENPOINT ; Fence Bars India Street Pier From Its Past and Its Fans" w:history="1">
        <w:r>
          <w:rPr>
            <w:rFonts w:ascii="Arial" w:eastAsia="Arial" w:hAnsi="Arial" w:cs="Arial"/>
            <w:b/>
            <w:i w:val="0"/>
            <w:color w:val="0077CC"/>
            <w:sz w:val="20"/>
            <w:u w:val="single"/>
          </w:rPr>
          <w:t>NEIGHBORHOOD REPORT: GREENPOINT ; Fence Bars India Street Pier From Its Past and Its Fans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Campus 101: Learning How Not to Offend" w:history="1">
        <w:r>
          <w:rPr>
            <w:rFonts w:ascii="Arial" w:eastAsia="Arial" w:hAnsi="Arial" w:cs="Arial"/>
            <w:b/>
            <w:i w:val="0"/>
            <w:color w:val="0077CC"/>
            <w:sz w:val="20"/>
            <w:u w:val="single"/>
          </w:rPr>
          <w:t>Campus 101: Learning How Not to Offend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The Noblest Collie of All Bounds Anew in the Glen" w:history="1">
        <w:r>
          <w:rPr>
            <w:rFonts w:ascii="Arial" w:eastAsia="Arial" w:hAnsi="Arial" w:cs="Arial"/>
            <w:b/>
            <w:i w:val="0"/>
            <w:color w:val="0077CC"/>
            <w:sz w:val="20"/>
            <w:u w:val="single"/>
          </w:rPr>
          <w:t>The Noblest Collie of All Bounds Anew in the Glen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Campuses Cautiously Train Freshmen Against Subtle Insults" w:history="1">
        <w:r>
          <w:rPr>
            <w:rFonts w:ascii="Arial" w:eastAsia="Arial" w:hAnsi="Arial" w:cs="Arial"/>
            <w:b/>
            <w:i w:val="0"/>
            <w:color w:val="0077CC"/>
            <w:sz w:val="20"/>
            <w:u w:val="single"/>
          </w:rPr>
          <w:t>Campuses Cautiously Train Freshmen Against Subtle Insults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A Long Shot Against Blight" w:history="1">
        <w:r>
          <w:rPr>
            <w:rFonts w:ascii="Arial" w:eastAsia="Arial" w:hAnsi="Arial" w:cs="Arial"/>
            <w:b/>
            <w:i w:val="0"/>
            <w:color w:val="0077CC"/>
            <w:sz w:val="20"/>
            <w:u w:val="single"/>
          </w:rPr>
          <w:t>A Long Shot Against Blight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Immigration Stirs Up Bound Brook, Again" w:history="1">
        <w:r>
          <w:rPr>
            <w:rFonts w:ascii="Arial" w:eastAsia="Arial" w:hAnsi="Arial" w:cs="Arial"/>
            <w:b/>
            <w:i w:val="0"/>
            <w:color w:val="0077CC"/>
            <w:sz w:val="20"/>
            <w:u w:val="single"/>
          </w:rPr>
          <w:t>Immigration Stirs Up Bound Brook,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Pressing Reset on a Career" w:history="1">
        <w:r>
          <w:rPr>
            <w:rFonts w:ascii="Arial" w:eastAsia="Arial" w:hAnsi="Arial" w:cs="Arial"/>
            <w:b/>
            <w:i w:val="0"/>
            <w:color w:val="0077CC"/>
            <w:sz w:val="20"/>
            <w:u w:val="single"/>
          </w:rPr>
          <w:t>Pressing Reset on a Career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Long Mexican Student Strike Likely to Take Permanent Toll" w:history="1">
        <w:r>
          <w:rPr>
            <w:rFonts w:ascii="Arial" w:eastAsia="Arial" w:hAnsi="Arial" w:cs="Arial"/>
            <w:b/>
            <w:i w:val="0"/>
            <w:color w:val="0077CC"/>
            <w:sz w:val="20"/>
            <w:u w:val="single"/>
          </w:rPr>
          <w:t>Long Mexican Student Strike Likely to Take Permanent Toll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FILM REVIEW A Young Jew, an Elderly Muslim and a Sentimental Bond" w:history="1">
        <w:r>
          <w:rPr>
            <w:rFonts w:ascii="Arial" w:eastAsia="Arial" w:hAnsi="Arial" w:cs="Arial"/>
            <w:b/>
            <w:i w:val="0"/>
            <w:color w:val="0077CC"/>
            <w:sz w:val="20"/>
            <w:u w:val="single"/>
          </w:rPr>
          <w:t>FILM REVIEW A Young Jew, an Elderly Muslim and a Sentimental Bond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Clinton and Sanders Clash on Immigration at Debate" w:history="1">
        <w:r>
          <w:rPr>
            <w:rFonts w:ascii="Arial" w:eastAsia="Arial" w:hAnsi="Arial" w:cs="Arial"/>
            <w:b/>
            <w:i w:val="0"/>
            <w:color w:val="0077CC"/>
            <w:sz w:val="20"/>
            <w:u w:val="single"/>
          </w:rPr>
          <w:t>Clinton and Sanders Clash on Immigration at Debate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A Surprise on Wall Street: Luxury Rentals May Benefit From Stabilization" w:history="1">
        <w:r>
          <w:rPr>
            <w:rFonts w:ascii="Arial" w:eastAsia="Arial" w:hAnsi="Arial" w:cs="Arial"/>
            <w:b/>
            <w:i w:val="0"/>
            <w:color w:val="0077CC"/>
            <w:sz w:val="20"/>
            <w:u w:val="single"/>
          </w:rPr>
          <w:t>A Surprise on Wall Street: Luxury Rentals May Benefit From Stabilization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A MIXED FOLLOWING" w:history="1">
        <w:r>
          <w:rPr>
            <w:rFonts w:ascii="Arial" w:eastAsia="Arial" w:hAnsi="Arial" w:cs="Arial"/>
            <w:b/>
            <w:i w:val="0"/>
            <w:color w:val="0077CC"/>
            <w:sz w:val="20"/>
            <w:u w:val="single"/>
          </w:rPr>
          <w:t>A MIXED FOLLOWING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Estonians Embrace Life in a Digital World" w:history="1">
        <w:r>
          <w:rPr>
            <w:rFonts w:ascii="Arial" w:eastAsia="Arial" w:hAnsi="Arial" w:cs="Arial"/>
            <w:b/>
            <w:i w:val="0"/>
            <w:color w:val="0077CC"/>
            <w:sz w:val="20"/>
            <w:u w:val="single"/>
          </w:rPr>
          <w:t>Estonians Embrace Life in a Digital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France 's Burkini Debate Reverberates Around the World" w:history="1">
        <w:r>
          <w:rPr>
            <w:rFonts w:ascii="Arial" w:eastAsia="Arial" w:hAnsi="Arial" w:cs="Arial"/>
            <w:b/>
            <w:i w:val="0"/>
            <w:color w:val="0077CC"/>
            <w:sz w:val="20"/>
            <w:u w:val="single"/>
          </w:rPr>
          <w:t>France 's Burkini Debate Reverberates Around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TELEVISION REVIEW Her Life Is a Mess, but Not Her Hair" w:history="1">
        <w:r>
          <w:rPr>
            <w:rFonts w:ascii="Arial" w:eastAsia="Arial" w:hAnsi="Arial" w:cs="Arial"/>
            <w:b/>
            <w:i w:val="0"/>
            <w:color w:val="0077CC"/>
            <w:sz w:val="20"/>
            <w:u w:val="single"/>
          </w:rPr>
          <w:t>TELEVISION REVIEW Her Life Is a Mess, but Not Her Hair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The Noblest Collie of All Bounds Anew in the Glen Movie Review | 'Lassie'" w:history="1">
        <w:r>
          <w:rPr>
            <w:rFonts w:ascii="Arial" w:eastAsia="Arial" w:hAnsi="Arial" w:cs="Arial"/>
            <w:b/>
            <w:i w:val="0"/>
            <w:color w:val="0077CC"/>
            <w:sz w:val="20"/>
            <w:u w:val="single"/>
          </w:rPr>
          <w:t>The Noblest Collie of All Bounds Anew in the Glen Movie Review | 'Lassie'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THE REGION: In the Rockaways; A Queens Beachfront Is Ground for a Fight Over Housing Goals" w:history="1">
        <w:r>
          <w:rPr>
            <w:rFonts w:ascii="Arial" w:eastAsia="Arial" w:hAnsi="Arial" w:cs="Arial"/>
            <w:b/>
            <w:i w:val="0"/>
            <w:color w:val="0077CC"/>
            <w:sz w:val="20"/>
            <w:u w:val="single"/>
          </w:rPr>
          <w:t>THE REGION: In the Rockaways; A Queens Beachfront Is Ground for a Fight Over Housing Goals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American Bile" w:history="1">
        <w:r>
          <w:rPr>
            <w:rFonts w:ascii="Arial" w:eastAsia="Arial" w:hAnsi="Arial" w:cs="Arial"/>
            <w:b/>
            <w:i w:val="0"/>
            <w:color w:val="0077CC"/>
            <w:sz w:val="20"/>
            <w:u w:val="single"/>
          </w:rPr>
          <w:t>American Bile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Evoking MGM Spectacle With '80s Music Video Style" w:history="1">
        <w:r>
          <w:rPr>
            <w:rFonts w:ascii="Arial" w:eastAsia="Arial" w:hAnsi="Arial" w:cs="Arial"/>
            <w:b/>
            <w:i w:val="0"/>
            <w:color w:val="0077CC"/>
            <w:sz w:val="20"/>
            <w:u w:val="single"/>
          </w:rPr>
          <w:t>Evoking MGM Spectacle With '80s Music Video Style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Eminent Domain: A Long Shot Against Blight" w:history="1">
        <w:r>
          <w:rPr>
            <w:rFonts w:ascii="Arial" w:eastAsia="Arial" w:hAnsi="Arial" w:cs="Arial"/>
            <w:b/>
            <w:i w:val="0"/>
            <w:color w:val="0077CC"/>
            <w:sz w:val="20"/>
            <w:u w:val="single"/>
          </w:rPr>
          <w:t>Eminent Domain: A Long Shot Against Blight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As Church Becomes Mosque, Neighbors Start to Shed Unease" w:history="1">
        <w:r>
          <w:rPr>
            <w:rFonts w:ascii="Arial" w:eastAsia="Arial" w:hAnsi="Arial" w:cs="Arial"/>
            <w:b/>
            <w:i w:val="0"/>
            <w:color w:val="0077CC"/>
            <w:sz w:val="20"/>
            <w:u w:val="single"/>
          </w:rPr>
          <w:t>As Church Becomes Mosque, Neighbors Start to Shed Unease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Report Calls New Jersey No. 1 in High Taxes" w:history="1">
        <w:r>
          <w:rPr>
            <w:rFonts w:ascii="Arial" w:eastAsia="Arial" w:hAnsi="Arial" w:cs="Arial"/>
            <w:b/>
            <w:i w:val="0"/>
            <w:color w:val="0077CC"/>
            <w:sz w:val="20"/>
            <w:u w:val="single"/>
          </w:rPr>
          <w:t>Report Calls New Jersey No. 1 in High Taxes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2 TV Shows, 4 Books and 7 Viral Videos for Your Long Weekend" w:history="1">
        <w:r>
          <w:rPr>
            <w:rFonts w:ascii="Arial" w:eastAsia="Arial" w:hAnsi="Arial" w:cs="Arial"/>
            <w:b/>
            <w:i w:val="0"/>
            <w:color w:val="0077CC"/>
            <w:sz w:val="20"/>
            <w:u w:val="single"/>
          </w:rPr>
          <w:t>2 TV Shows, 4 Books and 7 Viral Videos for Your Long Weekend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Latin America in Flux; In Brazil , Wild Ways to Counter Wild Inflation" w:history="1">
        <w:r>
          <w:rPr>
            <w:rFonts w:ascii="Arial" w:eastAsia="Arial" w:hAnsi="Arial" w:cs="Arial"/>
            <w:b/>
            <w:i w:val="0"/>
            <w:color w:val="0077CC"/>
            <w:sz w:val="20"/>
            <w:u w:val="single"/>
          </w:rPr>
          <w:t>Latin America in Flux; In Brazil , Wild Ways to Counter Wild Inflation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The Ghosts of Greenpoint" w:history="1">
        <w:r>
          <w:rPr>
            <w:rFonts w:ascii="Arial" w:eastAsia="Arial" w:hAnsi="Arial" w:cs="Arial"/>
            <w:b/>
            <w:i w:val="0"/>
            <w:color w:val="0077CC"/>
            <w:sz w:val="20"/>
            <w:u w:val="single"/>
          </w:rPr>
          <w:t>The Ghosts of Greenpoint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POLAND 'S REGIME RULES OUT TALKS WITH WALESA IF HE HAS ADVISERS" w:history="1">
        <w:r>
          <w:rPr>
            <w:rFonts w:ascii="Arial" w:eastAsia="Arial" w:hAnsi="Arial" w:cs="Arial"/>
            <w:b/>
            <w:i w:val="0"/>
            <w:color w:val="0077CC"/>
            <w:sz w:val="20"/>
            <w:u w:val="single"/>
          </w:rPr>
          <w:t>POLAND 'S REGIME RULES OUT TALKS WITH WALESA IF HE HAS ADVISERS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Just a Couple of Swells" w:history="1">
        <w:r>
          <w:rPr>
            <w:rFonts w:ascii="Arial" w:eastAsia="Arial" w:hAnsi="Arial" w:cs="Arial"/>
            <w:b/>
            <w:i w:val="0"/>
            <w:color w:val="0077CC"/>
            <w:sz w:val="20"/>
            <w:u w:val="single"/>
          </w:rPr>
          <w:t>Just a Couple of Swells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ELEVISION REVIEW; Life With Mother: Really Creepy" w:history="1">
        <w:r>
          <w:rPr>
            <w:rFonts w:ascii="Arial" w:eastAsia="Arial" w:hAnsi="Arial" w:cs="Arial"/>
            <w:b/>
            <w:i w:val="0"/>
            <w:color w:val="0077CC"/>
            <w:sz w:val="20"/>
            <w:u w:val="single"/>
          </w:rPr>
          <w:t>TELEVISION REVIEW; Life With Mother: Really Creepy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Can Republicans Capitalize on Democrats' Worries?" w:history="1">
        <w:r>
          <w:rPr>
            <w:rFonts w:ascii="Arial" w:eastAsia="Arial" w:hAnsi="Arial" w:cs="Arial"/>
            <w:b/>
            <w:i w:val="0"/>
            <w:color w:val="0077CC"/>
            <w:sz w:val="20"/>
            <w:u w:val="single"/>
          </w:rPr>
          <w:t>Can Republicans Capitalize on Democrats' Worries?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Pledging to Bring Back Jobs, Trump Tests Rust Belt Strategy in Michigan Primary" w:history="1">
        <w:r>
          <w:rPr>
            <w:rFonts w:ascii="Arial" w:eastAsia="Arial" w:hAnsi="Arial" w:cs="Arial"/>
            <w:b/>
            <w:i w:val="0"/>
            <w:color w:val="0077CC"/>
            <w:sz w:val="20"/>
            <w:u w:val="single"/>
          </w:rPr>
          <w:t>Pledging to Bring Back Jobs, Trump Tests Rust Belt Strategy in Michigan Primary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Speed Bumps in the Path of the Bicycle Juggernaut" w:history="1">
        <w:r>
          <w:rPr>
            <w:rFonts w:ascii="Arial" w:eastAsia="Arial" w:hAnsi="Arial" w:cs="Arial"/>
            <w:b/>
            <w:i w:val="0"/>
            <w:color w:val="0077CC"/>
            <w:sz w:val="20"/>
            <w:u w:val="single"/>
          </w:rPr>
          <w:t>Speed Bumps in the Path of the Bicycle Juggernaut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A Tower of Babel, in Wood Pulp; One China? Maybe, But 3 Newspapers" w:history="1">
        <w:r>
          <w:rPr>
            <w:rFonts w:ascii="Arial" w:eastAsia="Arial" w:hAnsi="Arial" w:cs="Arial"/>
            <w:b/>
            <w:i w:val="0"/>
            <w:color w:val="0077CC"/>
            <w:sz w:val="20"/>
            <w:u w:val="single"/>
          </w:rPr>
          <w:t>A Tower of Babel, in Wood Pulp; One China? Maybe, But 3 Newspapers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IN ARGENTINA , 10,000 PROTEST THE LACK OF JOBS" w:history="1">
        <w:r>
          <w:rPr>
            <w:rFonts w:ascii="Arial" w:eastAsia="Arial" w:hAnsi="Arial" w:cs="Arial"/>
            <w:b/>
            <w:i w:val="0"/>
            <w:color w:val="0077CC"/>
            <w:sz w:val="20"/>
            <w:u w:val="single"/>
          </w:rPr>
          <w:t>IN ARGENTINA , 10,000 PROTEST THE LACK OF JOBS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Israel Braces For Walkout Over Changes In Pensions" w:history="1">
        <w:r>
          <w:rPr>
            <w:rFonts w:ascii="Arial" w:eastAsia="Arial" w:hAnsi="Arial" w:cs="Arial"/>
            <w:b/>
            <w:i w:val="0"/>
            <w:color w:val="0077CC"/>
            <w:sz w:val="20"/>
            <w:u w:val="single"/>
          </w:rPr>
          <w:t>Israel Braces For Walkout Over Changes In Pensions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Sharing Soul Food, Fellowship And Faith" w:history="1">
        <w:r>
          <w:rPr>
            <w:rFonts w:ascii="Arial" w:eastAsia="Arial" w:hAnsi="Arial" w:cs="Arial"/>
            <w:b/>
            <w:i w:val="0"/>
            <w:color w:val="0077CC"/>
            <w:sz w:val="20"/>
            <w:u w:val="single"/>
          </w:rPr>
          <w:t>Sharing Soul Food, Fellowship And Faith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TV WEEKEND; A Life of Public Service And Private Consequences" w:history="1">
        <w:r>
          <w:rPr>
            <w:rFonts w:ascii="Arial" w:eastAsia="Arial" w:hAnsi="Arial" w:cs="Arial"/>
            <w:b/>
            <w:i w:val="0"/>
            <w:color w:val="0077CC"/>
            <w:sz w:val="20"/>
            <w:u w:val="single"/>
          </w:rPr>
          <w:t>TV WEEKEND; A Life of Public Service And Private Consequences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The End of Babies" w:history="1">
        <w:r>
          <w:rPr>
            <w:rFonts w:ascii="Arial" w:eastAsia="Arial" w:hAnsi="Arial" w:cs="Arial"/>
            <w:b/>
            <w:i w:val="0"/>
            <w:color w:val="0077CC"/>
            <w:sz w:val="20"/>
            <w:u w:val="single"/>
          </w:rPr>
          <w:t>The End of Babies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Trump Gives Conspiracy Theories a Conduit Into Presidential Politics" w:history="1">
        <w:r>
          <w:rPr>
            <w:rFonts w:ascii="Arial" w:eastAsia="Arial" w:hAnsi="Arial" w:cs="Arial"/>
            <w:b/>
            <w:i w:val="0"/>
            <w:color w:val="0077CC"/>
            <w:sz w:val="20"/>
            <w:u w:val="single"/>
          </w:rPr>
          <w:t>Trump Gives Conspiracy Theories a Conduit Into Presidential Politics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Recall Fights In Colorado Grow Fiercer In Last Days" w:history="1">
        <w:r>
          <w:rPr>
            <w:rFonts w:ascii="Arial" w:eastAsia="Arial" w:hAnsi="Arial" w:cs="Arial"/>
            <w:b/>
            <w:i w:val="0"/>
            <w:color w:val="0077CC"/>
            <w:sz w:val="20"/>
            <w:u w:val="single"/>
          </w:rPr>
          <w:t>Recall Fights In Colorado Grow Fiercer In Last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Today in Politics: A Perceived Front-Runner Joins the Race" w:history="1">
        <w:r>
          <w:rPr>
            <w:rFonts w:ascii="Arial" w:eastAsia="Arial" w:hAnsi="Arial" w:cs="Arial"/>
            <w:b/>
            <w:i w:val="0"/>
            <w:color w:val="0077CC"/>
            <w:sz w:val="20"/>
            <w:u w:val="single"/>
          </w:rPr>
          <w:t>Today in Politics: A Perceived Front-Runner Joins the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s Donald Trump Repels Minority Voters, G.O.P. Fears Its Future in the West" w:history="1">
        <w:r>
          <w:rPr>
            <w:rFonts w:ascii="Arial" w:eastAsia="Arial" w:hAnsi="Arial" w:cs="Arial"/>
            <w:b/>
            <w:i w:val="0"/>
            <w:color w:val="0077CC"/>
            <w:sz w:val="20"/>
            <w:u w:val="single"/>
          </w:rPr>
          <w:t>As Donald Trump Repels Minority Voters, G.O.P. Fears Its Future in the West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CRIME" w:history="1">
        <w:r>
          <w:rPr>
            <w:rFonts w:ascii="Arial" w:eastAsia="Arial" w:hAnsi="Arial" w:cs="Arial"/>
            <w:b/>
            <w:i w:val="0"/>
            <w:color w:val="0077CC"/>
            <w:sz w:val="20"/>
            <w:u w:val="single"/>
          </w:rPr>
          <w:t>CRIME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Iran , an Oil Giant, in a Gasoline Squeeze" w:history="1">
        <w:r>
          <w:rPr>
            <w:rFonts w:ascii="Arial" w:eastAsia="Arial" w:hAnsi="Arial" w:cs="Arial"/>
            <w:b/>
            <w:i w:val="0"/>
            <w:color w:val="0077CC"/>
            <w:sz w:val="20"/>
            <w:u w:val="single"/>
          </w:rPr>
          <w:t>Iran , an Oil Giant, in a Gasoline Squeeze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Hong Kong Journal; Where Wall-to-Wall Means People" w:history="1">
        <w:r>
          <w:rPr>
            <w:rFonts w:ascii="Arial" w:eastAsia="Arial" w:hAnsi="Arial" w:cs="Arial"/>
            <w:b/>
            <w:i w:val="0"/>
            <w:color w:val="0077CC"/>
            <w:sz w:val="20"/>
            <w:u w:val="single"/>
          </w:rPr>
          <w:t>Hong Kong Journal; Where Wall-to-Wall Means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Is the Way Australia Funds the Arts a Recipe for Mediocrity?" w:history="1">
        <w:r>
          <w:rPr>
            <w:rFonts w:ascii="Arial" w:eastAsia="Arial" w:hAnsi="Arial" w:cs="Arial"/>
            <w:b/>
            <w:i w:val="0"/>
            <w:color w:val="0077CC"/>
            <w:sz w:val="20"/>
            <w:u w:val="single"/>
          </w:rPr>
          <w:t>Is the Way Australia Funds the Arts a Recipe for Mediocrity?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Chess as a Slow Dance of Seduction Movie Review | 'Queen to Play'" w:history="1">
        <w:r>
          <w:rPr>
            <w:rFonts w:ascii="Arial" w:eastAsia="Arial" w:hAnsi="Arial" w:cs="Arial"/>
            <w:b/>
            <w:i w:val="0"/>
            <w:color w:val="0077CC"/>
            <w:sz w:val="20"/>
            <w:u w:val="single"/>
          </w:rPr>
          <w:t>Chess as a Slow Dance of Seduction Movie Review | 'Queen to Play'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Is the Way Australia Funds the Arts a Recipe for Mediocrity?" w:history="1">
        <w:r>
          <w:rPr>
            <w:rFonts w:ascii="Arial" w:eastAsia="Arial" w:hAnsi="Arial" w:cs="Arial"/>
            <w:b/>
            <w:i w:val="0"/>
            <w:color w:val="0077CC"/>
            <w:sz w:val="20"/>
            <w:u w:val="single"/>
          </w:rPr>
          <w:t>Is the Way Australia Funds the Arts a Recipe for Mediocrity?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Multiplying 500 by 2 And Finding a New Answer" w:history="1">
        <w:r>
          <w:rPr>
            <w:rFonts w:ascii="Arial" w:eastAsia="Arial" w:hAnsi="Arial" w:cs="Arial"/>
            <w:b/>
            <w:i w:val="0"/>
            <w:color w:val="0077CC"/>
            <w:sz w:val="20"/>
            <w:u w:val="single"/>
          </w:rPr>
          <w:t>Multiplying 500 by 2 And Finding a New Answer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Mr. Bush's Triangulation" w:history="1">
        <w:r>
          <w:rPr>
            <w:rFonts w:ascii="Arial" w:eastAsia="Arial" w:hAnsi="Arial" w:cs="Arial"/>
            <w:b/>
            <w:i w:val="0"/>
            <w:color w:val="0077CC"/>
            <w:sz w:val="20"/>
            <w:u w:val="single"/>
          </w:rPr>
          <w:t>Mr. Bush's Triangulation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The Finer Points of the Game" w:history="1">
        <w:r>
          <w:rPr>
            <w:rFonts w:ascii="Arial" w:eastAsia="Arial" w:hAnsi="Arial" w:cs="Arial"/>
            <w:b/>
            <w:i w:val="0"/>
            <w:color w:val="0077CC"/>
            <w:sz w:val="20"/>
            <w:u w:val="single"/>
          </w:rPr>
          <w:t>The Finer Points of the Game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A Mini-Madoff Who Worked The Pews" w:history="1">
        <w:r>
          <w:rPr>
            <w:rFonts w:ascii="Arial" w:eastAsia="Arial" w:hAnsi="Arial" w:cs="Arial"/>
            <w:b/>
            <w:i w:val="0"/>
            <w:color w:val="0077CC"/>
            <w:sz w:val="20"/>
            <w:u w:val="single"/>
          </w:rPr>
          <w:t>A Mini-Madoff Who Worked The Pews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A Probation Officer Turned Oxford Poet Finds Inspiration in the Mundane" w:history="1">
        <w:r>
          <w:rPr>
            <w:rFonts w:ascii="Arial" w:eastAsia="Arial" w:hAnsi="Arial" w:cs="Arial"/>
            <w:b/>
            <w:i w:val="0"/>
            <w:color w:val="0077CC"/>
            <w:sz w:val="20"/>
            <w:u w:val="single"/>
          </w:rPr>
          <w:t>A Probation Officer Turned Oxford Poet Finds Inspiration in the Mundane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WHAT LIFE IS REALLY LIKE IN ENGLAND" w:history="1">
        <w:r>
          <w:rPr>
            <w:rFonts w:ascii="Arial" w:eastAsia="Arial" w:hAnsi="Arial" w:cs="Arial"/>
            <w:b/>
            <w:i w:val="0"/>
            <w:color w:val="0077CC"/>
            <w:sz w:val="20"/>
            <w:u w:val="single"/>
          </w:rPr>
          <w:t>WHAT LIFE IS REALLY LIKE IN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Trump , Sworn In, Issues a Call: 'This American Carnage Stops'" w:history="1">
        <w:r>
          <w:rPr>
            <w:rFonts w:ascii="Arial" w:eastAsia="Arial" w:hAnsi="Arial" w:cs="Arial"/>
            <w:b/>
            <w:i w:val="0"/>
            <w:color w:val="0077CC"/>
            <w:sz w:val="20"/>
            <w:u w:val="single"/>
          </w:rPr>
          <w:t>Trump , Sworn In, Issues a Call: 'This American Carnage Stops'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Chinese Tourists Find a Movable Feast Best Left Behind" w:history="1">
        <w:r>
          <w:rPr>
            <w:rFonts w:ascii="Arial" w:eastAsia="Arial" w:hAnsi="Arial" w:cs="Arial"/>
            <w:b/>
            <w:i w:val="0"/>
            <w:color w:val="0077CC"/>
            <w:sz w:val="20"/>
            <w:u w:val="single"/>
          </w:rPr>
          <w:t>Chinese Tourists Find a Movable Feast Best Left Behind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FILM REVIEW; First She Keelhauls Him, Then She Invites Him to Dinner" w:history="1">
        <w:r>
          <w:rPr>
            <w:rFonts w:ascii="Arial" w:eastAsia="Arial" w:hAnsi="Arial" w:cs="Arial"/>
            <w:b/>
            <w:i w:val="0"/>
            <w:color w:val="0077CC"/>
            <w:sz w:val="20"/>
            <w:u w:val="single"/>
          </w:rPr>
          <w:t>FILM REVIEW; First She Keelhauls Him, Then She Invites Him to Dinner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Decline Is Relative" w:history="1">
        <w:r>
          <w:rPr>
            <w:rFonts w:ascii="Arial" w:eastAsia="Arial" w:hAnsi="Arial" w:cs="Arial"/>
            <w:b/>
            <w:i w:val="0"/>
            <w:color w:val="0077CC"/>
            <w:sz w:val="20"/>
            <w:u w:val="single"/>
          </w:rPr>
          <w:t>Decline Is Relative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Bikini Moms and Petty Squabbles at a Beach Club Fit for Reality TV" w:history="1">
        <w:r>
          <w:rPr>
            <w:rFonts w:ascii="Arial" w:eastAsia="Arial" w:hAnsi="Arial" w:cs="Arial"/>
            <w:b/>
            <w:i w:val="0"/>
            <w:color w:val="0077CC"/>
            <w:sz w:val="20"/>
            <w:u w:val="single"/>
          </w:rPr>
          <w:t>Bikini Moms and Petty Squabbles at a Beach Club Fit for Reality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Chess as a Slow Dance of Seduction" w:history="1">
        <w:r>
          <w:rPr>
            <w:rFonts w:ascii="Arial" w:eastAsia="Arial" w:hAnsi="Arial" w:cs="Arial"/>
            <w:b/>
            <w:i w:val="0"/>
            <w:color w:val="0077CC"/>
            <w:sz w:val="20"/>
            <w:u w:val="single"/>
          </w:rPr>
          <w:t>Chess as a Slow Dance of Seduction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Neighborhood Networks" w:history="1">
        <w:r>
          <w:rPr>
            <w:rFonts w:ascii="Arial" w:eastAsia="Arial" w:hAnsi="Arial" w:cs="Arial"/>
            <w:b/>
            <w:i w:val="0"/>
            <w:color w:val="0077CC"/>
            <w:sz w:val="20"/>
            <w:u w:val="single"/>
          </w:rPr>
          <w:t>Neighborhood Networks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GREEING TO AGREE; Dukakis Leads a Party Fed Up With Discord" w:history="1">
        <w:r>
          <w:rPr>
            <w:rFonts w:ascii="Arial" w:eastAsia="Arial" w:hAnsi="Arial" w:cs="Arial"/>
            <w:b/>
            <w:i w:val="0"/>
            <w:color w:val="0077CC"/>
            <w:sz w:val="20"/>
            <w:u w:val="single"/>
          </w:rPr>
          <w:t>AGREEING TO AGREE; Dukakis Leads a Party Fed Up With Discord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What to Watch in Montana ’s Special Election" w:history="1">
        <w:r>
          <w:rPr>
            <w:rFonts w:ascii="Arial" w:eastAsia="Arial" w:hAnsi="Arial" w:cs="Arial"/>
            <w:b/>
            <w:i w:val="0"/>
            <w:color w:val="0077CC"/>
            <w:sz w:val="20"/>
            <w:u w:val="single"/>
          </w:rPr>
          <w:t>What to Watch in Montana ’s Special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Endless Summer" w:history="1">
        <w:r>
          <w:rPr>
            <w:rFonts w:ascii="Arial" w:eastAsia="Arial" w:hAnsi="Arial" w:cs="Arial"/>
            <w:b/>
            <w:i w:val="0"/>
            <w:color w:val="0077CC"/>
            <w:sz w:val="20"/>
            <w:u w:val="single"/>
          </w:rPr>
          <w:t>Endless Summer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Newly Released" w:history="1">
        <w:r>
          <w:rPr>
            <w:rFonts w:ascii="Arial" w:eastAsia="Arial" w:hAnsi="Arial" w:cs="Arial"/>
            <w:b/>
            <w:i w:val="0"/>
            <w:color w:val="0077CC"/>
            <w:sz w:val="20"/>
            <w:u w:val="single"/>
          </w:rPr>
          <w:t>Newly Released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NEIGHBORHOOD REPORT: LOWER EAST SIDE New Masses, Old Murals" w:history="1">
        <w:r>
          <w:rPr>
            <w:rFonts w:ascii="Arial" w:eastAsia="Arial" w:hAnsi="Arial" w:cs="Arial"/>
            <w:b/>
            <w:i w:val="0"/>
            <w:color w:val="0077CC"/>
            <w:sz w:val="20"/>
            <w:u w:val="single"/>
          </w:rPr>
          <w:t>NEIGHBORHOOD REPORT: LOWER EAST SIDE New Masses, Old Murals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Accustomed to Transitions, but Not This" w:history="1">
        <w:r>
          <w:rPr>
            <w:rFonts w:ascii="Arial" w:eastAsia="Arial" w:hAnsi="Arial" w:cs="Arial"/>
            <w:b/>
            <w:i w:val="0"/>
            <w:color w:val="0077CC"/>
            <w:sz w:val="20"/>
            <w:u w:val="single"/>
          </w:rPr>
          <w:t>Accustomed to Transitions, but Not This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A Chance at Learning" w:history="1">
        <w:r>
          <w:rPr>
            <w:rFonts w:ascii="Arial" w:eastAsia="Arial" w:hAnsi="Arial" w:cs="Arial"/>
            <w:b/>
            <w:i w:val="0"/>
            <w:color w:val="0077CC"/>
            <w:sz w:val="20"/>
            <w:u w:val="single"/>
          </w:rPr>
          <w:t>A Chance at Learning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Trump Fires Back at Sharp Rebuke by Pope Francis" w:history="1">
        <w:r>
          <w:rPr>
            <w:rFonts w:ascii="Arial" w:eastAsia="Arial" w:hAnsi="Arial" w:cs="Arial"/>
            <w:b/>
            <w:i w:val="0"/>
            <w:color w:val="0077CC"/>
            <w:sz w:val="20"/>
            <w:u w:val="single"/>
          </w:rPr>
          <w:t>Trump Fires Back at Sharp Rebuke by Pope Francis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Artful Dodging" w:history="1">
        <w:r>
          <w:rPr>
            <w:rFonts w:ascii="Arial" w:eastAsia="Arial" w:hAnsi="Arial" w:cs="Arial"/>
            <w:b/>
            <w:i w:val="0"/>
            <w:color w:val="0077CC"/>
            <w:sz w:val="20"/>
            <w:u w:val="single"/>
          </w:rPr>
          <w:t>Artful Dodging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OLD CITIES, FULL OF LIFE Paris" w:history="1">
        <w:r>
          <w:rPr>
            <w:rFonts w:ascii="Arial" w:eastAsia="Arial" w:hAnsi="Arial" w:cs="Arial"/>
            <w:b/>
            <w:i w:val="0"/>
            <w:color w:val="0077CC"/>
            <w:sz w:val="20"/>
            <w:u w:val="single"/>
          </w:rPr>
          <w:t>OLD CITIES, FULL OF LIFE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The Struggle Between Clinton and Sanders Is Not Over Contributing Op-Ed Writer" w:history="1">
        <w:r>
          <w:rPr>
            <w:rFonts w:ascii="Arial" w:eastAsia="Arial" w:hAnsi="Arial" w:cs="Arial"/>
            <w:b/>
            <w:i w:val="0"/>
            <w:color w:val="0077CC"/>
            <w:sz w:val="20"/>
            <w:u w:val="single"/>
          </w:rPr>
          <w:t>The Struggle Between Clinton and Sanders Is Not Over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Noriega Loses Support Among Poor" w:history="1">
        <w:r>
          <w:rPr>
            <w:rFonts w:ascii="Arial" w:eastAsia="Arial" w:hAnsi="Arial" w:cs="Arial"/>
            <w:b/>
            <w:i w:val="0"/>
            <w:color w:val="0077CC"/>
            <w:sz w:val="20"/>
            <w:u w:val="single"/>
          </w:rPr>
          <w:t>Noriega Loses Support Among Poor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MAJOR NEWS IN SUMMARY; And in the End, A 'Stupid Tragedy'" w:history="1">
        <w:r>
          <w:rPr>
            <w:rFonts w:ascii="Arial" w:eastAsia="Arial" w:hAnsi="Arial" w:cs="Arial"/>
            <w:b/>
            <w:i w:val="0"/>
            <w:color w:val="0077CC"/>
            <w:sz w:val="20"/>
            <w:u w:val="single"/>
          </w:rPr>
          <w:t>MAJOR NEWS IN SUMMARY; And in the End, A 'Stupid Tragedy'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A Rock Pilgrim's Progress" w:history="1">
        <w:r>
          <w:rPr>
            <w:rFonts w:ascii="Arial" w:eastAsia="Arial" w:hAnsi="Arial" w:cs="Arial"/>
            <w:b/>
            <w:i w:val="0"/>
            <w:color w:val="0077CC"/>
            <w:sz w:val="20"/>
            <w:u w:val="single"/>
          </w:rPr>
          <w:t>A Rock Pilgrim's Progress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Vicious Assault Shakes Texas Town" w:history="1">
        <w:r>
          <w:rPr>
            <w:rFonts w:ascii="Arial" w:eastAsia="Arial" w:hAnsi="Arial" w:cs="Arial"/>
            <w:b/>
            <w:i w:val="0"/>
            <w:color w:val="0077CC"/>
            <w:sz w:val="20"/>
            <w:u w:val="single"/>
          </w:rPr>
          <w:t>Vicious Assault Shakes Texas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Eating in Public: Pleasure or Peril?" w:history="1">
        <w:r>
          <w:rPr>
            <w:rFonts w:ascii="Arial" w:eastAsia="Arial" w:hAnsi="Arial" w:cs="Arial"/>
            <w:b/>
            <w:i w:val="0"/>
            <w:color w:val="0077CC"/>
            <w:sz w:val="20"/>
            <w:u w:val="single"/>
          </w:rPr>
          <w:t>Eating in Public: Pleasure or Peril?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Candidates Scramble To Create Differences" w:history="1">
        <w:r>
          <w:rPr>
            <w:rFonts w:ascii="Arial" w:eastAsia="Arial" w:hAnsi="Arial" w:cs="Arial"/>
            <w:b/>
            <w:i w:val="0"/>
            <w:color w:val="0077CC"/>
            <w:sz w:val="20"/>
            <w:u w:val="single"/>
          </w:rPr>
          <w:t>Candidates Scramble To Create Differences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Flood Destroyed Hundreds of Philippine Homes, and Dreams" w:history="1">
        <w:r>
          <w:rPr>
            <w:rFonts w:ascii="Arial" w:eastAsia="Arial" w:hAnsi="Arial" w:cs="Arial"/>
            <w:b/>
            <w:i w:val="0"/>
            <w:color w:val="0077CC"/>
            <w:sz w:val="20"/>
            <w:u w:val="single"/>
          </w:rPr>
          <w:t>Flood Destroyed Hundreds of Philippine Homes, and Dreams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In Hollywood, Class Doesn't Put Up Much of a Struggle" w:history="1">
        <w:r>
          <w:rPr>
            <w:rFonts w:ascii="Arial" w:eastAsia="Arial" w:hAnsi="Arial" w:cs="Arial"/>
            <w:b/>
            <w:i w:val="0"/>
            <w:color w:val="0077CC"/>
            <w:sz w:val="20"/>
            <w:u w:val="single"/>
          </w:rPr>
          <w:t>In Hollywood, Class Doesn't Put Up Much of a Struggle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Angst Simmers in Washington as Trump Presidency Nears" w:history="1">
        <w:r>
          <w:rPr>
            <w:rFonts w:ascii="Arial" w:eastAsia="Arial" w:hAnsi="Arial" w:cs="Arial"/>
            <w:b/>
            <w:i w:val="0"/>
            <w:color w:val="0077CC"/>
            <w:sz w:val="20"/>
            <w:u w:val="single"/>
          </w:rPr>
          <w:t>Angst Simmers in Washington as Trump Presidency Nears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A Civil Right to Unionize" w:history="1">
        <w:r>
          <w:rPr>
            <w:rFonts w:ascii="Arial" w:eastAsia="Arial" w:hAnsi="Arial" w:cs="Arial"/>
            <w:b/>
            <w:i w:val="0"/>
            <w:color w:val="0077CC"/>
            <w:sz w:val="20"/>
            <w:u w:val="single"/>
          </w:rPr>
          <w:t>A Civil Right to Unionize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When the Problem is Priorities, Don't Blame Cooking" w:history="1">
        <w:r>
          <w:rPr>
            <w:rFonts w:ascii="Arial" w:eastAsia="Arial" w:hAnsi="Arial" w:cs="Arial"/>
            <w:b/>
            <w:i w:val="0"/>
            <w:color w:val="0077CC"/>
            <w:sz w:val="20"/>
            <w:u w:val="single"/>
          </w:rPr>
          <w:t>When the Problem is Priorities, Don't Blame Cooking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Review/Television; From Mexico South, a Changing Postwar World" w:history="1">
        <w:r>
          <w:rPr>
            <w:rFonts w:ascii="Arial" w:eastAsia="Arial" w:hAnsi="Arial" w:cs="Arial"/>
            <w:b/>
            <w:i w:val="0"/>
            <w:color w:val="0077CC"/>
            <w:sz w:val="20"/>
            <w:u w:val="single"/>
          </w:rPr>
          <w:t>Review/Television; From Mexico South, a Changing Postwar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rump's Remarks Cut Into Support in Swing States" w:history="1">
        <w:r>
          <w:rPr>
            <w:rFonts w:ascii="Arial" w:eastAsia="Arial" w:hAnsi="Arial" w:cs="Arial"/>
            <w:b/>
            <w:i w:val="0"/>
            <w:color w:val="0077CC"/>
            <w:sz w:val="20"/>
            <w:u w:val="single"/>
          </w:rPr>
          <w:t>Trump's Remarks Cut Into Support in Swing States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No Script, No Synopsis, No Strings: 'Vera Drake' the Mike Leigh Way" w:history="1">
        <w:r>
          <w:rPr>
            <w:rFonts w:ascii="Arial" w:eastAsia="Arial" w:hAnsi="Arial" w:cs="Arial"/>
            <w:b/>
            <w:i w:val="0"/>
            <w:color w:val="0077CC"/>
            <w:sz w:val="20"/>
            <w:u w:val="single"/>
          </w:rPr>
          <w:t>No Script, No Synopsis, No Strings: 'Vera Drake' the Mike Leigh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Downsizing the House of Windsor" w:history="1">
        <w:r>
          <w:rPr>
            <w:rFonts w:ascii="Arial" w:eastAsia="Arial" w:hAnsi="Arial" w:cs="Arial"/>
            <w:b/>
            <w:i w:val="0"/>
            <w:color w:val="0077CC"/>
            <w:sz w:val="20"/>
            <w:u w:val="single"/>
          </w:rPr>
          <w:t>Downsizing the House of Windsor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Ordinary People" w:history="1">
        <w:r>
          <w:rPr>
            <w:rFonts w:ascii="Arial" w:eastAsia="Arial" w:hAnsi="Arial" w:cs="Arial"/>
            <w:b/>
            <w:i w:val="0"/>
            <w:color w:val="0077CC"/>
            <w:sz w:val="20"/>
            <w:u w:val="single"/>
          </w:rPr>
          <w:t>Ordinary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Imagine Childproofing for a Winged Baby Movie Review | 'Ricky'" w:history="1">
        <w:r>
          <w:rPr>
            <w:rFonts w:ascii="Arial" w:eastAsia="Arial" w:hAnsi="Arial" w:cs="Arial"/>
            <w:b/>
            <w:i w:val="0"/>
            <w:color w:val="0077CC"/>
            <w:sz w:val="20"/>
            <w:u w:val="single"/>
          </w:rPr>
          <w:t>Imagine Childproofing for a Winged Baby Movie Review | 'Ricky'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Good Grooming, Great Art" w:history="1">
        <w:r>
          <w:rPr>
            <w:rFonts w:ascii="Arial" w:eastAsia="Arial" w:hAnsi="Arial" w:cs="Arial"/>
            <w:b/>
            <w:i w:val="0"/>
            <w:color w:val="0077CC"/>
            <w:sz w:val="20"/>
            <w:u w:val="single"/>
          </w:rPr>
          <w:t>Good Grooming, Great Art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Starrett City Residents Breathe Easier With the Announcement of Sale Terms" w:history="1">
        <w:r>
          <w:rPr>
            <w:rFonts w:ascii="Arial" w:eastAsia="Arial" w:hAnsi="Arial" w:cs="Arial"/>
            <w:b/>
            <w:i w:val="0"/>
            <w:color w:val="0077CC"/>
            <w:sz w:val="20"/>
            <w:u w:val="single"/>
          </w:rPr>
          <w:t>Starrett City Residents Breathe Easier With the Announcement of Sale Terms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Delving Deep Into the Crannies of a Brutal War" w:history="1">
        <w:r>
          <w:rPr>
            <w:rFonts w:ascii="Arial" w:eastAsia="Arial" w:hAnsi="Arial" w:cs="Arial"/>
            <w:b/>
            <w:i w:val="0"/>
            <w:color w:val="0077CC"/>
            <w:sz w:val="20"/>
            <w:u w:val="single"/>
          </w:rPr>
          <w:t>Delving Deep Into the Crannies of a Brutal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Turmoil in Indonesia" w:history="1">
        <w:r>
          <w:rPr>
            <w:rFonts w:ascii="Arial" w:eastAsia="Arial" w:hAnsi="Arial" w:cs="Arial"/>
            <w:b/>
            <w:i w:val="0"/>
            <w:color w:val="0077CC"/>
            <w:sz w:val="20"/>
            <w:u w:val="single"/>
          </w:rPr>
          <w:t>Turmoil in Indonesia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Summer in the City" w:history="1">
        <w:r>
          <w:rPr>
            <w:rFonts w:ascii="Arial" w:eastAsia="Arial" w:hAnsi="Arial" w:cs="Arial"/>
            <w:b/>
            <w:i w:val="0"/>
            <w:color w:val="0077CC"/>
            <w:sz w:val="20"/>
            <w:u w:val="single"/>
          </w:rPr>
          <w:t>Summer in the City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THE NIGHT; Road to Good Intentions Is Paved With Pate" w:history="1">
        <w:r>
          <w:rPr>
            <w:rFonts w:ascii="Arial" w:eastAsia="Arial" w:hAnsi="Arial" w:cs="Arial"/>
            <w:b/>
            <w:i w:val="0"/>
            <w:color w:val="0077CC"/>
            <w:sz w:val="20"/>
            <w:u w:val="single"/>
          </w:rPr>
          <w:t>THE NIGHT; Road to Good Intentions Is Paved With Pate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As Votes Near, a Fast Pace for Bill Clinton" w:history="1">
        <w:r>
          <w:rPr>
            <w:rFonts w:ascii="Arial" w:eastAsia="Arial" w:hAnsi="Arial" w:cs="Arial"/>
            <w:b/>
            <w:i w:val="0"/>
            <w:color w:val="0077CC"/>
            <w:sz w:val="20"/>
            <w:u w:val="single"/>
          </w:rPr>
          <w:t>As Votes Near, a Fast Pace for Bill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2016's Top Investors Offer Their Insights Into the Year Ahead" w:history="1">
        <w:r>
          <w:rPr>
            <w:rFonts w:ascii="Arial" w:eastAsia="Arial" w:hAnsi="Arial" w:cs="Arial"/>
            <w:b/>
            <w:i w:val="0"/>
            <w:color w:val="0077CC"/>
            <w:sz w:val="20"/>
            <w:u w:val="single"/>
          </w:rPr>
          <w:t>2016's Top Investors Offer Their Insights Into the Year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Can a Bombay Strongman Explain Trump? Op-Ed Contributor" w:history="1">
        <w:r>
          <w:rPr>
            <w:rFonts w:ascii="Arial" w:eastAsia="Arial" w:hAnsi="Arial" w:cs="Arial"/>
            <w:b/>
            <w:i w:val="0"/>
            <w:color w:val="0077CC"/>
            <w:sz w:val="20"/>
            <w:u w:val="single"/>
          </w:rPr>
          <w:t>Can a Bombay Strongman Explain Trump? Op-Ed Contributor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Returning to a Gentler Gotham" w:history="1">
        <w:r>
          <w:rPr>
            <w:rFonts w:ascii="Arial" w:eastAsia="Arial" w:hAnsi="Arial" w:cs="Arial"/>
            <w:b/>
            <w:i w:val="0"/>
            <w:color w:val="0077CC"/>
            <w:sz w:val="20"/>
            <w:u w:val="single"/>
          </w:rPr>
          <w:t>Returning to a Gentler Gotham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The Original Charter School Vision" w:history="1">
        <w:r>
          <w:rPr>
            <w:rFonts w:ascii="Arial" w:eastAsia="Arial" w:hAnsi="Arial" w:cs="Arial"/>
            <w:b/>
            <w:i w:val="0"/>
            <w:color w:val="0077CC"/>
            <w:sz w:val="20"/>
            <w:u w:val="single"/>
          </w:rPr>
          <w:t>The Original Charter School Vision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Idealism on Screen and Behind the Scenes" w:history="1">
        <w:r>
          <w:rPr>
            <w:rFonts w:ascii="Arial" w:eastAsia="Arial" w:hAnsi="Arial" w:cs="Arial"/>
            <w:b/>
            <w:i w:val="0"/>
            <w:color w:val="0077CC"/>
            <w:sz w:val="20"/>
            <w:u w:val="single"/>
          </w:rPr>
          <w:t>Idealism on Screen and Behind the Scenes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Review/Film; Slight Smile for Rat Poison" w:history="1">
        <w:r>
          <w:rPr>
            <w:rFonts w:ascii="Arial" w:eastAsia="Arial" w:hAnsi="Arial" w:cs="Arial"/>
            <w:b/>
            <w:i w:val="0"/>
            <w:color w:val="0077CC"/>
            <w:sz w:val="20"/>
            <w:u w:val="single"/>
          </w:rPr>
          <w:t>Review/Film; Slight Smile for Rat Poison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2016's Winning Investors Talk About 2017, and Donald Trump Common Sense" w:history="1">
        <w:r>
          <w:rPr>
            <w:rFonts w:ascii="Arial" w:eastAsia="Arial" w:hAnsi="Arial" w:cs="Arial"/>
            <w:b/>
            <w:i w:val="0"/>
            <w:color w:val="0077CC"/>
            <w:sz w:val="20"/>
            <w:u w:val="single"/>
          </w:rPr>
          <w:t>2016's Winning Investors Talk About 2017, and Donald Trump Common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A Park Just Made for a Poet" w:history="1">
        <w:r>
          <w:rPr>
            <w:rFonts w:ascii="Arial" w:eastAsia="Arial" w:hAnsi="Arial" w:cs="Arial"/>
            <w:b/>
            <w:i w:val="0"/>
            <w:color w:val="0077CC"/>
            <w:sz w:val="20"/>
            <w:u w:val="single"/>
          </w:rPr>
          <w:t>A Park Just Made for a Poet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INTERNATIONAL BUSINESS; TV Azteca Chief Turns Over Wireless Unit and Lifts Its Ambitions" w:history="1">
        <w:r>
          <w:rPr>
            <w:rFonts w:ascii="Arial" w:eastAsia="Arial" w:hAnsi="Arial" w:cs="Arial"/>
            <w:b/>
            <w:i w:val="0"/>
            <w:color w:val="0077CC"/>
            <w:sz w:val="20"/>
            <w:u w:val="single"/>
          </w:rPr>
          <w:t>INTERNATIONAL BUSINESS; TV Azteca Chief Turns Over Wireless Unit and Lifts Its Ambitions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Ships That Pass in the Morn: One Huge, One Scrappy" w:history="1">
        <w:r>
          <w:rPr>
            <w:rFonts w:ascii="Arial" w:eastAsia="Arial" w:hAnsi="Arial" w:cs="Arial"/>
            <w:b/>
            <w:i w:val="0"/>
            <w:color w:val="0077CC"/>
            <w:sz w:val="20"/>
            <w:u w:val="single"/>
          </w:rPr>
          <w:t>Ships That Pass in the Morn: One Huge, One Scrappy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A Scheherazade in Today's Portugal" w:history="1">
        <w:r>
          <w:rPr>
            <w:rFonts w:ascii="Arial" w:eastAsia="Arial" w:hAnsi="Arial" w:cs="Arial"/>
            <w:b/>
            <w:i w:val="0"/>
            <w:color w:val="0077CC"/>
            <w:sz w:val="20"/>
            <w:u w:val="single"/>
          </w:rPr>
          <w:t>A Scheherazade in Today's Portugal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POLITICS: THE PARTY; Celebration, and Eyes on the Future" w:history="1">
        <w:r>
          <w:rPr>
            <w:rFonts w:ascii="Arial" w:eastAsia="Arial" w:hAnsi="Arial" w:cs="Arial"/>
            <w:b/>
            <w:i w:val="0"/>
            <w:color w:val="0077CC"/>
            <w:sz w:val="20"/>
            <w:u w:val="single"/>
          </w:rPr>
          <w:t>POLITICS: THE PARTY; Celebration, and Eyes on the Future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CARTER AND REAGAN OPEN FALL RACE WITH PRAISE FOR THE POLISH WORKERS" w:history="1">
        <w:r>
          <w:rPr>
            <w:rFonts w:ascii="Arial" w:eastAsia="Arial" w:hAnsi="Arial" w:cs="Arial"/>
            <w:b/>
            <w:i w:val="0"/>
            <w:color w:val="0077CC"/>
            <w:sz w:val="20"/>
            <w:u w:val="single"/>
          </w:rPr>
          <w:t>CARTER AND REAGAN OPEN FALL RACE WITH PRAISE FOR THE POLISH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Double Outsider From Puerto Rico" w:history="1">
        <w:r>
          <w:rPr>
            <w:rFonts w:ascii="Arial" w:eastAsia="Arial" w:hAnsi="Arial" w:cs="Arial"/>
            <w:b/>
            <w:i w:val="0"/>
            <w:color w:val="0077CC"/>
            <w:sz w:val="20"/>
            <w:u w:val="single"/>
          </w:rPr>
          <w:t>Double Outsider From Puerto Rico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Folkways and Family in America" w:history="1">
        <w:r>
          <w:rPr>
            <w:rFonts w:ascii="Arial" w:eastAsia="Arial" w:hAnsi="Arial" w:cs="Arial"/>
            <w:b/>
            <w:i w:val="0"/>
            <w:color w:val="0077CC"/>
            <w:sz w:val="20"/>
            <w:u w:val="single"/>
          </w:rPr>
          <w:t>Folkways and Family in America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A Failed Love and a Museum's Birth" w:history="1">
        <w:r>
          <w:rPr>
            <w:rFonts w:ascii="Arial" w:eastAsia="Arial" w:hAnsi="Arial" w:cs="Arial"/>
            <w:b/>
            <w:i w:val="0"/>
            <w:color w:val="0077CC"/>
            <w:sz w:val="20"/>
            <w:u w:val="single"/>
          </w:rPr>
          <w:t>A Failed Love and a Museum's Birth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Does Race Matter in America ’s Most Diverse ZIP Codes?" w:history="1">
        <w:r>
          <w:rPr>
            <w:rFonts w:ascii="Arial" w:eastAsia="Arial" w:hAnsi="Arial" w:cs="Arial"/>
            <w:b/>
            <w:i w:val="0"/>
            <w:color w:val="0077CC"/>
            <w:sz w:val="20"/>
            <w:u w:val="single"/>
          </w:rPr>
          <w:t>Does Race Matter in America ’s Most Diverse ZIP Codes?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Black, White and Baseball" w:history="1">
        <w:r>
          <w:rPr>
            <w:rFonts w:ascii="Arial" w:eastAsia="Arial" w:hAnsi="Arial" w:cs="Arial"/>
            <w:b/>
            <w:i w:val="0"/>
            <w:color w:val="0077CC"/>
            <w:sz w:val="20"/>
            <w:u w:val="single"/>
          </w:rPr>
          <w:t>Black, White and Baseball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mong Whites, Protests Stir a Range of Emotions and a Lot of Perplexity" w:history="1">
        <w:r>
          <w:rPr>
            <w:rFonts w:ascii="Arial" w:eastAsia="Arial" w:hAnsi="Arial" w:cs="Arial"/>
            <w:b/>
            <w:i w:val="0"/>
            <w:color w:val="0077CC"/>
            <w:sz w:val="20"/>
            <w:u w:val="single"/>
          </w:rPr>
          <w:t>Among Whites, Protests Stir a Range of Emotions and a Lot of Perplexity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What's On Today" w:history="1">
        <w:r>
          <w:rPr>
            <w:rFonts w:ascii="Arial" w:eastAsia="Arial" w:hAnsi="Arial" w:cs="Arial"/>
            <w:b/>
            <w:i w:val="0"/>
            <w:color w:val="0077CC"/>
            <w:sz w:val="20"/>
            <w:u w:val="single"/>
          </w:rPr>
          <w:t>What's On Today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Blame, Not Shame" w:history="1">
        <w:r>
          <w:rPr>
            <w:rFonts w:ascii="Arial" w:eastAsia="Arial" w:hAnsi="Arial" w:cs="Arial"/>
            <w:b/>
            <w:i w:val="0"/>
            <w:color w:val="0077CC"/>
            <w:sz w:val="20"/>
            <w:u w:val="single"/>
          </w:rPr>
          <w:t>Blame, Not Shame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Pawnbrokers in Britain Draw Affluent Clientele" w:history="1">
        <w:r>
          <w:rPr>
            <w:rFonts w:ascii="Arial" w:eastAsia="Arial" w:hAnsi="Arial" w:cs="Arial"/>
            <w:b/>
            <w:i w:val="0"/>
            <w:color w:val="0077CC"/>
            <w:sz w:val="20"/>
            <w:u w:val="single"/>
          </w:rPr>
          <w:t>Pawnbrokers in Britain Draw Affluent Clientele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NAMES OF RIVALS FOR REP. DODD'S SEAT ARE POSING MUTUAL PROBLEM" w:history="1">
        <w:r>
          <w:rPr>
            <w:rFonts w:ascii="Arial" w:eastAsia="Arial" w:hAnsi="Arial" w:cs="Arial"/>
            <w:b/>
            <w:i w:val="0"/>
            <w:color w:val="0077CC"/>
            <w:sz w:val="20"/>
            <w:u w:val="single"/>
          </w:rPr>
          <w:t>NAMES OF RIVALS FOR REP. DODD'S SEAT ARE POSING MUTUAL PROBLEM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A Summer Place in the South Bronx" w:history="1">
        <w:r>
          <w:rPr>
            <w:rFonts w:ascii="Arial" w:eastAsia="Arial" w:hAnsi="Arial" w:cs="Arial"/>
            <w:b/>
            <w:i w:val="0"/>
            <w:color w:val="0077CC"/>
            <w:sz w:val="20"/>
            <w:u w:val="single"/>
          </w:rPr>
          <w:t>A Summer Place in the South Bronx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Charlottesville Shifted Timing Of Bannon Exit" w:history="1">
        <w:r>
          <w:rPr>
            <w:rFonts w:ascii="Arial" w:eastAsia="Arial" w:hAnsi="Arial" w:cs="Arial"/>
            <w:b/>
            <w:i w:val="0"/>
            <w:color w:val="0077CC"/>
            <w:sz w:val="20"/>
            <w:u w:val="single"/>
          </w:rPr>
          <w:t>Charlottesville Shifted Timing Of Bannon Exit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Serious In Singapore" w:history="1">
        <w:r>
          <w:rPr>
            <w:rFonts w:ascii="Arial" w:eastAsia="Arial" w:hAnsi="Arial" w:cs="Arial"/>
            <w:b/>
            <w:i w:val="0"/>
            <w:color w:val="0077CC"/>
            <w:sz w:val="20"/>
            <w:u w:val="single"/>
          </w:rPr>
          <w:t>Serious In Singapore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Yesterday's Tenant Activist, Today's Landlord" w:history="1">
        <w:r>
          <w:rPr>
            <w:rFonts w:ascii="Arial" w:eastAsia="Arial" w:hAnsi="Arial" w:cs="Arial"/>
            <w:b/>
            <w:i w:val="0"/>
            <w:color w:val="0077CC"/>
            <w:sz w:val="20"/>
            <w:u w:val="single"/>
          </w:rPr>
          <w:t>Yesterday's Tenant Activist, Today's Landlord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Britain Bans North Ireland 's Largest Protestant Paramilitary Group" w:history="1">
        <w:r>
          <w:rPr>
            <w:rFonts w:ascii="Arial" w:eastAsia="Arial" w:hAnsi="Arial" w:cs="Arial"/>
            <w:b/>
            <w:i w:val="0"/>
            <w:color w:val="0077CC"/>
            <w:sz w:val="20"/>
            <w:u w:val="single"/>
          </w:rPr>
          <w:t>Britain Bans North Ireland 's Largest Protestant Paramilitary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HOME VIDEO; Revisions And Revisionists" w:history="1">
        <w:r>
          <w:rPr>
            <w:rFonts w:ascii="Arial" w:eastAsia="Arial" w:hAnsi="Arial" w:cs="Arial"/>
            <w:b/>
            <w:i w:val="0"/>
            <w:color w:val="0077CC"/>
            <w:sz w:val="20"/>
            <w:u w:val="single"/>
          </w:rPr>
          <w:t>HOME VIDEO; Revisions And Revisionists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3 States Seen as 'Must Wins' for Trump Bid" w:history="1">
        <w:r>
          <w:rPr>
            <w:rFonts w:ascii="Arial" w:eastAsia="Arial" w:hAnsi="Arial" w:cs="Arial"/>
            <w:b/>
            <w:i w:val="0"/>
            <w:color w:val="0077CC"/>
            <w:sz w:val="20"/>
            <w:u w:val="single"/>
          </w:rPr>
          <w:t>3 States Seen as 'Must Wins' for Trump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In Their Own Words: Marine Le Pen and Emmanuel Macron" w:history="1">
        <w:r>
          <w:rPr>
            <w:rFonts w:ascii="Arial" w:eastAsia="Arial" w:hAnsi="Arial" w:cs="Arial"/>
            <w:b/>
            <w:i w:val="0"/>
            <w:color w:val="0077CC"/>
            <w:sz w:val="20"/>
            <w:u w:val="single"/>
          </w:rPr>
          <w:t>In Their Own Words: Marine Le Pen and Emmanuel Macron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HE 1992 CAMPAIGN: The Democrats; Clinton, in South Carolina , Shows He Is a Threat in the South" w:history="1">
        <w:r>
          <w:rPr>
            <w:rFonts w:ascii="Arial" w:eastAsia="Arial" w:hAnsi="Arial" w:cs="Arial"/>
            <w:b/>
            <w:i w:val="0"/>
            <w:color w:val="0077CC"/>
            <w:sz w:val="20"/>
            <w:u w:val="single"/>
          </w:rPr>
          <w:t>THE 1992 CAMPAIGN: The Democrats; Clinton, in South Carolina , Shows He Is a Threat in the South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Rich Menus to Choose From, but What Will Fill the 'Belly of Paris?" w:history="1">
        <w:r>
          <w:rPr>
            <w:rFonts w:ascii="Arial" w:eastAsia="Arial" w:hAnsi="Arial" w:cs="Arial"/>
            <w:b/>
            <w:i w:val="0"/>
            <w:color w:val="0077CC"/>
            <w:sz w:val="20"/>
            <w:u w:val="single"/>
          </w:rPr>
          <w:t>Rich Menus to Choose From, but What Will Fill the 'Belly of Paris?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319. </w:t>
      </w:r>
      <w:hyperlink w:anchor="Bookmark_319" w:tooltip="A Window Into France 's Future, in the Candidates' Own Words" w:history="1">
        <w:r>
          <w:rPr>
            <w:rFonts w:ascii="Arial" w:eastAsia="Arial" w:hAnsi="Arial" w:cs="Arial"/>
            <w:b/>
            <w:i w:val="0"/>
            <w:color w:val="0077CC"/>
            <w:sz w:val="20"/>
            <w:u w:val="single"/>
          </w:rPr>
          <w:t>A Window Into France 's Future, in the Candidates' Own Words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320. </w:t>
      </w:r>
      <w:hyperlink w:anchor="Bookmark_320" w:tooltip="Soap and the Campus: A Web-Site Spoof Succeeds" w:history="1">
        <w:r>
          <w:rPr>
            <w:rFonts w:ascii="Arial" w:eastAsia="Arial" w:hAnsi="Arial" w:cs="Arial"/>
            <w:b/>
            <w:i w:val="0"/>
            <w:color w:val="0077CC"/>
            <w:sz w:val="20"/>
            <w:u w:val="single"/>
          </w:rPr>
          <w:t>Soap and the Campus: A Web-Site Spoof Succeeds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321. </w:t>
      </w:r>
      <w:hyperlink w:anchor="Bookmark_321" w:tooltip="Using a Shiv, But Looking Like a Saint" w:history="1">
        <w:r>
          <w:rPr>
            <w:rFonts w:ascii="Arial" w:eastAsia="Arial" w:hAnsi="Arial" w:cs="Arial"/>
            <w:b/>
            <w:i w:val="0"/>
            <w:color w:val="0077CC"/>
            <w:sz w:val="20"/>
            <w:u w:val="single"/>
          </w:rPr>
          <w:t>Using a Shiv, But Looking Like a Saint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322. </w:t>
      </w:r>
      <w:hyperlink w:anchor="Bookmark_322" w:tooltip="Painter With a Vision That Translates" w:history="1">
        <w:r>
          <w:rPr>
            <w:rFonts w:ascii="Arial" w:eastAsia="Arial" w:hAnsi="Arial" w:cs="Arial"/>
            <w:b/>
            <w:i w:val="0"/>
            <w:color w:val="0077CC"/>
            <w:sz w:val="20"/>
            <w:u w:val="single"/>
          </w:rPr>
          <w:t>Painter With a Vision That Translates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323. </w:t>
      </w:r>
      <w:hyperlink w:anchor="Bookmark_323" w:tooltip="Jesse Jackson Will Skip 2000 Race, Advisers Say" w:history="1">
        <w:r>
          <w:rPr>
            <w:rFonts w:ascii="Arial" w:eastAsia="Arial" w:hAnsi="Arial" w:cs="Arial"/>
            <w:b/>
            <w:i w:val="0"/>
            <w:color w:val="0077CC"/>
            <w:sz w:val="20"/>
            <w:u w:val="single"/>
          </w:rPr>
          <w:t>Jesse Jackson Will Skip 2000 Race, Advisers Say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324. </w:t>
      </w:r>
      <w:hyperlink w:anchor="Bookmark_324" w:tooltip="Bannon Was Set for a Graceful Exit. Then Came Charlottesville." w:history="1">
        <w:r>
          <w:rPr>
            <w:rFonts w:ascii="Arial" w:eastAsia="Arial" w:hAnsi="Arial" w:cs="Arial"/>
            <w:b/>
            <w:i w:val="0"/>
            <w:color w:val="0077CC"/>
            <w:sz w:val="20"/>
            <w:u w:val="single"/>
          </w:rPr>
          <w:t>Bannon Was Set for a Graceful Exit. Then Came Charlottesville.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325. </w:t>
      </w:r>
      <w:hyperlink w:anchor="Bookmark_325" w:tooltip="Day Tripper" w:history="1">
        <w:r>
          <w:rPr>
            <w:rFonts w:ascii="Arial" w:eastAsia="Arial" w:hAnsi="Arial" w:cs="Arial"/>
            <w:b/>
            <w:i w:val="0"/>
            <w:color w:val="0077CC"/>
            <w:sz w:val="20"/>
            <w:u w:val="single"/>
          </w:rPr>
          <w:t>Day Tripper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326. </w:t>
      </w:r>
      <w:hyperlink w:anchor="Bookmark_326" w:tooltip="THE WAY WE LIVE NOW: 4-27-03: ARCHIVE Ahead of His Moment" w:history="1">
        <w:r>
          <w:rPr>
            <w:rFonts w:ascii="Arial" w:eastAsia="Arial" w:hAnsi="Arial" w:cs="Arial"/>
            <w:b/>
            <w:i w:val="0"/>
            <w:color w:val="0077CC"/>
            <w:sz w:val="20"/>
            <w:u w:val="single"/>
          </w:rPr>
          <w:t>THE WAY WE LIVE NOW: 4-27-03: ARCHIVE Ahead of His Moment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327. </w:t>
      </w:r>
      <w:hyperlink w:anchor="Bookmark_327" w:tooltip="Writing His Own Ticket" w:history="1">
        <w:r>
          <w:rPr>
            <w:rFonts w:ascii="Arial" w:eastAsia="Arial" w:hAnsi="Arial" w:cs="Arial"/>
            <w:b/>
            <w:i w:val="0"/>
            <w:color w:val="0077CC"/>
            <w:sz w:val="20"/>
            <w:u w:val="single"/>
          </w:rPr>
          <w:t>Writing His Own Ticket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328. </w:t>
      </w:r>
      <w:hyperlink w:anchor="Bookmark_328" w:tooltip="Summer Reading" w:history="1">
        <w:r>
          <w:rPr>
            <w:rFonts w:ascii="Arial" w:eastAsia="Arial" w:hAnsi="Arial" w:cs="Arial"/>
            <w:b/>
            <w:i w:val="0"/>
            <w:color w:val="0077CC"/>
            <w:sz w:val="20"/>
            <w:u w:val="single"/>
          </w:rPr>
          <w:t>Summer Reading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329. </w:t>
      </w:r>
      <w:hyperlink w:anchor="Bookmark_329" w:tooltip="ABOUT EDUCATION; Britain 's TV for Children" w:history="1">
        <w:r>
          <w:rPr>
            <w:rFonts w:ascii="Arial" w:eastAsia="Arial" w:hAnsi="Arial" w:cs="Arial"/>
            <w:b/>
            <w:i w:val="0"/>
            <w:color w:val="0077CC"/>
            <w:sz w:val="20"/>
            <w:u w:val="single"/>
          </w:rPr>
          <w:t>ABOUT EDUCATION; Britain 's TV for Children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330. </w:t>
      </w:r>
      <w:hyperlink w:anchor="Bookmark_330" w:tooltip="POLITICS: IN THE CROWD; In Michigan , Blue-Collar Support Is Drifting From G.O.P." w:history="1">
        <w:r>
          <w:rPr>
            <w:rFonts w:ascii="Arial" w:eastAsia="Arial" w:hAnsi="Arial" w:cs="Arial"/>
            <w:b/>
            <w:i w:val="0"/>
            <w:color w:val="0077CC"/>
            <w:sz w:val="20"/>
            <w:u w:val="single"/>
          </w:rPr>
          <w:t>POLITICS: IN THE CROWD; In Michigan , Blue-Collar Support Is Drifting From G.O.P.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331. </w:t>
      </w:r>
      <w:hyperlink w:anchor="Bookmark_331" w:tooltip="Called by the Wild" w:history="1">
        <w:r>
          <w:rPr>
            <w:rFonts w:ascii="Arial" w:eastAsia="Arial" w:hAnsi="Arial" w:cs="Arial"/>
            <w:b/>
            <w:i w:val="0"/>
            <w:color w:val="0077CC"/>
            <w:sz w:val="20"/>
            <w:u w:val="single"/>
          </w:rPr>
          <w:t>Called by the Wild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332. </w:t>
      </w:r>
      <w:hyperlink w:anchor="Bookmark_332" w:tooltip="The Editorial Notebook; There's Still Race in Racism" w:history="1">
        <w:r>
          <w:rPr>
            <w:rFonts w:ascii="Arial" w:eastAsia="Arial" w:hAnsi="Arial" w:cs="Arial"/>
            <w:b/>
            <w:i w:val="0"/>
            <w:color w:val="0077CC"/>
            <w:sz w:val="20"/>
            <w:u w:val="single"/>
          </w:rPr>
          <w:t>The Editorial Notebook; There's Still Race in Racism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333. </w:t>
      </w:r>
      <w:hyperlink w:anchor="Bookmark_333" w:tooltip="FILM: 'DYSLEXIA IN 'THE HOUSEKEEPER'" w:history="1">
        <w:r>
          <w:rPr>
            <w:rFonts w:ascii="Arial" w:eastAsia="Arial" w:hAnsi="Arial" w:cs="Arial"/>
            <w:b/>
            <w:i w:val="0"/>
            <w:color w:val="0077CC"/>
            <w:sz w:val="20"/>
            <w:u w:val="single"/>
          </w:rPr>
          <w:t>FILM: 'DYSLEXIA IN 'THE HOUSEKEEPER'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334. </w:t>
      </w:r>
      <w:hyperlink w:anchor="Bookmark_334" w:tooltip="Life Revealed in Letters and Doodles" w:history="1">
        <w:r>
          <w:rPr>
            <w:rFonts w:ascii="Arial" w:eastAsia="Arial" w:hAnsi="Arial" w:cs="Arial"/>
            <w:b/>
            <w:i w:val="0"/>
            <w:color w:val="0077CC"/>
            <w:sz w:val="20"/>
            <w:u w:val="single"/>
          </w:rPr>
          <w:t>Life Revealed in Letters and Doodles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335. </w:t>
      </w:r>
      <w:hyperlink w:anchor="Bookmark_335" w:tooltip="TORRICELLI REFLECTS ON U.S. AND STATE" w:history="1">
        <w:r>
          <w:rPr>
            <w:rFonts w:ascii="Arial" w:eastAsia="Arial" w:hAnsi="Arial" w:cs="Arial"/>
            <w:b/>
            <w:i w:val="0"/>
            <w:color w:val="0077CC"/>
            <w:sz w:val="20"/>
            <w:u w:val="single"/>
          </w:rPr>
          <w:t>TORRICELLI REFLECTS ON U.S. AND STATE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336. </w:t>
      </w:r>
      <w:hyperlink w:anchor="Bookmark_336" w:tooltip="FILM REVIEW; Underdogs Don't Melt Under the Desert Sun" w:history="1">
        <w:r>
          <w:rPr>
            <w:rFonts w:ascii="Arial" w:eastAsia="Arial" w:hAnsi="Arial" w:cs="Arial"/>
            <w:b/>
            <w:i w:val="0"/>
            <w:color w:val="0077CC"/>
            <w:sz w:val="20"/>
            <w:u w:val="single"/>
          </w:rPr>
          <w:t>FILM REVIEW; Underdogs Don't Melt Under the Desert Sun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337. </w:t>
      </w:r>
      <w:hyperlink w:anchor="Bookmark_337" w:tooltip="NEIGHBORHOOD REPORT: UPPER WEST SIDE; Broadway Stores' Revolving Doors" w:history="1">
        <w:r>
          <w:rPr>
            <w:rFonts w:ascii="Arial" w:eastAsia="Arial" w:hAnsi="Arial" w:cs="Arial"/>
            <w:b/>
            <w:i w:val="0"/>
            <w:color w:val="0077CC"/>
            <w:sz w:val="20"/>
            <w:u w:val="single"/>
          </w:rPr>
          <w:t>NEIGHBORHOOD REPORT: UPPER WEST SIDE; Broadway Stores' Revolving Doors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338. </w:t>
      </w:r>
      <w:hyperlink w:anchor="Bookmark_338" w:tooltip="FILM IN REVIEW 'Washington Heights'" w:history="1">
        <w:r>
          <w:rPr>
            <w:rFonts w:ascii="Arial" w:eastAsia="Arial" w:hAnsi="Arial" w:cs="Arial"/>
            <w:b/>
            <w:i w:val="0"/>
            <w:color w:val="0077CC"/>
            <w:sz w:val="20"/>
            <w:u w:val="single"/>
          </w:rPr>
          <w:t>FILM IN REVIEW 'Washington Heights'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339. </w:t>
      </w:r>
      <w:hyperlink w:anchor="Bookmark_339" w:tooltip="Challenging The Damage That Boys Do" w:history="1">
        <w:r>
          <w:rPr>
            <w:rFonts w:ascii="Arial" w:eastAsia="Arial" w:hAnsi="Arial" w:cs="Arial"/>
            <w:b/>
            <w:i w:val="0"/>
            <w:color w:val="0077CC"/>
            <w:sz w:val="20"/>
            <w:u w:val="single"/>
          </w:rPr>
          <w:t>Challenging The Damage That Boys Do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340. </w:t>
      </w:r>
      <w:hyperlink w:anchor="Bookmark_340" w:tooltip="Jack Harrison's U.S. Soccer Path Started With a Choice in England by His Mother" w:history="1">
        <w:r>
          <w:rPr>
            <w:rFonts w:ascii="Arial" w:eastAsia="Arial" w:hAnsi="Arial" w:cs="Arial"/>
            <w:b/>
            <w:i w:val="0"/>
            <w:color w:val="0077CC"/>
            <w:sz w:val="20"/>
            <w:u w:val="single"/>
          </w:rPr>
          <w:t>Jack Harrison's U.S. Soccer Path Started With a Choice in England by His Mother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341. </w:t>
      </w:r>
      <w:hyperlink w:anchor="Bookmark_341" w:tooltip="Kidnappers of Slain French Jew Tormented Family, Father Says" w:history="1">
        <w:r>
          <w:rPr>
            <w:rFonts w:ascii="Arial" w:eastAsia="Arial" w:hAnsi="Arial" w:cs="Arial"/>
            <w:b/>
            <w:i w:val="0"/>
            <w:color w:val="0077CC"/>
            <w:sz w:val="20"/>
            <w:u w:val="single"/>
          </w:rPr>
          <w:t>Kidnappers of Slain French Jew Tormented Family, Father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342. </w:t>
      </w:r>
      <w:hyperlink w:anchor="Bookmark_342" w:tooltip="A Militant Jewish Group Confronts Pro- Palestinian Protesters in France" w:history="1">
        <w:r>
          <w:rPr>
            <w:rFonts w:ascii="Arial" w:eastAsia="Arial" w:hAnsi="Arial" w:cs="Arial"/>
            <w:b/>
            <w:i w:val="0"/>
            <w:color w:val="0077CC"/>
            <w:sz w:val="20"/>
            <w:u w:val="single"/>
          </w:rPr>
          <w:t>A Militant Jewish Group Confronts Pro- Palestinian Protesters in France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343. </w:t>
      </w:r>
      <w:hyperlink w:anchor="Bookmark_343" w:tooltip="In Fighting Coal Plant, A Dilemma" w:history="1">
        <w:r>
          <w:rPr>
            <w:rFonts w:ascii="Arial" w:eastAsia="Arial" w:hAnsi="Arial" w:cs="Arial"/>
            <w:b/>
            <w:i w:val="0"/>
            <w:color w:val="0077CC"/>
            <w:sz w:val="20"/>
            <w:u w:val="single"/>
          </w:rPr>
          <w:t>In Fighting Coal Plant, A Dilemma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344. </w:t>
      </w:r>
      <w:hyperlink w:anchor="Bookmark_344" w:tooltip="Why the French Love a Parade" w:history="1">
        <w:r>
          <w:rPr>
            <w:rFonts w:ascii="Arial" w:eastAsia="Arial" w:hAnsi="Arial" w:cs="Arial"/>
            <w:b/>
            <w:i w:val="0"/>
            <w:color w:val="0077CC"/>
            <w:sz w:val="20"/>
            <w:u w:val="single"/>
          </w:rPr>
          <w:t>Why the French Love a Parade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345. </w:t>
      </w:r>
      <w:hyperlink w:anchor="Bookmark_345" w:tooltip="Surprise Backing From Senator Reflected Frustration and Desire for Healing" w:history="1">
        <w:r>
          <w:rPr>
            <w:rFonts w:ascii="Arial" w:eastAsia="Arial" w:hAnsi="Arial" w:cs="Arial"/>
            <w:b/>
            <w:i w:val="0"/>
            <w:color w:val="0077CC"/>
            <w:sz w:val="20"/>
            <w:u w:val="single"/>
          </w:rPr>
          <w:t>Surprise Backing From Senator Reflected Frustration and Desire for Healing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346. </w:t>
      </w:r>
      <w:hyperlink w:anchor="Bookmark_346" w:tooltip="French TV Executive Aims to Entertain North Africa, Too" w:history="1">
        <w:r>
          <w:rPr>
            <w:rFonts w:ascii="Arial" w:eastAsia="Arial" w:hAnsi="Arial" w:cs="Arial"/>
            <w:b/>
            <w:i w:val="0"/>
            <w:color w:val="0077CC"/>
            <w:sz w:val="20"/>
            <w:u w:val="single"/>
          </w:rPr>
          <w:t>French TV Executive Aims to Entertain North Africa,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347. </w:t>
      </w:r>
      <w:hyperlink w:anchor="Bookmark_347" w:tooltip="Clinton Names a Senator as Vice-Presidential Pick" w:history="1">
        <w:r>
          <w:rPr>
            <w:rFonts w:ascii="Arial" w:eastAsia="Arial" w:hAnsi="Arial" w:cs="Arial"/>
            <w:b/>
            <w:i w:val="0"/>
            <w:color w:val="0077CC"/>
            <w:sz w:val="20"/>
            <w:u w:val="single"/>
          </w:rPr>
          <w:t>Clinton Names a Senator as Vice-Presidential Pick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348. </w:t>
      </w:r>
      <w:hyperlink w:anchor="Bookmark_348" w:tooltip="POLITICS: ON THE MOVE; Fueled by Success, Buchanan Revels in Rapid-Fire Oratory" w:history="1">
        <w:r>
          <w:rPr>
            <w:rFonts w:ascii="Arial" w:eastAsia="Arial" w:hAnsi="Arial" w:cs="Arial"/>
            <w:b/>
            <w:i w:val="0"/>
            <w:color w:val="0077CC"/>
            <w:sz w:val="20"/>
            <w:u w:val="single"/>
          </w:rPr>
          <w:t>POLITICS: ON THE MOVE; Fueled by Success, Buchanan Revels in Rapid-Fire Oratory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349. </w:t>
      </w:r>
      <w:hyperlink w:anchor="Bookmark_349" w:tooltip="THEATER REVIEW As the Class Struggle Hurtles Ahead" w:history="1">
        <w:r>
          <w:rPr>
            <w:rFonts w:ascii="Arial" w:eastAsia="Arial" w:hAnsi="Arial" w:cs="Arial"/>
            <w:b/>
            <w:i w:val="0"/>
            <w:color w:val="0077CC"/>
            <w:sz w:val="20"/>
            <w:u w:val="single"/>
          </w:rPr>
          <w:t>THEATER REVIEW As the Class Struggle Hurtles Ahead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350. </w:t>
      </w:r>
      <w:hyperlink w:anchor="Bookmark_350" w:tooltip="Review/Film; Four Friends With Anxiety in Common" w:history="1">
        <w:r>
          <w:rPr>
            <w:rFonts w:ascii="Arial" w:eastAsia="Arial" w:hAnsi="Arial" w:cs="Arial"/>
            <w:b/>
            <w:i w:val="0"/>
            <w:color w:val="0077CC"/>
            <w:sz w:val="20"/>
            <w:u w:val="single"/>
          </w:rPr>
          <w:t>Review/Film; Four Friends With Anxiety in Common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351. </w:t>
      </w:r>
      <w:hyperlink w:anchor="Bookmark_351" w:tooltip="Black People Are Not All ‘Living in Hell’ Contributing Op-Ed Writer" w:history="1">
        <w:r>
          <w:rPr>
            <w:rFonts w:ascii="Arial" w:eastAsia="Arial" w:hAnsi="Arial" w:cs="Arial"/>
            <w:b/>
            <w:i w:val="0"/>
            <w:color w:val="0077CC"/>
            <w:sz w:val="20"/>
            <w:u w:val="single"/>
          </w:rPr>
          <w:t>Black People Are Not All ‘Living in Hell’ Contributing Op-Ed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352. </w:t>
      </w:r>
      <w:hyperlink w:anchor="Bookmark_352" w:tooltip="Spotlight on Architect's Work In Wake of a Garage Collapse" w:history="1">
        <w:r>
          <w:rPr>
            <w:rFonts w:ascii="Arial" w:eastAsia="Arial" w:hAnsi="Arial" w:cs="Arial"/>
            <w:b/>
            <w:i w:val="0"/>
            <w:color w:val="0077CC"/>
            <w:sz w:val="20"/>
            <w:u w:val="single"/>
          </w:rPr>
          <w:t>Spotlight on Architect's Work In Wake of a Garage Collapse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353. </w:t>
      </w:r>
      <w:hyperlink w:anchor="Bookmark_353" w:tooltip="A Caper He Can't Resist" w:history="1">
        <w:r>
          <w:rPr>
            <w:rFonts w:ascii="Arial" w:eastAsia="Arial" w:hAnsi="Arial" w:cs="Arial"/>
            <w:b/>
            <w:i w:val="0"/>
            <w:color w:val="0077CC"/>
            <w:sz w:val="20"/>
            <w:u w:val="single"/>
          </w:rPr>
          <w:t>A Caper He Can't Resist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354. </w:t>
      </w:r>
      <w:hyperlink w:anchor="Bookmark_354" w:tooltip="An Artist Whose Compulsions Have Their Upsides" w:history="1">
        <w:r>
          <w:rPr>
            <w:rFonts w:ascii="Arial" w:eastAsia="Arial" w:hAnsi="Arial" w:cs="Arial"/>
            <w:b/>
            <w:i w:val="0"/>
            <w:color w:val="0077CC"/>
            <w:sz w:val="20"/>
            <w:u w:val="single"/>
          </w:rPr>
          <w:t>An Artist Whose Compulsions Have Their Upsides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355. </w:t>
      </w:r>
      <w:hyperlink w:anchor="Bookmark_355" w:tooltip="A Fast-Talking New Yorker Goes Door-to-Door for Dole" w:history="1">
        <w:r>
          <w:rPr>
            <w:rFonts w:ascii="Arial" w:eastAsia="Arial" w:hAnsi="Arial" w:cs="Arial"/>
            <w:b/>
            <w:i w:val="0"/>
            <w:color w:val="0077CC"/>
            <w:sz w:val="20"/>
            <w:u w:val="single"/>
          </w:rPr>
          <w:t>A Fast-Talking New Yorker Goes Door-to-Door for Dole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356. </w:t>
      </w:r>
      <w:hyperlink w:anchor="Bookmark_356" w:tooltip="Busily Seeking Missing Child In the Projects" w:history="1">
        <w:r>
          <w:rPr>
            <w:rFonts w:ascii="Arial" w:eastAsia="Arial" w:hAnsi="Arial" w:cs="Arial"/>
            <w:b/>
            <w:i w:val="0"/>
            <w:color w:val="0077CC"/>
            <w:sz w:val="20"/>
            <w:u w:val="single"/>
          </w:rPr>
          <w:t>Busily Seeking Missing Child In the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357. </w:t>
      </w:r>
      <w:hyperlink w:anchor="Bookmark_357" w:tooltip="Allegations of Huge Fraud Embroil a Co-Op in Queens" w:history="1">
        <w:r>
          <w:rPr>
            <w:rFonts w:ascii="Arial" w:eastAsia="Arial" w:hAnsi="Arial" w:cs="Arial"/>
            <w:b/>
            <w:i w:val="0"/>
            <w:color w:val="0077CC"/>
            <w:sz w:val="20"/>
            <w:u w:val="single"/>
          </w:rPr>
          <w:t>Allegations of Huge Fraud Embroil a Co-Op in Queens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358. </w:t>
      </w:r>
      <w:hyperlink w:anchor="Bookmark_358" w:tooltip="FANFARE FOR THE COMMON COMPLAINTS" w:history="1">
        <w:r>
          <w:rPr>
            <w:rFonts w:ascii="Arial" w:eastAsia="Arial" w:hAnsi="Arial" w:cs="Arial"/>
            <w:b/>
            <w:i w:val="0"/>
            <w:color w:val="0077CC"/>
            <w:sz w:val="20"/>
            <w:u w:val="single"/>
          </w:rPr>
          <w:t>FANFARE FOR THE COMMON COMPLAINTS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359. </w:t>
      </w:r>
      <w:hyperlink w:anchor="Bookmark_359" w:tooltip="TELEVISION/RADIO The Royles: Mum, Dad, Daughter, Son and TV" w:history="1">
        <w:r>
          <w:rPr>
            <w:rFonts w:ascii="Arial" w:eastAsia="Arial" w:hAnsi="Arial" w:cs="Arial"/>
            <w:b/>
            <w:i w:val="0"/>
            <w:color w:val="0077CC"/>
            <w:sz w:val="20"/>
            <w:u w:val="single"/>
          </w:rPr>
          <w:t>TELEVISION/RADIO The Royles: Mum, Dad, Daughter, Son and TV</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360. </w:t>
      </w:r>
      <w:hyperlink w:anchor="Bookmark_360" w:tooltip="LIFE IN THE 30'S" w:history="1">
        <w:r>
          <w:rPr>
            <w:rFonts w:ascii="Arial" w:eastAsia="Arial" w:hAnsi="Arial" w:cs="Arial"/>
            <w:b/>
            <w:i w:val="0"/>
            <w:color w:val="0077CC"/>
            <w:sz w:val="20"/>
            <w:u w:val="single"/>
          </w:rPr>
          <w:t>LIFE IN THE 30'S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361. </w:t>
      </w:r>
      <w:hyperlink w:anchor="Bookmark_361" w:tooltip="Don't Tell Dad, I'm Going to Cuba" w:history="1">
        <w:r>
          <w:rPr>
            <w:rFonts w:ascii="Arial" w:eastAsia="Arial" w:hAnsi="Arial" w:cs="Arial"/>
            <w:b/>
            <w:i w:val="0"/>
            <w:color w:val="0077CC"/>
            <w:sz w:val="20"/>
            <w:u w:val="single"/>
          </w:rPr>
          <w:t>Don't Tell Dad, I'm Going to Cuba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362. </w:t>
      </w:r>
      <w:hyperlink w:anchor="Bookmark_362" w:tooltip="Inequality as Usual" w:history="1">
        <w:r>
          <w:rPr>
            <w:rFonts w:ascii="Arial" w:eastAsia="Arial" w:hAnsi="Arial" w:cs="Arial"/>
            <w:b/>
            <w:i w:val="0"/>
            <w:color w:val="0077CC"/>
            <w:sz w:val="20"/>
            <w:u w:val="single"/>
          </w:rPr>
          <w:t>Inequality as Usual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363. </w:t>
      </w:r>
      <w:hyperlink w:anchor="Bookmark_363" w:tooltip="An Austin Children's Writer Revisits the 'Willows'" w:history="1">
        <w:r>
          <w:rPr>
            <w:rFonts w:ascii="Arial" w:eastAsia="Arial" w:hAnsi="Arial" w:cs="Arial"/>
            <w:b/>
            <w:i w:val="0"/>
            <w:color w:val="0077CC"/>
            <w:sz w:val="20"/>
            <w:u w:val="single"/>
          </w:rPr>
          <w:t>An Austin Children's Writer Revisits the 'Willows'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364. </w:t>
      </w:r>
      <w:hyperlink w:anchor="Bookmark_364" w:tooltip="G.O.P. Congresswoman in Fight To Retain a Hudson Valley Seat" w:history="1">
        <w:r>
          <w:rPr>
            <w:rFonts w:ascii="Arial" w:eastAsia="Arial" w:hAnsi="Arial" w:cs="Arial"/>
            <w:b/>
            <w:i w:val="0"/>
            <w:color w:val="0077CC"/>
            <w:sz w:val="20"/>
            <w:u w:val="single"/>
          </w:rPr>
          <w:t>G.O.P. Congresswoman in Fight To Retain a Hudson Valley Seat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365. </w:t>
      </w:r>
      <w:hyperlink w:anchor="Bookmark_365" w:tooltip="Exploitation's Wheel Spins In London" w:history="1">
        <w:r>
          <w:rPr>
            <w:rFonts w:ascii="Arial" w:eastAsia="Arial" w:hAnsi="Arial" w:cs="Arial"/>
            <w:b/>
            <w:i w:val="0"/>
            <w:color w:val="0077CC"/>
            <w:sz w:val="20"/>
            <w:u w:val="single"/>
          </w:rPr>
          <w:t>Exploitation's Wheel Spins In London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366. </w:t>
      </w:r>
      <w:hyperlink w:anchor="Bookmark_366" w:tooltip="A Diverse City Exists Equal but Separate" w:history="1">
        <w:r>
          <w:rPr>
            <w:rFonts w:ascii="Arial" w:eastAsia="Arial" w:hAnsi="Arial" w:cs="Arial"/>
            <w:b/>
            <w:i w:val="0"/>
            <w:color w:val="0077CC"/>
            <w:sz w:val="20"/>
            <w:u w:val="single"/>
          </w:rPr>
          <w:t>A Diverse City Exists Equal but Separate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367. </w:t>
      </w:r>
      <w:hyperlink w:anchor="Bookmark_367" w:tooltip="Have a Nice Visit; Come Save Us Again Movie Review" w:history="1">
        <w:r>
          <w:rPr>
            <w:rFonts w:ascii="Arial" w:eastAsia="Arial" w:hAnsi="Arial" w:cs="Arial"/>
            <w:b/>
            <w:i w:val="0"/>
            <w:color w:val="0077CC"/>
            <w:sz w:val="20"/>
            <w:u w:val="single"/>
          </w:rPr>
          <w:t>Have a Nice Visit; Come Save Us Again Movie Review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368. </w:t>
      </w:r>
      <w:hyperlink w:anchor="Bookmark_368" w:tooltip="HAMBURG JOURNAL; IN SOCIALIST VINEYARD: WILL JAN. 25 TASTE SWEET?" w:history="1">
        <w:r>
          <w:rPr>
            <w:rFonts w:ascii="Arial" w:eastAsia="Arial" w:hAnsi="Arial" w:cs="Arial"/>
            <w:b/>
            <w:i w:val="0"/>
            <w:color w:val="0077CC"/>
            <w:sz w:val="20"/>
            <w:u w:val="single"/>
          </w:rPr>
          <w:t>HAMBURG JOURNAL; IN SOCIALIST VINEYARD: WILL JAN. 25 TASTE SWEET?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369. </w:t>
      </w:r>
      <w:hyperlink w:anchor="Bookmark_369" w:tooltip="Bronx Community Awaits Word on Post Office's Fate" w:history="1">
        <w:r>
          <w:rPr>
            <w:rFonts w:ascii="Arial" w:eastAsia="Arial" w:hAnsi="Arial" w:cs="Arial"/>
            <w:b/>
            <w:i w:val="0"/>
            <w:color w:val="0077CC"/>
            <w:sz w:val="20"/>
            <w:u w:val="single"/>
          </w:rPr>
          <w:t>Bronx Community Awaits Word on Post Office's Fate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370. </w:t>
      </w:r>
      <w:hyperlink w:anchor="Bookmark_370" w:tooltip="Steven Soderbergh Quit Movies. Now He’s Back. What Gives?" w:history="1">
        <w:r>
          <w:rPr>
            <w:rFonts w:ascii="Arial" w:eastAsia="Arial" w:hAnsi="Arial" w:cs="Arial"/>
            <w:b/>
            <w:i w:val="0"/>
            <w:color w:val="0077CC"/>
            <w:sz w:val="20"/>
            <w:u w:val="single"/>
          </w:rPr>
          <w:t>Steven Soderbergh Quit Movies. Now He’s Back. What Gives?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371. </w:t>
      </w:r>
      <w:hyperlink w:anchor="Bookmark_371" w:tooltip="Higher Taxes And Layoffs Are in Advice For Corzine" w:history="1">
        <w:r>
          <w:rPr>
            <w:rFonts w:ascii="Arial" w:eastAsia="Arial" w:hAnsi="Arial" w:cs="Arial"/>
            <w:b/>
            <w:i w:val="0"/>
            <w:color w:val="0077CC"/>
            <w:sz w:val="20"/>
            <w:u w:val="single"/>
          </w:rPr>
          <w:t>Higher Taxes And Layoffs Are in Advice For Corzine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372. </w:t>
      </w:r>
      <w:hyperlink w:anchor="Bookmark_372" w:tooltip="The Empty Belly, a Common Denominator" w:history="1">
        <w:r>
          <w:rPr>
            <w:rFonts w:ascii="Arial" w:eastAsia="Arial" w:hAnsi="Arial" w:cs="Arial"/>
            <w:b/>
            <w:i w:val="0"/>
            <w:color w:val="0077CC"/>
            <w:sz w:val="20"/>
            <w:u w:val="single"/>
          </w:rPr>
          <w:t>The Empty Belly, a Common Denominator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373. </w:t>
      </w:r>
      <w:hyperlink w:anchor="Bookmark_373" w:tooltip="With Success Comes Dissension in Italy ’s Five Star Movement" w:history="1">
        <w:r>
          <w:rPr>
            <w:rFonts w:ascii="Arial" w:eastAsia="Arial" w:hAnsi="Arial" w:cs="Arial"/>
            <w:b/>
            <w:i w:val="0"/>
            <w:color w:val="0077CC"/>
            <w:sz w:val="20"/>
            <w:u w:val="single"/>
          </w:rPr>
          <w:t>With Success Comes Dissension in Italy ’s Five Star Movement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374. </w:t>
      </w:r>
      <w:hyperlink w:anchor="Bookmark_374" w:tooltip="Public Housing Tenants Show Skepticism, and Some Hope, Over Mayor's Plan" w:history="1">
        <w:r>
          <w:rPr>
            <w:rFonts w:ascii="Arial" w:eastAsia="Arial" w:hAnsi="Arial" w:cs="Arial"/>
            <w:b/>
            <w:i w:val="0"/>
            <w:color w:val="0077CC"/>
            <w:sz w:val="20"/>
            <w:u w:val="single"/>
          </w:rPr>
          <w:t>Public Housing Tenants Show Skepticism, and Some Hope, Over Mayor's Plan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375. </w:t>
      </w:r>
      <w:hyperlink w:anchor="Bookmark_375" w:tooltip="Have a Nice Visit; Come Save Us Again" w:history="1">
        <w:r>
          <w:rPr>
            <w:rFonts w:ascii="Arial" w:eastAsia="Arial" w:hAnsi="Arial" w:cs="Arial"/>
            <w:b/>
            <w:i w:val="0"/>
            <w:color w:val="0077CC"/>
            <w:sz w:val="20"/>
            <w:u w:val="single"/>
          </w:rPr>
          <w:t>Have a Nice Visit; Come Save Us Again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376. </w:t>
      </w:r>
      <w:hyperlink w:anchor="Bookmark_376" w:tooltip="SWIFT CHANGE HITS LONG BEACH" w:history="1">
        <w:r>
          <w:rPr>
            <w:rFonts w:ascii="Arial" w:eastAsia="Arial" w:hAnsi="Arial" w:cs="Arial"/>
            <w:b/>
            <w:i w:val="0"/>
            <w:color w:val="0077CC"/>
            <w:sz w:val="20"/>
            <w:u w:val="single"/>
          </w:rPr>
          <w:t>SWIFT CHANGE HITS LONG BEACH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377. </w:t>
      </w:r>
      <w:hyperlink w:anchor="Bookmark_377" w:tooltip="Boss Bulger's New Job" w:history="1">
        <w:r>
          <w:rPr>
            <w:rFonts w:ascii="Arial" w:eastAsia="Arial" w:hAnsi="Arial" w:cs="Arial"/>
            <w:b/>
            <w:i w:val="0"/>
            <w:color w:val="0077CC"/>
            <w:sz w:val="20"/>
            <w:u w:val="single"/>
          </w:rPr>
          <w:t>Boss Bulger's New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378. </w:t>
      </w:r>
      <w:hyperlink w:anchor="Bookmark_378" w:tooltip="NEED FOR PIPELINE STILL UNPROVEN" w:history="1">
        <w:r>
          <w:rPr>
            <w:rFonts w:ascii="Arial" w:eastAsia="Arial" w:hAnsi="Arial" w:cs="Arial"/>
            <w:b/>
            <w:i w:val="0"/>
            <w:color w:val="0077CC"/>
            <w:sz w:val="20"/>
            <w:u w:val="single"/>
          </w:rPr>
          <w:t>NEED FOR PIPELINE STILL UNPROVEN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379. </w:t>
      </w:r>
      <w:hyperlink w:anchor="Bookmark_379" w:tooltip="Exploitation’s Wheel Spins in London Movie Review | 'It’s a Free World ...'" w:history="1">
        <w:r>
          <w:rPr>
            <w:rFonts w:ascii="Arial" w:eastAsia="Arial" w:hAnsi="Arial" w:cs="Arial"/>
            <w:b/>
            <w:i w:val="0"/>
            <w:color w:val="0077CC"/>
            <w:sz w:val="20"/>
            <w:u w:val="single"/>
          </w:rPr>
          <w:t>Exploitation’s Wheel Spins in London Movie Review | 'It’s a Free World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380. </w:t>
      </w:r>
      <w:hyperlink w:anchor="Bookmark_380" w:tooltip="With Success Comes Dissension for an Anti-Establishment Party Rising in Italy" w:history="1">
        <w:r>
          <w:rPr>
            <w:rFonts w:ascii="Arial" w:eastAsia="Arial" w:hAnsi="Arial" w:cs="Arial"/>
            <w:b/>
            <w:i w:val="0"/>
            <w:color w:val="0077CC"/>
            <w:sz w:val="20"/>
            <w:u w:val="single"/>
          </w:rPr>
          <w:t>With Success Comes Dissension for an Anti-Establishment Party Rising in Italy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381. </w:t>
      </w:r>
      <w:hyperlink w:anchor="Bookmark_381" w:tooltip="Democratic Slogan: Your Choices" w:history="1">
        <w:r>
          <w:rPr>
            <w:rFonts w:ascii="Arial" w:eastAsia="Arial" w:hAnsi="Arial" w:cs="Arial"/>
            <w:b/>
            <w:i w:val="0"/>
            <w:color w:val="0077CC"/>
            <w:sz w:val="20"/>
            <w:u w:val="single"/>
          </w:rPr>
          <w:t>Democratic Slogan: Your Choices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382. </w:t>
      </w:r>
      <w:hyperlink w:anchor="Bookmark_382" w:tooltip="Just Another Career Criminal Writer" w:history="1">
        <w:r>
          <w:rPr>
            <w:rFonts w:ascii="Arial" w:eastAsia="Arial" w:hAnsi="Arial" w:cs="Arial"/>
            <w:b/>
            <w:i w:val="0"/>
            <w:color w:val="0077CC"/>
            <w:sz w:val="20"/>
            <w:u w:val="single"/>
          </w:rPr>
          <w:t>Just Another Career Criminal Writer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383. </w:t>
      </w:r>
      <w:hyperlink w:anchor="Bookmark_383" w:tooltip="A Conversation With 3 Choreographers Who Reinvigorated Ballet" w:history="1">
        <w:r>
          <w:rPr>
            <w:rFonts w:ascii="Arial" w:eastAsia="Arial" w:hAnsi="Arial" w:cs="Arial"/>
            <w:b/>
            <w:i w:val="0"/>
            <w:color w:val="0077CC"/>
            <w:sz w:val="20"/>
            <w:u w:val="single"/>
          </w:rPr>
          <w:t>A Conversation With 3 Choreographers Who Reinvigorated Ballet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384. </w:t>
      </w:r>
      <w:hyperlink w:anchor="Bookmark_384" w:tooltip="Child Sexual Abuse Scandal Plunges British Soccer Into Crisis" w:history="1">
        <w:r>
          <w:rPr>
            <w:rFonts w:ascii="Arial" w:eastAsia="Arial" w:hAnsi="Arial" w:cs="Arial"/>
            <w:b/>
            <w:i w:val="0"/>
            <w:color w:val="0077CC"/>
            <w:sz w:val="20"/>
            <w:u w:val="single"/>
          </w:rPr>
          <w:t>Child Sexual Abuse Scandal Plunges British Soccer Into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385. </w:t>
      </w:r>
      <w:hyperlink w:anchor="Bookmark_385" w:tooltip="Child Sexual Abuse Scandal Rocks U.K. Soccer" w:history="1">
        <w:r>
          <w:rPr>
            <w:rFonts w:ascii="Arial" w:eastAsia="Arial" w:hAnsi="Arial" w:cs="Arial"/>
            <w:b/>
            <w:i w:val="0"/>
            <w:color w:val="0077CC"/>
            <w:sz w:val="20"/>
            <w:u w:val="single"/>
          </w:rPr>
          <w:t>Child Sexual Abuse Scandal Rocks U.K. Soccer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386. </w:t>
      </w:r>
      <w:hyperlink w:anchor="Bookmark_386" w:tooltip="Appeal to Dwindling Core Proves Costly for Labour Party in Britain" w:history="1">
        <w:r>
          <w:rPr>
            <w:rFonts w:ascii="Arial" w:eastAsia="Arial" w:hAnsi="Arial" w:cs="Arial"/>
            <w:b/>
            <w:i w:val="0"/>
            <w:color w:val="0077CC"/>
            <w:sz w:val="20"/>
            <w:u w:val="single"/>
          </w:rPr>
          <w:t>Appeal to Dwindling Core Proves Costly for Labour Party in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387. </w:t>
      </w:r>
      <w:hyperlink w:anchor="Bookmark_387" w:tooltip="THE DETAILS; Not for Sailors Only" w:history="1">
        <w:r>
          <w:rPr>
            <w:rFonts w:ascii="Arial" w:eastAsia="Arial" w:hAnsi="Arial" w:cs="Arial"/>
            <w:b/>
            <w:i w:val="0"/>
            <w:color w:val="0077CC"/>
            <w:sz w:val="20"/>
            <w:u w:val="single"/>
          </w:rPr>
          <w:t>THE DETAILS; Not for Sailors Only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388. </w:t>
      </w:r>
      <w:hyperlink w:anchor="Bookmark_388" w:tooltip="Grammy-Winning D.J. Segues Between Careers and Home Life" w:history="1">
        <w:r>
          <w:rPr>
            <w:rFonts w:ascii="Arial" w:eastAsia="Arial" w:hAnsi="Arial" w:cs="Arial"/>
            <w:b/>
            <w:i w:val="0"/>
            <w:color w:val="0077CC"/>
            <w:sz w:val="20"/>
            <w:u w:val="single"/>
          </w:rPr>
          <w:t>Grammy-Winning D.J. Segues Between Careers and Home Life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389. </w:t>
      </w:r>
      <w:hyperlink w:anchor="Bookmark_389" w:tooltip="Wisconsin Weighing On Clinton and McCain" w:history="1">
        <w:r>
          <w:rPr>
            <w:rFonts w:ascii="Arial" w:eastAsia="Arial" w:hAnsi="Arial" w:cs="Arial"/>
            <w:b/>
            <w:i w:val="0"/>
            <w:color w:val="0077CC"/>
            <w:sz w:val="20"/>
            <w:u w:val="single"/>
          </w:rPr>
          <w:t>Wisconsin Weighing On Clinton and McCain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390. </w:t>
      </w:r>
      <w:hyperlink w:anchor="Bookmark_390" w:tooltip="JOSEPH KENNEDY WINS IN PRIMARY FOR SEAT HIS UNCLE ONCE OCCUPIED" w:history="1">
        <w:r>
          <w:rPr>
            <w:rFonts w:ascii="Arial" w:eastAsia="Arial" w:hAnsi="Arial" w:cs="Arial"/>
            <w:b/>
            <w:i w:val="0"/>
            <w:color w:val="0077CC"/>
            <w:sz w:val="20"/>
            <w:u w:val="single"/>
          </w:rPr>
          <w:t>JOSEPH KENNEDY WINS IN PRIMARY FOR SEAT HIS UNCLE ONCE OCCUPIED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391. </w:t>
      </w:r>
      <w:hyperlink w:anchor="Bookmark_391" w:tooltip="Machinations, Criminal And/or Familial" w:history="1">
        <w:r>
          <w:rPr>
            <w:rFonts w:ascii="Arial" w:eastAsia="Arial" w:hAnsi="Arial" w:cs="Arial"/>
            <w:b/>
            <w:i w:val="0"/>
            <w:color w:val="0077CC"/>
            <w:sz w:val="20"/>
            <w:u w:val="single"/>
          </w:rPr>
          <w:t>Machinations, Criminal And/or Familial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392. </w:t>
      </w:r>
      <w:hyperlink w:anchor="Bookmark_392" w:tooltip="Review/Fashion From Lauren , Street Lords In Silk Cravats" w:history="1">
        <w:r>
          <w:rPr>
            <w:rFonts w:ascii="Arial" w:eastAsia="Arial" w:hAnsi="Arial" w:cs="Arial"/>
            <w:b/>
            <w:i w:val="0"/>
            <w:color w:val="0077CC"/>
            <w:sz w:val="20"/>
            <w:u w:val="single"/>
          </w:rPr>
          <w:t>Review/Fashion From Lauren , Street Lords In Silk Cravats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393. </w:t>
      </w:r>
      <w:hyperlink w:anchor="Bookmark_393" w:tooltip="A Life Devoted to Health, Framed by His Siblings' Disabilities" w:history="1">
        <w:r>
          <w:rPr>
            <w:rFonts w:ascii="Arial" w:eastAsia="Arial" w:hAnsi="Arial" w:cs="Arial"/>
            <w:b/>
            <w:i w:val="0"/>
            <w:color w:val="0077CC"/>
            <w:sz w:val="20"/>
            <w:u w:val="single"/>
          </w:rPr>
          <w:t>A Life Devoted to Health, Framed by His Siblings' Disabilities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394. </w:t>
      </w:r>
      <w:hyperlink w:anchor="Bookmark_394" w:tooltip="NEIGHBORHOOD REPORT: RIDGEWOOD; On Cornelia, Many Fleas, No Landlord" w:history="1">
        <w:r>
          <w:rPr>
            <w:rFonts w:ascii="Arial" w:eastAsia="Arial" w:hAnsi="Arial" w:cs="Arial"/>
            <w:b/>
            <w:i w:val="0"/>
            <w:color w:val="0077CC"/>
            <w:sz w:val="20"/>
            <w:u w:val="single"/>
          </w:rPr>
          <w:t>NEIGHBORHOOD REPORT: RIDGEWOOD; On Cornelia, Many Fleas, No Landlord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395. </w:t>
      </w:r>
      <w:hyperlink w:anchor="Bookmark_395" w:tooltip="De Blasio and Green In Runoff for Advocate" w:history="1">
        <w:r>
          <w:rPr>
            <w:rFonts w:ascii="Arial" w:eastAsia="Arial" w:hAnsi="Arial" w:cs="Arial"/>
            <w:b/>
            <w:i w:val="0"/>
            <w:color w:val="0077CC"/>
            <w:sz w:val="20"/>
            <w:u w:val="single"/>
          </w:rPr>
          <w:t>De Blasio and Green In Runoff for Advocate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396. </w:t>
      </w:r>
      <w:hyperlink w:anchor="Bookmark_396" w:tooltip="Spare Us the Nostalgia for George Wallace" w:history="1">
        <w:r>
          <w:rPr>
            <w:rFonts w:ascii="Arial" w:eastAsia="Arial" w:hAnsi="Arial" w:cs="Arial"/>
            <w:b/>
            <w:i w:val="0"/>
            <w:color w:val="0077CC"/>
            <w:sz w:val="20"/>
            <w:u w:val="single"/>
          </w:rPr>
          <w:t>Spare Us the Nostalgia for George Wallace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397. </w:t>
      </w:r>
      <w:hyperlink w:anchor="Bookmark_397" w:tooltip="Appeal to Dwindling Core Proves Costly for Labour Party in Britain News Analysis" w:history="1">
        <w:r>
          <w:rPr>
            <w:rFonts w:ascii="Arial" w:eastAsia="Arial" w:hAnsi="Arial" w:cs="Arial"/>
            <w:b/>
            <w:i w:val="0"/>
            <w:color w:val="0077CC"/>
            <w:sz w:val="20"/>
            <w:u w:val="single"/>
          </w:rPr>
          <w:t>Appeal to Dwindling Core Proves Costly for Labour Party in Britain News Analysis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398. </w:t>
      </w:r>
      <w:hyperlink w:anchor="Bookmark_398" w:tooltip="A New Democratic Slogan? Your Choices Letters" w:history="1">
        <w:r>
          <w:rPr>
            <w:rFonts w:ascii="Arial" w:eastAsia="Arial" w:hAnsi="Arial" w:cs="Arial"/>
            <w:b/>
            <w:i w:val="0"/>
            <w:color w:val="0077CC"/>
            <w:sz w:val="20"/>
            <w:u w:val="single"/>
          </w:rPr>
          <w:t>A New Democratic Slogan? Your Choices Letters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399. </w:t>
      </w:r>
      <w:hyperlink w:anchor="Bookmark_399" w:tooltip="Eric Cantor Is on the Market" w:history="1">
        <w:r>
          <w:rPr>
            <w:rFonts w:ascii="Arial" w:eastAsia="Arial" w:hAnsi="Arial" w:cs="Arial"/>
            <w:b/>
            <w:i w:val="0"/>
            <w:color w:val="0077CC"/>
            <w:sz w:val="20"/>
            <w:u w:val="single"/>
          </w:rPr>
          <w:t>Eric Cantor Is on the Market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400. </w:t>
      </w:r>
      <w:hyperlink w:anchor="Bookmark_400" w:tooltip="Sweetness With a Side of Sarcasm" w:history="1">
        <w:r>
          <w:rPr>
            <w:rFonts w:ascii="Arial" w:eastAsia="Arial" w:hAnsi="Arial" w:cs="Arial"/>
            <w:b/>
            <w:i w:val="0"/>
            <w:color w:val="0077CC"/>
            <w:sz w:val="20"/>
            <w:u w:val="single"/>
          </w:rPr>
          <w:t>Sweetness With a Side of Sarcasm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401. </w:t>
      </w:r>
      <w:hyperlink w:anchor="Bookmark_401" w:tooltip="NEW YORK ON LINE; Life as It Was in the Projects" w:history="1">
        <w:r>
          <w:rPr>
            <w:rFonts w:ascii="Arial" w:eastAsia="Arial" w:hAnsi="Arial" w:cs="Arial"/>
            <w:b/>
            <w:i w:val="0"/>
            <w:color w:val="0077CC"/>
            <w:sz w:val="20"/>
            <w:u w:val="single"/>
          </w:rPr>
          <w:t>NEW YORK ON LINE; Life as It Was in the Projects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402. </w:t>
      </w:r>
      <w:hyperlink w:anchor="Bookmark_402" w:tooltip="Middle Class Is Disappearing, at Least From Vocabulary of Possible 2016 Contenders" w:history="1">
        <w:r>
          <w:rPr>
            <w:rFonts w:ascii="Arial" w:eastAsia="Arial" w:hAnsi="Arial" w:cs="Arial"/>
            <w:b/>
            <w:i w:val="0"/>
            <w:color w:val="0077CC"/>
            <w:sz w:val="20"/>
            <w:u w:val="single"/>
          </w:rPr>
          <w:t>Middle Class Is Disappearing, at Least From Vocabulary of Possible 2016 Contenders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403. </w:t>
      </w:r>
      <w:hyperlink w:anchor="Bookmark_403" w:tooltip="AT HIS QUEENS GRADE SCHOOL, CUOMO OFFERS WORDS OF HOPE" w:history="1">
        <w:r>
          <w:rPr>
            <w:rFonts w:ascii="Arial" w:eastAsia="Arial" w:hAnsi="Arial" w:cs="Arial"/>
            <w:b/>
            <w:i w:val="0"/>
            <w:color w:val="0077CC"/>
            <w:sz w:val="20"/>
            <w:u w:val="single"/>
          </w:rPr>
          <w:t>AT HIS QUEENS GRADE SCHOOL, CUOMO OFFERS WORDS OF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404. </w:t>
      </w:r>
      <w:hyperlink w:anchor="Bookmark_404" w:tooltip="In Deal With G.O.P., a Portent for the Next 2 Years" w:history="1">
        <w:r>
          <w:rPr>
            <w:rFonts w:ascii="Arial" w:eastAsia="Arial" w:hAnsi="Arial" w:cs="Arial"/>
            <w:b/>
            <w:i w:val="0"/>
            <w:color w:val="0077CC"/>
            <w:sz w:val="20"/>
            <w:u w:val="single"/>
          </w:rPr>
          <w:t>In Deal With G.O.P., a Portent for the Next 2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405. </w:t>
      </w:r>
      <w:hyperlink w:anchor="Bookmark_405" w:tooltip="The Real Problem With America 's Inner Cities" w:history="1">
        <w:r>
          <w:rPr>
            <w:rFonts w:ascii="Arial" w:eastAsia="Arial" w:hAnsi="Arial" w:cs="Arial"/>
            <w:b/>
            <w:i w:val="0"/>
            <w:color w:val="0077CC"/>
            <w:sz w:val="20"/>
            <w:u w:val="single"/>
          </w:rPr>
          <w:t>The Real Problem With America 's Inner Cities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406. </w:t>
      </w:r>
      <w:hyperlink w:anchor="Bookmark_406" w:tooltip="TELEVISION/RADIO: THE YEAR IN REVIEW Finally, Families That Look and Act Like Us" w:history="1">
        <w:r>
          <w:rPr>
            <w:rFonts w:ascii="Arial" w:eastAsia="Arial" w:hAnsi="Arial" w:cs="Arial"/>
            <w:b/>
            <w:i w:val="0"/>
            <w:color w:val="0077CC"/>
            <w:sz w:val="20"/>
            <w:u w:val="single"/>
          </w:rPr>
          <w:t>TELEVISION/RADIO: THE YEAR IN REVIEW Finally, Families That Look and Act Like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407. </w:t>
      </w:r>
      <w:hyperlink w:anchor="Bookmark_407" w:tooltip="Rage Runs Through It" w:history="1">
        <w:r>
          <w:rPr>
            <w:rFonts w:ascii="Arial" w:eastAsia="Arial" w:hAnsi="Arial" w:cs="Arial"/>
            <w:b/>
            <w:i w:val="0"/>
            <w:color w:val="0077CC"/>
            <w:sz w:val="20"/>
            <w:u w:val="single"/>
          </w:rPr>
          <w:t>Rage Runs Through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408. </w:t>
      </w:r>
      <w:hyperlink w:anchor="Bookmark_408"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409. </w:t>
      </w:r>
      <w:hyperlink w:anchor="Bookmark_409" w:tooltip="With Both Parties in Turmoil, Britain Weighs a General Election" w:history="1">
        <w:r>
          <w:rPr>
            <w:rFonts w:ascii="Arial" w:eastAsia="Arial" w:hAnsi="Arial" w:cs="Arial"/>
            <w:b/>
            <w:i w:val="0"/>
            <w:color w:val="0077CC"/>
            <w:sz w:val="20"/>
            <w:u w:val="single"/>
          </w:rPr>
          <w:t>With Both Parties in Turmoil, Britain Weighs a General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410. </w:t>
      </w:r>
      <w:hyperlink w:anchor="Bookmark_410" w:tooltip="THE HIDDEN CHARMS OF THE FAR WEST VILLAGE; THE MUSICAL FARE AT CLUBS AND BARS" w:history="1">
        <w:r>
          <w:rPr>
            <w:rFonts w:ascii="Arial" w:eastAsia="Arial" w:hAnsi="Arial" w:cs="Arial"/>
            <w:b/>
            <w:i w:val="0"/>
            <w:color w:val="0077CC"/>
            <w:sz w:val="20"/>
            <w:u w:val="single"/>
          </w:rPr>
          <w:t>THE HIDDEN CHARMS OF THE FAR WEST VILLAGE; THE MUSICAL FARE AT CLUBS AND BARS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411. </w:t>
      </w:r>
      <w:hyperlink w:anchor="Bookmark_411" w:tooltip="ARTIST'S 'URBAN VISIONS' INSPIRE A LOOK AT LABOR" w:history="1">
        <w:r>
          <w:rPr>
            <w:rFonts w:ascii="Arial" w:eastAsia="Arial" w:hAnsi="Arial" w:cs="Arial"/>
            <w:b/>
            <w:i w:val="0"/>
            <w:color w:val="0077CC"/>
            <w:sz w:val="20"/>
            <w:u w:val="single"/>
          </w:rPr>
          <w:t>ARTIST'S 'URBAN VISIONS' INSPIRE A LOOK AT LABOR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412. </w:t>
      </w:r>
      <w:hyperlink w:anchor="Bookmark_412" w:tooltip="FOLLOWING UP" w:history="1">
        <w:r>
          <w:rPr>
            <w:rFonts w:ascii="Arial" w:eastAsia="Arial" w:hAnsi="Arial" w:cs="Arial"/>
            <w:b/>
            <w:i w:val="0"/>
            <w:color w:val="0077CC"/>
            <w:sz w:val="20"/>
            <w:u w:val="single"/>
          </w:rPr>
          <w:t>FOLLOWING 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413. </w:t>
      </w:r>
      <w:hyperlink w:anchor="Bookmark_413" w:tooltip="Broadway’s Comic Chameleon Writes a Heartfelt New Tune" w:history="1">
        <w:r>
          <w:rPr>
            <w:rFonts w:ascii="Arial" w:eastAsia="Arial" w:hAnsi="Arial" w:cs="Arial"/>
            <w:b/>
            <w:i w:val="0"/>
            <w:color w:val="0077CC"/>
            <w:sz w:val="20"/>
            <w:u w:val="single"/>
          </w:rPr>
          <w:t>Broadway’s Comic Chameleon Writes a Heartfelt New Tune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414. </w:t>
      </w:r>
      <w:hyperlink w:anchor="Bookmark_414" w:tooltip="Mayor's Plan Aims to Spur More Housing" w:history="1">
        <w:r>
          <w:rPr>
            <w:rFonts w:ascii="Arial" w:eastAsia="Arial" w:hAnsi="Arial" w:cs="Arial"/>
            <w:b/>
            <w:i w:val="0"/>
            <w:color w:val="0077CC"/>
            <w:sz w:val="20"/>
            <w:u w:val="single"/>
          </w:rPr>
          <w:t>Mayor's Plan Aims to Spur More Housing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415. </w:t>
      </w:r>
      <w:hyperlink w:anchor="Bookmark_415" w:tooltip="Running Out of Steam" w:history="1">
        <w:r>
          <w:rPr>
            <w:rFonts w:ascii="Arial" w:eastAsia="Arial" w:hAnsi="Arial" w:cs="Arial"/>
            <w:b/>
            <w:i w:val="0"/>
            <w:color w:val="0077CC"/>
            <w:sz w:val="20"/>
            <w:u w:val="single"/>
          </w:rPr>
          <w:t>Running Out of Steam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416. </w:t>
      </w:r>
      <w:hyperlink w:anchor="Bookmark_416" w:tooltip="Well, if Chuck Woolery Likes Him. . . ." w:history="1">
        <w:r>
          <w:rPr>
            <w:rFonts w:ascii="Arial" w:eastAsia="Arial" w:hAnsi="Arial" w:cs="Arial"/>
            <w:b/>
            <w:i w:val="0"/>
            <w:color w:val="0077CC"/>
            <w:sz w:val="20"/>
            <w:u w:val="single"/>
          </w:rPr>
          <w:t>Well, if Chuck Woolery Likes Him. . .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417. </w:t>
      </w:r>
      <w:hyperlink w:anchor="Bookmark_417" w:tooltip="THEATER REVIEW; When Dollops of Femaleness End Up as a Regular Guy" w:history="1">
        <w:r>
          <w:rPr>
            <w:rFonts w:ascii="Arial" w:eastAsia="Arial" w:hAnsi="Arial" w:cs="Arial"/>
            <w:b/>
            <w:i w:val="0"/>
            <w:color w:val="0077CC"/>
            <w:sz w:val="20"/>
            <w:u w:val="single"/>
          </w:rPr>
          <w:t>THEATER REVIEW; When Dollops of Femaleness End Up as a Regular Guy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418. </w:t>
      </w:r>
      <w:hyperlink w:anchor="Bookmark_418" w:tooltip="V.P. Advice for Clinton" w:history="1">
        <w:r>
          <w:rPr>
            <w:rFonts w:ascii="Arial" w:eastAsia="Arial" w:hAnsi="Arial" w:cs="Arial"/>
            <w:b/>
            <w:i w:val="0"/>
            <w:color w:val="0077CC"/>
            <w:sz w:val="20"/>
            <w:u w:val="single"/>
          </w:rPr>
          <w:t>V.P. Advice for Clinton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419. </w:t>
      </w:r>
      <w:hyperlink w:anchor="Bookmark_419" w:tooltip="As a Club's Failures Grow, So Does Fans' Displeasure" w:history="1">
        <w:r>
          <w:rPr>
            <w:rFonts w:ascii="Arial" w:eastAsia="Arial" w:hAnsi="Arial" w:cs="Arial"/>
            <w:b/>
            <w:i w:val="0"/>
            <w:color w:val="0077CC"/>
            <w:sz w:val="20"/>
            <w:u w:val="single"/>
          </w:rPr>
          <w:t>As a Club's Failures Grow, So Does Fans' Displeasure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420. </w:t>
      </w:r>
      <w:hyperlink w:anchor="Bookmark_420" w:tooltip="Licensed to Rebrand" w:history="1">
        <w:r>
          <w:rPr>
            <w:rFonts w:ascii="Arial" w:eastAsia="Arial" w:hAnsi="Arial" w:cs="Arial"/>
            <w:b/>
            <w:i w:val="0"/>
            <w:color w:val="0077CC"/>
            <w:sz w:val="20"/>
            <w:u w:val="single"/>
          </w:rPr>
          <w:t>Licensed to Rebrand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421. </w:t>
      </w:r>
      <w:hyperlink w:anchor="Bookmark_421" w:tooltip="Oh, That Poor Goldfish!" w:history="1">
        <w:r>
          <w:rPr>
            <w:rFonts w:ascii="Arial" w:eastAsia="Arial" w:hAnsi="Arial" w:cs="Arial"/>
            <w:b/>
            <w:i w:val="0"/>
            <w:color w:val="0077CC"/>
            <w:sz w:val="20"/>
            <w:u w:val="single"/>
          </w:rPr>
          <w:t>Oh, That Poor Goldfish!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422. </w:t>
      </w:r>
      <w:hyperlink w:anchor="Bookmark_422" w:tooltip="Thinking Locally, So Fighting Globally" w:history="1">
        <w:r>
          <w:rPr>
            <w:rFonts w:ascii="Arial" w:eastAsia="Arial" w:hAnsi="Arial" w:cs="Arial"/>
            <w:b/>
            <w:i w:val="0"/>
            <w:color w:val="0077CC"/>
            <w:sz w:val="20"/>
            <w:u w:val="single"/>
          </w:rPr>
          <w:t>Thinking Locally, So Fighting Globally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423. </w:t>
      </w:r>
      <w:hyperlink w:anchor="Bookmark_423" w:tooltip="Movie Financier Is Said to Be Pick for Treasury Job" w:history="1">
        <w:r>
          <w:rPr>
            <w:rFonts w:ascii="Arial" w:eastAsia="Arial" w:hAnsi="Arial" w:cs="Arial"/>
            <w:b/>
            <w:i w:val="0"/>
            <w:color w:val="0077CC"/>
            <w:sz w:val="20"/>
            <w:u w:val="single"/>
          </w:rPr>
          <w:t>Movie Financier Is Said to Be Pick for Treasury Job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424. </w:t>
      </w:r>
      <w:hyperlink w:anchor="Bookmark_424" w:tooltip="NEIGHBORHOOD REPORT: PARK SLOPE; Bustle Returns to 5th Avenue" w:history="1">
        <w:r>
          <w:rPr>
            <w:rFonts w:ascii="Arial" w:eastAsia="Arial" w:hAnsi="Arial" w:cs="Arial"/>
            <w:b/>
            <w:i w:val="0"/>
            <w:color w:val="0077CC"/>
            <w:sz w:val="20"/>
            <w:u w:val="single"/>
          </w:rPr>
          <w:t>NEIGHBORHOOD REPORT: PARK SLOPE; Bustle Returns to 5th Avenue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425. </w:t>
      </w:r>
      <w:hyperlink w:anchor="Bookmark_425" w:tooltip="Eyeing the Trump Voter, 'Fight for $15' Widens Its Focus" w:history="1">
        <w:r>
          <w:rPr>
            <w:rFonts w:ascii="Arial" w:eastAsia="Arial" w:hAnsi="Arial" w:cs="Arial"/>
            <w:b/>
            <w:i w:val="0"/>
            <w:color w:val="0077CC"/>
            <w:sz w:val="20"/>
            <w:u w:val="single"/>
          </w:rPr>
          <w:t>Eyeing the Trump Voter, 'Fight for $15' Widens Its Focus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426. </w:t>
      </w:r>
      <w:hyperlink w:anchor="Bookmark_426" w:tooltip="SUBURBAN COWBOY AND OTHERS" w:history="1">
        <w:r>
          <w:rPr>
            <w:rFonts w:ascii="Arial" w:eastAsia="Arial" w:hAnsi="Arial" w:cs="Arial"/>
            <w:b/>
            <w:i w:val="0"/>
            <w:color w:val="0077CC"/>
            <w:sz w:val="20"/>
            <w:u w:val="single"/>
          </w:rPr>
          <w:t>SUBURBAN COWBOY AND 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427. </w:t>
      </w:r>
      <w:hyperlink w:anchor="Bookmark_427" w:tooltip="Trump Taps Hollywood's Mnuchin for Treasury and Dines With Romney" w:history="1">
        <w:r>
          <w:rPr>
            <w:rFonts w:ascii="Arial" w:eastAsia="Arial" w:hAnsi="Arial" w:cs="Arial"/>
            <w:b/>
            <w:i w:val="0"/>
            <w:color w:val="0077CC"/>
            <w:sz w:val="20"/>
            <w:u w:val="single"/>
          </w:rPr>
          <w:t>Trump Taps Hollywood's Mnuchin for Treasury and Dines With Romney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428. </w:t>
      </w:r>
      <w:hyperlink w:anchor="Bookmark_428" w:tooltip="Republican Party Time" w:history="1">
        <w:r>
          <w:rPr>
            <w:rFonts w:ascii="Arial" w:eastAsia="Arial" w:hAnsi="Arial" w:cs="Arial"/>
            <w:b/>
            <w:i w:val="0"/>
            <w:color w:val="0077CC"/>
            <w:sz w:val="20"/>
            <w:u w:val="single"/>
          </w:rPr>
          <w:t>Republican Party Time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429. </w:t>
      </w:r>
      <w:hyperlink w:anchor="Bookmark_429" w:tooltip="Where Trump Won, Many Want to Keep Health Care" w:history="1">
        <w:r>
          <w:rPr>
            <w:rFonts w:ascii="Arial" w:eastAsia="Arial" w:hAnsi="Arial" w:cs="Arial"/>
            <w:b/>
            <w:i w:val="0"/>
            <w:color w:val="0077CC"/>
            <w:sz w:val="20"/>
            <w:u w:val="single"/>
          </w:rPr>
          <w:t>Where Trump Won, Many Want to Keep Health Care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430. </w:t>
      </w:r>
      <w:hyperlink w:anchor="Bookmark_430" w:tooltip="Where Poles and Russians Meet, Ideals and Profits Clash" w:history="1">
        <w:r>
          <w:rPr>
            <w:rFonts w:ascii="Arial" w:eastAsia="Arial" w:hAnsi="Arial" w:cs="Arial"/>
            <w:b/>
            <w:i w:val="0"/>
            <w:color w:val="0077CC"/>
            <w:sz w:val="20"/>
            <w:u w:val="single"/>
          </w:rPr>
          <w:t>Where Poles and Russians Meet, Ideals and Profits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431. </w:t>
      </w:r>
      <w:hyperlink w:anchor="Bookmark_431" w:tooltip="The Joy in the Lines That Leap Off the Pages" w:history="1">
        <w:r>
          <w:rPr>
            <w:rFonts w:ascii="Arial" w:eastAsia="Arial" w:hAnsi="Arial" w:cs="Arial"/>
            <w:b/>
            <w:i w:val="0"/>
            <w:color w:val="0077CC"/>
            <w:sz w:val="20"/>
            <w:u w:val="single"/>
          </w:rPr>
          <w:t>The Joy in the Lines That Leap Off the Pages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432. </w:t>
      </w:r>
      <w:hyperlink w:anchor="Bookmark_432" w:tooltip="NEIGHBORHOOD REPORT: JACKSON HEIGHTS In Queens, the Chronicle Of a Memoir Foretold" w:history="1">
        <w:r>
          <w:rPr>
            <w:rFonts w:ascii="Arial" w:eastAsia="Arial" w:hAnsi="Arial" w:cs="Arial"/>
            <w:b/>
            <w:i w:val="0"/>
            <w:color w:val="0077CC"/>
            <w:sz w:val="20"/>
            <w:u w:val="single"/>
          </w:rPr>
          <w:t>NEIGHBORHOOD REPORT: JACKSON HEIGHTS In Queens, the Chronicle Of a Memoir Foretold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433. </w:t>
      </w:r>
      <w:hyperlink w:anchor="Bookmark_433" w:tooltip="Where Poles and Russians Meet, Ideals and Profits Clash" w:history="1">
        <w:r>
          <w:rPr>
            <w:rFonts w:ascii="Arial" w:eastAsia="Arial" w:hAnsi="Arial" w:cs="Arial"/>
            <w:b/>
            <w:i w:val="0"/>
            <w:color w:val="0077CC"/>
            <w:sz w:val="20"/>
            <w:u w:val="single"/>
          </w:rPr>
          <w:t>Where Poles and Russians Meet, Ideals and Profits Clash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434. </w:t>
      </w:r>
      <w:hyperlink w:anchor="Bookmark_434" w:tooltip="Modest Sales, but a Nice Prize" w:history="1">
        <w:r>
          <w:rPr>
            <w:rFonts w:ascii="Arial" w:eastAsia="Arial" w:hAnsi="Arial" w:cs="Arial"/>
            <w:b/>
            <w:i w:val="0"/>
            <w:color w:val="0077CC"/>
            <w:sz w:val="20"/>
            <w:u w:val="single"/>
          </w:rPr>
          <w:t>Modest Sales, but a Nice Prize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435. </w:t>
      </w:r>
      <w:hyperlink w:anchor="Bookmark_435" w:tooltip="THREATS AND RESPONSES: ARRESTS IN EUROPE French Link 6 to 'Shoe Bomb' Attempt; 12 Other Militants Seized in Paris Raids" w:history="1">
        <w:r>
          <w:rPr>
            <w:rFonts w:ascii="Arial" w:eastAsia="Arial" w:hAnsi="Arial" w:cs="Arial"/>
            <w:b/>
            <w:i w:val="0"/>
            <w:color w:val="0077CC"/>
            <w:sz w:val="20"/>
            <w:u w:val="single"/>
          </w:rPr>
          <w:t>THREATS AND RESPONSES: ARRESTS IN EUROPE French Link 6 to 'Shoe Bomb' Attempt; 12 Other Militants Seized in Paris Raids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436. </w:t>
      </w:r>
      <w:hyperlink w:anchor="Bookmark_436" w:tooltip="At 'Occupy' Protests, Bearing Christian Witness Without Preaching" w:history="1">
        <w:r>
          <w:rPr>
            <w:rFonts w:ascii="Arial" w:eastAsia="Arial" w:hAnsi="Arial" w:cs="Arial"/>
            <w:b/>
            <w:i w:val="0"/>
            <w:color w:val="0077CC"/>
            <w:sz w:val="20"/>
            <w:u w:val="single"/>
          </w:rPr>
          <w:t>At 'Occupy' Protests, Bearing Christian Witness Without Preaching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437. </w:t>
      </w:r>
      <w:hyperlink w:anchor="Bookmark_437" w:tooltip="The Old Mix and Match Inspires New Fall Shows" w:history="1">
        <w:r>
          <w:rPr>
            <w:rFonts w:ascii="Arial" w:eastAsia="Arial" w:hAnsi="Arial" w:cs="Arial"/>
            <w:b/>
            <w:i w:val="0"/>
            <w:color w:val="0077CC"/>
            <w:sz w:val="20"/>
            <w:u w:val="single"/>
          </w:rPr>
          <w:t>The Old Mix and Match Inspires New Fall Shows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438. </w:t>
      </w:r>
      <w:hyperlink w:anchor="Bookmark_438" w:tooltip="Where the Powerful and Famous Nosh Cafe Society in Jeans" w:history="1">
        <w:r>
          <w:rPr>
            <w:rFonts w:ascii="Arial" w:eastAsia="Arial" w:hAnsi="Arial" w:cs="Arial"/>
            <w:b/>
            <w:i w:val="0"/>
            <w:color w:val="0077CC"/>
            <w:sz w:val="20"/>
            <w:u w:val="single"/>
          </w:rPr>
          <w:t>Where the Powerful and Famous Nosh Cafe Society in Jeans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439. </w:t>
      </w:r>
      <w:hyperlink w:anchor="Bookmark_439" w:tooltip="In the Chamber of Secrets: J.K. Rowling’s Net Worth Common Sense" w:history="1">
        <w:r>
          <w:rPr>
            <w:rFonts w:ascii="Arial" w:eastAsia="Arial" w:hAnsi="Arial" w:cs="Arial"/>
            <w:b/>
            <w:i w:val="0"/>
            <w:color w:val="0077CC"/>
            <w:sz w:val="20"/>
            <w:u w:val="single"/>
          </w:rPr>
          <w:t>In the Chamber of Secrets: J.K. Rowling’s Net Worth Common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440. </w:t>
      </w:r>
      <w:hyperlink w:anchor="Bookmark_440" w:tooltip="Wait Till Next Year" w:history="1">
        <w:r>
          <w:rPr>
            <w:rFonts w:ascii="Arial" w:eastAsia="Arial" w:hAnsi="Arial" w:cs="Arial"/>
            <w:b/>
            <w:i w:val="0"/>
            <w:color w:val="0077CC"/>
            <w:sz w:val="20"/>
            <w:u w:val="single"/>
          </w:rPr>
          <w:t>Wait Till Next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441. </w:t>
      </w:r>
      <w:hyperlink w:anchor="Bookmark_441" w:tooltip="Huckabee Camp Shifts Focus for New Hampshire" w:history="1">
        <w:r>
          <w:rPr>
            <w:rFonts w:ascii="Arial" w:eastAsia="Arial" w:hAnsi="Arial" w:cs="Arial"/>
            <w:b/>
            <w:i w:val="0"/>
            <w:color w:val="0077CC"/>
            <w:sz w:val="20"/>
            <w:u w:val="single"/>
          </w:rPr>
          <w:t>Huckabee Camp Shifts Focus for New Hampshire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442. </w:t>
      </w:r>
      <w:hyperlink w:anchor="Bookmark_442" w:tooltip="Many in Florida Count on Obama’s Health Law, Even Amid Talk of Its Demise" w:history="1">
        <w:r>
          <w:rPr>
            <w:rFonts w:ascii="Arial" w:eastAsia="Arial" w:hAnsi="Arial" w:cs="Arial"/>
            <w:b/>
            <w:i w:val="0"/>
            <w:color w:val="0077CC"/>
            <w:sz w:val="20"/>
            <w:u w:val="single"/>
          </w:rPr>
          <w:t>Many in Florida Count on Obama’s Health Law, Even Amid Talk of Its Demise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443. </w:t>
      </w:r>
      <w:hyperlink w:anchor="Bookmark_443" w:tooltip="Cooper Union, Ailing Fiscally, Weighs Adding Tuition Charge" w:history="1">
        <w:r>
          <w:rPr>
            <w:rFonts w:ascii="Arial" w:eastAsia="Arial" w:hAnsi="Arial" w:cs="Arial"/>
            <w:b/>
            <w:i w:val="0"/>
            <w:color w:val="0077CC"/>
            <w:sz w:val="20"/>
            <w:u w:val="single"/>
          </w:rPr>
          <w:t>Cooper Union, Ailing Fiscally, Weighs Adding Tuition Charge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444. </w:t>
      </w:r>
      <w:hyperlink w:anchor="Bookmark_444"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445. </w:t>
      </w:r>
      <w:hyperlink w:anchor="Bookmark_445" w:tooltip="The Town Hall Mob" w:history="1">
        <w:r>
          <w:rPr>
            <w:rFonts w:ascii="Arial" w:eastAsia="Arial" w:hAnsi="Arial" w:cs="Arial"/>
            <w:b/>
            <w:i w:val="0"/>
            <w:color w:val="0077CC"/>
            <w:sz w:val="20"/>
            <w:u w:val="single"/>
          </w:rPr>
          <w:t>The Town Hall Mob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446. </w:t>
      </w:r>
      <w:hyperlink w:anchor="Bookmark_446" w:tooltip="Support From the Left Helps Keep a Right-Wing President in Power in Colombia" w:history="1">
        <w:r>
          <w:rPr>
            <w:rFonts w:ascii="Arial" w:eastAsia="Arial" w:hAnsi="Arial" w:cs="Arial"/>
            <w:b/>
            <w:i w:val="0"/>
            <w:color w:val="0077CC"/>
            <w:sz w:val="20"/>
            <w:u w:val="single"/>
          </w:rPr>
          <w:t>Support From the Left Helps Keep a Right-Wing President in Power in Colombia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447. </w:t>
      </w:r>
      <w:hyperlink w:anchor="Bookmark_447" w:tooltip="Clinton Ticket? The Chemistry Will Be Crucial" w:history="1">
        <w:r>
          <w:rPr>
            <w:rFonts w:ascii="Arial" w:eastAsia="Arial" w:hAnsi="Arial" w:cs="Arial"/>
            <w:b/>
            <w:i w:val="0"/>
            <w:color w:val="0077CC"/>
            <w:sz w:val="20"/>
            <w:u w:val="single"/>
          </w:rPr>
          <w:t>Clinton Ticket? The Chemistry Will Be Crucial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448. </w:t>
      </w:r>
      <w:hyperlink w:anchor="Bookmark_448" w:tooltip="Biden's Speech Likely to Spotlight Strengths, or Foibles" w:history="1">
        <w:r>
          <w:rPr>
            <w:rFonts w:ascii="Arial" w:eastAsia="Arial" w:hAnsi="Arial" w:cs="Arial"/>
            <w:b/>
            <w:i w:val="0"/>
            <w:color w:val="0077CC"/>
            <w:sz w:val="20"/>
            <w:u w:val="single"/>
          </w:rPr>
          <w:t>Biden's Speech Likely to Spotlight Strengths, or Foibles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449. </w:t>
      </w:r>
      <w:hyperlink w:anchor="Bookmark_449" w:tooltip="Campaign Casts Clinton as the Populist It Insists She Has Always Been" w:history="1">
        <w:r>
          <w:rPr>
            <w:rFonts w:ascii="Arial" w:eastAsia="Arial" w:hAnsi="Arial" w:cs="Arial"/>
            <w:b/>
            <w:i w:val="0"/>
            <w:color w:val="0077CC"/>
            <w:sz w:val="20"/>
            <w:u w:val="single"/>
          </w:rPr>
          <w:t>Campaign Casts Clinton as the Populist It Insists She Has Always Been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450. </w:t>
      </w:r>
      <w:hyperlink w:anchor="Bookmark_450" w:tooltip="F.Y.I." w:history="1">
        <w:r>
          <w:rPr>
            <w:rFonts w:ascii="Arial" w:eastAsia="Arial" w:hAnsi="Arial" w:cs="Arial"/>
            <w:b/>
            <w:i w:val="0"/>
            <w:color w:val="0077CC"/>
            <w:sz w:val="20"/>
            <w:u w:val="single"/>
          </w:rPr>
          <w:t>F.Y.I.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451. </w:t>
      </w:r>
      <w:hyperlink w:anchor="Bookmark_451" w:tooltip="Opposition Rattles a Governing Coalition in Iraqi Kurds' Vote" w:history="1">
        <w:r>
          <w:rPr>
            <w:rFonts w:ascii="Arial" w:eastAsia="Arial" w:hAnsi="Arial" w:cs="Arial"/>
            <w:b/>
            <w:i w:val="0"/>
            <w:color w:val="0077CC"/>
            <w:sz w:val="20"/>
            <w:u w:val="single"/>
          </w:rPr>
          <w:t>Opposition Rattles a Governing Coalition in Iraqi Kurds' Vote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452. </w:t>
      </w:r>
      <w:hyperlink w:anchor="Bookmark_452" w:tooltip="Scott Walker vs. the World" w:history="1">
        <w:r>
          <w:rPr>
            <w:rFonts w:ascii="Arial" w:eastAsia="Arial" w:hAnsi="Arial" w:cs="Arial"/>
            <w:b/>
            <w:i w:val="0"/>
            <w:color w:val="0077CC"/>
            <w:sz w:val="20"/>
            <w:u w:val="single"/>
          </w:rPr>
          <w:t>Scott Walker vs. the World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453. </w:t>
      </w:r>
      <w:hyperlink w:anchor="Bookmark_453" w:tooltip="A New Vote On Phones, This Time, By Students" w:history="1">
        <w:r>
          <w:rPr>
            <w:rFonts w:ascii="Arial" w:eastAsia="Arial" w:hAnsi="Arial" w:cs="Arial"/>
            <w:b/>
            <w:i w:val="0"/>
            <w:color w:val="0077CC"/>
            <w:sz w:val="20"/>
            <w:u w:val="single"/>
          </w:rPr>
          <w:t>A New Vote On Phones, This Time, By Students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454. </w:t>
      </w:r>
      <w:hyperlink w:anchor="Bookmark_454" w:tooltip="The Boys From the Banlieues" w:history="1">
        <w:r>
          <w:rPr>
            <w:rFonts w:ascii="Arial" w:eastAsia="Arial" w:hAnsi="Arial" w:cs="Arial"/>
            <w:b/>
            <w:i w:val="0"/>
            <w:color w:val="0077CC"/>
            <w:sz w:val="20"/>
            <w:u w:val="single"/>
          </w:rPr>
          <w:t>The Boys From the Banlieues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455. </w:t>
      </w:r>
      <w:hyperlink w:anchor="Bookmark_455" w:tooltip="A Deal-Making Touch Honed in the Minority" w:history="1">
        <w:r>
          <w:rPr>
            <w:rFonts w:ascii="Arial" w:eastAsia="Arial" w:hAnsi="Arial" w:cs="Arial"/>
            <w:b/>
            <w:i w:val="0"/>
            <w:color w:val="0077CC"/>
            <w:sz w:val="20"/>
            <w:u w:val="single"/>
          </w:rPr>
          <w:t>A Deal-Making Touch Honed in the Minority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456. </w:t>
      </w:r>
      <w:hyperlink w:anchor="Bookmark_456" w:tooltip="South Africa and the American University" w:history="1">
        <w:r>
          <w:rPr>
            <w:rFonts w:ascii="Arial" w:eastAsia="Arial" w:hAnsi="Arial" w:cs="Arial"/>
            <w:b/>
            <w:i w:val="0"/>
            <w:color w:val="0077CC"/>
            <w:sz w:val="20"/>
            <w:u w:val="single"/>
          </w:rPr>
          <w:t>South Africa and the American University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457. </w:t>
      </w:r>
      <w:hyperlink w:anchor="Bookmark_457"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458. </w:t>
      </w:r>
      <w:hyperlink w:anchor="Bookmark_458" w:tooltip="Donald Trump’s Art of the New Deal? Opinion" w:history="1">
        <w:r>
          <w:rPr>
            <w:rFonts w:ascii="Arial" w:eastAsia="Arial" w:hAnsi="Arial" w:cs="Arial"/>
            <w:b/>
            <w:i w:val="0"/>
            <w:color w:val="0077CC"/>
            <w:sz w:val="20"/>
            <w:u w:val="single"/>
          </w:rPr>
          <w:t>Donald Trump’s Art of the New Deal?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459. </w:t>
      </w:r>
      <w:hyperlink w:anchor="Bookmark_459"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460. </w:t>
      </w:r>
      <w:hyperlink w:anchor="Bookmark_460" w:tooltip="Children's Books; Wired" w:history="1">
        <w:r>
          <w:rPr>
            <w:rFonts w:ascii="Arial" w:eastAsia="Arial" w:hAnsi="Arial" w:cs="Arial"/>
            <w:b/>
            <w:i w:val="0"/>
            <w:color w:val="0077CC"/>
            <w:sz w:val="20"/>
            <w:u w:val="single"/>
          </w:rPr>
          <w:t>Children's Books; Wired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461. </w:t>
      </w:r>
      <w:hyperlink w:anchor="Bookmark_461" w:tooltip="Few Moved the Scenery, or Even Chewed It" w:history="1">
        <w:r>
          <w:rPr>
            <w:rFonts w:ascii="Arial" w:eastAsia="Arial" w:hAnsi="Arial" w:cs="Arial"/>
            <w:b/>
            <w:i w:val="0"/>
            <w:color w:val="0077CC"/>
            <w:sz w:val="20"/>
            <w:u w:val="single"/>
          </w:rPr>
          <w:t>Few Moved the Scenery, or Even Chewed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462. </w:t>
      </w:r>
      <w:hyperlink w:anchor="Bookmark_462" w:tooltip="Donald Trump's Art of the New Deal?" w:history="1">
        <w:r>
          <w:rPr>
            <w:rFonts w:ascii="Arial" w:eastAsia="Arial" w:hAnsi="Arial" w:cs="Arial"/>
            <w:b/>
            <w:i w:val="0"/>
            <w:color w:val="0077CC"/>
            <w:sz w:val="20"/>
            <w:u w:val="single"/>
          </w:rPr>
          <w:t>Donald Trump's Art of the New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463. </w:t>
      </w:r>
      <w:hyperlink w:anchor="Bookmark_463" w:tooltip="Disney World on the Hudson" w:history="1">
        <w:r>
          <w:rPr>
            <w:rFonts w:ascii="Arial" w:eastAsia="Arial" w:hAnsi="Arial" w:cs="Arial"/>
            <w:b/>
            <w:i w:val="0"/>
            <w:color w:val="0077CC"/>
            <w:sz w:val="20"/>
            <w:u w:val="single"/>
          </w:rPr>
          <w:t>Disney World on the Hudson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464. </w:t>
      </w:r>
      <w:hyperlink w:anchor="Bookmark_464" w:tooltip="The End of Identity Liberalism" w:history="1">
        <w:r>
          <w:rPr>
            <w:rFonts w:ascii="Arial" w:eastAsia="Arial" w:hAnsi="Arial" w:cs="Arial"/>
            <w:b/>
            <w:i w:val="0"/>
            <w:color w:val="0077CC"/>
            <w:sz w:val="20"/>
            <w:u w:val="single"/>
          </w:rPr>
          <w:t>The End of Identity Liberalism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465. </w:t>
      </w:r>
      <w:hyperlink w:anchor="Bookmark_465" w:tooltip="Destructive Tuition Hikes" w:history="1">
        <w:r>
          <w:rPr>
            <w:rFonts w:ascii="Arial" w:eastAsia="Arial" w:hAnsi="Arial" w:cs="Arial"/>
            <w:b/>
            <w:i w:val="0"/>
            <w:color w:val="0077CC"/>
            <w:sz w:val="20"/>
            <w:u w:val="single"/>
          </w:rPr>
          <w:t>Destructive Tuition Hikes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466. </w:t>
      </w:r>
      <w:hyperlink w:anchor="Bookmark_466" w:tooltip="A Politician Whose Faith Is Central to His Persistence" w:history="1">
        <w:r>
          <w:rPr>
            <w:rFonts w:ascii="Arial" w:eastAsia="Arial" w:hAnsi="Arial" w:cs="Arial"/>
            <w:b/>
            <w:i w:val="0"/>
            <w:color w:val="0077CC"/>
            <w:sz w:val="20"/>
            <w:u w:val="single"/>
          </w:rPr>
          <w:t>A Politician Whose Faith Is Central to His Persistence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467. </w:t>
      </w:r>
      <w:hyperlink w:anchor="Bookmark_467"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468. </w:t>
      </w:r>
      <w:hyperlink w:anchor="Bookmark_468" w:tooltip="Kylian Mbappé and the Boys From the Banlieues" w:history="1">
        <w:r>
          <w:rPr>
            <w:rFonts w:ascii="Arial" w:eastAsia="Arial" w:hAnsi="Arial" w:cs="Arial"/>
            <w:b/>
            <w:i w:val="0"/>
            <w:color w:val="0077CC"/>
            <w:sz w:val="20"/>
            <w:u w:val="single"/>
          </w:rPr>
          <w:t>Kylian Mbappé and the Boys From the Banlieues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469. </w:t>
      </w:r>
      <w:hyperlink w:anchor="Bookmark_469" w:tooltip="The End of Identity Liberalism Opinion" w:history="1">
        <w:r>
          <w:rPr>
            <w:rFonts w:ascii="Arial" w:eastAsia="Arial" w:hAnsi="Arial" w:cs="Arial"/>
            <w:b/>
            <w:i w:val="0"/>
            <w:color w:val="0077CC"/>
            <w:sz w:val="20"/>
            <w:u w:val="single"/>
          </w:rPr>
          <w:t>The End of Identity Liberalism Opinion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470. </w:t>
      </w:r>
      <w:hyperlink w:anchor="Bookmark_470" w:tooltip="Trump Becomes Ensnared in Fiery G.O.P. Civil War" w:history="1">
        <w:r>
          <w:rPr>
            <w:rFonts w:ascii="Arial" w:eastAsia="Arial" w:hAnsi="Arial" w:cs="Arial"/>
            <w:b/>
            <w:i w:val="0"/>
            <w:color w:val="0077CC"/>
            <w:sz w:val="20"/>
            <w:u w:val="single"/>
          </w:rPr>
          <w:t>Trump Becomes Ensnared in Fiery G.O.P. Civil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471. </w:t>
      </w:r>
      <w:hyperlink w:anchor="Bookmark_471" w:tooltip="Two Leaders Accept Talks On Dispute In Honduras" w:history="1">
        <w:r>
          <w:rPr>
            <w:rFonts w:ascii="Arial" w:eastAsia="Arial" w:hAnsi="Arial" w:cs="Arial"/>
            <w:b/>
            <w:i w:val="0"/>
            <w:color w:val="0077CC"/>
            <w:sz w:val="20"/>
            <w:u w:val="single"/>
          </w:rPr>
          <w:t>Two Leaders Accept Talks On Dispute In Honduras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472. </w:t>
      </w:r>
      <w:hyperlink w:anchor="Bookmark_472" w:tooltip="SOARING PRICE OF BOSTON HOMES LAID TO STRONG LOCAL ECONOMY" w:history="1">
        <w:r>
          <w:rPr>
            <w:rFonts w:ascii="Arial" w:eastAsia="Arial" w:hAnsi="Arial" w:cs="Arial"/>
            <w:b/>
            <w:i w:val="0"/>
            <w:color w:val="0077CC"/>
            <w:sz w:val="20"/>
            <w:u w:val="single"/>
          </w:rPr>
          <w:t>SOARING PRICE OF BOSTON HOMES LAID TO STRONG LOCAL ECONOMY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473. </w:t>
      </w:r>
      <w:hyperlink w:anchor="Bookmark_473" w:tooltip="Pulling Democrats Back to ‘It’s the Economy, Stupid’" w:history="1">
        <w:r>
          <w:rPr>
            <w:rFonts w:ascii="Arial" w:eastAsia="Arial" w:hAnsi="Arial" w:cs="Arial"/>
            <w:b/>
            <w:i w:val="0"/>
            <w:color w:val="0077CC"/>
            <w:sz w:val="20"/>
            <w:u w:val="single"/>
          </w:rPr>
          <w:t>Pulling Democrats Back to ‘It’s the Economy, Stupid’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474. </w:t>
      </w:r>
      <w:hyperlink w:anchor="Bookmark_474" w:tooltip="State Department Warns of 'Critical Levels' of Crime in Mexico" w:history="1">
        <w:r>
          <w:rPr>
            <w:rFonts w:ascii="Arial" w:eastAsia="Arial" w:hAnsi="Arial" w:cs="Arial"/>
            <w:b/>
            <w:i w:val="0"/>
            <w:color w:val="0077CC"/>
            <w:sz w:val="20"/>
            <w:u w:val="single"/>
          </w:rPr>
          <w:t>State Department Warns of 'Critical Levels' of Crime in Mexico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475. </w:t>
      </w:r>
      <w:hyperlink w:anchor="Bookmark_475" w:tooltip="WHAT'S DOING IN; Amsterdam" w:history="1">
        <w:r>
          <w:rPr>
            <w:rFonts w:ascii="Arial" w:eastAsia="Arial" w:hAnsi="Arial" w:cs="Arial"/>
            <w:b/>
            <w:i w:val="0"/>
            <w:color w:val="0077CC"/>
            <w:sz w:val="20"/>
            <w:u w:val="single"/>
          </w:rPr>
          <w:t>WHAT'S DOING IN; Amsterdam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476. </w:t>
      </w:r>
      <w:hyperlink w:anchor="Bookmark_476" w:tooltip="City Official Accused of Taking Bribes, Left in Boxes and Cups" w:history="1">
        <w:r>
          <w:rPr>
            <w:rFonts w:ascii="Arial" w:eastAsia="Arial" w:hAnsi="Arial" w:cs="Arial"/>
            <w:b/>
            <w:i w:val="0"/>
            <w:color w:val="0077CC"/>
            <w:sz w:val="20"/>
            <w:u w:val="single"/>
          </w:rPr>
          <w:t>City Official Accused of Taking Bribes, Left in Boxes and Cups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477. </w:t>
      </w:r>
      <w:hyperlink w:anchor="Bookmark_477" w:tooltip="Residents Evicted From a Building in Debt" w:history="1">
        <w:r>
          <w:rPr>
            <w:rFonts w:ascii="Arial" w:eastAsia="Arial" w:hAnsi="Arial" w:cs="Arial"/>
            <w:b/>
            <w:i w:val="0"/>
            <w:color w:val="0077CC"/>
            <w:sz w:val="20"/>
            <w:u w:val="single"/>
          </w:rPr>
          <w:t>Residents Evicted From a Building in Debt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478. </w:t>
      </w:r>
      <w:hyperlink w:anchor="Bookmark_478" w:tooltip="New York 's Health and Economy Will Feel Home-Care Cuts" w:history="1">
        <w:r>
          <w:rPr>
            <w:rFonts w:ascii="Arial" w:eastAsia="Arial" w:hAnsi="Arial" w:cs="Arial"/>
            <w:b/>
            <w:i w:val="0"/>
            <w:color w:val="0077CC"/>
            <w:sz w:val="20"/>
            <w:u w:val="single"/>
          </w:rPr>
          <w:t>New York 's Health and Economy Will Feel Home-Care Cuts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479. </w:t>
      </w:r>
      <w:hyperlink w:anchor="Bookmark_479" w:tooltip="An Insider in Florida Politics, Running for Office as an Outsider" w:history="1">
        <w:r>
          <w:rPr>
            <w:rFonts w:ascii="Arial" w:eastAsia="Arial" w:hAnsi="Arial" w:cs="Arial"/>
            <w:b/>
            <w:i w:val="0"/>
            <w:color w:val="0077CC"/>
            <w:sz w:val="20"/>
            <w:u w:val="single"/>
          </w:rPr>
          <w:t>An Insider in Florida Politics, Running for Office as an Outsider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480. </w:t>
      </w:r>
      <w:hyperlink w:anchor="Bookmark_480" w:tooltip="Officer Is Charged With Murder of a Black Man Shot in the Back" w:history="1">
        <w:r>
          <w:rPr>
            <w:rFonts w:ascii="Arial" w:eastAsia="Arial" w:hAnsi="Arial" w:cs="Arial"/>
            <w:b/>
            <w:i w:val="0"/>
            <w:color w:val="0077CC"/>
            <w:sz w:val="20"/>
            <w:u w:val="single"/>
          </w:rPr>
          <w:t>Officer Is Charged With Murder of a Black Man Shot in the 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481. </w:t>
      </w:r>
      <w:hyperlink w:anchor="Bookmark_481" w:tooltip="A Priceless Art Collection Finds Itself Strapped for Cash" w:history="1">
        <w:r>
          <w:rPr>
            <w:rFonts w:ascii="Arial" w:eastAsia="Arial" w:hAnsi="Arial" w:cs="Arial"/>
            <w:b/>
            <w:i w:val="0"/>
            <w:color w:val="0077CC"/>
            <w:sz w:val="20"/>
            <w:u w:val="single"/>
          </w:rPr>
          <w:t>A Priceless Art Collection Finds Itself Strapped for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482. </w:t>
      </w:r>
      <w:hyperlink w:anchor="Bookmark_482" w:tooltip="Voters Put Their Faith in Trump, Yet Elation Is Mixed With Uncertainty" w:history="1">
        <w:r>
          <w:rPr>
            <w:rFonts w:ascii="Arial" w:eastAsia="Arial" w:hAnsi="Arial" w:cs="Arial"/>
            <w:b/>
            <w:i w:val="0"/>
            <w:color w:val="0077CC"/>
            <w:sz w:val="20"/>
            <w:u w:val="single"/>
          </w:rPr>
          <w:t>Voters Put Their Faith in Trump, Yet Elation Is Mixed With Uncertainty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483. </w:t>
      </w:r>
      <w:hyperlink w:anchor="Bookmark_483" w:tooltip="New Video Releases" w:history="1">
        <w:r>
          <w:rPr>
            <w:rFonts w:ascii="Arial" w:eastAsia="Arial" w:hAnsi="Arial" w:cs="Arial"/>
            <w:b/>
            <w:i w:val="0"/>
            <w:color w:val="0077CC"/>
            <w:sz w:val="20"/>
            <w:u w:val="single"/>
          </w:rPr>
          <w:t>New Video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484. </w:t>
      </w:r>
      <w:hyperlink w:anchor="Bookmark_484" w:tooltip="In Debate Over Coal, Some Point to Lessons From '90s Tobacco Battle" w:history="1">
        <w:r>
          <w:rPr>
            <w:rFonts w:ascii="Arial" w:eastAsia="Arial" w:hAnsi="Arial" w:cs="Arial"/>
            <w:b/>
            <w:i w:val="0"/>
            <w:color w:val="0077CC"/>
            <w:sz w:val="20"/>
            <w:u w:val="single"/>
          </w:rPr>
          <w:t>In Debate Over Coal, Some Point to Lessons From '90s Tobacco Battle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485. </w:t>
      </w:r>
      <w:hyperlink w:anchor="Bookmark_485" w:tooltip="A Very Bad Year" w:history="1">
        <w:r>
          <w:rPr>
            <w:rFonts w:ascii="Arial" w:eastAsia="Arial" w:hAnsi="Arial" w:cs="Arial"/>
            <w:b/>
            <w:i w:val="0"/>
            <w:color w:val="0077CC"/>
            <w:sz w:val="20"/>
            <w:u w:val="single"/>
          </w:rPr>
          <w:t>A Very Bad Year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486. </w:t>
      </w:r>
      <w:hyperlink w:anchor="Bookmark_486" w:tooltip="Andrew Gillum, a Florida Insider Running as a Progressive Outsider" w:history="1">
        <w:r>
          <w:rPr>
            <w:rFonts w:ascii="Arial" w:eastAsia="Arial" w:hAnsi="Arial" w:cs="Arial"/>
            <w:b/>
            <w:i w:val="0"/>
            <w:color w:val="0077CC"/>
            <w:sz w:val="20"/>
            <w:u w:val="single"/>
          </w:rPr>
          <w:t>Andrew Gillum, a Florida Insider Running as a Progressive Outsider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487. </w:t>
      </w:r>
      <w:hyperlink w:anchor="Bookmark_487" w:tooltip="BRITISH SOCCER FAN: WHY SO WARLIKE?" w:history="1">
        <w:r>
          <w:rPr>
            <w:rFonts w:ascii="Arial" w:eastAsia="Arial" w:hAnsi="Arial" w:cs="Arial"/>
            <w:b/>
            <w:i w:val="0"/>
            <w:color w:val="0077CC"/>
            <w:sz w:val="20"/>
            <w:u w:val="single"/>
          </w:rPr>
          <w:t>BRITISH SOCCER FAN: WHY SO WARLIKE?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488. </w:t>
      </w:r>
      <w:hyperlink w:anchor="Bookmark_488" w:tooltip="Presidential Election: The Day Before the Storm" w:history="1">
        <w:r>
          <w:rPr>
            <w:rFonts w:ascii="Arial" w:eastAsia="Arial" w:hAnsi="Arial" w:cs="Arial"/>
            <w:b/>
            <w:i w:val="0"/>
            <w:color w:val="0077CC"/>
            <w:sz w:val="20"/>
            <w:u w:val="single"/>
          </w:rPr>
          <w:t>Presidential Election: The Day Before the Storm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489. </w:t>
      </w:r>
      <w:hyperlink w:anchor="Bookmark_489" w:tooltip="Real Life Is Like 'Juno,' Except Maybe the Dialogue" w:history="1">
        <w:r>
          <w:rPr>
            <w:rFonts w:ascii="Arial" w:eastAsia="Arial" w:hAnsi="Arial" w:cs="Arial"/>
            <w:b/>
            <w:i w:val="0"/>
            <w:color w:val="0077CC"/>
            <w:sz w:val="20"/>
            <w:u w:val="single"/>
          </w:rPr>
          <w:t>Real Life Is Like 'Juno,' Except Maybe the Dialogue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490. </w:t>
      </w:r>
      <w:hyperlink w:anchor="Bookmark_490" w:tooltip="IS ABUNDANCE GOOD FOR US?" w:history="1">
        <w:r>
          <w:rPr>
            <w:rFonts w:ascii="Arial" w:eastAsia="Arial" w:hAnsi="Arial" w:cs="Arial"/>
            <w:b/>
            <w:i w:val="0"/>
            <w:color w:val="0077CC"/>
            <w:sz w:val="20"/>
            <w:u w:val="single"/>
          </w:rPr>
          <w:t>IS ABUNDANCE GOOD FOR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491. </w:t>
      </w:r>
      <w:hyperlink w:anchor="Bookmark_491" w:tooltip="Ethnic Rivalries in Chicago Race" w:history="1">
        <w:r>
          <w:rPr>
            <w:rFonts w:ascii="Arial" w:eastAsia="Arial" w:hAnsi="Arial" w:cs="Arial"/>
            <w:b/>
            <w:i w:val="0"/>
            <w:color w:val="0077CC"/>
            <w:sz w:val="20"/>
            <w:u w:val="single"/>
          </w:rPr>
          <w:t>Ethnic Rivalries in Chicago 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492. </w:t>
      </w:r>
      <w:hyperlink w:anchor="Bookmark_492" w:tooltip="NEIGHBORHOOD REPORT: UPPER MANHATTAN; A Whodunit With a $2 Million Payoff (to Stay Unsolved)" w:history="1">
        <w:r>
          <w:rPr>
            <w:rFonts w:ascii="Arial" w:eastAsia="Arial" w:hAnsi="Arial" w:cs="Arial"/>
            <w:b/>
            <w:i w:val="0"/>
            <w:color w:val="0077CC"/>
            <w:sz w:val="20"/>
            <w:u w:val="single"/>
          </w:rPr>
          <w:t>NEIGHBORHOOD REPORT: UPPER MANHATTAN; A Whodunit With a $2 Million Payoff (to Stay Unsolved)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493. </w:t>
      </w:r>
      <w:hyperlink w:anchor="Bookmark_493" w:tooltip="Myth And Madness" w:history="1">
        <w:r>
          <w:rPr>
            <w:rFonts w:ascii="Arial" w:eastAsia="Arial" w:hAnsi="Arial" w:cs="Arial"/>
            <w:b/>
            <w:i w:val="0"/>
            <w:color w:val="0077CC"/>
            <w:sz w:val="20"/>
            <w:u w:val="single"/>
          </w:rPr>
          <w:t>Myth And Madness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494. </w:t>
      </w:r>
      <w:hyperlink w:anchor="Bookmark_494" w:tooltip="Obama Chooses Warren to Set Up Consumer Bureau" w:history="1">
        <w:r>
          <w:rPr>
            <w:rFonts w:ascii="Arial" w:eastAsia="Arial" w:hAnsi="Arial" w:cs="Arial"/>
            <w:b/>
            <w:i w:val="0"/>
            <w:color w:val="0077CC"/>
            <w:sz w:val="20"/>
            <w:u w:val="single"/>
          </w:rPr>
          <w:t>Obama Chooses Warren to Set Up Consumer Bureau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495. </w:t>
      </w:r>
      <w:hyperlink w:anchor="Bookmark_495" w:tooltip="Attacks Stoke French Fervor to Join Fight" w:history="1">
        <w:r>
          <w:rPr>
            <w:rFonts w:ascii="Arial" w:eastAsia="Arial" w:hAnsi="Arial" w:cs="Arial"/>
            <w:b/>
            <w:i w:val="0"/>
            <w:color w:val="0077CC"/>
            <w:sz w:val="20"/>
            <w:u w:val="single"/>
          </w:rPr>
          <w:t>Attacks Stoke French Fervor to Join Fight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496. </w:t>
      </w:r>
      <w:hyperlink w:anchor="Bookmark_496" w:tooltip="Paperback Row" w:history="1">
        <w:r>
          <w:rPr>
            <w:rFonts w:ascii="Arial" w:eastAsia="Arial" w:hAnsi="Arial" w:cs="Arial"/>
            <w:b/>
            <w:i w:val="0"/>
            <w:color w:val="0077CC"/>
            <w:sz w:val="20"/>
            <w:u w:val="single"/>
          </w:rPr>
          <w:t>Paperback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497. </w:t>
      </w:r>
      <w:hyperlink w:anchor="Bookmark_497" w:tooltip="Addiction's Hidden Toll: Poor Families in Turmoil" w:history="1">
        <w:r>
          <w:rPr>
            <w:rFonts w:ascii="Arial" w:eastAsia="Arial" w:hAnsi="Arial" w:cs="Arial"/>
            <w:b/>
            <w:i w:val="0"/>
            <w:color w:val="0077CC"/>
            <w:sz w:val="20"/>
            <w:u w:val="single"/>
          </w:rPr>
          <w:t>Addiction's Hidden Toll: Poor Families in Turmoil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498. </w:t>
      </w:r>
      <w:hyperlink w:anchor="Bookmark_498" w:tooltip="Trump Triumphs" w:history="1">
        <w:r>
          <w:rPr>
            <w:rFonts w:ascii="Arial" w:eastAsia="Arial" w:hAnsi="Arial" w:cs="Arial"/>
            <w:b/>
            <w:i w:val="0"/>
            <w:color w:val="0077CC"/>
            <w:sz w:val="20"/>
            <w:u w:val="single"/>
          </w:rPr>
          <w:t>Trump Triumphs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499. </w:t>
      </w:r>
      <w:hyperlink w:anchor="Bookmark_499" w:tooltip="As French Election Nears, Le Pen Targets Voters Her Party Once Repelled" w:history="1">
        <w:r>
          <w:rPr>
            <w:rFonts w:ascii="Arial" w:eastAsia="Arial" w:hAnsi="Arial" w:cs="Arial"/>
            <w:b/>
            <w:i w:val="0"/>
            <w:color w:val="0077CC"/>
            <w:sz w:val="20"/>
            <w:u w:val="single"/>
          </w:rPr>
          <w:t>As French Election Nears, Le Pen Targets Voters Her Party Once Repelled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500. </w:t>
      </w:r>
      <w:hyperlink w:anchor="Bookmark_500" w:tooltip="Donald Trump’s Extremist Supporters Feel Like Winners Either Way" w:history="1">
        <w:r>
          <w:rPr>
            <w:rFonts w:ascii="Arial" w:eastAsia="Arial" w:hAnsi="Arial" w:cs="Arial"/>
            <w:b/>
            <w:i w:val="0"/>
            <w:color w:val="0077CC"/>
            <w:sz w:val="20"/>
            <w:u w:val="single"/>
          </w:rPr>
          <w:t>Donald Trump’s Extremist Supporters Feel Like Winners Either Way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Downtown's Rebirth, 10 Years and $24 Billion Later</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2011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
        <w:keepNext w:val="0"/>
        <w:spacing w:after="0" w:line="240" w:lineRule="atLeast"/>
        <w:ind w:right="0"/>
        <w:jc w:val="both"/>
      </w:pPr>
      <w:bookmarkStart w:id="0" w:name="Bookmark_1"/>
      <w:bookmarkEnd w:id="0"/>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4</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6"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after the Sept. 11 attack, downtown Manhattan is resurgent. The residential population has doubled. Two skyscrapers -- 1 and 4 World Trade Center -- are rising at ground zero, due to open in 2013. The next year, the exuberant PATH transit hub is scheduled to come online. The national memorial is open; two streets have been built. A far more diverse array of businesses call downtown home today, including a large cluster of media companies, law firms and nonprofit organizations. And just last week, both the northbound and southbound platforms of the Cortlandt Street subway station were open.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what most people expected.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lot of skepticism about whether the World Trade Center area could be recreated as a vibrant, 24-hour place,'' said John H. Mollenkopf, director of the City University of New York's Center for Urban Research. ''But I have to say that despite much botched planning, the delays, posturing and bureaucratic politics, things are actually coming along very well.''</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progress does not come cheap. The cost of rebuilding the trade center, several related projects and the downtown public transportation system will run close to $24 billion -- probably not all that surprising given the institutional rivalries, the political squabbling and the complexity of building 26 interdependent projects on a cramped 16-acre site next to a river and with two transit lines running underneath.</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Financing the reconstruction has been equally complex. After the terrorist attacks, President George W. Bush promised more than $20 billion in federal aid for New York. But slightly more than $6 billion was spent on the clean-up and emergency aid. Of the remaining $14 billion, only $8 billion was actual cash for rebuilding -- the rest came in the form of tax incentives. The insurance proceeds from the site itself came to $4.5 billion.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provided tens of millions of dollars in additional tax breaks for downtown tenants and employers.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World Trade Center (the former Freedom Tower) alone cost $3.2 billion to build. New security concerns in the post-Sept. 11 world contributed to the building's being redesigned three times over the past decade. Still, this year, that building landed a glamorous lead tenant, the media company Conde Nast Publications. But it cost taxpayers plenty: $47.5 million in rent rebates and millions more in sales tax and commercial rent tax exemptions.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 Sachs's new tower across West Street from the World Trade Center site, a relative bargain at $2.4 billion, received $1.65 billion in tax-free Liberty Bonds, which saved the bank millions in financing costs. Goldman threatened to abandon the project after the state botched negotiations for the tower. That led the state to enlarge its incentive package to include $115 million in tax breaks and cash grants, in what critics described as the most egregious example of corporate welfare in city history.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Goldman's share of the Liberty Bonds illustrates the size of its taxpayer bounty. The bonds accounted for 69 percent of the project's cost. But the developer Larry Silverstein got only $2.6 billion in Liberty Bonds, or 41 percent of the $6.3 billion projected cost of building three towers on the trade center site itself.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developers, meanwhile, got a total of $1.6 billion of the tax-free bonds for 15 luxury buildings containing a total of 5,700 apartments to repopulate Lower Manhattan. Fewer than 5 percent of those units were set aside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Fearing the loss of businesses in Lower Manhattan, the Pataki administration provided dozens of companies with $313 million in cash grants for staying downtown, although there was little chance that the American Stock Exchange, Century 21 or the law firm Stroock &amp; Stroock &amp; Lavan would leave.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nothing in the area can compare with the transit hub, with its white-winged super-structure designed by the Spanish architect Santiago Calatrava. The hub's cost has swelled to $3.44 billion from $1.9 billion over the past decade, though it will serve only 80,000 PATH riders daily. Pennsylvania Station in Manhattan serves seven times that number, and yet its planned renovation has largely stalled.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given the area's remarkable rebirth, people may be willing to overlook that. ''If you had told me the day after 9/11 that downtown would be doing as well as it's now doing in attracting businesses and so many residential tenants, I would have said, 'Get out of here,' '' said Senator Charles E. Schumer, who was instrumental in getting the $20 billion in federal aid.</w:t>
      </w:r>
    </w:p>
    <w:p>
      <w:pPr>
        <w:pStyle w:val="Normal1"/>
        <w:keepNext w:val="0"/>
        <w:spacing w:before="240" w:after="0" w:line="260" w:lineRule="atLeast"/>
        <w:ind w:left="0" w:right="0" w:firstLine="0"/>
        <w:jc w:val="left"/>
      </w:pPr>
      <w:r>
        <w:br/>
      </w:r>
      <w:hyperlink r:id="rId19" w:history="1">
        <w:r>
          <w:rPr>
            <w:rFonts w:ascii="arial" w:eastAsia="arial" w:hAnsi="arial" w:cs="arial"/>
            <w:b w:val="0"/>
            <w:i/>
            <w:strike w:val="0"/>
            <w:color w:val="0077CC"/>
            <w:sz w:val="20"/>
            <w:u w:val="single"/>
            <w:vertAlign w:val="baseline"/>
          </w:rPr>
          <w:t>http://www.nytimes.com</w:t>
        </w:r>
      </w:hyperlink>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7"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GRAPHICS: Breaking Down the Costs Of a Rebuilt Downtown: The new World Trade Center and mall, the Goldman Sachs tower, the PATH transit hub, two subway stations, a ferry terminal and a plaza near the Battery will ultimately cost about $23.5 billion. (Sources: Federal Emergency Management Agency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Transit Administration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 Authority of New York and New Jersey</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Lower Manhattan Development Corporation) (GRAPHICS BY AL GRANBERG FOR THE NEW YORK TIMES)                </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2011</w:t>
      </w:r>
    </w:p>
    <w:p>
      <w:pPr>
        <w:pStyle w:val="Normal1"/>
      </w:pPr>
    </w:p>
    <w:p>
      <w:pPr>
        <w:pStyle w:val="Normal1"/>
        <w:ind w:left="200"/>
        <w:sectPr>
          <w:type w:val="continuous"/>
          <w:pgMar w:top="840" w:right="1000" w:bottom="840" w:left="1000" w:header="400" w:footer="400"/>
          <w:pgNumType w:fmt="decimal"/>
          <w:cols w:space="720"/>
        </w:sectPr>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p>
    <w:p>
      <w:pPr>
        <w:pStyle w:val="Normal2"/>
      </w:pPr>
      <w:r>
        <w:pict>
          <v:shape id="_x0000_i1029"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NEIGHBORHOOD REPORT: LINCOLN SQUARE -- NEIGHBORHOOD MYSTERY; An Enigmatic Golden Trophy Evokes a Saloon's Good Times</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2001 Sunday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
        <w:keepNext w:val="0"/>
        <w:spacing w:after="0" w:line="240" w:lineRule="atLeast"/>
        <w:ind w:right="0"/>
        <w:jc w:val="both"/>
      </w:pPr>
      <w:bookmarkStart w:id="2" w:name="Bookmark_2"/>
      <w:bookmarkEnd w:id="2"/>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4; The City Weekly Desk; Pg. 7</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KELLY CROW </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0"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Friday, a street lamp at 67th Street and Amsterdam Avenue bore an unusual decoration: a golden trophy sat mounted to the lamppost in a clouded glass box and was inscribed with the words "In Memory of Sonny Patalano."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trophy offered no other clues, and the sight had mystified some neighbors and shopkeepers for years. The Department of Transportation and the Lincoln Square Business Improvement District were unaware of it and had no explanations.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day I drive by and think, 'What is that?' " said Spiros Kasi, manager of the nearby Mama's Famous Cafe. "What is a trophy doing on a traffic light?"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solve the mystery was to dust off memories of a local bar once loved by stagehands and sanitation workers, police officers and firefighters. The men at Ladder Company 35 on 66th Street were the first to recall Pat's Bar and its barkeep brothers, Sonny and Moe Patalano.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today a Korean grocer runs Brian's Deli on the southeast corner of 67th Street and Amsterdam Avenue, there once sat an "old New York bar," said Firefighter Jim Giberson. The bar had marble floors and wagon-wheel light fixtures and a white wall that separated drinkers at the bar from diners at the tables.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behind the bar were Sonny Patalano, large, white-haired and rowdy, and his slender little brother, Moe. Sonny lived in an apartment above the bar while Moe commuted from Middle Village, Queens. The joke went that their father, Louis Patalano, who opened the bar in 1933, shortened the name to Pat's in hopes of luring the Irish. Sonny loved to say it worked.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Giberson, who routinely cashed his paycheck at the bar, said that Sonny also loved the firehouse dog. "We used to send our mutt up there with a dollar in his collar, and Sonny would pour him a beer in an ashtray," he said, laughing.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Sonny coddled the dog, he also loved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customers, said Bobby Perez, a handyman at 160 West 66th Street. His father, Raul, was a regular, and Mr. Perez spent many childhood afternoons perched beside his father at the bar or watching Central Park softball games with Sonny, who sponsored a team. One summer, the team won the league championship and proudly displayed the trophy in the bar.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mixed crowd there, and everyone was family because of Sonny," Mr. Perez said. "Everyone respected him."</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Sonny died five years ago, at least a decade after escalating rents forced him to close the bar. As for Moe, also known as Louis Patalano Jr., he is 78, living in Elmhurst, Queens.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many good times," he said, "and we tried to treat people right."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apparently did, because when Pat's closed, a few patrons took the trophy and nailed it to a street lamp as a memento.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on Friday, citing safety concerns, the Department of Transportation removed the trophy and stored it in an office.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the trophy back up will be difficult," said Tom Cocola, a department spokesman, "but people might try renaming part of the street in his honor."   KELLY CROW</w:t>
      </w:r>
    </w:p>
    <w:p>
      <w:pPr>
        <w:pStyle w:val="Normal2"/>
        <w:keepNext w:val="0"/>
        <w:spacing w:before="240" w:after="0" w:line="260" w:lineRule="atLeast"/>
        <w:ind w:left="0" w:right="0" w:firstLine="0"/>
        <w:jc w:val="left"/>
      </w:pPr>
      <w:r>
        <w:br/>
      </w:r>
      <w:hyperlink r:id="rId27" w:history="1">
        <w:r>
          <w:rPr>
            <w:rFonts w:ascii="arial" w:eastAsia="arial" w:hAnsi="arial" w:cs="arial"/>
            <w:b w:val="0"/>
            <w:i/>
            <w:strike w:val="0"/>
            <w:color w:val="0077CC"/>
            <w:sz w:val="20"/>
            <w:u w:val="single"/>
            <w:vertAlign w:val="baseline"/>
          </w:rPr>
          <w:t>http://www.nytimes.com</w:t>
        </w:r>
      </w:hyperlink>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1"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trophy was a remnant of Pat's Bar. (Department of Transportation)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2001</w:t>
      </w:r>
    </w:p>
    <w:p>
      <w:pPr>
        <w:pStyle w:val="Normal2"/>
      </w:pPr>
    </w:p>
    <w:p>
      <w:pPr>
        <w:pStyle w:val="Normal2"/>
        <w:ind w:left="200"/>
        <w:sectPr>
          <w:type w:val="continuous"/>
          <w:pgMar w:top="840" w:right="1000" w:bottom="840" w:left="1000" w:header="400" w:footer="400"/>
          <w:pgNumType w:fmt="decimal"/>
          <w:cols w:space="720"/>
        </w:sectPr>
      </w:pPr>
      <w:r>
        <w:br/>
      </w:r>
      <w:r>
        <w:pict>
          <v:line id="_x0000_s1032"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8"/>
          <w:headerReference w:type="default" r:id="rId29"/>
          <w:footerReference w:type="even" r:id="rId30"/>
          <w:footerReference w:type="default" r:id="rId31"/>
          <w:headerReference w:type="first" r:id="rId32"/>
          <w:footerReference w:type="first" r:id="rId33"/>
          <w:pgSz w:w="12240" w:h="15840"/>
          <w:pgMar w:top="840" w:right="1000" w:bottom="840" w:left="1000" w:header="400" w:footer="400"/>
          <w:pgNumType w:fmt="decimal"/>
          <w:cols w:space="720"/>
          <w:titlePg w:val="0"/>
        </w:sectPr>
      </w:pPr>
    </w:p>
    <w:p>
      <w:pPr>
        <w:pStyle w:val="Normal3"/>
      </w:pPr>
    </w:p>
    <w:p>
      <w:pPr>
        <w:pStyle w:val="Normal3"/>
      </w:pPr>
      <w:r>
        <w:pict>
          <v:shape id="_x0000_i1033" type="#_x0000_t75" alt="LexisNexis®" style="width:147.75pt;height:30pt">
            <v:imagedata r:id="rId17" o:title=""/>
          </v:shape>
        </w:pict>
      </w:r>
      <w:r>
        <w:cr/>
      </w:r>
    </w:p>
    <w:p>
      <w:pPr>
        <w:pStyle w:val="Heading11"/>
        <w:keepNext w:val="0"/>
        <w:spacing w:after="200" w:line="340" w:lineRule="atLeast"/>
        <w:ind w:left="0" w:right="0" w:firstLine="0"/>
        <w:jc w:val="center"/>
      </w:pPr>
      <w:hyperlink r:id="rId34" w:history="1">
        <w:r>
          <w:rPr>
            <w:rFonts w:ascii="arial" w:eastAsia="arial" w:hAnsi="arial" w:cs="arial"/>
            <w:b/>
            <w:i/>
            <w:strike w:val="0"/>
            <w:color w:val="0077CC"/>
            <w:sz w:val="28"/>
            <w:u w:val="single"/>
            <w:vertAlign w:val="baseline"/>
          </w:rPr>
          <w:t>Trump Becomes Ensnared in Fiery G.O.P. Civil War</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2017 Sunday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
        <w:keepNext w:val="0"/>
        <w:spacing w:after="0" w:line="240" w:lineRule="atLeast"/>
        <w:ind w:right="0"/>
        <w:jc w:val="both"/>
      </w:pPr>
      <w:bookmarkStart w:id="4" w:name="Bookmark_3"/>
      <w:bookmarkEnd w:id="4"/>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1629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GLENN THRUSH and MAGGIE HABERMAN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4"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Trump ignites a lot of fights, but his failure to repeal the Affordable Care Act, the biggest defeat in his short time in the White House, was the result of something else: a long-running Republican civil war that humbled a generation of party leaders before he ever came to Washington.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precedent-flouting president who believes that Washington's usual rules do not apply to him, Mr. Trump now finds himself shackled by them.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stopping the repeal of President Barack Obama's proudest legacy  -- the Republican Party's professed priority for the last seven years -- from even coming to a vote, the rebellious far right wing out-rebelled Mr. Trump, taking on and defeating the party establishment with which it has long been at war and which he now leads.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every one else who has tried to rule a fissured and fractious party, Mr. Trump now faces a wrenching choice: retrenchment or realignment.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he cede power to the anti-establishment wing of his party? Or does he seek other pathways to successful governing by throwing away the partisan playbook and courting a coalition with the Democrats, whom he has improbably blamed for his party's shortcomings?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a problem in our own party, and that's something he'll need to deal with moving forward,'' said Representative Tom Cole of Oklahoma, an ally of the center-right Tuesday Group, which stuck with Mr. Trump in the health care fight and earned the president's praise in the hours after the bill's defeat.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he did a lot -- he met with dozens and dozens of members and made a lot of accommodations -- but in the end, there's a group of people in this party who just won't say yes,'' Mr. Cole said. ''At some point, I think that means looking beyond our conference. The president is a deal maker, and Ronald Reagan cut some of his most important deals with Democrats.''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not there yet. Before becoming a presidential candidate, he seemed to have little fixed ideology. But as president, he has operated from the standard-issue Republican playbook, embracing many of the positions of Speaker Paul D. Ryan and the party establishment. While he is angry and thirsty for revenge, he seems determined to swallow the loss in hopes of marshaling enough Republican support to pass spending bills, an as-yet unformed tax overhaul and a $1 trillion infrastructure package -- legislation that could attract considerable Democratic support but has the potential to split the party.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evening, a somewhat shellshocked president retreated to the White House residence to grieve and assign blame. In a search for scapegoats, he asked his advisers repeatedly: Whose fault was this?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Increasingly, that blame has fallen on Reince Priebus, the White House chief of staff, who coordinated initial legislative strategy on the health care bill with Mr. Ryan, his close friend and a fellow Wisconsinite, according to three people briefed on the president's recent discussions.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public displays of unity with the speaker, Mr. Trump and his team now regret outsourcing so much of the early drafting to Mr. Ryan. One aide compared doing that to a developer's staking everything on obtaining a property without conducting a thorough inspection. And they were stunned by his inability to master the politics of his own conference.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 image-obsessed developer with a lifelong indifference toward the mechanics of governance, made a game effort to negotiate with members of the far-right Freedom Caucus, even if it seemed to some members of that group, who spoke on the condition of anonymity, that he did not have the greatest grasp of health care policy or legislative procedure.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one adviser late Friday that his loss -- a legislative debacle foreshadowed by the intraparty fight that led to the 2013 government shutdown -- was a minor bump in the road and that the White House would recover.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with The New York Times on Friday, Mr. Trump asserted that the administration was ''rocking.'' The problem, he suggested, was divisions among Republicans.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players, a lot of players with a very different mind-set,'' Mr. Trump said. ''You have liberals, even within the Republican Party. You have the conservative players.''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advisers were more realistic. Mr. Trump's chief strategist, Stephen K. Bannon, according to people familiar with White House discussions, described the president's decision to withdraw the health care bill in the face of its almost-certain defeat as a flat-out failure that could inflict serious damage on this presidency -- even if Mr. Bannon believes Congress, not Mr. Trump, deserves much of the blame.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and the president's more soft-spoken legislative affairs director, Marc Short, pushed Mr. Trump hard to insist on a public vote, as a way to identify, shame and pressure ''no'' voters who were killing their best chance to unravel the health care law.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Republican congressional aide who was involved in the last-minute negotiations said Mr. Bannon and Mr. Short were seeking to compile an enemies list. Mr. Ryan repeatedly counseled the president to avoid seeking vengeance -- at least until he has passed spending bills and a debt-ceiling increase needed to keep the government running. In the end, the president decided to back down.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Trump's advisers worry about the hard reality -- the developer with the tough-guy veneer was steamrollered by factions in the Republican Congress.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dust settled on the health care debacle, it was clear that Mr. Trump's lieutenants in the Republican civil war had been divided on how they thought the health care fight should have been handled, which does not augur well for the political battles to come.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Mutual disgust with the Freedom Caucus seems to be pulling Mr. Ryan and, despite his misgivings, Mr. Trump, together, at least for now -- just as it briefly united President Barack Obama and John A. Boehner, Mr. Ryan's long-suffering predecessor, during their doomed effort to reach a ''grand bargain'' on a tax overhaul in 2011.</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the very end, Mr. Trump's team was deeply divided over whether he should fully commit to a hard sell on a bill they viewed as fundamentally flawed, with Vice President Mike Pence pointedly advising the president to label the effort ''Ryancare,'' not ''Trumpcare,'' according to aides.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on Mr. Trump's team disengaged from the process even as he dug in. Gary D. Cohn, Mr. Trump's top economic adviser, had originally been tasked with playing a large role in shepherding the legislation from the White House side. But Mr. Cohn had grown leery of the bill, and the White House recognized that Mr. Cohn, a former president of Goldman Sachs and a Democrat, was not a good messenger to deal with recalcitrant conservatives.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son-in-law, Jared Kushner, a key adviser, had said for weeks that he thought supporting the bill was a mistake, according to two people who spoke with him. But he was on a family skiing trip in Aspen, Colo., last week, and did not return to Washington until Friday -- much to the annoyance of Mr. Trump, who thought he should have been in Washington in the whole week, according to two Republicans close to the White House.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brushed aside those concerns in the last few days and embraced the conventional role as leader of his party. He has one speed when he decides to shift to sales mode, aides said, and he had trouble modulating his tone, issuing cringe-inducing superlatives like ''wonderful'' to describe an ungainly bill his aides described as anything but.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it was all over, the president dutifully blamed the Democrats, a party out of power and largely leaderless, after turning his back on their offers to negotiate on a bipartisan package that would have addressed shortcomings in the Affordable Care Act while preserving its core protections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patients.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advised him the argument was nonsensical, according to a person with knowledge of the interaction.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 Trump's Republican opponents, here was revenge served cold. As a candidate in 2016, he initially scoffed at signing a Republican loyalty pledge, at times behaving more like an independent invading the Republican host organism than like a typical presidential candidate.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president, Mr. Trump has left dozens of critical administration jobs unfilled, rejecting stalwart Republican applicants deemed insufficiently loyal to him -- and now he is decrying the disloyalty of the 20 to 30 conservative members who outmaneuvered and overpowered him on health care.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learned a lot -- we learned a lot about loyalty,'' a solemn Mr. Trump told reporters late Friday.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dynamic that led to his defeat is bigger than Mr. Trump, despite his tendency to personalize every win or loss. Republicans who gained power by savaging Washington are in full control and cannot agree on a path forward.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a 10-year opposition party,'' Mr. Ryan said in assessing the defeat late Friday. ''Being against things was easy to do.''</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Speaker Newt Gingrich, a Trump supporter, said after the health bill was pulled that he was ''getting some déjà vu right now.''</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think Donald J. Trump goes home tonight, shrugs and says, 'This is what winning looks like'?'' Mr. Gingrich added. ''No! But this is where the Republican Party is right now, and it's been this way for years.''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put on his best face on Saturday morning. ''ObamaCare will explode and we will all get together and piece together a great healthcare plan for THE PEOPLE,'' he said on Twitter. ''Do not worry!''</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3"/>
        <w:keepNext w:val="0"/>
        <w:spacing w:before="240" w:after="0" w:line="260" w:lineRule="atLeast"/>
        <w:ind w:left="0" w:right="0" w:firstLine="0"/>
        <w:jc w:val="left"/>
      </w:pPr>
      <w:r>
        <w:br/>
      </w:r>
      <w:hyperlink r:id="rId35" w:history="1">
        <w:r>
          <w:rPr>
            <w:rFonts w:ascii="arial" w:eastAsia="arial" w:hAnsi="arial" w:cs="arial"/>
            <w:b w:val="0"/>
            <w:i/>
            <w:strike w:val="0"/>
            <w:color w:val="0077CC"/>
            <w:sz w:val="20"/>
            <w:u w:val="single"/>
            <w:vertAlign w:val="baseline"/>
          </w:rPr>
          <w:t>http://www.nytimes.com/2017/03/25/us/politics/trump-health-care-defeat-gop-civil-war.html</w:t>
        </w:r>
      </w:hyperlink>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5"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Trump in the Oval Office on Friday. He has sought to assign blame for the failure of the health care bill, asking advisers repeatedly: Whose fault was this? (PHOTOGRAPH BY AL DRAGO/THE NEW YORK TIMES)</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K. Bannon, left, Mr. Trump's chief strategist, and Reince Priebus, the chief of staff, in Washington on Thursday. (PHOTOGRAPH BY ERIC THAYER FOR THE NEW YORK TIMES) (A17)       </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2017</w:t>
      </w:r>
    </w:p>
    <w:p>
      <w:pPr>
        <w:pStyle w:val="Normal3"/>
      </w:pPr>
    </w:p>
    <w:p>
      <w:pPr>
        <w:pStyle w:val="Normal3"/>
        <w:ind w:left="200"/>
        <w:sectPr>
          <w:type w:val="continuous"/>
          <w:pgMar w:top="840" w:right="1000" w:bottom="840" w:left="1000" w:header="400" w:footer="400"/>
          <w:pgNumType w:fmt="decimal"/>
          <w:cols w:space="720"/>
        </w:sectPr>
      </w:pPr>
      <w:r>
        <w:br/>
      </w:r>
      <w:r>
        <w:pict>
          <v:line id="_x0000_s1036"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pPr>
        <w:pStyle w:val="Normal4"/>
      </w:pPr>
    </w:p>
    <w:p>
      <w:pPr>
        <w:pStyle w:val="Normal4"/>
      </w:pPr>
      <w:r>
        <w:pict>
          <v:shape id="_x0000_i1037" type="#_x0000_t75" alt="LexisNexis®" style="width:147.75pt;height:30pt">
            <v:imagedata r:id="rId17" o:title=""/>
          </v:shape>
        </w:pict>
      </w:r>
      <w:r>
        <w:cr/>
      </w:r>
    </w:p>
    <w:p>
      <w:pPr>
        <w:pStyle w:val="Heading12"/>
        <w:keepNext w:val="0"/>
        <w:spacing w:after="200" w:line="340" w:lineRule="atLeast"/>
        <w:ind w:left="0" w:right="0" w:firstLine="0"/>
        <w:jc w:val="center"/>
      </w:pPr>
      <w:hyperlink r:id="rId42" w:history="1">
        <w:r>
          <w:rPr>
            <w:rFonts w:ascii="arial" w:eastAsia="arial" w:hAnsi="arial" w:cs="arial"/>
            <w:b/>
            <w:i/>
            <w:strike w:val="0"/>
            <w:color w:val="0077CC"/>
            <w:sz w:val="28"/>
            <w:u w:val="single"/>
            <w:vertAlign w:val="baseline"/>
          </w:rPr>
          <w:t>Is There Too Much Democracy in America or Too Little?</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2016 Sunday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
        <w:keepNext w:val="0"/>
        <w:spacing w:after="0" w:line="240" w:lineRule="atLeast"/>
        <w:ind w:right="0"/>
        <w:jc w:val="both"/>
      </w:pPr>
      <w:bookmarkStart w:id="6" w:name="Bookmark_4"/>
      <w:bookmarkEnd w:id="6"/>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OPINION</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LIND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Lind is a founder of New America and the author, most recently, of ''Land of Promise: An Economic History of the United States.''</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38"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rise of Donald J. Trump mean there is too much democracy in America? This is one way to explain the surprising success of Mr. Trump and Senator Bernie Sanders this year, which resembles the flourishing of anti-system candidates in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widely read essay for New York magazine called ''Democracies End When They Are Too Democratic,'' the journalist Andrew Sullivan denounced both Mr. Trump and ''the demagogue of the left, Bernie Sanders'' and declared that ''the barriers to the popular will, especially when it comes to choosing our president, are now almost nonexistent.''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United States, though, and in Europe, too, the problem is not an excess of democracy, but a democratic deficit that has provoked a demagogic backlash.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''Ruling the Void: The Hollowing of Western Democracy,'' the Irish political scientist Peter Mair identified the trans-Atlantic trend that he called ''the twin processes of popular and elite withdrawal from mass electoral politics.'' Politicians chosen by membership-based mass parties have been replaced by politicians selected by donors and sold by advertising to voters. At the same time, the decline of neighborhood party machines turning out the vote has resulted in declining participation by lower income and less educated voters. The Americans who do vote are disproportionately affluent.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need for candidates to raise large sums of money to run for office effectively screens out Republicans and Democrats whose views differ from those of the donor class, even if those views are popular with conservative or progressive voters. The only candidates able to break through the donor-class stranglehold on the political system tend to be those who do not need to raise money that way because they are movement icons like Bernie Sanders, self-financed billionaires like Ross Perot or Michael Bloomberg or celebrities like Arnold Schwarzenegger or Jesse Ventura. Donald Trump is two out of three.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2016 Presidential Election Panel Survey by the RAND Corporation revealed that the single factor that best predicted voter support for Donald Trump among likely Republican voters was not income, education, race, gender or attitudes toward Muslim or illegal immigration, but agreement with the statement ''people like me don't have any say.'' What if these and other voters who feel powerless really are?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generations, for good reasons as well as bad, the number of policy outcomes that voters can actually influence through the ballot box has steadily declined. The Supreme Court has successively removed civil rights, reproductive rights and gay rights from the whims of tyrannical local or national majorities by constitutionalizing them, notwithstanding attempts by conservative legislatures to resist. Beginning with the New Deal, the economic safety net, once limited to state and local governments, has been largely nationalized. About a third of state spending today consists of federal grants-in-aid, including Medicaid and funding for education, transportation and community development. These grants-in-aid often come with strings attached, turning state and local governments into franchises of the federal government for some purposes, except on rare occasions when states rebel, as many states have done in the case of Obamacare's Medicaid expansion.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federal government itself, much of what was once done by congressional legislation is now done by judicial decrees, agency rules or presidential executive orders. In many cases, Congress has abdicated its constitutional responsibilities, preferring to criticize rather than legislate. It is easier, for example, for members of Congress to attack executive orders on immigration than to reform immigration law.</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way to thwart majority rule is to transfer rule-making about domestic safety, privacy, health and the environment from national legislatures to unelected bodies like the secretive transnational committees that negotiate trade deals. Some of the deals also expose nations to lawsuits by corporations or individual investors who claim to be adversely affected by domestic laws or policies. You don't have to be a protectionist to believe that the delegation of national rule-making authority to unelected officials influenced by corporate representatives and nongovernmental organization staffers sacrifices too much popular sovereignty for what many would consider minor economic gains.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of all of these trends, the power of electoral majorities really has ebbed away to a great extent. When people keep putting money into a vending machine that does nothing, or gives them the opposite of what they ordered, some of them will kick the vending machine or turn it over.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Voter apathy and disenchantment is a political problem that can be solved only by political reforms that give nonelite voters more actual power to affect policy outcomes -- not by a new tax credit here or a wage subsidy there.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Worthwhile reforms like automatic voter registration (now limited to Vermont, Oregon, California and West Virginia), online voting, and voting on weekends or a special national holiday instead of on Tuesdays would not necessarily increase voter turnout much, if many continue to see voting as ineffectual. According to a USA Today/Suffolk University poll from the last presidential election cycle, 59 percent of respondents said that they didn't bother to pay attention to politics because ''nothing ever gets done; it's a bunch of empty promises.'' Demoralizing paralysis in government may be more effective in disenfranchising citizens than photo-ID laws.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BASIC civil rights should not depend on majorities at any level of government. And social insurance programs are most efficient and fair when they are uniform and national, like Social Security and Medicare, unlike Medicaid and unemployment insurance, which vary among states because they are funded both by federal and state governments. But in many other areas of public policy, majorities should be allowed to prevail.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higher the level of government that makes a decision, the less influence ordinary citizens will have. Corporate lobbies or well-funded NGOs that lose battles at the local level can try to persuade state legislatures or members of Congress to reverse the results. In contrast,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on the losing end of a local ordinance are unlikely to prevail in the state capital or Washington. Convincing alienated American citizens that their votes count must begin with empowering the city and county governments in which they have the greatest influence.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states, this might mean loosening strict constitutional or statutory limits on the tax and expenditure authority of local governments, like California's 1978 ballot initiative Prop 13, which restricted the autonomy of local governments when it came to property taxes. When such limits prevent municipal governments from raising adequate revenues, they may be forced to resort to regressive and more burdensome revenue collection methods like user fees and sales taxes.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and counties should also have more freedom to experiment, without being constrained by interest groups working through state legislatures. For example, in many states private Internet service providers have used their clout in state capitals to prohibit or obstruct municipal broadband systems.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Congress can share power as well as money with local voters by putting fewer constraints on the revenues it shares with state and local governments for purposes like education, health and infrastructure.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level of local government, electoral reforms like ranked choice (instant runoff) voting, which transfers the second-choices of voters who backed losing candidates when there wasn't a clear winner, can give all voters more influence than standard winner-take-all rules. A number of cities, including San Francisco and Oakland in California and Takoma Park, Md., have adopted ranked choice voting in recent years.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earlier era of white supremacy and Protestant Christian hegemony, the United States was what the Washington Post columnist Fareed Zakaria and others call an ''illiberal democracy,'' characterized by majoritarian tyranny. But the solution is not the other extreme of technocratic rule by purportedly enlightened elites, described by the Harvard political theorist Yascha Mounk as ''undemocratic liberalism.''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Majorities need to be constrained when it comes to essential rights. But removing too many decisions from local to remote governments and from legislators answerable to voters to unelected judges, executive officials and treaty negotiators, is likely to create a democratic deficit that provokes a backlash against the system.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want to avert the sense of powerlessness among voters that fuels demagogy, the answer is not less democracy in America, but more.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4"/>
        <w:keepNext w:val="0"/>
        <w:spacing w:before="240" w:after="0" w:line="260" w:lineRule="atLeast"/>
        <w:ind w:left="0" w:right="0" w:firstLine="0"/>
        <w:jc w:val="left"/>
      </w:pPr>
      <w:r>
        <w:br/>
      </w:r>
      <w:hyperlink r:id="rId43" w:history="1">
        <w:r>
          <w:rPr>
            <w:rFonts w:ascii="arial" w:eastAsia="arial" w:hAnsi="arial" w:cs="arial"/>
            <w:b w:val="0"/>
            <w:i/>
            <w:strike w:val="0"/>
            <w:color w:val="0077CC"/>
            <w:sz w:val="20"/>
            <w:u w:val="single"/>
            <w:vertAlign w:val="baseline"/>
          </w:rPr>
          <w:t>http://www.nytimes.com/2016/05/15/opinion/campaign-stops/is-there-too-much-democracy-in-america-or-too-little.html</w:t>
        </w:r>
      </w:hyperlink>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39"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NICOLAS ORTEGA) (SR6-SR7)       </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15, 2016</w:t>
      </w:r>
    </w:p>
    <w:p>
      <w:pPr>
        <w:pStyle w:val="Normal4"/>
      </w:pPr>
    </w:p>
    <w:p>
      <w:pPr>
        <w:pStyle w:val="Normal4"/>
        <w:ind w:left="200"/>
        <w:sectPr>
          <w:type w:val="continuous"/>
          <w:pgMar w:top="840" w:right="1000" w:bottom="840" w:left="1000" w:header="400" w:footer="400"/>
          <w:pgNumType w:fmt="decimal"/>
          <w:cols w:space="720"/>
        </w:sectPr>
      </w:pPr>
      <w:r>
        <w:br/>
      </w:r>
      <w:r>
        <w:pict>
          <v:line id="_x0000_s1040"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4"/>
          <w:headerReference w:type="default" r:id="rId45"/>
          <w:footerReference w:type="even" r:id="rId46"/>
          <w:footerReference w:type="default" r:id="rId47"/>
          <w:headerReference w:type="first" r:id="rId48"/>
          <w:footerReference w:type="first" r:id="rId49"/>
          <w:pgSz w:w="12240" w:h="15840"/>
          <w:pgMar w:top="840" w:right="1000" w:bottom="840" w:left="1000" w:header="400" w:footer="400"/>
          <w:pgNumType w:fmt="decimal"/>
          <w:cols w:space="720"/>
          <w:titlePg w:val="0"/>
        </w:sectPr>
      </w:pPr>
    </w:p>
    <w:p>
      <w:pPr>
        <w:pStyle w:val="Normal5"/>
      </w:pPr>
    </w:p>
    <w:p>
      <w:pPr>
        <w:pStyle w:val="Normal5"/>
      </w:pPr>
      <w:r>
        <w:pict>
          <v:shape id="_x0000_i1041" type="#_x0000_t75" alt="LexisNexis®" style="width:147.75pt;height:30pt">
            <v:imagedata r:id="rId17" o:title=""/>
          </v:shape>
        </w:pict>
      </w:r>
      <w:r>
        <w:cr/>
      </w:r>
    </w:p>
    <w:p>
      <w:pPr>
        <w:pStyle w:val="Heading13"/>
        <w:keepNext w:val="0"/>
        <w:spacing w:after="200" w:line="340" w:lineRule="atLeast"/>
        <w:ind w:left="0" w:right="0" w:firstLine="0"/>
        <w:jc w:val="center"/>
      </w:pPr>
      <w:hyperlink r:id="rId50" w:history="1">
        <w:r>
          <w:rPr>
            <w:rFonts w:ascii="arial" w:eastAsia="arial" w:hAnsi="arial" w:cs="arial"/>
            <w:b/>
            <w:i/>
            <w:strike w:val="0"/>
            <w:color w:val="0077CC"/>
            <w:sz w:val="28"/>
            <w:u w:val="single"/>
            <w:vertAlign w:val="baseline"/>
          </w:rPr>
          <w:t>Out of the Comfort Zone</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2013 Sunday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
        <w:keepNext w:val="0"/>
        <w:spacing w:after="0" w:line="240" w:lineRule="atLeast"/>
        <w:ind w:right="0"/>
        <w:jc w:val="both"/>
      </w:pPr>
      <w:bookmarkStart w:id="8" w:name="Bookmark_5"/>
      <w:bookmarkEnd w:id="8"/>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LI; Column 0; Metropolitan Desk; Pg. 9; ARTS | LONG ISLAND</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AILEEN JACOBSON</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2"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disturbing image or a discordant style, or both, might have qualified a work to be included in ''Rabble-Rousers: Art, Dissent, and Social Commentary'' at the Heckscher Museum of Art in Huntington.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causes you to stop and think, 'Why is this piece in the exhibition?' '' said Lisa Chalif, the museum's curator. In some cases, she said, a work that was revolutionary when it was made now looks tame. However, texts accompanying the 25 prints, photographs and paintings on display -- all from the museum's permanent collection -- help to explain why each is there.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etchings by James Abbott McNeill Whistler that start the exhibition focus with gritty realism on dockworkers on the River Thames in London.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subject matter was new in the mid-1800s, when Whistler produced ''The Pool'' and ''Black Lion Wharf,'' Ms. Chalif said. But the images also indicate Whistler's grasp of a then-modern scientific understanding of how human vision works, with details shown in the foreground and background, while the middle distance, where the eye sees less clearly, remains nearly empty.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three pieces, etchings by John Sloan, contain even grittier content and created controversy in the early 1900s, according to the texts. ''Girl and Beggar'' was described by the artist as picturing a ''streetwalker'' and a ''cripple,'' not deemed fit subjects by many viewers. ''Hell Hole'' depicts hard-drinking patrons in a Greenwich Village bar -- the playwright Eugene O'Neill among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can still be a little jolting. ''Nude with Red Hair,'' an undated painting by Arthur B. Carles, shows the influence of European painters like Cézanne, Matisse and Picasso, whose work Carles encountered in Paris ''before their art shocked the American public at the Armory Show in 1913,'' according to a text. Carles's ''exuberant palette of high-keyed, unnatural hues'' was in line with some of the paintings in the fabled Manhattan exhibition that revolutionized American art 100 years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Independent Artists/Solomon R. Guggenheim Museum,'' a 1971 poster by Red Grooms that Ms. Chalif placed near the works of Carles and two other Armory-connected artists, was used to advertise a different pivotal exhibition. In the circuslike lithograph, she said, Grooms demonstrates his distinctive Pop Art style.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Pop artist in the show is Larry Rivers, whose 1974 silk-screen, ''Living at the Movies,'' includes a few sexual references among its images. At least as provocative, ''Mardi Gras, New Orleans,'' a 1975 photograph by Leon Levinstein, shows a glowering young man, nearly nude, in what appears to be S&amp;M garb. ''I love this photograph,'' Ms. Chalif said. ''The attitude, the demeanor of the figure expresses a way of life that many people are not comfortable with.''</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images with discomfiting social commentary, Ms. Chalif said, include ''(Man and Woman),'' an undated painting by George Grosz, and two photographs of well-dressed partygoers by Larry Fink. Grosz (1893-1959), represented by two other works in the exhibition as well, was a leading German painter of the 1920s who later moved to Huntington and taught art classes at the Heckscher. Mr. Fink is a highly regarded photographer who grew up in West Hempstead and now lives in rural Martins Creek, Pa. Grosz and Fink, Ms. Chalif said, both display negative views of members of the bourgeoisie.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had a critical bent, a left-wing stance,'' Mr. Fink said in a telephone interview of his intent when he took the photographs, part of a series called ''Social Graces,'' first exhibited at the Museum of Modern Art in 1979.</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City, May 1977,'' in which a woman sitting at a cocktail table stares into space, and ''English Speaking Union, New York City, December 1975,'' in which a woman looks blankly over the shoulder of her dancing partner, show ''people who are very, very bored,'' he said, adding, ''It was sad that they were so bored.''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he said, he and many fellow artists ''felt we could effect political change'' through art. Though they didn't succeed and ''the world is a mess,'' Mr. Fink said, he still believes in rabble-rousing and is proud to be part of the show.</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Daddy Paper Doll,'' a 1971 serigraph by May Stevens, is among the more overtly political pieces in the exhibition, Ms. Chalif said. The artist, who has called her ''Big Daddy'' series ''anti-establishment,'' shows in this one a male figure like a paper doll surrounded by four outfits he might wear: butcher, policeman, soldier and executioner.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Robert Rauschenberg's political intentions in his 1977 ''Chow Bag Series'' are ambiguous, Ms. Chalif said. Four silk-screens with collage and hand stitching from the series are on display, featuring the checkerboard grid of Purina pet food bags and pictures of animals -- rabbits, a cow, monkeys and a mink -- as well as other images. Some people believe that the pieces show his support for animal rights, she said, but there are also images of a rowboat, a car, a tractor, a satellite and other items. ''A lot of different things are going on in his works,'' Ms. Chalif said.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exhibition ends with two photographs by Barbara Roux, who addresses ecological issues. Her 1998 images ''Night Rise Up'' and ''The Trees of the Dark Forest'' show tree stumps on which she has written messages. In ''Dark Forest,'' she wrote, the trees ''grow slender and are easy to sever.''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Fink, Ms. Roux, who lives in Lloyd Harbor, said by phone that she liked being considered a rabble-rouser. ''I don't see myself as terribly political, but I have always seen myself as an environmental activist on a small local scale,'' Ms. Roux said. ''In my own quiet way, I try to get people aroused about the land and small animals and trees that have no voice.''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''Rabble-Rousers: Art, Dissent, and Social Commentary'' is at the Heckscher Museum of Art, 2 Prime Avenue, Huntington, through April 27, except March 17 through 28, when the museum will be closed. Information: heckscher.org or (631) 351-3250.</w:t>
      </w:r>
    </w:p>
    <w:p>
      <w:pPr>
        <w:pStyle w:val="Normal5"/>
        <w:keepNext w:val="0"/>
        <w:spacing w:before="240" w:after="0" w:line="260" w:lineRule="atLeast"/>
        <w:ind w:left="0" w:right="0" w:firstLine="0"/>
        <w:jc w:val="left"/>
      </w:pPr>
      <w:r>
        <w:br/>
      </w:r>
      <w:hyperlink r:id="rId51" w:history="1">
        <w:r>
          <w:rPr>
            <w:rFonts w:ascii="arial" w:eastAsia="arial" w:hAnsi="arial" w:cs="arial"/>
            <w:b w:val="0"/>
            <w:i/>
            <w:strike w:val="0"/>
            <w:color w:val="0077CC"/>
            <w:sz w:val="20"/>
            <w:u w:val="single"/>
            <w:vertAlign w:val="baseline"/>
          </w:rPr>
          <w:t>http://www.nytimes.com/2013/12/29/nyregion/rabble-rousers-art-dissent-and-social-commentary-at-the-heckscher-museum-of-art.html</w:t>
        </w:r>
      </w:hyperlink>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3"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right: ''Hell Hole,'' a 1917 etching by John Sloan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and Woman),'' an undated painting by George Grosz</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''Mardi Gras, New Orleans,'' a 1975 photograph by Leon Levinstein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''English Speaking Union, New York City, December 1975,'' a photograph by Larry Fink. (PHOTOGRAPHS BY LARRY FINK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BOTTOM LEFT, COURTESY OF THE HOWARD GREENBERG GALLERY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COURTESY OF THE HECKSCHER MUSEUM OF ART)       </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29, 2013</w:t>
      </w:r>
    </w:p>
    <w:p>
      <w:pPr>
        <w:pStyle w:val="Normal5"/>
      </w:pPr>
    </w:p>
    <w:p>
      <w:pPr>
        <w:pStyle w:val="Normal5"/>
        <w:ind w:left="200"/>
        <w:sectPr>
          <w:type w:val="continuous"/>
          <w:pgMar w:top="840" w:right="1000" w:bottom="840" w:left="1000" w:header="400" w:footer="400"/>
          <w:pgNumType w:fmt="decimal"/>
          <w:cols w:space="720"/>
        </w:sectPr>
      </w:pPr>
      <w:r>
        <w:br/>
      </w:r>
      <w:r>
        <w:pict>
          <v:line id="_x0000_s1044"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2"/>
          <w:headerReference w:type="default" r:id="rId53"/>
          <w:footerReference w:type="even" r:id="rId54"/>
          <w:footerReference w:type="default" r:id="rId55"/>
          <w:headerReference w:type="first" r:id="rId56"/>
          <w:footerReference w:type="first" r:id="rId57"/>
          <w:pgSz w:w="12240" w:h="15840"/>
          <w:pgMar w:top="840" w:right="1000" w:bottom="840" w:left="1000" w:header="400" w:footer="400"/>
          <w:pgNumType w:fmt="decimal"/>
          <w:cols w:space="720"/>
          <w:titlePg w:val="0"/>
        </w:sectPr>
      </w:pPr>
    </w:p>
    <w:p>
      <w:pPr>
        <w:pStyle w:val="Normal6"/>
      </w:pPr>
    </w:p>
    <w:p>
      <w:pPr>
        <w:pStyle w:val="Normal6"/>
      </w:pPr>
      <w:r>
        <w:pict>
          <v:shape id="_x0000_i1045" type="#_x0000_t75" alt="LexisNexis®" style="width:147.75pt;height:30pt">
            <v:imagedata r:id="rId17" o:title=""/>
          </v:shape>
        </w:pict>
      </w:r>
      <w:r>
        <w:cr/>
      </w:r>
    </w:p>
    <w:p>
      <w:pPr>
        <w:pStyle w:val="Heading14"/>
        <w:keepNext w:val="0"/>
        <w:spacing w:after="200" w:line="340" w:lineRule="atLeast"/>
        <w:ind w:left="0" w:right="0" w:firstLine="0"/>
        <w:jc w:val="center"/>
      </w:pPr>
      <w:hyperlink r:id="rId58" w:history="1">
        <w:r>
          <w:rPr>
            <w:rFonts w:ascii="arial" w:eastAsia="arial" w:hAnsi="arial" w:cs="arial"/>
            <w:b/>
            <w:i/>
            <w:strike w:val="0"/>
            <w:color w:val="0077CC"/>
            <w:sz w:val="28"/>
            <w:u w:val="single"/>
            <w:vertAlign w:val="baseline"/>
          </w:rPr>
          <w:t>POP REVIEW;</w:t>
        </w:r>
      </w:hyperlink>
      <w:r>
        <w:br/>
      </w:r>
      <w:hyperlink r:id="rId59" w:history="1">
        <w:r>
          <w:rPr>
            <w:rFonts w:ascii="arial" w:eastAsia="arial" w:hAnsi="arial" w:cs="arial"/>
            <w:b/>
            <w:i/>
            <w:strike w:val="0"/>
            <w:color w:val="0077CC"/>
            <w:sz w:val="28"/>
            <w:u w:val="single"/>
            <w:vertAlign w:val="baseline"/>
          </w:rPr>
          <w:t>Counterculture Rocker Reclaims His Heritage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4, 1998, Saturday, Late Edition - Final</w:t>
      </w:r>
    </w:p>
    <w:p>
      <w:pPr>
        <w:pStyle w:val="Normal6"/>
        <w:keepNext w:val="0"/>
        <w:spacing w:after="0" w:line="240" w:lineRule="atLeast"/>
        <w:ind w:right="0"/>
        <w:jc w:val="both"/>
      </w:pPr>
      <w:bookmarkStart w:id="10" w:name="Bookmark_6"/>
      <w:bookmarkEnd w:id="10"/>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 </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13; Column 1; Arts &amp; Ideas/Cultural Desk ; Column 1; ; Review</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46"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California has a river delta, but it's nothing like the one depicted in the stage set John Fogerty used at Radio City Music Hall on Thursday night. As evocative of humidity as the Sacramento River delta near Mr. Fogerty's hometown, El Cerrito, replete with friendly-looking alligators, tin shacks and a devilish moon, the scene was also unabashedly fake. It served as a tacit acknowledgment that the mythic Southern narrative Mr. Fogerty has explored since the late 1960's, the riverboat dream of "Proud Mary" and the voodoo hallucination of "Born on the Bayou," was a tall tale from beginning to end.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admission hardly diminished Mr. Fogerty's commitment to that landscape, which he is celebrating with a new live album and a tour dominated by classic songs from his years leading Creedence Clearwater Revival. As the counterculture's most avid roots rocker, Mr. Fogerty understood that the blues-based language of the crossroads was mobile enough to penetrate the consciousness of any American.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Fogerty made blues-based rock his own by matching bluegrass-inspired speed with juke joint languor, taking both up a notch with a young rocker's passion. He excavated the Southern themes that connected to his own life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and the alienation that led to the tumult of the 1960's. A song like "Green River," one of many he performed from the Creedence era, is typically universal: Mr. Fogerty may have been imagining Louisiana when he wrote its riff, reminiscent of the 12-bar blues, and its lyric about dank magical waters, but he touched on the menacing mysteries at the edge of every town where the privileged and the dispossessed uneasily reside.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menace in Mr. Fogerty's writing enriches it, but in concert he emphasized its brighter tones. Partly, he was toasting himself. After many years during which legal conflicts over ownership and personal bitterness caused him to ignore his greatest songs, he has reclaimed them. Mr. Fogerty's awareness of his own talents as a songwriter and guitarist was obvious; his band stayed almost entirely in the background as he took extended solos on nearly every song, strutting around the stage and unleashing killer leads that recalled another resilient counterculture hero, Neil Young.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his shtick grew too heavy, for example, when he mugged and gestured, pretending to take requests, or led fans through a sing-along on "Those Old Cotton Fields Back Home." Mr. Fogerty could use some onstage time in the foggier corners of the bog, since that's where myths grow richest. Yet the crowd of New Yorkers who cheered his corny comments didn't miss the shadows. They were just happy to be transported back to the swamps of Mr. Fogerty's, and their own, invention.</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47" style="position:absolute;z-index:251674624"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John Fogerty with his tall tales on Thursday at Radio City Music Hall. (Jack Vartoogian)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1998</w:t>
      </w:r>
    </w:p>
    <w:p>
      <w:pPr>
        <w:pStyle w:val="Normal6"/>
      </w:pPr>
    </w:p>
    <w:p>
      <w:pPr>
        <w:pStyle w:val="Normal6"/>
        <w:ind w:left="200"/>
        <w:sectPr>
          <w:type w:val="continuous"/>
          <w:pgMar w:top="840" w:right="1000" w:bottom="840" w:left="1000" w:header="400" w:footer="400"/>
          <w:pgNumType w:fmt="decimal"/>
          <w:cols w:space="720"/>
        </w:sectPr>
      </w:pPr>
      <w:r>
        <w:br/>
      </w:r>
      <w:r>
        <w:pict>
          <v:line id="_x0000_s104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pPr>
        <w:pStyle w:val="Normal7"/>
      </w:pPr>
    </w:p>
    <w:p>
      <w:pPr>
        <w:pStyle w:val="Normal7"/>
      </w:pPr>
      <w:r>
        <w:pict>
          <v:shape id="_x0000_i1049" type="#_x0000_t75" alt="LexisNexis®" style="width:147.75pt;height:30pt">
            <v:imagedata r:id="rId17" o:title=""/>
          </v:shape>
        </w:pict>
      </w:r>
      <w:r>
        <w:cr/>
      </w:r>
    </w:p>
    <w:p>
      <w:pPr>
        <w:pStyle w:val="Heading15"/>
        <w:keepNext w:val="0"/>
        <w:spacing w:after="200" w:line="340" w:lineRule="atLeast"/>
        <w:ind w:left="0" w:right="0" w:firstLine="0"/>
        <w:jc w:val="center"/>
      </w:pPr>
      <w:hyperlink r:id="rId66" w:history="1">
        <w:r>
          <w:rPr>
            <w:rFonts w:ascii="arial" w:eastAsia="arial" w:hAnsi="arial" w:cs="arial"/>
            <w:b/>
            <w:i/>
            <w:strike w:val="0"/>
            <w:color w:val="0077CC"/>
            <w:sz w:val="28"/>
            <w:u w:val="single"/>
            <w:vertAlign w:val="baseline"/>
          </w:rPr>
          <w:t>The Bare Minimum</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2014 Sunday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
        <w:keepNext w:val="0"/>
        <w:spacing w:after="0" w:line="240" w:lineRule="atLeast"/>
        <w:ind w:right="0"/>
        <w:jc w:val="both"/>
      </w:pPr>
      <w:bookmarkStart w:id="12" w:name="Bookmark_7"/>
      <w:bookmarkEnd w:id="12"/>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13</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1195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 SHIPLER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K. Shipler is the author of ''The Working Poor: Invisible in America.'' His latest book, ''Freedom of Speech: Mightier Than the Sword,'' will be published in the spring.</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0" style="position:absolute;z-index:251676672"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TO MOUTHLiving in Bootstrap America By Linda Tirado195 pp. G. P. Putnam's Sons. $25.95.  The factory manager of the Landmark Plastic Company in Akron, Ohio, once told me that he was so concerned about high turnover among workers that he began holding exit interviews to find out why they were leaving. The answers surprised him. It wasn't the meager pay, the noise, the mind-numbing assembly lines or the mist of plastic dust in the air. Instead, most employees complained ''that they didn't feel needed, necessary or wanted,'' the manager reported, and were treated like ''just another body.''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Tirado will not be amazed to read this little anecdote, because the craving for personal dignity is a force that drives her caustic commentary, ''Hand to Mouth.'' In the low-wage jobs where she has worked, bosses don't ask subordinates what they think. Humiliation is the rule. ''Poor people'' are dehumanized by ''rich people'' wielding contempt and hypocritical moral judgments across a stark divide. The society she portrays is bipolar, with practically nobody between wealth and destitution.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caricature, of course, but if you go along with her, as you do with a political cartoonist or a stand-up comedian, you will learn a lot about life at the bottom of America. She puts her anger to good use.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working poor have the luxury of indignation. Enervated by swing shifts, cash shortfalls and too little sleep, they are badgered by the American creed that anyone who works hard can prosper, and many internalize the belief that those who don't prosper are themselves to blame.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Tirado. She is refreshingly infuriated. She acknowledges her faults, but she hones a constructive resentment to cut through her chronic depression, sharpen her wit and tune her X-ray vision into the disparities of power and money. She maps the chain reactions that lead families from one setback to another.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rare to hear directly from the poor. Usually their voices are filtered through journalists or activists. So Tirado's raw clarity is startling. It's nice to imagine her ranting to a class of stunned M.B.A. candidates who are preparing to employ people like her; they would learn how denying dignity corrodes attitudes toward work and authority. In her world, medical practitioners are condescending and preachy, caseworkers are cruelly imperious, government systems are Kafkaesque and the downward spiral at the workplace is defeating.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even mind the degradations of my work life so much if the privileged and powerful were honest about it,'' she writes. ''Instead, we're told to work harder and be grateful we have jobs, food and a roof over our heads. . . . We are. But in exchange for all that work we're doing, and all our miserable work conditions, we're not allowed to demand anything in return. No sense of accomplishment, or respect from above or job security. We are expected not to feel entitled to these things.''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workers have to ask permission to use the bathroom. Some are searched as they leave for home. Tirado was expected to change shifts on such short notice in one part-time position that she couldn't hold a second job.</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of all of this? I just give up caring about work,'' she writes. ''I lose the energy, the bounce, the willingness. I'll perform as directed, but no more than that. I've rarely had a boss who gave me any indication that he valued me more highly than my uniform -- we were that interchangeable -- so I don't go out of my way for my bosses either. The problem I have isn't just being undervalued -- it's that it feels as though people go out of their way to make sure you know how useless you are.''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Mental engagement seems unwelcome by management. ''Nobody is interested in our thoughts, opinions or the contributions we might be able to make -- they want robots.'' Yet customers are annoyed when workers ''zombie out to survive,'' she notes. ''Next time you see someone being 'sullen' or 'rude,' try being nice to them. It's likely you'll be the first person to do so in hours. Alternatively, ask them an intelligent question. I used to come alive when someone legitimately wanted to know what I'd recommend.''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Stress over money and the exhaustion of working multiple jobs aren't ''great for higher cognitive activity,'' Tirado notes, leaving her hungry for intellectual stimulation. ''I stopped thinking in higher concepts, gradually. I feel stupid when I realize how long it's been since I thought about anything beyond what I had to get through to keep everything moving along: no philosophy, no music, no literature. We know we're not at capacity, and it rankles.''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coping mechanisms. Some like booze and drugs. She likes sex and smoking. ''The chemical rush of sex is a great way to forget about your problems for a little while,'' she says, and ''sex is completely free.'' Smoking is harmful, she concedes, but ''it's a stimulant. When I am too tired to walk one more step, I can smoke and go for another hour. . . . I feel a little better, just for a minute.''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the self-righteous rich, ''You guys look pretty ridiculous talking about our drug and alcohol use while swanky rehab centers are doing a thriving business,'' Tirado writes in an ''open letter to rich people'' toward the end of her book. She delights in busting stereotypes of the poor with sassy, profane invective, and humor that sometimes works. It would be fun to watch her debate Representative Paul Ryan, who leads the Republicans' campaign to blame the victims of poverty.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does her own stereotyping, though -- of the ''rich'' as a vast class of nonpoor with titanium strollers, tutors for their 3-year-olds and opinions that seem straight out of Fox News.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much obscenity laces the book that it won't be assigned by high school teachers worried about prudish parents, and that's a loss. Her favorite adjectives and adverbs may fit into locker-room conversation, but in print, after many repetitions, they read like casual substitutes for a well-crafted phrase.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Tirado's credibility would have been helped by a coherent paragraph or two of autobiography instead of the disjointed fragments scattered throughout the text. Once assembled, they form a typical mosaic of someone moving in and out of poverty -- falling from a middle-class childhood, dropping out of college, doing at least one stint as a manager of a fast-food restaurant and receiving belated family help to buy a house, but also depending at times on food stamps and Medicaid as her husband, an Iraq veteran, failed to get a promised V.A. stipend.</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an online essay she wrote went viral last year and she raised over $60,000 on the web, conservative pundits seized on bits of her story to accuse her of not being truly poor. Not perpetually poor would be more accurate, but that doesn't disqualify her as a participant-observer. Stepping back at times gives her perspective for acute insights and pleas for empathy.</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everywhere, guys,'' she writes in her afterword. ''You can just have a conversation with one, like a real human being. Give it a try. You'll like it.'' </w:t>
      </w:r>
    </w:p>
    <w:p>
      <w:pPr>
        <w:pStyle w:val="Normal7"/>
        <w:keepNext w:val="0"/>
        <w:spacing w:before="240" w:after="0" w:line="260" w:lineRule="atLeast"/>
        <w:ind w:left="0" w:right="0" w:firstLine="0"/>
        <w:jc w:val="left"/>
      </w:pPr>
      <w:r>
        <w:br/>
      </w:r>
      <w:hyperlink r:id="rId67" w:history="1">
        <w:r>
          <w:rPr>
            <w:rFonts w:ascii="arial" w:eastAsia="arial" w:hAnsi="arial" w:cs="arial"/>
            <w:b w:val="0"/>
            <w:i/>
            <w:strike w:val="0"/>
            <w:color w:val="0077CC"/>
            <w:sz w:val="20"/>
            <w:u w:val="single"/>
            <w:vertAlign w:val="baseline"/>
          </w:rPr>
          <w:t>http://www.nytimes.com/2014/12/28/books/review/hand-to-mouth-by-linda-tirado.html</w:t>
        </w:r>
      </w:hyperlink>
    </w:p>
    <w:p>
      <w:pPr>
        <w:pStyle w:val="Normal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
        <w:spacing w:line="60" w:lineRule="exact"/>
      </w:pPr>
      <w:r>
        <w:pict>
          <v:line id="_x0000_s1051" style="position:absolute;z-index:251677696" from="0,2pt" to="512pt,2pt" strokecolor="#009ddb" strokeweight="2pt">
            <v:stroke linestyle="single"/>
            <w10:wrap type="topAndBottom"/>
          </v:line>
        </w:pict>
      </w:r>
    </w:p>
    <w:p>
      <w:pPr>
        <w:pStyle w:val="Normal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Linda Tirado  (PHOTOGRAPH BY KURTIS L. LEANY)       </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2"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8"/>
          <w:headerReference w:type="default" r:id="rId69"/>
          <w:footerReference w:type="even" r:id="rId70"/>
          <w:footerReference w:type="default" r:id="rId71"/>
          <w:headerReference w:type="first" r:id="rId72"/>
          <w:footerReference w:type="first" r:id="rId73"/>
          <w:pgSz w:w="12240" w:h="15840"/>
          <w:pgMar w:top="840" w:right="1000" w:bottom="840" w:left="1000" w:header="400" w:footer="400"/>
          <w:pgNumType w:fmt="decimal"/>
          <w:cols w:space="720"/>
          <w:titlePg w:val="0"/>
        </w:sectPr>
      </w:pPr>
    </w:p>
    <w:p>
      <w:pPr>
        <w:pStyle w:val="Normal8"/>
      </w:pPr>
    </w:p>
    <w:p>
      <w:pPr>
        <w:pStyle w:val="Normal8"/>
      </w:pPr>
      <w:r>
        <w:pict>
          <v:shape id="_x0000_i1053" type="#_x0000_t75" alt="LexisNexis®" style="width:147.75pt;height:30pt">
            <v:imagedata r:id="rId17" o:title=""/>
          </v:shape>
        </w:pict>
      </w:r>
      <w:r>
        <w:cr/>
      </w:r>
    </w:p>
    <w:p>
      <w:pPr>
        <w:pStyle w:val="Heading16"/>
        <w:keepNext w:val="0"/>
        <w:spacing w:after="200" w:line="340" w:lineRule="atLeast"/>
        <w:ind w:left="0" w:right="0" w:firstLine="0"/>
        <w:jc w:val="center"/>
      </w:pPr>
      <w:hyperlink r:id="rId74" w:history="1">
        <w:r>
          <w:rPr>
            <w:rFonts w:ascii="arial" w:eastAsia="arial" w:hAnsi="arial" w:cs="arial"/>
            <w:b/>
            <w:i/>
            <w:strike w:val="0"/>
            <w:color w:val="0077CC"/>
            <w:sz w:val="28"/>
            <w:u w:val="single"/>
            <w:vertAlign w:val="baseline"/>
          </w:rPr>
          <w:t>A Director Holds Up a Mirror to Turkey</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2014 Tuesday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
        <w:keepNext w:val="0"/>
        <w:spacing w:after="0" w:line="240" w:lineRule="atLeast"/>
        <w:ind w:right="0"/>
        <w:jc w:val="both"/>
      </w:pPr>
      <w:bookmarkStart w:id="14" w:name="Bookmark_8"/>
      <w:bookmarkEnd w:id="14"/>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1146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4" style="position:absolute;z-index:25167974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 ''Winter Sleep,'' the deeply felt new film by the Turkish director Nuri Bilge Ceylan, took the top prize at this year's Cannes Film Festival and has been hailed by critics, who say it cements his place as one of the most important auteurs working today.</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his work, Mr. Ceylan can be reticent and introspective. In a recent interview here, he grew most animated at the observation that the film -- which is at once sweeping and interior, with landscapes reminiscent of westerns and intense Bergman-esque dialogue -- was almost impossible to describe.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tell what it is about,'' Mr. Ceylan (pronounced ZHAY-lan) said over tea with his wife on a gray day here in the apartment he uses as an office. ''It's about life,'' he said. ''My films are mostly about humans, trying to understand human relations. The story, or what's happening, is not that important.''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two Chekhov works and set in a rural Anatolian hotel in winter, ''Winter Sleep'' centers on Aydin, a retired actor whose name in Turkish means ''enlightened intellectual,'' and Nihal, his beautiful younger wife, who have moved to a hotel he has inherited. The film, which opened in New York on Friday and will open nationwide on Jan. 16, stars Haluk Bilginer as the alternately compassionate and arrogant husband, Melisa Sozen as his kind, frustrated spouse, and Demet Akbag, a regular in Turkish comedies, as Aydin's divorced sister.</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begins with an act of vengeance: a boy throwing a rock through a car window. His family owes rent to Aydin, but the prime wage earner, played with seething fury by Nejat Isler, has been jailed. Other social issues play out in the background; Nihal wants to raise money to help improve the local schools. Aydin, who spends his days writing pompous editorials for the local paper, thinks she is wasting her time.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film's title in Turkish means ''hibernation,'' and the story unfolds slowly and unexpectedly, like a novel, over more than three hours. It touches on themes Mr. Ceylan has explored in previous films -- the divides between rural and urban Turkey,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intelligentsia, religion and secularism; as well as honor, pride, morality and the ways we are and are not able to express love. (Mr. Ceylan's films are deliberately paced and carefully framed, qualities that have left some critics cold.)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on Mr. Ceylan's breakthrough film, ''Once Upon a Time in Anatolia,'' which won the Grand Prix at Cannes in 2011, ''Winter Sleep'' adds a deeper register to the director's work. ''This really moved him into another place creatively,'' said Sheryl Mousley, curator of film and video at the Walker Art Center in Minneapolis, which recently held a retrospective of his films. ''It sometimes takes three hours to unravel a story as simple and complex as this one.''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Aydin and Nihal's arguments are the product of intense collaboration between Mr. Ceylan, 55, and Ebru Ceylan, 38, his wife, who together wrote the screenplay, as they did for ''Once Upon a Time in Anatolia'' and ''Climates,'' Mr. Ceylan's 2006 film, in which they starred as a couple whose relationship unravels.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and writer met by chance in an Istanbul cafe when she was 19 and already a fan of his work, and they now have two children. They spent six months writing ''Winter Sleep.'' At first he wanted more literary dialogue. But Ms. Ceylan pushed for a more conversational tone. ''She was right,'' Mr. Ceylan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conversation she comes across as more forceful and he more subdued. Sometimes they shared a laugh. ''He's a very difficult director in every aspect,'' Ms. Ceylan said, speaking in Turkish through a translator. ''He's a perfectionist.''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the first draft to be accepted,'' Mr. Ceylan added in English, smiling. ''It's not like that in cinema.''</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15 years, Mr. Ceylan said, he had wanted to make a film based on the Chekhov stories ''The Wife'' and ''Excellent People,'' but until the success of ''Once Upon a Time in Anatolia,'' which was also based on Chekhov, he lacked the confidence to tackle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Ceylan added that whenever she reread ''The Wife,'' she cried. ''It's a story that touches depths of feelings and emotions that have hardly been touched before,'' she said. ''Things that are experienced between two people but seem impossible to explain.''</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Ceylan began his career as a photographer, and his early films were self-financed and featured his relatives and close friends with whom he felt comfortable working. He calls those works his ''learning period.'' Then his 2002 film, ''Uzak'' (''Distant''), was selected for Cannes.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starred his cousin Mehmet Emin Toprak as a man who moves from his rural hometown to Istanbul in the dead of winter to seek work and live with a relative. Mr. Toprak died in a car accident before the 2003 festival, where he won a best actor award posthumously. ''It was terrible,'' Mr. Ceylan said.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film definitively put Mr. Ceylan on the map, said Jean-Michel Frodon, a critic for the French edition of Slate and a former editor of Cahiers du Cinéma. Being a Cannes regular -- Mr. Ceylan won the best director prize there for ''Three Monkeys'' in 2008 -- ''commonly leads to the highest award that he got this year,'' Mr. Frodon added.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''Winter Sleep'' premiere at Cannes, Mr. Ceylan and his cast walked the red carpet wearing black ribbons in solidarity with victims of a mining accident in Turkey. He dedicated his Palme d'Or for that film to ''the young people in Turkey and those who lost their lives in the last year,'' an implicit reference to both the miners and those involved in the 2013 Gezi Park anti-government uprisings in Istanbul. ''It was a tragic year, it was a complicated year,'' he said in the interview.</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''Winter Sleep,'' which cost 3 million euros ($3.7 million) and received financing from the Turkish government as well as the French production company Memento Films, is not overtly political but does address social issues.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''Ceylan's value lies in his ability to turn these personal stories into some sort of a grand narrative that hints something about the whereabouts of the country,'' said Firat Yucel, editor in chief of the Turkish film magazine Altyazi. ''For us, living in an enormously patriarchal country, they lack politics,'' he added about the films.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Ceylan said his work rides on subtleties. ''The ambiguous is part of life -- that's the thing it's worth making movies for,'' he said. He is dismissive of Hollywood conventions that involve neatly packaged lessons. ''They want a life coach,'' he said. ''I'm just trying to show life as I feel it.''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his office, as the tea grew cold, Mr. Ceylan said he hoped that ''Winter Sleep'' would inspire in viewers ''the same kind of feeling that I feel when I read Chekhov, which is a kind of melancholy. But in this melancholy, life seems a more meaningful place.''</w:t>
      </w:r>
    </w:p>
    <w:p>
      <w:pPr>
        <w:pStyle w:val="Normal8"/>
        <w:keepNext w:val="0"/>
        <w:spacing w:before="240" w:after="0" w:line="260" w:lineRule="atLeast"/>
        <w:ind w:left="0" w:right="0" w:firstLine="0"/>
        <w:jc w:val="left"/>
      </w:pPr>
      <w:r>
        <w:br/>
      </w:r>
      <w:hyperlink r:id="rId75" w:history="1">
        <w:r>
          <w:rPr>
            <w:rFonts w:ascii="arial" w:eastAsia="arial" w:hAnsi="arial" w:cs="arial"/>
            <w:b w:val="0"/>
            <w:i/>
            <w:strike w:val="0"/>
            <w:color w:val="0077CC"/>
            <w:sz w:val="20"/>
            <w:u w:val="single"/>
            <w:vertAlign w:val="baseline"/>
          </w:rPr>
          <w:t>http://www.nytimes.com/2014/12/23/movies/winter-sleep-a-nuri-bilge-ceylan-take-on-turkish-life.html</w:t>
        </w:r>
      </w:hyperlink>
    </w:p>
    <w:p>
      <w:pPr>
        <w:pStyle w:val="Normal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
        <w:spacing w:line="60" w:lineRule="exact"/>
      </w:pPr>
      <w:r>
        <w:pict>
          <v:line id="_x0000_s1055" style="position:absolute;z-index:251680768" from="0,2pt" to="512pt,2pt" strokecolor="#009ddb" strokeweight="2pt">
            <v:stroke linestyle="single"/>
            <w10:wrap type="topAndBottom"/>
          </v:line>
        </w:pict>
      </w:r>
    </w:p>
    <w:p>
      <w:pPr>
        <w:pStyle w:val="Normal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Melisa Sozen, above, in ''Winter Sleep,'' a film by the Turkish director Nuri Bilge Ceylan, left. In his work, Mr. Ceylan often explores familiar issues and themes like morality and pride. (PHOTOGRAPHS BY ADOPT FILMS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MATHIAS DEPARDON FOR THE NEW YORK TIMES) (C2)       </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2014</w:t>
      </w:r>
    </w:p>
    <w:p>
      <w:pPr>
        <w:pStyle w:val="Normal8"/>
      </w:pPr>
    </w:p>
    <w:p>
      <w:pPr>
        <w:pStyle w:val="Normal8"/>
        <w:ind w:left="200"/>
        <w:sectPr>
          <w:type w:val="continuous"/>
          <w:pgMar w:top="840" w:right="1000" w:bottom="840" w:left="1000" w:header="400" w:footer="400"/>
          <w:pgNumType w:fmt="decimal"/>
          <w:cols w:space="720"/>
        </w:sectPr>
      </w:pPr>
      <w:r>
        <w:br/>
      </w:r>
      <w:r>
        <w:pict>
          <v:line id="_x0000_s1056"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6"/>
          <w:headerReference w:type="default" r:id="rId77"/>
          <w:footerReference w:type="even" r:id="rId78"/>
          <w:footerReference w:type="default" r:id="rId79"/>
          <w:headerReference w:type="first" r:id="rId80"/>
          <w:footerReference w:type="first" r:id="rId81"/>
          <w:pgSz w:w="12240" w:h="15840"/>
          <w:pgMar w:top="840" w:right="1000" w:bottom="840" w:left="1000" w:header="400" w:footer="400"/>
          <w:pgNumType w:fmt="decimal"/>
          <w:cols w:space="720"/>
          <w:titlePg w:val="0"/>
        </w:sectPr>
      </w:pPr>
    </w:p>
    <w:p>
      <w:pPr>
        <w:pStyle w:val="Normal9"/>
      </w:pPr>
    </w:p>
    <w:p>
      <w:pPr>
        <w:pStyle w:val="Normal9"/>
      </w:pPr>
      <w:r>
        <w:pict>
          <v:shape id="_x0000_i1057" type="#_x0000_t75" alt="LexisNexis®" style="width:147.75pt;height:30pt">
            <v:imagedata r:id="rId17" o:title=""/>
          </v:shape>
        </w:pict>
      </w:r>
      <w:r>
        <w:cr/>
      </w:r>
    </w:p>
    <w:p>
      <w:pPr>
        <w:pStyle w:val="Heading17"/>
        <w:keepNext w:val="0"/>
        <w:spacing w:after="200" w:line="340" w:lineRule="atLeast"/>
        <w:ind w:left="0" w:right="0" w:firstLine="0"/>
        <w:jc w:val="center"/>
      </w:pPr>
      <w:hyperlink r:id="rId82" w:history="1">
        <w:r>
          <w:rPr>
            <w:rFonts w:ascii="arial" w:eastAsia="arial" w:hAnsi="arial" w:cs="arial"/>
            <w:b/>
            <w:i/>
            <w:strike w:val="0"/>
            <w:color w:val="0077CC"/>
            <w:sz w:val="28"/>
            <w:u w:val="single"/>
            <w:vertAlign w:val="baseline"/>
          </w:rPr>
          <w:t>A Town Takes a Car Bombing to Heart</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2009 Saturday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
        <w:keepNext w:val="0"/>
        <w:spacing w:after="0" w:line="240" w:lineRule="atLeast"/>
        <w:ind w:right="0"/>
        <w:jc w:val="both"/>
      </w:pPr>
      <w:bookmarkStart w:id="16" w:name="Bookmark_9"/>
      <w:bookmarkEnd w:id="16"/>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ROBBIE BROWN; Shaila Dewan contributed reporting from Atlanta, Steve Barnes from Little Rock, Ark., and John Branston from West Memphis, Ark.</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WEST MEMPHIS, Ark. </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58" style="position:absolute;z-index:25168281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Chief Robert Paudert listened to the squawks of his police radio on Wednesday morning, a familiar name came across the transmission in an emergency alert: Dr. Trent P. Pierce, his family doctor, had been badly injured in a car bombing.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still-unsolved explosion that nearly killed Dr. Pierce, 54, the state medical board chairman, represented one of the largest crimes in the history of this city of 28,000 people. But to Chief Paudert the greater significance was personal.</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Pierce was my physician,'' he said. ''He was the first doctor I saw when I moved here 10 years ago. I saw him for my back pain. When I had a toothache, I thought I needed to see a dentist, but he told me it was a sinus infection. He diagnosed every problem I had to a 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shaky days since the bombing, a portrait of Dr. Pierce has emerged as a pillar of the state medical establishment and a quiet healer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across the Mississippi River from Memphis. As chairman of the medical board, he oversaw the licensing of 12,000 physicians, but he also had  a primary-care practice a mile from the site of the bombing.</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bomb, planted near the front of Dr. Pierce's Lexus sport utility vehicle, detonated as he prepared to leave home for a medical board meeting in Little Rock, Chief Paudert said. The blast buried shrapnel-like debris in the doctor's abdomen and face, leaving him unconscious in a flower bed six feet from the door of his S.U.V.</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Memphis has taken the attack,  the first car bombing in Arkansas in 27 years,  as an assault on the entire community.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''Whoever did this was trying to kill our doctor,'' said Hollis Gibbs, a retired University of Arkansas employee and longtime patient of Dr. Pierce. ''People are hurting. They're taking it hard that this would happen to our doctor.''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Pierce remains in critical condition at the Elvis Presley Trauma Center in Memphis, following 15 hours of surgery on Thursday and Friday for burns on 18 percent of his body, two broken bones and damage to both eyes. His left eye is irreparably damaged, but doctors believe they can save his right eye, said Dr. Scott Ferguson, a radiologist and family friend.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responsive when the family went to see him,'' Dr. Ferguson said, adding that Dr. Pierce was with his wife and two grown children. ''They asked him to move his fingers, move his toes, had him bend his left knee. He was able to do all that.''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Fragments from the explosive were sent to Atlanta for testing. The police have received dozens of tips through calls and e-mail messages. But law enforcement officials still do not know who would want to harm Dr. Pierce or why.</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ran down about 100 leads and found nothing,'' Chief Paudert said. ''So we're no closer than we were yesterday. We're at a dead end for now.''</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Friends and colleagues described Dr. Pierce as a mild-mannered family man, who enjoys presidential biographies, trout fishing and singing tenor in his Methodist church's rendition of Handel's Messiah. They said he was exceptionally close to his wife, who works in his office as a nurse practitioner.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Pierce  treated 60 to 80 patients every day as a primary-care physician, Dr. Ferguson said. He diagnosed sore throats, salved poison-ivy rashes and treated ulcers. And if he heals, friends said, he will return to the medical profession.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North Avalon Street, the sleepy boulevard where Dr. Pierce lives and where police vehicles now patrol constantly, confusion yielded to conspiracy theories.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talking about terrorism, saying, 'Maybe it was a terrorist,' '' said Harvey Carter, a neighbor. ''I think it was nothing but an evil-minded person.''</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Janine Earney, the executive director of the Crittenden County Arts Council, where the Pierces sponsor a theater production every spring, said the bombing left her stunned.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just an absolute prince of a guy,'' Ms. Earney  said. ''This just completely mystifies me how somebody could intentionally try to hurt Trent Pierce.''</w:t>
      </w:r>
    </w:p>
    <w:p>
      <w:pPr>
        <w:pStyle w:val="Normal9"/>
        <w:keepNext w:val="0"/>
        <w:spacing w:before="240" w:after="0" w:line="260" w:lineRule="atLeast"/>
        <w:ind w:left="0" w:right="0" w:firstLine="0"/>
        <w:jc w:val="left"/>
      </w:pPr>
      <w:r>
        <w:br/>
      </w:r>
      <w:hyperlink r:id="rId83" w:history="1">
        <w:r>
          <w:rPr>
            <w:rFonts w:ascii="arial" w:eastAsia="arial" w:hAnsi="arial" w:cs="arial"/>
            <w:b w:val="0"/>
            <w:i/>
            <w:strike w:val="0"/>
            <w:color w:val="0077CC"/>
            <w:sz w:val="20"/>
            <w:u w:val="single"/>
            <w:vertAlign w:val="baseline"/>
          </w:rPr>
          <w:t>http://www.nytimes.com</w:t>
        </w:r>
      </w:hyperlink>
    </w:p>
    <w:p>
      <w:pPr>
        <w:pStyle w:val="Normal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
        <w:spacing w:line="60" w:lineRule="exact"/>
      </w:pPr>
      <w:r>
        <w:pict>
          <v:line id="_x0000_s1059" style="position:absolute;z-index:251683840" from="0,2pt" to="512pt,2pt" strokecolor="#009ddb" strokeweight="2pt">
            <v:stroke linestyle="single"/>
            <w10:wrap type="topAndBottom"/>
          </v:line>
        </w:pict>
      </w:r>
    </w:p>
    <w:p>
      <w:pPr>
        <w:pStyle w:val="Normal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scene of the car bombing in West Memphis, Ark., on Wednesday.  The police have gotten leads, Chief Robert Paudert said, but he added, ''We're at a dead end for now.'' (PHOTOGRAPH BY MIKE DOUGLAS/WEST MEMPHIS EVENING TIMES, VIA ASSOCIATED PRESS)                         </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2009</w:t>
      </w:r>
    </w:p>
    <w:p>
      <w:pPr>
        <w:pStyle w:val="Normal9"/>
      </w:pPr>
    </w:p>
    <w:p>
      <w:pPr>
        <w:pStyle w:val="Normal9"/>
        <w:ind w:left="200"/>
        <w:sectPr>
          <w:type w:val="continuous"/>
          <w:pgMar w:top="840" w:right="1000" w:bottom="840" w:left="1000" w:header="400" w:footer="400"/>
          <w:pgNumType w:fmt="decimal"/>
          <w:cols w:space="720"/>
        </w:sectPr>
      </w:pPr>
      <w:r>
        <w:br/>
      </w:r>
      <w:r>
        <w:pict>
          <v:line id="_x0000_s1060"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84"/>
          <w:headerReference w:type="default" r:id="rId85"/>
          <w:footerReference w:type="even" r:id="rId86"/>
          <w:footerReference w:type="default" r:id="rId87"/>
          <w:headerReference w:type="first" r:id="rId88"/>
          <w:footerReference w:type="first" r:id="rId89"/>
          <w:pgSz w:w="12240" w:h="15840"/>
          <w:pgMar w:top="840" w:right="1000" w:bottom="840" w:left="1000" w:header="400" w:footer="400"/>
          <w:pgNumType w:fmt="decimal"/>
          <w:cols w:space="720"/>
          <w:titlePg w:val="0"/>
        </w:sectPr>
      </w:pPr>
    </w:p>
    <w:p>
      <w:pPr>
        <w:pStyle w:val="Normal10"/>
      </w:pPr>
    </w:p>
    <w:p>
      <w:pPr>
        <w:pStyle w:val="Normal10"/>
      </w:pPr>
      <w:r>
        <w:pict>
          <v:shape id="_x0000_i1061" type="#_x0000_t75" alt="LexisNexis®" style="width:147.75pt;height:30pt">
            <v:imagedata r:id="rId17" o:title=""/>
          </v:shape>
        </w:pict>
      </w:r>
      <w:r>
        <w:cr/>
      </w:r>
    </w:p>
    <w:p>
      <w:pPr>
        <w:pStyle w:val="Heading18"/>
        <w:keepNext w:val="0"/>
        <w:spacing w:after="200" w:line="340" w:lineRule="atLeast"/>
        <w:ind w:left="0" w:right="0" w:firstLine="0"/>
        <w:jc w:val="center"/>
      </w:pPr>
      <w:hyperlink r:id="rId90" w:history="1">
        <w:r>
          <w:rPr>
            <w:rFonts w:ascii="arial" w:eastAsia="arial" w:hAnsi="arial" w:cs="arial"/>
            <w:b/>
            <w:i/>
            <w:strike w:val="0"/>
            <w:color w:val="0077CC"/>
            <w:sz w:val="28"/>
            <w:u w:val="single"/>
            <w:vertAlign w:val="baseline"/>
          </w:rPr>
          <w:t>Sports of The Times; West Ham United: One Team That Courts Its Neighbors</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2003 Tuesday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0"/>
        <w:keepNext w:val="0"/>
        <w:spacing w:after="0" w:line="240" w:lineRule="atLeast"/>
        <w:ind w:right="0"/>
        <w:jc w:val="both"/>
      </w:pPr>
      <w:bookmarkStart w:id="18" w:name="Bookmark_10"/>
      <w:bookmarkEnd w:id="18"/>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3; Sports Desk; Pg. 1</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GEORGE VECSEY  </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2" style="position:absolute;z-index:25168588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outside the Upton Park tube station, the Islamabad Halal Butchers are next door to Duncan's Pie, Mash &amp; Eels -- the present and the past, side by side.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Bobby Moore grew up in the East End of London and went on to play for West Ham United, the local team, and also the fabled 1966 World Cup champions. Most of the children in the area now have roots in Pakistan orBangladesh.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time the Hammers play at home, white men of a certain age return to the old neighborhood, perhaps stopping off in one of the remaining pubs, almost all wearing the claret and blue colors of West Ham.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dark faces in West Ham's Upton Park stadium, and there are no South Asian soccer players whatsoever in the English Premier League. But West Ham, to its credit, is trying to take the mystery and perhaps even the menace out of English soccer.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is called the Academy of Football -- it says so right over the front door -- because its youth programs produced Moore, Geoff Hurst and Martin Peters of the 1966 World Cup champions. In its own way, West Ham is the academy once again.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professional teams around the world pay lip service to including the young, the disadvantaged, the minorities, the people who cannot pay the grotesque ticket prices. But West Ham's program seems a bit more than that.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role is not to bring Asian people to the turnstiles," Mick King, who runs the project, said. "They already sell out every game. Our job is to teach people to play football."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of immigrants are invited to the only public field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encouraged to break the stereotype that "Asians can't play football."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Ham was on the front page recently. Struggling to avoid being relegated to the First Division, the club signed Lee Bowyer, an aggressive midfielder who grew up in the neighborhood.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Bowyer came with a dossier of hostility to people of Pakistani and Bengali ancestry, who are known as Asians in England. In 1996 he was found guilty of directing a racial epithet toward an Asian fast-food vendor. Three years ago, while playing for Leeds United, Bowyer was charged with beating a man of Asian background. Bowyer was acquitted, but a teammate was convicted, and Bowyer still faces a civil case.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protested the signing, but the issue has quieted down.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Bowyer will come and go," King said. "Our program is light-years away from the Porsche-driving players."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45, is a licensed community and youth worker who works with the newer Britons.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came here rather than drown in flooded fields," King said, adding that South Asians' "aspirations are much higher" than some of the old residents'.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"Football mirrors life," King said. "Once people have something, they try to protect it. They don't mean to be racist.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love their football."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Ham is the last of the major clubs in England to be run by the founders, in this case, shipbuilding families. (The stadium club is called the Thames Iron Works Bar, and the club symbol is a pair of crossed shipbuilders' hammers.)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very least, the West Ham management encourages its new neighbors to have a look around. One recent morning, a sixth-grade class from Monega Primary School visited the West Ham locker room. King chose Ishmael and Mumima as captains of two groups, and a few Muslim girls removed their scarves and put on sneakers and track suits.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girls' team at school, and some of them are quite good," said Caroline Peck, a teacher, who said there were no religious objections "as long as it is within the confines of education."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 two squads worked out for an hour on the sidelines of the West Ham field, which was neatly manicured even in a dank English winter.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displayed ball-control drills, making the point that soccer, like life, works best when you find your own space. His colleague Christian Lattanzio, 31, who once played in Italian youth programs, demonstrated exercises. (One class heard that Lattanzio likes poetry, and spent an afternoon reading poems to him rather than kicking the ball.)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workout, the club visited the West Ham museum, which includes a diorama of a broadcaster describing that immortal day in 1966 when the score will forever be England 4, West Germany 2.</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there was a session about nutrition and exercise, with the children working in small coed groups. At lunch there was a film about West Ham's history, followed by another video, called "Show Racism the Red Card," featuring famous English soccer players.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 Ferdinand said he went to school with Stephen Lawrence, who was killed in a racial attack a decade ago and whose killers have never been convicted. Ian Wright talked about the evolution of Malcolm X. Kevin Keegan talked about the need for equal opportunity.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parents face racism every day," Chander Pajput, another teacher, said. "As far as they're concerned, they're second-class citizens."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Pajput, of Indian heritage, said he had gone to a game in London more than 20 years ago "with some white friends of mine, and I was horrified at the things people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tell you the truth, I never went back," he said.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were asked to give examples of stereotypes. A girl said, "Only men can fix cars." A boy said, "Only women can cook."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earlier, King said, "one kid, around 11 years old, said he was affected by West Ham's bringing in Lee Bowyer, and I said he was entitled to his opinion."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Ham project is not designed to find the next Bobby Moore or even the next Lee Bowyer. It will settle for producing some players and some fans -- and maybe more teachers like Iftekhar Ahmed, who works on King's staff.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moved to England from Bangladesh as an infant, and played in youth leagues with Bowyer.</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wasn't really that good," Ahmed said. "One day we saw him playing on television and we were surprised.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player, he has qualities. I do not object to West Ham acquiring him because I am a West Ham fan. But as a human being, I don't appreciate him. He's had racial incidents. There's a lot of concern in the community."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said he was held back as a youth because "we lacked parental approval."</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religious or cultural on our part," he added. "People just didn't accept Asians."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Asians were turned off a few years back when the right-wing National Front was "recruiting people outside the stadiums."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still narrow-minded," Ahmed said. "You hear, 'Asians only play cricket.' That's just nonsense. During the World Cup, Bengali people go crazy about football. Our job is to work it through. In five years, you'll see Asian people playing."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Ham fans learned to love Clyde Best of Bermuda, their first black star, back in the 60's. The fans are not angels; a Bowyer Innocent T-shirt finds buyers outside the stadium. But if and when West Ham finds its first South Asian player, the old fans will still trek in from the distant suburbs to wear the claret and blue.</w:t>
      </w:r>
    </w:p>
    <w:p>
      <w:pPr>
        <w:pStyle w:val="Normal10"/>
        <w:keepNext w:val="0"/>
        <w:spacing w:before="240" w:after="0" w:line="260" w:lineRule="atLeast"/>
        <w:ind w:left="0" w:right="0" w:firstLine="0"/>
        <w:jc w:val="left"/>
      </w:pPr>
      <w:r>
        <w:br/>
      </w:r>
      <w:hyperlink r:id="rId91" w:history="1">
        <w:r>
          <w:rPr>
            <w:rFonts w:ascii="arial" w:eastAsia="arial" w:hAnsi="arial" w:cs="arial"/>
            <w:b w:val="0"/>
            <w:i/>
            <w:strike w:val="0"/>
            <w:color w:val="0077CC"/>
            <w:sz w:val="20"/>
            <w:u w:val="single"/>
            <w:vertAlign w:val="baseline"/>
          </w:rPr>
          <w:t>http://www.nytimes.com</w:t>
        </w:r>
      </w:hyperlink>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3" style="position:absolute;z-index:251686912"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Mick King, who runs West Ham's youth programs, leading a group of South Asian children onto the field at Upton Park. "Our job is to teach people to play football," he said. (Photographs by Getty Images)(pg. D1); "Our role is not to bring Asian people to the turnstiles," the Hammers' Mick King said. "Our job is to teach people to play football."; Christian Lattanzio, an instructor in West Ham's youth program, demonstrating a move to an eager youngster in his class. (Photographs byGetty Images)(pg. D2)  </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2003</w:t>
      </w:r>
    </w:p>
    <w:p>
      <w:pPr>
        <w:pStyle w:val="Normal10"/>
      </w:pPr>
    </w:p>
    <w:p>
      <w:pPr>
        <w:pStyle w:val="Normal10"/>
        <w:ind w:left="200"/>
        <w:sectPr>
          <w:type w:val="continuous"/>
          <w:pgMar w:top="840" w:right="1000" w:bottom="840" w:left="1000" w:header="400" w:footer="400"/>
          <w:pgNumType w:fmt="decimal"/>
          <w:cols w:space="720"/>
        </w:sectPr>
      </w:pPr>
      <w:r>
        <w:br/>
      </w:r>
      <w:r>
        <w:pict>
          <v:line id="_x0000_s106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92"/>
          <w:headerReference w:type="default" r:id="rId93"/>
          <w:footerReference w:type="even" r:id="rId94"/>
          <w:footerReference w:type="default" r:id="rId95"/>
          <w:headerReference w:type="first" r:id="rId96"/>
          <w:footerReference w:type="first" r:id="rId97"/>
          <w:pgSz w:w="12240" w:h="15840"/>
          <w:pgMar w:top="840" w:right="1000" w:bottom="840" w:left="1000" w:header="400" w:footer="400"/>
          <w:pgNumType w:fmt="decimal"/>
          <w:cols w:space="720"/>
          <w:titlePg w:val="0"/>
        </w:sectPr>
      </w:pPr>
    </w:p>
    <w:p>
      <w:pPr>
        <w:pStyle w:val="Normal11"/>
      </w:pPr>
    </w:p>
    <w:p>
      <w:pPr>
        <w:pStyle w:val="Normal11"/>
      </w:pPr>
      <w:r>
        <w:pict>
          <v:shape id="_x0000_i1065" type="#_x0000_t75" alt="LexisNexis®" style="width:147.75pt;height:30pt">
            <v:imagedata r:id="rId17" o:title=""/>
          </v:shape>
        </w:pict>
      </w:r>
      <w:r>
        <w:cr/>
      </w:r>
    </w:p>
    <w:p>
      <w:pPr>
        <w:pStyle w:val="Heading19"/>
        <w:keepNext w:val="0"/>
        <w:spacing w:after="200" w:line="340" w:lineRule="atLeast"/>
        <w:ind w:left="0" w:right="0" w:firstLine="0"/>
        <w:jc w:val="center"/>
      </w:pPr>
      <w:hyperlink r:id="rId98" w:history="1">
        <w:r>
          <w:rPr>
            <w:rFonts w:ascii="arial" w:eastAsia="arial" w:hAnsi="arial" w:cs="arial"/>
            <w:b/>
            <w:i/>
            <w:strike w:val="0"/>
            <w:color w:val="0077CC"/>
            <w:sz w:val="28"/>
            <w:u w:val="single"/>
            <w:vertAlign w:val="baseline"/>
          </w:rPr>
          <w:t>The World;</w:t>
        </w:r>
      </w:hyperlink>
      <w:r>
        <w:br/>
      </w:r>
      <w:hyperlink r:id="rId99" w:history="1">
        <w:r>
          <w:rPr>
            <w:rFonts w:ascii="arial" w:eastAsia="arial" w:hAnsi="arial" w:cs="arial"/>
            <w:b/>
            <w:i/>
            <w:strike w:val="0"/>
            <w:color w:val="0077CC"/>
            <w:sz w:val="28"/>
            <w:u w:val="single"/>
            <w:vertAlign w:val="baseline"/>
          </w:rPr>
          <w:t>And Now, a Message From the Proletariat</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1991, Sunday, Late Edition - Final</w:t>
      </w:r>
    </w:p>
    <w:p>
      <w:pPr>
        <w:pStyle w:val="Normal11"/>
        <w:keepNext w:val="0"/>
        <w:spacing w:after="0" w:line="240" w:lineRule="atLeast"/>
        <w:ind w:right="0"/>
        <w:jc w:val="both"/>
      </w:pPr>
      <w:bookmarkStart w:id="20" w:name="Bookmark_11"/>
      <w:bookmarkEnd w:id="20"/>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 In Review Desk</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Section 4; Page 1; Column 1; Week In Review Desk; Column 1;</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SCHMEMANN</w:t>
      </w:r>
    </w:p>
    <w:p>
      <w:pPr>
        <w:pStyle w:val="Normal1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SERGE SCHMEMANN</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66" style="position:absolute;z-index:251688960"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thing, Karl Marx may yet prove right: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may indeed prove to be the most potent force for change. It is dubious, however, that his disciples will take much pleasure in the confirmation of this basic tenet, since that force has turned squarely against them.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coal mines of the Kuzbas to the streets of Minsk, workers have downed their hammers and sickles to demand an end to the wretched proletarian paradise promised them by Marx but forced on them by Communism.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process, they have shaped discontent into a force that may prove to be decisive in the power struggle between the "center" and the "democrats."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word for strike is zabastovka, from the Italian basta -- enough! -- and that is essentially what the coal miners, in particular, have declared in the sixth year of Mikhail S. Gorbachev's torturous efforts to prolong the life of the Soviet system.</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Gorbachev and his prime minister, Valentin S. Pavlov, have tried hard to pretend that the miners only want to "pull the blanket onto their side," as the saying here goes. The explanation has been used both to try to turn other workers against the miners, and to feign deafness to demands that both the President and Premier step aside.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evening television news show, Vremya, has repeatedly tried to insinuate that the miners are compounding economic chaos, while the Communist daily, Pravda, has run letters from readers accusing the miners of threatening lives, selfishness and playing politics.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"Miners! While you strike, groping for more money, healthy infants are freezing," began one letter from Leningrad.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Government has been frantically waving carrots and sticks at the miners. Earlier this month, Mr. Pavlov summoned about 200 of what were called representatives of the coal industry to "negotiations" in the Kremlin, at which Mr. Gorbachev also made an appearance, and then announced a package of economic "concessions."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ploy failed completely when the real leaders of the strikes, who were not invited to the talks, rejected the deal out of hand. Miners in Yesaul, in the Kuzbas basin, issued an "Appeal to All Soviet Miners" in which they declared: "Only total stoppage and a firm No from all miners can relieve our people of a government incapable of radical reform and save the nation from hunger and poverty."</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Changing Tactics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Monday Mr. Gorbachev tried another tack, proposing a moratorium on strikes and demonstrations for a year, saying the nation faced economic chaos without cooperation from the workers. The next day, bus drivers walked out in Kemerovo, a major Kuzbas center, and tens of thousands of workers demonstrated in Minsk.</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should have come as a surprise to the student of Marxism. The main weapon of the proletariat, the strike, the textbooks say, shifts inexorably from economic to political demands.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Stalinist system, the myth of a "dictatorship of the workers" was used to stifle any independent workers' voice and to co-opt loyalty by channeling benefits through government-controlled trade unions, for which loyalty, not need, was the main criterion.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perhaps inevitable, Marx or no Marx, that once the old chains were broken, the workers would test their long-dormant muscles.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miners did so first in July 1989, when their demands were largely economic. But when the regime failed to live up to its agreements, they came back, this time convinced that only a change of regime could better their lot.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preview of their mood came when a full third of the local Communists quit the party in 1990 in the city of Novo-Kuznetsk, in the heart of the Kuzbas. The majority of those who quit were workers.</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turning against Mr. Gorbachev and the "center," the miners have moved increasingly toward Boris N. Yeltsin, the popular chairman of the Russian republican parliament and the champion of the broad forces that are demanding radical economic reforms and a real federation of sovereign republics, not the centrally controlled union that Mr. Gorbachev insists upon.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support could become critical for Mr. Yeltsin in a showdown. For now, Mr. Gorbachev and Mr. Yeltsin have reached something of a stalemate -- each has demonstrated an ability to frustrate the other, but not to take things forward.</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workers, however, offer Mr. Yeltsin both a powerful reserve force and a counter to any notion Mr. Gorbachev may have of using military force to impose his will.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provoked, the miners could well start a general strike, and there is little chance that the threat of force would frighten them: "The grave doesn't scare me," said one young miner in Novo-Kuznetskt. "I work in a tomb every day."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mass demonstrations in Minsk last week taught a different lesson. This was supposed to have been the tamest Soviet city, a republican capital whose conservative leaders had managed to hold down unrest by maintaining a relatively stable supply of meat and macaroni. In February, it was to Minsk that Mr. Gorbachev traveled to campaign for a strong union, evidently on the hope that here, at least, he could still expect some respect.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was Minsk that reacted most fiercely and spontaneously against the price increases enacted on April 2.</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it seemed, was that the very stability of the place had not prepared the Byelorussians for the huge increases -- unlike their cousins in Moscow, they had not learned to cope with alternative sources and chronic shortages.</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Rallying Cry</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too, the economic demands quickly turned political as speakers at mass rallies joined the call for Mr. Gorbachev's resignation. "I think it's time for the President to show courage and tell people that he doesn't know where to go or what to do next," said Stanislav S. Shushkevich, who is deputy speaker of the Byelorussian parliament.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Militant or tame, workers across the Soviet Union seemed to be finding a voice and testing their strength -- and thus bearing out old Marx, who, according to the texts, "revealed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 social force that in its historical development is capable through revolutionary means of bringing about the annihilation of capitalism and all forms of exploitation of man by man."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as the joke has it, it has proved to be the other way around.</w:t>
      </w:r>
    </w:p>
    <w:p>
      <w:pPr>
        <w:pStyle w:val="Normal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
        <w:spacing w:line="60" w:lineRule="exact"/>
      </w:pPr>
      <w:r>
        <w:pict>
          <v:line id="_x0000_s1067" style="position:absolute;z-index:251689984" from="0,2pt" to="512pt,2pt" strokecolor="#009ddb" strokeweight="2pt">
            <v:stroke linestyle="single"/>
            <w10:wrap type="topAndBottom"/>
          </v:line>
        </w:pict>
      </w:r>
    </w:p>
    <w:p>
      <w:pPr>
        <w:pStyle w:val="Normal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Industrial workers displeased with the Gorbachev Government at a rally last week in Minsk. (Associated Press)(pg. 1); Mikhail S. Gorbachev (Laski/Sipa); Striking workers, protesting the Soviet Government's new retail price increases, at a mass rally in Minsk last week. (Associated Press)(pg. 3)</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1991</w:t>
      </w:r>
    </w:p>
    <w:p>
      <w:pPr>
        <w:pStyle w:val="Normal11"/>
      </w:pPr>
    </w:p>
    <w:p>
      <w:pPr>
        <w:pStyle w:val="Normal11"/>
        <w:ind w:left="200"/>
        <w:sectPr>
          <w:type w:val="continuous"/>
          <w:pgMar w:top="840" w:right="1000" w:bottom="840" w:left="1000" w:header="400" w:footer="400"/>
          <w:pgNumType w:fmt="decimal"/>
          <w:cols w:space="720"/>
        </w:sectPr>
      </w:pPr>
      <w:r>
        <w:br/>
      </w:r>
      <w:r>
        <w:pict>
          <v:line id="_x0000_s1068"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12"/>
      </w:pPr>
    </w:p>
    <w:p>
      <w:pPr>
        <w:pStyle w:val="Normal12"/>
      </w:pPr>
      <w:r>
        <w:pict>
          <v:shape id="_x0000_i1069" type="#_x0000_t75" alt="LexisNexis®" style="width:147.75pt;height:30pt">
            <v:imagedata r:id="rId17" o:title=""/>
          </v:shape>
        </w:pict>
      </w:r>
      <w:r>
        <w:cr/>
      </w:r>
    </w:p>
    <w:p>
      <w:pPr>
        <w:pStyle w:val="Heading110"/>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Obama, Now on the Defensive, Calls 'Bitter' Words Ill-Chosen</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2008 Sunday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
        <w:keepNext w:val="0"/>
        <w:spacing w:after="0" w:line="240" w:lineRule="atLeast"/>
        <w:ind w:right="0"/>
        <w:jc w:val="both"/>
      </w:pPr>
      <w:bookmarkStart w:id="22" w:name="Bookmark_12"/>
      <w:bookmarkEnd w:id="22"/>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 and JEFF ZELENY; Julie Bosman contributed reporting.</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0" style="position:absolute;z-index:25169203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fought back Saturday against accusations from his rivals that he had displayed a profound misunderstanding of small-town values, in a flare-up that left him on the defensive before a series of primaries that could test his ability to win over white voters in economically distressed communities.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second day, Mr. Obama sought to explain his remarks at a recent San Francisco fund-raiser that small-town Pennsylvania voters, bitter over their economic circumstances, ''cling to guns or religion or antipathy to people who aren't like them'' as a way to explain their frustrations.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Acknowledging Saturday that ''I didn't say it as well as I should have,'' he explained his remarks by focusing on his characterization of those voters' economic woes. He meant, he said, that voters in places that had been losing jobs for years expressed their anxiety at the polls by focusing on cultural and social issues like gun laws and immigration.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Hillary Rodham Clinton activated her entire campaign apparatus to portray Mr. Obama's remarks as reflective of an elitist view of faith and community. His comments, she said, were ''not reflective of the values and beliefs of Americans.''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suggested that Mr. Obama saw religious commitment, hunting and concern about immigration as emotional responses to economic strain rather than as deeply embedded values.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grew up in a church-going family, a family that believed in the importance of living out and expressing our faith,'' she said at a rally in Indianapolis. ''The people of faith I know don't 'cling to' religion because they're bitter. People embrace faith not because they are materially poor, but because they are spiritually rich.''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in the day, in Valparaiso, Ind., she reminisced about  her father teaching her how to shoot when she was a young girl.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she has been a strong supporter of gun control in the past, urging Congress to ''buck the gun lobby'' as first lady, Mrs. Clinton said,  ''Americans who believe in the Second Amendment believe it's a constitutional right; Americans who believe in God believe it's a matter of personal faith.''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of Illinois, had already been under pressure to show that he was capable of connecting with voters in industrial states who have been hit hard by years of economic upheaval and now feel especially vulnerable in the new downturn.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his remarks in San Francisco provided an opportunity not just for Mrs. Clinton, but for Senator John McCain of Arizona, the presumptive Republican nominee. Republicans are seeking to win over Reagan Democrats, whose economic condition would seem to make them likely Democratic voters but whose social values align with a more conservative agenda.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clear whether Mr. Obama's remarks were resonating with voters. But they came at a critical time, as he heads toward a debate on Wednesday with Mrs. Clinton and the primary on April 22 in Pennsylvania. Mrs. Clinton, of New York, is hoping a strong victory there will keep aloft her prospects of winning the Democratic nomination. The two candidates are also both appearing Sunday night in Harrisburg, Pa., at a forum on values and faith.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Obama cast his remarks as an expression of populist sympathy for a displaced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Mrs. Clinton and her surrogates suggested that they went to the heart of his political vulnerability: while his message of hope has energized young and affluent voters, he has yet to dispel concern about whether a young, African-American candidate can persuade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Democrats that he represents their interests.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comments presented the Clinton campaign with the kind of opportunity it had been hoping for, in which Mr. Obama would show a vulnerability that could be exploited.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Seizing on his remarks with zeal, Mrs. Clinton mentioned them throughout the day on Saturday. And the campaign deployed several public officials in Pennsylvania, Indiana and North Carolina to keep up the drumbeat.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campaigns organized dueling conference calls for reporters on Saturday, both featuring Pennsylvania mayors who supported their side.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made the remarks at a closed-door fund-raiser in San Francisco last Sunday  -- before a very different crowd from those he has been courting in Pennsylvania and Indiana -- after he was asked why he was not doing better in Pennsylvania. Polls there show him narrowing the gap with Mrs. Clinton but still lagging behind.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go into these small towns in Pennsylvania and, like a lot of small towns in the Midwest, the jobs have been gone now for 25 years and nothing's replaced them,'' Mr. Obama responded, according to a transcript of the fund-raiser published on Friday on The Huffington Post Web site.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fell through the Clinton administration, and the Bush administration, and each successive administration has said that somehow these communities are gonna regenerate and they have not,'' Mr. Obama went on. ''And it's not surprising then they get bitter, they cling to guns or religion or antipathy to people who aren't like them or anti-immigrant sentiment or antitrade sentiment as a way to explain their frustrations.''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Saturday morning, Mr. Obama was trying to contain the political damage after a series of late-night and early-morning strategy calls in which advisers decided he had to acknowledge that he made a mistake.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aides made a flurry of calls to superdelegates to explain his remarks and to reassure them about his electability. And Mr. Obama told audiences Saturday that what he had said about people's economic circumstances was true, if inartfully expressed, but that he was not trying to play down the importance of religion or gun rights.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''Lately there has been a little typical sort of political flare-up because I said something that everybody knows is true,'' Mr. Obama said, ''which is that there are a whole bunch of folks in small towns in Pennsylvania, in towns right here in Indiana, in my hometown in Illinois, who are bitter.''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said, well, you know when you're bitter, you turn to what you can count on,'' he added. ''So people, they vote about guns, or they take comfort from their faith and their family and their community.''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Evan Bayh, Democrat of Indiana, campaigning with Mrs. Clinton, told reporters that Mr. Obama's remarks should serve as a warning to superdelegates that he would be a weak general election candidate.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Bayh and other Clinton supporters suggested that Republicans would use these remarks to help define Mr. Obama as a cultural elitist who was hostile to rural voters, much the way Republicans portrayed Senator John Kerry of Massachusetts, the Democratic nominee in 2004.</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going to say that we're weak on national security,'' Mr. Bayh said, ''that we're a bunch of high taxers and spenders, and out here in the middle of the country we don't understand people's values. The question is, have we given them some hook they can hang their hat on to make that argument?''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Republicans have moved to capitalize on Mr. Obama's comments. The Republican National Congressional Committee, for example, has been calling on Democratic members of Congress to denounce the remarks.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Edward G. Rendell of Pennsylvania, who is Mrs. Clinton's most prominent supporter in that state, said Mr. Obama should not have implied that rural voters were clinging to their guns as a way of dealing with their frustrations.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rural Pennsylvania don't turn to guns and religion as an escape,'' Mr. Rendell said. ''Hunting and sportsmanship are long-established traditions here, and people of faith founded the commonwealth and continue to live here. What the senator has done is essentially misread what is actually happening in Pennsylvania.''</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 Richard Gray, the mayor of Lancaster and an Obama supporter, said this was not what Mr. Obama meant. Mr. Obama was trying to say, Mr. Gray argued, that Republicans take emotional issues like guns and religion and try to use them to divide people.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he's demeaning religion or guns,'' Mr. Gray said. ''He's saying the use of those issues as wedge issues plays on the bitterness that people have and diverts attention from the real economic issues, like the disparity between the wage earner and the rich.''</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Gray also said Mr. Obama was right that voters were bitter, although he said he would have used the word angry. He pointed to a recent poll that found 81 percent of voters believed the country was on the wrong track. He said Mrs. Clinton sounded like ''a Pollyanna'' in saying that workers were optimistic.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who she's been talking to,'' Mr. Gray said.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Mitchell, a Democratic consultant in Wilkes-Barre who supports Mr. Obama, said that while he did not agree with the comments, he still favored him.  ''I think he's right that voters are frustrated, but I don't think they seek refuge in anything so much as they want leadership and change,'' Mr. Mitchell said. ''That's why I support him. I think he offers that best.''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Saunders, a Democratic strategist and rural advocate, advised John Edwards's presidential campaign but is now neutral. He said he believed that Mr. Obama's comments would offend rural voters.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could mean he's rendered himself unelectable,'' Mr. Saunders said. ''This is a perfect example of why Democrats lose elections.''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Julie Bosman contributed reporting.  </w:t>
      </w:r>
    </w:p>
    <w:p>
      <w:pPr>
        <w:pStyle w:val="Normal12"/>
        <w:keepNext w:val="0"/>
        <w:spacing w:before="240" w:after="0" w:line="260" w:lineRule="atLeast"/>
        <w:ind w:left="0" w:right="0" w:firstLine="0"/>
        <w:jc w:val="left"/>
      </w:pPr>
      <w:r>
        <w:br/>
      </w:r>
      <w:hyperlink r:id="rId107" w:history="1">
        <w:r>
          <w:rPr>
            <w:rFonts w:ascii="arial" w:eastAsia="arial" w:hAnsi="arial" w:cs="arial"/>
            <w:b w:val="0"/>
            <w:i/>
            <w:strike w:val="0"/>
            <w:color w:val="0077CC"/>
            <w:sz w:val="20"/>
            <w:u w:val="single"/>
            <w:vertAlign w:val="baseline"/>
          </w:rPr>
          <w:t>http://www.nytimes.com</w:t>
        </w:r>
      </w:hyperlink>
    </w:p>
    <w:p>
      <w:pPr>
        <w:pStyle w:val="Normal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
        <w:spacing w:line="60" w:lineRule="exact"/>
      </w:pPr>
      <w:r>
        <w:pict>
          <v:line id="_x0000_s1071" style="position:absolute;z-index:251693056" from="0,2pt" to="512pt,2pt" strokecolor="#009ddb" strokeweight="2pt">
            <v:stroke linestyle="single"/>
            <w10:wrap type="topAndBottom"/>
          </v:line>
        </w:pict>
      </w:r>
    </w:p>
    <w:p>
      <w:pPr>
        <w:pStyle w:val="Normal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Senator Barack Obama speaking in Muncie, Ind. (PHOTOGRAPH BY ALEX BRANDON/ASSOCIATED PRESS) (pg.A1)</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Hillary Rodham Clinton, with Senator Evan Bayh, at a factory in Indiana on Saturday. (PHOTOGRAPH BY CAROLYN KASTER/ASSOCIATED PRESS)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2008</w:t>
      </w:r>
    </w:p>
    <w:p>
      <w:pPr>
        <w:pStyle w:val="Normal12"/>
      </w:pPr>
    </w:p>
    <w:p>
      <w:pPr>
        <w:pStyle w:val="Normal12"/>
        <w:ind w:left="200"/>
        <w:sectPr>
          <w:type w:val="continuous"/>
          <w:pgMar w:top="840" w:right="1000" w:bottom="840" w:left="1000" w:header="400" w:footer="400"/>
          <w:pgNumType w:fmt="decimal"/>
          <w:cols w:space="720"/>
        </w:sectPr>
      </w:pPr>
      <w:r>
        <w:br/>
      </w:r>
      <w:r>
        <w:pict>
          <v:line id="_x0000_s1072"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8"/>
          <w:headerReference w:type="default" r:id="rId109"/>
          <w:footerReference w:type="even" r:id="rId110"/>
          <w:footerReference w:type="default" r:id="rId111"/>
          <w:headerReference w:type="first" r:id="rId112"/>
          <w:footerReference w:type="first" r:id="rId113"/>
          <w:pgSz w:w="12240" w:h="15840"/>
          <w:pgMar w:top="840" w:right="1000" w:bottom="840" w:left="1000" w:header="400" w:footer="400"/>
          <w:pgNumType w:fmt="decimal"/>
          <w:cols w:space="720"/>
          <w:titlePg w:val="0"/>
        </w:sectPr>
      </w:pPr>
    </w:p>
    <w:p>
      <w:pPr>
        <w:pStyle w:val="Normal13"/>
      </w:pPr>
    </w:p>
    <w:p>
      <w:pPr>
        <w:pStyle w:val="Normal13"/>
      </w:pPr>
      <w:r>
        <w:pict>
          <v:shape id="_x0000_i1073" type="#_x0000_t75" alt="LexisNexis®" style="width:147.75pt;height:30pt">
            <v:imagedata r:id="rId17" o:title=""/>
          </v:shape>
        </w:pict>
      </w:r>
      <w:r>
        <w:cr/>
      </w:r>
    </w:p>
    <w:p>
      <w:pPr>
        <w:pStyle w:val="Heading111"/>
        <w:keepNext w:val="0"/>
        <w:spacing w:after="200" w:line="340" w:lineRule="atLeast"/>
        <w:ind w:left="0" w:right="0" w:firstLine="0"/>
        <w:jc w:val="center"/>
      </w:pPr>
      <w:hyperlink r:id="rId114" w:history="1">
        <w:r>
          <w:rPr>
            <w:rFonts w:ascii="arial" w:eastAsia="arial" w:hAnsi="arial" w:cs="arial"/>
            <w:b/>
            <w:i/>
            <w:strike w:val="0"/>
            <w:color w:val="0077CC"/>
            <w:sz w:val="28"/>
            <w:u w:val="single"/>
            <w:vertAlign w:val="baseline"/>
          </w:rPr>
          <w:t>Debating With The Stars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2011 Thursday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
        <w:keepNext w:val="0"/>
        <w:spacing w:after="0" w:line="240" w:lineRule="atLeast"/>
        <w:ind w:right="0"/>
        <w:jc w:val="both"/>
      </w:pPr>
      <w:bookmarkStart w:id="24" w:name="Bookmark_13"/>
      <w:bookmarkEnd w:id="24"/>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COLUMNIST</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GAIL COLLINS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4" style="position:absolute;z-index:25169510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dark and stormy night.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in those parts of the country where it was dry and fire-prone. But what did America care about the weather when it had the chance to forget about its troubles on Wednesday night and curl up with eight candidates for the Republican presidential nomination?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voters have a lot to figure out. What would it be like to have a president who continually tells the country he's going to get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workin'? And is there something going on with Mitt Romney's hair? The dark part is looking darker and those little white tufts around the ears are getting whiter. It makes his forehead look as if it's levitating.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nominating campaign has thus far been one long primal scream from party members desperate to avoid making Romney their nominee. Really, they will look at anybody. Remember the Donald Trump moment? Michele Bachmann, Front-Runner? Who knows where their glazed eyes will turn next? Rudy Giuliani is now running around saying that he might get in the race ''if I think we are truly desperate.''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they would really, really, really have to be.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front-running Mitt Alternative is Rick Perry, possibly the first major presidential candidate opposed to the direct election of U.S. senators since the advent of the Bull Moose Party. He did not do anything superweird at his maiden presidential debate, unless you count bouncing up and down and cocking his head a lot. Or claiming that the reason a quarter of the Texas population has no health insurance is because of government interference.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Romney cleaned Perry's clock on Social Security. Young Americans, if you dream of someday running for president, try not to write any books calling Social Security a Ponzi scheme.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trying to pick fights here,'' protested Perry, inaccurately. Attempting to change the subject, the Texas governor suggested: ''Maybe it's time to have some provocative language in this country and say things like: 'Let's get America working again and do whatever it takes to make that happen.'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dare, candidates.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and Romney had an interesting dust-up over who did the better job of creating employment. This is a fight that is going to go on for the next several months. Statistics will be cited, and by the time it is over you will come to understand why young people don't dream of running away from home to become an economist.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Dukakis created jobs three times faster than you did, Mitt,'' Perry said at one point.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Bush and his predecessors created jobs at a faster rate than you did,'' retorted Romney. Score. Republicans, do you want to trust your nomination to a guy who makes Mitt Romney look clever? Just think about it.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sorry that no one asked Perry more of the really critical questions. For instance, is it true that he saved his daughter's puppy from being eaten by a coyote? This allegedly happened when Perry went jogging ''packing a Ruger .380 with laser sights and loaded with hollow-point bullets.'' Because, as he says, he is ''that kind of guy.'' His puppy-rescue is a stirring picture, especially considering that Perry's chief competitor is the man who drove to Canada with the family dog Seamus strapped to the roof of the car.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more I think about it, the more I wonder. Where were his bodyguards? How did the puppy keep up with him if he was running? And where exactly was he carrying the Ruger? Many joggers I know have trouble hanging on to a water bottle.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and Romney were not the only debaters. There was Jon (I Believe in Evolution) Huntsman Jr., hoping to be next in the Not-Mitt Sweepstakes. Rick Santorum, Bachmann and Ron Paul ganged up on Perry for trying to get Texas girls inoculated against cervical cancer. This is a big deal for some social conservatives, but it's still interesting to think that we have presidential candidates who believe that they could score a stunning upset victory on an anti-cancer-prevention platform.</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Santorum, ever hopeful, has been telling people that the competition is ''like an episode of 'Survivor,' '' but I am thinking you need a more depressing image -- maybe like an episode of ''Dog the Bounty Hunter'' or one of the several current television shows about people who bid on abandoned storage bin lockers.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was at the Reagan library, and no matter what you think of Ronald Reagan, this crew makes him look good. It is the genius of the Republican Party in recent decades that it continually selects candidates who make the ones who went before appear better. Remember how great George H.W. Bush seemed once we'd lived with his son for a while? And I have a strong suspicion that whoever the nominee is this time will make us yearn for the magic that was W.</w:t>
      </w:r>
    </w:p>
    <w:p>
      <w:pPr>
        <w:pStyle w:val="Normal13"/>
        <w:keepNext w:val="0"/>
        <w:spacing w:before="240" w:after="0" w:line="260" w:lineRule="atLeast"/>
        <w:ind w:left="0" w:right="0" w:firstLine="0"/>
        <w:jc w:val="left"/>
      </w:pPr>
      <w:r>
        <w:br/>
      </w:r>
      <w:hyperlink r:id="rId115" w:history="1">
        <w:r>
          <w:rPr>
            <w:rFonts w:ascii="arial" w:eastAsia="arial" w:hAnsi="arial" w:cs="arial"/>
            <w:b w:val="0"/>
            <w:i/>
            <w:strike w:val="0"/>
            <w:color w:val="0077CC"/>
            <w:sz w:val="20"/>
            <w:u w:val="single"/>
            <w:vertAlign w:val="baseline"/>
          </w:rPr>
          <w:t>http://www.nytimes.com</w:t>
        </w:r>
      </w:hyperlink>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2011</w:t>
      </w:r>
    </w:p>
    <w:p>
      <w:pPr>
        <w:pStyle w:val="Normal13"/>
      </w:pPr>
    </w:p>
    <w:p>
      <w:pPr>
        <w:pStyle w:val="Normal13"/>
        <w:ind w:left="200"/>
        <w:sectPr>
          <w:type w:val="continuous"/>
          <w:pgMar w:top="840" w:right="1000" w:bottom="840" w:left="1000" w:header="400" w:footer="400"/>
          <w:pgNumType w:fmt="decimal"/>
          <w:cols w:space="720"/>
        </w:sectPr>
      </w:pPr>
      <w:r>
        <w:br/>
      </w:r>
      <w:r>
        <w:pict>
          <v:line id="_x0000_s1075"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pPr>
        <w:pStyle w:val="Normal14"/>
      </w:pPr>
    </w:p>
    <w:p>
      <w:pPr>
        <w:pStyle w:val="Normal14"/>
      </w:pPr>
      <w:r>
        <w:pict>
          <v:shape id="_x0000_i1076" type="#_x0000_t75" alt="LexisNexis®" style="width:147.75pt;height:30pt">
            <v:imagedata r:id="rId17" o:title=""/>
          </v:shape>
        </w:pict>
      </w:r>
      <w:r>
        <w:cr/>
      </w:r>
    </w:p>
    <w:p>
      <w:pPr>
        <w:pStyle w:val="Heading112"/>
        <w:keepNext w:val="0"/>
        <w:spacing w:after="200" w:line="340" w:lineRule="atLeast"/>
        <w:ind w:left="0" w:right="0" w:firstLine="0"/>
        <w:jc w:val="center"/>
      </w:pPr>
      <w:hyperlink r:id="rId122" w:history="1">
        <w:r>
          <w:rPr>
            <w:rFonts w:ascii="arial" w:eastAsia="arial" w:hAnsi="arial" w:cs="arial"/>
            <w:b/>
            <w:i/>
            <w:strike w:val="0"/>
            <w:color w:val="0077CC"/>
            <w:sz w:val="28"/>
            <w:u w:val="single"/>
            <w:vertAlign w:val="baseline"/>
          </w:rPr>
          <w:t>What Did Bernie Sanders Learn From His Weekend in Canada?</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2017 Friday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
        <w:keepNext w:val="0"/>
        <w:spacing w:after="0" w:line="240" w:lineRule="atLeast"/>
        <w:ind w:right="0"/>
        <w:jc w:val="both"/>
      </w:pPr>
      <w:bookmarkStart w:id="26" w:name="Bookmark_14"/>
      <w:bookmarkEnd w:id="26"/>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18</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MARGOT SANGER-KATZ</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77" style="position:absolute;z-index:25169715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TORONTO -- As he tells it, Senator Bernie Sanders of Vermont fell in love with the Canadian health system 20 years ago when he brought a busload of his constituents across the border to buy cheaper prescription drugs. Now he wants to make Americans fall in love with his proposal to make the United States system a lot more like Canada's.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one reason he took the equivalent of a busload of staffers, American health care providers and journalists to Toronto last weekend, in a two-day trip that was part immersion, part publicity tour. Canadian government officials and hospital executives showed him high-tech care, compassionate providers and satisfied patients, all as videographers recorded.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ended the trip with a speech at the University of Toronto titled, ''What the U.S. Can Learn From Canadian Health Care.''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our question is this: What did Bernie Sanders learn from his weekend in Canada?</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 1: He's a 'rock star'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 after wedging himself into Row 21 and taking extensive notes on a legal pad during the flight -- had barely gotten off the plane in Toronto when an airport security guard chased him down the hallway, telling him, ''You're like a hero to me.''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team of cardiac nurses at Toronto General Hospital asked to take pictures after he toured their unit. At a full 1,600-seat university auditorium on Sunday, he received repeated and sustained standing ovations. College students waited for hours to get into the auditorium and see him speak.</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who drew huge crowds as a presidential candidate in the United States last year, learned firsthand that he is also a household name in Toronto. His policy vision, decidedly from the left in the United States, matches mainstream Canadian views.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received the welcome here that is normally reserved for celebrity rock stars,'' said Greg Marchildon, the director of the North American Observatory on Health Systems and Policies at the University of Toronto.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Broadbent, the chairman of the progressive Broadbent Institute, called Mr. Sanders the most important social democrat in North America -- even though Mr. Sanders is not a Canadian social democrat, and is not even a particularly powerful member of the Senate.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 2: Doctors like the system as much as patients do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developed countries have achieved universal health coverage, but Canada is relatively distinct in its insistence that individuals should not have to pay any money at the point of care. When Canadians go to the doctor or hospital, they just show their Canadian ''Medicare'' card.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Women's College Hospital, executives showed Mr. Sanders an empty billing window. The hospital, they told him, has one employee who manages bills. ''For the entire hospital?'' Mr. Sanders said, in mock disbelief.</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patients told him about the comfort that comes from not having to pay for their care directly. And doctors, too, said they felt more comfortable recommending their patients get an operation or see a specialist than they might if those treatments weren't free.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have to fill out any forms; I didn't have to worry about how I was going to pay for the simple job of staying alive,'' said Lilac Chow, a kidney transplant patient at Toronto General Hospital, who had been brought in to share her experience with the senator.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Mr. Sanders was asked what he learned about the Canadian system, the value of free care came up.</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 think stuck out to me was from both the patients and the physicians, the importance of not having to worry about money in terms of the doctor-patient relationship,'' he said in an interview after his trip on Tuesday.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Medicare-for-All bill includes free care as a central feature. If the legislation became law, no American would pay directly for a doctor, dentist or hospital visit, and co-payments for prescription drugs would be limited. (Taxpayers would, of course, finance the system.)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 3: Sometimes, you have to wait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round-table discussion at Women's College Hospital, the chief of surgery noted that Canadian patients can't always get all the care they want right away. ''Wait times, you could argue are a problem for certain procedures,'' said Dr. David Urbach, before discussing the ways the province and hospital were working to shorten the lines. Mr. Sanders quickly turned to the glass-half-full interpretation. ''What you are arguing -- correct me if I'm wrong -- is that waiting times are not a problem, and it's an issue you are dealing with,'' he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Canada, where government finances health insurance and the private sector delivers a lot of the care, patients with life-threatening emergencies are treated right away. But patients with cataracts or arthritis often have to wait for operations the Canadian system considers elective. A governmental review of the Ontario system recently found that wait times were getting worse in some cases, like knee replacements.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Canadian system puts hospitals on a budget and limits the number of specialists it trains, both factors that can lead to lines for complex care that's not life-threatening. The system also limits access to services, like M.R.I. scans, that are much more abundant south of the border.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weekend tour, Mr. Sanders didn't see the places where patients might wait. Hospital executives instead showed him a refugee primary care clinic, a neonatal intensive care unit and a cardiac surgery unit.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points out that many Americans who are uninsured -- or who have limited savings and insurance with high deductibles -- may wait even longer than Canadians for elective, or even urgent, care.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very, very rich, you'll get the highest-quality care immediately in the United States,'' Mr. Sanders said, in the interview. ''If you're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if you're middle class, it is a very, very different story.''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Fund, a health research group, ranked the United States health system at the bottom of its most recent 11-country rankings, published in July. But Canada did only a little better, at No. 9. Of all the measures in the study, Canada ranked the worst on the ''timeliness'' of care. (A team of Upshot experts eliminated Canada in the first round in an eight-country virtual bracket tournament of international health system performance.)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single-payer system will need to grapple with how much it should spend over all, and where it will save money. Mr. Sanders's Medicare-for-All bill currently includes few details about how the government would set budgets and allocate resources once all Americans were brought into the government system.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 4: Even Canada's system has holes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wants to bring big, sweeping change to the American health care system. Unlike the Affordable Care Act, which filled in holes in an existing system, his Medicare-for-All plan would take away the health coverage that most Americans hold now, replacing it with a single, very generous government system. It would do away with the premiums, deductibles and co-payments that individuals and businesses pay for health care, and instead impose large tax increases.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not the kind of change that would be politically trivial. In his speech, he noted that the creation of a single-payer system in Canada and Britain followed grass-roots movements, and political landslides by the parties that favored the change. ''Real change always happens from the bottom up,'' he said, to big applause. ''You've got to struggle for it. You've got to fight for it. You've got to take it. And that is the history of all real change in this world.''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in Canada, he learned, changes to the health care system have been difficult. The Canadian system, with insurance run at the province level, covers doctors and hospitals. But decades after the 1984 Canada Health Act, many Canadians pay for supplemental private insurance through their jobs for prescription drugs, dentistry and optometry -- despite a growing recognition that medications are essential to care.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one of us around the table is just a job loss away from having access to prescription medications, and that's a problem,'' said Danielle Martin, a vice president at Women's College Hospital and policy researcher, who helped organize the trip, at a round-table discussion.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on my own going to the dentist,'' said Naomi Duguid, a patient, sitting across the table. ''It's the only time I get to experience what it must be like to be an uninsured American.''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Ontario has recently started a program that will provide coverage for medications to residents under 25. And there is a patchwork of drug coverage programs for older people, the poor and those who get insurance from work. But even in Canada, it's tough to find the resources to expand coverage.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find the money to fund the program up front,'' said Kathleen Wynne, the premier of Ontario, who helped establish the youth drug coverage program.</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Lesson 5: Canadians seem to value fairness more than Americans do</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Equity. Fairness. Throughout the weekend, Mr. Sanders kept asking Canadians what they thought about the higher taxes they'd paid to finance their system. Every one among the patients and doctors selected to meet him said the trade-off was worth it because it made the system fair.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a really fair way to do it,'' said Frederick Brownridge, 67, of Etobicoke, Ontario, as he sat by the window in his Toronto General Hospital room, with IV lines in his arms. Mr. Brownridge had had two heart valves repaired and a double bypass three days earlier. ''It also means if you're in a lower economic status or higher economic status, you'll get the treatment you need.''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Mr. Sanders said the uniformity of this message really stuck out to him: ''There really is, I think, a deep-seated belief in Canada that health care is a right, and whether you're rich or whether you're poor or whether you're middle class, you are entitled to health care.''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United States, though, Republicans control the presidency and the Congress, and many candidates last year ran on a promise to roll back government support for health care coverage.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recent public opinion surveys show majority support for a government guarantee of health coverage, but support declines substantially when pollsters mention that government coverage would mean higher taxes.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said he knows his bill isn't going to become law anytime soon, but he thinks discussing the idea will help make its underlying values more broadly acceptable.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talk about health care, you're not just talking about health care,'' he said in his Toronto speech. ''You're talking about values, because how a society deals with health care is more than medicine. It's more than technology. It is about the values that those societies hold dear.''</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14"/>
        <w:keepNext w:val="0"/>
        <w:spacing w:before="240" w:after="0" w:line="260" w:lineRule="atLeast"/>
        <w:ind w:left="0" w:right="0" w:firstLine="0"/>
        <w:jc w:val="left"/>
      </w:pPr>
      <w:r>
        <w:br/>
      </w:r>
      <w:hyperlink r:id="rId123" w:history="1">
        <w:r>
          <w:rPr>
            <w:rFonts w:ascii="arial" w:eastAsia="arial" w:hAnsi="arial" w:cs="arial"/>
            <w:b w:val="0"/>
            <w:i/>
            <w:strike w:val="0"/>
            <w:color w:val="0077CC"/>
            <w:sz w:val="20"/>
            <w:u w:val="single"/>
            <w:vertAlign w:val="baseline"/>
          </w:rPr>
          <w:t>https://www.nytimes.com/2017/11/02/upshot/bernie-sanders-went-to-canada-and-learned-a-few-things.html</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78" style="position:absolute;z-index:251698176"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Senator Bernie Sanders at Women's College Hospital in Toronto. Mr. Sanders toured Canadian health care facilities last weekend, and spoke to a boisterous crowd at the University of Toronto. He has proposed making the U.S. system more like Canada's. (PHOTOGRAPHS BY AARON VINCENT ELKAIM FOR THE NEW YORK TIMES)       </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2017</w:t>
      </w:r>
    </w:p>
    <w:p>
      <w:pPr>
        <w:pStyle w:val="Normal14"/>
      </w:pPr>
    </w:p>
    <w:p>
      <w:pPr>
        <w:pStyle w:val="Normal14"/>
        <w:ind w:left="200"/>
        <w:sectPr>
          <w:type w:val="continuous"/>
          <w:pgMar w:top="840" w:right="1000" w:bottom="840" w:left="1000" w:header="400" w:footer="400"/>
          <w:pgNumType w:fmt="decimal"/>
          <w:cols w:space="720"/>
        </w:sectPr>
      </w:pPr>
      <w:r>
        <w:br/>
      </w:r>
      <w:r>
        <w:pict>
          <v:line id="_x0000_s1079"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24"/>
          <w:headerReference w:type="default" r:id="rId125"/>
          <w:footerReference w:type="even" r:id="rId126"/>
          <w:footerReference w:type="default" r:id="rId127"/>
          <w:headerReference w:type="first" r:id="rId128"/>
          <w:footerReference w:type="first" r:id="rId129"/>
          <w:pgSz w:w="12240" w:h="15840"/>
          <w:pgMar w:top="840" w:right="1000" w:bottom="840" w:left="1000" w:header="400" w:footer="400"/>
          <w:pgNumType w:fmt="decimal"/>
          <w:cols w:space="720"/>
          <w:titlePg w:val="0"/>
        </w:sectPr>
      </w:pPr>
    </w:p>
    <w:p>
      <w:pPr>
        <w:pStyle w:val="Normal15"/>
      </w:pPr>
    </w:p>
    <w:p>
      <w:pPr>
        <w:pStyle w:val="Normal15"/>
      </w:pPr>
      <w:r>
        <w:pict>
          <v:shape id="_x0000_i1080" type="#_x0000_t75" alt="LexisNexis®" style="width:147.75pt;height:30pt">
            <v:imagedata r:id="rId17" o:title=""/>
          </v:shape>
        </w:pict>
      </w:r>
      <w:r>
        <w:cr/>
      </w:r>
    </w:p>
    <w:p>
      <w:pPr>
        <w:pStyle w:val="Heading113"/>
        <w:keepNext w:val="0"/>
        <w:spacing w:after="200" w:line="340" w:lineRule="atLeast"/>
        <w:ind w:left="0" w:right="0" w:firstLine="0"/>
        <w:jc w:val="center"/>
      </w:pPr>
      <w:hyperlink r:id="rId130" w:history="1">
        <w:r>
          <w:rPr>
            <w:rFonts w:ascii="arial" w:eastAsia="arial" w:hAnsi="arial" w:cs="arial"/>
            <w:b/>
            <w:i/>
            <w:strike w:val="0"/>
            <w:color w:val="0077CC"/>
            <w:sz w:val="28"/>
            <w:u w:val="single"/>
            <w:vertAlign w:val="baseline"/>
          </w:rPr>
          <w:t>CONCERT: GLADYS KNIGHT AT GERSHWIN THEATER</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1984, Monday, Late City Final Edition</w:t>
      </w:r>
    </w:p>
    <w:p>
      <w:pPr>
        <w:pStyle w:val="Normal15"/>
        <w:keepNext w:val="0"/>
        <w:spacing w:after="0" w:line="240" w:lineRule="atLeast"/>
        <w:ind w:right="0"/>
        <w:jc w:val="both"/>
      </w:pPr>
      <w:bookmarkStart w:id="28" w:name="Bookmark_15"/>
      <w:bookmarkEnd w:id="28"/>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14, Column 5; Cultural Desk; REVIEW</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1" style="position:absolute;z-index:25170022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Broadway might not be the ideal place for Gladys Knight and the Pips, who performed through yesterday at the Gershwin Theater. The group's best songs stay close to the gritty necessities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and loves, a long way from Broadway's show-business glitter.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her 31 years with the group, Miss Knight has perfected a blend of Las Vegas showmanship and soul- music directness. Listening to her gospel-charged voice and the Pips' velvety harmonies, and watching the Pips' snappy dance steps, one hardly noticed the Broadway setting.</w:t>
      </w:r>
    </w:p>
    <w:p>
      <w:pPr>
        <w:pStyle w:val="Normal1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Jon Pareles reviews performance by Gladys Knight and the Pips at Gershhwin Theater; Knight photo (M)</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Knight's singing is a marvel of tone and timing. She uses only an octave of range, but what an octave it is - deep and sultry, every note throbbing or sobbing with Miss Knight's infinitely variable vibrato. In ballads, she can stretch out phrases with the ease and authority of a country singer, and in dance tunes she plays cat- and-mouse with the beat, skipping ahead in syncopation and smiling through well-placed pauses.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Miss Knight sang, the Pips - her brother Merald and two cousins - added ''whoos'' and ''oohs'' and spun through dance routines. In a solo spot, Merald Knight simultaneously honored and satirized a country-soul ballad as he sang it; after a costume change, he returned to moon-walk like Michael Jackson, as limber as someone half his age.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didn't need the horns and strings of the bustling, full-size Broadway orchestra on stage, which rushed the early part of the set. Miss Knight probably cuts loose a little more when she sings with her core five-piece band, but she gave her voice a generous workout.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the show was the 26-year- old producer, keyboardist and songwriter Kashif. He sang and strolled through a carefully choreographed set, with the lissome Melissa Morgan as a duet partner and the object of his song lyrics, generally come-ons.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Kashif sings in a competent tenor voice - a more mannered version of Donny Hathaway and Stevie Wonder. But his singing doesn't give his songs personality. That comes from his manipulation of synthesizer tones and interlocking riffs, dutifully reproduced from his records by a nine- member band. For vocal harmonies in the song ''So Fine,'' Kashif resorted to a tape recording; it was a pity he didn't have the Pips.</w:t>
      </w:r>
    </w:p>
    <w:p>
      <w:pPr>
        <w:pStyle w:val="Normal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
        <w:spacing w:line="60" w:lineRule="exact"/>
      </w:pPr>
      <w:r>
        <w:pict>
          <v:line id="_x0000_s1082" style="position:absolute;z-index:251701248" from="0,2pt" to="512pt,2pt" strokecolor="#009ddb" strokeweight="2pt">
            <v:stroke linestyle="single"/>
            <w10:wrap type="topAndBottom"/>
          </v:line>
        </w:pict>
      </w:r>
    </w:p>
    <w:p>
      <w:pPr>
        <w:pStyle w:val="Normal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Gladys Knight</w:t>
      </w:r>
    </w:p>
    <w:p>
      <w:pPr>
        <w:pStyle w:val="Normal15"/>
      </w:pPr>
    </w:p>
    <w:p>
      <w:pPr>
        <w:pStyle w:val="Normal15"/>
        <w:ind w:left="200"/>
        <w:sectPr>
          <w:type w:val="continuous"/>
          <w:pgMar w:top="840" w:right="1000" w:bottom="840" w:left="1000" w:header="400" w:footer="400"/>
          <w:pgNumType w:fmt="decimal"/>
          <w:cols w:space="720"/>
        </w:sectPr>
      </w:pPr>
      <w:r>
        <w:br/>
      </w:r>
      <w:r>
        <w:pict>
          <v:line id="_x0000_s1083"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31"/>
          <w:headerReference w:type="default" r:id="rId132"/>
          <w:footerReference w:type="even" r:id="rId133"/>
          <w:footerReference w:type="default" r:id="rId134"/>
          <w:headerReference w:type="first" r:id="rId135"/>
          <w:footerReference w:type="first" r:id="rId136"/>
          <w:pgSz w:w="12240" w:h="15840"/>
          <w:pgMar w:top="840" w:right="1000" w:bottom="840" w:left="1000" w:header="400" w:footer="400"/>
          <w:pgNumType w:fmt="decimal"/>
          <w:cols w:space="720"/>
          <w:titlePg w:val="0"/>
        </w:sectPr>
      </w:pPr>
    </w:p>
    <w:p>
      <w:pPr>
        <w:pStyle w:val="Normal16"/>
      </w:pPr>
    </w:p>
    <w:p>
      <w:pPr>
        <w:pStyle w:val="Normal16"/>
      </w:pPr>
      <w:r>
        <w:pict>
          <v:shape id="_x0000_i1084" type="#_x0000_t75" alt="LexisNexis®" style="width:147.75pt;height:30pt">
            <v:imagedata r:id="rId17" o:title=""/>
          </v:shape>
        </w:pict>
      </w:r>
      <w:r>
        <w:cr/>
      </w:r>
    </w:p>
    <w:p>
      <w:pPr>
        <w:pStyle w:val="Heading114"/>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EGYPTIANS CANCEL FOOD-PRICE RISE AFTER RIOTS IN AN INDUSTRIAL TOWN</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1984, Tuesday, Late City Final Edition</w:t>
      </w:r>
    </w:p>
    <w:p>
      <w:pPr>
        <w:pStyle w:val="Normal16"/>
        <w:keepNext w:val="0"/>
        <w:spacing w:after="0" w:line="240" w:lineRule="atLeast"/>
        <w:ind w:right="0"/>
        <w:jc w:val="both"/>
      </w:pPr>
      <w:bookmarkStart w:id="30" w:name="Bookmark_16"/>
      <w:bookmarkEnd w:id="30"/>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12, Column 1; Foreign Desk</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CAIRO, Oct. 1</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85" style="position:absolute;z-index:25170329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Government announced rollbacks in food prices today, a day after rioting swept a mill town near Alexandria.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in the town, Kafr el Dawar, reported one person killed, 13 injured and 40 arrested in the riots.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Sunday was the first such incident since President Hosni Mubarak took power in 1981 after the assassination of President Anwar el-Sadat.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sources said people in Kafr el Dawar, angry over increased prices and steeper payroll deductions for Government pensions, had battled the police for eight hours.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smashed shop windows, overturned fruit and vegetable stalls in the market and threw up barricades along the Cairo-Alexandria rail line. The police used tear gas and fired weapons into the air to disperse the crowds.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Middle East News Agency said President Mubarak had ordered immediate price rollbacks for macaroni and cooking fat to levels that existed before unpublicized increases last month. He also ordered that loaves of flat bread selling for 1 piaster (1 cent) be restored to their larger size.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Kafr el Dawar, which is 17 miles southeast of Alexandria, was reported quiet today.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of the National Progressive Unionist Party, a legal opposition party, said the trouble started Saturday when workers at a spinning and weaving mill refused to pick up their paychecks and leave the plant, protesting a 3 percent increase in payroll deductions.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sources said a crowd gathered Sunday outside the plant and began stoning buses. The police tried to break up the crowd and a riot followed.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moved slowly on the pricing issues, recalling riots in 1977 when President Sadat raised prices of essential items. He rolled back the prices after four days of riots.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Progressive statement today accused the Government of reducing the size of bread loaves while saying that there would be no change in the pricing system. Al Ahaly, a party weekly, said that although the price of a loaf had been kept at 1 piaster, its size had been cut and poor quality flour was being used in baking.</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 News Agency said that new 2-piaster loaves, which went on sale last month, would be sold in high-income neighborhoods and the cheaper ones would be available only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16"/>
      </w:pPr>
    </w:p>
    <w:p>
      <w:pPr>
        <w:pStyle w:val="Normal16"/>
        <w:ind w:left="200"/>
        <w:sectPr>
          <w:type w:val="continuous"/>
          <w:pgMar w:top="840" w:right="1000" w:bottom="840" w:left="1000" w:header="400" w:footer="400"/>
          <w:pgNumType w:fmt="decimal"/>
          <w:cols w:space="720"/>
        </w:sectPr>
      </w:pPr>
      <w:r>
        <w:br/>
      </w:r>
      <w:r>
        <w:pict>
          <v:line id="_x0000_s108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8"/>
          <w:headerReference w:type="default" r:id="rId139"/>
          <w:footerReference w:type="even" r:id="rId140"/>
          <w:footerReference w:type="default" r:id="rId141"/>
          <w:headerReference w:type="first" r:id="rId142"/>
          <w:footerReference w:type="first" r:id="rId143"/>
          <w:pgSz w:w="12240" w:h="15840"/>
          <w:pgMar w:top="840" w:right="1000" w:bottom="840" w:left="1000" w:header="400" w:footer="400"/>
          <w:pgNumType w:fmt="decimal"/>
          <w:cols w:space="720"/>
          <w:titlePg w:val="0"/>
        </w:sectPr>
      </w:pPr>
    </w:p>
    <w:p>
      <w:pPr>
        <w:pStyle w:val="Normal17"/>
      </w:pPr>
    </w:p>
    <w:p>
      <w:pPr>
        <w:pStyle w:val="Normal17"/>
      </w:pPr>
      <w:r>
        <w:pict>
          <v:shape id="_x0000_i1087" type="#_x0000_t75" alt="LexisNexis®" style="width:147.75pt;height:30pt">
            <v:imagedata r:id="rId17" o:title=""/>
          </v:shape>
        </w:pict>
      </w:r>
      <w:r>
        <w:cr/>
      </w:r>
    </w:p>
    <w:p>
      <w:pPr>
        <w:pStyle w:val="Heading115"/>
        <w:keepNext w:val="0"/>
        <w:spacing w:after="200" w:line="340" w:lineRule="atLeast"/>
        <w:ind w:left="0" w:right="0" w:firstLine="0"/>
        <w:jc w:val="center"/>
      </w:pPr>
      <w:hyperlink r:id="rId144" w:history="1">
        <w:r>
          <w:rPr>
            <w:rFonts w:ascii="arial" w:eastAsia="arial" w:hAnsi="arial" w:cs="arial"/>
            <w:b/>
            <w:i/>
            <w:strike w:val="0"/>
            <w:color w:val="0077CC"/>
            <w:sz w:val="28"/>
            <w:u w:val="single"/>
            <w:vertAlign w:val="baseline"/>
          </w:rPr>
          <w:t>When English Eyes Are Smiling</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2007 Sunday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
        <w:keepNext w:val="0"/>
        <w:spacing w:after="0" w:line="240" w:lineRule="atLeast"/>
        <w:ind w:right="0"/>
        <w:jc w:val="both"/>
      </w:pPr>
      <w:bookmarkStart w:id="32" w:name="Bookmark_17"/>
      <w:bookmarkEnd w:id="32"/>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Editorial Desk; Pg. 15</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Wes Davis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Davis, an assistant professor of English at Yale, is editing the forthcoming ''Yale Anthology of Contemporary Irish Poetry.''</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Haven </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88" style="position:absolute;z-index:25170534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in the Irish literature seminar I teach latched onto some satisfying news last week, when this newspaper reported that scientists had found no significant genetic difference between the Irish and English. Midway through a semester spent wrestling with fictional representations of the troubled relationship between the two nations, here was scientific confirmation that an assumption long used to justify the inequality of that relationship was itself a fiction.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that the Irish and English belong to the same bloodline is probably more amusing than shocking to readers who have grown accustomed to understanding the history of Ireland in political rather than racial terms. But the notion of racial inferiority persisted in British writing on the Irish well into the 19th century.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in ''Races of Men'' in 1850, the Scottish surgeon and ethnographer Robert Knox argued that because of its inherent ''fanaticism'' and ''hatred for order and patient industry,'' Ireland's ''Celtic race does not, and never could be made to comprehend the meaning of the word liberty.'' In 1867 Matthew Arnold, even as he styled himself a champion of Irish literature, carried on the myth of an Irish racial type, writing in an essay that ''the Celtic genius'' has ''sentiment as its main basis, with love of beauty, charm and spirituality for its excellence,'' but with ''ineffectualness and self-will for its defect.''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alarming 19th-century descriptions of the Irish comes from Charles Kingsley, author of ''The Water Babies,'' a novel that captured the imagination of Victorian children as surely as Harry Potter has charmed children today. In 1860, two years before he began writing the book, Kingsley traveled to Ireland.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haunted by the human chimpanzees I saw along that hundred miles of horrible country,'' he wrote in a letter to his wife. The apparent racial inferiority of the Irish was made more shocking for Kingsley by their superficial similarity to the English: ''If they were black, one would not feel it so much, but their skins, except where tanned by exposure, are as white as ours.'' By the time he described the Irish in ''The Water Babies,'' Kingsley had regained a measure of judgment. There they are ''good-natured,'' but still ''untrustable'' and ''wild.''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Irish writers have taken up the idea of racial difference themselves, turning it into an empowering distinction. Think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musician in Roddy Doyle's 1987 novel, ''The Commitments,'' whose identification with American soul music leads him to conclude that the ''Irish are the niggers of Europe.'' ''Say it loud,'' he tells his band, ''I'm black and I'm proud.''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genetic evidence won't do anything to undercut that kind of pride, or to repair the historical rift between the English and the Irish. But writers have already given us better ways to understand their differences.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early 1950s, Philip Larkin, who had left England to work as a librarian in Belfast, was mistaken for an Irish poet by an editor who used his poetry as an example of the ''rootedness'' of Irish writing. Larkin himself felt anything but rooted in Ireland. But he anticipated the geneticists in seeing the differences between the English and Irish as matters of place rather than race.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saw the value of those differences. In ''The Importance of Elsewhere,'' a poem he wrote the year he returned to England, Larkin remembers that the ''draughty streets'' and the horsy smell of the docks distinguished Ireland from England in a way that assuaged his natural sense of alienation. He was lonely in Ireland ''since it was not home,'' but for the same reason Ireland's ''strangeness made sense,'' unlike the alienation he felt in England.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Larkin suggests that national difference gives us a point of contact and a way to understand the distinctions that separate us from one another, regardless of race. In Ireland, his poem goes on to say, ''The salt rebuff of speech, / Insisting so on difference, made me welcome: / Once that was recognized, we were in touch.''</w:t>
      </w:r>
    </w:p>
    <w:p>
      <w:pPr>
        <w:pStyle w:val="Normal17"/>
        <w:keepNext w:val="0"/>
        <w:spacing w:before="240" w:after="0" w:line="260" w:lineRule="atLeast"/>
        <w:ind w:left="0" w:right="0" w:firstLine="0"/>
        <w:jc w:val="left"/>
      </w:pPr>
      <w:r>
        <w:br/>
      </w:r>
      <w:hyperlink r:id="rId145" w:history="1">
        <w:r>
          <w:rPr>
            <w:rFonts w:ascii="arial" w:eastAsia="arial" w:hAnsi="arial" w:cs="arial"/>
            <w:b w:val="0"/>
            <w:i/>
            <w:strike w:val="0"/>
            <w:color w:val="0077CC"/>
            <w:sz w:val="20"/>
            <w:u w:val="single"/>
            <w:vertAlign w:val="baseline"/>
          </w:rPr>
          <w:t>http://www.nytimes.com</w:t>
        </w:r>
      </w:hyperlink>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2007</w:t>
      </w:r>
    </w:p>
    <w:p>
      <w:pPr>
        <w:pStyle w:val="Normal17"/>
      </w:pPr>
    </w:p>
    <w:p>
      <w:pPr>
        <w:pStyle w:val="Normal17"/>
        <w:ind w:left="200"/>
        <w:sectPr>
          <w:type w:val="continuous"/>
          <w:pgMar w:top="840" w:right="1000" w:bottom="840" w:left="1000" w:header="400" w:footer="400"/>
          <w:pgNumType w:fmt="decimal"/>
          <w:cols w:space="720"/>
        </w:sectPr>
      </w:pPr>
      <w:r>
        <w:br/>
      </w:r>
      <w:r>
        <w:pict>
          <v:line id="_x0000_s1089"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8"/>
      </w:pPr>
    </w:p>
    <w:p>
      <w:pPr>
        <w:pStyle w:val="Normal18"/>
      </w:pPr>
      <w:r>
        <w:pict>
          <v:shape id="_x0000_i1090" type="#_x0000_t75" alt="LexisNexis®" style="width:147.75pt;height:30pt">
            <v:imagedata r:id="rId17" o:title=""/>
          </v:shape>
        </w:pict>
      </w:r>
      <w:r>
        <w:cr/>
      </w:r>
    </w:p>
    <w:p>
      <w:pPr>
        <w:pStyle w:val="Heading116"/>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Too Young for Driver's Licenses, but With Full-Throttle Ambitions; Movie Review | 'Racing Dreams'</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2010 Thursday 00:00 EST</w:t>
      </w:r>
    </w:p>
    <w:p>
      <w:pPr>
        <w:pStyle w:val="Normal18"/>
        <w:keepNext w:val="0"/>
        <w:spacing w:after="0" w:line="240" w:lineRule="atLeast"/>
        <w:ind w:right="0"/>
        <w:jc w:val="both"/>
      </w:pPr>
      <w:bookmarkStart w:id="34" w:name="Bookmark_18"/>
      <w:bookmarkEnd w:id="34"/>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1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Marshall Curry's absorbing documentary "Racing Dreams" examines the world of professional auto racing.</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1" style="position:absolute;z-index:251707392" from="0,2pt" to="512pt,2pt" strokecolor="#009ddb" strokeweight="2pt">
            <v:stroke linestyle="single"/>
            <w10:wrap type="topAndBottom"/>
          </v:line>
        </w:pict>
      </w:r>
    </w:p>
    <w:p>
      <w:pPr>
        <w:pStyle w:val="Normal18"/>
      </w:pPr>
    </w:p>
    <w:p>
      <w:pPr>
        <w:pStyle w:val="Normal18"/>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"Racing Dreams,"</w:t>
        </w:r>
      </w:hyperlink>
      <w:r>
        <w:rPr>
          <w:rFonts w:ascii="arial" w:eastAsia="arial" w:hAnsi="arial" w:cs="arial"/>
          <w:b w:val="0"/>
          <w:i w:val="0"/>
          <w:strike w:val="0"/>
          <w:noProof w:val="0"/>
          <w:color w:val="000000"/>
          <w:position w:val="0"/>
          <w:sz w:val="20"/>
          <w:u w:val="none"/>
          <w:vertAlign w:val="baseline"/>
        </w:rPr>
        <w:t xml:space="preserve"> Marshall Curry's absorbing documentary examination of the world of professional auto racing, comes at its subject craftily: from below. Instead of profiling the superstars of stock-car racing, glorifying the sport and relating its history, it concentrates on three up-and-coming competitors in its unofficial Little League, the            </w:t>
      </w:r>
      <w:hyperlink r:id="rId154" w:history="1">
        <w:r>
          <w:rPr>
            <w:rFonts w:ascii="arial" w:eastAsia="arial" w:hAnsi="arial" w:cs="arial"/>
            <w:b w:val="0"/>
            <w:i/>
            <w:strike w:val="0"/>
            <w:noProof w:val="0"/>
            <w:color w:val="0077CC"/>
            <w:position w:val="0"/>
            <w:sz w:val="20"/>
            <w:u w:val="single"/>
            <w:vertAlign w:val="baseline"/>
          </w:rPr>
          <w:t>World Karting Association</w:t>
        </w:r>
      </w:hyperlink>
      <w:r>
        <w:rPr>
          <w:rFonts w:ascii="arial" w:eastAsia="arial" w:hAnsi="arial" w:cs="arial"/>
          <w:b w:val="0"/>
          <w:i w:val="0"/>
          <w:strike w:val="0"/>
          <w:noProof w:val="0"/>
          <w:color w:val="000000"/>
          <w:position w:val="0"/>
          <w:sz w:val="20"/>
          <w:u w:val="none"/>
          <w:vertAlign w:val="baseline"/>
        </w:rPr>
        <w:t xml:space="preserv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subjects, Annabeth Barnes, 11; Josh Hobson, 12; and Brandon Warren, 13, are too young to have driver's licenses. But zooming around oval tracks, in a yearlong national series that has produced many of Nascar's top drivers, they gun their vehicles to speeds of more than 70 miles per hour. Those speeds are in contrast to the 200-m.p.h. full-speed velocity of a 3,000-pound professional stock car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cool-headed film, edited down to 93 minutes from 500 hours of footage, has no extra fat. With any more trimming, it might have lost its smooth narrative flow, in which the everyday lives of the young racers and their families are given more attention than racing scenes.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 pint-size </w:t>
      </w:r>
      <w:hyperlink r:id="rId155" w:history="1">
        <w:r>
          <w:rPr>
            <w:rFonts w:ascii="arial" w:eastAsia="arial" w:hAnsi="arial" w:cs="arial"/>
            <w:b w:val="0"/>
            <w:i/>
            <w:strike w:val="0"/>
            <w:noProof w:val="0"/>
            <w:color w:val="0077CC"/>
            <w:position w:val="0"/>
            <w:sz w:val="20"/>
            <w:u w:val="single"/>
            <w:vertAlign w:val="baseline"/>
          </w:rPr>
          <w:t>"Hoop Dreams,"</w:t>
        </w:r>
      </w:hyperlink>
      <w:r>
        <w:rPr>
          <w:rFonts w:ascii="arial" w:eastAsia="arial" w:hAnsi="arial" w:cs="arial"/>
          <w:b w:val="0"/>
          <w:i w:val="0"/>
          <w:strike w:val="0"/>
          <w:noProof w:val="0"/>
          <w:color w:val="000000"/>
          <w:position w:val="0"/>
          <w:sz w:val="20"/>
          <w:u w:val="none"/>
          <w:vertAlign w:val="baseline"/>
        </w:rPr>
        <w:t xml:space="preserve"> "Racing Dreams" is the unusual sports movie that is more interested in the lives of children on the verge of adolescence than in giving viewers the cheap thrill of vicarious competition and heaping glory on the winners. Above all, it is a portrait of a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society in which families live close to the bone, surviving on meager incomes that are barely enough to support their children's aspirations; Christianity is woven into their  daily routines, including  racing.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at the World Karting Association level, car racing costs about $5,000 an event. The film follows its competitors to five races in various parts of the country.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Annabeth,  from Hiddenite, N.C., is a third-generation racer and a rare female contestant in a male-dominated sport. She  dreams of becoming the first woman to win the Daytona 500. Her mother, Tina Barnes, who describes stock-car racing as an addiction, is something of a role model. But as she approaches puberty, Annabeth faces a looming conflict between chasing her dream and having a normal adolescent social life.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Josh, from   Birch Run, Mich. (outside Flint), is the most likely candidate for Nascar stardom. Poised, focused and bright, with a 4.0 grade-point average and impeccable manners, he is a student of Nascar. Even though his supportive parents are willing to mortgage their future for him, he understands the importance of gaining corporate sponsorship if he is to advance and pursues it avidly.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volatile is Brandon, who lives with his grandparents in Creedmoor, N.C. "He has no fear of nothing," declares Kathy Petty, his grandmother. By the age of 5, his grandfather Phil Petty says, Brandon had more scars and stitches than most people have in an entire lifetime. At the end of the film's shooting, Brandon enrolled in an R.O.T.C. program, and his grandmother says she believes he should attend military school to learn some discipline before considering a return to racing.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film, Brandon's father returns from prison. (His absent mother, barely mentioned, is described as a drug addict.) The father's return brings tension into the house and a sense of foreboding that Brandon's good behavior won't last long, which it doesn't. His father's presence brings out the core of vulnerability under Brandon's bravado. His insecurity has already shown  in a competition from which he was disqualified for "rough driving" after placing first.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craft, "Racing Dreams" leaves you longing for more information about the sport. There are smidgens of advice on how to maneuver a go-kart around turns. But a few more details about the sport's rules and basic mechanics - and its considerable risks (one accident is shown) - would have been welcome.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"Racing Dreams" is one of the rare documentaries you leave wishing it was a little bit longer.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Dreams" is rated PG (Parental guidance suggested). It has some strong language.</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DREAMS</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Marshall Curry; directors of photography, Mr. Curry, Peter Gordon, Wolfgang Held and Alan Jacobsen; edited by Mr. Curry, Matthew Hamachek and Mary Manhardt; music by Joel Goodman and the National; produced by Mr. Curry and Bristol Baughan; released by Hannover House. At the IFC Center, 323 Avenue of the Americas, at Third Street, Greenwich Village. Running time: 1 hour 33 minutes.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Brandon Warren, a volatile 13-year-old race car driver, in  Marshall Curry's "Racing Dreams," which focuses on three young competitors with Nascar aspirations.(PHOTOGRAPH BY KENT SMITH/HANNOVER HOUSE)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18"/>
      </w:pPr>
    </w:p>
    <w:p>
      <w:pPr>
        <w:pStyle w:val="Normal18"/>
        <w:ind w:left="200"/>
        <w:sectPr>
          <w:type w:val="continuous"/>
          <w:pgMar w:top="840" w:right="1000" w:bottom="840" w:left="1000" w:header="400" w:footer="400"/>
          <w:pgNumType w:fmt="decimal"/>
          <w:cols w:space="720"/>
        </w:sectPr>
      </w:pPr>
      <w:r>
        <w:br/>
      </w:r>
      <w:r>
        <w:pict>
          <v:line id="_x0000_s1092"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56"/>
          <w:headerReference w:type="default" r:id="rId157"/>
          <w:footerReference w:type="even" r:id="rId158"/>
          <w:footerReference w:type="default" r:id="rId159"/>
          <w:headerReference w:type="first" r:id="rId160"/>
          <w:footerReference w:type="first" r:id="rId161"/>
          <w:pgSz w:w="12240" w:h="15840"/>
          <w:pgMar w:top="840" w:right="1000" w:bottom="840" w:left="1000" w:header="400" w:footer="400"/>
          <w:pgNumType w:fmt="decimal"/>
          <w:cols w:space="720"/>
          <w:titlePg w:val="0"/>
        </w:sectPr>
      </w:pPr>
    </w:p>
    <w:p>
      <w:pPr>
        <w:pStyle w:val="Normal19"/>
      </w:pPr>
    </w:p>
    <w:p>
      <w:pPr>
        <w:pStyle w:val="Normal19"/>
      </w:pPr>
      <w:r>
        <w:pict>
          <v:shape id="_x0000_i1093" type="#_x0000_t75" alt="LexisNexis®" style="width:147.75pt;height:30pt">
            <v:imagedata r:id="rId17" o:title=""/>
          </v:shape>
        </w:pict>
      </w:r>
      <w:r>
        <w:cr/>
      </w:r>
    </w:p>
    <w:p>
      <w:pPr>
        <w:pStyle w:val="Heading117"/>
        <w:keepNext w:val="0"/>
        <w:spacing w:after="200" w:line="340" w:lineRule="atLeast"/>
        <w:ind w:left="0" w:right="0" w:firstLine="0"/>
        <w:jc w:val="center"/>
      </w:pPr>
      <w:hyperlink r:id="rId162" w:history="1">
        <w:r>
          <w:rPr>
            <w:rFonts w:ascii="arial" w:eastAsia="arial" w:hAnsi="arial" w:cs="arial"/>
            <w:b/>
            <w:i/>
            <w:strike w:val="0"/>
            <w:color w:val="0077CC"/>
            <w:sz w:val="28"/>
            <w:u w:val="single"/>
            <w:vertAlign w:val="baseline"/>
          </w:rPr>
          <w:t>As City Shifted, News Lost Its Punch</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1990, Wednesday, Late Edition - Final</w:t>
      </w:r>
    </w:p>
    <w:p>
      <w:pPr>
        <w:pStyle w:val="Normal19"/>
        <w:keepNext w:val="0"/>
        <w:spacing w:after="0" w:line="240" w:lineRule="atLeast"/>
        <w:ind w:right="0"/>
        <w:jc w:val="both"/>
      </w:pPr>
      <w:bookmarkStart w:id="36" w:name="Bookmark_19"/>
      <w:bookmarkEnd w:id="36"/>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Section B; Page 2; Column 1; Metropolitan Desk; Column 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1053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BARRON</w:t>
      </w:r>
    </w:p>
    <w:p>
      <w:pPr>
        <w:pStyle w:val="Normal1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BARRON</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094" style="position:absolute;z-index:25170944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punchy, it was sensational, it was the largest mass-market newspaper ever to hit the streets of an American city. And, say newspaper analysts, it might have been doomed. The rise of television and the rush to suburbia took away much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The Daily News had built with big, black headlines and daring photos that almost made reading the splashy tell-all stories unnecessary.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decades later, rocks are shattering delivery-truck windows, reporters are anguishing over whether to cross picket lines and the paper's owners are enduring the excruciating tension of their big gamble.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newspaper's slide from the good old days happened far sooner than most readers -- or newspaper executives -- realized. And it happened amid unprecedented prosperity -- the high-growth years after World War II. For the story of The Daily News since World War II has been a story of smaller and smaller numbers.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No. 1 to No. 3</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paper's Sunday circulation peaked in 1947 at 4.7 million copies, and a changing city left it with nowhere to go but down. The News, founded just after World War I and famed for a daily diet of sin, sex and sensationalism, declined through the postwar boom of the 1950's, and kept on sliding.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The News printed one of the most memorable front-page headlines in municipal history -- "Ford to City: Drop Dead" -- but by then some analysts considered the paper's own future shakier than the city's. The 88-day newspaper strike in 1978 doubled its daily circulation losses, said John Morton, a newspaper analyst, and tripled the Sunday losses. After the strike, The News's circulation was nearly 350,000 below the pre-strike figure.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The News could no longer claim the nation's largest weekday circulation. Preliminary figures from the Audit Bureau of Circulation showed that among metropolitan papers, The News fell to No. 2 for the six-month period ending in March. As the year went on, it fell to No. 3, trailing The Los Angeles Times and The New York Times in the six months ending Sept. 30. The News, which sold as many as two million copies a day as recently as 1974, dropped to 1,097,693 on weekdays after losing more than 96,000 readers.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Victim of Demograpic Changes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Total newspaper readership has been declining, analysts say, but some maintain that the dent in The News was deeper than at other papers.  "The Daily News fell victim to some fairly profound demographic changes that happened in every city in America," said Mr. Morton, of Lynch, Jones &amp; Ryan, "but they affected the Daily News more than most."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Levittown, L.I., which pioneered the way for suburban homes that soldiers could call their own, opened in 1947, the year The News peaked. Soon farms were replaced by tract houses and the exodus began. Mr. Morton maintains that it was bad for The News. Large numbers of its readers left the city, he said, and switched to suburban newspapers like Newsday on Long Island.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News didn't have the security of the top 20 to 25 percent of a market that reads the big metropolitan paper no matter where they live," Mr. Morton said, "because in New York, The New York Times had them. So The News suffered because they weren't able, even though they tried, to follow their readers out to the suburbs."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analysts said the paper's sheer size made it vulnerable.</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The News was by such a wide margin the biggest of the papers, it's been the biggest loser," said Dick Netzer, a professor of economics and public administration at the Robert F. Wagner School of Public Service at New York University. "It had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kind of audience. It's not just The Post's sensationalism and scandal-mongering that chipped away at that. The audience below is not a newspaper audience anymore."</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Folksy Kind of Paper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Daily News was born in 1919 and soon ranked eighth in circulation among 18 newspapers in New York City, Mr. Isaacs said. In its second year, it rose to No. 2 behind William Randolph Hearst's Evening Journal. By 1925, The News was selling a million copies a day.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Isaacs said The News succeededbecause it tried to reach women who worked in shops and department stores. It ran serialized novels, horoscopes, even dress patterns. Four years after The News's debut, Hearst introduced The Daily Mirror, a tabloid. But to millions of readers The News was a quintessentially New York newspaper that was beyond imitation.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30's and 40's, it was the voice of New York because it was so clearly written, opinionated, controversial," said James Shenton, a professor of history at Columbia. "It kind of spoke with the language of the everyday folk and the constituency of immigration. In some ways the genius of the newspaper was it understood something: that these people could read declarative English."</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Isaacs said he sees an irony in the tense drama that has been unfolding in recent years. He noted that Newsday, which has been battling The News and The New York Post for readers, was started by the daughter of the man who founded The Daily News.</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a Market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legacy of the daughter of Joe Patterson is going to take over the ruins of what he begat because Newsday's going to inherit the earth, in my opinion, when both The Post and The Daily News are dead," Mr. Isaacs said. "The reason The Daily News will be dead is it doesn't know what its market is and hasn't for some years."</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analysts say The News in the 70's had an only-in-New-York kind of split personality. Parts of the paper clung to old formulas, glorifying the police against robbers and hanging on to features like an etiquette column called "The Correct Thing." Other parts modernized their appearance and the way they viewed the city.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the 1980's, The News was losing money. The paper's owner, The Tribune Company of Chicago, tried to sell The News in 1982. After failing, there were several rounds of layoffs, but relations with the paper's unions remained cordial, at least on the surface. The decision to take a tougher, more confrontational tack with the unions did not come until later. It came from Charles T. Brumback, who took over as chief executive of the Tribune Company a year ago. He had won concessions in Chicago and felt that he could do the same in New York, the last tough union town for newspapers.</w:t>
      </w:r>
    </w:p>
    <w:p>
      <w:pPr>
        <w:pStyle w:val="Normal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
        <w:spacing w:line="60" w:lineRule="exact"/>
      </w:pPr>
      <w:r>
        <w:pict>
          <v:line id="_x0000_s1095" style="position:absolute;z-index:251710464" from="0,2pt" to="512pt,2pt" strokecolor="#009ddb" strokeweight="2pt">
            <v:stroke linestyle="single"/>
            <w10:wrap type="topAndBottom"/>
          </v:line>
        </w:pict>
      </w:r>
    </w:p>
    <w:p>
      <w:pPr>
        <w:pStyle w:val="Normal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first issue of The Daily News hit the stands on June 26, 1919.</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1990</w:t>
      </w:r>
    </w:p>
    <w:p>
      <w:pPr>
        <w:pStyle w:val="Normal19"/>
      </w:pPr>
    </w:p>
    <w:p>
      <w:pPr>
        <w:pStyle w:val="Normal19"/>
        <w:ind w:left="200"/>
        <w:sectPr>
          <w:type w:val="continuous"/>
          <w:pgMar w:top="840" w:right="1000" w:bottom="840" w:left="1000" w:header="400" w:footer="400"/>
          <w:pgNumType w:fmt="decimal"/>
          <w:cols w:space="720"/>
        </w:sectPr>
      </w:pPr>
      <w:r>
        <w:br/>
      </w:r>
      <w:r>
        <w:pict>
          <v:line id="_x0000_s1096"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63"/>
          <w:headerReference w:type="default" r:id="rId164"/>
          <w:footerReference w:type="even" r:id="rId165"/>
          <w:footerReference w:type="default" r:id="rId166"/>
          <w:headerReference w:type="first" r:id="rId167"/>
          <w:footerReference w:type="first" r:id="rId168"/>
          <w:pgSz w:w="12240" w:h="15840"/>
          <w:pgMar w:top="840" w:right="1000" w:bottom="840" w:left="1000" w:header="400" w:footer="400"/>
          <w:pgNumType w:fmt="decimal"/>
          <w:cols w:space="720"/>
          <w:titlePg w:val="0"/>
        </w:sectPr>
      </w:pPr>
    </w:p>
    <w:p>
      <w:pPr>
        <w:pStyle w:val="Normal20"/>
      </w:pPr>
    </w:p>
    <w:p>
      <w:pPr>
        <w:pStyle w:val="Normal20"/>
      </w:pPr>
      <w:r>
        <w:pict>
          <v:shape id="_x0000_i1097" type="#_x0000_t75" alt="LexisNexis®" style="width:147.75pt;height:30pt">
            <v:imagedata r:id="rId17" o:title=""/>
          </v:shape>
        </w:pict>
      </w:r>
      <w:r>
        <w:cr/>
      </w:r>
    </w:p>
    <w:p>
      <w:pPr>
        <w:pStyle w:val="Heading118"/>
        <w:keepNext w:val="0"/>
        <w:spacing w:after="200" w:line="340" w:lineRule="atLeast"/>
        <w:ind w:left="0" w:right="0" w:firstLine="0"/>
        <w:jc w:val="center"/>
      </w:pPr>
      <w:hyperlink r:id="rId169" w:history="1">
        <w:r>
          <w:rPr>
            <w:rFonts w:ascii="arial" w:eastAsia="arial" w:hAnsi="arial" w:cs="arial"/>
            <w:b/>
            <w:i/>
            <w:strike w:val="0"/>
            <w:color w:val="0077CC"/>
            <w:sz w:val="28"/>
            <w:u w:val="single"/>
            <w:vertAlign w:val="baseline"/>
          </w:rPr>
          <w:t>Money Is Now at Fore Of Strauss-Kahn Case</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2011 Thursday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
        <w:keepNext w:val="0"/>
        <w:spacing w:after="0" w:line="240" w:lineRule="atLeast"/>
        <w:ind w:right="0"/>
        <w:jc w:val="both"/>
      </w:pPr>
      <w:bookmarkStart w:id="38" w:name="Bookmark_20"/>
      <w:bookmarkEnd w:id="38"/>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ELIGON; William K. Rashbaum contributed reporting.</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098" style="position:absolute;z-index:251712512"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Dominique Strauss-Kahn was arrested more than three months ago on sexual assault charges, the sensational accusations carried an intriguing subplot: money.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asked whether Mr. Strauss-Kahn would find a way to pay off the woman who accused him of sexual assault. Others wondered whether the woman, Nafissatou Diallo, was trying to exploit the wealth of Mr. Strauss-Kahn, a former managing director of the International Monetary Fund.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criminal charges dismissed against Mr. Strauss-Kahn at the prosecution's request, money has become the central theme in the story.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Diallo, 33, filed a lawsuit against Mr. Strauss-Kahn, 62, this month, seeking unspecified monetary damages. It seems clear that the criminal case, in which her credibility was damaged, will have some impact on the civil lawsuit, which was filed in State Supreme Court in the Bronx.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lawyers said that the burden of proof was much lower in a civil case. Criminal prosecutors must prove guilt beyond a reasonable doubt, while the plaintiffs in civil cases must prove it by a preponderance of the evidence.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take the evidence and look at it as if it were on a scale, and it appears to be even, and add one feather to one side and it slightly tilts,'' said Michael G. Dowd, a lawyer who regularly handles civil cases involving sexual abuse, ''that's a preponderance of the evidence.''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Kenneth P. Thompson, one of Ms. Diallo's lawyers, said their advantages in the civil case included being able to compel Mr. Strauss-Kahn to give his account of what went on inside the Sofitel New York suite in May, and subpoenaing other witnesses and evidence.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 the civil case we are determined to make sure that the truth about what happened in that hotel room gets out,'' Mr. Thompson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matter of Ms. Diallo's weakened credibility must be overcome.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asking to drop the charges against Mr. Strauss-Kahn, the office of Cyrus R. Vance Jr., the Manhattan district attorney, said Ms. Diallo consistently lied to investigators about matters in her personal life and background. While prosecutors said that there was evidence of a sexual encounter, Ms. Diallo's repeated lies prevented them from accepting her story that Mr. Strauss-Kahn tried to rape her and forced her to perform oral sex.</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Brafman, who is representing Mr. Strauss-Kahn along with William W. Taylor III, said he believed that the civil case would suffer because of Ms. Diallo's damaged credibility.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very highly that any jury in any forum is going to find her to be trustworthy or credible, including a Bronx jury,'' Mr. Brafman said. ''And to suggest otherwise would be offensive to the people of Bronx County.''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prosecution's findings that Ms. Diallo was not credible may not be admissible in the civil case, other lawyers agreed that the information could sway potential jurors.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any civil lawyer, because of the high visibility of this case, they're going to see this as a major problem,'' Mr. Dowd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civil cases end in settlement, but it remained unclear whether this case would go to trial. One thing that could push Mr. Strauss-Kahn to settle is the threat of embarrassing details of his sexual history being revealed in court, lawyers said.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Taylor has said that the defense was considering trying to move the civil case to federal court in Manhattan. The conventional wisdom among legal experts is that such a move would give Mr. Strauss-Kahn a more favorable jury pool, because Bronx jurors may tend to side with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woman over the wealthy French banker.</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disadvantage for the defense of moving the case to federal court is that federal laws are more flexible in allowing prior, unrelated accusations of sexual misconduct to be entered as evidence, said Stephen Gillers, a professor at New York University Law School. That means that the testimony of other women who claimed that Mr. Strauss-Kahn sexually assaulted them may be permissible in a civil case in federal court. He is now facing an inquiry in France, brought about by the complaint of a woman who says he tried to rape her in 2003.</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federal judges do have the discretion to exclude such evidence, Professor Gillers said. And Mr. Strauss-Kahn's lawyers could argue that the case should follow state laws and rules because the allegation of sexual assault is a state crime.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Diallo may also have other outstanding legal issues.</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have said that she lied to the grand jury, but a law enforcement official said it was unlikely that prosecutors would charge her with perjury.</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Diallo also admitted to lying on her application for asylum, prosecutors said. While officials with Immigration and Customs Enforcement could not comment on whether there was an investigation, they said the agency ''has the responsibility to investigate potential cases of immigration and benefit fraud.''</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Thompson declined to comment on Ms. Diallo's immigration status.</w:t>
      </w:r>
    </w:p>
    <w:p>
      <w:pPr>
        <w:pStyle w:val="Normal20"/>
        <w:keepNext w:val="0"/>
        <w:spacing w:before="240" w:after="0" w:line="260" w:lineRule="atLeast"/>
        <w:ind w:left="0" w:right="0" w:firstLine="0"/>
        <w:jc w:val="left"/>
      </w:pPr>
      <w:r>
        <w:br/>
      </w:r>
      <w:hyperlink r:id="rId170" w:history="1">
        <w:r>
          <w:rPr>
            <w:rFonts w:ascii="arial" w:eastAsia="arial" w:hAnsi="arial" w:cs="arial"/>
            <w:b w:val="0"/>
            <w:i/>
            <w:strike w:val="0"/>
            <w:color w:val="0077CC"/>
            <w:sz w:val="20"/>
            <w:u w:val="single"/>
            <w:vertAlign w:val="baseline"/>
          </w:rPr>
          <w:t>http://www.nytimes.com</w:t>
        </w:r>
      </w:hyperlink>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2011</w:t>
      </w:r>
    </w:p>
    <w:p>
      <w:pPr>
        <w:pStyle w:val="Normal20"/>
      </w:pPr>
    </w:p>
    <w:p>
      <w:pPr>
        <w:pStyle w:val="Normal20"/>
        <w:ind w:left="200"/>
        <w:sectPr>
          <w:type w:val="continuous"/>
          <w:pgMar w:top="840" w:right="1000" w:bottom="840" w:left="1000" w:header="400" w:footer="400"/>
          <w:pgNumType w:fmt="decimal"/>
          <w:cols w:space="720"/>
        </w:sectPr>
      </w:pPr>
      <w:r>
        <w:br/>
      </w:r>
      <w:r>
        <w:pict>
          <v:line id="_x0000_s109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71"/>
          <w:headerReference w:type="default" r:id="rId172"/>
          <w:footerReference w:type="even" r:id="rId173"/>
          <w:footerReference w:type="default" r:id="rId174"/>
          <w:headerReference w:type="first" r:id="rId175"/>
          <w:footerReference w:type="first" r:id="rId176"/>
          <w:pgSz w:w="12240" w:h="15840"/>
          <w:pgMar w:top="840" w:right="1000" w:bottom="840" w:left="1000" w:header="400" w:footer="400"/>
          <w:pgNumType w:fmt="decimal"/>
          <w:cols w:space="720"/>
          <w:titlePg w:val="0"/>
        </w:sectPr>
      </w:pPr>
    </w:p>
    <w:p>
      <w:pPr>
        <w:pStyle w:val="Normal21"/>
      </w:pPr>
    </w:p>
    <w:p>
      <w:pPr>
        <w:pStyle w:val="Normal21"/>
      </w:pPr>
      <w:r>
        <w:pict>
          <v:shape id="_x0000_i1100" type="#_x0000_t75" alt="LexisNexis®" style="width:147.75pt;height:30pt">
            <v:imagedata r:id="rId17" o:title=""/>
          </v:shape>
        </w:pict>
      </w:r>
      <w:r>
        <w:cr/>
      </w:r>
    </w:p>
    <w:p>
      <w:pPr>
        <w:pStyle w:val="Heading119"/>
        <w:keepNext w:val="0"/>
        <w:spacing w:after="200" w:line="340" w:lineRule="atLeast"/>
        <w:ind w:left="0" w:right="0" w:firstLine="0"/>
        <w:jc w:val="center"/>
      </w:pPr>
      <w:hyperlink r:id="rId177" w:history="1">
        <w:r>
          <w:rPr>
            <w:rFonts w:ascii="arial" w:eastAsia="arial" w:hAnsi="arial" w:cs="arial"/>
            <w:b/>
            <w:i/>
            <w:strike w:val="0"/>
            <w:color w:val="0077CC"/>
            <w:sz w:val="28"/>
            <w:u w:val="single"/>
            <w:vertAlign w:val="baseline"/>
          </w:rPr>
          <w:t>In Catskills, the Long Wait for a Casino Nears an End</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2014 Friday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
        <w:keepNext w:val="0"/>
        <w:spacing w:after="0" w:line="240" w:lineRule="atLeast"/>
        <w:ind w:right="0"/>
        <w:jc w:val="both"/>
      </w:pPr>
      <w:bookmarkStart w:id="40" w:name="Bookmark_21"/>
      <w:bookmarkEnd w:id="40"/>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28</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01" style="position:absolute;z-index:251714560"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MONTICELLO, N.Y. -- Robert A. Berman is a son of the Catskills, deeply rooted in an era when the borscht belt hotels and bungalow colonies attracted visitors from across the country.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father, Pip Berman, was a building contractor who spent much of his career expanding the legendary Concord, which featured a 1,200-room hotel and the Imperial Room nightclub, where Milton Berle, Sid Caesar, Buddy Hackett, Joan Rivers and Jerry Seinfeld performed.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Berman spent over a decade of his life in a failed attempt to build a casino at the Monticello Raceway that he hoped would revive a Sullivan County in desperate straits, after most of the hotels and the tourism economy had collapsed.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was elated this week when the state's Gaming Facility Location Board selected a developer to build the kind of thing that he and so many others had tried to do for 40 years: an $800 million resort with a casino, 18-story hotel, indoor-outdoor water park, conference center, cabins and hiking trails on the grounds of the old Concord property.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medicine you need to revive the area,'' Mr. Berman said.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sentiment repeated time and again on Wednesday night and on Thursday, when Gov. Andrew M. Cuomo arrived at the Bethel Woods Center for the Arts to promote the new project.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had led a campaign to expand gambling north and west of New York City as part of an economic development strategy to revitalize struggling areas, while providing jobs and revenues. After an eight-month review, the location board recommended a casino license for three of 16 proposed casino resorts, one in each of three regions.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Catskills were close to dying,'' said Scott Smith, 46, a union carpenter. ''It was heartbreaking last year to see Kutsher's close, the last of the big resorts. I've always been a little leery of gambling. But I believe that with this kind of resort you'll see the shops reopen on Broadway again.''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referring to the storefronts along Broadway in downtown Monticello that sit vacant and forlorn. At the edge of town, the old Apollo shopping center is stripped bare and rusting. A few billboards for kosher restaurants on the highway nearby fight for attention with ads for a Harley-Davidson motorcycle shop. Sullivan County's unemployment and poverty rates remain stubbornly above the state average.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developers of the resort on 1,700 acres of the Concord property hope to break ground within three months. They must complete an environmental review, undergo a background check by the State Police and get final approval from the State Gaming Commission.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committed to getting this done,'' said Emanuel R. Pearlman, chairman of Empire Resorts, which will build the casino. ''We have fully committed financing and our environmental review is done.''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Empire Resorts will erect the Montreign Resort Casino and a 391-room hotel. Its partner, EPR Properties, will build the Adelaar Resort, with a water parks, retail shops, cabins, a movie theater, hiking and biking trails and zip lines.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part of a resort; we're not just about gaming,'' Mr. Pearlman said. ''Given all the concern about casino saturation, we think there's a greater likelihood of success because of all the other things around the casino.''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Pearlman said the resort would be working closely with the Monticello Motor Club, a private racetrack, and Bethel Woods, a performance site, to enhance tourism in the area.</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Catskills are roughly the same distance from New York City -- with its 8.3 million residents and 52 million annual tourists a year -- as rival Pennsylvania casinos in the Poconos, Bethlehem and Philadelphia. And New Jersey legislators are debating whether to put a casino in the Meadowlands.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''Casinos in the Catskills will have a challenge,'' said Alex Bumazhny, an analyst for Fitch Ratings, ''because the Northeast is pretty saturated.''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Pearlman said his business model relied on the 1.8 million adults who live within 60 miles of the Concord, and not a huge stream of business from New York City.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Concord tract lies in Thompson, just outside Monticello. The hotel was demolished years ago, the tennis courts plowed under and the swimming pools filled in. The new casino will rise where an abandoned bungalow colony now sits.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its heyday from 1940 through the 1960s, tens of thousands of people packed into the borscht belt's 500 hotels, 1,000 rooming houses and 50,000 bungalows. Many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families, mostly Jewish, from New York City seeking a respite from the summer heat.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Concord and Grossinger's, in Liberty, were the best known, in part because of the performers who would take the stage.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Catskills were undone by the advent of cheap airfares in the 1970s, and the popularity of European vacations. One hotel after another closed over the following decades. The Concord, whose roots went back to the 1930s, filed for bankruptcy in 1997 and was later torn down.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elected officials, hotel owners and developers tried and failed to persuade state legislators that commercial casinos were the path to survival.</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mid-1990s, Robert Berman bought the crumbling Monticello racetrack with plans to give 30 acres of land to an Indian tribe, who could then legally build a casino. In 2000, Mr. Berman and the St. Regis Mohawk tribe got preliminary federal approval for a casino. But Caesars Entertainment, then the largest casino company, lured away the tribe, telling the Mohawk chiefs it could get approval for a casino at Kutsher's.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project moved forward. Nor did a plan by Louis R. Cappelli, a developer, to build a casino at the Concord with the Mohegan tribe.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finally reached the golden carrot that's been dangling in front of us for so long,'' said Anthony P. Cellini, the town supervisor of Thompson for 20 years before he retired last year. ''We're going to be back as the hospitality capital of the Northeast. This is not a cure-all, but it's a huge stop in the right direction.''</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casino-resort under Andrew Cuomo's administration prompted a 32-year old memory for Mr. Berman. He recalled his father, who was dying of cancer, asking him to attend a groundbreaking in Fallsburg in the early 1980s. At the event, he was excited to get to shake the hand of a then first-term governor, Mario M. Cuomo.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Berman said that in his speech, Governor Cuomo ''gave his word that he would see the Catskills revitalized through casino gambling and that Atlantic City would not stand alone.''</w:t>
      </w:r>
    </w:p>
    <w:p>
      <w:pPr>
        <w:pStyle w:val="Normal21"/>
        <w:keepNext w:val="0"/>
        <w:spacing w:before="240" w:after="0" w:line="260" w:lineRule="atLeast"/>
        <w:ind w:left="0" w:right="0" w:firstLine="0"/>
        <w:jc w:val="left"/>
      </w:pPr>
      <w:r>
        <w:br/>
      </w:r>
      <w:hyperlink r:id="rId178" w:history="1">
        <w:r>
          <w:rPr>
            <w:rFonts w:ascii="arial" w:eastAsia="arial" w:hAnsi="arial" w:cs="arial"/>
            <w:b w:val="0"/>
            <w:i/>
            <w:strike w:val="0"/>
            <w:color w:val="0077CC"/>
            <w:sz w:val="20"/>
            <w:u w:val="single"/>
            <w:vertAlign w:val="baseline"/>
          </w:rPr>
          <w:t>http://www.nytimes.com/2014/12/19/nyregion/in-the-catskills-the-long-wait-for-a-casino-is-over.html</w:t>
        </w:r>
      </w:hyperlink>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02" style="position:absolute;z-index:251715584"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developers Charles Degliomini, left, and Emanuel R. Pearlman at the planned site of a casino resort in Thompson, N.Y.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Andrew M. Cuomo addressed the news media on Thursday after a casino resort was approved for Sullivan County.  (PHOTOGRAPHS BY KIRSTEN LUCE FOR THE NEW YORK TIMES)       </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2014</w:t>
      </w:r>
    </w:p>
    <w:p>
      <w:pPr>
        <w:pStyle w:val="Normal21"/>
      </w:pPr>
    </w:p>
    <w:p>
      <w:pPr>
        <w:pStyle w:val="Normal21"/>
        <w:ind w:left="200"/>
        <w:sectPr>
          <w:type w:val="continuous"/>
          <w:pgMar w:top="840" w:right="1000" w:bottom="840" w:left="1000" w:header="400" w:footer="400"/>
          <w:pgNumType w:fmt="decimal"/>
          <w:cols w:space="720"/>
        </w:sectPr>
      </w:pPr>
      <w:r>
        <w:br/>
      </w:r>
      <w:r>
        <w:pict>
          <v:line id="_x0000_s1103"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pPr>
        <w:pStyle w:val="Normal22"/>
      </w:pPr>
    </w:p>
    <w:p>
      <w:pPr>
        <w:pStyle w:val="Normal22"/>
      </w:pPr>
      <w:r>
        <w:pict>
          <v:shape id="_x0000_i1104" type="#_x0000_t75" alt="LexisNexis®" style="width:147.75pt;height:30pt">
            <v:imagedata r:id="rId17" o:title=""/>
          </v:shape>
        </w:pict>
      </w:r>
      <w:r>
        <w:cr/>
      </w:r>
    </w:p>
    <w:p>
      <w:pPr>
        <w:pStyle w:val="Heading120"/>
        <w:keepNext w:val="0"/>
        <w:spacing w:after="200" w:line="340" w:lineRule="atLeast"/>
        <w:ind w:left="0" w:right="0" w:firstLine="0"/>
        <w:jc w:val="center"/>
      </w:pPr>
      <w:hyperlink r:id="rId185" w:history="1">
        <w:r>
          <w:rPr>
            <w:rFonts w:ascii="arial" w:eastAsia="arial" w:hAnsi="arial" w:cs="arial"/>
            <w:b/>
            <w:i/>
            <w:strike w:val="0"/>
            <w:color w:val="0077CC"/>
            <w:sz w:val="28"/>
            <w:u w:val="single"/>
            <w:vertAlign w:val="baseline"/>
          </w:rPr>
          <w:t>Far Right in France Woos Voters It Once Repelled</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
        <w:keepNext w:val="0"/>
        <w:spacing w:after="0" w:line="240" w:lineRule="atLeast"/>
        <w:ind w:right="0"/>
        <w:jc w:val="both"/>
      </w:pPr>
      <w:bookmarkStart w:id="42" w:name="Bookmark_22"/>
      <w:bookmarkEnd w:id="42"/>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05" style="position:absolute;z-index:251717632"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SANARY-SUR-MER, France -- The National Front's leafleteers are no longer spat upon. Its local candidate's headquarters sit defiantly in a fraying Muslim neighborhood. And last week, Marine Le Pen, the party's leader, packed thousands into a steamy meeting hall nearby for a pugnacious speech mocking ''the system'' and vowing victory in this spring's French presidential election.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been a real evolution,'' Philippe Renault-Guillemet, the retired head of a small manufacturing company, said as he handed out National Front leaflets in the market on a recent day. ''A few years ago, they would insult us. It's changed.''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long been accepted wisdom that Ms. Le Pen and her far-right party can make it through the first round of the presidential voting on April 23, when she and four other major candidates will be on the ballot, but that she will never capture the majority needed to win in a runoff in May.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visit to this southeastern National Front stronghold suggests that Ms. Le Pen may be succeeding in broadening her appeal to the point where a victory is more plausible, even if the odds are still stacked against 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month to go, the signs are mixed. Many voters, particularly affluent ones, at markets here and farther up the coast betray a traditional distaste for the far-right party. Yet others once repelled by a party with a heritage rooted in France's darkest political traditions -- anti-Semitism, xenophobia and a penchant for the fist -- are considering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said several times I would do it, but I've never had the courage,'' Christian Pignol, a vendor of plants and vegetables at the Bandol market, said about voting for the National Front. ''This time may be the good 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the fear of the unknown,'' he continued, as several fellow vendors nodded. ''People would like to try it, but they are afraid. But maybe it's the solution. We've tried everything for 30, 40 years. We'd like to try it, but we're also afraid.''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politics are particularly volatile this election season. Traditional power centers -- the governing Socialists and the center-right Republicans -- are in turmoil. Ms. Le Pen's chief rival, Emmanuel Macron, is a youthful and untested politician running at the head of a new party.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uncertainties -- and a nagging sense that mainstream parties have failed to offer solutions to France's economic anemia -- have left the National Front better positioned than at any time in its 45-year history.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it is to win nationally, the party must do much better than even the 49 percent support it won in this conservative Var department, home to three National Front mayors, in elections in 2015. More critically, it must turn once-hostile areas of the country in Ms. Le Pen's favor and attract new kinds of voters -- professionals and the upper and middle classes. Political analysts are skeptical.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Frédéric Boccaletti, the party's leader in the Var, knows exactly what needs to be done. Last week, he and his fellow National Front activists gathered for an evening planning session in La Seyne-Sur-Mer,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town devastated by the closing of centuries-old naval shipyards nearly 20 years ago. Mr. Boccaletti, who is running for Parliament, keeps his headquarters 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telling you, you've got to go to the difficult neighborhoods -- it's not what you think,'' Mr. Boccaletti told them, laughing slyly. ''Our work has got to be in the areas that have resisted us most'' -- meaning the coast's more affluent areas.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unlike the strategy that President Trump applied in the United States by campaigning in blue-collar, Democratic strongholds in rust-belt Ohio. No one thought he stood a chance there. Yet he won.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we've got doctors, lawyers, the liberal professions with us,'' Mr. Boccaletti said. ''Since the election of Marine'' to the party's presidency in 2011, ''it's all changed.''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and no. Since then, to broaden the party's appeal, Ms. Le Pen has worked to buff the National Front's image and distance it from its founder, Jean-Marie Le Pen, her disavowed anti-Semitic father, even kicking him out of the party in 2015.</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strategy has helped make the National Front potentially palatable to some voters who had hesitated before. In the early days, four decades ago, winning 10 percent of the vote was considered a triumph for the party. This year, some polls predict Ms. Le Pen will get as much as 45 percent of the vote.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Self-conscious of her own edge toward the mainstream, Ms. Le Pen now buries her most incendiary proclamations. At a rally in nearby Saint-Raphaël last week, she pledged to cut taxes and ''drastically'' reduce immigration -- well inside generic political formulations. Also last week, the party dismissed an official in the region for Holocaust denial.</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Ms. Le Pen often emits the dog whistles easily recognized by her cheering crowds, as in a recent speech at Nantes, where she denounced in quick succession ''the Rothschild bank,'' and the Franco-Israeli media and telecom magnate Patrick Drahi, a Moroccan-born businessman with French and Israeli citizenship.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and her party still show little compunction over using tried and true National Front strategies that stoke racial fears. A wall at Mr. Boccaletti's tiny party headquarters here is adorned with a poster showing a hand tearing down a star and crescent, a symbol of Islam, with the slogan ''Here, We Are in France.'' Another poster showed a veiled Muslim woman accompanied by the words ''No to Islamism.''</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beaming Ms. Le Pen clambers onstage at her rallies, menacing chords give way to triumphant brassy blasts. At the more elaborate rallies, Wagnerian electric flame throwers dramatically cap her closing vows to ''renew the ties of national solidarity.''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Saint-Raphaël, it was Ms. Le Pen's thrusts against the ''mass immigration'' and its supposed link to France's mass unemployment that drew the loudest roars. ''This is our country!'' the crowd chanted.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going to send home the immigrants,'' said Jean Simon, a grizzled construction worker from Nice, who attended. ''There's way too much unemployment.''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Lashing the two issues together is a ploy straight from a playbook that dates to the National Front's original doctrine in 1972. It is part of legacy that continues to give a good many French people pause.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58 percent of them still consider the Front a ''danger'' for democracy, according to a poll published in Le Monde this month, 11 percentage points more than in 2013.</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there is enough uncertainty over whether Ms. Pen has sufficiently softened up traditional resistance that, for the first time, the candidate of a party still considered extremist by many has become the person to beat. The mainstream media is in near hysteria.</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week's cover headline in the Journal du Dimanche warned of the ''Le Pen Menace.'' The cover of this week's L'Obs predicted in bold type: ''If Le Pen is elected: The Black Scenario.'' In L'Express it was ''Why Le Pen is advancing -- again.''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is in the unusual position of seeming like a winner and a loser at the same time. She is a winner because every French poll predicts she will come out on top in the first round. Four major candidates will be competing against her that day -- two on the left, one in the center and one on the right. None, alone, can beat 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is a loser because those same polls all say she will be defeated by a hefty margin in the second round of voting on May 7, whoever her opponent is.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think she will be elected president,'' said Joël Gombin of the University of Picardy Jules Verne, one of France's leading experts on the Front. ''But it's not impossible any longer.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even if she's not elected, there's a strong possibility that French political life will be turned upside down, and the National Front will play a larger role,'' he added.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ambiguous status of winner and loser gives her whole campaign -- the tone of her voters, her activists, her top lieutenants and even Ms. Le Pen herself -- an uncertain feel, as if all are floating a few feet above reality.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Muriel Fiol, a local doctor who was helping Mr. Boccaletti run the meeting, predicted that the ''glass ceiling was going to explode.''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don't want this political class any more,'' she said.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Boccaletti urged prudence. There was still some way to go, as attitudes of many locals showed.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buoyed by the feeling that Ms. Le Pen is a player for the first time, volunteers conceded that the going was ''difficult,'' as was sometimes shown by the reception at the colorful market in this fishing port of pastel houses on the Mediterranean.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not all were convinced that Ms. Le Pen had outrun the long shadow of her party's ugly reputation.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 I took their leaflet,'' Bernard Cornet, a retired teacher, said, broadly grinning. ''Only so that I could throw it into the trash straight away.''</w:t>
      </w:r>
    </w:p>
    <w:p>
      <w:pPr>
        <w:pStyle w:val="Normal22"/>
        <w:keepNext w:val="0"/>
        <w:spacing w:before="240" w:after="0" w:line="260" w:lineRule="atLeast"/>
        <w:ind w:left="0" w:right="0" w:firstLine="0"/>
        <w:jc w:val="left"/>
      </w:pPr>
      <w:r>
        <w:br/>
      </w:r>
      <w:hyperlink r:id="rId186" w:history="1">
        <w:r>
          <w:rPr>
            <w:rFonts w:ascii="arial" w:eastAsia="arial" w:hAnsi="arial" w:cs="arial"/>
            <w:b w:val="0"/>
            <w:i/>
            <w:strike w:val="0"/>
            <w:color w:val="0077CC"/>
            <w:sz w:val="20"/>
            <w:u w:val="single"/>
            <w:vertAlign w:val="baseline"/>
          </w:rPr>
          <w:t>http://www.nytimes.com/2017/03/19/world/europe/french-election-marine-le-pen-national-front.html</w:t>
        </w:r>
      </w:hyperlink>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06" style="position:absolute;z-index:251718656"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rally for Marine Le Pen in Saint-Raphaël in southeast France, a National Front stronghold. She hopes to widen her appeal to once-skeptical voters, much as Donald J. Trump wooed the Rust Belt.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fliers promoting Ms. Le Pen in Bandol. Below, the port city of Toulon. Both are in the conservative Var area of France. A sense that mainstream parties have failed to solve France's economic troubles has left the National Front better positioned in this year's presidential race, even in once-hostile areas of the country. Few think she will win, but many no longer believe it impossible. (PHOTOGRAPHS BY DMITRY KOSTYUKOV FOR THE NEW YORK TIMES)       </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2017</w:t>
      </w:r>
    </w:p>
    <w:p>
      <w:pPr>
        <w:pStyle w:val="Normal22"/>
      </w:pPr>
    </w:p>
    <w:p>
      <w:pPr>
        <w:pStyle w:val="Normal22"/>
        <w:ind w:left="200"/>
        <w:sectPr>
          <w:type w:val="continuous"/>
          <w:pgMar w:top="840" w:right="1000" w:bottom="840" w:left="1000" w:header="400" w:footer="400"/>
          <w:pgNumType w:fmt="decimal"/>
          <w:cols w:space="720"/>
        </w:sectPr>
      </w:pPr>
      <w:r>
        <w:br/>
      </w:r>
      <w:r>
        <w:pict>
          <v:line id="_x0000_s1107"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87"/>
          <w:headerReference w:type="default" r:id="rId188"/>
          <w:footerReference w:type="even" r:id="rId189"/>
          <w:footerReference w:type="default" r:id="rId190"/>
          <w:headerReference w:type="first" r:id="rId191"/>
          <w:footerReference w:type="first" r:id="rId192"/>
          <w:pgSz w:w="12240" w:h="15840"/>
          <w:pgMar w:top="840" w:right="1000" w:bottom="840" w:left="1000" w:header="400" w:footer="400"/>
          <w:pgNumType w:fmt="decimal"/>
          <w:cols w:space="720"/>
          <w:titlePg w:val="0"/>
        </w:sectPr>
      </w:pPr>
    </w:p>
    <w:p>
      <w:pPr>
        <w:pStyle w:val="Normal23"/>
      </w:pPr>
    </w:p>
    <w:p>
      <w:pPr>
        <w:pStyle w:val="Normal23"/>
      </w:pPr>
      <w:r>
        <w:pict>
          <v:shape id="_x0000_i1108" type="#_x0000_t75" alt="LexisNexis®" style="width:147.75pt;height:30pt">
            <v:imagedata r:id="rId17" o:title=""/>
          </v:shape>
        </w:pict>
      </w:r>
      <w:r>
        <w:cr/>
      </w:r>
    </w:p>
    <w:p>
      <w:pPr>
        <w:pStyle w:val="Heading121"/>
        <w:keepNext w:val="0"/>
        <w:spacing w:after="200" w:line="340" w:lineRule="atLeast"/>
        <w:ind w:left="0" w:right="0" w:firstLine="0"/>
        <w:jc w:val="center"/>
      </w:pPr>
      <w:hyperlink r:id="rId193" w:history="1">
        <w:r>
          <w:rPr>
            <w:rFonts w:ascii="arial" w:eastAsia="arial" w:hAnsi="arial" w:cs="arial"/>
            <w:b/>
            <w:i/>
            <w:strike w:val="0"/>
            <w:color w:val="0077CC"/>
            <w:sz w:val="28"/>
            <w:u w:val="single"/>
            <w:vertAlign w:val="baseline"/>
          </w:rPr>
          <w:t>The Pop Life</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1990, Wednesday, Late Edition - Final</w:t>
      </w:r>
    </w:p>
    <w:p>
      <w:pPr>
        <w:pStyle w:val="Normal23"/>
        <w:keepNext w:val="0"/>
        <w:spacing w:after="0" w:line="240" w:lineRule="atLeast"/>
        <w:ind w:right="0"/>
        <w:jc w:val="both"/>
      </w:pPr>
      <w:bookmarkStart w:id="44" w:name="Bookmark_23"/>
      <w:bookmarkEnd w:id="44"/>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20; Column 5; Cultural Desk; Column 5;</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09" style="position:absolute;z-index:25172070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With Wolves'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John Barry was preparing to write the music for Kevin Costner's film, "Dances With Wolves," he listened to a lot of American Indian music that was recorded while the film was being shot on location but decided not to incorporate it.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didn't come across," he said in a recent telephone interview from his home in Oyster Bay, L.I. "For me the score had to be seen through the eyes of its protagonist."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stars Mr. Costner, who also directed, tells the story of John Dunbar, a soldier who joins a Sioux Indian tribe in the 1860's.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noble, simple and dedicated man who had a kind of purity in everything he did," Mr. Barry said. "It was difficult to sustain that feeling and keep it interesting for an hour and 35 minutes. Right from the beginning, Kevin and I saw eye to eye. Because the look of the picture involved such a feeling of space, we envisioned a score that would be large and romantic. It uses a nice-size orchestra of 95 and a choir of 12 contraltos. Though it has Indian themes, they were my interpretation of what those would be."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95 minutes, the score for "Dances With Wolves" is nearly three times as long as than Mr. Barry's original music for the 1985 film "Out of Africa," which won him an Academy Award for best film score.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he has composed some of the most distinguished symphonic scores of the last three decades, in many people's minds Mr. Barry will always be best remembered as the composer of the theme music for 12 James Bond movies.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asked to get involved with the Bond movies because I had my own pop group at the time, the John Barry Seven, which had had several successful instrumental hits in England," he said. "Prior to 'Dr. No,' I had also already done three or four movie scores. I've always called my Bond scores 'million-dollar Mickey Mouse music.'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his film scores, he said, his favorites include those for "Seance on a Wet Afternoon," "The Whisperers," "The Knack," "The Ipcress File," "Somewhere in Time," "Midnight Cowboy," and most of all, "The Lion in Winter."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Broadly speaking, he described his philosophy of film scoring as a matter of "getting inside the characters."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everybody knew that James Bond was going to win, be the hero and end up with the woman," Mr. Barry said, "the music still had to believe that he might not and take the audience through that process."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With Wolves" is the first score Mr. Barry has completed since he suffered a ruptured esophagus two years ago.</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attributed the rupture to a health-food beverage he had been drinking regularly for six months, but he refused to identify the product because of a pending lawsuit. He had four major operations in 14 months, one to "replumb" his esophagus with a piece of his colon. He said he was functioning normally now.</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"Dances With Wolves," on Epic Associated Records, is the most ambitious and complicated score of his career and completes the happy ending.</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Maureen Tucker Is Back</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did Maureen Tucker suspect when she was a drummer with that seminal New York band, the Velvet Underground, that one day she would be regarded as an influential rock drummer.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Tucker, who left the pop music scene in 1972, said in a telephone interview last week that she was completely unaware of her growing reputation until nine years ago, when she started getting involved with music again and discovered that she and the Velvet Underground were often mentioned in rock magazines like Creem.</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began to realize that we were a lot more influential now than we had ever been then," said Ms. Tucker, who is making one of her infrequent New York appearances on Saturday evening leading a five-member band at the Church of St. Ann and the Holy Trinity in Brooklyn Heights. In her own band, Ms. Tucker plays the guitar, not the drums, and performs her own post-punk songs. Angry rockers like "Spam" and "Work" describe the frustrations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while the incantatory rock ballad "Andy" is a minimalist elegy for Andy Warhol, the Velvet Underground's original mentor. Also included on her recent album, "Life in Exile After Abdication" ( 50 Skadillion Watts Records, ) are versions of Leadbelly's "Goodnight Irene" and the Velvet Underground's "Pale Blue Eyes." The singer's blunt expressions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anger, she said, come out of personal experience. A divorced mother of five, Ms. Tucker has lived for six years in Douglas, Ga., a town of about 10,000 in a depressed rural area. For three of those years she worked in the billing and receiving office of a local Wal-Mart store. She quit her job in February 1989 when the store refused to give her time off to go on a six-week European tour.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Tucker's return to rock music began in 1981 when she recorded a solo album in her living room. Four years later, she made a warmly received second record with Jad Fair, the leader of a group called Half Japanese. "Life in Exile After Abdication" was recorded in 1988, and favorable critical response brought Ms. Tucker and her band to New York, where they played at CBGB. She recently signed with Mammoth Records , a small independent label in North Carolina.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 Reed, who left the Velvet Underground a year before Ms. Tucker did, has been very encouraging. She played the drums on two cuts of his "New York" album and opened for him the summer before last on 10 shows of his national tour.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rising fortunes, Ms. Tucker said, she hopes to be able to earn enough to leave Georgia.</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is still out of the question," she said. "But wherever I go I want it to be much closer to New York, because that's where the work is."</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Stevie B. Is No. 1</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 Love You (The Postman Song)" (LMR/RCA), this week's No. 1 single on Billboard's pop singles chart, is the first No. 1 record for Stevie B., a Miami-based pop-soul singer. The record is also the first No. 1 hit for LMR, a small New York-based label with 10 artists on its roster, that last July became affiliated with RCA.</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1990</w:t>
      </w:r>
    </w:p>
    <w:p>
      <w:pPr>
        <w:pStyle w:val="Normal23"/>
      </w:pPr>
    </w:p>
    <w:p>
      <w:pPr>
        <w:pStyle w:val="Normal23"/>
        <w:ind w:left="200"/>
        <w:sectPr>
          <w:type w:val="continuous"/>
          <w:pgMar w:top="840" w:right="1000" w:bottom="840" w:left="1000" w:header="400" w:footer="400"/>
          <w:pgNumType w:fmt="decimal"/>
          <w:cols w:space="720"/>
        </w:sectPr>
      </w:pPr>
      <w:r>
        <w:br/>
      </w:r>
      <w:r>
        <w:pict>
          <v:line id="_x0000_s1110"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94"/>
          <w:headerReference w:type="default" r:id="rId195"/>
          <w:footerReference w:type="even" r:id="rId196"/>
          <w:footerReference w:type="default" r:id="rId197"/>
          <w:headerReference w:type="first" r:id="rId198"/>
          <w:footerReference w:type="first" r:id="rId199"/>
          <w:pgSz w:w="12240" w:h="15840"/>
          <w:pgMar w:top="840" w:right="1000" w:bottom="840" w:left="1000" w:header="400" w:footer="400"/>
          <w:pgNumType w:fmt="decimal"/>
          <w:cols w:space="720"/>
          <w:titlePg w:val="0"/>
        </w:sectPr>
      </w:pPr>
    </w:p>
    <w:p>
      <w:pPr>
        <w:pStyle w:val="Normal24"/>
      </w:pPr>
    </w:p>
    <w:p>
      <w:pPr>
        <w:pStyle w:val="Normal24"/>
      </w:pPr>
      <w:r>
        <w:pict>
          <v:shape id="_x0000_i1111" type="#_x0000_t75" alt="LexisNexis®" style="width:147.75pt;height:30pt">
            <v:imagedata r:id="rId17" o:title=""/>
          </v:shape>
        </w:pict>
      </w:r>
      <w:r>
        <w:cr/>
      </w:r>
    </w:p>
    <w:p>
      <w:pPr>
        <w:pStyle w:val="Heading122"/>
        <w:keepNext w:val="0"/>
        <w:spacing w:after="200" w:line="340" w:lineRule="atLeast"/>
        <w:ind w:left="0" w:right="0" w:firstLine="0"/>
        <w:jc w:val="center"/>
      </w:pPr>
      <w:hyperlink r:id="rId200" w:history="1">
        <w:r>
          <w:rPr>
            <w:rFonts w:ascii="arial" w:eastAsia="arial" w:hAnsi="arial" w:cs="arial"/>
            <w:b/>
            <w:i/>
            <w:strike w:val="0"/>
            <w:color w:val="0077CC"/>
            <w:sz w:val="28"/>
            <w:u w:val="single"/>
            <w:vertAlign w:val="baseline"/>
          </w:rPr>
          <w:t>Designers Versus Inventors</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2013 Monday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24"/>
        <w:keepNext w:val="0"/>
        <w:spacing w:after="0" w:line="240" w:lineRule="atLeast"/>
        <w:ind w:right="0"/>
        <w:jc w:val="both"/>
      </w:pPr>
      <w:bookmarkStart w:id="46" w:name="Bookmark_24"/>
      <w:bookmarkEnd w:id="46"/>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DESIGN</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ALICE RAWSTHORN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12" style="position:absolute;z-index:25172275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What's the difference between design and invention? It's one of the commonest questions that I am asked about design, and it is easy to see why, because the two words are so often confused.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Take the AK-47, the deadly Soviet assault rifle that transformed modern warfare and determined the outcome of many conflicts. It was not the first gun of its type, but was radically different from its predecessors. Sometimes it is described as having been designed, and sometimes as having been invented. Which is correct?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take something less gruesome, the Post-it Note. Unlike the AK-47, there was nothing quite like that scrap of sticky paper when it was introduced by the U.S. conglomerate 3M in 1980. Is it the product of design, invention or both?</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''design'' and ''invention'' are rooted in Latin ones, ''designare'' and ''inventionem'' respectively. Each word was introduced to the French language and then to English. Their earliest references in the Oxford English Dictionary originated in the first half of the 16th century, but then the confusion began.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OED's first definition of invention is dated 1509: ''the action of coming upon or finding; discovery.'' The word has had more or less the same meaning ever since, and has also retained its charm. Unlike ''innovation,'' invention has escaped being stereotyped by management theorists, and still conjures cheerful images of idealistic boffins and amateur inventors showing off their contraptions at Maker Faires.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 design, whose oldest reference in the OED is from 1548 as a verb meaning to ''indicate, designate,'' only for it to appear as a noun in 1588. Having continued to acquire new meanings over the centuries, not all of which were compatible with the old ones, design has ended up conveying everything from finely calibrated technical specifications, to a snazzy phone, a sinister plan and an entire profession.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all of its multifarious guises, design has one recurring role as an agent of change. Whatever else it does or doesn't do, design helps us to translate changes in other fields -- scientific, political or whatever -- into things that may be useful or enjoyable, ideally both. The same can be said of invention except that, in its case, the outcome must be new. The end-result of the design process can be new too, but not necessarily, because design can be equally useful in modifying something that already exists, ideally by improving on the original.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to the AK-47. The official version of its birth is that it was developed in the late 1940s by Senior Sergeant Mikhail Kalashnikov, a Soviet tank soldier who was wounded in World War II and worked on the rifle while convalescing. Not only was the finished weapon named after him -- the AK stands for Avtomat (or automatic) Kalashnikova -- he was showered with honors, as a self-taught designer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hero who had given his country the defining weapon of the era. The truth is more mundane. The wounded sergeant was undoubtedly involved with the development of his namesake rifle, but so were lots of other people. Like many mass-manufactured products of political importance, the AK-47 was devised by committee.</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whether it was designed or invented, I'd plump for the former. The AK-47's designers did not dream up the assault rifle from scratch, but devised a superior version of it. That said, they could claim to have invented some of the components that made their model so lethal.</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applies to computers. The first version of the type of stored memory computer we use today was developed by a team of scientists at the University of Manchester in England during the late 1940s. They can be described as having invented the computer, but it required the work of the designers at IBM in the United States to transform an inscrutable labyrinth of wires and dials into a marketable machine that fulfilled a useful function. The result, the IBM 701, went on sale in 1952.</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the 701 and other early computers were enormous, prone to over-heating and could only be operated by trained technicians. To this day, Apple, Samsung and other computer makers are still wrestling with the design challenge of making them ever smaller, safer and easier to operate, often deploying scientific inventions to do so.</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it comes to the Post-it Note, the distinction between design and invention is more ambiguous. The catalyst for its development was the invention of a new type of sticky, but not too sticky glue by a 3M scientist Spencer Silver in the 1960s. 3M could not work out what to do with the glue, until another of its scientists, Arthur Fry, suggested using it to stick notes temporarily on to other sheets of paper.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speaking, he could claim to have invented the Post-it, as it was the first product of its type, but Mr. Fry can also be praised for having taken an inspired design decision to put 3M's glue to such good use. Whichever interpretation you favor, the Post-it's evolution is an unusually constructive example of the blurring of design and invention.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boundaries between the two will become blurrier in future as 3-D printing and other digital production technologies enable consumers to participate in the design process in order to personalize the end-result, thereby transforming their relationship with designers and manufacturers.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determine the final shape, size and color of an object, it could be unique, making it fair to say that we designed it, albeit in collaboration with the designers who wrote the software and the specified the basic form that we adapted.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we also claim to have invented the object, given that nothing else will be quite like it? Or is this going too far? After all, we won't really have created anything new, but simply modified or embellished an existing product. Should we introduce a new category of ''reinvention'' or ''customization,'' or would that create even more confusion?</w:t>
      </w:r>
    </w:p>
    <w:p>
      <w:pPr>
        <w:pStyle w:val="Normal24"/>
        <w:keepNext w:val="0"/>
        <w:spacing w:before="240" w:after="0" w:line="260" w:lineRule="atLeast"/>
        <w:ind w:left="0" w:right="0" w:firstLine="0"/>
        <w:jc w:val="left"/>
      </w:pPr>
      <w:r>
        <w:br/>
      </w:r>
      <w:hyperlink r:id="rId201" w:history="1">
        <w:r>
          <w:rPr>
            <w:rFonts w:ascii="arial" w:eastAsia="arial" w:hAnsi="arial" w:cs="arial"/>
            <w:b w:val="0"/>
            <w:i/>
            <w:strike w:val="0"/>
            <w:color w:val="0077CC"/>
            <w:sz w:val="20"/>
            <w:u w:val="single"/>
            <w:vertAlign w:val="baseline"/>
          </w:rPr>
          <w:t>http://www.nytimes.com/2013/04/22/arts/design/designers-versus-inventors.html</w:t>
        </w:r>
      </w:hyperlink>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2013</w:t>
      </w:r>
    </w:p>
    <w:p>
      <w:pPr>
        <w:pStyle w:val="Normal24"/>
      </w:pPr>
    </w:p>
    <w:p>
      <w:pPr>
        <w:pStyle w:val="Normal24"/>
        <w:ind w:left="200"/>
        <w:sectPr>
          <w:type w:val="continuous"/>
          <w:pgMar w:top="840" w:right="1000" w:bottom="840" w:left="1000" w:header="400" w:footer="400"/>
          <w:pgNumType w:fmt="decimal"/>
          <w:cols w:space="720"/>
        </w:sectPr>
      </w:pPr>
      <w:r>
        <w:br/>
      </w:r>
      <w:r>
        <w:pict>
          <v:line id="_x0000_s1113"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202"/>
          <w:headerReference w:type="default" r:id="rId203"/>
          <w:footerReference w:type="even" r:id="rId204"/>
          <w:footerReference w:type="default" r:id="rId205"/>
          <w:headerReference w:type="first" r:id="rId206"/>
          <w:footerReference w:type="first" r:id="rId207"/>
          <w:pgSz w:w="12240" w:h="15840"/>
          <w:pgMar w:top="840" w:right="1000" w:bottom="840" w:left="1000" w:header="400" w:footer="400"/>
          <w:pgNumType w:fmt="decimal"/>
          <w:cols w:space="720"/>
          <w:titlePg w:val="0"/>
        </w:sectPr>
      </w:pPr>
    </w:p>
    <w:p>
      <w:pPr>
        <w:pStyle w:val="Normal25"/>
      </w:pPr>
    </w:p>
    <w:p>
      <w:pPr>
        <w:pStyle w:val="Normal25"/>
      </w:pPr>
      <w:r>
        <w:pict>
          <v:shape id="_x0000_i1114" type="#_x0000_t75" alt="LexisNexis®" style="width:147.75pt;height:30pt">
            <v:imagedata r:id="rId17" o:title=""/>
          </v:shape>
        </w:pict>
      </w:r>
      <w:r>
        <w:cr/>
      </w:r>
    </w:p>
    <w:p>
      <w:pPr>
        <w:pStyle w:val="Heading123"/>
        <w:keepNext w:val="0"/>
        <w:spacing w:after="200" w:line="340" w:lineRule="atLeast"/>
        <w:ind w:left="0" w:right="0" w:firstLine="0"/>
        <w:jc w:val="center"/>
      </w:pPr>
      <w:hyperlink r:id="rId208" w:history="1">
        <w:r>
          <w:rPr>
            <w:rFonts w:ascii="arial" w:eastAsia="arial" w:hAnsi="arial" w:cs="arial"/>
            <w:b/>
            <w:i/>
            <w:strike w:val="0"/>
            <w:color w:val="0077CC"/>
            <w:sz w:val="28"/>
            <w:u w:val="single"/>
            <w:vertAlign w:val="baseline"/>
          </w:rPr>
          <w:t>'RACISM' IN A JACKSON/CUOMO APPRAISAL</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1984, Friday, Late City Final Edition</w:t>
      </w:r>
    </w:p>
    <w:p>
      <w:pPr>
        <w:pStyle w:val="Normal25"/>
        <w:keepNext w:val="0"/>
        <w:spacing w:after="0" w:line="240" w:lineRule="atLeast"/>
        <w:ind w:right="0"/>
        <w:jc w:val="both"/>
      </w:pPr>
      <w:bookmarkStart w:id="48" w:name="Bookmark_25"/>
      <w:bookmarkEnd w:id="48"/>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24, Column 4; Editorial Desk; letter</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15" style="position:absolute;z-index:25172480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deplorable that an intelligent commentator such as Flora Lewis could so easily succumb to racist stereotypes in her evaluation of the Cuomo and Jackson speeches during the Democratic National Convention (''Parties at Work'' column July 19).</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for Miss Lewis to attribute ''hokey-pokery'' and ''emotion'' to Jackson, as compared to the ''reason'' and ''dignity'' of Cuomo, she also contrasts the New York Governor's ''method'' to, presumably Jackson's, ''grin'' and ''glower'' and expressed satisfaction that the ''movers and shakers'' received less attention from the convention than did Cuomo.</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if Miss Lewis was ever exposed to black preacher oratory before, and perhaps she has forgotten the style of Dr. Martin Luther King Jr. In any case, she apparently was so disturbed by this (in her eyes) unnecessary hoopla that she perceived nothing of substance in Mr. Jackson's remarks except political ''irresponsibility.''</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could pity Miss Lewis's delicate sensibilities if her remarks did not imply such a contemptuous dismissal of Jesse Jackson and what his Rainbow Coalition stands for in the American political arena. Even more reprehensible is her praise of Cuomo as opposed to Jackson. As an Italian- American, I find this negative comparison particularly offensive.  The news media have predictably played up the arrival on the national political stage of Italian-Americans in the persons of Mario Cuomo and Geraldine Ferraro. This has led to acclamations of the success of our system, a system in which </w:t>
      </w:r>
      <w:r>
        <w:rPr>
          <w:rFonts w:ascii="arial" w:eastAsia="arial" w:hAnsi="arial" w:cs="arial"/>
          <w:b/>
          <w:i/>
          <w:strike w:val="0"/>
          <w:noProof w:val="0"/>
          <w:color w:val="000000"/>
          <w:position w:val="0"/>
          <w:sz w:val="20"/>
          <w:u w:val="single"/>
          <w:vertAlign w:val="baseline"/>
        </w:rPr>
        <w:t>working</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class</w:t>
      </w:r>
      <w:r>
        <w:rPr>
          <w:rFonts w:ascii="arial" w:eastAsia="arial" w:hAnsi="arial" w:cs="arial"/>
          <w:b w:val="0"/>
          <w:i w:val="0"/>
          <w:strike w:val="0"/>
          <w:noProof w:val="0"/>
          <w:color w:val="000000"/>
          <w:position w:val="0"/>
          <w:sz w:val="20"/>
          <w:u w:val="none"/>
          <w:vertAlign w:val="baseline"/>
        </w:rPr>
        <w:t xml:space="preserve"> white ethnics who play by the rules can make it.  While I rejoice in their success and am proud with all my fellow Italian- Americans, I wonder at the state of a society in which the pathos and passion of a Cuomo is acceptable but not that of a Jackson, who, contrary to the expectations and sensibilities of many white Americans, such as Miss Lewis, does not whitewash his blackness, either politically or personally.  Fortunately, many in the Democratic Party do not seem to have been so selective as to whom they are willing to applaud as part of the rainbow that is America. However, the racism implied in Miss Lewis's remarks, a racism that is still pervasive in our society, is of concern to us all.</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RALPH DEL COLLE New York, July 20, 1984</w:t>
      </w:r>
    </w:p>
    <w:p>
      <w:pPr>
        <w:pStyle w:val="Normal25"/>
      </w:pPr>
    </w:p>
    <w:p>
      <w:pPr>
        <w:pStyle w:val="Normal25"/>
        <w:ind w:left="200"/>
        <w:sectPr>
          <w:type w:val="continuous"/>
          <w:pgMar w:top="840" w:right="1000" w:bottom="840" w:left="1000" w:header="400" w:footer="400"/>
          <w:pgNumType w:fmt="decimal"/>
          <w:cols w:space="720"/>
        </w:sectPr>
      </w:pPr>
      <w:r>
        <w:br/>
      </w:r>
      <w:r>
        <w:pict>
          <v:line id="_x0000_s1116"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209"/>
          <w:headerReference w:type="default" r:id="rId210"/>
          <w:footerReference w:type="even" r:id="rId211"/>
          <w:footerReference w:type="default" r:id="rId212"/>
          <w:headerReference w:type="first" r:id="rId213"/>
          <w:footerReference w:type="first" r:id="rId214"/>
          <w:pgSz w:w="12240" w:h="15840"/>
          <w:pgMar w:top="840" w:right="1000" w:bottom="840" w:left="1000" w:header="400" w:footer="400"/>
          <w:pgNumType w:fmt="decimal"/>
          <w:cols w:space="720"/>
          <w:titlePg w:val="0"/>
        </w:sectPr>
      </w:pPr>
    </w:p>
    <w:p>
      <w:pPr>
        <w:pStyle w:val="Normal26"/>
      </w:pPr>
    </w:p>
    <w:p>
      <w:pPr>
        <w:pStyle w:val="Normal26"/>
      </w:pPr>
      <w:r>
        <w:pict>
          <v:shape id="_x0000_i1117" type="#_x0000_t75" alt="LexisNexis®" style="width:147.75pt;height:30pt">
            <v:imagedata r:id="rId17" o:title=""/>
          </v:shape>
        </w:pict>
      </w:r>
      <w:r>
        <w:cr/>
      </w:r>
    </w:p>
    <w:p>
      <w:pPr>
        <w:pStyle w:val="Heading124"/>
        <w:keepNext w:val="0"/>
        <w:spacing w:after="200" w:line="340" w:lineRule="atLeast"/>
        <w:ind w:left="0" w:right="0" w:firstLine="0"/>
        <w:jc w:val="center"/>
      </w:pPr>
      <w:hyperlink r:id="rId215" w:history="1">
        <w:r>
          <w:rPr>
            <w:rFonts w:ascii="arial" w:eastAsia="arial" w:hAnsi="arial" w:cs="arial"/>
            <w:b/>
            <w:i/>
            <w:strike w:val="0"/>
            <w:color w:val="0077CC"/>
            <w:sz w:val="28"/>
            <w:u w:val="single"/>
            <w:vertAlign w:val="baseline"/>
          </w:rPr>
          <w:t>13 Artists On: Immigration; T Agitprop</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19, 2018 Tuesday 15:32 EST</w:t>
      </w:r>
    </w:p>
    <w:p>
      <w:pPr>
        <w:pStyle w:val="Normal26"/>
        <w:keepNext w:val="0"/>
        <w:spacing w:after="0" w:line="240" w:lineRule="atLeast"/>
        <w:ind w:right="0"/>
        <w:jc w:val="both"/>
      </w:pPr>
      <w:bookmarkStart w:id="50" w:name="Bookmark_26"/>
      <w:bookmarkEnd w:id="50"/>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T-MAGAZINE</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2290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Zoë Lescaze</w:t>
      </w:r>
    </w:p>
    <w:p>
      <w:pPr>
        <w:pStyle w:val="Normal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Art doesn’t just reflect the world — it engages with it, so T asked contemporary artists to make works responding to the subject.</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18" style="position:absolute;z-index:25172684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doesn’t just reflect the world — it engages with it. Some 10 million to 15 million undocumented immigrants currently live in the United States, and their presence is the subject of fierce debate. So for the second installment of our series T Agitprop, we asked 13 contemporary artists — Alfredo Jaar, Raúl de Nieves and Hayv Kahraman among them — to submit works, many of them new and being published for the first time, in response to the subject of immigration. Here are their pieces and written statements.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Felipe Baeza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Celaya, Guanajuato, Mexico, in 1987.</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talk about progress in this country, there are groups that are always left out — often black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 people and migrants. Through “Untitled (so much darkness, so much brownness)” and through my art practice, I aim to challenge the notions that keep marginalized people in the margins. I believe that art has a crucial role to play in transforming, redefining and reimagining the global phenomenon of migration. When it comes to migration, the discourse rarely focuses on the stories of real people trying to succeed; instead, the conversation is dominated by criminality and punishment.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when we share our images and tell our stories, we illustrate the human struggle — and this has the power to win over broad audiences. Art drives ideas home in a way that is unmatched by any other medium. We need multidimensional, complex stories about who we are; we need to represent ourselves in our full humanity. That is how we can combat racism and that is how we can achieve justice. But more importantly, that is how we reclaim our existence.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Raúl de Nieves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Morelia, Michoacán, Mexico, in 1983.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composed many paintings on the theme of St. George and the Dragon over the past 12 years. Its iconography has been the source of healing, strength and self-revelation. I am sharing one of my first depictions of St. George and the Dragon, as I believe the legend extends to our current political climate. In the midst of turmoil, disbelief and fear, I see archetypes like St. George reach beyond their cultural origins to invoke universal patterns of potentiality in the mind.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Tatyana Fazlalizadeh</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Oklahoma City in 1985.</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we treat each other is based not only on our interpersonal interactions, but on how social and political structures inform our opinions of people and subsequently how we treat or mistreat them. I’m curious about how the hateful rhetoric and policies of our current administration influence our impressions of immigrants. “Portrait of My Father as an Alien” is an oil painting based on his “resident alien” ID card photo from when he came to the United States from Iran in the 1970s. My intention was to take an image of him that was presented as “alien” to this country, and to view it with the understanding that he was a person — a father, a husband, a human being. It is essential to ask ourselves, how do we resist the dangerous narratives of immigrants that have been presented to us and instead see and uplift the humanity and rights of individuals?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Ramiro Gomez</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San Bernardino, Calif., in 1986.</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for the unrecognized people working behind the scenes, in solidarity with their struggle, acts of defiance and resilient spirit.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Kimsooja</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Taegu, South Korea, in 1957.</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 combines and transposes six national flags that, together, form a new transnational flag. They are layered in alphabetical order by country, including nations that are not internationally recognized, without hierarchy or political prejudice. The piece comes from the video “To Breathe – The Flags” (2012), a commission from the International Olympic Committee on the occasion of the London 2012 Summer Olympics, which depicts 246 flags of the participating nations dissolving in a continuous loop, their iconic designs morphing into one another. I wanted to present the flags as indistinguishable cross-pollinating visual symbols, to empty and reconfigure their purported intent — as symbols of state sovereignty and nationhood — in order to blur and transcend national borders. This work is a call for coexistence, for an ideal world in which individuals can unite in celebration of our distinctions and of our common humanity.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Jaar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Santiago, Chile, in 1956.</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photograph depicts Ellis Island as it might appear in 2024, completely transformed into a park with no traces of what exists there today. Ellis Island, a former inspection station that saw millions of immigrants to the United States pass through its doors during the 19th and 20th centuries, was once a beautiful symbol of solidarity and openness. With this image, I would like to suggest that the values represented by Ellis Island are vanishing before our eyes.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Hayv Kahraman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Baghdad, Iraq in 1981.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placid mirage on a strip of the road reminded me of my country. For a moment I felt transported. The image of the desert spoke covertly of my past and future. It was as if temporality was absent. Two distinct spaces that in reality had declared war on one another, and yet here they were in front of me, indistinguishable. I caught myself suddenly and gained composure, reminding myself that I am in a land that was/is currently at war with my homeland.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warm, flickering beam of sunlight brushes my eye and I squint. The apparition of water conjures up childhood memories of driving from Baghdad to Al Habbaniya, and the time that I asked my dad about mirages. A mirage, he said, is a distant illusion of water created when hot air meets cool air. It’s not real. It only exists in your mind. Do we all see mirages? I asked. Yes, we all see them.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shared perception of water makes me realize that, whether we are in the United States or in Iraq, we are all part of a collective species sharing one global platform where margins are consistently being negotiated and contested. Today I physically find myself on the other side of the line, struggling to keep my memories afloat. You have made it clear that I’m an “Other” but I refuse to be erased. This is my position as an immigrant and refugee yet I still share the same vision of water on the road as anyone else.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Martinez</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Pasadena, Calif., in 1980.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thinking about the types of signs and sign systems that exist in communities throughout the United States. For example, “No Soliciting,” “No Trespassing” and “Beware of Dog.” I wanted to combine these types of signs, which clearly delineate territory, with the aesthetic of neon storefront signage commonly used in mom-and-pop liquor stores and markets to advertise goods and services.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neon sign is meant to function as a visual deterrent to Immigration and Customs Enforcement, the federal agency that is unlawfully entering peoples’ homes and unjustly arresting some of the occupants. Dozens of videos demonstrating the aggressive tactics deployed by ICE have surfaced online. In many cases, it has been reported that ICE agents have unconstitutionally harassed and arrested innocent people based on false information.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Empathy is necessary when dealing with issues surrounding immigration and the unfortunate types of circumstances that can force family members to leave their homeland. Immigration controversies often prevent us, as a nation, from examining uncomfortable social and cultural truths. Rather than using immigrants as scapegoats for issues related to crime or unemployment, we must call for social reform.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Aliza Nisenbaum</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Mexico City in 1977.</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while volunteering at Immigrant Movement International, I decided to paint portraits of undocumented immigrants living in Queens, originally from Central America and Mexico. I find that in sitting and painting someone’s portrait from life, the attention you give one another — and the conversations that occur in the process — are unlike other ways in which we address each other. This activity requires trust and responsiveness to another’s materiality as you look at something as simple as the changing tonality of a person’s skin. The people in my paintings are largely invisible in the public sphere, sometimes by choice but mostly out of necessity. They are accustomed to avoiding the public eye, but the process of sitting for long sessions led my models to open up and share their life stories. In turn, they asked about my experience growing up in Mexico and my time here in the United States.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Aarti, Keerthana and Princess, Sunday in Brooklyn” depicts a two-mother mixed-race family with two strong, joyful girls. Their collective heritage is Indian and African-American. They are a family that came together through adoption and New York City and are deeply committed to social justice and racial equality — both women have devoted their careers to advancing education and human rights. I initially met Susan in 2015 while completing a residency for Immigrant Women Leaders through the Mayor’s Office of Immigrant Affairs. This residency took place in honor of the 1995 United Nations Conference on Women and the resulting Beijing Declaration and Platform for Action. I have painted the 15 women who participated in this residency together as a group, and individually. Susan is someone I admire deeply; we kept in touch over the years, and this painting is a result of our friendship.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Edel Rodriguez</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Havana, Cuba in 1971.</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Boat people, that’s what many immigrants are considered. I was one of them, a refugee. I understand that welcoming strangers can be dangerous. Throughout history, many countries have sent their best, as well as their worst, to the United States. Irish gangs and the Italian Mafia, among many other criminal groups, flourished here soon after their arrival. We have always lived with the dangers of accepting foreigners, and we have always dealt with them, knowing that those are the risks a country must assume if it is to be a beacon to the entire world. This country now seems scared to take risks on foreigners, to bet on the possibility that the next boat full of strangers might be full of greatness.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Spiegelman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Stockholm, Sweden in 1948.</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saw the Statue of Liberty in October 1950 while perched high on my father’s shoulders. My parents, survivors of Hitler’s death camps, had been granted immigration visas to the United States, and all the passengers were crowded on the foredeck of the Gripsholm as we approached the harbor. I was less than 3 years old when my father excitedly pointed at the giant lady standing in the water to welcome us to New York. I was suitably awed until we got closer and was disappointed to see that she was “just” a statue.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my mother reciting the Emma Lazarus sonnet inscribed on the statue’s base to me in my childhood as if it were liturgy: “Give me your tired, your poor, your huddled masses yearning to breathe free/The wretched refuse of your teeming shore/Send these, the homeless, tempest-tost to me.” In the decades since, I had to learn how often Emma Lazarus’s sentiments have been betrayed by harsh immigration policies. ICE has scorched the dreams of many of the tempest-tost and these days actively betrays that inscription with a cruelty my parents had hoped they had left behind.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Adrián Villar Rojas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Rosario, Argentina, in 1980.</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hornero is an Argentine bird species and national emblem. Its unique skill is to build mud nests with thick sturdy walls similar in shape to the mud ovens that were vital for countryside subsistence in several countries of South America until the 20th century. The hornero is regarded as a synanthropic species: a nonhuman being that lives in anthropogenic biomes and benefits from them. The construction time can be as short as seven days or as long as a few months. Other complex living entities such as mice and snakes reuse the abandoned nests.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2013, in an effort to start a glocal dialogue between this vernacular constructor and foreign fauna, flora and architecture, I have been collecting abandoned hornero nests in the city of Rosario — my hometown in Argentina — and reinstalling them in different spots of the planet under the same synanthropic logics applied by this bird. Trees, facades, posts and several hidden corners of cities such as Havana, Sharjah, Stockholm, New York, Athens, Riga and Anyang become the alien foundations of the birds’ unique adobe houses. As with many other migratory phenomena involving complex living entities, this project is meant to have no end.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Chan-Hyo Bae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in Busan, South Korea, in 1975.</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in Korea, I admired Western culture. After arriving in England, however, I began to realize that Western culture was not necessarily superior to Eastern culture and this brought on confusion about my identity. I came to feel that Asian men were not sexually attractive to Western women, that certain stereotypes exist, and that the East is perceived as feminine. That is why I decided to impersonate Western religious figures and English noblewomen in my photographs. This new piece is part of the series “Jumping Into,” in which I place myself within celebrated Western paintings held in the collection of the National Gallery, London. Here I appear in “The Virgin and Child Enthroned, with Four Angels” by Quinten Massys. In these works, I try to be British, just as children pretend to be their mothers by dressing in her clothes and making themselves up with her cosmetics. I am interested in this children’s language, in which they try to express their own existence by posing as another person. Becoming a British lady, which may seem gauche, is my language.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Edel Rodriguez’s “Strangers,” 2018. (PHOTOGRAPH BY  Artwork courtesy of Edel Rodriguez FOR THE NEW YORK TIMES)</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2018</w:t>
      </w:r>
    </w:p>
    <w:p>
      <w:pPr>
        <w:pStyle w:val="Normal26"/>
      </w:pPr>
    </w:p>
    <w:p>
      <w:pPr>
        <w:pStyle w:val="Normal26"/>
        <w:ind w:left="200"/>
        <w:sectPr>
          <w:type w:val="continuous"/>
          <w:pgMar w:top="840" w:right="1000" w:bottom="840" w:left="1000" w:header="400" w:footer="400"/>
          <w:pgNumType w:fmt="decimal"/>
          <w:cols w:space="720"/>
        </w:sectPr>
      </w:pPr>
      <w:r>
        <w:br/>
      </w:r>
      <w:r>
        <w:pict>
          <v:line id="_x0000_s111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16"/>
          <w:headerReference w:type="default" r:id="rId217"/>
          <w:footerReference w:type="even" r:id="rId218"/>
          <w:footerReference w:type="default" r:id="rId219"/>
          <w:headerReference w:type="first" r:id="rId220"/>
          <w:footerReference w:type="first" r:id="rId221"/>
          <w:pgSz w:w="12240" w:h="15840"/>
          <w:pgMar w:top="840" w:right="1000" w:bottom="840" w:left="1000" w:header="400" w:footer="400"/>
          <w:pgNumType w:fmt="decimal"/>
          <w:cols w:space="720"/>
          <w:titlePg w:val="0"/>
        </w:sectPr>
      </w:pPr>
    </w:p>
    <w:p>
      <w:pPr>
        <w:pStyle w:val="Normal27"/>
      </w:pPr>
    </w:p>
    <w:p>
      <w:pPr>
        <w:pStyle w:val="Normal27"/>
      </w:pPr>
      <w:r>
        <w:pict>
          <v:shape id="_x0000_i1120" type="#_x0000_t75" alt="LexisNexis®" style="width:147.75pt;height:30pt">
            <v:imagedata r:id="rId17" o:title=""/>
          </v:shape>
        </w:pict>
      </w:r>
      <w:r>
        <w:cr/>
      </w:r>
    </w:p>
    <w:p>
      <w:pPr>
        <w:pStyle w:val="Heading125"/>
        <w:keepNext w:val="0"/>
        <w:spacing w:after="200" w:line="340" w:lineRule="atLeast"/>
        <w:ind w:left="0" w:right="0" w:firstLine="0"/>
        <w:jc w:val="center"/>
      </w:pPr>
      <w:hyperlink r:id="rId222" w:history="1">
        <w:r>
          <w:rPr>
            <w:rFonts w:ascii="arial" w:eastAsia="arial" w:hAnsi="arial" w:cs="arial"/>
            <w:b/>
            <w:i/>
            <w:strike w:val="0"/>
            <w:color w:val="0077CC"/>
            <w:sz w:val="28"/>
            <w:u w:val="single"/>
            <w:vertAlign w:val="baseline"/>
          </w:rPr>
          <w:t>TELEVISION/RADIO;</w:t>
        </w:r>
      </w:hyperlink>
      <w:r>
        <w:br/>
      </w:r>
      <w:hyperlink r:id="rId223" w:history="1">
        <w:r>
          <w:rPr>
            <w:rFonts w:ascii="arial" w:eastAsia="arial" w:hAnsi="arial" w:cs="arial"/>
            <w:b/>
            <w:i/>
            <w:strike w:val="0"/>
            <w:color w:val="0077CC"/>
            <w:sz w:val="28"/>
            <w:u w:val="single"/>
            <w:vertAlign w:val="baseline"/>
          </w:rPr>
          <w:t>From the Fonz To 'The Sopranos,' Not Much Evolution</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2000, Sunday, Late Edition - Final</w:t>
      </w:r>
    </w:p>
    <w:p>
      <w:pPr>
        <w:pStyle w:val="Normal27"/>
        <w:keepNext w:val="0"/>
        <w:spacing w:after="0" w:line="240" w:lineRule="atLeast"/>
        <w:ind w:right="0"/>
        <w:jc w:val="both"/>
      </w:pPr>
      <w:bookmarkStart w:id="52" w:name="Bookmark_27"/>
      <w:bookmarkEnd w:id="52"/>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and Leisure Desk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 Section 2; Page 31; Column 1; Arts and Leisure Desk ; Column 1; </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MARIA LAURINO; </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Maria Laurino is the author of the memoir "Were You Always an Italian? Ancestors and Other Icons of Italian-America."</w:t>
      </w:r>
    </w:p>
    <w:p>
      <w:pPr>
        <w:pStyle w:val="Normal2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MARIA LAURINO;  Maria Laurino is the author of the memoir "Were You Always an Italian? Ancestors and Other Icons of Italian-America."</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21" style="position:absolute;z-index:25172889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MIDWAY through the third episode of the new CBS series "That's Life," the story of an Italian-American bartender who shocks (shocks!) her family by breaking off her engagement and enrolling at a local New Jersey college, a friend poses a key question. The college-bound Lydia DeLucca (Heather Paige Kent) regularly gossips with her pals Jackie and Candy at the beauty shop run by Jackie. Amid light banter and serious hair spray, Lydia teases Candy about a yoga class she is taking. Candy, who sells cars for a living, responds, "Are you the only one who's allowed to evolve?"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question could be asked of network television: Are Italian-Americans ever allowed to evolve?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insulting notion that it's a miracle for an Italian-American woman like me to attend college makes the show's premise particularly dated, but it's in keeping with decades of television assumptions and stereotypes. When Arthur (Fonzie) Fonzarelli appeared on the screen in 1974, with his slicked-back hair and two thumbs up, he set the stage for a generation of dumb but lovable blue-collar Italian-American characters. "Happy Days" spinoffs alone gave viewers Chachi Arcola in "Joanie Loves Chachi" and Laverne De Fazio and Carmine Ragusa -- known as the Big Ragu -- in "Laverne and Shirley."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after the premiere of "Happy Days," John Travolta made his acting breakthrough on "Welcome Back, Kotter," which was based on Gabe Kaplan's recollections of growing up in the Bensonhurst section of Brooklyn, once a primarily Italian-American and Jewish enclave. Mr. Kaplan played the teacher Gabe Kotter and Mr. Travolta starred as the student Vinnie Barbarino, one of Kotter's Sweathogs (the nickname for the Special Guidance Remedial Academics Group). Barbarino, who had the soft, empty gaze of a gazelle, sat at the back of the class churning out Brooklyn witticisms like "Up your nose with a rubba hose" -- a perfect warm-up for Mr. Travolta's breakthrough film role as Tony Manero in "Saturday Night Fever." Mr. Kaplan's well-timed pauses, frizzy black hair and bushy mustache made him the Groucho to Mr. Travolta's Chico.</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mid-80's, Tony Danza had moved on from his role as a boxer-turned-cabdriver on "Taxi" to star in his own series, "Who's the Boss?" Perpetually wrapped in a half-apron, he played Tony Micelli, a former major league second baseman from Brooklyn keeping house for a female advertising executive in Connecticut. The 90's ushered in the hunk Joey Tribbiani (Matt LeBlanc) on "Friends," whose slow wit and bad taste separate him from the rest of the ensemble. In one episode, Joey gave his privileged friend Chandler a heavy gold bracelet, a gift the other members of the cast made fun of, one of them labeling it fit for "a Goodfella."</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the new millennium, don't expect Lydia to take a college exam unless she's chomping a wad of gum. To borrow the imprecation of Lydia's toll-collector father (Paul Sorvino) on "That's Life," Marone! -- southern Italian dialect for Madonna! When do we get to evolve?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course, evolution implies a gradual unfolding and development of character to reveal subtleties and complexity, a process anathema to sitcoms, and extraordinarily difficult to achieve in one-hour shows like "That's Life." Instead, a facile formula has been in place for decades: Italian-Americans are defined as such on network television only when they are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There's little room for educated, middle-class Italian-Americans who might not conform to the prevailing stereotypes. Such characters lose the cultural identity implicit in the hyphen (and often the final vowel sound in their last names), becoming assimilated, communal players who disappear into Anglo-Saxon life.</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 becomes increasingly difficult to portray the ways in which ancestral roots affect identity and shape the character of third-, fourth- and fifth-generation hyphenated Americans, Hollywood relegates ethnicity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stories boasting crude language and Old World gestures. "That's Life," based on the life of the writer Diane Ruggiero, routinely includes scenes of Lydia making the sign of the cross during a conversation or inflicting "malocchio," the evil eye -- acts familiar to our parents, perhaps, but out of character for a third-generation Italian-American.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Television's strategies for signaling that characters are Italian-American look especially clunky compared with the recent works of the memoirists Mary Cappello and Louise DeSalvo and the novelists Gioia Timpanelli and Adria Bernardi, who use words to decipher their relationships to an ever more distant past and to investigate the power of ethnicity several generations into American life. These writers' nuanced exploration of hereditary links can be found in the pattern of a grandfather's garden, the pull of ancient rituals or the chant of a peasant's childhood prayer.</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television hammers the same themes that emerged in the sitcoms of a quarter-century ago: Lydia DeLucca's frustrations and class aspirations precisely mirror those of Laverne De Fazio. Laverne tells her pal Shirley in a 1976 episode, "We work in a brewery, we date guys from the Pizza Bowl -- face it, we found our niche." Yet she still finds the optimism to sing "High Hopes." Today, Lydia DeLucca pours hard liquor and announces, "I want to be self-actualized and I want to know what the hell that means."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show does venture into the life of a middle-class Italian-American, like Ray Barone (Ray Romano) in "Everybody Loves Raymond," ethnic identity is virtually eliminated, and the emphasis is placed instead on idiosyncratic characters or the universal theme of loving but intrusive parents or in-laws. In this season's premiere, in which the characters traveled to Italy for a birthday celebration, Ray's ethnic sensitivities were summed up in one line: "I'm not really interested in other cultures." Although Ray eventually embraces Italy, the connection between his own Italian-American background and his reaction to the mother country goes unexamined.</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show's executive producer, Phil Rosenthal, said in a telephone interview that Ray Romano's Italian-American ancestry was not an important factor in the concept of the sitcom, which is based on Mr. Romano's stand-up comedy. "I think we consciously avoided trying to pigeonhole it into any type of ethnicity," Mr. Rosenthal said. "In fact, CBS, when we first started, said they wanted to populate the cast with what they called 'nonethnic ethnics.' They didn't want to scare away Middle America." Mr. Rosenthal interpreted the term "nonethnic ethnic" to mean "someone who is obviously from New York, but doesn't look too Jewish or Italian."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One-dimensional Italian-American characters were not limited to sitcoms like "Laverne and Shirley." Police shows of the period often featured a maverick Italian-American cop who bucked the system and lined up enemies in a solo performance: "Toma," "Baretta," "Delvecchio" and even the quirky "Columbo" are examples of the genre. And if a show highlighted the character's volatility on the street, it also implied that there would be amorous explosions in the bedroom. After a hard day of dodging bullets and putting "cockroach" criminals "in one bowl," Robert Blake as Baretta wanted to feel the "Italian blood" coursing through his veins and "boom boom bah."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 for Captain Francis Furillo (Daniel J. Travanti) of Hill Street Station in the 1980's, the Italian-American cop might still be years away from breaking type. Smart, quiet yet forceful, a man respected by colleagues and gang leaders alike, Furillo was prime-time television's first thoughtful Italian-American. Far from the Latin lover of fable, he agonized over his failed marriage yet still won the beautiful public defender played by Veronica Hamel. When Furillo uttered "Marone!" during a "Hill Street Blues" episode, for once a viewer could cheer -- not slink from -- her Italian-American ancestry.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the dark drama that deals most thoughtfully today with the thorny issues of being a hyphenated American -- the sting of class disparities and the uneasy road to assimilation -- also raises the ugly red flag of the Mafia. With "The Sopranos," Mafia stories, previously left to film, are delivered directly into the homes of Italian-Americans who have for years resented the popular culture's easy identification of organized crime with Italian ethnicity. David Chase, the creator and executive producer of "The Sopranos," said the historic absence of Mafia shows from television was less about issues of taste than of money.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only likes to deal with what they consider heroes and good people," Mr. Chase said. "Advertisers don't want to have their brands associated with wrongdoers and social outcasts."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critical success of the HBO series can be attributed to its willingness to journey through emotional and cultural terrain rarely seen on television. Tony Soprano's conflicted relationships with Jennifer Melfi, his Italian-American psychiatrist, and Bruce Cusamano, the doctor who is his neighbor; the brutal reality of his mother's desires; his nephew Christopher's uneasy association with African-American gangsta rappers -- all capture the struggles within Italian-American culture and subvert its prevailing images.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even a mention of "The Sopranos" in some Italian-American circles provokes a sigh of despair at the persistence of the Mafia stereotype. With all of the show's sensitivity to class tension and its perceptive radar for equally dangerous, equally false positive stereotypes, could "The Sopranos" have maintained both its masterly look at Italian-American culture and its extraordinary success without the plot device of the Mafia? For instance, what if Tony Soprano's sanitation business were legitimate? He's nouveau riche, living next to Italian-American professionals and embarrassed by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He sees a shrink and had a nightmare of a mother, not the loving, pasta-stirring one embedded in the American imagination.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hard for me to even think of it in that way," Mr. Chase said. "The show was conceived as a gangster story, and that's what I wanted to do. The family elements are there probably to a greater extent than we've seen in other gangster stories. This particular show is not just about class, or living next door to people; it's also about very important choices of good and evil -- choices that deal with the devil -- which are much more readily found in a gangster story."</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sitcom to the drama, Italian-Americans still struggle to escape roles cast long ago for the olive-skinned, or to emerge as characters more fully drawn than the "nonethnic ethnic."</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Sopranos" poignantly depicts complicated identity issues in contemporary Italian-American culture, thousands of young men eagerly crowded the show's open casting call with their ready-made versions of violent thugs. Which leaves plenty of room for evolution.</w:t>
      </w:r>
    </w:p>
    <w:p>
      <w:pPr>
        <w:pStyle w:val="Normal27"/>
        <w:keepNext w:val="0"/>
        <w:spacing w:before="240" w:after="0" w:line="260" w:lineRule="atLeast"/>
        <w:ind w:left="0" w:right="0" w:firstLine="0"/>
        <w:jc w:val="left"/>
      </w:pPr>
      <w:r>
        <w:br/>
      </w:r>
      <w:hyperlink r:id="rId224" w:history="1">
        <w:r>
          <w:rPr>
            <w:rFonts w:ascii="arial" w:eastAsia="arial" w:hAnsi="arial" w:cs="arial"/>
            <w:b w:val="0"/>
            <w:i/>
            <w:strike w:val="0"/>
            <w:color w:val="0077CC"/>
            <w:sz w:val="20"/>
            <w:u w:val="single"/>
            <w:vertAlign w:val="baseline"/>
          </w:rPr>
          <w:t>http://www.nytimes.com</w:t>
        </w:r>
      </w:hyperlink>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22" style="position:absolute;z-index:251729920"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Heather Paige Kent, right, as an Italian-American bartender who goes to college, with Ellen Burstyn, who plays her mother, in the CBS series "That's Life." (Spike Nannarello/CBS); Henry Winkler played the Italian-American Fonzie on ABC's "Happy Days." (Photofest) (pg. 40)</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2000</w:t>
      </w:r>
    </w:p>
    <w:p>
      <w:pPr>
        <w:pStyle w:val="Normal27"/>
      </w:pPr>
    </w:p>
    <w:p>
      <w:pPr>
        <w:pStyle w:val="Normal27"/>
        <w:ind w:left="200"/>
        <w:sectPr>
          <w:type w:val="continuous"/>
          <w:pgMar w:top="840" w:right="1000" w:bottom="840" w:left="1000" w:header="400" w:footer="400"/>
          <w:pgNumType w:fmt="decimal"/>
          <w:cols w:space="720"/>
        </w:sectPr>
      </w:pPr>
      <w:r>
        <w:br/>
      </w:r>
      <w:r>
        <w:pict>
          <v:line id="_x0000_s1123"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25"/>
          <w:headerReference w:type="default" r:id="rId226"/>
          <w:footerReference w:type="even" r:id="rId227"/>
          <w:footerReference w:type="default" r:id="rId228"/>
          <w:headerReference w:type="first" r:id="rId229"/>
          <w:footerReference w:type="first" r:id="rId230"/>
          <w:pgSz w:w="12240" w:h="15840"/>
          <w:pgMar w:top="840" w:right="1000" w:bottom="840" w:left="1000" w:header="400" w:footer="400"/>
          <w:pgNumType w:fmt="decimal"/>
          <w:cols w:space="720"/>
          <w:titlePg w:val="0"/>
        </w:sectPr>
      </w:pPr>
    </w:p>
    <w:p>
      <w:pPr>
        <w:pStyle w:val="Normal28"/>
      </w:pPr>
    </w:p>
    <w:p>
      <w:pPr>
        <w:pStyle w:val="Normal28"/>
      </w:pPr>
      <w:r>
        <w:pict>
          <v:shape id="_x0000_i1124" type="#_x0000_t75" alt="LexisNexis®" style="width:147.75pt;height:30pt">
            <v:imagedata r:id="rId17" o:title=""/>
          </v:shape>
        </w:pict>
      </w:r>
      <w:r>
        <w:cr/>
      </w:r>
    </w:p>
    <w:p>
      <w:pPr>
        <w:pStyle w:val="Heading126"/>
        <w:keepNext w:val="0"/>
        <w:spacing w:after="200" w:line="340" w:lineRule="atLeast"/>
        <w:ind w:left="0" w:right="0" w:firstLine="0"/>
        <w:jc w:val="center"/>
      </w:pPr>
      <w:hyperlink r:id="rId231" w:history="1">
        <w:r>
          <w:rPr>
            <w:rFonts w:ascii="arial" w:eastAsia="arial" w:hAnsi="arial" w:cs="arial"/>
            <w:b/>
            <w:i/>
            <w:strike w:val="0"/>
            <w:color w:val="0077CC"/>
            <w:sz w:val="28"/>
            <w:u w:val="single"/>
            <w:vertAlign w:val="baseline"/>
          </w:rPr>
          <w:t>Colombian President's Accuser Handily Wins Presidency</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1998, Monday, Late Edition - Final</w:t>
      </w:r>
    </w:p>
    <w:p>
      <w:pPr>
        <w:pStyle w:val="Normal28"/>
        <w:keepNext w:val="0"/>
        <w:spacing w:after="0" w:line="240" w:lineRule="atLeast"/>
        <w:ind w:right="0"/>
        <w:jc w:val="both"/>
      </w:pPr>
      <w:bookmarkStart w:id="54" w:name="Bookmark_28"/>
      <w:bookmarkEnd w:id="54"/>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 Column 1; Foreign Desk ; Column 1;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DIANA JEAN SCHEMO </w:t>
      </w:r>
    </w:p>
    <w:p>
      <w:pPr>
        <w:pStyle w:val="Normal2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DIANA JEAN SCHEMO </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BOGOTA, Colombia, June 21</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25" style="position:absolute;z-index:25173196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Colombians voted a resounding end today to the scandal-ridden presidency of Ernesto Samper, electing as his successor the man who first accused Mr. Samper of accepting money from drug dealers.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 of the opponent, Andres Pastrana, the Conservative former Mayor of Bogota, over Horacio Serpa of the Liberal Party, President Samper's Interior Minister and most loyal advocate, opens a new chapter in Colombia's relations with the United States, which have boiled over with bitterness and suspicion in Mr. Samper's four years in power.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96 percent of the vote counted, Mr. Pastrana had won 50.3 percent of the vote, to 46.25 for Mr. Serpa.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clearly came out to vote for change," Mr. Pastrana said.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unusually strong showing of Mr. Pastrana, who won a higher number of votes than any previously elected president, and a high turnout was in sharp contrast to opinion surveys, all of which had shown the two candidates virtually tied and had predicted a low turnout.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rejection of all the negative things the country has been living through for the last four years, the Government policies, unemployment, corruption and a style of politics that's very tied to patronage," said Rodrigo Losada, a political scientist at Javeriana University.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Alfredo Rangel, a former national security adviser who said he was "absolutely surprised" by the results, agreed. "The Liberal Party political machine couldn't pull it off," Mr. Rangel said. "And it was mobilized to the maximum."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Rangel predicted that relations with the United States would dramatically improve with Mr. Pastrana's election, probably entering a new era of closeness and cooperation between the two countries.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Serpa, in defending Mr. Samper, had frequently lashed out publicly against American officials, at one point calling the former United States Ambassador here, Myles R. Frechette, "the crazy gringo."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Serpa conceded defeat tonight, saying, "I congratulate Andres Pastrana for his election as Colombia's next President and I call on all my fellow countrymen to support him and accompany him in the difficult task he faces."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Samper, who was accused of having accepted $6 million from drug dealers in his campaign and whose United States visa was revoked two years ago, American officials cultivated ties with other individuals or agencies like the Police Chief, Gen. Rosso Jose Serrano, while largely avoiding direct encounters with the President.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definitively, voters punished the Samper Government," Mr. Rangel said. "It's an overwhelming rejection of continuity."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Pastrana may enjoy strong electoral backing, the Congress remains heavily Liberal. A Liberal deputy who has been supporting Mr. Pastrana's candidacy, Ingrid Betancur, said Mr. Pastrana would probably seek a referendum to elect a new Congress as part of an overall drive for political reform if he could not govern with the current Congress.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President-Elect, Mr. Pastrana's first order of business is expected to be a meeting with the leader of the largest rebel group that has been battling Government security forces for more than 30 years, the Revolutionary Armed Forces of Colombia. He pledged to hold such a meeting as early as next week, if security permits.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candidates' potential ability to negotiate an end to the civil conflict that has claimed more than 30,000 lives in Colombia was, along with the economy, a top issue in the campaign. With the strong support of the business community and his Conservative credentials unquestioned by the military, Mr. Pastrana appears to have wide latitude for tackling the most difficult problems.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days of campaigning, Mr. Pastrana had said he would meet the rebel leader, Manuel Marulanda, who had met with Mr. Pastrana's campaign chief the week before.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Marulanda allowed the release of a photograph of his talking with the campaign manager in what appeared to be a silent endorsement of Mr. Pastrana. That move struck at the heart of Mr. Serpa's claim to be the candidate most capable of negotiating peace talks, and it increased Mr. Pastrana's standing among voters weary of the seemingly intractable civil conflict.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Pastrana has pledged to lead negotiations personally with the leftist rebels of the Revolutionary Armed Forces of Colombia and with the smaller National Liberation Army and has agreed to a guerrilla demand that Government security forces evacuate five municipalities during any peace negotiations. He has also pledged separate parallel talks with right-wing paramilitary leaders, who have been demanding a say in any peace negotiations.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Pastrana has not ruled out a settlement that would incorporate the rebels in the Government, allowing them political control of areas that they already control. Under such an agreement, the Government would eventually end the fumigation of drug crops, holding the rebels responsible for eliminating drug crops in their areas. Mr. Pastrana has proposed an international aid plan to support alternative development in coca-growing regions, as well.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in Bogota was festive and energetic today, with cars festooned with posters and stickers for the candidates careering down the avenues and taking over street corners. Youngsters painted their faces in the red, blue and yellow of the Colombian flag and waved flags from car windows. At scattered stoplights Mr. Pastrana's supporters exhorted drivers to vote for their candidate, while across the street, supporters of Mr. Serpa shouted the praises of their hopeful.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Bogota those encounters were free of violence. But in the countryside scattered fighting between guerrillas and Government security forces was reported.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polling places like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South Candelaria and the stylish outdoor polling stations in northern Bogota voters appeared divided and none too pleased with either candidate.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executive, Jorge Ramirez, 46, stood with his dog outside the room where he was going to vote. He said he could not decide for whom to vote and listed his country's troubles.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mismanagement, bad administration," Mr. Ramirez said. "The corruption of the upper classes, which is poisoning our country day by day. There are things the country cannot forget."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later, he said he decided to vote for Mr. Serpa, faulting Mr. Pastrana for his poor performance as Mayor of Bogota from 1988 to 1990.</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poorer neighborhoods Mr. Pastrana, son of former President Misael Pastrana, was frequently resented for his political pedigree, while Mr. Serpa was embraced for having risen above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the oil port of Barrancabermeja. But those aspiring to the middle class, holding management jobs or owning their own businesses, appeared to favor Mr. Pastrana.</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Epaminondas Navarrete, who said he had been working for 48 of his 56 years, said that both candidates made grand promises, but that Mr. Serpa's pledge to shrink the work week to 40 hours from 48 as a means of combatting unemployment would hurt his business.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which one to believe," he said. "but I think I believe Pastrana more than Serpa."</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26" style="position:absolute;z-index:25173299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victorious presidential candidate in Colombia, Andres Pastrana, flanked by his wife, Nora Puyana, and son Santiago after voting yesterday in Bogota. Mr. Pastrana is a former Mayor of the capital. (Reuters)      </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1998</w:t>
      </w:r>
    </w:p>
    <w:p>
      <w:pPr>
        <w:pStyle w:val="Normal28"/>
      </w:pPr>
    </w:p>
    <w:p>
      <w:pPr>
        <w:pStyle w:val="Normal28"/>
        <w:ind w:left="200"/>
        <w:sectPr>
          <w:type w:val="continuous"/>
          <w:pgMar w:top="840" w:right="1000" w:bottom="840" w:left="1000" w:header="400" w:footer="400"/>
          <w:pgNumType w:fmt="decimal"/>
          <w:cols w:space="720"/>
        </w:sectPr>
      </w:pPr>
      <w:r>
        <w:br/>
      </w:r>
      <w:r>
        <w:pict>
          <v:line id="_x0000_s1127"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32"/>
          <w:headerReference w:type="default" r:id="rId233"/>
          <w:footerReference w:type="even" r:id="rId234"/>
          <w:footerReference w:type="default" r:id="rId235"/>
          <w:headerReference w:type="first" r:id="rId236"/>
          <w:footerReference w:type="first" r:id="rId237"/>
          <w:pgSz w:w="12240" w:h="15840"/>
          <w:pgMar w:top="840" w:right="1000" w:bottom="840" w:left="1000" w:header="400" w:footer="400"/>
          <w:pgNumType w:fmt="decimal"/>
          <w:cols w:space="720"/>
          <w:titlePg w:val="0"/>
        </w:sectPr>
      </w:pPr>
    </w:p>
    <w:p>
      <w:pPr>
        <w:pStyle w:val="Normal29"/>
      </w:pPr>
    </w:p>
    <w:p>
      <w:pPr>
        <w:pStyle w:val="Normal29"/>
      </w:pPr>
      <w:r>
        <w:pict>
          <v:shape id="_x0000_i1128" type="#_x0000_t75" alt="LexisNexis®" style="width:147.75pt;height:30pt">
            <v:imagedata r:id="rId17" o:title=""/>
          </v:shape>
        </w:pict>
      </w:r>
      <w:r>
        <w:cr/>
      </w:r>
    </w:p>
    <w:p>
      <w:pPr>
        <w:pStyle w:val="Heading127"/>
        <w:keepNext w:val="0"/>
        <w:spacing w:after="200" w:line="340" w:lineRule="atLeast"/>
        <w:ind w:left="0" w:right="0" w:firstLine="0"/>
        <w:jc w:val="center"/>
      </w:pPr>
      <w:hyperlink r:id="rId238" w:history="1">
        <w:r>
          <w:rPr>
            <w:rFonts w:ascii="arial" w:eastAsia="arial" w:hAnsi="arial" w:cs="arial"/>
            <w:b/>
            <w:i/>
            <w:strike w:val="0"/>
            <w:color w:val="0077CC"/>
            <w:sz w:val="28"/>
            <w:u w:val="single"/>
            <w:vertAlign w:val="baseline"/>
          </w:rPr>
          <w:t>Cruz and Trump, as Clock Ticks Down, Hustle for Crucial Indiana Win</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2016 Friday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
        <w:keepNext w:val="0"/>
        <w:spacing w:after="0" w:line="240" w:lineRule="atLeast"/>
        <w:ind w:right="0"/>
        <w:jc w:val="both"/>
      </w:pPr>
      <w:bookmarkStart w:id="56" w:name="Bookmark_29"/>
      <w:bookmarkEnd w:id="56"/>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1384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FLEGENHEIMER and JONATHAN MARTIN</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29" style="position:absolute;z-index:25173504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INDIANAPOLIS -- Senator Ted Cruz looked out on the hardwood, on the precipice of defeat, claiming the mantle of an underdog squad from the fictional Indiana town of Hickory.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nothing that Hoosiers cannot do,'' he told a crowd on Tuesday, packed into the faux high school gym where the movie ''Hoosiers'' was filmed. There was still time, he suggested, for a cinematic comeback.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night later, Donald J. Trump offered his rebuttal in the state where basketball is king: an endorsement from Bobby Knight, the former Indiana University coach whose brash persona is matched only by his reputation as a consummate winner.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 is loath to accept second billing at his own rallies, made an exception to introduce Mr. Knight. Then he offered a prediction. ''If we win Indiana,'' Mr. Trump told the thousands gathered at an arena on the state fairgrounds here, ''it's over. It's 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monthslong reckoning with Mr. Trump's possible nomination, most of the Republican Party seems to agree. There is time left on the clock in the primary season, but not much.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margin is not entirely prohibitive, but close to it. And in a fevered scramble to deny Mr. Trump a majority of delegates before the Republican convention in July, Mr. Cruz has let no page of the campaign playbook go to waste.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tried teamwork, setting off on a fragile alliance with Gov. John R. Kasich of Ohio, who agreed not to contest Indiana if Mr. Cruz steered clear of Oregon and New Mexico.</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recycled successful strategies from contests past, deploying his father, Rafael Cruz, a pastor, across the state as an envoy to religious conservatives and housing out-of-state volunteers at a ''Camp Cruz,'' as the campaign did before victories in Iowa and Wisconsin.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audaciously, the Texas senator has elevated Carly Fiorina as his would-be running mate, a desperate heave intended to energize supporters and impress the undecided at a time when he continues to trail Mr. Trump in the polls here.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how about Carly?'' he asked hundreds of supporters on Thursday, coyly coaxing cheers in the Fort Wayne convention hall where she had just introduced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acknowledged that some had questioned why he would choose a prospective vice president so early (and despite a sizable delegate deficit).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she's awesome!'' a fan shouted.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later, at a rally in South Bend, Mr. Cruz spoke almost apocalyptically about the stakes of this primary.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common sense and good judgment of the Hoosier state,'' he said, ''that is the one thing that stands between us and plunging over the cliff.''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 Cruz is acting as though Indiana may represent his last chance, many here believe it 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Randy Head, a Republican state senator running for attorney general, said that if Mr. Cruz cannot deliver after the deal with Mr. Kasich, ''it may be too late to recover.''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 Republicans have not enjoyed a crucial role, or really any role, in a presidential nominating contest in decades, and their late primary has made them an afterthought in recent races.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 is a critical state for the first time in my lifetime,'' Mr. Head said.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all the attention -- Mr. Cruz naming his choice for running mate on Wednesday afternoon, Mr. Trump bringing out Mr. Knight in the evening -- there is widespread uncertainty about how the race will play out.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also making an aggressive push to win the state. He planned to appear at least one more time with Mr. Knight, this time in Evansville, the largest city in southern Indiana. And he is deploying additional staff members here: His top aides told a small group of Indiana Republicans at the Republican National Committee meeting last week that Mr. Trump already had 20 campaign workers on the ground in the state and planned to bring in 20 more.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here for three days, then coming back for three more,'' Mr. Trump said Wednesday evening, before staying overnight at a Holiday Inn Express, according to a message posted hours later on Twitter. ''I'm not playing games with Indiana.''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in Wisconsin, the last state where he and Mr. Cruz made such an aggressive push, Republican leaders here have yet to rally around one of the candidates. Gov. Mike Pence; his predecessor, Mitch Daniels; and Senator Dan Coats have all stayed out of the race. Some of Indiana's establishment-aligned Republicans drifted to Mr. Kasich, but his semi-withdrawal from the state has even further complicated the situation for mainstream conservatives.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no idea if I'll vote for a presidential candidate now,'' said Jim Merritt, a state senator from the Indianapolis area who had been inclined to back the Ohio governor. ''I am very disappointed.''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most consequential question looming over the race now that Mr. Kasich has pulled back is whether his voters will support Mr. Cruz to stop Mr. Trump. It is especially pivotal in the Indianapolis area, the most voter-rich and affluent part of the state. If Mr. Cruz can make a strong showing here, it could offset Mr. Trump's expected strength in the industrial areas of northern Indiana and the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precincts of the state's south.</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question is: Is it a 3 percent movement or an 8 percent movement?'' Curt Smith, an Indiana social conservative leader and political veteran, said of the possible shift in support from Mr. Kasich to Mr. Cruz.</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energy and size of Mr. Cruz's crowds have not quite measured up to those in some earlier states, there have been encouraging signs nonetheless.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recognizing what is on the line, has taken to barnstorming the state Iowa-style, stopping in both cities and smaller towns. ''He is crisscrossing the state in a way I've rarely seen at any level,'' said Brandt Hershman, an Indiana state senator and former congressional aide. ''There are enough voters out there for Cruz to win, but time is short.''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filled a pavilion at the fairgrounds in Franklin, Ind., on Monday night, where two decades of grand champion steers and supreme champion heifers are honored with a tally on the wall.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is very fond of telling us how big and tough and strong he is,'' Mr. Cruz told voters during a particularly spirited appearance, at times shouting his stump speech. ''Come to Indiana. Let's have a debate in Indiana.''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Cruz has spoken of Carrier, the air-conditioning behemoth, which announced plans this year to move its manufacturing operation from Indianapolis to Mexico, and he has taken pains to tie Mr. Trump's policy prescriptions to those of Hillary Clinton.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morning, Mr. Cruz strolled through a diner here, taking a seat at patrons' tables, filming a congratulatory video for the graduating seniors of Ball State University in Muncie, and grilling the residents on their breakfasts of choice.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like coffee?'' he asked 4-year-old Genevieve Hess, smiling beside her father. ''No. That's silly. Four-year-olds don't like coffee.''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campaign office here, dozens of volunteers worked the phones around 3 p.m. on Tuesday, straining to reach a daily goal of 20,000 calls -- posted on the wall a short distance from at least four ''Don't Tread on Me'' flags.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Cronin, a volunteer from Durham, N.C., invoked a Latin saying from the Roman Republic -- ''Carthago delenda est'' (''Carthage must be destroyed'') -- to explain his motivations.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am I here?'' he asked. ''Trumpo delenda 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Megan Kerr, 17, a volunteer from Fishers, Ind., said that Mr. Trump's nickname for Mr. Cruz, ''Lyin' Ted,'' seemed to be sticking with some voters she called.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though, Mr. Trump has added a taunt more narrowly tailored to his latest audience.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Mr. Cruz's event in the ''Hoosiers'' gym on Tuesday, he referred to the rim as a ''basketball ring,'' earning a measure of local ridicule. On Wednesday night, Mr. Trump did not let him -- or Indiana's hoops-obsessed voters -- forget 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night he called the rim a 'ring,''' Mr. Trump said, after Mr. Knight took the stage in his signature Hoosier-red sweater. ''So he doesn't know too much about basketball.''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9"/>
        <w:keepNext w:val="0"/>
        <w:spacing w:before="240" w:after="0" w:line="260" w:lineRule="atLeast"/>
        <w:ind w:left="0" w:right="0" w:firstLine="0"/>
        <w:jc w:val="left"/>
      </w:pPr>
      <w:r>
        <w:br/>
      </w:r>
      <w:hyperlink r:id="rId239" w:history="1">
        <w:r>
          <w:rPr>
            <w:rFonts w:ascii="arial" w:eastAsia="arial" w:hAnsi="arial" w:cs="arial"/>
            <w:b w:val="0"/>
            <w:i/>
            <w:strike w:val="0"/>
            <w:color w:val="0077CC"/>
            <w:sz w:val="20"/>
            <w:u w:val="single"/>
            <w:vertAlign w:val="baseline"/>
          </w:rPr>
          <w:t>http://www.nytimes.com/2016/04/29/us/politics/indiana-primary.html</w:t>
        </w:r>
      </w:hyperlink>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30" style="position:absolute;z-index:25173606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campaign office of Senator Ted Cruz in Indianapolis on Thursday. In South Bend, he called on ''the common sense and good judgment of the Hoosier State.'' (PHOTOGRAPH BY ERIC THAYER FOR THE NEW YORK TIMES)       </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31"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0"/>
      </w:pPr>
    </w:p>
    <w:p>
      <w:pPr>
        <w:pStyle w:val="Normal30"/>
      </w:pPr>
      <w:r>
        <w:pict>
          <v:shape id="_x0000_i1132" type="#_x0000_t75" alt="LexisNexis®" style="width:147.75pt;height:30pt">
            <v:imagedata r:id="rId17" o:title=""/>
          </v:shape>
        </w:pict>
      </w:r>
      <w:r>
        <w:cr/>
      </w:r>
    </w:p>
    <w:p>
      <w:pPr>
        <w:pStyle w:val="Heading128"/>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Suburban Life, Secret or Open, Is Complicated</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2010 Thursday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
        <w:keepNext w:val="0"/>
        <w:spacing w:after="0" w:line="240" w:lineRule="atLeast"/>
        <w:ind w:right="0"/>
        <w:jc w:val="both"/>
      </w:pPr>
      <w:bookmarkStart w:id="58" w:name="Bookmark_30"/>
      <w:bookmarkEnd w:id="58"/>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 OUR TOWNS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47" w:history="1">
        <w:r>
          <w:rPr>
            <w:rFonts w:ascii="arial" w:eastAsia="arial" w:hAnsi="arial" w:cs="arial"/>
            <w:b w:val="0"/>
            <w:i/>
            <w:strike w:val="0"/>
            <w:noProof w:val="0"/>
            <w:color w:val="0077CC"/>
            <w:position w:val="0"/>
            <w:sz w:val="20"/>
            <w:u w:val="single"/>
            <w:vertAlign w:val="baseline"/>
          </w:rPr>
          <w:t>peappl@nytimes.com</w:t>
        </w:r>
      </w:hyperlink>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33" style="position:absolute;z-index:25173811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Suburban spies! Who knew?</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 yes, there's a familiar cinematic or novelistic story line in the tale of the Russian spies of suburbia -- mowing the lawn, writing in invisible ink, doing SAT  prep, perfecting covert document handoffs. We've seen this movie before, a variation on ''Fun With Dick and Jane'' or ''Mr. &amp; Mrs. Smith,'' among others.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fun, but as sociology, the story line set against the presumed seamless banality of suburban life gets ever flimsier. We seem to have had a computer chip implanted in our brain about the time of ''Little Boxes,'' the dopey and incredibly sanctimonious 1962 song about suburban conformity (''Little boxes made of ticky tacky ... Little boxes all the same'') that helped define  the suburbs. And it seems to persist even as its descriptive value trends toward zero. So at a time when more than half of Americans live in suburbs, what exactly does the suburban part of this tale tell us? Alas, not much.</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most Americans live there, almost any tale of American life is likely to have a suburban setting -- the New Jersey suburban jihadists accused of planning to link up with an insurgent group in Somalia; the Jersey jihadists convicted of a terror plot at Fort Dix; Faisal Shahzad's journey from suburban Connecticut dad to failed Times Square bomber.</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Statistically, an urban spy, say one living in a wildly atypical American place like the Upper West Side or Park Slope, Brooklyn, would be a far more novel story line. As William H. Frey, a demographer at the Brookings Institution, points out, 52 percent of the United States population lives in the suburbs, 32 percent in the cities and 16 percent outside the metropolitan areas. Where else would we expect the spies in our midst to live?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52 percent, Dr. Frey says, an ever-dwindling number reflect an Ozzie and Harriet sort of life. Among residents of the nation's largest 100 metropolitan areas, the majority of blacks (50.5 percent), Hispanics (59) and Asians (62) live in the suburbs.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those suburbs, only 24 percent of households are married couples with children -- fewer than the   30 percent that  essentially are  single-person households. Suburbs are also aging (39 percent of the population is over age 45, compared with 34 percent for cities), and they have more poor people. The majority of the poor in large metropolitan areas, 53 percent, live in suburbs. About 60 percent of immigrants in metropolitan areas live in the suburbs.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term 'suburbs' is really no longer meaningful as an umbrella category to capture what used to be fairly homogeneous lifestyles and populations,'' Dr. Frey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particulars of this tale, twisted into the suburban narrative, have the feel of trousers on a pig. For locales you have Montclair, N.J., a multiracial slice of the Upper West Side just beyond the gravitational pull of Newark; Yonkers, a largely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200,000; and Cambridge, Mass., where you might get beaten with a designer bamboo cooking ladle if you described it as suburban.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then there's the cast of characters, particularly Juan Jose Lazaro Sr., a left-leaning professor at Baruch College, and his wife, Vicky Pelaez, a left-leaning columnist for the  newspaper El Diario La Prensa. Ward and June Cleaver they are not.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Frey said demographers for years had debated more precise terms to describe the first suburbs, inner-ring suburbs, outer-ring suburbs, exurbs, edge cities, melting pot suburbs, planned communities and other environments lumped together as suburban. But, like the opposite of the Eskimos with however many words for snow, we seem happy with plain old suburban.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Beuka, an English professor at Bronx Community College and the author of ''SuburbiaNation,'' said that the suburbs came of age just as television did, and television gave us a vision of suburbia that defined it and never let go. ''It's like an indelible part of our cultural memory,'' he said.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Suburbs, Professor Beuka noted, have been alternately viewed as utopias and nightmares, and the spies-in-the-burbs allegations can be read either way:  that unseemly things can happen even in idyllic places, or as proof of the rot beneath the happy facade. That's what gives Fitzgerald, Cheever and Yates their power, he added, the dual vision of places to invest our dreams and places where they go to die.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with that, Professor Beuka, who lives in Huntington on Long Island and had been in ''mid-lawn-mowing mode,'' said goodbye and went back to the lawn.</w:t>
      </w:r>
    </w:p>
    <w:p>
      <w:pPr>
        <w:pStyle w:val="Normal30"/>
        <w:keepNext w:val="0"/>
        <w:spacing w:before="240" w:after="0" w:line="260" w:lineRule="atLeast"/>
        <w:ind w:left="0" w:right="0" w:firstLine="0"/>
        <w:jc w:val="left"/>
      </w:pPr>
      <w:r>
        <w:br/>
      </w:r>
      <w:hyperlink r:id="rId248" w:history="1">
        <w:r>
          <w:rPr>
            <w:rFonts w:ascii="arial" w:eastAsia="arial" w:hAnsi="arial" w:cs="arial"/>
            <w:b w:val="0"/>
            <w:i/>
            <w:strike w:val="0"/>
            <w:color w:val="0077CC"/>
            <w:sz w:val="20"/>
            <w:u w:val="single"/>
            <w:vertAlign w:val="baseline"/>
          </w:rPr>
          <w:t>http://www.nytimes.com</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2010</w:t>
      </w:r>
    </w:p>
    <w:p>
      <w:pPr>
        <w:pStyle w:val="Normal30"/>
      </w:pPr>
    </w:p>
    <w:p>
      <w:pPr>
        <w:pStyle w:val="Normal30"/>
        <w:ind w:left="200"/>
        <w:sectPr>
          <w:type w:val="continuous"/>
          <w:pgMar w:top="840" w:right="1000" w:bottom="840" w:left="1000" w:header="400" w:footer="400"/>
          <w:pgNumType w:fmt="decimal"/>
          <w:cols w:space="720"/>
        </w:sectPr>
      </w:pPr>
      <w:r>
        <w:br/>
      </w:r>
      <w:r>
        <w:pict>
          <v:line id="_x0000_s113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49"/>
          <w:headerReference w:type="default" r:id="rId250"/>
          <w:footerReference w:type="even" r:id="rId251"/>
          <w:footerReference w:type="default" r:id="rId252"/>
          <w:headerReference w:type="first" r:id="rId253"/>
          <w:footerReference w:type="first" r:id="rId254"/>
          <w:pgSz w:w="12240" w:h="15840"/>
          <w:pgMar w:top="840" w:right="1000" w:bottom="840" w:left="1000" w:header="400" w:footer="400"/>
          <w:pgNumType w:fmt="decimal"/>
          <w:cols w:space="720"/>
          <w:titlePg w:val="0"/>
        </w:sectPr>
      </w:pPr>
    </w:p>
    <w:p>
      <w:pPr>
        <w:pStyle w:val="Normal31"/>
      </w:pPr>
    </w:p>
    <w:p>
      <w:pPr>
        <w:pStyle w:val="Normal31"/>
      </w:pPr>
      <w:r>
        <w:pict>
          <v:shape id="_x0000_i1135" type="#_x0000_t75" alt="LexisNexis®" style="width:147.75pt;height:30pt">
            <v:imagedata r:id="rId17" o:title=""/>
          </v:shape>
        </w:pict>
      </w:r>
      <w:r>
        <w:cr/>
      </w:r>
    </w:p>
    <w:p>
      <w:pPr>
        <w:pStyle w:val="Heading129"/>
        <w:keepNext w:val="0"/>
        <w:spacing w:after="200" w:line="340" w:lineRule="atLeast"/>
        <w:ind w:left="0" w:right="0" w:firstLine="0"/>
        <w:jc w:val="center"/>
      </w:pPr>
      <w:hyperlink r:id="rId255" w:history="1">
        <w:r>
          <w:rPr>
            <w:rFonts w:ascii="arial" w:eastAsia="arial" w:hAnsi="arial" w:cs="arial"/>
            <w:b/>
            <w:i/>
            <w:strike w:val="0"/>
            <w:color w:val="0077CC"/>
            <w:sz w:val="28"/>
            <w:u w:val="single"/>
            <w:vertAlign w:val="baseline"/>
          </w:rPr>
          <w:t>Sex and Danger Slithering at the Shubert</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2004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
        <w:keepNext w:val="0"/>
        <w:spacing w:after="0" w:line="240" w:lineRule="atLeast"/>
        <w:ind w:right="0"/>
        <w:jc w:val="both"/>
      </w:pPr>
      <w:bookmarkStart w:id="60" w:name="Bookmark_31"/>
      <w:bookmarkEnd w:id="60"/>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3; DANCE REVIEW</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DUNNING</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36" style="position:absolute;z-index:25174016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fair number of quips about shows for tired businessmen, or at least tired Argentine businessmen, come to mind while watching ''Forever Tango,'' which opened on Saturday at the Shubert Theater. The revue has about the same balance of vital tango dancing and music, nostalgia-inducing song and schlock as in its first appearance on Broadway seven summers ago. Conceived and directed by Luis Bravo, an Argentine musician and record producer, ''Forever Tango'' has toured the world since, a sultry Latin variation on ''Riverdance.''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real gold for those patient enough to wait for the second act, after the show has sped through a supposed history of tango dancing whose only recognizable vignette is a tacky bordello number early in the evening. The idea there, presumably, is that women began to dance the hitherto all-male tango in earnest when it arrived with the customers after late 19th-century sojourns in the streets and cafes of Buenos Aires. As the tango was taken up by daring middle- and upper-class ballrooms and moved north to the United States and east to Europe, the dance's 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edges were smoothed and its raw sensuality distilled into what pours out across the Shubert stage.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Sex and danger still shimmer like a summer heat wave beneath the surface of the most traditional dancing in ''Forever Tango.'' The taut torsos and stylized leg and footwork of Carlos Vera and Laura Marcarie -- he wonderfully thuggish and she sexily deadpan -- say it all in wittily stylized dancing in several numbers.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other end of the spectrum from their tantalizingly minimalist razzle-dazzle is the performing of the comic duo Marcelo Bernadaz and Veronica Gardella. They are pure cartoon renditions of an overeager man and an increasingly interested woman. With his misplaced cowlick, Mr. Bernadaz resembles Dagwood of American comic-strip fame. But their lightning-speed, cross-stage backward slithers, rubber bodies and her propeller legs are the true heart of their virtuoso dancing.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Miguel Velazquez had only to begin his crooning for the audience to clap softly with delighted recognition of each song. For those in the audience with no knowledge of Latin popular music, Mr. Velazquez's voice was enough to conjure up potent images of piano bars in imaginary small beachfront hotels of simpler times. The fine onstage orchestra delivered on standards like ''Jealousy'' and ''Besame Mucho.'' But there was also delicately atmospheric solo piano playing by Jorge Vernieri and, even more important, star turns on the accordionlike bandoneon, performed by Victor Lavallen.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''Forever Tango'' was choreographed by its dancers, veteran tango-show and competition performers, who also included Jorge Torres, Marcela Duran, Guillermina Quiroga, Gabriel Ortega, Sandra Bootz, Natalia Hills, Francisco Forquera, Melina Brufman, Claudio Gonzalez, Juan Pablo Horvath and Alejandra Gutty. </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FOREVER TANGO</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Created and directed by Luis Bravo; choreography by The Dancers; lights by Mr. Bravo; costume design by Argemira Affonso; sound design by Mike Miller; Victor Lavallen, conductor; Jorge Gonzalez, production stage manager. Presented by Jack Utsick Presents/BACI Worldwide, LLC. At the Shubert Theater, 225 W. 44th Street.</w:t>
      </w:r>
    </w:p>
    <w:p>
      <w:pPr>
        <w:pStyle w:val="Normal31"/>
      </w:pP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Jorge Torres, Marcela Duran and Guillermina Quiroga; Gabriel Ortega and Sandra Bootz, Carlos Vera and Laura Marcarie, Francisco Forquera and Natalia Hills, Marcelo Bernadaz and Veronica Gardella, Claudio Gonzalez and Melina Brufman, Alejandra Gutty and Juan Paulo Horvath. Singer: Miguel Velazquez. Musicians: Victor Lavallen, Santos Maggi, Jorge Trivisonno and Carlos Niesi.</w:t>
      </w:r>
    </w:p>
    <w:p>
      <w:pPr>
        <w:pStyle w:val="Normal31"/>
      </w:pPr>
    </w:p>
    <w:p>
      <w:pPr>
        <w:pStyle w:val="Normal31"/>
        <w:keepNext w:val="0"/>
        <w:spacing w:before="240" w:after="0" w:line="260" w:lineRule="atLeast"/>
        <w:ind w:left="0" w:right="0" w:firstLine="0"/>
        <w:jc w:val="left"/>
      </w:pPr>
      <w:r>
        <w:br/>
      </w:r>
      <w:hyperlink r:id="rId256" w:history="1">
        <w:r>
          <w:rPr>
            <w:rFonts w:ascii="arial" w:eastAsia="arial" w:hAnsi="arial" w:cs="arial"/>
            <w:b w:val="0"/>
            <w:i/>
            <w:strike w:val="0"/>
            <w:color w:val="0077CC"/>
            <w:sz w:val="20"/>
            <w:u w:val="single"/>
            <w:vertAlign w:val="baseline"/>
          </w:rPr>
          <w:t>http://www.nytimes.com</w:t>
        </w:r>
      </w:hyperlink>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37" style="position:absolute;z-index:251741184"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Francisco Mercado and Natalia Hills in ''Forever Tango.'' (Photo by Nan Melville for The New York Times)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2004</w:t>
      </w:r>
    </w:p>
    <w:p>
      <w:pPr>
        <w:pStyle w:val="Normal31"/>
      </w:pPr>
    </w:p>
    <w:p>
      <w:pPr>
        <w:pStyle w:val="Normal31"/>
        <w:ind w:left="200"/>
        <w:sectPr>
          <w:type w:val="continuous"/>
          <w:pgMar w:top="840" w:right="1000" w:bottom="840" w:left="1000" w:header="400" w:footer="400"/>
          <w:pgNumType w:fmt="decimal"/>
          <w:cols w:space="720"/>
        </w:sectPr>
      </w:pPr>
      <w:r>
        <w:br/>
      </w:r>
      <w:r>
        <w:pict>
          <v:line id="_x0000_s1138"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57"/>
          <w:headerReference w:type="default" r:id="rId258"/>
          <w:footerReference w:type="even" r:id="rId259"/>
          <w:footerReference w:type="default" r:id="rId260"/>
          <w:headerReference w:type="first" r:id="rId261"/>
          <w:footerReference w:type="first" r:id="rId262"/>
          <w:pgSz w:w="12240" w:h="15840"/>
          <w:pgMar w:top="840" w:right="1000" w:bottom="840" w:left="1000" w:header="400" w:footer="400"/>
          <w:pgNumType w:fmt="decimal"/>
          <w:cols w:space="720"/>
          <w:titlePg w:val="0"/>
        </w:sectPr>
      </w:pPr>
    </w:p>
    <w:p>
      <w:pPr>
        <w:pStyle w:val="Normal32"/>
      </w:pPr>
    </w:p>
    <w:p>
      <w:pPr>
        <w:pStyle w:val="Normal32"/>
      </w:pPr>
      <w:r>
        <w:pict>
          <v:shape id="_x0000_i1139" type="#_x0000_t75" alt="LexisNexis®" style="width:147.75pt;height:30pt">
            <v:imagedata r:id="rId17" o:title=""/>
          </v:shape>
        </w:pict>
      </w:r>
      <w:r>
        <w:cr/>
      </w:r>
    </w:p>
    <w:p>
      <w:pPr>
        <w:pStyle w:val="Heading130"/>
        <w:keepNext w:val="0"/>
        <w:spacing w:after="200" w:line="340" w:lineRule="atLeast"/>
        <w:ind w:left="0" w:right="0" w:firstLine="0"/>
        <w:jc w:val="center"/>
      </w:pPr>
      <w:hyperlink r:id="rId263" w:history="1">
        <w:r>
          <w:rPr>
            <w:rFonts w:ascii="arial" w:eastAsia="arial" w:hAnsi="arial" w:cs="arial"/>
            <w:b/>
            <w:i/>
            <w:strike w:val="0"/>
            <w:color w:val="0077CC"/>
            <w:sz w:val="28"/>
            <w:u w:val="single"/>
            <w:vertAlign w:val="baseline"/>
          </w:rPr>
          <w:t xml:space="preserve">SEOUL MAY LOOSEN ITS TIES TO THE U.S. </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2002 Friday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
        <w:keepNext w:val="0"/>
        <w:spacing w:after="0" w:line="240" w:lineRule="atLeast"/>
        <w:ind w:right="0"/>
        <w:jc w:val="both"/>
      </w:pPr>
      <w:bookmarkStart w:id="62" w:name="Bookmark_32"/>
      <w:bookmarkEnd w:id="62"/>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1</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HOWARD W. FRENCH</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SEOUL, South Korea, Dec. 19  </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40" style="position:absolute;z-index:25174323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 Moo Hyun, who favors continued engagement with North Korea and greater autonomy from the United States, triumphed today in a tight presidential election. The outcome, after a campaign marked by huge anti-American demonstrations, sets South Korea and the United States on the most divergent diplomatic paths in half a century of close alliance.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Bush administration has spent the last three months pressing traditional friends like Japan and newer ones, like Russia and China, to put heavy pressure on North Korea to force that country to abandon a once secret nuclear weapons program and to end its missile sales to the Middle East and Pakistan.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Roh, a lawyer, was the candidate of the governing Millennium Democratic Party. He staked his campaign on continued engagement with North Korea, despite its threatening nuclear program and quirky, often impenetrable diplomacy. He has forcefully ruled out deadlines for compliance or economic sanctions to force his country's impoverished Communist neighbor to respect its international engagements.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Washington, James A. Kelly, the assistant secretary of state for Asian and Pacific affairs, told reporters that the Bush administration viewed today's election as an opportunity to work with President-elect Roh "to build an even stronger relationship between our two countries for this new century."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Kelly sought to minimize differences between Mr. Roh and the administration on North Korea and other issues, suggesting that those differences might have been unfairly magnified during the heat of the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Roh's main rival, Lee Hoi Chang, a staunchly conservative former Supreme Court justice, said during the campaign that South Korea should suspend its assistance to North Korea until it cooperated on a host of issues, from arms control to the reunion of families separated since the Korean War.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Lee's defeat today was his second; he lost even more narrowly to the departing president, Kim Dae Jung, five years ago. Mr. Kim was barred by the Constitution from seeking a second term.</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Roh's commitment to engagement with North Korea, the most important legacy of his political mentor, President Kim, has been so pronounced at times that it produced a stunning last-minute turn of events that many here thought could have cost him the election.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day of campaigning on Wednesday, Mr. Roh's comments about North Korea shocked a former rival candidate and 11th-hour supporter, Chung Mong Joon, scion of the Hyundai empire, causing him to drop their painstakingly arranged alliance.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Chung standing nearby, Mr. Roh said that "if the U.S. and North Korea start a war, we will stop it," a comment read by some as implying that South Korea would take a neutral position.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spokesman, Mr. Chung denounced the speech, saying, "The United States is our ally, and our view is that the U.S. has no reason to fight North Korea."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Chung's abrupt withdrawal of support was front-page news in every daily this morning, and most commentators here assumed that it would wreck Mr. Roh's chances.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forged their alliance only last month after opinion surveys consistently placed Mr. Lee as the front-runner. Mr. Roh, who had been placing third in the opinion polls, defeated Mr. Chung in a hastily arranged primary and was catapulted into the front-runner's position.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with his triumph not yet assured, Mr. Roh restated the assertive diplomatic position he had taken throughout the campaign.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have dialogue with the North and with the U.S.," Mr. Roh, 56, told a crowd in downtown Seoul. "In this way we must make sure that the North-U.S. dispute does not escalate into a war. Now the Republic of Korea must take a central role. We cannot have a war."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Korean politics have a long history of treacherous twists, bold dirty tricks and corresponding conspiracy theories. So theories abounded today about Mr. Chung's motives. People invoked everything from a fear of a vendetta against Hyundai if Mr. Lee won to heavy backstage lobbying by Washington, which has 37,000 troops in South Korea.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everyone expected that Chung's move would do a lot more damage," said Yim Young Soon, a political scientist at Sungkyunkwan University in Seoul. "In the end, the fact that Chung defaulted seemed to solidify Roh's support.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North Korean nuclear threat, the conventional wisdom said it would help Lee Hoi Chang, but people who live close to the demilitarized zone turned out to prefer Roh's more peaceful approach."</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Hwang Yeon Yae, 53, who owns a snack shop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Seoul neighborhood, said he and his friends talked all night about "Chung's betrayal." He added: "But the people here are strongly behind Roh, and I don't think it will change many people's minds. That's Korean politics."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judgment proved correct. Nearly complete election results showed Mr. Roh winning with 48.9 percent of the vote, compared with 46.6 percent for Mr. Lee.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relations with North Korea were at the center of the campaign from the very start, South Korea's ties with the United States were the barely concealed subtext.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crowds have massed in Seoul and other cities to protest the recent acquittal by a United States military tribunal of two American soldiers in the accidental death of two schoolgirls who were crushed by an armored vehicle in June.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outpouring of anti-American sentiment appeared to help Mr. Roh, who advocated the withdrawal of American troops from South Korea when he was a labor lawyer in the 1980's. The protests appeared to put Mr. Lee, whose diplomatic views are close to those of the Bush administration, on the defensive.</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assured of strong support from the young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Roh edged toward the center, repeatedly stating that his opposition to American bases had been mistaken and that he valued the alliance with the United States.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asked during the campaign why he had never visited the United States, though, Mr. Roh was quick to flash his diffident side, replying pointedly that he was not interested in going to Washington "just for the sake of a photo op."</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Roh's challenge now is to reconcile the dual yearnings of South Korea's sophisticated and increasingly affluent younger generations for more autonomy from the United States and reduced tensions with North Korea with continued reliance on American security.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 will be between accommodating popular aspirations and meeting the demands of the Bush administration," said Scott Snyder, Korea representative of the Asia Foundation. "The new president is going to face critical decisions in three areas: redefining the relationship with the U.S., managing relations with North Korea and reorienting Korea's relations in the regional context."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Roh's victory represents a rise against tremendous odds. In South Korea's highly class-conscious society, he was born to a family of peach and chicken farmers in a ramshackle farming village now within the city of Kimhae in the southeast.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his chief rival, is a patrician lawyer and former prime minister, and Mr. Chung one of the richest men in South Korea.</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Roh was too poor to attend college. Yet he studied law for years and was admitted to the bar in 1975. Mr. Roh spent the politically turbulent early 1980's defending student and labor activists against the military government and formally joined the democracy movement in 1987, winning a seat in Parliament from Pusan in 1988.</w:t>
      </w:r>
    </w:p>
    <w:p>
      <w:pPr>
        <w:pStyle w:val="Normal32"/>
        <w:keepNext w:val="0"/>
        <w:spacing w:before="240" w:after="0" w:line="260" w:lineRule="atLeast"/>
        <w:ind w:left="0" w:right="0" w:firstLine="0"/>
        <w:jc w:val="left"/>
      </w:pPr>
      <w:r>
        <w:br/>
      </w:r>
      <w:hyperlink r:id="rId264" w:history="1">
        <w:r>
          <w:rPr>
            <w:rFonts w:ascii="arial" w:eastAsia="arial" w:hAnsi="arial" w:cs="arial"/>
            <w:b w:val="0"/>
            <w:i/>
            <w:strike w:val="0"/>
            <w:color w:val="0077CC"/>
            <w:sz w:val="20"/>
            <w:u w:val="single"/>
            <w:vertAlign w:val="baseline"/>
          </w:rPr>
          <w:t>http://www.nytimes.com</w:t>
        </w:r>
      </w:hyperlink>
    </w:p>
    <w:p>
      <w:pPr>
        <w:pStyle w:val="Normal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
        <w:spacing w:line="60" w:lineRule="exact"/>
      </w:pPr>
      <w:r>
        <w:pict>
          <v:line id="_x0000_s1141" style="position:absolute;z-index:251744256" from="0,2pt" to="512pt,2pt" strokecolor="#009ddb" strokeweight="2pt">
            <v:stroke linestyle="single"/>
            <w10:wrap type="topAndBottom"/>
          </v:line>
        </w:pict>
      </w:r>
    </w:p>
    <w:p>
      <w:pPr>
        <w:pStyle w:val="Normal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As he took the lead in South Korea's presidential race, Roh Moo Hyun celebrated at his party's headquarters with his wife, Kwon Yang Sook. (Agence France-Presse)(pg. A1); Before winning the South Korean presidential election, Roh Moo Hyun was greeted yesterday in his hometown, Kimhae, in the country's southeast. (Kim Ho Woong/Munhwa Ilbo)(pg. A10)      </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2002</w:t>
      </w:r>
    </w:p>
    <w:p>
      <w:pPr>
        <w:pStyle w:val="Normal32"/>
      </w:pPr>
    </w:p>
    <w:p>
      <w:pPr>
        <w:pStyle w:val="Normal32"/>
        <w:ind w:left="200"/>
        <w:sectPr>
          <w:type w:val="continuous"/>
          <w:pgMar w:top="840" w:right="1000" w:bottom="840" w:left="1000" w:header="400" w:footer="400"/>
          <w:pgNumType w:fmt="decimal"/>
          <w:cols w:space="720"/>
        </w:sectPr>
      </w:pPr>
      <w:r>
        <w:br/>
      </w:r>
      <w:r>
        <w:pict>
          <v:line id="_x0000_s1142"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65"/>
          <w:headerReference w:type="default" r:id="rId266"/>
          <w:footerReference w:type="even" r:id="rId267"/>
          <w:footerReference w:type="default" r:id="rId268"/>
          <w:headerReference w:type="first" r:id="rId269"/>
          <w:footerReference w:type="first" r:id="rId270"/>
          <w:pgSz w:w="12240" w:h="15840"/>
          <w:pgMar w:top="840" w:right="1000" w:bottom="840" w:left="1000" w:header="400" w:footer="400"/>
          <w:pgNumType w:fmt="decimal"/>
          <w:cols w:space="720"/>
          <w:titlePg w:val="0"/>
        </w:sectPr>
      </w:pPr>
    </w:p>
    <w:p>
      <w:pPr>
        <w:pStyle w:val="Normal33"/>
      </w:pPr>
    </w:p>
    <w:p>
      <w:pPr>
        <w:pStyle w:val="Normal33"/>
      </w:pPr>
      <w:r>
        <w:pict>
          <v:shape id="_x0000_i1143" type="#_x0000_t75" alt="LexisNexis®" style="width:147.75pt;height:30pt">
            <v:imagedata r:id="rId17" o:title=""/>
          </v:shape>
        </w:pict>
      </w:r>
      <w:r>
        <w:cr/>
      </w:r>
    </w:p>
    <w:p>
      <w:pPr>
        <w:pStyle w:val="Heading131"/>
        <w:keepNext w:val="0"/>
        <w:spacing w:after="200" w:line="340" w:lineRule="atLeast"/>
        <w:ind w:left="0" w:right="0" w:firstLine="0"/>
        <w:jc w:val="center"/>
      </w:pPr>
      <w:hyperlink r:id="rId271" w:history="1">
        <w:r>
          <w:rPr>
            <w:rFonts w:ascii="arial" w:eastAsia="arial" w:hAnsi="arial" w:cs="arial"/>
            <w:b/>
            <w:i/>
            <w:strike w:val="0"/>
            <w:color w:val="0077CC"/>
            <w:sz w:val="28"/>
            <w:u w:val="single"/>
            <w:vertAlign w:val="baseline"/>
          </w:rPr>
          <w:t>Obama Presses Case for Health Law and Wage Increase</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2013 Thursday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
        <w:keepNext w:val="0"/>
        <w:spacing w:after="0" w:line="240" w:lineRule="atLeast"/>
        <w:ind w:right="0"/>
        <w:jc w:val="both"/>
      </w:pPr>
      <w:bookmarkStart w:id="64" w:name="Bookmark_33"/>
      <w:bookmarkEnd w:id="64"/>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28</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44" style="position:absolute;z-index:25174630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President Obama left the White House on Wednesday for one of the capital's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to talk about the economy, not simply to divert attention from the troubles of his Affordable Care Act but also to explain how that law, for all of its flaws, fits into his vision for Americans' economic security and upward mobility.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vision -- of an economic partnership between government and its citizens -- is one that Mr. Obama has described since he was a state senator in Illinois, and it draws on the legacies of three Republican presidents: Abraham Lincoln, Theodore Roosevelt and Dwight D. Eisenhower.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he reiterated the policies required to carry it out, even though it has long been clear the opposition from Republicans is likely to make many of them unattainable.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government cannot prevent all of the downsides of the technological change and global competition,'' the president said. ''But,'' he added, ''we've also seen how government action time and again can make an enormous difference in increasing opportunity and bolstering ladders into the middle class.''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on the defensive about problems with the new health insurance marketplaces, Mr. Obama was at times combative toward Republicans. If they oppose his ideas for addressing ''the defining challenge of our time, making sure our economy works for every working American,'' then, he said in remarks directed at Republicans, ''You owe it to the American people to tell us what you are for.''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was intended to echo one he delivered two years ago this month in Osawatomie, Kan., where he honored Roosevelt's call a century earlier for a ''new nationalism.'' Drawing historical parallels to past federal investments like land-grant colleges, Depression-era public works, Interstate highways and the G.I. Bill, Mr. Obama on Wednesday pressed for his proposals to promote manufacturing, energy innovations, education, infrastructure projects and more.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cabinet members, several Democratic members of Congress, and Mayor Vincent C. Gray of Washington were among the officials on hand, reflecting the importance that the White House had attached to the president's remarks.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delivered his address from an arts, education and social services complex about six miles from the White House, in the Anacostia neighborhood of Southeast Washington. The site itself symbolized his message: Federal and local governments, corporations, foundations and philanthropists shared its $27 million cost to benefit local residents seeking to escape poverty. He spoke to observe the 10th anniversary of the Center for American Progress, a policy research group that includes former officials from the Obama and Clinton administrations.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Trends since the 1970s, Mr. Obama said, have led to ''a dangerous and growing inequality and lack of upward mobility that has jeopardized middle-class America's basic bargain -- that if you work hard, you have a chance to get ahead.''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statistics putting the gap between the rich and everyone else in the United States on a par with that in Jamaica and Argentina, and showing that children have a greater chance in Canada, Germany or France to move up the social ladder than they do in the United States. The trend, he said, was bad for the economy, social harmony and democracy.</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what steps he has taken, Mr. Obama highlighted the health care law.</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he said, health care ''was one yawning gap in the safety net that did more than anything else to expose working families'' to economic insecurity. ''That's why we fought for the Affordable Care Act,''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program's problems, he added, the number of insured people is up, medical costs are down and all Americans with insurance have new protections and benefits.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these numbers, not the ones in any poll, that will ultimately determine the fate of this law,'' Mr. Obama said, adding, ''This law is going to work, and for the sake of our economic security, it needs to work.''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Republicans seeking the law's repeal, Mr. Obama singled out Senator Mitch McConnell of Kentucky, the minority leader, whose state has one of the most successful new insurance marketplaces: ''He might want to check with the more than 60,000 people in his home state who are already set to finally have health insurance.''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prospects for Mr. Obama's goals in his final three years are hardly promising. His speech came at the close of a year in which none of his other economic initiatives have made it through Congress.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passed a bipartisan, business-backed immigration bill to give about 11 million illegal immigrants a path to citizenship, but House Republican leaders refuse to take it up. Budget talks with Senate Republicans fizzled, probably dashing Mr. Obama's three-year-old hopes of a ''grand bargain'' on spending and taxes, one that would combine deficit reductions in future years with immediate financing for infrastructure, education and technology projects. Spending cuts are squeezing the very programs that Mr. Obama has wanted to expand.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broader problems he addressed in his speech defy easy solutions. Mr. Obama drew some of his biggest applause when he renewed his call for what he sees as a small but crucial step -- an increase in the federal minimum wage, which at $7.25 an hour is lower than the minimum in a growing number of states. He and other supporters say an increase would also help workers earning above minimum wage by creating pressure to increase their pay, and in turn would spur more spending and economic growth.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with low-paying service jobs among the fastest growing in the economy, Mr. Obama said, ''It's well past the time to raise the minimum wage,'' he said.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Obama's push is timed, in part, to help Senate Democrats pass a measure that would raise the minimum wage to $10.10 in three stages over two years, raise the separate minimum wage for tipped workers and peg both to rise with inflation. But House Republicans oppose the legislation, arguing that an increase would force many employers to cut their work force.</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disputed those arguments, and cited widespread public support for an increase. In a poll last month by CBS News, two-thirds of Americans -- including more than half of Republicans -- said the federal minimum wage should be higher.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also called on Congress to extend the food stamps program -- House Republicans' demands for $40 billion more in spending cuts over 10 years has held up passage of a farm bill -- and federal payments for the long-term unemployed.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time is no time,'' he said, ''for Congress to tell more than one million of these Americans that they have lost their unemployment insurance.''</w:t>
      </w:r>
    </w:p>
    <w:p>
      <w:pPr>
        <w:pStyle w:val="Normal33"/>
        <w:keepNext w:val="0"/>
        <w:spacing w:before="240" w:after="0" w:line="260" w:lineRule="atLeast"/>
        <w:ind w:left="0" w:right="0" w:firstLine="0"/>
        <w:jc w:val="left"/>
      </w:pPr>
      <w:r>
        <w:br/>
      </w:r>
      <w:hyperlink r:id="rId272" w:history="1">
        <w:r>
          <w:rPr>
            <w:rFonts w:ascii="arial" w:eastAsia="arial" w:hAnsi="arial" w:cs="arial"/>
            <w:b w:val="0"/>
            <w:i/>
            <w:strike w:val="0"/>
            <w:color w:val="0077CC"/>
            <w:sz w:val="20"/>
            <w:u w:val="single"/>
            <w:vertAlign w:val="baseline"/>
          </w:rPr>
          <w:t>http://www.nytimes.com/2013/12/05/us/politics/obama-health-law-economic-benefit.html</w:t>
        </w:r>
      </w:hyperlink>
    </w:p>
    <w:p>
      <w:pPr>
        <w:pStyle w:val="Normal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
        <w:spacing w:line="60" w:lineRule="exact"/>
      </w:pPr>
      <w:r>
        <w:pict>
          <v:line id="_x0000_s1145" style="position:absolute;z-index:251747328" from="0,2pt" to="512pt,2pt" strokecolor="#009ddb" strokeweight="2pt">
            <v:stroke linestyle="single"/>
            <w10:wrap type="topAndBottom"/>
          </v:line>
        </w:pict>
      </w:r>
    </w:p>
    <w:p>
      <w:pPr>
        <w:pStyle w:val="Normal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President Obama outlined his economic vision in an address on Wednesday in the Anacostia neighborhood of Washington. (PHOTOGRAPH BY DOUG MILLS/THE NEW YORK TIMES)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2013</w:t>
      </w:r>
    </w:p>
    <w:p>
      <w:pPr>
        <w:pStyle w:val="Normal33"/>
      </w:pPr>
    </w:p>
    <w:p>
      <w:pPr>
        <w:pStyle w:val="Normal33"/>
        <w:ind w:left="200"/>
        <w:sectPr>
          <w:type w:val="continuous"/>
          <w:pgMar w:top="840" w:right="1000" w:bottom="840" w:left="1000" w:header="400" w:footer="400"/>
          <w:pgNumType w:fmt="decimal"/>
          <w:cols w:space="720"/>
        </w:sectPr>
      </w:pPr>
      <w:r>
        <w:br/>
      </w:r>
      <w:r>
        <w:pict>
          <v:line id="_x0000_s1146"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pPr>
        <w:pStyle w:val="Normal34"/>
      </w:pPr>
    </w:p>
    <w:p>
      <w:pPr>
        <w:pStyle w:val="Normal34"/>
      </w:pPr>
      <w:r>
        <w:pict>
          <v:shape id="_x0000_i1147" type="#_x0000_t75" alt="LexisNexis®" style="width:147.75pt;height:30pt">
            <v:imagedata r:id="rId17" o:title=""/>
          </v:shape>
        </w:pict>
      </w:r>
      <w:r>
        <w:cr/>
      </w:r>
    </w:p>
    <w:p>
      <w:pPr>
        <w:pStyle w:val="Heading132"/>
        <w:keepNext w:val="0"/>
        <w:spacing w:after="200" w:line="340" w:lineRule="atLeast"/>
        <w:ind w:left="0" w:right="0" w:firstLine="0"/>
        <w:jc w:val="center"/>
      </w:pPr>
      <w:hyperlink r:id="rId279" w:history="1">
        <w:r>
          <w:rPr>
            <w:rFonts w:ascii="arial" w:eastAsia="arial" w:hAnsi="arial" w:cs="arial"/>
            <w:b/>
            <w:i/>
            <w:strike w:val="0"/>
            <w:color w:val="0077CC"/>
            <w:sz w:val="28"/>
            <w:u w:val="single"/>
            <w:vertAlign w:val="baseline"/>
          </w:rPr>
          <w:t>Revamping the Louvre to Lose That Lost Feeling</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2014 Monday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
        <w:keepNext w:val="0"/>
        <w:spacing w:after="0" w:line="240" w:lineRule="atLeast"/>
        <w:ind w:right="0"/>
        <w:jc w:val="both"/>
      </w:pPr>
      <w:bookmarkStart w:id="66" w:name="Bookmark_34"/>
      <w:bookmarkEnd w:id="66"/>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DOREEN CARVAJAL; Sophie Dimitriadis contributed reporting.</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48" style="position:absolute;z-index:251749376"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storybook rise of Jean-Luc Martinez begins where he grew up, in a Paris suburb dominated by blocky public housing. It ends deep within the opulent palace of the Louvre museum, where he is plotting what he calls a ''petite révolution.''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50, son of a postman and the Louvre's president since April 2013, is moving quickly to make a democratic mark on the royal stronghold that has the most visitors of any museum in the world, 70 percent of them foreign tourists.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two-year, 53.5 million euro makeover, or nearly $67 million, is underway in the vast reception area below I. M. Pei's glass pyramid, where long lines of waiting visitors stream into a chaotic, open space that Mr. Martinez likens to a noisy airport and that leaves many people disoriented and lost.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revamping the museum's basic storytelling tools: almost 40,000 banners, wall text, signs and symbols that now explain its treasures in French. The plan is to make them more readable and concise, in English and Spanish for the vast majority of visitors searching for cloakrooms or the Mona Lisa in the sprawl of a museum that dates to 1190, when it was a fortress for King Philippe II.</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museums catered to visitors schooled in art history, with detailed information like a book and ''chapters, titles, paragraphs,'' Mr. Martinez said, striding in a dark suit and tie by a marble centaur and a wounded alabaster Galatian in a gallery where a 17th-century king once meted out commands. ''Our museum is not a book. It's something physical. It's necessary to move things around to try to increase understanding of our 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strategy to ''think of the visitor'' also reflects a museum trend toward creating narratives that are more relevant to a changing demographic. As major museums strive to become more mainstream and less elitist, most of the Louvre's nine million visitors tend to be newcomers and art novices and it is searching for ways to make their experiences more meaningful.</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everybody, museums are scary spaces,'' said James M. Bradburne, director of the Palazzo Strozzi in Florence, who has lectured widely on how museums can engage audiences more effectively. ''It's like going into the city for the first time. There aren't signs at every point. It is very true that at the Louvre -- and every museum -- we underinform visitors.''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help newcomers to crack the code, with clear information to interpret a vast trove that includes the Venus de Milo, ''Winged Victory of Samothrace'' and the colossal statue of Ramesses II. Mr. Martinez is also reducing temporary exhibitions to make way for an educational space for Louvre artworks grouped around revolving themes such as mythology and the origins of civilization.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Martinez, a descendant of Spanish immigrants who came five generations earlier from Almería, in southern Andalusia, grew up in Rosny-sous-Bois,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east of Paris. He said he reflects the demographic evolution. His own first visit to the Louvre was a history class trip at the age of 11. When he came home, he said, he told nothing to his parents, who had never taken him to a museum.</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lived in a suburb that was very modern, and everything was new,'' he recalled. ''And when I arrived here, everything was ancient. Imagine for a child, to see five centuries of art, some as old as two or three millenniums. In this space, I felt the depth of human history.''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his 82-year-old father has never visited the Louvre, where his son has worked since 1997 as a curator and the director of the museum's Greek, Etruscan and Roman department before becoming president last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far different profile from his patrician predecessor, Henri Loyrette, a lawyer's son who socialized with wealthy art patrons like the French luxury tycoon François Pinault and presided over the museum's expansion to a satellite Louvre-Lens in northern France and the Abu Dhabi Louvre scheduled to open late next year.</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since Mr. Martinez's arrival, some critics have sniped in the French press, labeling him ''anti-mondain,'' uncomfortable with high society and neglecting rich patrons at a time when French museums are facing reductions in state subsidies. The Louvre, with 2,100 employees, will receive &amp;#x20ac;102 million, or roughly $127 million, in state funding next year, but its makeover is financed by money flowing from the Abu Dhabi satellite in the Emirates, which is paying the Louvre &amp;#x20ac;400 million, nearly $500 million, for the use of its name alone.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Martinez scoffs at the criticism, saying sponsors are vital to museum strategy. But he said it is evident that his family background influences his quest to ''search for our public, to make our museum more open, easier to understand and to access.''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tested the Louvre experience as a tourist last year. His wait in line dragged more than two and a half hours, he said, an annoyance he intends to reduce by expanding entrances to five from three. That will allow the Louvre to control traffic as it ebbs and flows, also making the grand entrance easier to navigate by rearranging information desks and ticket counters in a more logical fashion.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global museum, he concedes there are limits, such as the glut of selfie-snapping crowds surrounding the Mona Lisa. ''There are no miracles,'' Mr. Martinez said, adding that he intends to drive traffic elsewhere, diverting some of the more than 850,000 French students who visit yearly to an educational space with revolving exhibits.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new strategy has clearly struck a chord with visitors suffering the anxiety of being lost in the Louvre.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couldn't find the Michelangelo paintings,'' said Berke Erat, 24, of Turkey. ''It was actually like being in 'The Da Vinci Code.'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Naama Barel, 27, of Israel, navigated by retracing the same path. ''I was really depressed that I didn't take the audio guide, because all of the descriptions were in French. Other than that, it was amazing.''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Martinez strides through the Louvre, he becomes the university archaeology professor he once was, pointing out shortcomings. ''Look at this,'' he said as he paused to peer at a sign. ''It's in English and such tiny print. Who can read this? Who?''</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his work will be to attract more French visitors, whose numbers have been slipping, particularly the young, such as Kimberly Sebas, 18, a fashion student, who described the Louvre as a labyrinth.</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find the way,'' she said. ''It's really big and really difficult, and without our professor, we would be lost.''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give Mr. Martinez credit. ''A major institution like the Louvre has such organizational and political and historical momentum that it's like moving a supertanker,'' said Dr. Bradburne, who noted that the Louvre's new 18th-century decorative arts wing was confusing because it was difficult to tell whether objects were antiques or recently made.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trying this,'' he added, ''Jean-Luc Martinez is being a hero.''</w:t>
      </w:r>
    </w:p>
    <w:p>
      <w:pPr>
        <w:pStyle w:val="Normal34"/>
        <w:keepNext w:val="0"/>
        <w:spacing w:before="240" w:after="0" w:line="260" w:lineRule="atLeast"/>
        <w:ind w:left="0" w:right="0" w:firstLine="0"/>
        <w:jc w:val="left"/>
      </w:pPr>
      <w:r>
        <w:br/>
      </w:r>
      <w:hyperlink r:id="rId280" w:history="1">
        <w:r>
          <w:rPr>
            <w:rFonts w:ascii="arial" w:eastAsia="arial" w:hAnsi="arial" w:cs="arial"/>
            <w:b w:val="0"/>
            <w:i/>
            <w:strike w:val="0"/>
            <w:color w:val="0077CC"/>
            <w:sz w:val="20"/>
            <w:u w:val="single"/>
            <w:vertAlign w:val="baseline"/>
          </w:rPr>
          <w:t>http://www.nytimes.com/2014/12/15/arts/design/revamping-the-louvre-to-lose-that-lost-feeling.html</w:t>
        </w:r>
      </w:hyperlink>
    </w:p>
    <w:p>
      <w:pPr>
        <w:pStyle w:val="Normal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
        <w:spacing w:line="60" w:lineRule="exact"/>
      </w:pPr>
      <w:r>
        <w:pict>
          <v:line id="_x0000_s1149" style="position:absolute;z-index:251750400" from="0,2pt" to="512pt,2pt" strokecolor="#009ddb" strokeweight="2pt">
            <v:stroke linestyle="single"/>
            <w10:wrap type="topAndBottom"/>
          </v:line>
        </w:pict>
      </w:r>
    </w:p>
    <w:p>
      <w:pPr>
        <w:pStyle w:val="Normal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line of visitors snaking outside I. M. Pei's glass pyramid at the Louvre, the most-visited museum. (C1)</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Jean-Luc Martinez, the president of the Louvre, is overseeing a makeover of the museum, home to the Mona Lisa, below, to make it more user friendly.  (PHOTOGRAPHS BY GUIA BESANA FOR THE NEW YORK TIMES) (C5)       </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2014</w:t>
      </w:r>
    </w:p>
    <w:p>
      <w:pPr>
        <w:pStyle w:val="Normal34"/>
      </w:pPr>
    </w:p>
    <w:p>
      <w:pPr>
        <w:pStyle w:val="Normal34"/>
        <w:ind w:left="200"/>
        <w:sectPr>
          <w:type w:val="continuous"/>
          <w:pgMar w:top="840" w:right="1000" w:bottom="840" w:left="1000" w:header="400" w:footer="400"/>
          <w:pgNumType w:fmt="decimal"/>
          <w:cols w:space="720"/>
        </w:sectPr>
      </w:pPr>
      <w:r>
        <w:br/>
      </w:r>
      <w:r>
        <w:pict>
          <v:line id="_x0000_s1150"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81"/>
          <w:headerReference w:type="default" r:id="rId282"/>
          <w:footerReference w:type="even" r:id="rId283"/>
          <w:footerReference w:type="default" r:id="rId284"/>
          <w:headerReference w:type="first" r:id="rId285"/>
          <w:footerReference w:type="first" r:id="rId286"/>
          <w:pgSz w:w="12240" w:h="15840"/>
          <w:pgMar w:top="840" w:right="1000" w:bottom="840" w:left="1000" w:header="400" w:footer="400"/>
          <w:pgNumType w:fmt="decimal"/>
          <w:cols w:space="720"/>
          <w:titlePg w:val="0"/>
        </w:sectPr>
      </w:pPr>
    </w:p>
    <w:p>
      <w:pPr>
        <w:pStyle w:val="Normal35"/>
      </w:pPr>
    </w:p>
    <w:p>
      <w:pPr>
        <w:pStyle w:val="Normal35"/>
      </w:pPr>
      <w:r>
        <w:pict>
          <v:shape id="_x0000_i1151" type="#_x0000_t75" alt="LexisNexis®" style="width:147.75pt;height:30pt">
            <v:imagedata r:id="rId17" o:title=""/>
          </v:shape>
        </w:pict>
      </w:r>
      <w:r>
        <w:cr/>
      </w:r>
    </w:p>
    <w:p>
      <w:pPr>
        <w:pStyle w:val="Heading133"/>
        <w:keepNext w:val="0"/>
        <w:spacing w:after="200" w:line="340" w:lineRule="atLeast"/>
        <w:ind w:left="0" w:right="0" w:firstLine="0"/>
        <w:jc w:val="center"/>
      </w:pPr>
      <w:hyperlink r:id="rId287" w:history="1">
        <w:r>
          <w:rPr>
            <w:rFonts w:ascii="arial" w:eastAsia="arial" w:hAnsi="arial" w:cs="arial"/>
            <w:b/>
            <w:i/>
            <w:strike w:val="0"/>
            <w:color w:val="0077CC"/>
            <w:sz w:val="28"/>
            <w:u w:val="single"/>
            <w:vertAlign w:val="baseline"/>
          </w:rPr>
          <w:t>Stockholm's Housing Shortage Threatens to Stifle Fast-Growing Start-Ups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2014 Monday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
        <w:keepNext w:val="0"/>
        <w:spacing w:after="0" w:line="240" w:lineRule="atLeast"/>
        <w:ind w:right="0"/>
        <w:jc w:val="both"/>
      </w:pPr>
      <w:bookmarkStart w:id="68" w:name="Bookmark_35"/>
      <w:bookmarkEnd w:id="68"/>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3</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1177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SCOTT</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52" style="position:absolute;z-index:251752448"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STOCKHOLM -- Tyler Faux thought finding a place to live in New York City was tough.</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Mr. Faux, a 24-year-old New York native, moved here recently to work for one of the city's fast-growing start-ups, he was in for a rude awakening.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Sweden's labyrinthine rules on renting apartments and a decades-long waiting list for government housing, Mr. Faux, a Harvard computer science graduate, repeatedly came up empty when hunting for housing -- no matter how much he was willing to spend.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there are ways to find a good apartment if you're willing to pay,'' said Mr. Faux, who eventually signed a short-term lease for a one-bedroom apartment in the center of Stockholm for $1,700 a month, much less than what most New Yorkers pay for a similar apartment. ''But in Sweden, that doesn't exist. It's difficult to find a place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Faux's housing troubles are becoming a common refrain in Stockholm and other technology hubs around the world. The Swedish capital has emerged as one of Europe's most attractive tech centers in recent years, luring thousands of workers and developers to companies like Spotify, the popular music-streaming service that was started here.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city also has become a cautionary tale about the troubles that arise when a booming tech sector runs head-on into city planning rules that have not changed for decades.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Swedish rent controls and other housing restrictions in place since the 1960s make it almost impossible for people to lease out apartments to foreign tech workers. And a backlog of new construction means that only 10,000 new homes are expected to be built annually over the next 15 years, though Stockholm's local government has fast-tracked some new residential developments.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contrast, roughly 40,000 people -- both from inside Sweden and outside the country -- are now moving to the city to work for tech companies, financial firms and other Swedish businesses each year, according to Stockholm's city government.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completely broken,'' said Billy McCormac, an American who moved to Sweden in the 1990s and now campaigns for housing reform as head of the Stockholm branch of the Swedish Property Federation, an industry group. ''We can't build a tech cluster here if people don't have anywhere to live.''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housing was a regular hot topic of discussion at one of Stockholm's co-working spaces -- where early-stage tech companies swap ideas over games of Ping-Pong. On the fifth floor of a modern building in the main shopping district here, engineers at the space, called SUP46, grumbled that they could not find places to live.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''Renting something is almost impossible,'' said Fritjof Andersson, 33, over a cup of coffee at the shared office. Mr. Andersson started his first tech company more than a decade ago, but now cannot afford to bring international developers to the Swedish capital to expand his small team.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financial muscle to help them find an apartment,'' he said, adding that he was recently forced to limit a search for new coders to people already living in Stockholm. ''If the city wants to attract start-ups, someone needs to fix the housing problem.''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in Stockholm welcome the new workers. But critics say the newly arrived, who often have salaries that dwarf local residents, should not be given priority over people who have lived in neighborhoods for decades.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''Rents going up will only force people to move out of their homes,'' said Marie Linder, chairwoman of the Swedish Union of Tenants, which represents the rights of existing renters, many of whom live in low-cost government housing. ''People will have to leave their apartments, but where will they go?''</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complaints are echoed in other cities with a heavy concentration of tech companies. In San Francisco, local residents have complained bitterly that 20-something engineers and developers have transformed entire neighborhoods, where upmarket wine bars and expensive yoga studios have replaced down-on-their-luck bookstores and family-run coffee shops.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the average salary rises in many cities, local planners say the often-rapid gentrification can benefit the majority of a city's population.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London, one of Europe's largest technology centers, local tech companies are expected to create almost 50,000 jobs and add $19 billion to the local economy over the next decade, according to Oxford Economics, which provides economic forecasting.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that money, though, is returned to the tech industry in the form of tax breaks for people starting businesses and government grants for local start-ups. That has led some urban policy researchers to argue that a level of inequality is inevitable if policy makers focus their attention on attracting people from a single industry over other priorities.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cities, competition for space and resources is fierce,'' said Richard Florida, a professor at the Rotman School of Management at the University of Toronto, who tracks how cities like New York, Berlin and London have handled the tension between new industries and existing residents. ''If you want to offer the right incentives to attract tech companies, you're not going to maintain an equitable society.''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residents have felt the pinch in many cities with a growing tech industry.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Shoreditch -- a once run-down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East London -- house prices now regularly top more than $1 million, roughly a 50 percent increase over the last decade. And as Berlin continues to be hit with a steady tide of tech workers, the country's government has said it will now set price caps on rental apartments to protect existing tenants.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there's a tremendous amount of grumbling about foreigners moving in,'' said Alex Farcet, a co-founder of Startupbootcamp, which offers short-term mentorship programs for tech entrepreneurs in places like Berlin, Amsterdam and London. ''It can be super-difficult for people to find housing.''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between the so-called global technorati and cities' residents is a relatively new phenomenon. Tech giants like Apple, Microsoft and Nokia have long operated primarily in business parks located in the suburbs, or on the outskirts of a city.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recent years, a new generation of start-ups, like Twitter and King Digital Entertainment, the Anglo-Swedish game company behind the Candy Crush franchise, have elected to set up shop in the heart of a metropolis, catering to workers who crave easy access to a city's fashionable bars, public transportation and quirky apartments, as much as stock options and six-figure salaries.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live close to where I work. I don't want to commute very far,'' said Lovisa Nilsson, who traveled from Uppsala, a city roughly an hour north of Stockholm, to her tech job in the Swedish capital for more than a year before finally securing a short-term contract for a small apartment here that she now shares with her boyfriend.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lucky to find somewhere to live,'' Ms. Nilsson said. ''I wanted to move a lot earlier, but had almost given up.''</w:t>
      </w:r>
    </w:p>
    <w:p>
      <w:pPr>
        <w:pStyle w:val="Normal35"/>
        <w:keepNext w:val="0"/>
        <w:spacing w:before="240" w:after="0" w:line="260" w:lineRule="atLeast"/>
        <w:ind w:left="0" w:right="0" w:firstLine="0"/>
        <w:jc w:val="left"/>
      </w:pPr>
      <w:r>
        <w:br/>
      </w:r>
      <w:hyperlink r:id="rId288" w:history="1">
        <w:r>
          <w:rPr>
            <w:rFonts w:ascii="arial" w:eastAsia="arial" w:hAnsi="arial" w:cs="arial"/>
            <w:b w:val="0"/>
            <w:i/>
            <w:strike w:val="0"/>
            <w:color w:val="0077CC"/>
            <w:sz w:val="20"/>
            <w:u w:val="single"/>
            <w:vertAlign w:val="baseline"/>
          </w:rPr>
          <w:t>http://www.nytimes.com/2014/12/15/technology/stockholms-housing-shortage-threatens-to-stifle-start-ups.html</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53" style="position:absolute;z-index:251753472"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Fritjof Andersson, top, chief executive of Relation Desk, a social media start-up based in Stockholm. Because of a housing shortage, he has struggled to bring engineers to the city, above, where real estate developers are seldomly allowed to build skyscrapers.  (PHOTOGRAPHS BY MARTIN EDSTRÖM FOR THE NEW YORK TIMES)           </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2014</w:t>
      </w:r>
    </w:p>
    <w:p>
      <w:pPr>
        <w:pStyle w:val="Normal35"/>
      </w:pPr>
    </w:p>
    <w:p>
      <w:pPr>
        <w:pStyle w:val="Normal35"/>
        <w:ind w:left="200"/>
        <w:sectPr>
          <w:type w:val="continuous"/>
          <w:pgMar w:top="840" w:right="1000" w:bottom="840" w:left="1000" w:header="400" w:footer="400"/>
          <w:pgNumType w:fmt="decimal"/>
          <w:cols w:space="720"/>
        </w:sectPr>
      </w:pPr>
      <w:r>
        <w:br/>
      </w:r>
      <w:r>
        <w:pict>
          <v:line id="_x0000_s1154"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89"/>
          <w:headerReference w:type="default" r:id="rId290"/>
          <w:footerReference w:type="even" r:id="rId291"/>
          <w:footerReference w:type="default" r:id="rId292"/>
          <w:headerReference w:type="first" r:id="rId293"/>
          <w:footerReference w:type="first" r:id="rId294"/>
          <w:pgSz w:w="12240" w:h="15840"/>
          <w:pgMar w:top="840" w:right="1000" w:bottom="840" w:left="1000" w:header="400" w:footer="400"/>
          <w:pgNumType w:fmt="decimal"/>
          <w:cols w:space="720"/>
          <w:titlePg w:val="0"/>
        </w:sectPr>
      </w:pPr>
    </w:p>
    <w:p>
      <w:pPr>
        <w:pStyle w:val="Normal36"/>
      </w:pPr>
    </w:p>
    <w:p>
      <w:pPr>
        <w:pStyle w:val="Normal36"/>
      </w:pPr>
      <w:r>
        <w:pict>
          <v:shape id="_x0000_i1155" type="#_x0000_t75" alt="LexisNexis®" style="width:147.75pt;height:30pt">
            <v:imagedata r:id="rId17" o:title=""/>
          </v:shape>
        </w:pict>
      </w:r>
      <w:r>
        <w:cr/>
      </w:r>
    </w:p>
    <w:p>
      <w:pPr>
        <w:pStyle w:val="Heading134"/>
        <w:keepNext w:val="0"/>
        <w:spacing w:after="200" w:line="340" w:lineRule="atLeast"/>
        <w:ind w:left="0" w:right="0" w:firstLine="0"/>
        <w:jc w:val="center"/>
      </w:pPr>
      <w:hyperlink r:id="rId295" w:history="1">
        <w:r>
          <w:rPr>
            <w:rFonts w:ascii="arial" w:eastAsia="arial" w:hAnsi="arial" w:cs="arial"/>
            <w:b/>
            <w:i/>
            <w:strike w:val="0"/>
            <w:color w:val="0077CC"/>
            <w:sz w:val="28"/>
            <w:u w:val="single"/>
            <w:vertAlign w:val="baseline"/>
          </w:rPr>
          <w:t>Ice Cream's Identity Crisis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2013 Wednesday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
        <w:keepNext w:val="0"/>
        <w:spacing w:after="0" w:line="240" w:lineRule="atLeast"/>
        <w:ind w:right="0"/>
        <w:jc w:val="both"/>
      </w:pPr>
      <w:bookmarkStart w:id="70" w:name="Bookmark_36"/>
      <w:bookmarkEnd w:id="70"/>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Dining In, Dining Out / Style Desk; Pg. 1; DE GUSTIBUS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BARRY</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56" style="position:absolute;z-index:25175552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we knew something was up if our mother returned from ShopRite with a half-gallon of Breyers ice cream. It meant that another 8-year-old first communicant had feigned an understanding of transubstantiation. It meant that someone was celebrating her first birthday, or that someone had seen his last.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all, it meant a reprieve from the cheaper fake version of ice cream that usually defiled our freezer, a store-brand ice milk that tasted like nothing so much as frozen sadness. Ice milk represented dessert as punishment.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certain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the Breyers brand lent a momentary class that lasted as long as room temperature would allow, in part because it was ''All Natural.'' The Breyers vanilla that my father used as a salve for his psychic wounds (administered late at night, by spoon) had flecks of vanilla bean. And the Breyers strawberry that I preferred could be stirred into a fruity, pinkish goop that I savored in loud, teasing slurps; the more this irritated siblings, the sweeter the taste.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will still see the Breyers brand at your friendly neighborhood grocery conglomerate. But do not assume, as I did, that just any Breyers carton will transport you to those halcyon days when a war waged in Vietnam, the president kept an enemies list and the slurping of melted strawberry could ignite a glorious dining-room donnybrook. Things have changed.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as part of typical trompe l'oeil packaging, the cartons now hold 48 ounces, not the half-gallon's 64. (The good news is that your hands haven't become freakishly large; the bad news is that you're not suddenly much stronger.)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that age-old Breyers boast of ''All Natural'' has been replaced with ''Quality,'' which is one of those impressive words that loses impact the more you think about 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Lastly, not all Breyers is what we once understood the name to mean. A Breyers carton in the store's freezer might be ice cream, but the Breyers carton right beside it, identical in nearly every way, might be something called ''frozen dairy dessert'' -- which, when translated from the original Orwell, means: not ice cream.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the old schoolyard song?</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scream,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scream,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scream for frozen dairy dessert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might ask what the difference is between ice cream and a frozen dairy dessert, and I might answer that it is the same as the difference between a slice of American cheese and a slice of Kraft Singles American Pasteurized Prepared Cheese Product. Since this is not helpful, we turn to a spokeswoman for the Food and Drug Administration, the guardian of ''standards of identity,'' who explained the distinction in a written response: ''Ice cream requires specific levels of milk fat content, nonfat milk solids content, total solids in each gallon of ice cream, and total weight in each gallon of ice cream, while frozen dairy products do not.''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ice cream has at least 10 percent dairy fat, and a frozen dairy dessert does not. In my freezer, the Breyers vanilla fudge twirl frozen dairy dessert has the ubiquitous corn syrup, and the Breyers vanilla ice cream does not.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Breyers, why?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Häagen-Dazs, before Ben &amp; Jerry's, before ice cream became an artisanal product that could not be fully appreciated unless you had personally squeezed Elsie's udder -- there was Breyers. So: why?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a little history. Breyers began as a family business in Philadelphia in 1866. Sixty years later, it became part of what is now Kraft. Then, in 1993, Unilever -- a multinational goliath that makes a variety of products, including soap and ice cream, but do not confuse the two -- bought the Breyers brand and moved it first to Green Bay, Wis., then to Englewood Cliffs, N.J.</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Soukas, the brand-building director for Unilever's ice cream in the United States, said that Breyers introduced its line of frozen dairy desserts in the last couple of years in direct response to what we, the consumers, want.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really drove that decision,'' he said.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words: it's our fault?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Soukas did not mention the possibility that using less dairy fat is cheaper, but he did say that people have different flavor and texture desires. Through various surveys and taste tests, he said, ''People are telling us, 'We want a smoother texture.'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Smoother than ice cream?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''Smoother than ice cream.''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ice cream still represents about 60 percent of the Breyers line, Mr. Soukas said, frozen dairy desserts have proved so popular that consumer complaints -- at least those to the company -- have plummeted. And he dismissed those howls of outrage expressed in various social media sites as representative of a tiny, tiny minority.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about the ingredients? ''They're basically the same ingredients,'' Mr. Soukas said. ''It's not so much about the ingredients as the way they're put together.''</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may not be a professional food writer, but I once dabbled in investigative journalism. So I donned my fedora and read the ingredients.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Breyers natural vanilla ice cream: milk, cream, sugar, tara gum, natural flavor. Period.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Breyers extra-creamy vanilla frozen dairy dessert: milk, sugar, corn syrup, cream, whey, mono and diglycerides, carob bean gum, guar gum, carrageenan, natural flavor, annatto (for color), vitamin A palmitate, tara gum.</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Granted, the ingredients in Breyers frozen dairy desserts do not include plutonium, or motor oil, or Kraft Singles American Pasteurized Prepared Cheese Product. And granted, this is a big country: some people out there might be demanding more corn syrup, less cream, in their frozen treats.</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more than ice cream is melting away. This is what I brood about, late at night, as I apply basic ice cream to my psychic wounds.</w:t>
      </w:r>
    </w:p>
    <w:p>
      <w:pPr>
        <w:pStyle w:val="Normal36"/>
        <w:keepNext w:val="0"/>
        <w:spacing w:before="240" w:after="0" w:line="260" w:lineRule="atLeast"/>
        <w:ind w:left="0" w:right="0" w:firstLine="0"/>
        <w:jc w:val="left"/>
      </w:pPr>
      <w:r>
        <w:br/>
      </w:r>
      <w:hyperlink r:id="rId296" w:history="1">
        <w:r>
          <w:rPr>
            <w:rFonts w:ascii="arial" w:eastAsia="arial" w:hAnsi="arial" w:cs="arial"/>
            <w:b w:val="0"/>
            <w:i/>
            <w:strike w:val="0"/>
            <w:color w:val="0077CC"/>
            <w:sz w:val="20"/>
            <w:u w:val="single"/>
            <w:vertAlign w:val="baseline"/>
          </w:rPr>
          <w:t>http://www.nytimes.com/2013/04/17/dining/remembering-when-breyers-ice-cream-was-you-know-ice-cream.html</w:t>
        </w:r>
      </w:hyperlink>
    </w:p>
    <w:p>
      <w:pPr>
        <w:pStyle w:val="Normal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
        <w:spacing w:line="60" w:lineRule="exact"/>
      </w:pPr>
      <w:r>
        <w:pict>
          <v:line id="_x0000_s1157" style="position:absolute;z-index:251756544" from="0,2pt" to="512pt,2pt" strokecolor="#009ddb" strokeweight="2pt">
            <v:stroke linestyle="single"/>
            <w10:wrap type="topAndBottom"/>
          </v:line>
        </w:pict>
      </w:r>
    </w:p>
    <w:p>
      <w:pPr>
        <w:pStyle w:val="Normal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This may look like ice cream, but examine the carton before you start calling it ice cream. (PHOTOGRAPH BY WILLIAM P. O'DONNELL/THE NEW YORK TIMES) (D3) DRAWING (DRAWING BY STUART GOLDENBERG)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2013</w:t>
      </w:r>
    </w:p>
    <w:p>
      <w:pPr>
        <w:pStyle w:val="Normal36"/>
      </w:pPr>
    </w:p>
    <w:p>
      <w:pPr>
        <w:pStyle w:val="Normal36"/>
        <w:ind w:left="200"/>
        <w:sectPr>
          <w:type w:val="continuous"/>
          <w:pgMar w:top="840" w:right="1000" w:bottom="840" w:left="1000" w:header="400" w:footer="400"/>
          <w:pgNumType w:fmt="decimal"/>
          <w:cols w:space="720"/>
        </w:sectPr>
      </w:pPr>
      <w:r>
        <w:br/>
      </w:r>
      <w:r>
        <w:pict>
          <v:line id="_x0000_s1158"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37"/>
      </w:pPr>
    </w:p>
    <w:p>
      <w:pPr>
        <w:pStyle w:val="Normal37"/>
      </w:pPr>
      <w:r>
        <w:pict>
          <v:shape id="_x0000_i1159" type="#_x0000_t75" alt="LexisNexis®" style="width:147.75pt;height:30pt">
            <v:imagedata r:id="rId17" o:title=""/>
          </v:shape>
        </w:pict>
      </w:r>
      <w:r>
        <w:cr/>
      </w:r>
    </w:p>
    <w:p>
      <w:pPr>
        <w:pStyle w:val="Heading135"/>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After Tumult, Greek Voters Give Leftist Leader a Second Chance</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
        <w:keepNext w:val="0"/>
        <w:spacing w:after="0" w:line="240" w:lineRule="atLeast"/>
        <w:ind w:right="0"/>
        <w:jc w:val="both"/>
      </w:pPr>
      <w:bookmarkStart w:id="72" w:name="Bookmark_37"/>
      <w:bookmarkEnd w:id="72"/>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SUZANNE DALEY; Dimitris Bounias and Niki Kitsantonis contributed reporting.</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60" style="position:absolute;z-index:25175859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ATHENS --  Alexis Tsipras, who won election as Greece's prime minister in January on an anti-austerity platform that he was later forced to abandon, was returned to power by Greek voters on Sunday, many of them saying that he had fought hard to get them a better deal from the country's creditors and deserved a second chance at governing.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63 percent of the vote counted, Mr. Tsipras's left-wing Syriza party led with 35.4 percent to 28.3 percent for New Democracy, the main right-leaning party. The third largest number of votes was for the Golden Dawn, a neo-fascist party, which received 7.1 percent, about 1 point higher than in January's elections.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after the polls closed, a grinning Mr. Tsipras told a cheering crowd that Syriza had ''proved too strong to die though it was targeted by so many.'' And as he has throughout his campaign, he focused not on the bailout that he was forced to accept in the summer, but on tackling Greece's homegrown problems.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mandate that the Greek people gave us is crystal clear: to get rid of the wickedness and the regime of corruption and intertwined interests that have ruled the country for years,'' Mr. Tsipras said. ''You gave us the second decisive chance to be done with that. We will be judged in the next four years on how efficient we are starting tomorrow morning.''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Greek pollsters had not predicted his win, calling it a close race for weeks, and maintaining that Mr. Tsipras's early popularity was fading. But with more than 35 percent of the vote, Mr. Tsipras won almost as many parliamentary seats as he had before.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Democracy's leader, Evangelos Meimarakis, conceded the race just 90 minutes after the polls closed.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calling last month for elections, Mr. Tsipras had gambled that he  could consolidate his power and rid his Syriza party of its more radical elements -- those who refused to support the measures Greece's creditors were demanding.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faction formed its own party, calling for  Greece to leave the eurozone, and it drew so few votes it is unlikely to get into Parliament at all.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during the three-week campaign, Syriza's victory was uncertain. The charismatic Mr. Tsipras, 41, was unable to rouse Greek voters as he did in the beginning of the year, when he was promising to go head to head with the country's creditors and to accept no further austerity measures. Backed by many economists, Mr. Tsipras had argued that excessive budget cutting in the name of debt reduction had choked off economic growth and contributed to pervasive unemployment and underemployment.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after a chaotic showdown with Greece's creditors -- the other nations that use the euro, the European Central Bank and the International Monetary Fund -- Mr. Tsipras gave in and accepted a new package of budget cuts, tax increases and other economic policy changes in return for an additional 86 billion euros, or $97.2 billion, in aid necessary to reopen Greece's banks and avert default on its loans.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he seemed to maintain his popularity among Greek voters just for having fought so hard. But in recent days crowds at his rallies were anemic.</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voters wondered whether, with the bailout deal in place giving huge oversight powers to the creditors, it really made any difference who would govern Greece. In the end, voter turnout was the lowest in Greece's history, with only 56 percent compared with 63.6 in January.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outside the polling station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Koukaki, many voters said they still applauded Mr. Tsipras's gumption even if he had failed to change Greece's relationship with the creditors. More than that, they said they liked his youth and his distance from the corrupt politics of the past, which they said served the interests of Greek oligarchs rather than those of the average citizen.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much younger, more spontaneous,'' said Costas Kapnisakis, 64, a retired math teacher, who voted for Mr. Tsipras. ''He is more dynamic, more confident. I am disappointed about the U-turn, of course. But I still think he is better than the old ways.''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Giannis Papadopoulos, 30, and his wife, Maria, 29, said they wanted to give Mr. Tsipras a second chance, too. Others, however, disagreed vehemently. As they talked about their support for Mr. Tsipras, an elderly voter passed by. ''A second chance to take us to hell,'' she yelled.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middle-class neighborhood of Mets, Andreas Tsinas, 55, the owner of a moving company, said he voted for New Democracy, saying it was ''the only hope for some kind of stability.''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lifelong conservative supporter, he defected to another party in the January elections, he said, because he had enough of austerity, though he would not say which party he backed then. After Syriza's short stint in power, however, he was compelled to return to New Democracy.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New Democracy won me back, it's the others. They made such a mess of things that we have to keep them out,'' he said, adding that the capital controls imposed in July dealt a serious blow to his business. ''It almost finished us off,'' he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next government will need to continue implementing deep economic reforms required by the bailout deal Mr. Tsipras brokered in August, a recapitalization of the country's banks, and the unwinding of capital controls.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misstep could send the country crashing out of the eurozone. Greece's relations with Europe are in a fragile state, and several of its leaders are showing impatience, unlikely to tolerate the foot-dragging of past administrations. Under the terms of the bailout, Greece must pass dozens of laws before the end of the year, many of them measures that were supposed to have been passed years ago.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also the growing refugee crisis. Thousands of asylum seekers have used Greece as a steppingstone to other parts of Europe. But the country does not have the resources to provide food and shelter and it is terrified that other nations will close their borders, leaving waves of newcomers to back up on its shores.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pundits have suggested that the prime minister's job would be so difficult and, in the end, career-killing, that no one really wanted it.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cartoon in the conservative newspaper Kathimerini this month showed Mr. Tsipras waking up in a sweat next to his wife. ''I had a nightmare,'' he says, ''that I was re-elected.''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Tsipras has said that he did not want to enter into a coalition with the two parties that had ruled Greece for the last 40 years, New Democracy and the center-left Pasok party. Mr. Tsipras's party won enough seats to keep him from having to, Syriza officials said.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Tsipras wasted no time restoring the coalition he worked with during his seven months in office with the populist right-wing party, the Independent Greeks, a union that should give him 155 votes in a 300-member Parliament.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some experts worry about the government's stability. There is still much disagreement within Syriza, and Mr. Tsipras could find himself navigating precarious alliances again soon.</w:t>
      </w:r>
    </w:p>
    <w:p>
      <w:pPr>
        <w:pStyle w:val="Normal37"/>
        <w:keepNext w:val="0"/>
        <w:spacing w:before="240" w:after="0" w:line="260" w:lineRule="atLeast"/>
        <w:ind w:left="0" w:right="0" w:firstLine="0"/>
        <w:jc w:val="left"/>
      </w:pPr>
      <w:r>
        <w:br/>
      </w:r>
      <w:hyperlink r:id="rId304" w:history="1">
        <w:r>
          <w:rPr>
            <w:rFonts w:ascii="arial" w:eastAsia="arial" w:hAnsi="arial" w:cs="arial"/>
            <w:b w:val="0"/>
            <w:i/>
            <w:strike w:val="0"/>
            <w:color w:val="0077CC"/>
            <w:sz w:val="20"/>
            <w:u w:val="single"/>
            <w:vertAlign w:val="baseline"/>
          </w:rPr>
          <w:t>http://www.nytimes.com/2015/09/21/world/europe/greece-election-tsipras.html</w:t>
        </w:r>
      </w:hyperlink>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61" style="position:absolute;z-index:25175961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Alexis Tsipras, above, who resigned as prime minister and called for new elections last month, shook hands with supporters in Athens on Sunday after being re-elected. (PHOTOGRAPH BY ARIS MESSINIS/AGENCE FRANCE-PRESSE -- GETTY IMAGES) (A4)</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Athens looked at exit-poll results on screens on Sunday outside an election kiosk for the New Democracy party. (PHOTOGRAPH BY PAUL HANNA/REUTERS) (A6)       </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62"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38"/>
      </w:pPr>
    </w:p>
    <w:p>
      <w:pPr>
        <w:pStyle w:val="Normal38"/>
      </w:pPr>
      <w:r>
        <w:pict>
          <v:shape id="_x0000_i1163" type="#_x0000_t75" alt="LexisNexis®" style="width:147.75pt;height:30pt">
            <v:imagedata r:id="rId17" o:title=""/>
          </v:shape>
        </w:pict>
      </w:r>
      <w:r>
        <w:cr/>
      </w:r>
    </w:p>
    <w:p>
      <w:pPr>
        <w:pStyle w:val="Heading136"/>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Activist With a Topsy-Turvy View of the World</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2004 Friday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
        <w:keepNext w:val="0"/>
        <w:spacing w:after="0" w:line="240" w:lineRule="atLeast"/>
        <w:ind w:right="0"/>
        <w:jc w:val="both"/>
      </w:pPr>
      <w:bookmarkStart w:id="74" w:name="Bookmark_38"/>
      <w:bookmarkEnd w:id="74"/>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2; Movies, Performing Arts/Weekend Desk; Pg. 19; FILM REVIEW</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64" style="position:absolute;z-index:2517616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impartial history,'' the historian, teacher and social activist Howard Zinn declares in Deb Ellis and Denis Mueller's worshipful documentary biography. ''The chief problem in historical honesty isn't outright lying. It is omission or de-emphasis of important data.''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Zinn, now 81, is best known as the author of ''A People's History of the United States,'' a popular alternative American history book, first published in 1980, that examines the story of this country from the standpoint of immigrants, minorities and working people. Again and again, the movie, ''Howard Zinn: You Can't Be Neutral on a Moving Train,'' shows its subject asserting the value of nonviolent civil disobedience, which he calls a necessity, and the need for ''people's movements'' to effect social change.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his mild-mannered, carefully worded delivery is very different from Michael Moore's flamboyant tell-it-like-is style of rabble-rousing, the two men are on the same side of the political fence. Both are by nature contrarians who distrust authority. Mr. Zinn says he operates from the assumption that the world is topsy-turvy, that ''the wrong people are in jail and the wrong people out of jail,'' and that ''the wrong people are in power and the wrong people out of power.''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poor,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Mr. Zinn recalls discovering at 17 that the police and the government were not neutral, as he had thought, during a Communist rally in Times Square where the police turned on the demonstrators. At 18 he was a labor organizer in the New York shipyards. As a graduate student in history, he discovered to his chagrin that the bloody story of the labor movement was all but passed over in his textbooks.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World War II he was a bomber pilot who, in a mission near the end of the war, bombed a French village where German troops were clustered, killing thousands, including civilians. It was the first napalm attack during the war, he says, and it led him to question ''the total goodness of a good war.''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Zinn was an important figure in the early civil rights movement when he taught at Spelman College in Atlanta and served as an adviser to the Student Non-Violent Coordinating Committee. His activism led to his dismissal from the faculty. While teaching history at Boston University in the 1960's, he wrote one of the first anti-Vietnam War books, ''Vietnam: The Logic of Withdrawal,'' and was a leader of the peace movement there. He later traveled to Hanoi to help oversee the first prisoner of war exchange. Even now, he is on the front lines of those opposing the war in Iraq.</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which opens today in New York, smoothly incorporates archival material, including scenes of Mr. Zinn's public appearances, interviews with Daniel Ellsberg, Noam Chomsky, Daniel Berrigan and Alice Walker (his student at Spelman). Matt Damon also reads well-chosen excerpts from Mr. Zinn's writing.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Zinn delivers a challenge when he says, ''To be neutral and to be passive is to collaborate with whatever is going on.'' Democracy he defines as ''not just a counting-up of votes'' but a ''counting-up of actions.'' Those are fighting words.</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HOWARD ZINN</w:t>
      </w: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Be Neutral on a Moving Train</w:t>
      </w:r>
    </w:p>
    <w:p>
      <w:pPr>
        <w:pStyle w:val="Normal38"/>
      </w:pPr>
    </w:p>
    <w:p>
      <w:pPr>
        <w:pStyle w:val="Normal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and directed by Deb Ellis and Denis Mueller; edited by Ms. Ellis; music by Richard Martinez; narrated by Matt Damon; released by First Run Features. At the Cinema Village, 22 East 12th Street, Greenwich Village. Running time: 78 minutes. This film is not rated.</w:t>
      </w:r>
    </w:p>
    <w:p>
      <w:pPr>
        <w:pStyle w:val="Normal38"/>
      </w:pPr>
    </w:p>
    <w:p>
      <w:pPr>
        <w:pStyle w:val="Normal38"/>
        <w:keepNext w:val="0"/>
        <w:spacing w:before="240" w:after="0" w:line="260" w:lineRule="atLeast"/>
        <w:ind w:left="0" w:right="0" w:firstLine="0"/>
        <w:jc w:val="left"/>
      </w:pPr>
      <w:r>
        <w:br/>
      </w:r>
      <w:hyperlink r:id="rId312" w:history="1">
        <w:r>
          <w:rPr>
            <w:rFonts w:ascii="arial" w:eastAsia="arial" w:hAnsi="arial" w:cs="arial"/>
            <w:b w:val="0"/>
            <w:i/>
            <w:strike w:val="0"/>
            <w:color w:val="0077CC"/>
            <w:sz w:val="20"/>
            <w:u w:val="single"/>
            <w:vertAlign w:val="baseline"/>
          </w:rPr>
          <w:t>http://www.nytimes.com</w:t>
        </w:r>
      </w:hyperlink>
    </w:p>
    <w:p>
      <w:pPr>
        <w:pStyle w:val="Normal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
        <w:spacing w:line="60" w:lineRule="exact"/>
      </w:pPr>
      <w:r>
        <w:pict>
          <v:line id="_x0000_s1165" style="position:absolute;z-index:251762688" from="0,2pt" to="512pt,2pt" strokecolor="#009ddb" strokeweight="2pt">
            <v:stroke linestyle="single"/>
            <w10:wrap type="topAndBottom"/>
          </v:line>
        </w:pict>
      </w:r>
    </w:p>
    <w:p>
      <w:pPr>
        <w:pStyle w:val="Normal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historian, teacher and social activist Howard Zinn. (Photo by First Run Features)                             </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2004</w:t>
      </w:r>
    </w:p>
    <w:p>
      <w:pPr>
        <w:pStyle w:val="Normal38"/>
      </w:pPr>
    </w:p>
    <w:p>
      <w:pPr>
        <w:pStyle w:val="Normal38"/>
        <w:ind w:left="200"/>
        <w:sectPr>
          <w:type w:val="continuous"/>
          <w:pgMar w:top="840" w:right="1000" w:bottom="840" w:left="1000" w:header="400" w:footer="400"/>
          <w:pgNumType w:fmt="decimal"/>
          <w:cols w:space="720"/>
        </w:sectPr>
      </w:pPr>
      <w:r>
        <w:br/>
      </w:r>
      <w:r>
        <w:pict>
          <v:line id="_x0000_s116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313"/>
          <w:headerReference w:type="default" r:id="rId314"/>
          <w:footerReference w:type="even" r:id="rId315"/>
          <w:footerReference w:type="default" r:id="rId316"/>
          <w:headerReference w:type="first" r:id="rId317"/>
          <w:footerReference w:type="first" r:id="rId318"/>
          <w:pgSz w:w="12240" w:h="15840"/>
          <w:pgMar w:top="840" w:right="1000" w:bottom="840" w:left="1000" w:header="400" w:footer="400"/>
          <w:pgNumType w:fmt="decimal"/>
          <w:cols w:space="720"/>
          <w:titlePg w:val="0"/>
        </w:sectPr>
      </w:pPr>
    </w:p>
    <w:p>
      <w:pPr>
        <w:pStyle w:val="Normal39"/>
      </w:pPr>
    </w:p>
    <w:p>
      <w:pPr>
        <w:pStyle w:val="Normal39"/>
      </w:pPr>
      <w:r>
        <w:pict>
          <v:shape id="_x0000_i1167" type="#_x0000_t75" alt="LexisNexis®" style="width:147.75pt;height:30pt">
            <v:imagedata r:id="rId17" o:title=""/>
          </v:shape>
        </w:pict>
      </w:r>
      <w:r>
        <w:cr/>
      </w:r>
    </w:p>
    <w:p>
      <w:pPr>
        <w:pStyle w:val="Heading137"/>
        <w:keepNext w:val="0"/>
        <w:spacing w:after="200" w:line="340" w:lineRule="atLeast"/>
        <w:ind w:left="0" w:right="0" w:firstLine="0"/>
        <w:jc w:val="center"/>
      </w:pPr>
      <w:hyperlink r:id="rId319" w:history="1">
        <w:r>
          <w:rPr>
            <w:rFonts w:ascii="arial" w:eastAsia="arial" w:hAnsi="arial" w:cs="arial"/>
            <w:b/>
            <w:i/>
            <w:strike w:val="0"/>
            <w:color w:val="0077CC"/>
            <w:sz w:val="28"/>
            <w:u w:val="single"/>
            <w:vertAlign w:val="baseline"/>
          </w:rPr>
          <w:t>DIVERSITY STAMPS THE FERRARO DISTRICT</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1984, Friday, Late City Final Edition</w:t>
      </w:r>
    </w:p>
    <w:p>
      <w:pPr>
        <w:pStyle w:val="Normal39"/>
        <w:keepNext w:val="0"/>
        <w:spacing w:after="0" w:line="240" w:lineRule="atLeast"/>
        <w:ind w:right="0"/>
        <w:jc w:val="both"/>
      </w:pPr>
      <w:bookmarkStart w:id="76" w:name="Bookmark_39"/>
      <w:bookmarkEnd w:id="76"/>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1; National Desk</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LYNN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68" style="position:absolute;z-index:251764736"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Geraldine A. Ferraro's Ninth Congressional District in the northwestern corner of Queens is an unlikely launching pad for a national political career.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just across the East River from Manhattan with its liberalism, wealth, constant change and problems. But the Ninth District, despite its stunning views of the Manhattan skyline, is far more than a river's width removed from the business, financial and cultural center of the nation.</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Ferraro district is ideologically one of New York City's most conservative. It is one of the last bastions of Irish-Americans and Italian-Americans who did not move to the suburbs.</w:t>
      </w:r>
    </w:p>
    <w:p>
      <w:pPr>
        <w:pStyle w:val="Normal3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Profile of Rep Geraldine A Ferraro's Ninth Congressional District in northwestern corner of Queens, NY; photo; map (M)</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has one of the city's largest populations chiefly made up of Latin and Asian aliens and immigrants, but has remained a relatively stable area of one- and two-family frame houses, small apartment houses and public housing projects.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extends from Jackson Heights, Astoria and Long Island City to Forest Hills to Ridgewood and Glendale, communities that are symbols of middle-income peoples, many of them Police and Fire department officers, teachers and other civil servants. Mrs. Ferraro and her family live in Forest Hills Gardens, one of the wealthiest areas in Queens, adjacent to the internationally known Forest Hills tennis courts.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Ferraro's constituents enroll as Democrats and usually vote that way in local elections. But they supported Ronald Reagan in the 1980 Presidential election and have often voted Republican in previous Presidential elections. Her predecessor, James J. Delaney, was one of the most conservative Democrats in the New York delegation. He lives in Palm Beach, Fla., and did not return a call for comment.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her political friends see it, Mrs. Ferraro has bridged the ideological gap between her constituents and herself by hard work,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as Senator Daniel Patrick Moynihan put it, ''an ability to handle diverse viewpoints.'' He added, ''She doesn't set off an ideological alarm bell.''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understands those people because she was one of them,'' said a fellow Queens Democrat, Governor Cuomo. ''She's intelligent, she works hard, she's very, very strong - a middle class success story.''</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Assessment by a Rival</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politicians noted that unlike some members of Congress,Mrs. Ferraro lives at home in Queens and is highly visible at poltical, community and social events in the district.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Vito P. Battista, a Republican who ran against her in 1980 and lost by a 3-to-2 margin, had a different view of why Mrs. Ferraro was a successful vote-getter. ''She spent five times more than I did,'' Mr. Battista said. ''Also, in one part of the district, she's a liberal; in other parts, she's a conservative.'' She won by 2 to 1 in the last election, in 1982, when Federal Election Commission records show her spending $140,557 and two opponents a total of about $500.</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Ferraro, whose husband, John A. Zaccaro, is a wealthy real estate developer, has far outspent opponents in each of her campaigns, a 1978 Democratic primary and general elections in 1978, 1980 and 1982.</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Queens Republican politicians consider Mrs. Ferraro unbeatable in her district. At least half a dozen Democratic state and city lawmakers expressed interest in succeeding Mrs. Ferraro. A September primary fight is likely.</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Eye Toward D'Amato Post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presumed Mondale-Ferraro ticket loses in November, Mrs. Ferraro could undoubtedly obtain a state appointment from Governor Cuomo to keep her visible until the 1986 Senate race, when Senator Alfonse M. D'Amato, a Republican, will be seeking a second term. Mrs. Ferraro had expressed interest in that contest before Mr. Mondale selected her.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keeping with her ability to walk fine political lines, Mrs. Ferraro ran as an insurgent in the 1978 Congressional primary, although her political roots were in the Queens Democratic organization and a cousin, Nicholas Ferraro, a former State Senator and District Attorney who gave Mrs. Ferraro her first political job as an assistant district attorney.</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Borough President Donald R. Manes of Queens, who is also the Democratic county leader, described Mrs. Ferraro, who is a member of a regular Democratic club, as ''a treasure, a great person to deal with.'' Mr. Manes said her husband had been active as a party contributor and was probably his wife's closest adviser. ''A very stable and influential guy,'' Mr. Manes said.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Queens Democrat, State Supreme Court Justice Francis X. Smith, is considered one of her closest friends in politics. Another influential friend is John F. English, the former Nassau Democratic leader who would have been Senator Edward M. Kennedy's national campaign manager had he sought the Presidency this year. Mr. English and Mrs. Ferraro are summer neighbors on Fire Island.</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Critics Are Outnumbered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Ferraro's fans in politics far outnumbered her critics. ''One of her major strengths is that she is a woman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said City Councilman Thomas J. Manton, who was defeated by Mrs. Ferraro in the 1978 primary. Mr. Manton said he would seek to succeed her now.</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Congressional aspirant, Assemblyman Clifford Wilson, who was co-chairman of Senator John Glenn's New York campaign, and then assumed a leadership role in Senator Gary Hart's organization here, said Mrs. Ferraro ''is one of the few people I've seen who's kept a consensus - she has no politicial opposition within the district.''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''Supergal,'' said Justice Smith. ''She can do everything - an assistant district attorney, raising a family, president of the Women's Bar Association, a very talented tennis player, a great cook, a musician, she speaks French - there are no weaknesses.''</w:t>
      </w:r>
    </w:p>
    <w:p>
      <w:pPr>
        <w:pStyle w:val="Normal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
        <w:spacing w:line="60" w:lineRule="exact"/>
      </w:pPr>
      <w:r>
        <w:pict>
          <v:line id="_x0000_s1169" style="position:absolute;z-index:251765760" from="0,2pt" to="512pt,2pt" strokecolor="#009ddb" strokeweight="2pt">
            <v:stroke linestyle="single"/>
            <w10:wrap type="topAndBottom"/>
          </v:line>
        </w:pict>
      </w:r>
    </w:p>
    <w:p>
      <w:pPr>
        <w:pStyle w:val="Normal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Queens; photo of Geraldine Ferraro and senior citizens</w:t>
      </w:r>
    </w:p>
    <w:p>
      <w:pPr>
        <w:pStyle w:val="Normal39"/>
      </w:pPr>
    </w:p>
    <w:p>
      <w:pPr>
        <w:pStyle w:val="Normal39"/>
        <w:ind w:left="200"/>
        <w:sectPr>
          <w:type w:val="continuous"/>
          <w:pgMar w:top="840" w:right="1000" w:bottom="840" w:left="1000" w:header="400" w:footer="400"/>
          <w:pgNumType w:fmt="decimal"/>
          <w:cols w:space="720"/>
        </w:sectPr>
      </w:pPr>
      <w:r>
        <w:br/>
      </w:r>
      <w:r>
        <w:pict>
          <v:line id="_x0000_s1170"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320"/>
          <w:headerReference w:type="default" r:id="rId321"/>
          <w:footerReference w:type="even" r:id="rId322"/>
          <w:footerReference w:type="default" r:id="rId323"/>
          <w:headerReference w:type="first" r:id="rId324"/>
          <w:footerReference w:type="first" r:id="rId325"/>
          <w:pgSz w:w="12240" w:h="15840"/>
          <w:pgMar w:top="840" w:right="1000" w:bottom="840" w:left="1000" w:header="400" w:footer="400"/>
          <w:pgNumType w:fmt="decimal"/>
          <w:cols w:space="720"/>
          <w:titlePg w:val="0"/>
        </w:sectPr>
      </w:pPr>
    </w:p>
    <w:p>
      <w:pPr>
        <w:pStyle w:val="Normal40"/>
      </w:pPr>
    </w:p>
    <w:p>
      <w:pPr>
        <w:pStyle w:val="Normal40"/>
      </w:pPr>
      <w:r>
        <w:pict>
          <v:shape id="_x0000_i1171" type="#_x0000_t75" alt="LexisNexis®" style="width:147.75pt;height:30pt">
            <v:imagedata r:id="rId17" o:title=""/>
          </v:shape>
        </w:pict>
      </w:r>
      <w:r>
        <w:cr/>
      </w:r>
    </w:p>
    <w:p>
      <w:pPr>
        <w:pStyle w:val="Heading138"/>
        <w:keepNext w:val="0"/>
        <w:spacing w:after="200" w:line="340" w:lineRule="atLeast"/>
        <w:ind w:left="0" w:right="0" w:firstLine="0"/>
        <w:jc w:val="center"/>
      </w:pPr>
      <w:hyperlink r:id="rId326" w:history="1">
        <w:r>
          <w:rPr>
            <w:rFonts w:ascii="arial" w:eastAsia="arial" w:hAnsi="arial" w:cs="arial"/>
            <w:b/>
            <w:i/>
            <w:strike w:val="0"/>
            <w:color w:val="0077CC"/>
            <w:sz w:val="28"/>
            <w:u w:val="single"/>
            <w:vertAlign w:val="baseline"/>
          </w:rPr>
          <w:t>Europe Struggles to Manage Those Who Return From ISIS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2016 Wednesday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
        <w:keepNext w:val="0"/>
        <w:spacing w:after="0" w:line="240" w:lineRule="atLeast"/>
        <w:ind w:right="0"/>
        <w:jc w:val="both"/>
      </w:pPr>
      <w:bookmarkStart w:id="78" w:name="Bookmark_40"/>
      <w:bookmarkEnd w:id="78"/>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1465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72" style="position:absolute;z-index:25176780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Ten young Muslim men, bored by a mundane life in France and haunted by a ''feeling of uselessness,'' as one put it, were seduced by a leading Islamic State recruiter in Europe in 2013. Within months, they were in Syria under the watchful eyes of hooded, Kalashnikov-wielding militants, doing push-ups, fiddling with weapons and imbibing the ideology.</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harsh regimen, most have since told investigators, was not to their liking, and it was not long before they hastened back to their families in the Strasbourg area, where they were almost immediately picked up by the French authorities.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 with hundreds, perhaps thousands, of such young men in Europe is now among the biggest challenges facing governments and security services.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Paris and Brussels terrorist attacks, which were carried out in part by Europeans who had spent time in Syria with the Islamic State, France and other countries are grappling with how far to go in tightening laws to prosecute, monitor and restrict the movements of returnees.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the debate is whether to take pre-emptive legal action against people who have not committed terrorist acts or even been implicated in a plot, but who have simply been to Syria and possibly received training in Islamic State camps.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urgent factors have propelled the debate: the steeper risks of terrorist attacks, the fact that monitoring the sheer numbers who have returned is overwhelming security services, and the difficulty of building cases against suspects who may have been trained and indoctrinated in distant lands.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14 European countries have made receiving terrorism training a criminal offense. Nine have made travel to the war zones of Syria and Iraq an offense.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France, more than 900 people have left the country to be jihadists, making it Europe's biggest wellspring of foreign fighters. The government is now debating whether to allow house arrest even if there are merely ''serious reasons for thinking'' someone has been in an overseas war zone.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trials involving French jihadist cells were held in Paris this month, with the defendants in one of them receiving sentences of up to 10 years on charges of ''criminal conspiracy with the aim of preparing acts of terrorism.''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policy for dealing with returning jihadists is just one example of how Europe, like the United States after the Sept. 11 attacks, is being forced to weigh security concerns against civil liberties.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before the Paris and Brussels assaults, cases like the one in Strasbourg were highlighting the difficult choices posed by European citizens coming home from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1,300 European jihadists have returned to the Continent, and those are only the ones identified by the police. Three times as many Europeans may have gone to Syria, some slipping back undetected, with disastrous consequences.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member of the Strasbourg group, Foued Mohamed-Aggad, returned after the others and was not detected by the authorities. He ended up as one of the three killers at the Bataclan concert hall in Paris, where 90 people were shot dead on Nov. 13.</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nine others from Strasbourg known to have gone to Syria, two were killed there in January 2014, but seven returned, were quickly arrested in May 2014 and now await trial.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record of their interrogations afterward is a dance of denial that they intended any harm in Europe.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radical, extremist Islam which has nothing to do with basic Islam, and which I disavow,'' Foued's brother, Karim, told investigators, according to documents recounting the interrogations.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policy covering all of Europe, and in some instances the returning jihadists are not immediately locked up. Though they are almost always placed under some form of monitoring, this puts a big strain on the police and intelligence services.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to 20 officers per jihadist are required for constant surveillance, said Magnus Ranstorp of the National Defense College in Sweden, a country where about 80 have returned. In Belgium, the biggest per-capita furnisher of jihadists in the European Union, 50 to 120 have returned.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the recent attacks, and with the Islamic State promising more terrorist strikes, a period of relative laxity is over, analysts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will be arrested, and the evidence will be gathered,'' said Edwin Bakker, director of the Center for Terrorism and Counterterrorism at Leiden University in the Netherlands.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prosecutions are being undertaken preventively, even when there is little firm evidence of a plot, as the French examples show.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Strasbourg cases illustrate the difficulties of building a prosecution.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Strasbourg group, all men in their mid- to late 20s, had met in hookah bars and fast-food joints. They included a delivery driver, a service station attendant, a physical education instructor, several who were unemployed and a petty criminal.</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departure for Syria in December 2013 had been well publicized. So when they returned, from February to April 2014, France's internal security agency, the D.G.S.I., knew whom to look for, and where.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their return, the investigators listened and watched, finally pouncing on May 13, 2014, in the same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they had left.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eyes of the authorities, their crime was simple: being enlisted by a well-known French recruiter, traveling to Syria and Islamic State safe houses or training centers, training with Kalashnikov rifles and other weapons, and returning to France.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their interrogations, none of the men admitted wrongdoing, and several insisted that they had gone to Syria for humanitarian reasons.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men now claim to reject Islamic State ideology and tactics and profess regret for their ''stupidities,'' as one put it under questioning.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investigators are well aware that Islamic State training manuals urge recruits to practice the art of taquiya, or concealment. One suspect in Strasbourg, Mohamed Hattay, went through five interrogation sessions before admitting he had even been to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authorities try to find evidence from mobile phones, social media posts and other sources that shed light on motivations and true intentions.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sometimes people try to suggest they are disillusioned, but they are just hiding it,'' said Gilles de Kerchove, the European Union's counterterrorism coordinator.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intercept their communication, we discover it is not true,''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seven Strasbourg suspects portray themselves as full of regret for having made the trip to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wasn't brought up with that way of thinking, and I am totally against it,'' one of the men, Miloud Maalmi, told interrogators in 2014.</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there, they kept me isolated, and they made me undergo truly abominable things,'' Mr. Maalmi said. ''I want to turn the page.''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of them, Radouane Taher, said, ''Once I got there, I understood very quickly what a mess I had gotten myself into, and that I had fallen in with a bunch of madmen.''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escaping was a risk, Karim Mohamed-Aggad said. ''Each one of us, we had to play games in order to flee the country, because our lives were in danger,'' he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investigators said they had found photographs on Facebook, phones and computers showing some of the men posing with the Islamic State flag, wearing military gear and holding rifles. There were also photographs of decapitated corpses, the investigators said.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all had been recruited in France by Mourad Farès, who said in a 2014 interview with Vice that he was the ''principal recruiter'' for jihadists in France.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met Mr. Maalmi at a McDonald's in Kehl, Germany, across the river from Strasbourg. ''All the jihadists the newspapers are talking about, they passed through me,'' Mr. Farès told Vice from Syria.</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Farès is now in jail in France.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difficult to tell from the mostly bland answers in the transcripts how radicalized the suspects became, though the investigators were able to catch them in inconsistencies and evasions.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interrogation contradicts the two preceding it; there being no place in this part of the story for 'humanitarianism,' '' the investigators noted in their summary of statements by Ali Hattay, another suspect.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Liberal-minded French jurists have criticized what they call the ''criminalizing of intentions.'' But France remains under a state of emergency after the Nov. 13 attacks.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that return now, they will probably be hunted down,'' said Mr. Bakker, of the Center for Terrorism and Counterterrorism.</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general approach is really to try to convict these people,'' he added. ''In the past there was the attitude, 'Let it go.' But we've really gone beyond that.''</w:t>
      </w:r>
    </w:p>
    <w:p>
      <w:pPr>
        <w:pStyle w:val="Normal40"/>
        <w:keepNext w:val="0"/>
        <w:spacing w:before="240" w:after="0" w:line="260" w:lineRule="atLeast"/>
        <w:ind w:left="0" w:right="0" w:firstLine="0"/>
        <w:jc w:val="left"/>
      </w:pPr>
      <w:r>
        <w:br/>
      </w:r>
      <w:hyperlink r:id="rId327" w:history="1">
        <w:r>
          <w:rPr>
            <w:rFonts w:ascii="arial" w:eastAsia="arial" w:hAnsi="arial" w:cs="arial"/>
            <w:b w:val="0"/>
            <w:i/>
            <w:strike w:val="0"/>
            <w:color w:val="0077CC"/>
            <w:sz w:val="20"/>
            <w:u w:val="single"/>
            <w:vertAlign w:val="baseline"/>
          </w:rPr>
          <w:t>http://www.nytimes.com/2016/04/27/world/europe/europe-security-isis.html</w:t>
        </w:r>
      </w:hyperlink>
    </w:p>
    <w:p>
      <w:pPr>
        <w:pStyle w:val="Normal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
        <w:spacing w:line="60" w:lineRule="exact"/>
      </w:pPr>
      <w:r>
        <w:pict>
          <v:line id="_x0000_s1173" style="position:absolute;z-index:251768832" from="0,2pt" to="512pt,2pt" strokecolor="#009ddb" strokeweight="2pt">
            <v:stroke linestyle="single"/>
            <w10:wrap type="topAndBottom"/>
          </v:line>
        </w:pict>
      </w:r>
    </w:p>
    <w:p>
      <w:pPr>
        <w:pStyle w:val="Normal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French police detaining a man linked to jihadist training in Syria, in 2014 near Strasbourg. (PHOTOGRAPH BY JEAN FRANCOIS BADIAS/ASSOCIATED PRESS) (A10)       </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2016</w:t>
      </w:r>
    </w:p>
    <w:p>
      <w:pPr>
        <w:pStyle w:val="Normal40"/>
      </w:pPr>
    </w:p>
    <w:p>
      <w:pPr>
        <w:pStyle w:val="Normal40"/>
        <w:ind w:left="200"/>
        <w:sectPr>
          <w:type w:val="continuous"/>
          <w:pgMar w:top="840" w:right="1000" w:bottom="840" w:left="1000" w:header="400" w:footer="400"/>
          <w:pgNumType w:fmt="decimal"/>
          <w:cols w:space="720"/>
        </w:sectPr>
      </w:pPr>
      <w:r>
        <w:br/>
      </w:r>
      <w:r>
        <w:pict>
          <v:line id="_x0000_s117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28"/>
          <w:headerReference w:type="default" r:id="rId329"/>
          <w:footerReference w:type="even" r:id="rId330"/>
          <w:footerReference w:type="default" r:id="rId331"/>
          <w:headerReference w:type="first" r:id="rId332"/>
          <w:footerReference w:type="first" r:id="rId333"/>
          <w:pgSz w:w="12240" w:h="15840"/>
          <w:pgMar w:top="840" w:right="1000" w:bottom="840" w:left="1000" w:header="400" w:footer="400"/>
          <w:pgNumType w:fmt="decimal"/>
          <w:cols w:space="720"/>
          <w:titlePg w:val="0"/>
        </w:sectPr>
      </w:pPr>
    </w:p>
    <w:p>
      <w:pPr>
        <w:pStyle w:val="Normal41"/>
      </w:pPr>
    </w:p>
    <w:p>
      <w:pPr>
        <w:pStyle w:val="Normal41"/>
      </w:pPr>
      <w:r>
        <w:pict>
          <v:shape id="_x0000_i1175" type="#_x0000_t75" alt="LexisNexis®" style="width:147.75pt;height:30pt">
            <v:imagedata r:id="rId17" o:title=""/>
          </v:shape>
        </w:pict>
      </w:r>
      <w:r>
        <w:cr/>
      </w:r>
    </w:p>
    <w:p>
      <w:pPr>
        <w:pStyle w:val="Heading139"/>
        <w:keepNext w:val="0"/>
        <w:spacing w:after="200" w:line="340" w:lineRule="atLeast"/>
        <w:ind w:left="0" w:right="0" w:firstLine="0"/>
        <w:jc w:val="center"/>
      </w:pPr>
      <w:hyperlink r:id="rId334" w:history="1">
        <w:r>
          <w:rPr>
            <w:rFonts w:ascii="arial" w:eastAsia="arial" w:hAnsi="arial" w:cs="arial"/>
            <w:b/>
            <w:i/>
            <w:strike w:val="0"/>
            <w:color w:val="0077CC"/>
            <w:sz w:val="28"/>
            <w:u w:val="single"/>
            <w:vertAlign w:val="baseline"/>
          </w:rPr>
          <w:t>Training a Lens on Hollywood's Problem With Diversity</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2018 Sunday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
        <w:keepNext w:val="0"/>
        <w:spacing w:after="0" w:line="240" w:lineRule="atLeast"/>
        <w:ind w:right="0"/>
        <w:jc w:val="both"/>
      </w:pPr>
      <w:bookmarkStart w:id="80" w:name="Bookmark_41"/>
      <w:bookmarkEnd w:id="80"/>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2408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M. HOLSON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76" style="position:absolute;z-index:2517708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balmy August morning in Santa Monica, Calif., and the city bus barreling down Olympic Boulevard toward the Pacific Ocean was packed. High school students crowded almost every seat, sandwiched in between a handful of actors and a movie director on a ride to nowhere.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bus had been transformed into a rolling movie set, borrowed from the city by a group of high school filmmakers in town from London. A thick padded blanket was taped to the ceiling to separate the crew, in back, from the actors up front. Toward the rear, Tony Fernandes, an 18-year-old from North London and the movie's director, watched a scene on a monitor of a man trying to persuade a German tourist to take his photograph.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onboard was Jan de Bont, an action director who knows a thing or two about how to make a movie on a bus. He directed ''Speed,'' the 1994 Keanu Reeves blockbuster, and was there to advise the teenage crew. The bus stopped at a light, lurched around a corner, then stopped again. ''This bus needs to keep moving,'' Mr. de Bont warned the young director. ''If not, it looks weird.''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Fernandes reshot the scene, this time in motion. ''That's better,'' Mr. De Bont said. ''It has to look natural.'' The bus pulled up to the curb in front of a Burger King, and a local woman banged on the door to be let in, sending a quiver of giggles through the aisle. It was nearly noon, time to return to the bus yard before heading to a new location and another shoot.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Watching it all from the back of the bus was Stosh Mintek, the 37-year-old chief executive of Ghetto Film School, an immersive high school film program that sponsored the London students' trip to Los Angeles. G.F.S., as it is often called, has been around since 2000, when it was established as an after-school summer program in the Bronx aimed at minority students. It has developed into a 30-month curriculum with programs in New York, Los Angeles and London. Fellows receive 1,000 hours of instruction in screenwriting, film production, animation and movie history.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G.F.S. was founded by Joe Hall, a former social worker and community development executive who became disillusioned with what he called the ''social service industrial complex'' and wanted to create something of his own.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none of New York's youth programs, particularly in low-income neighborhoods, focused solely on narrative filmmaking. So Mr. Hall, 53,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family in Springfield, Mass., built G.F.S. from scratch, bringing in high-profile donors, like James Murdoch, from News Corp., and 20th Century Fox. He teamed on film projects with the City of New York and the Frick Collection.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attracted Academy Award-nominated directors like David O. Russell and Lee Daniels as teachers and advisers. Since the program began, 690 fellows have graduated, with about two-thirds pursuing careers in creative fields.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a year ago, though, Mr. Hall began thinking about his future. Perhaps it was time for him to step aside and let someone else oversee the next chapter of Ghetto Film School. The most natural candidate was Mr. Mintek, who had joined G.F.S. as a temporary summer teacher in 2004 and never left. In 2014, he opened a G.F.S. outpost in Los Angeles, where he now lives.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Hall said in an interview in July, ''You have to really look at yourself honestly and say, it is probably time for Stosh to be spreading his optimism throughout the whole organization.'' Mr. Mintek officially took the reins this year.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big plans. G.F.S., which has a budget of about $4 million, hopes to expand to more places beyond the core programs in New York and Los Angeles, which accept 30 to 35 fellows annually. The pilot program it started last year in London, with 15 fellows, is flourishing. Baltimore, Mr. Hall said, is among the cities they are considering in the United States.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G.F.S. has also teamed with Warner Bros. Entertainment and the Los Angeles Unified School District this year on WB First Cut, a film curriculum modeled after G.F.S. classes. It will be taught to 1,500 students this school year, with plans to reach more than 10,000 in three to five years. And G.F.S. is expanding its jobs bank, called The Roster, which registers alumni and other adults interested in entertainment-industry jobs.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expansion of G.F.S. couldn't come at a more opportune time. Hollywood is confronting an existential crisis. Studios are clamoring for diverse talent in front of and behind the camera. They are seeking more people of color to fill the ranks of writing and directing jobs, lifted by successful creators like Shonda Rhimes and Ava DuVernay, and the blockbuster movies ''Black Panther,'' ''Get Out'' and ''Crazy Rich Asians.''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film business is so insular that you don't have a chance to work unless you know someone in the business,'' said John Singleton, one of the creators of the FX television show ''Snowfall.'' Two G.F.S. alumni were interns in the ''Snowfall'' writing room this season, he said, and another was a production intern on set.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 change is coming,'' Mr. Singleton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Diversity is good for the entertainment business. And what is good for the business is good for Ghetto Film School. ''The idea that you would want to have a rich, diverse group of people seems obvious,'' said Mr. Murdoch, who is on the organization's board. ''If Ghetto Film School becomes the pipeline for the industry, that makes an enormous amount of sense.''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Responsible for Driving This Whole Thing'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Mintek grew up on a sheep farm in western Wisconsin. ''Literally, it was called 'Norway Valley,''' he said over lunch in July at an Upper East Side restaurant. ''My closest neighbor was a 90-year-old Norwegian lady who lived two miles away.'' His mother was an artist; his father, a doctor, was tipped in eggs when he made house calls. Farm life was isolating, though, and Mr. Mintek found solace making movies with an old VHS camcorder.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was 8 years old, his parents moved to Allegan, Mich., where he lived until 1999, when he left for Yale to study English and film. After graduating in 2003, he moved to New York and got a job at ABC in standards and practices. There, he happily spent hours watching beer ads for obscenities -- until February 2004, when Justin Timberlake ripped Janet Jackson's outfit at the Super Bowl, exposing her breast. Then, Mr. Mintek's job wasn't so fun anymore.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ladies who were in charge of the underwear categories who had to rewatch all the ads, looking for nipples,'' he said. ''It was so bizarre. It was, like, a nipple scare.''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friend told him about G.F.S. Mr. Mintek emailed his résumé to the organization. Months passed before he got a call saying Mr. Hall needed someone to teach a summer film class. Mr. Mintek had never been to the Bronx, except for a Yankees game. Still, he was hired.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time, the program was based solely in the Bronx and lasted nine weeks each summer. Mr. Hall built G.F.S. on the notion that the students, who come mostly from families of color, would mentor one another and make whatever movies they wanted.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did this in Scarsdale, I would never think to tell rich white kids what to make,'' Mr. Hall said. ''You need to stay away from patronizing these students.'' Besides, he said, giving the students creative freedom is ''a more meaningful pursuit because it's proactive. It's intentional. That young person is being told, 'You're responsible for driving this whole thing. We're not going to give you the easy way out.'''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Fernandes, for example, wrote the script he directed in Los Angeles: a story about a young male actor trying to get cast in a movie. In June, while he was in London, he used a video link to join a table read in New York attended by Academy Award-nominated directors and actors, who debated the movie's premise. James Ivory, the writer and producer of ''Call Me by Your Name,'' warned that the story was a tragedy. The director of ''Blindspotting,'' Carlos López Estrada, said it was a comedy.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depends on how it's shot,'' said Sheril Antonio, a G.F.S. board member and senior associate dean for strategic initiatives at New York University. ''The world has to be created.'' (For the record, Mr. Fernandes said it was a comedy.)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G.F.S. has thrived with generous benefactors. In 2013, Mr. Hall asked Mr. Murdoch to speak to the June graduating class of the Cinema School, a Bronx high school founded by G.F.S. in 2009. Months later, the two men ran into each other at a party at the Monkey Bar for the premiere of David O. Russell's ''American Hustle.'' Mr. Murdoch had a question for Mr. Hall: Why wasn't G.F.S. in Los Angeles?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then made a donation to us that covered the cost to do a full research and evaluation,'' Mr. Mintek said. ''It was a personal donation.'' (Neither G.F.S. nor Mr. Murdoch will say how much was donated, except that it totaled in the six figures.)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six months, Mr. Hall and Mr. Mintek explored the feasibility of a Los Angeles program. ''And somewhere in the middle of all that,'' Mr. Mintek recalled, ''Joe said, 'Hey, by the way, if this thing actually happens, would you like to run it?''' Mr. Mintek said yes. In the spring of 2014, he and his wife, Dana, settled into a duplex in the Miracle Mile district.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was fortuitous. In January 2015, the controversy over #OscarsSoWhite roiled the entertainment industry after a majority of the Academy Award nominees that year were white. ''It's hard to know if it was a moment or a movement,'' April Reign, who started the hashtag on Twitter, said in a recent interview. ''But I obviously hope it is the latter.''</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every studio executive was talking about how to bring underrepresented voices into the television and movie industry. G.F.S., for its part, already had a network of graduates. And because of Mr. Mintek's proximity to Hollywood studios, he had established close relationships with corporate decision makers.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long history with the program, Mr. Mintek was a natural to succeed Mr. Hall. Of course, some in entertainment might have expected his boss to anoint a high-profile African-American or other person of color from outside G.F.S. But Mr. Hall said he wasn't interested in Hollywood optics. ''To bring someone completely new into the organization would be a challenge,'' he said. Besides, Mr. Hall added, ''We have to remember that for 11 years before Oscars So White, Stosh was already doing the work.''</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G.F.S. now has 18 permanent staff members. Fifteen of them are people of color, Mr. Mintek said, and a third of the staff are graduates of G.F.S. who, steeped in the organization's culture, might one day replace him. The managing directors in both Los Angeles and New York are women of color too.</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safe to say that, whenever Stosh decides to move on, that next person is not going to be a white guy from Wisconsin,'' Mr. Hall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'Agnostic to Color, When It Is the Color of Money'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Oscars So White took over Hollywood's collective consciousness, studios sought ways to address criticism over the lack of diversity within their ranks. Barry Ziehl, a public affairs executive at Warner Bros. Entertainment, put it this way: ''It was an opportunity to reshape the narrative.''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Aside from what viewers see onscreen, he said, jobs behind the camera -- from directors to grips and line producers -- ''are populated by white males.'' The University of Southern California's Annenberg School for Communication and Journalism conducted a recent study that showed only 4.3 percent of the 1,223 directors behind the top-grossing films between 2007 and 2017 were female, while 5.2 percent were black or African-American and 3.1 percent were Asian or Asian-American.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Hollywood's interest in diversity, though, is hardly novel or new. ''My cynicism is Hollywood has been looking for diversity for years,'' Ms. Antonio said. ''The question is, who is going to invest in real change?''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Added Mr. Hall: ''Until you really build out the whole thing and kind of flood the system, for lack of a better word, I don't know how you change quickly enough that's going to match the kind of media attention to the issue.''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Ziehl and his colleagues at Warner Bros. decided to focus on educating students enrolled in Los Angeles public schools about the types of jobs available, with an eye on creating a pipeline for future talent. In early 2017, Warner executives met with Mr. Mintek, who agreed to adapt the G.F.S. curriculum and train instructors to teach a 10-week program to public school students. The first classes were held last spring.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G.F.S. pushed to get graduates of the program into internships and entry-level jobs. At NBCUniversal, for example, four G.F.S. alumni have worked as production assistants on Bravo's ''Watch What Happens Live'' and ''Real Housewives of New York,'' according to an executive there. Nate Moore, an executive producer of ''Black Panther,'' said he visited the G.F.S. MacArthur Park campus in January and remained in contact with many of the students.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he recently got a call from a G.F.S. fellow, asking for advice. The teenager was talking to a producer about a short film he wanted to make. ''He wanted to know if the best next step was to look for a partner who let him maintain creative control,'' Mr. Moore said. ''I told him yes.''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Hollywood, Mr. Moore added, ''is agnostic to color when it is the color of money.''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Butler, 28, was a G.F.S. fellow in the Bronx who graduated from City College in New York in 2015. When he moved to Los Angeles, he said, he lived with Mr. Mintek for a month and a half. (Mr. Mintek moved out of his duplex in 2017, and it was turned into a home for visiting G.F.S. students and staff from the Bronx.) Mr. Butler initially worked as an assistant at a talent agency where, he said, he learned ''how to communicate in a business way.'' He now works at an advertising company as a production coordinator. ''I would not have this job if it was not for G.F.S.,'' he said.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would Jared Ray, 24, the office manager and a marketing assistant at Magnolia Pictures in New York. He grew up near Pelham Parkway in the Bronx, and in grammar school he began writing stories that he would perform for his mother. He was an intern at HBO and BET during college. ''Now I want to be a director,'' he said. ''I want to tell my own stories.''</w:t>
      </w:r>
    </w:p>
    <w:p>
      <w:pPr>
        <w:pStyle w:val="Normal41"/>
        <w:keepNext w:val="0"/>
        <w:spacing w:before="240" w:after="0" w:line="260" w:lineRule="atLeast"/>
        <w:ind w:left="0" w:right="0" w:firstLine="0"/>
        <w:jc w:val="left"/>
      </w:pPr>
      <w:r>
        <w:br/>
      </w:r>
      <w:hyperlink r:id="rId335" w:history="1">
        <w:r>
          <w:rPr>
            <w:rFonts w:ascii="arial" w:eastAsia="arial" w:hAnsi="arial" w:cs="arial"/>
            <w:b w:val="0"/>
            <w:i/>
            <w:strike w:val="0"/>
            <w:color w:val="0077CC"/>
            <w:sz w:val="20"/>
            <w:u w:val="single"/>
            <w:vertAlign w:val="baseline"/>
          </w:rPr>
          <w:t>https://www.nytimes.com/2018/10/05/business/ghetto-film-school-diversity.html</w:t>
        </w:r>
      </w:hyperlink>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77" style="position:absolute;z-index:25177190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Manuel F. Rodriguez Suarez, a Ghetto Film School fellow, preparing to shoot a bus scene in Santa Monica, Calif. (BU1)</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left, Malikah Blake, a Ghetto Film School student, at a shoot in a bus in Santa Monica, Calif. Top right, Tony Fernandes, left, the student directing the film, consults with Derrick Cameron, an instructor. Above, Stosh Mintek, the program's director. Below, Mr. Fernandes with Jan de Bont, who directed ''Speed.'' (PHOTOGRAPHS BY ROZETTE RAGO FOR THE NEW YORK TIMES) (BU9)       </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2018</w:t>
      </w:r>
    </w:p>
    <w:p>
      <w:pPr>
        <w:pStyle w:val="Normal41"/>
      </w:pPr>
    </w:p>
    <w:p>
      <w:pPr>
        <w:pStyle w:val="Normal41"/>
        <w:ind w:left="200"/>
        <w:sectPr>
          <w:type w:val="continuous"/>
          <w:pgMar w:top="840" w:right="1000" w:bottom="840" w:left="1000" w:header="400" w:footer="400"/>
          <w:pgNumType w:fmt="decimal"/>
          <w:cols w:space="720"/>
        </w:sectPr>
      </w:pPr>
      <w:r>
        <w:br/>
      </w:r>
      <w:r>
        <w:pict>
          <v:line id="_x0000_s1178"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36"/>
          <w:headerReference w:type="default" r:id="rId337"/>
          <w:footerReference w:type="even" r:id="rId338"/>
          <w:footerReference w:type="default" r:id="rId339"/>
          <w:headerReference w:type="first" r:id="rId340"/>
          <w:footerReference w:type="first" r:id="rId341"/>
          <w:pgSz w:w="12240" w:h="15840"/>
          <w:pgMar w:top="840" w:right="1000" w:bottom="840" w:left="1000" w:header="400" w:footer="400"/>
          <w:pgNumType w:fmt="decimal"/>
          <w:cols w:space="720"/>
          <w:titlePg w:val="0"/>
        </w:sectPr>
      </w:pPr>
    </w:p>
    <w:p>
      <w:pPr>
        <w:pStyle w:val="Normal42"/>
      </w:pPr>
    </w:p>
    <w:p>
      <w:pPr>
        <w:pStyle w:val="Normal42"/>
      </w:pPr>
      <w:r>
        <w:pict>
          <v:shape id="_x0000_i1179" type="#_x0000_t75" alt="LexisNexis®" style="width:147.75pt;height:30pt">
            <v:imagedata r:id="rId17" o:title=""/>
          </v:shape>
        </w:pict>
      </w:r>
      <w:r>
        <w:cr/>
      </w:r>
    </w:p>
    <w:p>
      <w:pPr>
        <w:pStyle w:val="Heading140"/>
        <w:keepNext w:val="0"/>
        <w:spacing w:after="200" w:line="340" w:lineRule="atLeast"/>
        <w:ind w:left="0" w:right="0" w:firstLine="0"/>
        <w:jc w:val="center"/>
      </w:pPr>
      <w:hyperlink r:id="rId342" w:history="1">
        <w:r>
          <w:rPr>
            <w:rFonts w:ascii="arial" w:eastAsia="arial" w:hAnsi="arial" w:cs="arial"/>
            <w:b/>
            <w:i/>
            <w:strike w:val="0"/>
            <w:color w:val="0077CC"/>
            <w:sz w:val="28"/>
            <w:u w:val="single"/>
            <w:vertAlign w:val="baseline"/>
          </w:rPr>
          <w:t>Rewarding the Wealthiest</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2000, Thursday, Late Edition - Final</w:t>
      </w:r>
    </w:p>
    <w:p>
      <w:pPr>
        <w:pStyle w:val="Normal42"/>
        <w:keepNext w:val="0"/>
        <w:spacing w:after="0" w:line="240" w:lineRule="atLeast"/>
        <w:ind w:right="0"/>
        <w:jc w:val="both"/>
      </w:pPr>
      <w:bookmarkStart w:id="82" w:name="Bookmark_42"/>
      <w:bookmarkEnd w:id="82"/>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34; Column 1; Editorial Desk ; Column 1; ; Editorial</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536 words</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80" style="position:absolute;z-index:2517739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all the contentious issues in their debate Tuesday night, none underscored the differences between Vice President Al Gore and Gov. George W. Bush more than taxes. Repeating himself relentlessly, Mr. Gore asserted that the Texas governor's proposed tax cuts would award more money to the wealthiest 1 percent of taxpayers than the amounts Mr. Bush would set aside for education, health and defense combined. Mr. Bush accused the vice president of using "fuzzy numbers," but never refuted the basic charge. In fact, Mr. Gore's formula was on target, illustrating a stark choice between the two candidates' approaches on the tax issue.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 likes to defend his proposals as lowering tax rates for everyone, not just those who seize the narrowly crafted incentives offered by Mr. Gore. He has a point. In order to take advantage of the Gore tax cuts, taxpayers would have to tap into credits or deductions for child care, health insurance, college tuition, care of disabled relatives and other needs.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without these expenses might get little or no tax relief. It is legitimate to raise a question whether Mr. Gore's approach would further complicate an already complex tax code.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issues beyond simplicity. Among other steps, the Bush tax proposals would lower the marginal tax rates in all brackets, double the child tax credit and repeal the so-called "death tax" on estates -- a change that would benefit primarily the richest American families. Taken together, the Bush tax proposals would award 42.6 percent of the tax reductions to the wealthiest 1 percent of taxpayers, according to Citizens for Tax Justice, a liberal-leaning research group that bases its projections on figures from the Congressional Budget Office and the Joint Committee on Taxation.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Bush supporters emphasize the middle-class beneficiaries of the tax cut. They also argue that since the wealthiest pay most of the taxes, it is not unjust for them to get most of the benefit. But according to the Treasury Department, the wealthiest 1 percent of taxpayers account for 14.8 percent of total income and 20.1 percent of tax revenues. To give them 42.6 percent of a $1.3 trillion tax cut over 10 years makes no sense -- unless the goal is to comfort the already comfortable. To oppose that idea is not just populism. It is common sense.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Mr. Bush's claims, these are not "fuzzy" numbers. They illuminate the desire by most Americans for a fair-minded tax code that taxes those most able to pay at higher rates, without reducing the incentive for the rich to increase their wealth. That principle of progressivity has been around since the income tax was first enacted during the Civil War. It is a precept that lies at the core of a just society, as most of its members would understand it.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Gore may continue to hammer at this point, and be accused of waging class warfare. But he has astutely sensed that public fervor for tax cuts, so prevalent in the 1980's, has given way to broader concerns with equity and fiscal responsibility. There can be no more important goal for a society than to reward its burdens and benefits in a recognizably fair way. Mr. Bush's tax proposals do not meet that test.</w:t>
      </w:r>
    </w:p>
    <w:p>
      <w:pPr>
        <w:pStyle w:val="Normal42"/>
        <w:keepNext w:val="0"/>
        <w:spacing w:before="240" w:after="0" w:line="260" w:lineRule="atLeast"/>
        <w:ind w:left="0" w:right="0" w:firstLine="0"/>
        <w:jc w:val="left"/>
      </w:pPr>
      <w:r>
        <w:br/>
      </w:r>
      <w:hyperlink r:id="rId343" w:history="1">
        <w:r>
          <w:rPr>
            <w:rFonts w:ascii="arial" w:eastAsia="arial" w:hAnsi="arial" w:cs="arial"/>
            <w:b w:val="0"/>
            <w:i/>
            <w:strike w:val="0"/>
            <w:color w:val="0077CC"/>
            <w:sz w:val="20"/>
            <w:u w:val="single"/>
            <w:vertAlign w:val="baseline"/>
          </w:rPr>
          <w:t>http://www.nytimes.com</w:t>
        </w:r>
      </w:hyperlink>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2000</w:t>
      </w:r>
    </w:p>
    <w:p>
      <w:pPr>
        <w:pStyle w:val="Normal42"/>
      </w:pPr>
    </w:p>
    <w:p>
      <w:pPr>
        <w:pStyle w:val="Normal42"/>
        <w:ind w:left="200"/>
        <w:sectPr>
          <w:type w:val="continuous"/>
          <w:pgMar w:top="840" w:right="1000" w:bottom="840" w:left="1000" w:header="400" w:footer="400"/>
          <w:pgNumType w:fmt="decimal"/>
          <w:cols w:space="720"/>
        </w:sectPr>
      </w:pPr>
      <w:r>
        <w:br/>
      </w:r>
      <w:r>
        <w:pict>
          <v:line id="_x0000_s1181"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44"/>
          <w:headerReference w:type="default" r:id="rId345"/>
          <w:footerReference w:type="even" r:id="rId346"/>
          <w:footerReference w:type="default" r:id="rId347"/>
          <w:headerReference w:type="first" r:id="rId348"/>
          <w:footerReference w:type="first" r:id="rId349"/>
          <w:pgSz w:w="12240" w:h="15840"/>
          <w:pgMar w:top="840" w:right="1000" w:bottom="840" w:left="1000" w:header="400" w:footer="400"/>
          <w:pgNumType w:fmt="decimal"/>
          <w:cols w:space="720"/>
          <w:titlePg w:val="0"/>
        </w:sectPr>
      </w:pPr>
    </w:p>
    <w:p>
      <w:pPr>
        <w:pStyle w:val="Normal43"/>
      </w:pPr>
    </w:p>
    <w:p>
      <w:pPr>
        <w:pStyle w:val="Normal43"/>
      </w:pPr>
      <w:r>
        <w:pict>
          <v:shape id="_x0000_i1182" type="#_x0000_t75" alt="LexisNexis®" style="width:147.75pt;height:30pt">
            <v:imagedata r:id="rId17" o:title=""/>
          </v:shape>
        </w:pict>
      </w:r>
      <w:r>
        <w:cr/>
      </w:r>
    </w:p>
    <w:p>
      <w:pPr>
        <w:pStyle w:val="Heading141"/>
        <w:keepNext w:val="0"/>
        <w:spacing w:after="200" w:line="340" w:lineRule="atLeast"/>
        <w:ind w:left="0" w:right="0" w:firstLine="0"/>
        <w:jc w:val="center"/>
      </w:pPr>
      <w:hyperlink r:id="rId350" w:history="1">
        <w:r>
          <w:rPr>
            <w:rFonts w:ascii="arial" w:eastAsia="arial" w:hAnsi="arial" w:cs="arial"/>
            <w:b/>
            <w:i/>
            <w:strike w:val="0"/>
            <w:color w:val="0077CC"/>
            <w:sz w:val="28"/>
            <w:u w:val="single"/>
            <w:vertAlign w:val="baseline"/>
          </w:rPr>
          <w:t>Genial Force Behind Bitter Opposition to Overhaul</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2014 Thursday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
        <w:keepNext w:val="0"/>
        <w:spacing w:after="0" w:line="240" w:lineRule="atLeast"/>
        <w:ind w:right="0"/>
        <w:jc w:val="both"/>
      </w:pPr>
      <w:bookmarkStart w:id="84" w:name="Bookmark_43"/>
      <w:bookmarkEnd w:id="84"/>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20</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1122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HIRSCHFELD DAVIS</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83" style="position:absolute;z-index:251776000"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grade cards for every member of Congress, deploys three million activists to blast lawmakers with anti-immigration telephone calls, faxes and emails, and runs a website where his followers have called undocumented immigrants ''criminal invaders'' and ''wolves at the door.''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Roy H. Beck, perhaps the most powerful member of the small but vocal movement that has helped scuttle every effort at an immigration overhaul for nearly two decades, the fight is only beginning. Over the next year, his goal is to cut off funding for President Obama's executive actions that have shielded up to five million people from deportation and will allow many of them work permits.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good chance that we'll roll back a good share of this,'' Mr. Beck, 66, said in a recent interview in his Rosslyn, Va., office, a mostly threadbare space with sweeping views of the Potomac River and the Capitol dome. ''We did as much as possible to make immigration radioactive in as many places as possible.''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founder and president of NumbersUSA, Mr. Beck has 35 staff members and an annual budget of about $10 million compared with a coalition of immigrant groups that spent $1.5 billion from 2008 to 2012 lobbying for an array of immigration changes, according to an estimate by the nonpartisan Sunlight Foundation. But what Mr. Beck lacks in resources, he makes up for in impact.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and his group ''have succeeded in thwarting the passage of comprehensive immigration reform by generating popular anger on the right that overwhelmed mainstream Republicans,'' said Frank Sharry of America's Voice, an advocacy group pressing for such an overhaul. At the very least, immigration advocates say, they will have to fight the grass-roots uproar that Mr. Beck has fueled.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Beck, a former environmental journalist who once worked at The Grand Rapids Press and The Cincinnati Enquirer, said he did not feel the rage toward immigrants that he is able to marshal in others. He said that he voted for Mr. Obama in 2008, and he is consistently described by his critics as genial and nonconfrontational. But he says that the rise in immigration levels is destroying the United States -- both the environment and employment opportunities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and is angry at what he considers complicity by the government on the immigrants' behalf.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country once admitted about 250,000 legal immigrants annually, he said, the number has ballooned to one million, which does not include those who come illegally. Mr. Beck is pressing to cut legal immigration to 500,000 people a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nothing to do with the immigrants themselves,'' Mr. Beck said. ''But are the people who are here illegally more important than the Americans, the people of this national community, who have absolutely been robbed of their dignity?''</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disclaimers, Mr. Beck's critics say he is pushing a xenophobic agenda and is the benign face of a racist movement.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played footsie with extremists all along,'' said Heidi Beirich, the director of the Southern Poverty Law Center's Intelligence Project, which tracks hate groups. Even as she described Mr. Beck as a ''completely nice guy,'' Ms. Beirich said that ''in a way, what Beck does is, he provides cover for the bad guys.''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stems from Mr. Beck's connection to John H. Tanton, a Michigan ophthalmologist who helped start and finance NumbersUSA and has nurtured two other groups, the Federation for American Immigration Reform and the Center for Immigration Studies, which share Mr. Beck's commitment to reducing immigration.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described him as ''one of the grand environmental leaders,'' but Mr. Tanton has also been accused of pushing a white nationalist agenda, and he once wrote of his fear of a ''Latino onslaught.''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Beck said that his group had been independent of Mr. Tanton for a dozen years, and he went out of his way to deny charges of racism. He has a ''No to Immigrant Bashing'' section on the NumbersUSA website urging civil discourse, and said he filtered out user comments that contain overtly racist terms.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posted a photograph of Barbara Jordan, a Texas congresswoman and civil rights leader who was the chairwoman of an immigration commission he advised in 1996, doing so in part, Mr. Beck said, to ward off racist members.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white supremacy group, that's sort of a signal to you that, 'This is not our group,' '' Mr. Beck said.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 disclosures filed in 2013 show that NumbersUSA received about $4.5 million from the Colcom Foundation, a Pittsburgh-based organization founded by Cordelia Scaife May, the Mellon banking heiress. The foundation says it works to combat overpopulation; the Southern Poverty Law Center says the foundation funds hate groups with ''nativist'' missions. The foundation's vice president of philanthropy is John F. Rohe, a Tanton loyalist and biographer.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NumbersUSA, Mr. Beck said, has ''always stayed away from cultural issues.''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earliest days, Mr. Beck focused on numbers. Now the father of two adult sons, he was raised in Marshfield, a town of 2,500 in Missouri's Ozarks, where he delivered milk and collected cans to make pocket money. After journalism school at the University of Missouri, Mr. Beck became interested in immigration while covering the birth of the environmental movement in the late 1960s, as concern grew about the consequences of population growth on natural resources.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Disillusioned when he thought immigration was not receiving sufficient attention, he left journalism in the 1990s to write books, and later decided to start NumbersUSA.</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began with a video, recorded on VHS tape in 1996, in which he used a huge container of colored gumballs to illustrate the billions of people living in third world countries, and a small glass snifter to portray the United States, taking in millions more immigrants, one gumball at a time.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gumballs are still in his office, but on a recent afternoon, he left them behind and instead took PowerPoint slides to make his arguments to a group of students from Grinnell College in Iowa who are spending a semester in Washington. ''At the end, unless somebody's watching the numbers, you end up with a problem,'' Mr. Beck told the group.</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sounds horrible, doesn't it?'' Mr. Beck conceded of his group's position that immigration should be sharply curtailed and strict new workplace screenings instituted, so any undocumented worker is immediately laid off.</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'Boy that's really mean -- it's so mean -- because you're making that person who has a job lose a job,' '' Mr. Beck told his young audience. ''And yet, as long as they're in that job, what's the meanest thing of all? The Americans that don't have that job.''</w:t>
      </w:r>
    </w:p>
    <w:p>
      <w:pPr>
        <w:pStyle w:val="Normal43"/>
        <w:keepNext w:val="0"/>
        <w:spacing w:before="240" w:after="0" w:line="260" w:lineRule="atLeast"/>
        <w:ind w:left="0" w:right="0" w:firstLine="0"/>
        <w:jc w:val="left"/>
      </w:pPr>
      <w:r>
        <w:br/>
      </w:r>
      <w:hyperlink r:id="rId351" w:history="1">
        <w:r>
          <w:rPr>
            <w:rFonts w:ascii="arial" w:eastAsia="arial" w:hAnsi="arial" w:cs="arial"/>
            <w:b w:val="0"/>
            <w:i/>
            <w:strike w:val="0"/>
            <w:color w:val="0077CC"/>
            <w:sz w:val="20"/>
            <w:u w:val="single"/>
            <w:vertAlign w:val="baseline"/>
          </w:rPr>
          <w:t>http://www.nytimes.com/2014/12/04/us/politics/roy-h-beck-quietly-leads-a-grass-roots-army.html</w:t>
        </w:r>
      </w:hyperlink>
    </w:p>
    <w:p>
      <w:pPr>
        <w:pStyle w:val="Normal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
        <w:spacing w:line="60" w:lineRule="exact"/>
      </w:pPr>
      <w:r>
        <w:pict>
          <v:line id="_x0000_s1184" style="position:absolute;z-index:251777024" from="0,2pt" to="512pt,2pt" strokecolor="#009ddb" strokeweight="2pt">
            <v:stroke linestyle="single"/>
            <w10:wrap type="topAndBottom"/>
          </v:line>
        </w:pict>
      </w:r>
    </w:p>
    <w:p>
      <w:pPr>
        <w:pStyle w:val="Normal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Roy H. Beck, the president of NumbersUSA, speaking to Grinnell College students last month. (PHOTOGRAPH BY GABRIELLA DEMCZUK FOR THE NEW YORK TIMES)       </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2014</w:t>
      </w:r>
    </w:p>
    <w:p>
      <w:pPr>
        <w:pStyle w:val="Normal43"/>
      </w:pPr>
    </w:p>
    <w:p>
      <w:pPr>
        <w:pStyle w:val="Normal43"/>
        <w:ind w:left="200"/>
        <w:sectPr>
          <w:type w:val="continuous"/>
          <w:pgMar w:top="840" w:right="1000" w:bottom="840" w:left="1000" w:header="400" w:footer="400"/>
          <w:pgNumType w:fmt="decimal"/>
          <w:cols w:space="720"/>
        </w:sectPr>
      </w:pPr>
      <w:r>
        <w:br/>
      </w:r>
      <w:r>
        <w:pict>
          <v:line id="_x0000_s1185"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52"/>
          <w:headerReference w:type="default" r:id="rId353"/>
          <w:footerReference w:type="even" r:id="rId354"/>
          <w:footerReference w:type="default" r:id="rId355"/>
          <w:headerReference w:type="first" r:id="rId356"/>
          <w:footerReference w:type="first" r:id="rId357"/>
          <w:pgSz w:w="12240" w:h="15840"/>
          <w:pgMar w:top="840" w:right="1000" w:bottom="840" w:left="1000" w:header="400" w:footer="400"/>
          <w:pgNumType w:fmt="decimal"/>
          <w:cols w:space="720"/>
          <w:titlePg w:val="0"/>
        </w:sectPr>
      </w:pPr>
    </w:p>
    <w:p>
      <w:pPr>
        <w:pStyle w:val="Normal44"/>
      </w:pPr>
    </w:p>
    <w:p>
      <w:pPr>
        <w:pStyle w:val="Normal44"/>
      </w:pPr>
      <w:r>
        <w:pict>
          <v:shape id="_x0000_i1186" type="#_x0000_t75" alt="LexisNexis®" style="width:147.75pt;height:30pt">
            <v:imagedata r:id="rId17" o:title=""/>
          </v:shape>
        </w:pict>
      </w:r>
      <w:r>
        <w:cr/>
      </w:r>
    </w:p>
    <w:p>
      <w:pPr>
        <w:pStyle w:val="Heading142"/>
        <w:keepNext w:val="0"/>
        <w:spacing w:after="200" w:line="340" w:lineRule="atLeast"/>
        <w:ind w:left="0" w:right="0" w:firstLine="0"/>
        <w:jc w:val="center"/>
      </w:pPr>
      <w:hyperlink r:id="rId358" w:history="1">
        <w:r>
          <w:rPr>
            <w:rFonts w:ascii="arial" w:eastAsia="arial" w:hAnsi="arial" w:cs="arial"/>
            <w:b/>
            <w:i/>
            <w:strike w:val="0"/>
            <w:color w:val="0077CC"/>
            <w:sz w:val="28"/>
            <w:u w:val="single"/>
            <w:vertAlign w:val="baseline"/>
          </w:rPr>
          <w:t>Evangelical Minister Is Slain in Brooklyn</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1994, Friday, Late Edition - Final</w:t>
      </w:r>
    </w:p>
    <w:p>
      <w:pPr>
        <w:pStyle w:val="Normal44"/>
        <w:keepNext w:val="0"/>
        <w:spacing w:after="0" w:line="240" w:lineRule="atLeast"/>
        <w:ind w:right="0"/>
        <w:jc w:val="both"/>
      </w:pPr>
      <w:bookmarkStart w:id="86" w:name="Bookmark_44"/>
      <w:bookmarkEnd w:id="86"/>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Metropolitan Desk ; Column 1; </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KRAUSS </w:t>
      </w:r>
    </w:p>
    <w:p>
      <w:pPr>
        <w:pStyle w:val="Normal4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CLIFFORD KRAUSS </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187" style="position:absolute;z-index:2517790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gunman shot and killed an evangelical minister in the Bushwick section of Brooklyn on Wednesday night as he walked out of a Chinese takeout restaurant, the police said.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Richard Bergin, who is investigating the case, said it was unclear whether the gunman knew the minister, Alphonso Williams, 49, or what the motive for the shooting was.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Bushwick residents praised Mr. Williams for organizing prayer vigils at open-air drug markets and street corners where drugs were sold. The vigils often forced drug dealers to move their operations for hours at a time.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said that while there were no witnesses to the shooting, two teen-agers were seen running moments after the gun went off.</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was a radiologist assistant at the Interfaith and Methodist hospitals, but he was best known in Bushwick as a minister. He preached at churches with mostly Caribbean congregations, and fed homeless people and drug addicts from the Revealed Word of God Baptist Church, 641 Central Avenue.</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wife, Margarita Franklin Williams, is expecting a baby this week. The couple have a 9-year-old daughter, and the family lives in a shingled ranch house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Central Islip, L.I.</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Bergin said that Mr. Williams had apparently not been robbed, but that it was too soon for the police to conclude that the shooting had been an execution.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speculate," Detective Bergin said. "If you speculate, you speculate wrong."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was not wearing clerical clothing when he was shot around 11 P.M. near the corner of Irving Avenue and Hancock Street, about 10 blocks from the Revealed Word of God church, where he regularly preached.</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Williams had conducted a two-hour Bible class at his church shortly before. He had just picked up a Chinese dinner at the Luen Hop Restaurant, 469 Irving Avenue, and was about to enter his 1985 Audi station wagon.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was founded by Mr. Williams's mother in Trinidad and Tobago, and has 40 active parishioners, most of whom come from there, and from Panama and Barbados. Mr. Williams was the principal minister at the church.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Parishioners reacted with shock at the shooting.</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very quiet, very peaceful, very highly spiritual man," said Pamela Charles, a neighbor of Mr. Williams who was also one of his parishioners.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Bergin said, "Apparently, he was well liked, from what we understand."</w:t>
      </w:r>
    </w:p>
    <w:p>
      <w:pPr>
        <w:pStyle w:val="Normal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
        <w:spacing w:line="60" w:lineRule="exact"/>
      </w:pPr>
      <w:r>
        <w:pict>
          <v:line id="_x0000_s1188" style="position:absolute;z-index:251780096" from="0,2pt" to="512pt,2pt" strokecolor="#009ddb" strokeweight="2pt">
            <v:stroke linestyle="single"/>
            <w10:wrap type="topAndBottom"/>
          </v:line>
        </w:pict>
      </w:r>
    </w:p>
    <w:p>
      <w:pPr>
        <w:pStyle w:val="Normal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Revealed Word of God Baptist Church in Brooklyn, where the Rev. Alphonso Williams was minister. (Linda Rosier for The New York Times); The Rev. Alphonoso Williams in 1976, at another Brooklyn church. He was shot to death on Wednesday night outside a restaurant.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1994</w:t>
      </w:r>
    </w:p>
    <w:p>
      <w:pPr>
        <w:pStyle w:val="Normal44"/>
      </w:pPr>
    </w:p>
    <w:p>
      <w:pPr>
        <w:pStyle w:val="Normal44"/>
        <w:ind w:left="200"/>
        <w:sectPr>
          <w:type w:val="continuous"/>
          <w:pgMar w:top="840" w:right="1000" w:bottom="840" w:left="1000" w:header="400" w:footer="400"/>
          <w:pgNumType w:fmt="decimal"/>
          <w:cols w:space="720"/>
        </w:sectPr>
      </w:pPr>
      <w:r>
        <w:br/>
      </w:r>
      <w:r>
        <w:pict>
          <v:line id="_x0000_s118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59"/>
          <w:headerReference w:type="default" r:id="rId360"/>
          <w:footerReference w:type="even" r:id="rId361"/>
          <w:footerReference w:type="default" r:id="rId362"/>
          <w:headerReference w:type="first" r:id="rId363"/>
          <w:footerReference w:type="first" r:id="rId364"/>
          <w:pgSz w:w="12240" w:h="15840"/>
          <w:pgMar w:top="840" w:right="1000" w:bottom="840" w:left="1000" w:header="400" w:footer="400"/>
          <w:pgNumType w:fmt="decimal"/>
          <w:cols w:space="720"/>
          <w:titlePg w:val="0"/>
        </w:sectPr>
      </w:pPr>
    </w:p>
    <w:p>
      <w:pPr>
        <w:pStyle w:val="Normal45"/>
      </w:pPr>
    </w:p>
    <w:p>
      <w:pPr>
        <w:pStyle w:val="Normal45"/>
      </w:pPr>
      <w:r>
        <w:pict>
          <v:shape id="_x0000_i1190" type="#_x0000_t75" alt="LexisNexis®" style="width:147.75pt;height:30pt">
            <v:imagedata r:id="rId17" o:title=""/>
          </v:shape>
        </w:pict>
      </w:r>
      <w:r>
        <w:cr/>
      </w:r>
    </w:p>
    <w:p>
      <w:pPr>
        <w:pStyle w:val="Heading143"/>
        <w:keepNext w:val="0"/>
        <w:spacing w:after="200" w:line="340" w:lineRule="atLeast"/>
        <w:ind w:left="0" w:right="0" w:firstLine="0"/>
        <w:jc w:val="center"/>
      </w:pPr>
      <w:hyperlink r:id="rId365" w:history="1">
        <w:r>
          <w:rPr>
            <w:rFonts w:ascii="arial" w:eastAsia="arial" w:hAnsi="arial" w:cs="arial"/>
            <w:b/>
            <w:i/>
            <w:strike w:val="0"/>
            <w:color w:val="0077CC"/>
            <w:sz w:val="28"/>
            <w:u w:val="single"/>
            <w:vertAlign w:val="baseline"/>
          </w:rPr>
          <w:t>Most Important Primary Is Set to Be ... Indiana?</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2016 Thursday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
        <w:keepNext w:val="0"/>
        <w:spacing w:after="0" w:line="240" w:lineRule="atLeast"/>
        <w:ind w:right="0"/>
        <w:jc w:val="both"/>
      </w:pPr>
      <w:bookmarkStart w:id="88" w:name="Bookmark_45"/>
      <w:bookmarkEnd w:id="88"/>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3; THE 2016 RACE</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1348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COHN</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191" style="position:absolute;z-index:251782144"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us for New York primary live updates.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may be Indiana or bust for Donald Trump.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polls are right, he will dominate in New York on Tuesday and in the coming races across the Eastern Seaboard. He could win nearly all of the delegates at stake -- keeping him on a narrow path toward the Republican nomination. That would set him up for what will probably be the most important test of the race: Indiana on May 3.</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sound strange, but when you start gaming out the rest of the primary contest, it's hard to avoid the conclusion that his quest to reach a majority of delegates before the convention could all turn on Indiana. If you divvy up the states by expected results, Mr. Trump wins big in the East and West Virginia, loses the winner-take-all rural Western states, and earns his expected share of proportional delegates in Washington, Oregon and New Mexico.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puts him about 175 delegates short of the required 1,237. Only two real tossup states remain: California (172 delegates) and Indiana (57).</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see the basic issue: If he doesn't win Indiana, he has to sweep California and get some lucky breaks elsewhere, which isn't realistic. He would need an upset in a state like Montana, in a region that has been hostile to him.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though Indiana may be pivotal -- it awards its delegates on a winner-take-all basis by congressional district and statewide -- the state is a big mystery because there hasn't been a single poll there. That's not just because of East Coast media bias (although it may be part of it); it's a tough state to poll. Indiana law prohibits automated polling, the go-to method for many low-cost pollsters.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does not have party registration, which makes it modestly more challenging and costly for pollsters to conduct surveys of the voter registration file. Many of the prolific public pollsters employ the random-digit dialing method, like Quinnipiac, and have no history in the state. I suspect that a few pollsters will ultimately field surveys, but there won't be many.</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glance, the state looks as if it should be a good one for Mr. Trump. It's a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with below-average educational attainment among white voters, which has been a strong correlate for Trump support. He has run well in states along or near the Ohio River, including Illinois, Missouri and Kentucky. He lost Ohio, but it was John Kasich's home state. Mr. Trump also won Michigan, which borders Indiana to the north.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an Upshot demographic model of Mr. Trump's support, Indiana is perhaps a tick beneath his national average -- he's estimated to win around 40 percent of the vote, compared with the 43 percent support he holds nationwide. It's not a state like Wisconsin, where Mr. Trump was in obvious danger. That state is better educated than Indiana, it has higher marriage rates, and it has more voters with an ancestry rooted in predominantly Protestant countries in northwest Europe, all factors that have hurt Mr. Trump in prior contests.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for Mr. Trump is not that Indiana's a tough state for him; it's that it's a better state for Ted Cruz than many of the more liberal states in the Midwest. And it's a worse state for Mr. Kasich. A more consolidated anti-Trump vote would give Mr. Cruz a far better chance of victory here than in Illinois or Michigan.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split between Mr. Cruz and Mr. Kasich is always tough to predict. But in general, the Cruz/Kasich vote breaks along the lines of cultural liberalism and conservatism. Mr. Cruz does better (and Mr. Kasich does worse) in areas with more evangelical Christians, more white Republicans and fewer people with postgraduate educations. Mr. Cruz also does better in areas that look more like the ''traditional'' Republican Party -- conservative areas with more families and married couples and people whose heritage is Protestant northwest Europe.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factors have hurt Mr. Cruz in the blue states of the Midwest. He has often finished third in more liberal places like the Detroit or Chicago metropolitan areas. It's also why he's poised to fare poorly in the Northeast.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Cruz has not had this problem in less liberal metropolitan areas in the Midwest, like Milwaukee; Grand Rapids, Mich.; Kansas City, Mo.; and St. Louis, or in medium-sized cities in central Illinois like Springfield, Peoria, Bloomington or Champaign-Urbana. Mr. Kasich was no threat to Mr. Cruz in these areas, and indeed Mr. Cruz wound up beating Mr. Trump in most.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Indianapolis area is somewhat more like Milwaukee, St. Louis, Kansas City and Grand Rapids than Detroit or Chicago. Most obviously, the Indianapolis area -- and the state of Indiana -- is conservative and tends to vote Republican. That's underpinned by the demographic characteristics of the state: It's more evangelical, less educated and, in particular, has fewer people with postgraduate degrees.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tilt toward evangelicals and conservatism should allow Mr. Cruz to do better in Indiana than he did in Illinois or Michigan. It could be more like Missouri, which was almost a tie, or North Carolina, where Mr. Trump won by a slight margin. Mr. Trump also won by a slight margin in Illinois outside of the core of the Chicago metropolitan area.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might still seem like a bleak precedent for Mr. Cruz. But the upside for him is that all of those contests occurred before Marco Rubio left the race. The results in Utah and Wisconsin suggest that many of Mr. Rubio's remaining voters broke to Mr. Cruz. In Wisconsin, it was probably most of them.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same story plays out in Indiana, Mr. Cruz will probably win the state. The Upshot's demographic-based model estimated after the March 15 primaries that Mr. Trump would win Indiana, 41 percent to 37 percent, over Mr. Cruz, with Mr. Kasich at 14 percent and Mr. Rubio at 8 percent. Mr. Cruz would then become a clear favorite there -- similar to what happened in Wisconsin -- if he won the preponderance of Mr. Rubio's voters or benefited from a slide in Mr. Kasich's support.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indeed Mr. Cruz now has a slight edge in the same demographic model, 43 percent for Mr. Cruz to 40 percent for Mr. Trump, with 16 percent to Mr. Kasich, after adding the results from Arizona, Wisconsin and Utah and adding a variable to account for the absence of Mr. Rubio.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split between Mr. Cruz and Mr. Kasich in Indiana should be considered nothing more than a rough guess. The same approach estimated that Mr. Kasich would win 21 percent of the vote in Wisconsin; in the end, he won just 14 percent and Mr. Cruz ran up the score. Mr. Cruz could easily gain at Mr. Kasich's expense again -- especially if he receives high-profile endorsements from trusted conservative figures, the way he did in Wisconsin.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there's downside for Mr. Cruz. Mr. Kasich seems set to post a series of relatively strong showings in the Northeast, which could give him new strength heading into Indiana.</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Indiana also abuts Mr. Kasich's home state, Ohio, and that could help him as well. Mr. Kasich did a bit better in the southern part of Michigan and in the northern part of Kentucky, areas bordering Ohio, than one would have guessed from demographics alone.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Mr. Kasich proves as weak as Mr. Cruz hopes, Mr. Trump could still win. Mr. Trump figures to be around 40 percent of the vote -- and if it's a few points on the higher side of that, which is certainly possible, it will probably be enough for him to beat even a relatively strong Mr. Cruz.</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bottom line is that it's very hard to be confident about Indiana forecasts. My guess is that we still wouldn't be confident even if there were polls because it's hard to see a large advantage for any candidate.</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clear is that if Mr. Trump wins Indiana, the drama continues on to California; if he doesn't, even California almost certainly won't be enough for him to secure the nomination by primary season's end.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45"/>
        <w:keepNext w:val="0"/>
        <w:spacing w:before="240" w:after="0" w:line="260" w:lineRule="atLeast"/>
        <w:ind w:left="0" w:right="0" w:firstLine="0"/>
        <w:jc w:val="left"/>
      </w:pPr>
      <w:r>
        <w:br/>
      </w:r>
      <w:hyperlink r:id="rId366" w:history="1">
        <w:r>
          <w:rPr>
            <w:rFonts w:ascii="arial" w:eastAsia="arial" w:hAnsi="arial" w:cs="arial"/>
            <w:b w:val="0"/>
            <w:i/>
            <w:strike w:val="0"/>
            <w:color w:val="0077CC"/>
            <w:sz w:val="20"/>
            <w:u w:val="single"/>
            <w:vertAlign w:val="baseline"/>
          </w:rPr>
          <w:t>http://www.nytimes.com/2016/04/20/upshot/the-most-important-primary-is-wait-indiana.html</w:t>
        </w:r>
      </w:hyperlink>
    </w:p>
    <w:p>
      <w:pPr>
        <w:pStyle w:val="Normal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
        <w:spacing w:line="60" w:lineRule="exact"/>
      </w:pPr>
      <w:r>
        <w:pict>
          <v:line id="_x0000_s1192" style="position:absolute;z-index:251783168" from="0,2pt" to="512pt,2pt" strokecolor="#009ddb" strokeweight="2pt">
            <v:stroke linestyle="single"/>
            <w10:wrap type="topAndBottom"/>
          </v:line>
        </w:pict>
      </w:r>
    </w:p>
    <w:p>
      <w:pPr>
        <w:pStyle w:val="Normal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Donald J. Trump's goal of securing a majority of G.O.P. delegates may hinge on an unlikely primary. (PHOTOGRAPH BY TRAVIS DOVE FOR THE NEW YORK TIMES)       </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2016</w:t>
      </w:r>
    </w:p>
    <w:p>
      <w:pPr>
        <w:pStyle w:val="Normal45"/>
      </w:pPr>
    </w:p>
    <w:p>
      <w:pPr>
        <w:pStyle w:val="Normal45"/>
        <w:ind w:left="200"/>
        <w:sectPr>
          <w:type w:val="continuous"/>
          <w:pgMar w:top="840" w:right="1000" w:bottom="840" w:left="1000" w:header="400" w:footer="400"/>
          <w:pgNumType w:fmt="decimal"/>
          <w:cols w:space="720"/>
        </w:sectPr>
      </w:pPr>
      <w:r>
        <w:br/>
      </w:r>
      <w:r>
        <w:pict>
          <v:line id="_x0000_s1193"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67"/>
          <w:headerReference w:type="default" r:id="rId368"/>
          <w:footerReference w:type="even" r:id="rId369"/>
          <w:footerReference w:type="default" r:id="rId370"/>
          <w:headerReference w:type="first" r:id="rId371"/>
          <w:footerReference w:type="first" r:id="rId372"/>
          <w:pgSz w:w="12240" w:h="15840"/>
          <w:pgMar w:top="840" w:right="1000" w:bottom="840" w:left="1000" w:header="400" w:footer="400"/>
          <w:pgNumType w:fmt="decimal"/>
          <w:cols w:space="720"/>
          <w:titlePg w:val="0"/>
        </w:sectPr>
      </w:pPr>
    </w:p>
    <w:p>
      <w:pPr>
        <w:pStyle w:val="Normal46"/>
      </w:pPr>
    </w:p>
    <w:p>
      <w:pPr>
        <w:pStyle w:val="Normal46"/>
      </w:pPr>
      <w:r>
        <w:pict>
          <v:shape id="_x0000_i1194" type="#_x0000_t75" alt="LexisNexis®" style="width:147.75pt;height:30pt">
            <v:imagedata r:id="rId17" o:title=""/>
          </v:shape>
        </w:pict>
      </w:r>
      <w:r>
        <w:cr/>
      </w:r>
    </w:p>
    <w:p>
      <w:pPr>
        <w:pStyle w:val="Heading144"/>
        <w:keepNext w:val="0"/>
        <w:spacing w:after="200" w:line="340" w:lineRule="atLeast"/>
        <w:ind w:left="0" w:right="0" w:firstLine="0"/>
        <w:jc w:val="center"/>
      </w:pPr>
      <w:hyperlink r:id="rId373" w:history="1">
        <w:r>
          <w:rPr>
            <w:rFonts w:ascii="arial" w:eastAsia="arial" w:hAnsi="arial" w:cs="arial"/>
            <w:b/>
            <w:i/>
            <w:strike w:val="0"/>
            <w:color w:val="0077CC"/>
            <w:sz w:val="28"/>
            <w:u w:val="single"/>
            <w:vertAlign w:val="baseline"/>
          </w:rPr>
          <w:t>Using Housing Projects for Welfare Angers Tenants</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1990, Thursday, Late Edition - Final</w:t>
      </w:r>
    </w:p>
    <w:p>
      <w:pPr>
        <w:pStyle w:val="Normal46"/>
        <w:keepNext w:val="0"/>
        <w:spacing w:after="0" w:line="240" w:lineRule="atLeast"/>
        <w:ind w:right="0"/>
        <w:jc w:val="both"/>
      </w:pPr>
      <w:bookmarkStart w:id="90" w:name="Bookmark_46"/>
      <w:bookmarkEnd w:id="90"/>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Metropolitan Desk</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TIERNEY</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195" style="position:absolute;z-index:251785216"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when the public was scandalized by reports of governments spending $1,800 a month to put children in tawdry welfare hotels, New York City vowed to end the practice and set a deadline. The deadline is this Saturday, and, to many people's surprise, the city is close to meeting 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nothing is ever simple when dealing with homelessness - or when giving away apartments. In rushing to move children out of welfare hotels and into public housing projects, the city has pitted their families against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tenants of those projects. Those tenants think they have enough problems without making sacrifices for the homeless.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surfaced yesterday outside City Hall, where 50 demonstrators chanted, ''Stop dumping on public housing.'' They were angry in part because they feared the families from the hotels would bring vandalism and drugs into their apartment buildings. They were also angry because they wanted those empty subsidized apartments themselves.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begins at home,'' said Violet B. Hamilton, executive director of the Tenants Advisory Council, which represents the 600,000 residents of the New York City Housing Authority's projects. ''We have our own homeless inside the developments - families that are doubled or tripled up in one apartment - and some of them have been waiting 12 years for an apartment. It's not fair that these outsiders from the shelters should get in first.''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officials met with Mrs. Hamilton yesterday and conceded that she had a point because in recent months practically all of the newly vacant apartments had been given to families from the welfare hotels. But they insisted they had no choice, given the deadline that was established in August 1988 by Edward I. Koch, then the Mayor.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set the deadline under pressure from the Federal Government, which threatened to stop paying half the cost of putting families in the hotels. At the time there were 3,300 families in the hotels. The city began moving them into housing projects and into homes recently renovated by the city, and this week there were 411 families with children left in the hotels.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Legitimate Complaint'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Wackstein, director of the Mayor's Office for Homeless and Single-Room-Occupancy Housing Services, said most of the families in the hotels would be assigned other homes by Saturday. She said she hoped there would be no children living in New York welfare hotels by the end of July.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thought we'd be even close to making the deadline, and we've almost met it,'' Ms. Wackstein said. ''But we had to jump these people over the others on the waiting list at the Housing Authority, and the tenants there have a legitimate complaint.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a rotten situation - there's not enough affordable housing for everyone - and so you have to prioritize,'' she said. ''We decided the people in the shelters were the most needy.''</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Wackstein promised Mrs. Hamilton yesterday that tenants would be allowed to help screen new neighbors from the welfare hotels. Tenants have complained that families from the hotels have broken windows in their buildings, set fires and sold drugs.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already taken in enough garbage in our public housing,'' Mrs. Hamilton said. ''If politicians are so concerned about moving these families out, why don't they take them in their ivory-tower neighborhoods? It's not that we're against the homeless, but we don't think we should be the housing of last resort. It's only going to make the projects unstable and make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leave.''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homeless families continued to be placed in shelters and welfare hotels over the last two years, about 4,000 of them have been assigned apartments in the public housing projects, said Val Coleman, a spokesman for the Housing Authority. That is a small percentage of the nearly 179,000 apartments in the projects, but it represents about a quarter of all the apartments that have become vacant in the last two years.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some incidents with the new tenants from the welfare hotels,'' Mr. Coleman said. ''But it's too early to tell whether there's a measurable difference between them and the long-term tenants.''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tenants in the projects work and pay rent, although the average payment, $247 a month, covers only half the city's cost of maintaining a typical two-bedroom apartment. Because the city's cost to maintain such an apartment is about $495 a month, it will be cheaper to house welfare families there than in hotel rooms costing around $1,800 a month.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waiting list for the Housing Authority's apartments has 180,000 names, many of them families doubled up in apartments in the projects. Of the 600,000 people in the projects, Mr. Coleman said, about 100,000 are there without leases, generally living with relatives.</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Pleased by Progress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the homeless said they were pleased to see the city's progress in emptying the welfare hotels, but they were sympathetic to the tenant complaints in the public projects.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''Shifting populations among the limited amount of permanent housing isn't going to solve the real problem,'' said Steven Banks, a lawyer for the Legal Aid Society, which has sued to stop the city from using the welfare hotels for families. ''The real problem is poverty and the lack of affordable housing, and that affects some of the people in the projects as well as the families in the welfare hotels.''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Banks said he did not object to one technique the city was using to get children out of welfare hotels: leaving the children in place while changing the classification of their home. The city is planning to acquire the Jamaica Arms Hotel in Jamaica, Queens, which has 80 of the 411 families left in hotels. Because that hotel, unlike most other welfare hotels, has private kitchens and bathrooms, it would meet standards as an acceptable place to shelter children, Mr. Banks said.</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196" style="position:absolute;z-index:251786240"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Demonstrators protesting New York City's assignment of public housing apartments to the homeless at meeting yesterday. Presiding was Violet B. Hamilton, executive director of the Tenants Advisory Council. (William E. Sauro/The New York Times) (pg. B6)</w:t>
      </w:r>
    </w:p>
    <w:p>
      <w:pPr>
        <w:pStyle w:val="Normal46"/>
      </w:pPr>
    </w:p>
    <w:p>
      <w:pPr>
        <w:pStyle w:val="Normal46"/>
        <w:ind w:left="200"/>
        <w:sectPr>
          <w:type w:val="continuous"/>
          <w:pgMar w:top="840" w:right="1000" w:bottom="840" w:left="1000" w:header="400" w:footer="400"/>
          <w:pgNumType w:fmt="decimal"/>
          <w:cols w:space="720"/>
        </w:sectPr>
      </w:pPr>
      <w:r>
        <w:br/>
      </w:r>
      <w:r>
        <w:pict>
          <v:line id="_x0000_s1197"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74"/>
          <w:headerReference w:type="default" r:id="rId375"/>
          <w:footerReference w:type="even" r:id="rId376"/>
          <w:footerReference w:type="default" r:id="rId377"/>
          <w:headerReference w:type="first" r:id="rId378"/>
          <w:footerReference w:type="first" r:id="rId379"/>
          <w:pgSz w:w="12240" w:h="15840"/>
          <w:pgMar w:top="840" w:right="1000" w:bottom="840" w:left="1000" w:header="400" w:footer="400"/>
          <w:pgNumType w:fmt="decimal"/>
          <w:cols w:space="720"/>
          <w:titlePg w:val="0"/>
        </w:sectPr>
      </w:pPr>
    </w:p>
    <w:p>
      <w:pPr>
        <w:pStyle w:val="Normal47"/>
      </w:pPr>
    </w:p>
    <w:p>
      <w:pPr>
        <w:pStyle w:val="Normal47"/>
      </w:pPr>
      <w:r>
        <w:pict>
          <v:shape id="_x0000_i1198" type="#_x0000_t75" alt="LexisNexis®" style="width:147.75pt;height:30pt">
            <v:imagedata r:id="rId17" o:title=""/>
          </v:shape>
        </w:pict>
      </w:r>
      <w:r>
        <w:cr/>
      </w:r>
    </w:p>
    <w:p>
      <w:pPr>
        <w:pStyle w:val="Heading145"/>
        <w:keepNext w:val="0"/>
        <w:spacing w:after="200" w:line="340" w:lineRule="atLeast"/>
        <w:ind w:left="0" w:right="0" w:firstLine="0"/>
        <w:jc w:val="center"/>
      </w:pPr>
      <w:hyperlink r:id="rId380" w:history="1">
        <w:r>
          <w:rPr>
            <w:rFonts w:ascii="arial" w:eastAsia="arial" w:hAnsi="arial" w:cs="arial"/>
            <w:b/>
            <w:i/>
            <w:strike w:val="0"/>
            <w:color w:val="0077CC"/>
            <w:sz w:val="28"/>
            <w:u w:val="single"/>
            <w:vertAlign w:val="baseline"/>
          </w:rPr>
          <w:t>Inequality in the Pursuit of Feminism</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2013 Wednesday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47"/>
        <w:keepNext w:val="0"/>
        <w:spacing w:after="0" w:line="240" w:lineRule="atLeast"/>
        <w:ind w:right="0"/>
        <w:jc w:val="both"/>
      </w:pPr>
      <w:bookmarkStart w:id="92" w:name="Bookmark_47"/>
      <w:bookmarkEnd w:id="92"/>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989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AMELIA GENTLEMAN</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199" style="position:absolute;z-index:251788288"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Is feminism an elitist preoccupation? A new British study argues that feminism here has failed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by focusing obsessively on equality in the boardroom and the faltering race to break the glass ceiling.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feminist advances are often measured by counting the number of women in senior public positions, the shrinking power of women at the other end of the income spectrum is too often ignored, according to the report published by the Institute for Public Policy Research, a left-leaning organization based in London.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''Gender justice at the top is not enough. Mainstream debates on gender must also grapple with how to address increased insecurity at the bottom end of the labor market -- including the challenge faced by poorly protected, self-employed women,'' states the report, ''Great Expectations: Exploring the Promises of Gender Equality,'' as it wrestles with the question of whether the triumphs of British feminism (such as they are) have been equally shared by women of all classes.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wonders why we persist in looking at a few outrider women at the top of the professional ladder instead of analyzing the fate of a more representative cross-section of women. It highlights how excessive focus on the few empowered women who have succeeded can have a disturbing ''decoy'' effect, suggesting that women have made it, while ignoring the fact that for the vast majority of women, huge inequalities remain.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Dalia Ben-Galim, an associate director at the institute, said: ''While feminism has delivered for some professional women, other women have been left behind. Many of the advances for women at the top have masked inequality at the bottom. The 'break-the-glass-ceiling' approach that simply promotes 'women in the boardroom' has not been as successful in changing family-friendly working culture or providing opportunities for other women to advance.''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has been muted celebration of women's gradual advancement to greater numbers of senior public and executive roles, for low-paid women, a parallel process has been under way, described as the ''feminization of poverty.''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areas, well-paid jobs in manufacturing have been replaced by relatively low-level, low-paid jobs in the private services sector, staffed by a cheap, flexible and largely female workforce,'' the report warns.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Britain that has a warped perspective on measuring advances in equality. Globally in recent months, discussion of feminism has involved remarks from two high-profile female executives and notable glass ceiling breakers -- Sheryl Sandberg, Facebook's chief operating officer, and Marissa Mayer, Yahoo's chief executive.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Sandberg's feminist message in her book ''Lean In'' appears concentrated on how women can negotiate to keep pace with male peers in the commercial sphere.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Mayer, by contrast, has said she does not consider herself a feminist, and (perhaps, to be fair to her, the words were taken out of context) told an interviewer that she didn't think she had ''the militant drive and sort of the chip on the shoulder that sometimes comes with that.''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Unhappiness over her decision to ban working at home for Yahoo staff members intensified when reports emerged of the nursery she had built for her newborn child next to her office -- reminding us that she has little experience of the regular struggles around child care, and perhaps has little need for the support of campaigning feminists.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Sandberg's desire to teach women ''to negotiate so they get paid more'' has only marginal relevance to the millions of low-paid women in the United States and Britain who have very slim prospects of increasing their pay packets from the minimum wage that people employed in the five C's -- caring, cashiering, catering, cleaning and clerical work -- can expect.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Institute for Public Policy Research report says a fairer feminist campaign would focus more on ''raising the quality and status of the jobs that women do'' -- perhaps by creating a better pay structure for workers in the care sector (most of whom are women) and ensuring that they get proper training and are paid a living wage.</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feminist activists will find the general argument a bit harsh. As well as campaigning for greater representation of women in positions of power, the Fawcett Society -- the leading feminist campaign group here -- also has a Cutting Women Out campaign, calling on the government to introduce a women's employment strategy, designed to address some of the problems connected with the fact that women make up the majority of those in low-paid jobs and unpaid caring roles.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Ceri Goddard, Fawcett's chief executive, said it was helpful to highlight the ''particular challenges being faced by low-income women, which often don't get the airtime they should,'' but she added that it was ''both unhelpful and inaccurate to blame feminism -- a very broad movement working on several fronts -- for the lack of progress on these issues.''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''Feminism is the not the cause of inequality between women and men or indeed between different women -- it's the cure,'' Ms. Goddard said. ''We haven't failed -- we just have a long way to go. Pitting campaigns for women's representation in the political and financial institutions that shape our lives against calls for a higher minimum wage or more child care is both simplistic and blinkered. They are all important,'' she said.</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study's authors concede that this is a debate that has simmered for a century and will continue to rage. Asking whether British feminism has so far been just a ''middle-class story of progress,'' the report points out that accusations that feminism has primarily benefited middle-class women have ''dogged the movement since as long ago as Emmeline Pankhurst's prioritization of suffrage over issues of maternity.''</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Amelia Gentleman is a journalist with The Guardian. Katrin Bennhold is on sabbatical leave.</w:t>
      </w:r>
    </w:p>
    <w:p>
      <w:pPr>
        <w:pStyle w:val="Normal47"/>
        <w:keepNext w:val="0"/>
        <w:spacing w:before="240" w:after="0" w:line="260" w:lineRule="atLeast"/>
        <w:ind w:left="0" w:right="0" w:firstLine="0"/>
        <w:jc w:val="left"/>
      </w:pPr>
      <w:r>
        <w:br/>
      </w:r>
      <w:hyperlink r:id="rId381" w:history="1">
        <w:r>
          <w:rPr>
            <w:rFonts w:ascii="arial" w:eastAsia="arial" w:hAnsi="arial" w:cs="arial"/>
            <w:b w:val="0"/>
            <w:i/>
            <w:strike w:val="0"/>
            <w:color w:val="0077CC"/>
            <w:sz w:val="20"/>
            <w:u w:val="single"/>
            <w:vertAlign w:val="baseline"/>
          </w:rPr>
          <w:t>http://www.nytimes.com/2013/04/10/world/europe/10iht-letter10.html</w:t>
        </w:r>
      </w:hyperlink>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2013</w:t>
      </w:r>
    </w:p>
    <w:p>
      <w:pPr>
        <w:pStyle w:val="Normal47"/>
      </w:pPr>
    </w:p>
    <w:p>
      <w:pPr>
        <w:pStyle w:val="Normal47"/>
        <w:ind w:left="200"/>
        <w:sectPr>
          <w:type w:val="continuous"/>
          <w:pgMar w:top="840" w:right="1000" w:bottom="840" w:left="1000" w:header="400" w:footer="400"/>
          <w:pgNumType w:fmt="decimal"/>
          <w:cols w:space="720"/>
        </w:sectPr>
      </w:pPr>
      <w:r>
        <w:br/>
      </w:r>
      <w:r>
        <w:pict>
          <v:line id="_x0000_s1200"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82"/>
          <w:headerReference w:type="default" r:id="rId383"/>
          <w:footerReference w:type="even" r:id="rId384"/>
          <w:footerReference w:type="default" r:id="rId385"/>
          <w:headerReference w:type="first" r:id="rId386"/>
          <w:footerReference w:type="first" r:id="rId387"/>
          <w:pgSz w:w="12240" w:h="15840"/>
          <w:pgMar w:top="840" w:right="1000" w:bottom="840" w:left="1000" w:header="400" w:footer="400"/>
          <w:pgNumType w:fmt="decimal"/>
          <w:cols w:space="720"/>
          <w:titlePg w:val="0"/>
        </w:sectPr>
      </w:pPr>
    </w:p>
    <w:p>
      <w:pPr>
        <w:pStyle w:val="Normal48"/>
      </w:pPr>
    </w:p>
    <w:p>
      <w:pPr>
        <w:pStyle w:val="Normal48"/>
      </w:pPr>
      <w:r>
        <w:pict>
          <v:shape id="_x0000_i1201" type="#_x0000_t75" alt="LexisNexis®" style="width:147.75pt;height:30pt">
            <v:imagedata r:id="rId17" o:title=""/>
          </v:shape>
        </w:pict>
      </w:r>
      <w:r>
        <w:cr/>
      </w:r>
    </w:p>
    <w:p>
      <w:pPr>
        <w:pStyle w:val="Heading146"/>
        <w:keepNext w:val="0"/>
        <w:spacing w:after="200" w:line="340" w:lineRule="atLeast"/>
        <w:ind w:left="0" w:right="0" w:firstLine="0"/>
        <w:jc w:val="center"/>
      </w:pPr>
      <w:hyperlink r:id="rId388" w:history="1">
        <w:r>
          <w:rPr>
            <w:rFonts w:ascii="arial" w:eastAsia="arial" w:hAnsi="arial" w:cs="arial"/>
            <w:b/>
            <w:i/>
            <w:strike w:val="0"/>
            <w:color w:val="0077CC"/>
            <w:sz w:val="28"/>
            <w:u w:val="single"/>
            <w:vertAlign w:val="baseline"/>
          </w:rPr>
          <w:t>A Melody Teases, Tantalizes and Hints at a Man’s Longing for Love; Movie Review | 'Mademoiselle Chambon'</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2010 Thursday 00:00 EST</w:t>
      </w:r>
    </w:p>
    <w:p>
      <w:pPr>
        <w:pStyle w:val="Normal48"/>
        <w:keepNext w:val="0"/>
        <w:spacing w:after="0" w:line="240" w:lineRule="atLeast"/>
        <w:ind w:right="0"/>
        <w:jc w:val="both"/>
      </w:pPr>
      <w:bookmarkStart w:id="94" w:name="Bookmark_48"/>
      <w:bookmarkEnd w:id="94"/>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 All Rights Reserved</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4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Stéphane Brizé’s “Mademoiselle Chambon,” a romantic triangle is barely acknowledged.</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02" style="position:absolute;z-index:25179033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Characters suppressing volcanic emotions that can be decoded only by reading expressions and body language give Stéphane Brizé’s “Mademoiselle Chambon” a complexity and tension that transcend words.  A questioning look exchanged and held for a half-second, the trembling of a lower lip, a stride that is a little too purposeful, a conversation that breaks into an uncomfortable silence: these are the signs of potentially life-altering choices and incipient chaos seething under the placid surfaces of bourgeois lives.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this exquisitely acted film, which examines a possible love affair and its consequences, its three main characters — Jean (Vincent Lindon), a mason; his wife, Anne Marie (Aure Atika), who works in a book factory; and Véronique Chambon (Sandrine Kiberlain), their son’s unmarried grammar school teacher — carry on a romantic triangle that is barely acknowledged.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adapted from a novel by Eric Holder, with a screenplay by Mr. Brizé and Florence Vignon, couldn’t be simpler. The happily married Jean falls under the spell of Véronique   after being invited to the class of his son, Jérémy, to talk about his occupation. Afterward, when Véronique asks him to look at a broken window frame in her house, he repairs it, and when the work is completed,  cajoles Véronique, a former professional violinist, to play for him with her back turned, because she is so shy.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strains of a romantic melody by the Hungarian composer Ferenc von Vecsey awaken a buried longing in him. At their next chance meeting in a hardware store, she invites him home for a beer, and they share a passionate kiss. But where the relationship may lead remains uncertain, especially after Anne Marie tells Jean that she is pregnant.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performances by Mr. Lindon and Ms. Kiberlain, who were once married, are so completely lived-in that you feel that you know them intimately, despite the paucity of dialogue. Jean is a traditional family man devoted to his frail 80-year-old father, whom he visits regularly in a retirement home, where he lovingly washes the old man’s feet.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anxious, Jean drives to a windy bluff overlooking his small town to mull over his problems. Because Jean is uneducated, Véronique, who comes from an affluent  Parisian family, has a cultural refinement that stirs in him a latent discontent with his settled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Véronique is a contradictory mixture of shy and steely. She has chosen an itinerant life in which she moves from town to town in France, never staying in one place for more than a year. During her conversations with Jean, she has the alert gaze of a nervous deer pricking its ears in alarm at the slightest noise.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Staring out at the world with a steady, unsmiling gaze, she has the faintly wistful air of a woman familiar with romantic disappointment but not so embittered that she has completely given up hope of finding love. To follow through on their attraction would have potentially cataclysmic implications for both Jean and Véronique, but especially for Jean, for whom it would be a leap into the unknown.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sparse dialogue is broken with silences in which the sounds and images of the world outside the characters lend everything that is said an extra weight. Jean’s description to the schoolchildren of how to build a house could be a lecture on how to build a comfortable, bourgeois life on a solid foundation. When Jean,  in a state of turmoil,  sits alone on the bluff, the strong wind surging through the trees evokes his inner conflict. And when Véronique plays the violin, the sweetly plaintive melody is the pure expression of a lonely soul adrift, yearning for an elusive inner peace. </w:t>
      </w:r>
    </w:p>
    <w:p>
      <w:pPr>
        <w:pStyle w:val="Normal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“Mademoiselle Chambon” belongs to a long line of French films exploring desire and the consequences of acting on it. In spirit it is especially close to Eric Rohmer films like </w:t>
      </w:r>
      <w:hyperlink r:id="rId389" w:history="1">
        <w:r>
          <w:rPr>
            <w:rFonts w:ascii="arial" w:eastAsia="arial" w:hAnsi="arial" w:cs="arial"/>
            <w:b w:val="0"/>
            <w:i/>
            <w:strike w:val="0"/>
            <w:noProof w:val="0"/>
            <w:color w:val="0077CC"/>
            <w:position w:val="0"/>
            <w:sz w:val="20"/>
            <w:u w:val="single"/>
            <w:vertAlign w:val="baseline"/>
          </w:rPr>
          <w:t>“Claire’s Knee,”</w:t>
        </w:r>
      </w:hyperlink>
      <w:r>
        <w:rPr>
          <w:rFonts w:ascii="arial" w:eastAsia="arial" w:hAnsi="arial" w:cs="arial"/>
          <w:b w:val="0"/>
          <w:i w:val="0"/>
          <w:strike w:val="0"/>
          <w:noProof w:val="0"/>
          <w:color w:val="000000"/>
          <w:position w:val="0"/>
          <w:sz w:val="20"/>
          <w:u w:val="none"/>
          <w:vertAlign w:val="baseline"/>
        </w:rPr>
        <w:t xml:space="preserve"> in which a seemingly careless caress has  life-changing moral implications. This small, nearly perfect film is a reminder that personal upheavals are as consequential in people’s lives as shattering world events.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Mademoiselle Chambon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Directed by Stéphane Brizé; written by Mr. Brizé and Florence Vignon, based on the novel by Eric Holder; director of photography, Antoine Héberlé; edited by Anne Klotz; music by Ange Ghinozzi; costumes by Ann Dunsford; produced by T S Productions, Miléna Poylo and Gilles Sacuto; released by Lorber Films. In French, with English subtitles. Running time: 1 hour 41 minutes. This film is not rated.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Vincent Lindon (Jean), Sandrine Kiberlain (Véronique Chambon), Aure Atika (AnneMarie), Jean-Marc Thibault (the Father) and Arthur Le Houérou (Jérémy).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Sandrine Kiberlain and Vincent Lindon in Stéphane Brizé’s “Mademoiselle Chambon,” in which little dialogue is required. (PHOTOGRAPH BY LORBER FILMS)</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2017</w:t>
      </w:r>
    </w:p>
    <w:p>
      <w:pPr>
        <w:pStyle w:val="Normal48"/>
      </w:pPr>
    </w:p>
    <w:p>
      <w:pPr>
        <w:pStyle w:val="Normal48"/>
        <w:ind w:left="200"/>
        <w:sectPr>
          <w:type w:val="continuous"/>
          <w:pgMar w:top="840" w:right="1000" w:bottom="840" w:left="1000" w:header="400" w:footer="400"/>
          <w:pgNumType w:fmt="decimal"/>
          <w:cols w:space="720"/>
        </w:sectPr>
      </w:pPr>
      <w:r>
        <w:br/>
      </w:r>
      <w:r>
        <w:pict>
          <v:line id="_x0000_s120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90"/>
          <w:headerReference w:type="default" r:id="rId391"/>
          <w:footerReference w:type="even" r:id="rId392"/>
          <w:footerReference w:type="default" r:id="rId393"/>
          <w:headerReference w:type="first" r:id="rId394"/>
          <w:footerReference w:type="first" r:id="rId395"/>
          <w:pgSz w:w="12240" w:h="15840"/>
          <w:pgMar w:top="840" w:right="1000" w:bottom="840" w:left="1000" w:header="400" w:footer="400"/>
          <w:pgNumType w:fmt="decimal"/>
          <w:cols w:space="720"/>
          <w:titlePg w:val="0"/>
        </w:sectPr>
      </w:pPr>
    </w:p>
    <w:p>
      <w:pPr>
        <w:pStyle w:val="Normal49"/>
      </w:pPr>
    </w:p>
    <w:p>
      <w:pPr>
        <w:pStyle w:val="Normal49"/>
      </w:pPr>
      <w:r>
        <w:pict>
          <v:shape id="_x0000_i1204" type="#_x0000_t75" alt="LexisNexis®" style="width:147.75pt;height:30pt">
            <v:imagedata r:id="rId17" o:title=""/>
          </v:shape>
        </w:pict>
      </w:r>
      <w:r>
        <w:cr/>
      </w:r>
    </w:p>
    <w:p>
      <w:pPr>
        <w:pStyle w:val="Heading147"/>
        <w:keepNext w:val="0"/>
        <w:spacing w:after="200" w:line="340" w:lineRule="atLeast"/>
        <w:ind w:left="0" w:right="0" w:firstLine="0"/>
        <w:jc w:val="center"/>
      </w:pPr>
      <w:hyperlink r:id="rId396" w:history="1">
        <w:r>
          <w:rPr>
            <w:rFonts w:ascii="arial" w:eastAsia="arial" w:hAnsi="arial" w:cs="arial"/>
            <w:b/>
            <w:i/>
            <w:strike w:val="0"/>
            <w:color w:val="0077CC"/>
            <w:sz w:val="28"/>
            <w:u w:val="single"/>
            <w:vertAlign w:val="baseline"/>
          </w:rPr>
          <w:t>City to Build Filtering Plant Under a Park In the Bronx</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2004 Friday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
        <w:keepNext w:val="0"/>
        <w:spacing w:after="0" w:line="240" w:lineRule="atLeast"/>
        <w:ind w:right="0"/>
        <w:jc w:val="both"/>
      </w:pPr>
      <w:bookmarkStart w:id="96" w:name="Bookmark_49"/>
      <w:bookmarkEnd w:id="96"/>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6; Metropolitan Desk; Pg. 4</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URBINA</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05" style="position:absolute;z-index:251792384"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will move forward with plans to construct a disputed $1.3 billion water filtration plant under Van Cortlandt Park in the Bronx, the city's environmental commissioner said yesterday.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perspective of security and cost, the Van Cortlandt site is by far the best option,'' said Christopher O. Ward, commissioner of the Department of Environmental Protection, after releasing the final draft of the department's environmental impact study. ''The data could not be more clear on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considered three possible locations for the filtration plant: under Van Cortlandt park, on a waterfront section along the Harlem River, and on 83 acres of city-owned property in Eastview in Westchester County.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environmental protection officials expressed a clear preference for the Van Cortlandt location, but they agreed to study the matter more closely.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Van Cortlandt option would involve excavating a 28 acre-section of the Mosholu Golf Course in the southeastern corner of the park, which is about half a block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Norwood neighborhood.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living near the park oppose the plan, arguing that it will create health problems, ruin precious greenery and worsen traffic in the area.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just a huge waste of money,'' said Gil Maduro, a professor of economics at Baruch University who lives several blocks from the proposed site. ''The Van Cortland option is about $309 million more expensive and it poses steeper engineering challenges than Eastview because it has to be built underground.''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Ward said that the numbers being cited by critics were outdated. The most current studies reveal that the Van Cortlandt option would cost $1.3 billion whereas Eastview, the next cheapest option, would have cost $1.8 billion,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Ward also pointed out that an additional $243 million worth of park amenities had been included in the Van Cortlandt plan -- $43 million of which will go toward improving Van Cortland and the rest for other parks in the Bronx, he said.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Van Cortlandt site has the added advantages that it is closest to those who need the water most, and it is within city limits, thus saving the city from paying unnecessary property taxes to Westchester County,'' Mr. Ward explained.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already pays $83 million in local property taxes for city facilities that are situated outside the five boroughs,'' he said.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news conference on Staten Island on Wednesday, Mayor Michael R. Bloomberg expressed his support for the Van Cortlandt option. ''Everybody is a winner,'' he said. ''The city will have a better water supply. And the people of the Bronx will benefit dramatically from this.''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 Pyle, who is the director of The COVE environmental justice committee, a neighborhood association in the Knox Gates neighborhood of the Bronx, calls the decision ''an outrage.'' The plant will involve trucks bringing chemicals in and carrying sludge out, she said. ''This also opens the way for the city to start turning parks into industrial zones.''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construct the 290-million-gallon-per-day treatment plant, the city will have to blast a hole several hundred feet deep and about as long as two football fields. City officials have promised that once the treatment plant is completed, the golf course will be restored to its original condition.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has burrowed under parks before, most notably Central Park, where it has buried four huge valve chambers, the last one about 25 years ago.</w:t>
      </w:r>
    </w:p>
    <w:p>
      <w:pPr>
        <w:pStyle w:val="Normal49"/>
      </w:pPr>
    </w:p>
    <w:p>
      <w:pPr>
        <w:pStyle w:val="Normal49"/>
        <w:keepNext w:val="0"/>
        <w:spacing w:before="240" w:after="0" w:line="260" w:lineRule="atLeast"/>
        <w:ind w:left="0" w:right="0" w:firstLine="0"/>
        <w:jc w:val="left"/>
      </w:pPr>
      <w:r>
        <w:br/>
      </w:r>
      <w:hyperlink r:id="rId397" w:history="1">
        <w:r>
          <w:rPr>
            <w:rFonts w:ascii="arial" w:eastAsia="arial" w:hAnsi="arial" w:cs="arial"/>
            <w:b w:val="0"/>
            <w:i/>
            <w:strike w:val="0"/>
            <w:color w:val="0077CC"/>
            <w:sz w:val="20"/>
            <w:u w:val="single"/>
            <w:vertAlign w:val="baseline"/>
          </w:rPr>
          <w:t>http://www.nytimes.com</w:t>
        </w:r>
      </w:hyperlink>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06" style="position:absolute;z-index:251793408"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Map of the Bronx highlighting site of planned filtration plant: Many golfers will be dispossessed while a water filtration plant is built on the Mosholu Golf Course.                                                                            </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2004</w:t>
      </w:r>
    </w:p>
    <w:p>
      <w:pPr>
        <w:pStyle w:val="Normal49"/>
      </w:pPr>
    </w:p>
    <w:p>
      <w:pPr>
        <w:pStyle w:val="Normal49"/>
        <w:ind w:left="200"/>
        <w:sectPr>
          <w:type w:val="continuous"/>
          <w:pgMar w:top="840" w:right="1000" w:bottom="840" w:left="1000" w:header="400" w:footer="400"/>
          <w:pgNumType w:fmt="decimal"/>
          <w:cols w:space="720"/>
        </w:sectPr>
      </w:pPr>
      <w:r>
        <w:br/>
      </w:r>
      <w:r>
        <w:pict>
          <v:line id="_x0000_s1207"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98"/>
          <w:headerReference w:type="default" r:id="rId399"/>
          <w:footerReference w:type="even" r:id="rId400"/>
          <w:footerReference w:type="default" r:id="rId401"/>
          <w:headerReference w:type="first" r:id="rId402"/>
          <w:footerReference w:type="first" r:id="rId403"/>
          <w:pgSz w:w="12240" w:h="15840"/>
          <w:pgMar w:top="840" w:right="1000" w:bottom="840" w:left="1000" w:header="400" w:footer="400"/>
          <w:pgNumType w:fmt="decimal"/>
          <w:cols w:space="720"/>
          <w:titlePg w:val="0"/>
        </w:sectPr>
      </w:pPr>
    </w:p>
    <w:p>
      <w:pPr>
        <w:pStyle w:val="Normal50"/>
      </w:pPr>
    </w:p>
    <w:p>
      <w:pPr>
        <w:pStyle w:val="Normal50"/>
      </w:pPr>
      <w:r>
        <w:pict>
          <v:shape id="_x0000_i1208" type="#_x0000_t75" alt="LexisNexis®" style="width:147.75pt;height:30pt">
            <v:imagedata r:id="rId17" o:title=""/>
          </v:shape>
        </w:pict>
      </w:r>
      <w:r>
        <w:cr/>
      </w:r>
    </w:p>
    <w:p>
      <w:pPr>
        <w:pStyle w:val="Heading148"/>
        <w:keepNext w:val="0"/>
        <w:spacing w:after="200" w:line="340" w:lineRule="atLeast"/>
        <w:ind w:left="0" w:right="0" w:firstLine="0"/>
        <w:jc w:val="center"/>
      </w:pPr>
      <w:hyperlink r:id="rId404" w:history="1">
        <w:r>
          <w:rPr>
            <w:rFonts w:ascii="arial" w:eastAsia="arial" w:hAnsi="arial" w:cs="arial"/>
            <w:b/>
            <w:i/>
            <w:strike w:val="0"/>
            <w:color w:val="0077CC"/>
            <w:sz w:val="28"/>
            <w:u w:val="single"/>
            <w:vertAlign w:val="baseline"/>
          </w:rPr>
          <w:t>In a Reborn Corner of Long Island, Blight Comes Creeping Back</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2008 Tuesday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0"/>
        <w:keepNext w:val="0"/>
        <w:spacing w:after="0" w:line="240" w:lineRule="atLeast"/>
        <w:ind w:right="0"/>
        <w:jc w:val="both"/>
      </w:pPr>
      <w:bookmarkStart w:id="98" w:name="Bookmark_50"/>
      <w:bookmarkEnd w:id="98"/>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28; EDITORIAL OBSERVER</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LAWRENCE DOWNES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09" style="position:absolute;z-index:251795456"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foreclosure crisis has created a continent's worth of disasters, so it might seem unfair to pick one out from all the others. But this one hits close to home, and it hurts. The epidemic of bad loans is threatening to unravel one of the brightest stories of community recovery that New York State has seen in decades: the rebirth of Central Islip.</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Islip is a Long Island community of about 32,000 people -- a modest place, right off the expressway, about as un-Hamptons as Long Island gets, without a quaint downtown or a beach. Its best-known landmark, the Central Islip Psychiatric Center, was for decades both the engine of its prosperity and the catalyst of its devastation.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once the country's second-largest mental hospital, and Central Islip was a company town for thousands of workers and their families. But when the hospital emptied out from the 1960s through the '80s, the neighborhoods around it did, too. Blocks of tidy houses fell prey to abandonment and rot. Families moved away. Drug dealers and absentee slumlords moved in.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Homegrown institutions kept things from falling apart. One of the most important has been the Central Islip Civic Council, a little nonprofit that has acted as a form of community glue for more than 40 years -- building houses, offering loan counseling, managing rental properties and running a food pantry and newspaper.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executive director, Nancy Manfredonia, has seen the area fall and rise as master plans have come and gone, bringing new homes and businesses to fill the hole left by the hospital. For years, things have slowly been getting better. A county courthouse was built in the early  '90s, then a federal courthouse. A law school set up nearby. The New York Institute of Technology repaired and occupied many of the old hospital buildings. Then came a ballpark for the Long Island Ducks, shopping centers and housing developments with aspirational names like Islip Landing and Courthouse Commons.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achievement was College Woods, once a blighted neighborhood called Carleton Park, which the civic council and Town of Islip rebuilt from the ground up. Hundreds of new homes were sold at subsidized prices to low-  and moderate-income families. ''We recycled the neighborhood,'' Ms. Manfredonia said proudly.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all during the boom, predatory lenders were descending on Central Islip, just as they were next door in Brentwood and Bay Shore and in Wyandanch, Hempstead Village, Freeport, Roosevelt and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places across Long Island. They pushed people into taking loans they couldn't repay, sold the bad loans into the securitized abyss and disappeared.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bottom has fallen out. Central Islip is a hot spot for defaults and foreclosures. Ms. Manfredonia's organization regularly surveys abandoned homes. Last year in one neighborhood, the number fell to a historic low: only 11. Now it is rising again. I drove around with her last week, our heads turning left, right and left as we spied the telltale plywood and broken windows. Willow Street in particular was badly hit. ''Geez,'' she said. ''This is really gruesome.''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Manfredonia knows that not everybody should be a homeowner. She's hoping the crisis shakes Long Island into filling its desperate need for rental housing -- for single people, old people, poor people and now for the people ruined by the burst housing bubble.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Central Islip's master plans never included significant amounts of rentals because nobody wanted them. That's typical for Long Island, which is trapped in old patterns of segregation where homeowners see renters as problem people. But now that homeownership itself is under siege, maybe that will change.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solutions won't necessarily come from the top down. New York's state and local governments have lots of other problems besides housing. No one knows how much federal money will eventually flow to distressed homeowners, though it already seems clear that it won't be enough. There is a dire need for creative ways to keep people in their homes -- and those, too, are in short supply.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Grass-roots groups don't have the luxury of waiting for the crisis to pass. There are banks to haggle with, houses to repair, homeowners to comfort and advise. We'll figure it out ourselves, Ms. Manfredonia says, voicing the optimism that housing advocates on Long Island choose, as an alternative to despair. </w:t>
      </w:r>
    </w:p>
    <w:p>
      <w:pPr>
        <w:pStyle w:val="Normal50"/>
        <w:keepNext w:val="0"/>
        <w:spacing w:before="240" w:after="0" w:line="260" w:lineRule="atLeast"/>
        <w:ind w:left="0" w:right="0" w:firstLine="0"/>
        <w:jc w:val="left"/>
      </w:pPr>
      <w:r>
        <w:br/>
      </w:r>
      <w:hyperlink r:id="rId405" w:history="1">
        <w:r>
          <w:rPr>
            <w:rFonts w:ascii="arial" w:eastAsia="arial" w:hAnsi="arial" w:cs="arial"/>
            <w:b w:val="0"/>
            <w:i/>
            <w:strike w:val="0"/>
            <w:color w:val="0077CC"/>
            <w:sz w:val="20"/>
            <w:u w:val="single"/>
            <w:vertAlign w:val="baseline"/>
          </w:rPr>
          <w:t>http://www.nytimes.com</w:t>
        </w:r>
      </w:hyperlink>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23, 2008</w:t>
      </w:r>
    </w:p>
    <w:p>
      <w:pPr>
        <w:pStyle w:val="Normal50"/>
      </w:pPr>
    </w:p>
    <w:p>
      <w:pPr>
        <w:pStyle w:val="Normal50"/>
        <w:ind w:left="200"/>
        <w:sectPr>
          <w:type w:val="continuous"/>
          <w:pgMar w:top="840" w:right="1000" w:bottom="840" w:left="1000" w:header="400" w:footer="400"/>
          <w:pgNumType w:fmt="decimal"/>
          <w:cols w:space="720"/>
        </w:sectPr>
      </w:pPr>
      <w:r>
        <w:br/>
      </w:r>
      <w:r>
        <w:pict>
          <v:line id="_x0000_s121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51"/>
      </w:pPr>
    </w:p>
    <w:p>
      <w:pPr>
        <w:pStyle w:val="Normal51"/>
      </w:pPr>
      <w:r>
        <w:pict>
          <v:shape id="_x0000_i1211" type="#_x0000_t75" alt="LexisNexis®" style="width:147.75pt;height:30pt">
            <v:imagedata r:id="rId17" o:title=""/>
          </v:shape>
        </w:pict>
      </w:r>
      <w:r>
        <w:cr/>
      </w:r>
    </w:p>
    <w:p>
      <w:pPr>
        <w:pStyle w:val="Heading149"/>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Evolution in Europe;</w:t>
        </w:r>
      </w:hyperlink>
      <w:r>
        <w:br/>
      </w:r>
      <w:hyperlink r:id="rId413" w:history="1">
        <w:r>
          <w:rPr>
            <w:rFonts w:ascii="arial" w:eastAsia="arial" w:hAnsi="arial" w:cs="arial"/>
            <w:b/>
            <w:i/>
            <w:strike w:val="0"/>
            <w:color w:val="0077CC"/>
            <w:sz w:val="28"/>
            <w:u w:val="single"/>
            <w:vertAlign w:val="baseline"/>
          </w:rPr>
          <w:t>Prague Priest Worries How Churches Will Use Liberty</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1990, Tuesday, Late Edition - Final</w:t>
      </w:r>
    </w:p>
    <w:p>
      <w:pPr>
        <w:pStyle w:val="Normal51"/>
        <w:keepNext w:val="0"/>
        <w:spacing w:after="0" w:line="240" w:lineRule="atLeast"/>
        <w:ind w:right="0"/>
        <w:jc w:val="both"/>
      </w:pPr>
      <w:bookmarkStart w:id="100" w:name="Bookmark_51"/>
      <w:bookmarkEnd w:id="100"/>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6, Column 1; Foreign Desk</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STEINFELS, Special to The New York Times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PRAGUE</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12" style="position:absolute;z-index:251797504"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November, the Rev. Vaclav Maly was a revolutionary. Now he is a pastor. Once a leading spokesman for the Civic Forum movement, which toppled Czechoslovakia's Communist Government, the young Roman Catholic priest passed up the prospect of a Government post to take charge of a parish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Prague.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Father Maly, the changes in Czechoslovakia are ''still superficial.'' And like a number of other religious leaders who played important roles in Czechoslovakia's ''velvet revolution,'' he is worried that old habits may keep churchgoers from making a vital contribution to the nation's emerging democracy.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leaders fear that instead of taking advantage of the country's new religious freedom, churches could get mired down in nationalist politics or in longstanding quarrels between Roman Catholics, Protestants and secular intellectuals.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say the decades of resisting Communist persecution, although earning widespread admiration for religious believers, have also fostered an inward-looking mentality little concerned with social problems.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'Psychologically in Exile'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''Psychologically, Christians have been in exile,'' Father Maly said. He also warned of a growing fissure between the Czech humanist intellectuals who have led the revolution and religious believers, particularly Catholics in Slovakia, the nation's eastern region, where religion and historical identity are closely linked.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Czechoslovakia's 15 million people, at least 4 million are Catholic, and some estimates go much higher. For the first time in years, the Vatican has been able to appoint bishops to the nation's 13 dioceses, and the church is establishing new seminaries and publications.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2 million other Christians are divided among the Evangelical Church of the Czech Brethren, which unites Lutheran and Calvinist traditions; several regional Lutheran groups; Eastern Orthodox and Eastern-rite Catholic churches in Slovakia; the Czechoslovak Hussite Church, which split from Rome in 1920, and smaller Protestant denominations.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Maly, a dissident who was jailed in 1979 and forced by the Communist Government to carry out his priestly work surreptitiously, has quickly transformed St. Gabriel's Church from a nonfunctioning parish into a lively religious center. President Vaclav Havel went to Mass there last Easter, and the church was packed for the Sunday liturgy on June 10, the weekend of Czechoslovakia's first free elections in four decades.</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of Heart' Needed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politics is ''not my task,'' Father Maly said in an interview. He said he was trying to instill in people ''trust, hope, mutual help, forgiveness, sacrifice'' and other virtues that he called essential for political life.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Czechoslovakia still needs a real ''change of heart,'' he said. People are putting all their hopes in President Havel and a few other leaders or blaming the Communists for all their troubles, he said, rather than taking active responsibility for political developments themselves.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leaders like Father Maly prominent in the human rights movement, believers helped shake the Communist Government with a series of rallies and appeals for religious freedom culminating in a 1988 petition signed by 600,000 people.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of the earliest divisions among the anti-Communist forces in Czechoslovakia have emerged along religious lines. While most former dissidents aligned with the Civic Forum or its Slovak counterpart, People Against Violence, some split away to form a new Christian Democratic grouping.</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Anti-Catholic Animus'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Maly said that in the weeks preceding the elections in June, he detected ''an anti-Catholic animus'' in articles in the newspaper of Mr. Havel's Civic Forum movement.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intellectuals have an anti-clerical tradition, he said, particularly in the more secularized regions of Bohemia and Moravia, which he called ''atheistic space.''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Paradoxically, this nonreligious atmosphere could work to the church's advantage, reducing the temptation to seek influence through political power, he said, but it could also worsen tension with Slovakia.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 in Civic Forum often do not understand Slovak religious feelings, Father Maly said. For instance, he said, they are enthusiastically replacing the statues and pictures of discredited Communist leaders with images of Thomas Masaryk, the founder of independent Czechoslovakia after World War I. 'New Ideology' Feared But Father Maly called this ''a new ideology,'' noting that rightly or wrongly many pious Slovaks suspect Masaryk, a secular philosopher, of being anti-Catholic.</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Reinforcing the strains between secular intellectuals and believers and between the Czech and Slovak regions are conflicts between Protestants and Catholics. These go back to the 15th century, when the Catholic Church burned Jan Hus, a Bohemian religious reformer, and to efforts by the Holy Roman emperors to re-establish Catholic orthodoxy after the Protestant Reformation.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Alfred Kocab expressed hopes that appreciative comments about Hus made by Pope John Paul II during his trip to Czechoslovakia last April would heal some of the ancient animosities.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pastor of an important Prague church and an organizer of Protestant dissidents since the late 1950's, Mr. Kocab was eventually forced out of his post by the Government.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Church leaders agreed that there are no serious theological discussions between Catholics and Protestants at the moment. ''Of course, we cooperated in publishing samizdats,'' the Rev. Jan Simsa said, but this cooperation ended after last November's revolution.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of Mice and Frogs'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Simsa, another Protestant clergyman and former dissident from Brno, said churchgoers were caught up in issues like who should represent them on televised discussions or whether Hus's birthday should be observed as a national holiday.</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Simsa warned that these quarrels, which he called ''wars between mice and frogs,'' were distracting energy from what he considered serious problems like the growth of separatist fervor among Slovak young people.</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Slovak Catholic bishops had criticized extreme nationalism in such a general way as to leave room for a sense that they had some sympathy for it, he said.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Maly also faulted the Catholic bishops, saying their pre-election letter urging citizens to vote had not provided a ''deeper reflection'' on the country's spiritual state. ''We are hearing about morals only from Havel,'' he said.</w:t>
      </w:r>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13" style="position:absolute;z-index:251798528"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Rev. Vaclav Maly, a Czechoslovak priest who was involved in the revolutionary movement last fall, is now pastor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parish in Prague. (Associated Press)</w:t>
      </w:r>
    </w:p>
    <w:p>
      <w:pPr>
        <w:pStyle w:val="Normal51"/>
      </w:pPr>
    </w:p>
    <w:p>
      <w:pPr>
        <w:pStyle w:val="Normal51"/>
        <w:ind w:left="200"/>
        <w:sectPr>
          <w:type w:val="continuous"/>
          <w:pgMar w:top="840" w:right="1000" w:bottom="840" w:left="1000" w:header="400" w:footer="400"/>
          <w:pgNumType w:fmt="decimal"/>
          <w:cols w:space="720"/>
        </w:sectPr>
      </w:pPr>
      <w:r>
        <w:br/>
      </w:r>
      <w:r>
        <w:pict>
          <v:line id="_x0000_s1214"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414"/>
          <w:headerReference w:type="default" r:id="rId415"/>
          <w:footerReference w:type="even" r:id="rId416"/>
          <w:footerReference w:type="default" r:id="rId417"/>
          <w:headerReference w:type="first" r:id="rId418"/>
          <w:footerReference w:type="first" r:id="rId419"/>
          <w:pgSz w:w="12240" w:h="15840"/>
          <w:pgMar w:top="840" w:right="1000" w:bottom="840" w:left="1000" w:header="400" w:footer="400"/>
          <w:pgNumType w:fmt="decimal"/>
          <w:cols w:space="720"/>
          <w:titlePg w:val="0"/>
        </w:sectPr>
      </w:pPr>
    </w:p>
    <w:p>
      <w:pPr>
        <w:pStyle w:val="Normal52"/>
      </w:pPr>
    </w:p>
    <w:p>
      <w:pPr>
        <w:pStyle w:val="Normal52"/>
      </w:pPr>
      <w:r>
        <w:pict>
          <v:shape id="_x0000_i1215" type="#_x0000_t75" alt="LexisNexis®" style="width:147.75pt;height:30pt">
            <v:imagedata r:id="rId17" o:title=""/>
          </v:shape>
        </w:pict>
      </w:r>
      <w:r>
        <w:cr/>
      </w:r>
    </w:p>
    <w:p>
      <w:pPr>
        <w:pStyle w:val="Heading150"/>
        <w:keepNext w:val="0"/>
        <w:spacing w:after="200" w:line="340" w:lineRule="atLeast"/>
        <w:ind w:left="0" w:right="0" w:firstLine="0"/>
        <w:jc w:val="center"/>
      </w:pPr>
      <w:hyperlink r:id="rId420" w:history="1">
        <w:r>
          <w:rPr>
            <w:rFonts w:ascii="arial" w:eastAsia="arial" w:hAnsi="arial" w:cs="arial"/>
            <w:b/>
            <w:i/>
            <w:strike w:val="0"/>
            <w:color w:val="0077CC"/>
            <w:sz w:val="28"/>
            <w:u w:val="single"/>
            <w:vertAlign w:val="baseline"/>
          </w:rPr>
          <w:t>As China Steps Up Web Monitoring, Many Wi-Fi Users Stay Away</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2011 Tuesday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2"/>
        <w:keepNext w:val="0"/>
        <w:spacing w:after="0" w:line="240" w:lineRule="atLeast"/>
        <w:ind w:right="0"/>
        <w:jc w:val="both"/>
      </w:pPr>
      <w:bookmarkStart w:id="102" w:name="Bookmark_52"/>
      <w:bookmarkEnd w:id="102"/>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JACOBS; Adam Century contributed reporting.</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16" style="position:absolute;z-index:25180057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 New regulations that require bars, restaurants, hotels and bookstores to install costly Web monitoring software are prompting many businesses to cut Internet access and sending a chill through the capital's game-playing, Web-grazing literati who have come to expect free Wi-Fi with their lattes and green tea.</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software, which costs businesses about $3,100, provides public security officials the identities of those logging on to the wireless service of a restaurant, cafe or private school and monitors their Web activity. Those who ignore the regulation and provide unfettered access face a $2,300 fine and the possible revocation of their business license.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point of view of the common people, this policy is unfair,'' said Wang Bo, the owner of L'Infusion, a cafe that features crepes, waffles and the companionship of several dozing cats. ''It's just an effort to control the flow of information.''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whether the new measures will be strictly enforced or applied beyond the area of central Beijing where they are already in effect. But they suggest that public security officials, unnerved by turmoil in the Middle East and North Africa partly enabled by the Internet, are undaunted in their efforts to increase controls.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already has some of the world's most far-reaching online restrictions. Last year, the government blocked more than a million Web sites, many of them pornographic, but also Facebook, Twitter, YouTube and Evite. Recent regulations make it difficult for individuals unaffiliated with a company to create personal Web sites.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search engines and microblogging, dictates from the central Propaganda Department filter out topics and words that the Communist Party deems a threat to national stability or its reputation. At public cybercafes, where much of China's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gains access to the Internet, customers must hand over state-issued identification before getting on a computer.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it would appear, are designed to eliminate a loophole in ''Internet management'' as it is called, one that has allowed laptop- and iPad-owning college students and expatriates, as well as the hip and the underemployed, to while away their days at cafes and lounges surfing the Web in relative anonymity. It is this demographic that has been at the forefront of the microblogging juggernaut, one that has revolutionized how Chinese exchange information in ways that occasionally frighten officials.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can get Internet at home or at work, but it's nice to just sit in a comfortable place and surf the Web,'' said Wang Fang, 28, an advertising sales agent who often conducts work from the leather wing chairs at Kubrick, a high-ceilinged, smartly designed cafe that unplugged its router earlier this month rather than pay for the software. ''If there's no Internet, there's no reason to come here.'' The manager said the loss of Wi-Fi had already led to a 30 percent drop in business.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Dongcheng Public Security Bureau did not respond to requests for comment on Monday, but according to its publicly issued circular, the measure is designed to thwart criminals who use the Internet to ''conduct blackmail, traffic goods, gamble, propagate damaging information and spread computer viruses.'' Such nefarious activity, the notice says, ''not only hurts the interests of the country and the masses, but has also caused some businesses to suffer economic losses.''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maker of the program, Shanghai Rain-Soft Software, declined to discuss how the product operates, but a company employee said it had already been delivered to public security officials in Beijing. Shanghai Rain-Soft was paid about $310,000 to design the program, according to a government Web site that announced its winning bid.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bookstore owner said she had already disconnected the shop's free Wi-Fi, and not for monetary reasons. ''I refuse to be part of an Orwellian surveillance system that forces my customers to disclose their identity to a government that wants to monitor how they use the Internet,'' said the woman, who feared that disclosing her name or that of her shop would bring unwanted attention from the authorities.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survey of more than a dozen businesses on Monday, none said they were prepared to purchase the software, which is designed to handle 100 users at one time. For many, it was a matter of economics. ''It might make sense for places like Starbucks or McDonald's, but we only have a couple of users at a time,'' said Ray Heng, the owner of Sand Pebbles Lounge, a Mexican restaurant.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several other business owners, he said he hoped official fervor for new regulations would soon die down. In fact, he said, he had no immediate plans to stop offering his customers free Wi-Fi. ''We have no problem allowing our customers to surf the Internet; it's the government that does,'' he said. ''If they want us to install the software, they should foot the bill.''</w:t>
      </w:r>
    </w:p>
    <w:p>
      <w:pPr>
        <w:pStyle w:val="Normal52"/>
        <w:keepNext w:val="0"/>
        <w:spacing w:before="240" w:after="0" w:line="260" w:lineRule="atLeast"/>
        <w:ind w:left="0" w:right="0" w:firstLine="0"/>
        <w:jc w:val="left"/>
      </w:pPr>
      <w:r>
        <w:br/>
      </w:r>
      <w:hyperlink r:id="rId421" w:history="1">
        <w:r>
          <w:rPr>
            <w:rFonts w:ascii="arial" w:eastAsia="arial" w:hAnsi="arial" w:cs="arial"/>
            <w:b w:val="0"/>
            <w:i/>
            <w:strike w:val="0"/>
            <w:color w:val="0077CC"/>
            <w:sz w:val="20"/>
            <w:u w:val="single"/>
            <w:vertAlign w:val="baseline"/>
          </w:rPr>
          <w:t>http://www.nytimes.com</w:t>
        </w:r>
      </w:hyperlink>
    </w:p>
    <w:p>
      <w:pPr>
        <w:pStyle w:val="Normal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2"/>
        <w:spacing w:line="60" w:lineRule="exact"/>
      </w:pPr>
      <w:r>
        <w:pict>
          <v:line id="_x0000_s1217" style="position:absolute;z-index:251801600" from="0,2pt" to="512pt,2pt" strokecolor="#009ddb" strokeweight="2pt">
            <v:stroke linestyle="single"/>
            <w10:wrap type="topAndBottom"/>
          </v:line>
        </w:pict>
      </w:r>
    </w:p>
    <w:p>
      <w:pPr>
        <w:pStyle w:val="Normal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customer in a Beijing cafe not yet affected by new regulations surfed the Web on Monday. (PHOTOGRAPH BY GILLES SABRIE FOR THE NEW YORK TIMES)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2011</w:t>
      </w:r>
    </w:p>
    <w:p>
      <w:pPr>
        <w:pStyle w:val="Normal52"/>
      </w:pPr>
    </w:p>
    <w:p>
      <w:pPr>
        <w:pStyle w:val="Normal52"/>
        <w:ind w:left="200"/>
        <w:sectPr>
          <w:type w:val="continuous"/>
          <w:pgMar w:top="840" w:right="1000" w:bottom="840" w:left="1000" w:header="400" w:footer="400"/>
          <w:pgNumType w:fmt="decimal"/>
          <w:cols w:space="720"/>
        </w:sectPr>
      </w:pPr>
      <w:r>
        <w:br/>
      </w:r>
      <w:r>
        <w:pict>
          <v:line id="_x0000_s121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422"/>
          <w:headerReference w:type="default" r:id="rId423"/>
          <w:footerReference w:type="even" r:id="rId424"/>
          <w:footerReference w:type="default" r:id="rId425"/>
          <w:headerReference w:type="first" r:id="rId426"/>
          <w:footerReference w:type="first" r:id="rId427"/>
          <w:pgSz w:w="12240" w:h="15840"/>
          <w:pgMar w:top="840" w:right="1000" w:bottom="840" w:left="1000" w:header="400" w:footer="400"/>
          <w:pgNumType w:fmt="decimal"/>
          <w:cols w:space="720"/>
          <w:titlePg w:val="0"/>
        </w:sectPr>
      </w:pPr>
    </w:p>
    <w:p>
      <w:pPr>
        <w:pStyle w:val="Normal53"/>
      </w:pPr>
    </w:p>
    <w:p>
      <w:pPr>
        <w:pStyle w:val="Normal53"/>
      </w:pPr>
      <w:r>
        <w:pict>
          <v:shape id="_x0000_i1219" type="#_x0000_t75" alt="LexisNexis®" style="width:147.75pt;height:30pt">
            <v:imagedata r:id="rId17" o:title=""/>
          </v:shape>
        </w:pict>
      </w:r>
      <w:r>
        <w:cr/>
      </w:r>
    </w:p>
    <w:p>
      <w:pPr>
        <w:pStyle w:val="Heading151"/>
        <w:keepNext w:val="0"/>
        <w:spacing w:after="200" w:line="340" w:lineRule="atLeast"/>
        <w:ind w:left="0" w:right="0" w:firstLine="0"/>
        <w:jc w:val="center"/>
      </w:pPr>
      <w:hyperlink r:id="rId428" w:history="1">
        <w:r>
          <w:rPr>
            <w:rFonts w:ascii="arial" w:eastAsia="arial" w:hAnsi="arial" w:cs="arial"/>
            <w:b/>
            <w:i/>
            <w:strike w:val="0"/>
            <w:color w:val="0077CC"/>
            <w:sz w:val="28"/>
            <w:u w:val="single"/>
            <w:vertAlign w:val="baseline"/>
          </w:rPr>
          <w:t>Ghetto Film School Trains Its Lens on Hollywood’s Diversity Problem</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2018 Friday 11:13 EST</w:t>
      </w:r>
    </w:p>
    <w:p>
      <w:pPr>
        <w:pStyle w:val="Normal53"/>
        <w:keepNext w:val="0"/>
        <w:spacing w:after="0" w:line="240" w:lineRule="atLeast"/>
        <w:ind w:right="0"/>
        <w:jc w:val="both"/>
      </w:pPr>
      <w:bookmarkStart w:id="104" w:name="Bookmark_53"/>
      <w:bookmarkEnd w:id="104"/>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M. Holson</w:t>
      </w:r>
    </w:p>
    <w:p>
      <w:pPr>
        <w:pStyle w:val="Normal5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entertainment industry clamors for underrepresented voices, a small but thriving program has become a pipeline for the next generation of talent.</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20" style="position:absolute;z-index:25180364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balmy August morning in Santa Monica, Calif., and the city bus barreling down Olympic Boulevard toward the Pacific Ocean was packed. High school students crowded almost every seat, sandwiched in between a handful of actors and a movie director on a ride to nowhere.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 had been transformed into a rolling movie set, borrowed from the city by a group of high school filmmakers in town from London. A thick padded blanket was taped to the ceiling to separate the crew, in back, from the actors up front. Toward the rear, Tony Fernandes, an 18-year-old from North London and the movie’s director, watched a scene on a monitor of a man trying to persuade a German tourist to take his photograph.</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onboard was Jan de Bont, an action director who knows a thing or two about how to make a movie on a bus. He directed “Speed,” the 1994 Keanu Reeves blockbuster, and was there to advise the teenage crew. The bus stopped at a light, lurched around a corner, then stopped again. “This bus needs to keep moving,” Mr. de Bont warned the young director. “If not, it looks weird.”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Fernandes reshot the scene, this time in motion. “That’s better,” Mr. De Bont said. “It has to look natural.” The bus pulled up to the curb in front of a Burger King, and a local woman banged on the door to be let in, sending a quiver of giggles through the aisle. It was nearly noon, time to return to the bus yard before heading to a new location and another shoot.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Watching it all from the back of the bus was Stosh Mintek, the 37-year-old chief executive of </w:t>
      </w:r>
      <w:hyperlink r:id="rId429" w:history="1">
        <w:r>
          <w:rPr>
            <w:rFonts w:ascii="arial" w:eastAsia="arial" w:hAnsi="arial" w:cs="arial"/>
            <w:b w:val="0"/>
            <w:i/>
            <w:strike w:val="0"/>
            <w:noProof w:val="0"/>
            <w:color w:val="0077CC"/>
            <w:position w:val="0"/>
            <w:sz w:val="20"/>
            <w:u w:val="single"/>
            <w:vertAlign w:val="baseline"/>
          </w:rPr>
          <w:t>Ghetto Film School</w:t>
        </w:r>
      </w:hyperlink>
      <w:r>
        <w:rPr>
          <w:rFonts w:ascii="arial" w:eastAsia="arial" w:hAnsi="arial" w:cs="arial"/>
          <w:b w:val="0"/>
          <w:i w:val="0"/>
          <w:strike w:val="0"/>
          <w:noProof w:val="0"/>
          <w:color w:val="000000"/>
          <w:position w:val="0"/>
          <w:sz w:val="20"/>
          <w:u w:val="none"/>
          <w:vertAlign w:val="baseline"/>
        </w:rPr>
        <w:t>, an immersive high school film program that sponsored the London students’ trip to Los Angeles. G.F.S., as it is often called, has been around since 2000, when it was established as an after-school summer program in the Bronx aimed at minority students. It has developed into a 30-month curriculum with programs in New York, Los Angeles and London. Fellows receive 1,000 hours of instruction in screenwriting, film production, animation and movie history.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G.F.S. was founded by Joe Hall, a former social worker and community development executive who became disillusioned with what he called the “social service industrial complex” and wanted to create something of his own.</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then, none of New York’s youth programs, particularly in low-income neighborhoods, focused solely on narrative filmmaking. So Mr. Hall, 53,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Irish family in Springfield, Mass., built G.F.S. from scratch, bringing in high-profile donors, like James Murdoch, from News Corp., and </w:t>
      </w:r>
      <w:hyperlink r:id="rId430" w:history="1">
        <w:r>
          <w:rPr>
            <w:rFonts w:ascii="arial" w:eastAsia="arial" w:hAnsi="arial" w:cs="arial"/>
            <w:b w:val="0"/>
            <w:i/>
            <w:strike w:val="0"/>
            <w:noProof w:val="0"/>
            <w:color w:val="0077CC"/>
            <w:position w:val="0"/>
            <w:sz w:val="20"/>
            <w:u w:val="single"/>
            <w:vertAlign w:val="baseline"/>
          </w:rPr>
          <w:t>21st Century Fox</w:t>
        </w:r>
      </w:hyperlink>
      <w:r>
        <w:rPr>
          <w:rFonts w:ascii="arial" w:eastAsia="arial" w:hAnsi="arial" w:cs="arial"/>
          <w:b w:val="0"/>
          <w:i w:val="0"/>
          <w:strike w:val="0"/>
          <w:noProof w:val="0"/>
          <w:color w:val="000000"/>
          <w:position w:val="0"/>
          <w:sz w:val="20"/>
          <w:u w:val="none"/>
          <w:vertAlign w:val="baseline"/>
        </w:rPr>
        <w:t xml:space="preserve">. He teamed on film projects with the City of New York and            </w:t>
      </w:r>
      <w:hyperlink r:id="rId431" w:history="1">
        <w:r>
          <w:rPr>
            <w:rFonts w:ascii="arial" w:eastAsia="arial" w:hAnsi="arial" w:cs="arial"/>
            <w:b w:val="0"/>
            <w:i/>
            <w:strike w:val="0"/>
            <w:noProof w:val="0"/>
            <w:color w:val="0077CC"/>
            <w:position w:val="0"/>
            <w:sz w:val="20"/>
            <w:u w:val="single"/>
            <w:vertAlign w:val="baseline"/>
          </w:rPr>
          <w:t>the Frick Collection</w:t>
        </w:r>
      </w:hyperlink>
      <w:r>
        <w:rPr>
          <w:rFonts w:ascii="arial" w:eastAsia="arial" w:hAnsi="arial" w:cs="arial"/>
          <w:b w:val="0"/>
          <w:i w:val="0"/>
          <w:strike w:val="0"/>
          <w:noProof w:val="0"/>
          <w:color w:val="000000"/>
          <w:position w:val="0"/>
          <w:sz w:val="20"/>
          <w:u w:val="none"/>
          <w:vertAlign w:val="baseline"/>
        </w:rPr>
        <w: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attracted Academy Award-nominated directors like David O. Russell and Lee Daniels as teachers and advisers. Since the program began, 690 fellows have graduated, with about two-thirds pursuing careers in creative fields.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a year ago, though, Mr. Hall began thinking about his future. Perhaps it was time for him to step aside and let someone else oversee the next chapter of Ghetto Film School. The most natural candidate was Mr. Mintek, who had joined G.F.S. as a temporary summer teacher in 2004 and never left. In 2014, he opened a G.F.S. outpost in Los Angeles, where he now lives.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Hall said in an interview in July, “You have to really look at yourself honestly and say, it is probably time for Stosh to be spreading his optimism throughout the whole organization.” Mr. Mintek officially took the reins this year.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big plans. G.F.S., which has a budget of about $4 million, hopes to expand to more places beyond the core programs in New York and Los Angeles, which accept 30 to 35 fellows annually. The pilot program it started last year in London, with 15 fellows, is flourishing. Baltimore, Mr. Hall said, is among the cities they are considering in the United States.</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G.F.S. has also </w:t>
      </w:r>
      <w:hyperlink r:id="rId432" w:history="1">
        <w:r>
          <w:rPr>
            <w:rFonts w:ascii="arial" w:eastAsia="arial" w:hAnsi="arial" w:cs="arial"/>
            <w:b w:val="0"/>
            <w:i/>
            <w:strike w:val="0"/>
            <w:noProof w:val="0"/>
            <w:color w:val="0077CC"/>
            <w:position w:val="0"/>
            <w:sz w:val="20"/>
            <w:u w:val="single"/>
            <w:vertAlign w:val="baseline"/>
          </w:rPr>
          <w:t>teamed with Warner Bros. Entertainment</w:t>
        </w:r>
      </w:hyperlink>
      <w:r>
        <w:rPr>
          <w:rFonts w:ascii="arial" w:eastAsia="arial" w:hAnsi="arial" w:cs="arial"/>
          <w:b w:val="0"/>
          <w:i w:val="0"/>
          <w:strike w:val="0"/>
          <w:noProof w:val="0"/>
          <w:color w:val="000000"/>
          <w:position w:val="0"/>
          <w:sz w:val="20"/>
          <w:u w:val="none"/>
          <w:vertAlign w:val="baseline"/>
        </w:rPr>
        <w:t xml:space="preserve"> and the Los Angeles Unified School District this year on WB First Cut, a film curriculum modeled after G.F.S. classes. It will be taught to 1,500 students this school year, with plans to reach more than 10,000 in three to five years. And G.F.S. is expanding its jobs bank, called            </w:t>
      </w:r>
      <w:hyperlink r:id="rId433" w:history="1">
        <w:r>
          <w:rPr>
            <w:rFonts w:ascii="arial" w:eastAsia="arial" w:hAnsi="arial" w:cs="arial"/>
            <w:b w:val="0"/>
            <w:i/>
            <w:strike w:val="0"/>
            <w:noProof w:val="0"/>
            <w:color w:val="0077CC"/>
            <w:position w:val="0"/>
            <w:sz w:val="20"/>
            <w:u w:val="single"/>
            <w:vertAlign w:val="baseline"/>
          </w:rPr>
          <w:t>The Roster</w:t>
        </w:r>
      </w:hyperlink>
      <w:r>
        <w:rPr>
          <w:rFonts w:ascii="arial" w:eastAsia="arial" w:hAnsi="arial" w:cs="arial"/>
          <w:b w:val="0"/>
          <w:i w:val="0"/>
          <w:strike w:val="0"/>
          <w:noProof w:val="0"/>
          <w:color w:val="000000"/>
          <w:position w:val="0"/>
          <w:sz w:val="20"/>
          <w:u w:val="none"/>
          <w:vertAlign w:val="baseline"/>
        </w:rPr>
        <w:t>, which registers alumni and other adults interested in entertainment-industry jobs.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expansion of G.F.S. couldn’t come at a more opportune time. Hollywood is confronting an existential crisis. Studios are clamoring for diverse talent in front of and behind the camera. They are seeking more people of color to fill the ranks of writing and directing jobs, lifted by successful creators like Shonda Rhimes and Ava DuVernay, and the blockbuster movies “Black Panther,” “Get Out” and “Crazy Rich Asians.”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business is so insular that you don’t have a chance to work unless you know someone in the business,” said John Singleton, one of the creators of the FX television show “Snowfall.” Two G.F.S. alumni were interns in the “Snowfall” writing room this season, he said, and another was a production intern on set.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change is coming,” Mr. Singleton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Diversity is good for the entertainment business. And what is good for the business is good for Ghetto Film School. “The idea that you would want to have a rich, diverse group of people seems obvious,” said Mr. Murdoch, who is on the organization’s board. “If Ghetto Film School becomes the pipeline for the industry, that makes an enormous amount of sense.”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Responsible for Driving This Whole 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Mintek grew up on a sheep farm in western Wisconsin. “Literally, it was called ‘Norway Valley,’” he said over lunch in July at an Upper East Side restaurant. “My closest neighbor was a 90-year-old Norwegian lady who lived two miles away.” His mother was an artist; his father, a doctor, was tipped in eggs when he made house calls. Farm life was isolating, though, and Mr. Mintek found solace making movies with an old VHS camcorder.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8 years old, his parents moved to Allegan, Mich., where he lived until 1999, when he left for Yale to study English and film. After graduating in 2003, he moved to New York and got a job at ABC in standards and practices. There, he happily spent hours watching beer ads for obscenities — until February 2004, when Justin Timberlake ripped Janet Jackson’s outfit at the Super Bowl, exposing her breast. Then, Mr. Mintek’s job wasn’t so fun anymore.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ladies who were in charge of the underwear categories who had to rewatch all the ads, looking for nipples,” he said. “It was so bizarre. It was, like, a nipple scare.”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friend told him about G.F.S. Mr. Mintek emailed his résumé to the organization. Months passed before he got a call saying Mr. Hall needed someone to teach a summer film class. Mr. Mintek had never been to the Bronx, except for a Yankees game. Still, he was hired.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the program was based solely in the Bronx and lasted nine weeks each summer. Mr. Hall built G.F.S. on the notion that the students, who come mostly from families of color, would mentor one another and make whatever movies they wanted.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did this in Scarsdale, I would never think to tell rich white kids what to make,” Mr. Hall said. “You need to stay away from patronizing these students.” Besides, he said, giving the students creative freedom is “a more meaningful pursuit because it’s proactive. It’s intentional. That young person is being told, ‘You’re responsible for driving this whole thing. We’re not going to give you the easy way out.’”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Fernandes, for example, wrote the script he directed in Los Angeles: a story about a young male actor trying to get cast in a movie. In June, while he was in London, he used a video link to join </w:t>
      </w:r>
      <w:hyperlink r:id="rId434" w:history="1">
        <w:r>
          <w:rPr>
            <w:rFonts w:ascii="arial" w:eastAsia="arial" w:hAnsi="arial" w:cs="arial"/>
            <w:b w:val="0"/>
            <w:i/>
            <w:strike w:val="0"/>
            <w:noProof w:val="0"/>
            <w:color w:val="0077CC"/>
            <w:position w:val="0"/>
            <w:sz w:val="20"/>
            <w:u w:val="single"/>
            <w:vertAlign w:val="baseline"/>
          </w:rPr>
          <w:t>a table read</w:t>
        </w:r>
      </w:hyperlink>
      <w:r>
        <w:rPr>
          <w:rFonts w:ascii="arial" w:eastAsia="arial" w:hAnsi="arial" w:cs="arial"/>
          <w:b w:val="0"/>
          <w:i w:val="0"/>
          <w:strike w:val="0"/>
          <w:noProof w:val="0"/>
          <w:color w:val="000000"/>
          <w:position w:val="0"/>
          <w:sz w:val="20"/>
          <w:u w:val="none"/>
          <w:vertAlign w:val="baseline"/>
        </w:rPr>
        <w:t xml:space="preserve"> in New York attended by Academy Award-nominated directors and actors, who debated the movie’s premise. James Ivory, the writer and producer of “Call Me by Your Name,” warned that the story was a tragedy. The director of “Blindspotting,” Carlos López Estrada, said it was a comedy.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depends on how it’s shot,” said Sheril Antonio, a G.F.S. board member and senior associate dean for strategic initiatives at New York University. “The world has to be created.” (For the record, Mr. Fernandes said it was a comedy.)</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G.F.S. has thrived with generous benefactors. In 2013, Mr. Hall asked Mr. Murdoch to speak to the June graduating class of </w:t>
      </w:r>
      <w:hyperlink r:id="rId435" w:history="1">
        <w:r>
          <w:rPr>
            <w:rFonts w:ascii="arial" w:eastAsia="arial" w:hAnsi="arial" w:cs="arial"/>
            <w:b w:val="0"/>
            <w:i/>
            <w:strike w:val="0"/>
            <w:noProof w:val="0"/>
            <w:color w:val="0077CC"/>
            <w:position w:val="0"/>
            <w:sz w:val="20"/>
            <w:u w:val="single"/>
            <w:vertAlign w:val="baseline"/>
          </w:rPr>
          <w:t>the Cinema School</w:t>
        </w:r>
      </w:hyperlink>
      <w:r>
        <w:rPr>
          <w:rFonts w:ascii="arial" w:eastAsia="arial" w:hAnsi="arial" w:cs="arial"/>
          <w:b w:val="0"/>
          <w:i w:val="0"/>
          <w:strike w:val="0"/>
          <w:noProof w:val="0"/>
          <w:color w:val="000000"/>
          <w:position w:val="0"/>
          <w:sz w:val="20"/>
          <w:u w:val="none"/>
          <w:vertAlign w:val="baseline"/>
        </w:rPr>
        <w:t>, a Bronx high school founded by G.F.S. in 2009. Months later, the two men ran into each other at a party at the Monkey Bar for the premiere of David O. Russell’s “American Hustle.” Mr. Murdoch had a question for Mr. Hall: Why wasn’t G.F.S. in Los Angeles?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then made a donation to us that covered the cost to do a full research and evaluation,” Mr. Mintek said. “It was a personal donation.” (Neither G.F.S. nor Mr. Murdoch will say how much was donated, except that it totaled in the six figures.)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six months, Mr. Hall and Mr. Mintek explored the feasibility of a Los Angeles program. “And somewhere in the middle of all that,” Mr. Mintek recalled, “Joe said, ‘Hey, by the way, if this thing actually happens, would you like to run it?’” Mr. Mintek said yes. In the spring of 2014, he and his wife, Dana, settled into a duplex in the Miracle Mile district.</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was fortuitous. In January 2015, the controversy over #OscarsSoWhite roiled the entertainment industry after a majority of the Academy Award </w:t>
      </w:r>
      <w:hyperlink r:id="rId436" w:history="1">
        <w:r>
          <w:rPr>
            <w:rFonts w:ascii="arial" w:eastAsia="arial" w:hAnsi="arial" w:cs="arial"/>
            <w:b w:val="0"/>
            <w:i/>
            <w:strike w:val="0"/>
            <w:noProof w:val="0"/>
            <w:color w:val="0077CC"/>
            <w:position w:val="0"/>
            <w:sz w:val="20"/>
            <w:u w:val="single"/>
            <w:vertAlign w:val="baseline"/>
          </w:rPr>
          <w:t>nominees that year were white</w:t>
        </w:r>
      </w:hyperlink>
      <w:r>
        <w:rPr>
          <w:rFonts w:ascii="arial" w:eastAsia="arial" w:hAnsi="arial" w:cs="arial"/>
          <w:b w:val="0"/>
          <w:i w:val="0"/>
          <w:strike w:val="0"/>
          <w:noProof w:val="0"/>
          <w:color w:val="000000"/>
          <w:position w:val="0"/>
          <w:sz w:val="20"/>
          <w:u w:val="none"/>
          <w:vertAlign w:val="baseline"/>
        </w:rPr>
        <w:t>. “It’s hard to know if it was a moment or a movement,” April Reign, who started the hashtag on Twitter, said in a recent interview. “But I obviously hope it is the latter.”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every studio executive was talking about how to bring underrepresented voices into the television and movie industry. G.F.S., for its part, already had a network of graduates. And because of Mr. Mintek’s proximity to Hollywood studios, he had established close relationships with corporate decision makers.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long history with the program, Mr. Mintek was a natural to succeed Mr. Hall. Of course, some in entertainment might have expected his boss to anoint a high-profile African-American or other person of color from outside G.F.S. But Mr. Hall said he wasn’t interested in Hollywood optics. “To bring someone completely new into the organization would be a challenge,” he said. Besides, Mr. Hall added, “We have to remember that for 11 years before Oscars So White, Stosh was already doing the work.”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G.F.S. now has 18 permanent staff members. Fifteen of them are people of color, Mr. Mintek said, and a third of the staff are graduates of G.F.S. who, steeped in the organization’s culture, might one day replace him. The managing directors in both Los Angeles and New York are women of color too.</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safe to say that, whenever Stosh decides to move on, that next person is not going to be a white guy from Wisconsin,” Mr. Hall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‘Agnostic to Color, When It Is the Color of Money’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Oscars So White took over Hollywood’s collective consciousness, studios sought ways to address criticism over the lack of diversity within their ranks. Barry Ziehl, a public affairs executive at Warner Bros. Entertainment, put it this way: “It was an opportunity to reshape the narrative.”</w:t>
      </w:r>
    </w:p>
    <w:p>
      <w:pPr>
        <w:pStyle w:val="Normal5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what viewers see onscreen, he said, jobs behind the camera — from directors to grips and line producers — “are populated by white males.” The University of Southern California’s Annenberg School for Communication and Journalism </w:t>
      </w:r>
      <w:hyperlink r:id="rId437" w:history="1">
        <w:r>
          <w:rPr>
            <w:rFonts w:ascii="arial" w:eastAsia="arial" w:hAnsi="arial" w:cs="arial"/>
            <w:b w:val="0"/>
            <w:i/>
            <w:strike w:val="0"/>
            <w:noProof w:val="0"/>
            <w:color w:val="0077CC"/>
            <w:position w:val="0"/>
            <w:sz w:val="20"/>
            <w:u w:val="single"/>
            <w:vertAlign w:val="baseline"/>
          </w:rPr>
          <w:t>conducted a recent study</w:t>
        </w:r>
      </w:hyperlink>
      <w:r>
        <w:rPr>
          <w:rFonts w:ascii="arial" w:eastAsia="arial" w:hAnsi="arial" w:cs="arial"/>
          <w:b w:val="0"/>
          <w:i w:val="0"/>
          <w:strike w:val="0"/>
          <w:noProof w:val="0"/>
          <w:color w:val="000000"/>
          <w:position w:val="0"/>
          <w:sz w:val="20"/>
          <w:u w:val="none"/>
          <w:vertAlign w:val="baseline"/>
        </w:rPr>
        <w:t xml:space="preserve"> that showed only 4.3 percent of the 1,223 directors behind the top-grossing films between 2007 and 2017 were female, while 5.2 percent were black or African-American and 3.1 percent were Asian or Asian-American.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Hollywood’s interest in diversity, though, is hardly novel or new. “My cynicism is Hollywood has been looking for diversity for years,” Ms. Antonio said. “The question is, who is going to invest in real change?”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Added Mr. Hall: “Until you really build out the whole thing and kind of flood the system, for lack of a better word, I don’t know how you change quickly enough that’s going to match the kind of media attention to the issue.”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Ziehl and his colleagues at Warner Bros. decided to focus on educating students enrolled in Los Angeles public schools about the types of jobs available, with an eye on creating a pipeline for future talent. In early 2017, Warner executives met with Mr. Mintek, who agreed to adapt the G.F.S. curriculum and train instructors to teach a 10-week program to public school students. The first classes were held last spring.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G.F.S. pushed to get graduates of the program into internships and entry-level jobs. At NBCUniversal, for example, four G.F.S. alumni have worked as production assistants on Bravo’s “Watch What Happens Live” and “Real Housewives of New York,” according to an executive there. Nate Moore, an executive producer of “Black Panther,” said he visited the G.F.S. MacArthur Park campus in January and remained in contact with many of the students.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recently got a call from a G.F.S. fellow, asking for advice. The teenager was talking to a producer about a short film he wanted to make. “He wanted to know if the best next step was to look for a partner who let him maintain creative control,” Mr. Moore said. “I told him yes.”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Mr. Moore added, “is agnostic to color when it is the color of money.”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Butler, 28, was a G.F.S. fellow in the Bronx who graduated from City College in New York in 2015. When he moved to Los Angeles, he said, he lived with Mr. Mintek for a month and a half. (Mr. Mintek moved out of his duplex in 2017, and it was turned into a home for visiting G.F.S. students and staff from the Bronx.) Mr. Butler initially worked as an assistant at a talent agency where, he said, he learned “how to communicate in a business way.” He now works at an advertising company as a production coordinator. “I would not have this job if it was not for G.F.S.,” he said.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would Jared Ray, 24, the office manager and a marketing assistant at Magnolia Pictures in New York. He grew up near Pelham Parkway in the Bronx, and in grammar school he began writing stories that he would perform for his mother. He was an intern at HBO and BET during college. “Now I want to be a director,” he said. “I want to tell my own stories.”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Manuel F. Rodriguez Suarez, wearing orange, a Ghetto Film School fellow, preparing to shoot a scene in Santa Monica, Calif. (PHOTOGRAPH BY Rozette Rago for The New York Times FOR THE NEW YORK TIMES)</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2018</w:t>
      </w:r>
    </w:p>
    <w:p>
      <w:pPr>
        <w:pStyle w:val="Normal53"/>
      </w:pPr>
    </w:p>
    <w:p>
      <w:pPr>
        <w:pStyle w:val="Normal53"/>
        <w:ind w:left="200"/>
        <w:sectPr>
          <w:type w:val="continuous"/>
          <w:pgMar w:top="840" w:right="1000" w:bottom="840" w:left="1000" w:header="400" w:footer="400"/>
          <w:pgNumType w:fmt="decimal"/>
          <w:cols w:space="720"/>
        </w:sectPr>
      </w:pPr>
      <w:r>
        <w:br/>
      </w:r>
      <w:r>
        <w:pict>
          <v:line id="_x0000_s1221"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438"/>
          <w:headerReference w:type="default" r:id="rId439"/>
          <w:footerReference w:type="even" r:id="rId440"/>
          <w:footerReference w:type="default" r:id="rId441"/>
          <w:headerReference w:type="first" r:id="rId442"/>
          <w:footerReference w:type="first" r:id="rId443"/>
          <w:pgSz w:w="12240" w:h="15840"/>
          <w:pgMar w:top="840" w:right="1000" w:bottom="840" w:left="1000" w:header="400" w:footer="400"/>
          <w:pgNumType w:fmt="decimal"/>
          <w:cols w:space="720"/>
          <w:titlePg w:val="0"/>
        </w:sectPr>
      </w:pPr>
    </w:p>
    <w:p>
      <w:pPr>
        <w:pStyle w:val="Normal54"/>
      </w:pPr>
    </w:p>
    <w:p>
      <w:pPr>
        <w:pStyle w:val="Normal54"/>
      </w:pPr>
      <w:r>
        <w:pict>
          <v:shape id="_x0000_i1222" type="#_x0000_t75" alt="LexisNexis®" style="width:147.75pt;height:30pt">
            <v:imagedata r:id="rId17" o:title=""/>
          </v:shape>
        </w:pict>
      </w:r>
      <w:r>
        <w:cr/>
      </w:r>
    </w:p>
    <w:p>
      <w:pPr>
        <w:pStyle w:val="Heading152"/>
        <w:keepNext w:val="0"/>
        <w:spacing w:after="200" w:line="340" w:lineRule="atLeast"/>
        <w:ind w:left="0" w:right="0" w:firstLine="0"/>
        <w:jc w:val="center"/>
      </w:pPr>
      <w:hyperlink r:id="rId444" w:history="1">
        <w:r>
          <w:rPr>
            <w:rFonts w:ascii="arial" w:eastAsia="arial" w:hAnsi="arial" w:cs="arial"/>
            <w:b/>
            <w:i/>
            <w:strike w:val="0"/>
            <w:color w:val="0077CC"/>
            <w:sz w:val="28"/>
            <w:u w:val="single"/>
            <w:vertAlign w:val="baseline"/>
          </w:rPr>
          <w:t>Government Can't Help? Tell That to the South Bronx</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2011 Tuesday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4"/>
        <w:keepNext w:val="0"/>
        <w:spacing w:after="0" w:line="240" w:lineRule="atLeast"/>
        <w:ind w:right="0"/>
        <w:jc w:val="both"/>
      </w:pPr>
      <w:bookmarkStart w:id="106" w:name="Bookmark_54"/>
      <w:bookmarkEnd w:id="106"/>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17; GOTHAM</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773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POWELL</w:t>
      </w:r>
    </w:p>
    <w:p>
      <w:pPr>
        <w:pStyle w:val="Normal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445" w:history="1">
        <w:r>
          <w:rPr>
            <w:rFonts w:ascii="arial" w:eastAsia="arial" w:hAnsi="arial" w:cs="arial"/>
            <w:b w:val="0"/>
            <w:i/>
            <w:strike w:val="0"/>
            <w:noProof w:val="0"/>
            <w:color w:val="0077CC"/>
            <w:position w:val="0"/>
            <w:sz w:val="20"/>
            <w:u w:val="single"/>
            <w:vertAlign w:val="baseline"/>
          </w:rPr>
          <w:t>powellm@nytimes.com</w:t>
        </w:r>
      </w:hyperlink>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23" style="position:absolute;z-index:25180569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economy grows, it's not because of a new government program or spending initiative. ... It's time to leave that era behind.''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John A. Boehner, House speaker, May 2011</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hard selling that narrative line to the once broken beauty that is the Bronx.</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in the 1970s, I offered visiting friends tours of the apocalypse. We piled into an old Buick and drove north from Manhattan, which wasn't in such great shape either, into the South Bronx. We rolled down ghost canyons of burnt-out buildings, saw mattresses and old sinks and tubs piled atop hills of rubble, and encountered smack dealers who cordoned off blocks for open-air markets. (We could not have been safer; they assumed we were white boys in search of a fix.)</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macabre and infuriating, a core of urban America discarded and forgotten. Nothing, I assumed, could breathe life into this corpse.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spectacularly mistaken, a point driven home again on a recent tour in the company of city housing officials. Again I rolled across the Willis Avenue Bridge into the South Bronx, and what is there should (but almost certainly will not) give pause to those who argue that government lies at the source of our ills.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Bronx (and many neighborhoods of Brooklyn, Queens and Manhattan) stands as arguably the greatest public rebuilding achievement since World War II, a resurrection begun by Mayor Edward I. Koch and continued with great vigor by Mayor Michael R. Bloomberg today.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administration will, in the end, have poured more than $8 billion into building and preserved 165,000 apartments -- more than enough to house the population of Miami.</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ride a rattling construction elevator to the top of Via Verde, a handsome building that will offer solar panels and roof gardens for low- and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middle-income families. Marc Jahr, president of the city's Housing Development Corporation, stands with the city's commissioner of housing preservation and development, Mathew M. Wambua, and jabs at a forest of apartment buildings. See that building there?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one?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city-subsidized construction carried out with private developers (Jonathan Rose Companies is building the Via Verde) and dozens of savvy nonprofit groups. (To the northwest, the gleaming Mott Haven campus also rises, with four new schools for nearly 2,000 children.)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make an argument that government can work on a large scale and accomplish remarkable tasks, this is it,'' says Mr. Jahr (who, full disclosure, was my boss when I was a tenant organizer decades ago).</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tendency to hear hyperbole in such claims. But if you walk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Memphis, Newark, Atlanta and even Chicago you still find acres of hopelessness. Urban rebirth is a tricky business.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Koch deserves pride of place in this tale. He decided that the city would rebuild, and its investment dwarfed that of the next 50 cities. Mayor David N. Dinkins paid special attention to Bradhurst, as forbidding an expanse of north Harlem as could be found in the early 1990s. Today, its playgrounds are filled with cacophonous children.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rebuilding was often accomplished without paying top union wages. This occasions bellows from the construction trades, although I could not help noticing that construction crews in the South Bronx also feature more black and Latino workers than those on many union work sites.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new apartments citywide come courtesy of $85 million in federal stimulus dollars; why President Obama has not pointed more forcefully to what government can accomplish remains a mystery.)</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I walked Melrose, past new retail stores and supermarkets, past men in white fedoras playing dominoes under umbrellas, and past the Rincon Criollo community garden, where Benny Ayala and Jesus Rivera, old buddies in a restored neighborhood, tend their grape arbor.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corner of Third Avenue, Celida Pinet, a slight, 53-year-old woman, pushes a heavily loaded laundry cart toward her apartment building, La Puerta de Vitalidad, the first city-subsidized construction to open in that neighborhood.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lived there for eight years, since she arrived from a homeless shelter with a young son in tow. ''It used to be only rubble here. Oh my God, it was ghetto,'' she says.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she points, ''that's new, that's new, that's new. All beautiful.''</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is 21, is married and has a child. She adopted two children in foster care.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saved and now I'm saving children,'' she says. ''I have lived to see the resurrection of this neighborhood.''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era of government may be in danger. But it saved the South Bronx.</w:t>
      </w:r>
    </w:p>
    <w:p>
      <w:pPr>
        <w:pStyle w:val="Normal54"/>
        <w:keepNext w:val="0"/>
        <w:spacing w:before="240" w:after="0" w:line="260" w:lineRule="atLeast"/>
        <w:ind w:left="0" w:right="0" w:firstLine="0"/>
        <w:jc w:val="left"/>
      </w:pPr>
      <w:r>
        <w:br/>
      </w:r>
      <w:hyperlink r:id="rId446" w:history="1">
        <w:r>
          <w:rPr>
            <w:rFonts w:ascii="arial" w:eastAsia="arial" w:hAnsi="arial" w:cs="arial"/>
            <w:b w:val="0"/>
            <w:i/>
            <w:strike w:val="0"/>
            <w:color w:val="0077CC"/>
            <w:sz w:val="20"/>
            <w:u w:val="single"/>
            <w:vertAlign w:val="baseline"/>
          </w:rPr>
          <w:t>http://www.nytimes.com</w:t>
        </w:r>
      </w:hyperlink>
    </w:p>
    <w:p>
      <w:pPr>
        <w:pStyle w:val="Normal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4"/>
        <w:spacing w:line="60" w:lineRule="exact"/>
      </w:pPr>
      <w:r>
        <w:pict>
          <v:line id="_x0000_s1224" style="position:absolute;z-index:251806720" from="0,2pt" to="512pt,2pt" strokecolor="#009ddb" strokeweight="2pt">
            <v:stroke linestyle="single"/>
            <w10:wrap type="topAndBottom"/>
          </v:line>
        </w:pict>
      </w:r>
    </w:p>
    <w:p>
      <w:pPr>
        <w:pStyle w:val="Normal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This is not what Charlotte Street looks like now. In 1979, when the South Bronx street was a symbol of urban disaster, the fire hydrant ran continuously and the buildings in the rear were burnt-out and abandoned. Those buildings are gone, and a town house community has arisen in their place. (PHOTOGRAPH BY EDDIE HAUSNER/THE NEW YORK TIMES)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2011</w:t>
      </w:r>
    </w:p>
    <w:p>
      <w:pPr>
        <w:pStyle w:val="Normal54"/>
      </w:pPr>
    </w:p>
    <w:p>
      <w:pPr>
        <w:pStyle w:val="Normal54"/>
        <w:ind w:left="200"/>
        <w:sectPr>
          <w:type w:val="continuous"/>
          <w:pgMar w:top="840" w:right="1000" w:bottom="840" w:left="1000" w:header="400" w:footer="400"/>
          <w:pgNumType w:fmt="decimal"/>
          <w:cols w:space="720"/>
        </w:sectPr>
      </w:pPr>
      <w:r>
        <w:br/>
      </w:r>
      <w:r>
        <w:pict>
          <v:line id="_x0000_s1225"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47"/>
          <w:headerReference w:type="default" r:id="rId448"/>
          <w:footerReference w:type="even" r:id="rId449"/>
          <w:footerReference w:type="default" r:id="rId450"/>
          <w:headerReference w:type="first" r:id="rId451"/>
          <w:footerReference w:type="first" r:id="rId452"/>
          <w:pgSz w:w="12240" w:h="15840"/>
          <w:pgMar w:top="840" w:right="1000" w:bottom="840" w:left="1000" w:header="400" w:footer="400"/>
          <w:pgNumType w:fmt="decimal"/>
          <w:cols w:space="720"/>
          <w:titlePg w:val="0"/>
        </w:sectPr>
      </w:pPr>
    </w:p>
    <w:p>
      <w:pPr>
        <w:pStyle w:val="Normal55"/>
      </w:pPr>
    </w:p>
    <w:p>
      <w:pPr>
        <w:pStyle w:val="Normal55"/>
      </w:pPr>
      <w:r>
        <w:pict>
          <v:shape id="_x0000_i1226" type="#_x0000_t75" alt="LexisNexis®" style="width:147.75pt;height:30pt">
            <v:imagedata r:id="rId17" o:title=""/>
          </v:shape>
        </w:pict>
      </w:r>
      <w:r>
        <w:cr/>
      </w:r>
    </w:p>
    <w:p>
      <w:pPr>
        <w:pStyle w:val="Heading153"/>
        <w:keepNext w:val="0"/>
        <w:spacing w:after="200" w:line="340" w:lineRule="atLeast"/>
        <w:ind w:left="0" w:right="0" w:firstLine="0"/>
        <w:jc w:val="center"/>
      </w:pPr>
      <w:hyperlink r:id="rId453" w:history="1">
        <w:r>
          <w:rPr>
            <w:rFonts w:ascii="arial" w:eastAsia="arial" w:hAnsi="arial" w:cs="arial"/>
            <w:b/>
            <w:i/>
            <w:strike w:val="0"/>
            <w:color w:val="0077CC"/>
            <w:sz w:val="28"/>
            <w:u w:val="single"/>
            <w:vertAlign w:val="baseline"/>
          </w:rPr>
          <w:t>Using Shakespeare to Ease War's Trauma</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2017 Sunday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5"/>
        <w:keepNext w:val="0"/>
        <w:spacing w:after="0" w:line="240" w:lineRule="atLeast"/>
        <w:ind w:right="0"/>
        <w:jc w:val="both"/>
      </w:pPr>
      <w:bookmarkStart w:id="108" w:name="Bookmark_55"/>
      <w:bookmarkEnd w:id="108"/>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7</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COLLINS-HUGHES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27" style="position:absolute;z-index:25180876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Wolfert was drunk when he hopped off an Amtrak train somewhere in Montana, toting a rucksack of clothes and a cooler stocked with ice, peanut butter, bread and Miller High Life -- bottles, not cans. It was 1991, he was 24, and he had recently seen his best friend fatally wounded in a military training exercise.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mind in need of a salve, he went to a play: ''Richard III,'' the story of a king who was also a soldier. In Shakespeare's words, he heard an echo of his own experience, and though he had been raised to believe that being a tough guy was the only way to be a man, something cracked open inside him.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sobbing,'' Mr. Wolfert, now 50 and an actor, said recently over coffee in Chelsea. ''I didn't know you could have emotions out loud.''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road-to-Damascus moment -- not coming to Jesus, but coming to Shakespeare -- is part of the story that Mr. Wolfert tells in his solo show, ''Cry Havoc!,'' which starts performances Wednesday, March 15, at the New Ohio Theater. Taking its title from Mark Antony's speech over the slain Caesar in ''Julius Caesar,'' it intercuts Mr. Wolfert's own memories with text borrowed from Shakespeare. Decoupling those lines from their plays, Mr. Wolfert uses them to explore strength and duty, bravery and trauma, examining what it is to be in the military and what it is to carry that experience back into civilian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 Havoc!'' is being produced by the Off Broadway company Bedlam, praised for its spare and nimble stagings of plays like ''Saint Joan'' and ''Sense &amp; Sensibility.'' The company also has an outreach program for veterans led by Mr. Wolfert. But both Mr. Wolfert and Eric Tucker, Bedlam's artistic director, agree that this show must succeed as theater for the audience, not just as therapy for the actor.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''One-person shows, come on, those are like hit or miss -- and mostly miss,'' said Mr. Tucker, the director of ''Cry Havoc!'' who's known Mr. Wolfert since their days in graduate school at Trinity Rep Conservatory. ''We're not just doing this as a vet outreach thing. I'm not doing it to put my friend onstage. If it wasn't good, I wouldn't put it up.''</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master of self-deprecation, Mr. Wolfert recalled the time several years ago, when he was still living in Los Angeles, that he performed an early version of the show for Mr. Tucker. When Mr. Wolfert finished, the director was distinctly unimpressed.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goes, 'Well, you certainly had a lot of emotions, but I didn't,''' Mr. Wolfert said, laughing.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Tucker told him he needed to be honest with the audience -- to show that he was a mess of a human being, not hide behind humor and pretend he was doing fine. So Mr. Wolfert gathered his courage, and they set to work to fix 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Joining Up, Getting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hear his accent anymore -- that's how diligently he has labored to erase it -- but Mr. Wolfert grew up in La Crosse, Wis., on the Mississippi River, where the locals sound like cousins to Frances McDormand in ''Fargo.'' A sensitive little boy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yearned to perform, especially to dance. Fearing ridicule, he took up martial arts instead.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high school, he joined the Minnesota National Guard. Recruited for officer training, he stayed in the service for seven years, until 1993. When the first Persian Gulf war began, he was activated but not sent. He did spend time, though, with the School of the Americas, a military training institute at Fort Benning, Ga.</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even before his best friend was killed, accidentally shot in a nighttime exercise at the Army's National Training Center in California, he began to question what he was doing, and to recoil at the notion that there is always glory in sacrificing one's life for one's country. ''Honor,'' he scoffed, and noted Falstaff's speech on the topic from ''Henry IV, Part I'' -- a highlight of ''Cry Havoc!'' for him.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 honor set to a leg?'' Falstaff asks. ''No. Or an arm? No. Or take away the grief of a wound? No. Honor hath no skill in surgery, then? No.''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and Mr. Tucker, a veteran of the Navy Reserve, have reshaped ''Cry Havoc!'' for New York, Mr. Wolfert has been thinking of adding Wilfred Owen's World War I poem ''Dulce et Decorum Est,'' which describes in ghastly detail a man dying in action. ''I struggle to read the thing and not sob,'' Mr. Wolfert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knows how it feels to be repelled by a war, even adamantly opposed to it, and to be simultaneously tempted to join the fight.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disagreed with both the Iraq and Afghanistan invasions, and yet when they extended the age to 40, I examined re-enlisting,'' he said. ''I felt like, I don't agree, but if we're going to be there, I should be there. Maybe I can save more lives -- somehow? Look at the hubris in that. But that's what went through my head.''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back rebelled, though, when he strapped on a 65-pound rucksack and went for a run. ''The cold, hard reality is I was a nondeployable asset,'' he said. ''I wasn't going to do anyone any good.''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Wolfert worked with veterans in his own theater company during his decade in Los Angeles and has had supporting roles in Bedlam productions since moving to Brooklyn in 2013 with his wife, Dawn Stern, a former actress.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''Cry Havoc!,'' which he has performed in various incarnations since 2012, puts him in the spotlight alone -- laying bare his fragility, just as Mr. Tucker urged. Fixing the show meant rebalancing it, making the narration strong enough -- and candid enough -- to stand alongside the Shakespeare.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though, Mr. Wolfert seeks something new. Sober for four years, and happy, he is determined not to let other people's opinions dictate his behavior anymore. Yet a part of him hungers to know how he measures up, doing Shakespeare in New York.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I deserve to be in the big leagues as an actor?'' he asked.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vulnerable question. But he is more eager than afraid to find out.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Healing and Dealing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Monday night in early February, in an upstairs room at the Sheen Center on Bleecker Street, nearly 20 people gathered in a circle of chairs. This was Bedlam's free, weekly veterans-only acting class, a place where healing and dealing are at least as important as the 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are a multigenerational range of ranks and service branches, mostly men with a sprinkling of women. (A weekly Tuesday night class exclusively for female veterans, a more recent and as yet unfunded addition to the program, will go on hiatus during ''Cry Havoc!'')</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Wolfert tries to keep the stress low: There is no apologizing for anything, no raising of hands to speak, no scene-study-style critique of anyone's performance.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all of these veterans are pursuing acting careers, but Chris Walker is. A strapping former Marine captain who served in Afghanistan, he stepped to the center of the circle when Mr. Wolfert asked for a volunteer to do a monologue.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Walker, 30, delivered a speech from ''Macbeth'' that he had been practicing for a month -- the ''If it were done when 'tis done'' soliloquy, Macbeth's debate with himself about whether to kill Duncan, the king. The class isn't about performing Shakespeare's plays; as in ''Cry Havoc!,'' Mr. Wolfert is interested in how a given monologue might resonate with a veteran, not what it means in its original context.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as he led Mr. Walker through line reading after line reading, Mr. Wolfert gently but persistently asked him to think about what Macbeth, who's experienced in war, is considering: killing someone in civilian life.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kill people off the battlefield,'' Mr. Wolfert said, and the conversation tripped from the text to real life. Speaking softly and with palpable anguish, Mr. Walker recounted a physical fight this winter that he didn't start and didn't want, in which he tried hard not to hurt his attacker even as someone goaded him from the sidelines to do what he was trained to do.</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I was in adrenaline mode, and I hadn't felt like that since the last time I had killed somebody,'' Mr. Walker said. ''It felt invasive and wrong. It's not supposed to be like that at home.''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Right!'' Mr. Wolfert said, and downshifted his excitement into soothing assurances of safety. ''We've got you. You can leave this exercise at any time. All right?''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Mr. Walker said.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just to explore it, can you do whatever it takes to get into that moment, that conflict that you just described?''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Walker paused for several beats, and when he dived once more into the monologue, the difference was extraordinary. His breathing was slower and more intense, his voice more powerful yet edged with a quaver. Afterward, he explained that he was thinking as he spoke about making a different choice in that fight: hurting the other guy.</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Wolfert, who teaches controlled methods of accessing charged memories, the need to retool a lethal skill set for civilian life is a vital task that the military leaves people to figure out on their own.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something that we hold uniquely, I think, as veterans,'' he told the class. ''We know what we're capable of -- even for the so-called peacetime or Cold War vets. The training's still there. And I don't care if you're a clerk typist. You still fired a weapon at a human silhouette.''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he believes, is where Shakespeare can prove an ally: as a means to understand trauma, and to start coming back from it.</w:t>
      </w:r>
    </w:p>
    <w:p>
      <w:pPr>
        <w:pStyle w:val="Normal55"/>
        <w:keepNext w:val="0"/>
        <w:spacing w:before="240" w:after="0" w:line="260" w:lineRule="atLeast"/>
        <w:ind w:left="0" w:right="0" w:firstLine="0"/>
        <w:jc w:val="left"/>
      </w:pPr>
      <w:r>
        <w:br/>
      </w:r>
      <w:hyperlink r:id="rId454" w:history="1">
        <w:r>
          <w:rPr>
            <w:rFonts w:ascii="arial" w:eastAsia="arial" w:hAnsi="arial" w:cs="arial"/>
            <w:b w:val="0"/>
            <w:i/>
            <w:strike w:val="0"/>
            <w:color w:val="0077CC"/>
            <w:sz w:val="20"/>
            <w:u w:val="single"/>
            <w:vertAlign w:val="baseline"/>
          </w:rPr>
          <w:t>http://www.nytimes.com/2017/03/09/theater/shakespeare-military-stephan-wolfert-cry-havoc.html</w:t>
        </w:r>
      </w:hyperlink>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28" style="position:absolute;z-index:251809792"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Stephan Wolfert rehearsing his one-man show, ''Cry Havoc!'' (PHOTOGRAPH BY SARA KRULWICH/THE NEW YORK TIMES) (AR7)</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and left, Stephan Wolfert at the Sheen Center with his acting class made up of veterans. Above, from left, Jason O'Connell and Mr. Wolfert in a Bedlam production of ''Sense &amp; Sensibility.'' (PHOTOGRAPHS BY NINA WESTERVELT FOR THE NEW YORK TIMES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 KRULWICH/THE NEW YORK TIMES) (AR9)       </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2017</w:t>
      </w:r>
    </w:p>
    <w:p>
      <w:pPr>
        <w:pStyle w:val="Normal55"/>
      </w:pPr>
    </w:p>
    <w:p>
      <w:pPr>
        <w:pStyle w:val="Normal55"/>
        <w:ind w:left="200"/>
        <w:sectPr>
          <w:type w:val="continuous"/>
          <w:pgMar w:top="840" w:right="1000" w:bottom="840" w:left="1000" w:header="400" w:footer="400"/>
          <w:pgNumType w:fmt="decimal"/>
          <w:cols w:space="720"/>
        </w:sectPr>
      </w:pPr>
      <w:r>
        <w:br/>
      </w:r>
      <w:r>
        <w:pict>
          <v:line id="_x0000_s1229"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55"/>
          <w:headerReference w:type="default" r:id="rId456"/>
          <w:footerReference w:type="even" r:id="rId457"/>
          <w:footerReference w:type="default" r:id="rId458"/>
          <w:headerReference w:type="first" r:id="rId459"/>
          <w:footerReference w:type="first" r:id="rId460"/>
          <w:pgSz w:w="12240" w:h="15840"/>
          <w:pgMar w:top="840" w:right="1000" w:bottom="840" w:left="1000" w:header="400" w:footer="400"/>
          <w:pgNumType w:fmt="decimal"/>
          <w:cols w:space="720"/>
          <w:titlePg w:val="0"/>
        </w:sectPr>
      </w:pPr>
    </w:p>
    <w:p>
      <w:pPr>
        <w:pStyle w:val="Normal56"/>
      </w:pPr>
    </w:p>
    <w:p>
      <w:pPr>
        <w:pStyle w:val="Normal56"/>
      </w:pPr>
      <w:r>
        <w:pict>
          <v:shape id="_x0000_i1230" type="#_x0000_t75" alt="LexisNexis®" style="width:147.75pt;height:30pt">
            <v:imagedata r:id="rId17" o:title=""/>
          </v:shape>
        </w:pict>
      </w:r>
      <w:r>
        <w:cr/>
      </w:r>
    </w:p>
    <w:p>
      <w:pPr>
        <w:pStyle w:val="Heading154"/>
        <w:keepNext w:val="0"/>
        <w:spacing w:after="200" w:line="340" w:lineRule="atLeast"/>
        <w:ind w:left="0" w:right="0" w:firstLine="0"/>
        <w:jc w:val="center"/>
      </w:pPr>
      <w:hyperlink r:id="rId461" w:history="1">
        <w:r>
          <w:rPr>
            <w:rFonts w:ascii="arial" w:eastAsia="arial" w:hAnsi="arial" w:cs="arial"/>
            <w:b/>
            <w:i/>
            <w:strike w:val="0"/>
            <w:color w:val="0077CC"/>
            <w:sz w:val="28"/>
            <w:u w:val="single"/>
            <w:vertAlign w:val="baseline"/>
          </w:rPr>
          <w:t>Sprawling, Diverse State Poses Special Challenge for Candidates; Ground Level</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2008 Thursday 00:00 EST</w:t>
      </w:r>
    </w:p>
    <w:p>
      <w:pPr>
        <w:pStyle w:val="Normal56"/>
        <w:keepNext w:val="0"/>
        <w:spacing w:after="0" w:line="240" w:lineRule="atLeast"/>
        <w:ind w:right="0"/>
        <w:jc w:val="both"/>
      </w:pPr>
      <w:bookmarkStart w:id="110" w:name="Bookmark_56"/>
      <w:bookmarkEnd w:id="110"/>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1501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JENNIFER STEINHAUER</w:t>
      </w:r>
    </w:p>
    <w:p>
      <w:pPr>
        <w:pStyle w:val="Normal5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California has long been viewed by presidential aspirants as a microcosm of the country, but its vastness and costs make campaigning difficult.</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31" style="position:absolute;z-index:251811840"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REDLANDS, Calif. — The most trenchant symbol of the </w:t>
      </w:r>
      <w:hyperlink r:id="rId462" w:history="1">
        <w:r>
          <w:rPr>
            <w:rFonts w:ascii="arial" w:eastAsia="arial" w:hAnsi="arial" w:cs="arial"/>
            <w:b w:val="0"/>
            <w:i/>
            <w:strike w:val="0"/>
            <w:noProof w:val="0"/>
            <w:color w:val="0077CC"/>
            <w:position w:val="0"/>
            <w:sz w:val="20"/>
            <w:u w:val="single"/>
            <w:vertAlign w:val="baseline"/>
          </w:rPr>
          <w:t>California</w:t>
        </w:r>
      </w:hyperlink>
      <w:r>
        <w:rPr>
          <w:rFonts w:ascii="arial" w:eastAsia="arial" w:hAnsi="arial" w:cs="arial"/>
          <w:b w:val="0"/>
          <w:i w:val="0"/>
          <w:strike w:val="0"/>
          <w:noProof w:val="0"/>
          <w:color w:val="000000"/>
          <w:position w:val="0"/>
          <w:sz w:val="20"/>
          <w:u w:val="none"/>
          <w:vertAlign w:val="baseline"/>
        </w:rPr>
        <w:t xml:space="preserve"> presidential primary can be found on an isolated stretch of Interstate 15, smack in the middle of the Mojave Desert. There, affixed to an old trailer, is possibly the largest candidate billboard in the entire state, and it is for the Republican fringe candidate, Ron Paul.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here, engaged by the foreclosure problem and fearing a recession, are ready to lay eyes on candidates, or at least see their faces on television. The goal of the state Legislature in moving California’s primaries to Tuesday was to end the endless practice of candidates bivouacking into Los Angeles and San Francisco for money or debates, skirting the cities that rest in the hills and valleys beyond.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no presence here,” said Marty Steinbrugger, a material salesman here, as he shivered against the backdrop of the San Bernardino Mountains. “I read about the campaign on the Internet.”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the main street here, in the guitar store, the printing shop, in line at the bank, everyone had an idea about what is wrong with the health care system, knew someone who had lost a home to high interest rates, and had a notion about who the right person is to address the wobbling economy.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more motivated than ever to vote,” said Daniel Hodge, 22, a truck driver from Loma Linda, five miles west of here in what is majestically referred to as the Inland Empire. “I feel like Obama is speaking directly to me.”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1968 primaries — when Robert F. Kennedy won the Democratic contest there — California has been viewed by presidential aspirants as a microcosm of the country. From economic issues to trends in health care, </w:t>
      </w:r>
      <w:hyperlink r:id="rId463" w:history="1">
        <w:r>
          <w:rPr>
            <w:rFonts w:ascii="arial" w:eastAsia="arial" w:hAnsi="arial" w:cs="arial"/>
            <w:b w:val="0"/>
            <w:i/>
            <w:strike w:val="0"/>
            <w:noProof w:val="0"/>
            <w:color w:val="0077CC"/>
            <w:position w:val="0"/>
            <w:sz w:val="20"/>
            <w:u w:val="single"/>
            <w:vertAlign w:val="baseline"/>
          </w:rPr>
          <w:t>immigration</w:t>
        </w:r>
      </w:hyperlink>
      <w:r>
        <w:rPr>
          <w:rFonts w:ascii="arial" w:eastAsia="arial" w:hAnsi="arial" w:cs="arial"/>
          <w:b w:val="0"/>
          <w:i w:val="0"/>
          <w:strike w:val="0"/>
          <w:noProof w:val="0"/>
          <w:color w:val="000000"/>
          <w:position w:val="0"/>
          <w:sz w:val="20"/>
          <w:u w:val="none"/>
          <w:vertAlign w:val="baseline"/>
        </w:rPr>
        <w:t xml:space="preserve">, urban infrastructure and education, the state has proved to be a great incubator for prescriptive policy and a test of the political winds.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with two other large states on  Tuesday ostensibly spoken for by hometown favorites — Illinois for Senator Barack Obama and New York for Senator Hillary Rodham — California looms even larger for the Democrats.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presidential candidates know the state, flush with delegates, cannot be easily discarded. But the vastness of California, the high cost of advertising here — a statewide television buy can run over $2 million for a week — and the sheer impossibility of traversing its myriad Congressional districts in a day, even with the help of chartered aircraft, have forced the candidates to keep their distance from here.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would be president, California is like an inaccessible love interest, stared at from across the country with both longing and frustration, its suitors aggrieved by their fumbling inability to connect.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candidates cannot find Mr. Hodge in a pancake house, à la New Hampshire, and an evening at a house party in Loma Linda means precious time outside of nearly two dozen other states which are smaller, cheaper and closer to others voting Tuesday. It requires creativity.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Democratic side, Mr. Obama has cultivated some 700 microgroups in the state (how’s it going, cat lovers for Obama?) and scores of weekend phone banks and neighborhood canvas volunteers.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campaign recently held a series of small economic forums. At one of them in downtown Los Angeles, Damian Holguin listened intently.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become a citizen because I want to be active in the election of this president,” said Mr. Holguin, a waiter who is a registered Republican.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has focused on  Hispanic voters both with personal appearances, and with things like a “Bring Your Own Phone” party in San Diego — in which volunteers bring cellphones and make calls to potential supporters. Republicans have tried to focus all of their energies in getting local elected officials in friendly Congressional districts to do their heavy lifting, and limit their visits to areas where they can cram the most voters into a room. </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much more cost-effective to communicate to 8,000 voters than 75,000,” said Hector Barajas, a spokesman for the California </w:t>
      </w:r>
      <w:hyperlink r:id="rId464"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unearthing the truth about the state’s political contours is as complex and multifaceted as its physical geography. Just as presidential candidates are often as close to a snow-capped mountain as an incoming Pacific wave, they are almost always equidistant from a pious environmentalist on his way to lunch at the Ivy and a young mother who says Christian values are the most important thing a candidate can possess.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parts of San Francisco make California look bad because they are all about saving every spider or whatever,” said Jim Hosp, a Republican who is 48, over a plate of eggs in Napa. “But as far as California goes, we pretty much all get along.”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state where one lawmaker tried to legislate against spanking last year, while another group tried to eliminate domestic partners rights, and where Republicans often “out-green” Democrats, who in turn can be just as tax adverse as Republicans.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America thinks people in California just sit at the beach,” said Jayne Bieber, who works as a studio executive in Los Angeles and supports Mrs. Clinton. “But it is so diverse here. I am above middle class, but I am concerned about jobs, I am concerned about the value of the dollar, I am concerned about the value of my 401(k) and my entire financial future. I am a single parent, so it’s schools and my nanny and everything else. I make a lot of money, but when I get my check I feel overtaxed.”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it is hard to predict, campaigns in both parties have come to the conclusion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be a key to victory on Tuesday.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it is a very similar constituency,” said Don Sipple, a Republican strategist who worked on the election of Gov. Arnold Schwarzenegger. “You don’t go to corporate chieftains here, you go to rank-and-file Republicans, and there are a ton of them who are hurting.”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Moreno Valley, here in the county just east of Los Angeles, home foreclosures are as common as sun-soaked afternoons.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Republicans need to talk about the middle class more,” Trish Hildebrandt said. “Because they are the majority of people who are voting here now.”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interviews with Democrats and Republicans and those who are unaffiliated with a party, the state of the economy — specifically the rising costs of gas and food, and the high rate of home foreclosures — trumped nearly every other issue.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that so depresses me is that when I was turning 30 I had more money in the bank than now when I’m approaching 40,” said Cary Dillow, a salesman in Redlands who like many of the Republicans interviewed was far less settled on his candidate than the Democrats were.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make a really good living, and I’m still living paycheck to paycheck,” he said over coffee at Starbucks. “You can’t overstate the effect of spending $80 to fill up your car. You add these coffees at $5 twice a day, and it all adds up.”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Because of the way the Republican Party here counts delegates — each Congressional district is worth three delegates to its winner no matter how many Republicans reside there — the Republican candidates have chosen at times to bat their eyes at small, manageable spots on the map that in a general election would almost certainly spurn them.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Moderate Republicans have their best shot near the coast, while those who are more conservative can find succor deeper in the state, where Republicans have more in common with red-state denizens than their own party mates here.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Mitt Romney has been focused intensely on the 25th Congressional District, which  stretches across Los Angeles and San Bernardino Counties, where Representative Howard P. McKeon, a Republican, oversees the show.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like running mini-Congressional campaigns,” said Kevin Madden, a spokesman for the Romney campaign. “You find a district where the local congressman supports you, and it is very advantageous.”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February 21, 2008, Thursday</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Jan. 31 about the difficulties of campaigning in the sprawling and diverse state of California misidentified the winner of the Republican primary there in 1968. It was Ronald Reagan, who ran unopposed as the favorite son — not Richard M. Nixon.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Damian Holguin, who said he became a citizen to be active in the election, recently attended a Barack Obama event. “I make a really good living, and I’m still living paycheck to paycheck,” said Cary Dillow, a salesman from Redlands. Campaigns in both parties have come to the conclusion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may be a key to victory on Tuesday.  Areas around the Mojave Desert are among the parts of California rarely, if ever, reached by national politicians. A voter in Redlands said, “They have no presence here.” (PHOTOGRAPHS BY ERIC THAYER FOR THE NEW YORK TIMES)</w:t>
      </w: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  Map showing Arizona, New Mexico and California as diverse challenges for candidates. </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Slideshows</w:t>
      </w:r>
    </w:p>
    <w:p>
      <w:pPr>
        <w:pStyle w:val="Normal56"/>
        <w:keepNext w:val="0"/>
        <w:numPr>
          <w:numId w:val="1"/>
        </w:numPr>
        <w:spacing w:before="240" w:after="0" w:line="260" w:lineRule="atLeast"/>
        <w:ind w:right="0"/>
        <w:jc w:val="both"/>
      </w:pPr>
      <w:hyperlink r:id="rId465" w:history="1">
        <w:r>
          <w:rPr>
            <w:rFonts w:ascii="arial" w:eastAsia="arial" w:hAnsi="arial" w:cs="arial"/>
            <w:b w:val="0"/>
            <w:i/>
            <w:strike w:val="0"/>
            <w:color w:val="0077CC"/>
            <w:sz w:val="20"/>
            <w:u w:val="single"/>
            <w:vertAlign w:val="baseline"/>
          </w:rPr>
          <w:t>Ground Level: California</w:t>
        </w:r>
      </w:hyperlink>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2017</w:t>
      </w:r>
    </w:p>
    <w:p>
      <w:pPr>
        <w:pStyle w:val="Normal56"/>
      </w:pPr>
    </w:p>
    <w:p>
      <w:pPr>
        <w:pStyle w:val="Normal56"/>
        <w:ind w:left="200"/>
        <w:sectPr>
          <w:type w:val="continuous"/>
          <w:pgMar w:top="840" w:right="1000" w:bottom="840" w:left="1000" w:header="400" w:footer="400"/>
          <w:pgNumType w:fmt="decimal"/>
          <w:cols w:space="720"/>
        </w:sectPr>
      </w:pPr>
      <w:r>
        <w:br/>
      </w:r>
      <w:r>
        <w:pict>
          <v:line id="_x0000_s123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66"/>
          <w:headerReference w:type="default" r:id="rId467"/>
          <w:footerReference w:type="even" r:id="rId468"/>
          <w:footerReference w:type="default" r:id="rId469"/>
          <w:headerReference w:type="first" r:id="rId470"/>
          <w:footerReference w:type="first" r:id="rId471"/>
          <w:pgSz w:w="12240" w:h="15840"/>
          <w:pgMar w:top="840" w:right="1000" w:bottom="840" w:left="1000" w:header="400" w:footer="400"/>
          <w:pgNumType w:fmt="decimal"/>
          <w:cols w:space="720"/>
          <w:titlePg w:val="0"/>
        </w:sectPr>
      </w:pPr>
    </w:p>
    <w:p>
      <w:pPr>
        <w:pStyle w:val="Normal57"/>
      </w:pPr>
    </w:p>
    <w:p>
      <w:pPr>
        <w:pStyle w:val="Normal57"/>
      </w:pPr>
      <w:r>
        <w:pict>
          <v:shape id="_x0000_i1233" type="#_x0000_t75" alt="LexisNexis®" style="width:147.75pt;height:30pt">
            <v:imagedata r:id="rId17" o:title=""/>
          </v:shape>
        </w:pict>
      </w:r>
      <w:r>
        <w:cr/>
      </w:r>
    </w:p>
    <w:p>
      <w:pPr>
        <w:pStyle w:val="Heading155"/>
        <w:keepNext w:val="0"/>
        <w:spacing w:after="200" w:line="340" w:lineRule="atLeast"/>
        <w:ind w:left="0" w:right="0" w:firstLine="0"/>
        <w:jc w:val="center"/>
      </w:pPr>
      <w:hyperlink r:id="rId472" w:history="1">
        <w:r>
          <w:rPr>
            <w:rFonts w:ascii="arial" w:eastAsia="arial" w:hAnsi="arial" w:cs="arial"/>
            <w:b/>
            <w:i/>
            <w:strike w:val="0"/>
            <w:color w:val="0077CC"/>
            <w:sz w:val="28"/>
            <w:u w:val="single"/>
            <w:vertAlign w:val="baseline"/>
          </w:rPr>
          <w:t>Suburban Disequilibrium</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2013 Sunday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57"/>
        <w:keepNext w:val="0"/>
        <w:spacing w:after="0" w:line="240" w:lineRule="atLeast"/>
        <w:ind w:right="0"/>
        <w:jc w:val="both"/>
      </w:pPr>
      <w:bookmarkStart w:id="112" w:name="Bookmark_57"/>
      <w:bookmarkEnd w:id="112"/>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5; OPINIONATOR</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1003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BECKY M. NICOLAIDES and ANDREW WIESE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M. Nicolaides, a research scholar at the U.C.L.A. Center for the Study of Women, and Andrew Wiese, a professor of history at San Diego State University, are the editors of ''The Suburb Reader.''</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34" style="position:absolute;z-index:251813888"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little pocket of Los Angeles County tucked into the foothills of the San Gabriel Mountains reflects a crucial facet of suburban life. There's tiny, wealthy Bradbury, a town that prides itself on having one of the richest ZIP codes in Los Angeles, where a house is on the market for $68.8 million. A couple of miles to the east is Azusa. This modest suburb is more than two-thirds Latino, a town of working families whose incomes and home values are a sliver of the wealth nearby.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towns represent extremes of social inequality, but in Los Angeles and other areas, they reflect a defining pattern of contemporary suburban life. Nationwide, rich and poor neighborhoods like these house a growing proportion of Americans, up to 31 percent compared with 15 percent in 1970, according to a recent study by Sean F. Reardon and Kendra Bischoff. Meanwhile, iconic middle-income suburbs are shrinking in numbers and prospects.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suburbs provide a map not just to the different worlds of the rich and the poor, which have always been with us, but to the increase in inequality between economic and social classes.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historian's perspective, these patterns also reveal another truth about suburban places: their tendency to sustain and reinforce inequality. Bradbury and Azusa have maintained their spots in the top and bottom tiers of the Los Angeles suburbs for decades. The sociologist John Logan described this ''stratifying'' feature long ago, noting that localities held on to social advantages and disadvantages over time. Patterns are established, and successive waves of pressure -- fiscal, political, social -- tend to keep things moving in the same direction.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this is obvious. High property values support high-achieving schools, which in turn increase property values and personal wealth. Racial redlining holds property values down, limiting investment in schools and preventing families from building equity, disadvantages that pass to the next generation like a negative inheritance. The point is not simply that rich and poor people live in different places through a kind of class sorting in the marketplace. The places themselves help to create wealth and poverty. Because of this power of places to fix inequity over time, current patterns are likely to outlive their residents.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Los Angeles embodies these processes in vivid ways, showing how recent trends have amplified uneven landscapes from the past. At the high end, San Marino, Palos Verdes Estates and La Cañada Flintridge have ranked for decades among the county's top municipalities. All are picturesque suburbs, sited in some of the most visually appealing locales in the Southland. Adding to these natural advantages, each is carefully controlled by land-use restrictions that freeze in place their landscapes of high-end homes and freeze out almost everyone else. In San Marino, these buffers are so strong that home prices actually rose during the recession. At the other end,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like Azusa, San Fernando and Maywood began and remain in a lower tier. These suburbs started modestly with small homes and slender public investments, and they passed these humble trappings down through time.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Globalization helps drive these patterns to new extremes. Money flows into suburbs like San Marino and Palos Verdes, where Asian immigrants buy up expensive properties and generously donate their time and money to the local schools. Money flows out of poorer suburbs like South Gate, Bell and Huntington Park, all heavily Latino, where disposable income is tight and many families export remittances to a home country. New poverty builds upon old impoverishment. Infrastructure is stretched as renters crowd into dwellings that were modest to begin with. The toxic footprint of departed industries is left behind for new residents to contend with.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Los Angeles's middling suburbs have also slipped, especially those ravaged by plant closures since the 1980s. The southern section of blue-collar suburbs was hit especially hard. Here, suburbia transformed from comfortable communities housing unionized workers with well-paying jobs in local factories that gave them access to a middle-class lifestyle to fiscally strained communities housing immigrants working in low-paying, nonunion jobs.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Outer suburbs have fared little better. As home costs skyrocketed in recent decades, families chased ''affordable'' housing to the exurbs. They took on outsize mortgages and monster commutes, and they took with them congested roads, smog and sprawl. Compounding these strains, tax revenues lagged behind the cost of schools, roads, parks and libraries -- the very infrastructure necessary to sustain middle-class life. This edifice came crashing down in the recession. In the Inland Empire, 60 miles east of Los Angeles, one in six homes entered foreclosure between 2006 and 2009. Billboards on the interstate recite a sad litany of child custody law, foreclosure counseling and addiction hot lines -- symbols of the good life turned inside out.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Policies to redress suburban inequality must focus not only on factors like income but also on tax equity across metro areas and regional planning that fairly distributes resources and responsibilities (like affordable housing). We should limit the mortgage-interest deduction for second homes and for values above the regional median. These steps would reduce distortions that inflate housing prices and concentrate wealth in what are already wealthy places.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enough to call for measures that stop suburbanization -- the suburbs aren't going anywhere. If all we do is try to pretend away their radically unequal fortunes, we will just drop a new suburban inequality on top of the old one.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Becky M. Nicolaides, a research scholar at the U.C.L.A. Center for the Study of Women, and Andrew Wiese, a professor of history at San Diego State University, are the editors of ''The Suburb Reader.''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57"/>
        <w:keepNext w:val="0"/>
        <w:spacing w:before="240" w:after="0" w:line="260" w:lineRule="atLeast"/>
        <w:ind w:left="0" w:right="0" w:firstLine="0"/>
        <w:jc w:val="left"/>
      </w:pPr>
      <w:r>
        <w:br/>
      </w:r>
      <w:hyperlink r:id="rId473" w:history="1">
        <w:r>
          <w:rPr>
            <w:rFonts w:ascii="arial" w:eastAsia="arial" w:hAnsi="arial" w:cs="arial"/>
            <w:b w:val="0"/>
            <w:i/>
            <w:strike w:val="0"/>
            <w:color w:val="0077CC"/>
            <w:sz w:val="20"/>
            <w:u w:val="single"/>
            <w:vertAlign w:val="baseline"/>
          </w:rPr>
          <w:t>http://opinionator.blogs.nytimes.com/2013/04/06/suburban-disequilibrium/</w:t>
        </w:r>
      </w:hyperlink>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35" style="position:absolute;z-index:251814912"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RON CHAPPLE/CORBIS)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2013</w:t>
      </w:r>
    </w:p>
    <w:p>
      <w:pPr>
        <w:pStyle w:val="Normal57"/>
      </w:pPr>
    </w:p>
    <w:p>
      <w:pPr>
        <w:pStyle w:val="Normal57"/>
        <w:ind w:left="200"/>
        <w:sectPr>
          <w:type w:val="continuous"/>
          <w:pgMar w:top="840" w:right="1000" w:bottom="840" w:left="1000" w:header="400" w:footer="400"/>
          <w:pgNumType w:fmt="decimal"/>
          <w:cols w:space="720"/>
        </w:sectPr>
      </w:pPr>
      <w:r>
        <w:br/>
      </w:r>
      <w:r>
        <w:pict>
          <v:line id="_x0000_s1236"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74"/>
          <w:headerReference w:type="default" r:id="rId475"/>
          <w:footerReference w:type="even" r:id="rId476"/>
          <w:footerReference w:type="default" r:id="rId477"/>
          <w:headerReference w:type="first" r:id="rId478"/>
          <w:footerReference w:type="first" r:id="rId479"/>
          <w:pgSz w:w="12240" w:h="15840"/>
          <w:pgMar w:top="840" w:right="1000" w:bottom="840" w:left="1000" w:header="400" w:footer="400"/>
          <w:pgNumType w:fmt="decimal"/>
          <w:cols w:space="720"/>
          <w:titlePg w:val="0"/>
        </w:sectPr>
      </w:pPr>
    </w:p>
    <w:p>
      <w:pPr>
        <w:pStyle w:val="Normal58"/>
      </w:pPr>
    </w:p>
    <w:p>
      <w:pPr>
        <w:pStyle w:val="Normal58"/>
      </w:pPr>
      <w:r>
        <w:pict>
          <v:shape id="_x0000_i1237" type="#_x0000_t75" alt="LexisNexis®" style="width:147.75pt;height:30pt">
            <v:imagedata r:id="rId17" o:title=""/>
          </v:shape>
        </w:pict>
      </w:r>
      <w:r>
        <w:cr/>
      </w:r>
    </w:p>
    <w:p>
      <w:pPr>
        <w:pStyle w:val="Heading156"/>
        <w:keepNext w:val="0"/>
        <w:spacing w:after="200" w:line="340" w:lineRule="atLeast"/>
        <w:ind w:left="0" w:right="0" w:firstLine="0"/>
        <w:jc w:val="center"/>
      </w:pPr>
      <w:hyperlink r:id="rId480" w:history="1">
        <w:r>
          <w:rPr>
            <w:rFonts w:ascii="arial" w:eastAsia="arial" w:hAnsi="arial" w:cs="arial"/>
            <w:b/>
            <w:i/>
            <w:strike w:val="0"/>
            <w:color w:val="0077CC"/>
            <w:sz w:val="28"/>
            <w:u w:val="single"/>
            <w:vertAlign w:val="baseline"/>
          </w:rPr>
          <w:t>THE 2000 CAMPAIGN: LABOR ENDORSEMENT;</w:t>
        </w:r>
      </w:hyperlink>
      <w:r>
        <w:br/>
      </w:r>
      <w:hyperlink r:id="rId481" w:history="1">
        <w:r>
          <w:rPr>
            <w:rFonts w:ascii="arial" w:eastAsia="arial" w:hAnsi="arial" w:cs="arial"/>
            <w:b/>
            <w:i/>
            <w:strike w:val="0"/>
            <w:color w:val="0077CC"/>
            <w:sz w:val="28"/>
            <w:u w:val="single"/>
            <w:vertAlign w:val="baseline"/>
          </w:rPr>
          <w:t>Teamsters Officials Say Union Is Ready to Endorse Gore</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2000, Thursday, Late Edition - Final</w:t>
      </w:r>
    </w:p>
    <w:p>
      <w:pPr>
        <w:pStyle w:val="Normal58"/>
        <w:keepNext w:val="0"/>
        <w:spacing w:after="0" w:line="240" w:lineRule="atLeast"/>
        <w:ind w:right="0"/>
        <w:jc w:val="both"/>
      </w:pPr>
      <w:bookmarkStart w:id="114" w:name="Bookmark_58"/>
      <w:bookmarkEnd w:id="114"/>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3; National Desk ; Column 3; </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 </w:t>
      </w:r>
    </w:p>
    <w:p>
      <w:pPr>
        <w:pStyle w:val="Normal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STEVEN GREENHOUSE </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38" style="position:absolute;z-index:251816960"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Brotherhood of Teamsters, the most powerful union to withhold a presidential endorsement, will vote today to support Vice President Al Gore, several Teamster officials said yesterday.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who spoke on condition of anonymity, said the union's 24-member board would vote in Washington to endorse Mr. Gore, despite the union's often-expressed anger at the vice president over his support for the China trade bill.</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Teamsters officials said their union's president, James P. Hoffa, was pleased about Mr. Gore's populist turn, his pledge to do more to help the nation's working families and his promise to negotiate worker protections in future trade agreements. Mr. Hoffa, these officials said, is also happy that Mr. Gore is increasingly talking about the importance of making it easier for unions to organize additional members.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because Gore moved at the convention and since the convention to have a more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kind of agenda," one Teamster official said. "He's become increasingly believable as someone who cares about these issues."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Gore campaign, the Teamsters' endorsement is expected to be especially important in the swing states of the Midwest, where the Teamsters were founded and where they still have a powerful presence.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Teamsters official said Mr. Gore would speak on Sept. 17 at a meeting of the union's political action coordinators in Las Vegas.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United Auto Workers endorsed Mr. Gore last month, the Teamsters, with 1.4 million members, was the one large union still on the sidelines, often giving the impression that it would remain neutral. Mr. Hoffa lavished praise on Ralph Nader, the Green Party candidate, for his criticism of growing corporate power and unfettered global trade. Mr. Hoffa also seemed happy to be wooed by the Republican Party.</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Teamster official said the executive board had decided to endorse Mr. Gore after an internal poll showed that 90 percent of the union's leaders across the country preferred Mr. Gore, while only 10 percent backed the other presidential candidates. Several officials said internal polls of the rank and file also showed solid majority backing for Mr. Gore.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Teamster leader said the general view among the union's officials was that Mr. Gore, despite his position on China, was far closer to Mr. Hoffa and the union's positions on the minimum wage, Social Security, the right to organize and other issues than was Gov. George W. Bush, the Republican presidential nominee.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Douglas Hattaway, a Gore campaign spokesman, said, "Of course, we'd like their endorsement, but we haven't heard word of anything."</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Fleischer, a Bush campaign spokesman, said, "Regardless of whatever the official endorsement is, we're confident the governor will enjoy the support of many of the rank-and-file workers."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Hoffa has sought to persuade the federal government to end its decade-long supervision of the Teamsters, intended to root out corruption from what had been one of the nation's most mob-infested unions. Mr. Hoffa has said that the union is largely cleaned up and that he has put in place strong internal mechanisms to keep it clean.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Teamster officials said Mr. Gore had made no promise whatsoever about ending the supervision in exchange for the Teamsters' backing.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58"/>
        <w:keepNext w:val="0"/>
        <w:spacing w:before="240" w:after="0" w:line="260" w:lineRule="atLeast"/>
        <w:ind w:left="0" w:right="0" w:firstLine="0"/>
        <w:jc w:val="left"/>
      </w:pPr>
      <w:r>
        <w:br/>
      </w:r>
      <w:hyperlink r:id="rId482" w:history="1">
        <w:r>
          <w:rPr>
            <w:rFonts w:ascii="arial" w:eastAsia="arial" w:hAnsi="arial" w:cs="arial"/>
            <w:b w:val="0"/>
            <w:i/>
            <w:strike w:val="0"/>
            <w:color w:val="0077CC"/>
            <w:sz w:val="20"/>
            <w:u w:val="single"/>
            <w:vertAlign w:val="baseline"/>
          </w:rPr>
          <w:t>http://www.nytimes.com</w:t>
        </w:r>
      </w:hyperlink>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2000</w:t>
      </w:r>
    </w:p>
    <w:p>
      <w:pPr>
        <w:pStyle w:val="Normal58"/>
      </w:pPr>
    </w:p>
    <w:p>
      <w:pPr>
        <w:pStyle w:val="Normal58"/>
        <w:ind w:left="200"/>
        <w:sectPr>
          <w:type w:val="continuous"/>
          <w:pgMar w:top="840" w:right="1000" w:bottom="840" w:left="1000" w:header="400" w:footer="400"/>
          <w:pgNumType w:fmt="decimal"/>
          <w:cols w:space="720"/>
        </w:sectPr>
      </w:pPr>
      <w:r>
        <w:br/>
      </w:r>
      <w:r>
        <w:pict>
          <v:line id="_x0000_s1239"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83"/>
          <w:headerReference w:type="default" r:id="rId484"/>
          <w:footerReference w:type="even" r:id="rId485"/>
          <w:footerReference w:type="default" r:id="rId486"/>
          <w:headerReference w:type="first" r:id="rId487"/>
          <w:footerReference w:type="first" r:id="rId488"/>
          <w:pgSz w:w="12240" w:h="15840"/>
          <w:pgMar w:top="840" w:right="1000" w:bottom="840" w:left="1000" w:header="400" w:footer="400"/>
          <w:pgNumType w:fmt="decimal"/>
          <w:cols w:space="720"/>
          <w:titlePg w:val="0"/>
        </w:sectPr>
      </w:pPr>
    </w:p>
    <w:p>
      <w:pPr>
        <w:pStyle w:val="Normal59"/>
      </w:pPr>
    </w:p>
    <w:p>
      <w:pPr>
        <w:pStyle w:val="Normal59"/>
      </w:pPr>
      <w:r>
        <w:pict>
          <v:shape id="_x0000_i1240" type="#_x0000_t75" alt="LexisNexis®" style="width:147.75pt;height:30pt">
            <v:imagedata r:id="rId17" o:title=""/>
          </v:shape>
        </w:pict>
      </w:r>
      <w:r>
        <w:cr/>
      </w:r>
    </w:p>
    <w:p>
      <w:pPr>
        <w:pStyle w:val="Heading157"/>
        <w:keepNext w:val="0"/>
        <w:spacing w:after="200" w:line="340" w:lineRule="atLeast"/>
        <w:ind w:left="0" w:right="0" w:firstLine="0"/>
        <w:jc w:val="center"/>
      </w:pPr>
      <w:hyperlink r:id="rId489" w:history="1">
        <w:r>
          <w:rPr>
            <w:rFonts w:ascii="arial" w:eastAsia="arial" w:hAnsi="arial" w:cs="arial"/>
            <w:b/>
            <w:i/>
            <w:strike w:val="0"/>
            <w:color w:val="0077CC"/>
            <w:sz w:val="28"/>
            <w:u w:val="single"/>
            <w:vertAlign w:val="baseline"/>
          </w:rPr>
          <w:t>The Pursuit of Happiness Is a Complicated Affair; Movie Review | 'Moscow, Belgium'</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2008 Thursday 00:00 EST</w:t>
      </w:r>
    </w:p>
    <w:p>
      <w:pPr>
        <w:pStyle w:val="Normal59"/>
        <w:keepNext w:val="0"/>
        <w:spacing w:after="0" w:line="240" w:lineRule="atLeast"/>
        <w:ind w:right="0"/>
        <w:jc w:val="both"/>
      </w:pPr>
      <w:bookmarkStart w:id="116" w:name="Bookmark_59"/>
      <w:bookmarkEnd w:id="116"/>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705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5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steady attention to detail in "Moscow, Belgium" lends it a texture rarely found in films about domestic life.</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41" style="position:absolute;z-index:251819008"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Disappointment and suspicion emanate like perspiration from Matty (Barbara Sarafian), the central character in the Belgian director Christophe van Rompaey's small, serious comedy, </w:t>
      </w:r>
      <w:hyperlink r:id="rId490" w:history="1">
        <w:r>
          <w:rPr>
            <w:rFonts w:ascii="arial" w:eastAsia="arial" w:hAnsi="arial" w:cs="arial"/>
            <w:b w:val="0"/>
            <w:i/>
            <w:strike w:val="0"/>
            <w:noProof w:val="0"/>
            <w:color w:val="0077CC"/>
            <w:position w:val="0"/>
            <w:sz w:val="20"/>
            <w:u w:val="single"/>
            <w:vertAlign w:val="baseline"/>
          </w:rPr>
          <w:t>"Moscow, Belgium."</w:t>
        </w:r>
      </w:hyperlink>
      <w:r>
        <w:rPr>
          <w:rFonts w:ascii="arial" w:eastAsia="arial" w:hAnsi="arial" w:cs="arial"/>
          <w:b w:val="0"/>
          <w:i w:val="0"/>
          <w:strike w:val="0"/>
          <w:noProof w:val="0"/>
          <w:color w:val="000000"/>
          <w:position w:val="0"/>
          <w:sz w:val="20"/>
          <w:u w:val="none"/>
          <w:vertAlign w:val="baseline"/>
        </w:rPr>
        <w:t xml:space="preserve"> A blond, slightly bedraggled 41-year-old mother of three  (think of Frances McDormand with Joni Mitchell hair), Matty works in a post office and lives in a factorylike housing development in Ledeberg,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outskirts of Ghent.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Matty's somewhat younger husband, Werner (Johan Heldenbergh), who teaches art, left her several months earlier to live with a 22-year-old student, and Matty is still smarting. In her tense encounters with Werner, she refers to his midlife crisis with bitter sarcasm. Although their marriage hasn't officially ended, Matty behaves as  if she  is already resigned to living the rest of her life without a man. As the movie follows her around, it is very specific about the age, social status, personal history and romantic suitability of every man she encounters.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watch her cooking dinner for her children: blood sausages with mustard on one night, chicken stew on another. Vera (Anemone Valcke) is a mildly rebellious girl about to turn 17 who is dating another girl her own age;  that Vera might be gay doesn't seem to bother Matty. The younger daughter, Fien (Sofia Ferri), experiments with tarot cards and offers impromptu readings to which Matty gives a little more credence than they probably deserve; her third child, Peter (Julian Borsani), also pre-adolescent, hopes  to be a pilot someday.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steady attention to detail lends it a texture rarely found in films about domestic life. Its eye and ear for the particular and for what is left unsaid in tense conversation is unerring.  Ms. Sarafian's natural and expressive performance allows Matty to snap into sharp focus like a digital photograph. By the movie's half-hour point you may feel as though you have lived with her for several weeks.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Matty's life changes one afternoon when she accidentally backs her car into a truck while leaving a shopping center. After she and the other driver, Johnny (Jurgen Delnaet), exchange threats and insults, their rage subsides and they negotiate with guarded civility. The next day when he arrives unbidden to repair the minor damage to her car, he asks her out for a drink. A wary courtship develops:  Johnny, whose girlfriend left him for a well-to-do lawyer, ardently pursues Matty;  she,  after offering stiff resistance, succumbs to his advances against her better judgment.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Matty has lost faith in men, Johnny has decided that most women are "bloodsuckers," but she is different, he insists. Good-natured most of the time, he has a history of violence, especially when drinking (he is now a teetotaler), and the scary moments in which he loses control give Matty serious pause.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just below her hard-bitten exterior hovers a passionate, impulsive lover longing to be re-awakened. The minute Werner learns there might be another man in her life, he is seized with possessive jealousy and campaigns to be taken back. In the movie's funniest (but also queasy-making) scene, Werner and Johnny verbally joust over chicken stew.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and there, especially in a recurrent post office motif, "Moscow, Belgium" is too tidy. But even then it is psychologically accurate. If you have observed its banal situations in countless other movies, not to mention in your own life, it is unusual to find them explored with such matter-of-fact truthfulness. Matty, Johnny and Werner are uncomfortably familiar versions of ourselves.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BELGIUM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Christophe van Rompaey; written by Jean-Claude van Rijckeghem and Pat van Beirs; director of photography, Ruben Impens; edited by Alain Dessauvage; music by Tuur Florizoone; art director, Steven Liegeois; produced by Mr. van  Rijckeghem; released by NeoClassics Film Ltd. At the Cinema Village, 22 East 12th Street, Greenwich Village. In Flemish, with English subtitles. Running time: 1 hour 42 minutes. This film is not rated.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Barbara Sarafian (Matty), Jurgen Delnaet (Johnny), Johan Heldenbergh (Werner), Anemone Valcke (Vera), Sofia Ferri (Fien) and Julian Borsani (Peter). </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2017</w:t>
      </w:r>
    </w:p>
    <w:p>
      <w:pPr>
        <w:pStyle w:val="Normal59"/>
      </w:pPr>
    </w:p>
    <w:p>
      <w:pPr>
        <w:pStyle w:val="Normal59"/>
        <w:ind w:left="200"/>
        <w:sectPr>
          <w:type w:val="continuous"/>
          <w:pgMar w:top="840" w:right="1000" w:bottom="840" w:left="1000" w:header="400" w:footer="400"/>
          <w:pgNumType w:fmt="decimal"/>
          <w:cols w:space="720"/>
        </w:sectPr>
      </w:pPr>
      <w:r>
        <w:br/>
      </w:r>
      <w:r>
        <w:pict>
          <v:line id="_x0000_s1242"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91"/>
          <w:headerReference w:type="default" r:id="rId492"/>
          <w:footerReference w:type="even" r:id="rId493"/>
          <w:footerReference w:type="default" r:id="rId494"/>
          <w:headerReference w:type="first" r:id="rId495"/>
          <w:footerReference w:type="first" r:id="rId496"/>
          <w:pgSz w:w="12240" w:h="15840"/>
          <w:pgMar w:top="840" w:right="1000" w:bottom="840" w:left="1000" w:header="400" w:footer="400"/>
          <w:pgNumType w:fmt="decimal"/>
          <w:cols w:space="720"/>
          <w:titlePg w:val="0"/>
        </w:sectPr>
      </w:pPr>
    </w:p>
    <w:p>
      <w:pPr>
        <w:pStyle w:val="Normal60"/>
      </w:pPr>
    </w:p>
    <w:p>
      <w:pPr>
        <w:pStyle w:val="Normal60"/>
      </w:pPr>
      <w:r>
        <w:pict>
          <v:shape id="_x0000_i1243" type="#_x0000_t75" alt="LexisNexis®" style="width:147.75pt;height:30pt">
            <v:imagedata r:id="rId17" o:title=""/>
          </v:shape>
        </w:pict>
      </w:r>
      <w:r>
        <w:cr/>
      </w:r>
    </w:p>
    <w:p>
      <w:pPr>
        <w:pStyle w:val="Heading158"/>
        <w:keepNext w:val="0"/>
        <w:spacing w:after="200" w:line="340" w:lineRule="atLeast"/>
        <w:ind w:left="0" w:right="0" w:firstLine="0"/>
        <w:jc w:val="center"/>
      </w:pPr>
      <w:hyperlink r:id="rId497" w:history="1">
        <w:r>
          <w:rPr>
            <w:rFonts w:ascii="arial" w:eastAsia="arial" w:hAnsi="arial" w:cs="arial"/>
            <w:b/>
            <w:i/>
            <w:strike w:val="0"/>
            <w:color w:val="0077CC"/>
            <w:sz w:val="28"/>
            <w:u w:val="single"/>
            <w:vertAlign w:val="baseline"/>
          </w:rPr>
          <w:t>LEFTIST LABORITE RUNNING IN LOW KEY</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1984, Thursday, Late City Final Edition</w:t>
      </w:r>
    </w:p>
    <w:p>
      <w:pPr>
        <w:pStyle w:val="Normal60"/>
        <w:keepNext w:val="0"/>
        <w:spacing w:after="0" w:line="240" w:lineRule="atLeast"/>
        <w:ind w:right="0"/>
        <w:jc w:val="both"/>
      </w:pPr>
      <w:bookmarkStart w:id="118" w:name="Bookmark_60"/>
      <w:bookmarkEnd w:id="118"/>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947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NORDHEIMER</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CHESTERFIELD, England, Feb. 24</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44" style="position:absolute;z-index:25182105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to fill a seat in Parliament from this old market town in the north of England has been as twisted as the famous church steeple rising out of the town's center, a landmark that over the centuries has buckled ever so slowly into a crooked shape.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Benn started his campaign as the Labor Party candidate under a cloud of speculation that his left-wing politics were too radical for Labor voters in a district that is comfortable compared with the desolate industrial towns of the region.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press called it the election no party wanted to win.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Labor Party, after its sharp defeat in the national election last June, was making a spectacular recovery in the polls under the new moderate leadership of Neil Kinnock. It was widely thought that a political comeback by Mr. Benn, who was defeated last June in his former constituency in southwest England, would reopen the ideological schism in the party between the moderates and Mr. Benn and his Trotskyist ''Militant Tendency'' followers. That rift was seen as a major factor in Labor's collapse at the polls.</w:t>
      </w:r>
    </w:p>
    <w:p>
      <w:pPr>
        <w:pStyle w:val="Normal6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parliamentary election in Chesterfield, Eng, that is pitting Labor Party candidate Tony Benn against Conservative candidate Nicholas Bourne and Liberal Max Payne; notes recent national opinion poll indicates Labor has edged ahead of Prime Min Margaret Thatcher's Conservative Party for first time in two years; illustration (M)Boon Seen for Conservatives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same reasoning, the Conservative Party and the Social Democratic-Liberal Alliance, were thought to welcome the prospect of the return of Mr. Benn and his feisty radical views to Parliament as a godsend that could divide Labor at a time when its fortunes were picking up.</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national opinion poll indicated that Labor had edged ahead of Prime Minister Margaret Thatcher's Conservative Party for the first time since the Falkland war two years ago.</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seems likely that Mr. Benn will win the Chesterfield election on Thursday by a comfortable margin. The Labor vote, according to the polls, has held firm for him. The Conservative candidate is Nicholas Bourne, a 32- year-old lawyer; the Alliance candidate is Max Payne, a 54-year-old Liberal who is a university lecturer.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''Tony's radicalism is less scary than the specter of unemployment that concerns every Labor family in Chesterfield,'' a party worker said of Mr. Benn. ''Tony may be a bit barmy but tell me what national political leader isn't.''</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Extreme, Maybe'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assessment of Mr. Benn is typical of the views expressed by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approached as they shopped at Chesterfield's 127-year old Market Hall, the hub of the town, where vendors of produce and soft goods hawk their wares in canvas-covered outdoor stalls spread across the large cobblestone square.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bit extreme, maybe,'' said Terry Navin, a food worker employed by the local government. ''But we need someone to stand up and fight the Thatcher Government.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''Chesterfield used to be a place where you could always find a job,'' he went on. ''Now the young people have no hope of work. I know young girls training to be nurses who deliberately fail their examinations so they can stay in school another year instead of passing and being out on the street with nothing.''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Mr. Benn, who advocates a pullout by Britain from the North Atlantic Treaty Organization and the European Economic Community, as well as withdrawal of British forces from Northern Ireland, looks anything but radical as he campaigns around Chesterfield.</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Renounced His Title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Oxford-educated aristocrat - he renounced the title of Viscount Stangate he inherited on the death of his father - eases into meetings dressed much like many of the working men in the hall, bulky shapes on metal folding chairs. His uniform is a gray cardigan sweater, dark pants and tractor-tread shoes. He has a pipe clenched between his teeth when he is not talking, or gripped in his right hand when he is.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upper class accents give him away once he starts to speak but the voters in Chesterfield, which has been a safe Labor seat since 1935, seem charmed by his passion and sense of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history and tradition.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in Poolsbrook, a gritty Derbyshire village on the outskirts of Chesterfield, he mentioned his grandchildren three times during a 20- minute speech in a community hall but did not touch on a single touchy topic with the possible exception of a passing tribute to the women protesters camped at Greenham Common, a British air base that now has American- controlled medium-range nuclear missiles.</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Blamed for Radical Image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moderate,'' he declared at one point, telling the 50 or so men and women in the hall that his image as a radical was one concocted by the national press.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media,'' he said after the meeting, ''has failed to impose their agenda on Chesterfield. I am going to win.''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seemed to skirt the issues that separated him from the mainstream of the current Labor leadership, he smiled, took a tug on his pipe, and replied: ''In an election you give the views of the party.''</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party, after what appeared to be a hesitant start, has not done anything that could be interpreted as showing a lack of support for Mr. Benn. Top leaders, including Mr. Kinnock, have trooped into Chesterfield to have their picture taken with him, though some of these visits have been awkward and, at times, given to spontaneous mishaps.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Hattersley, the moderate deputy leader of the party, addressing the speculation about rifts with Mr. Benn, thundered, ''We are utterly, totally divided'' before he could correct himself amid much laughter.</w:t>
      </w:r>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45" style="position:absolute;z-index:25182208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Tony Benn</w:t>
      </w:r>
    </w:p>
    <w:p>
      <w:pPr>
        <w:pStyle w:val="Normal60"/>
      </w:pPr>
    </w:p>
    <w:p>
      <w:pPr>
        <w:pStyle w:val="Normal60"/>
        <w:ind w:left="200"/>
        <w:sectPr>
          <w:type w:val="continuous"/>
          <w:pgMar w:top="840" w:right="1000" w:bottom="840" w:left="1000" w:header="400" w:footer="400"/>
          <w:pgNumType w:fmt="decimal"/>
          <w:cols w:space="720"/>
        </w:sectPr>
      </w:pPr>
      <w:r>
        <w:br/>
      </w:r>
      <w:r>
        <w:pict>
          <v:line id="_x0000_s1246"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98"/>
          <w:headerReference w:type="default" r:id="rId499"/>
          <w:footerReference w:type="even" r:id="rId500"/>
          <w:footerReference w:type="default" r:id="rId501"/>
          <w:headerReference w:type="first" r:id="rId502"/>
          <w:footerReference w:type="first" r:id="rId503"/>
          <w:pgSz w:w="12240" w:h="15840"/>
          <w:pgMar w:top="840" w:right="1000" w:bottom="840" w:left="1000" w:header="400" w:footer="400"/>
          <w:pgNumType w:fmt="decimal"/>
          <w:cols w:space="720"/>
          <w:titlePg w:val="0"/>
        </w:sectPr>
      </w:pPr>
    </w:p>
    <w:p>
      <w:pPr>
        <w:pStyle w:val="Normal61"/>
      </w:pPr>
    </w:p>
    <w:p>
      <w:pPr>
        <w:pStyle w:val="Normal61"/>
      </w:pPr>
      <w:r>
        <w:pict>
          <v:shape id="_x0000_i1247" type="#_x0000_t75" alt="LexisNexis®" style="width:147.75pt;height:30pt">
            <v:imagedata r:id="rId17" o:title=""/>
          </v:shape>
        </w:pict>
      </w:r>
      <w:r>
        <w:cr/>
      </w:r>
    </w:p>
    <w:p>
      <w:pPr>
        <w:pStyle w:val="Heading159"/>
        <w:keepNext w:val="0"/>
        <w:spacing w:after="200" w:line="340" w:lineRule="atLeast"/>
        <w:ind w:left="0" w:right="0" w:firstLine="0"/>
        <w:jc w:val="center"/>
      </w:pPr>
      <w:hyperlink r:id="rId504" w:history="1">
        <w:r>
          <w:rPr>
            <w:rFonts w:ascii="arial" w:eastAsia="arial" w:hAnsi="arial" w:cs="arial"/>
            <w:b/>
            <w:i/>
            <w:strike w:val="0"/>
            <w:color w:val="0077CC"/>
            <w:sz w:val="28"/>
            <w:u w:val="single"/>
            <w:vertAlign w:val="baseline"/>
          </w:rPr>
          <w:t>Hildy Johnson Would Have Happily Hacked</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2011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61"/>
        <w:keepNext w:val="0"/>
        <w:spacing w:after="0" w:line="240" w:lineRule="atLeast"/>
        <w:ind w:right="0"/>
        <w:jc w:val="both"/>
      </w:pPr>
      <w:bookmarkStart w:id="120" w:name="Bookmark_61"/>
      <w:bookmarkEnd w:id="120"/>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21B; CHICAGO NEWS COOPERATIVE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821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61"/>
        <w:keepNext w:val="0"/>
        <w:spacing w:before="240" w:after="0" w:line="260" w:lineRule="atLeast"/>
        <w:ind w:left="0" w:right="0" w:firstLine="0"/>
        <w:jc w:val="both"/>
      </w:pPr>
      <w:hyperlink r:id="rId505" w:history="1">
        <w:r>
          <w:rPr>
            <w:rFonts w:ascii="arial" w:eastAsia="arial" w:hAnsi="arial" w:cs="arial"/>
            <w:b w:val="0"/>
            <w:i/>
            <w:strike w:val="0"/>
            <w:color w:val="0077CC"/>
            <w:sz w:val="20"/>
            <w:u w:val="single"/>
            <w:vertAlign w:val="baseline"/>
          </w:rPr>
          <w:t>jwarren@chicagonewscoop.org</w:t>
        </w:r>
      </w:hyperlink>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48" style="position:absolute;z-index:25182412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Warren writes a column for the Chicago News Cooperative.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 J. Powers mulls news-media ethics these days, he unavoidably focuses on reporters who see journalism as sport, with moral compasses buried as they lie, steal, cheat and bribe the police for information.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Alas, Mr. Powers, artistic director of the TimeLine Theatre, is thinking about 1920s Chicago journalism, not phone hacking by British reporters 90 years later. But it's a difference in degree, not kind.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what was going on with Rupert Murdoch, I thought, 'Some things don't change,' '' Mr. Powers said. ''If you think this has come out of the blue, you've been asleep at the switch.''</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TimeLine recently produced a wonderful revival of ''The Front Page,'' the 1928 Ben Hecht-Charles MacArthur classic set in a chaotic press room in the Criminal Courts Building adjacent to Cook County Jail. Mr. Powers played the charismatic and deceitful protagonist, the reporter Hildy Johnson, six years after portraying a corrupt journalist in TimeLine's production of ''Pravda,'' a David Hare-Howard Brenton satire inspired by Mr. Murdoch that starred Sir Anthony Hopkins when it opened in 1985 in London.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Hecht started out as a ''picture chaser'' for The Chicago Daily Journal. That meant stealing photos from people's homes for often scandalous articles, said Martha Briggs, a curator at the Newberry Library, where Mr. Hecht's papers reside.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nobody was home, you'd run in and grab something and leave,'' she said.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Hecht's experiences inspired Hildy -- played by Jack Lemmon, among others, in Hollywood knockoffs -- who spends the $260 meant for his wedding and honeymoon to bribe the assistant jail warden for details of a convicted criminal's escape. When Hildy stumbles into the miscreant, he locks him inside a desk rather than call the police as he plots with his editor on how to maximize scoops.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Powers was especially attuned to Mr. Murdoch's moral sinkhole after playing Andrew May, an initially idealistic reporter-editor in ''Pravda'' who morphs into an ethically wayward pawn of Lambert Le Roux, a Murdoch-inspired press baron first brought to life onstage by Mr. Hopkins.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history of deception in the American news media, including prominent examples of reporters fabricating articles, stealing information, shilling for political and corporate interests, and impersonating everyone from police officers to mental patients.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for instance, Michael Gallagher, a Cincinnati Enquirer reporter, pleaded guilty to hacking into voice mails at Chiquita Brands as part of an investigation alleging multiple company misdeeds at Central American plantations. But, as egregious as such cases are, it was not a reflection of systemic skulduggery.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sure, deception can be justified if an overriding public interest is served and the deceit is the sole means to discern wrongdoing, said Robert Steele, a journalism ethics expert at DePauw University and the Poynter Institute who is consulting with National Public Radio as it re-examines its ethical standards in light of the recent, politically charged brouhahas there.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America's mostly college-educated journalist class is of relatively recent vintage. More unruly and colorful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reporters and editors were the norm until codes of ethics, a greater sense of professionalism and journalism schools arose or flourished.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when I got to The Chicago Sun-Times in the late 1970s, there was at least one reporter proficient in claiming to be a police officer to get information over the phone. The same reporter, now dead, also had an exterminating business with city contracts.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sort might really feel emboldened in a blogger-infested culture that is mostly free of editors and ethical norms. As Mr. Steele noted, new technologies and economic instability lead many organizations to work in less professional ways. Mr. Powers said he heard from reporters attending TimeLine's revival about the pressure to have something, anything, online before competitors.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 in a popular culture, including cable television news, that often rewards being provocative, rather than being right, and one has an unavoidably growing risk of error and overstepping just as Mr. Hecht's feverish, corner-cutting press room is now an unavoidable 24/7 online reality.</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key constituency may be getting a big pass amid the hand-wringing: consumers. Their cravings link Mr. Hecht's era to the TV- and Internet-dominated marketplace of Mr. Murdoch, the Rolls-Royce populist with a Gulfstream G550 jet.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had spied riches in owning The New York Review of Books or C-Span, he would have tried to buy them. He struck gold by discerning huge audiences who craved relentlessly embarrassing tales of the rich, powerful and famous -- and clearly didn't care about the tactics used.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Hildy Johnson, who left his fiancee stranded at a train station, would feel so much at home.</w:t>
      </w:r>
    </w:p>
    <w:p>
      <w:pPr>
        <w:pStyle w:val="Normal61"/>
        <w:keepNext w:val="0"/>
        <w:spacing w:before="240" w:after="0" w:line="260" w:lineRule="atLeast"/>
        <w:ind w:left="0" w:right="0" w:firstLine="0"/>
        <w:jc w:val="left"/>
      </w:pPr>
      <w:r>
        <w:br/>
      </w:r>
      <w:hyperlink r:id="rId506" w:history="1">
        <w:r>
          <w:rPr>
            <w:rFonts w:ascii="arial" w:eastAsia="arial" w:hAnsi="arial" w:cs="arial"/>
            <w:b w:val="0"/>
            <w:i/>
            <w:strike w:val="0"/>
            <w:color w:val="0077CC"/>
            <w:sz w:val="20"/>
            <w:u w:val="single"/>
            <w:vertAlign w:val="baseline"/>
          </w:rPr>
          <w:t>http://www.nytimes.com</w:t>
        </w:r>
      </w:hyperlink>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49" style="position:absolute;z-index:25182515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Hildy Johnson (P. J. Powers), above, a 1920s reporter in ''The Front Page.'' Left, Hildy tries to hide an escaped killer from the police. (PHOTOGRAPHS BY LARA GOETSCH)                                                           </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2011</w:t>
      </w:r>
    </w:p>
    <w:p>
      <w:pPr>
        <w:pStyle w:val="Normal61"/>
      </w:pPr>
    </w:p>
    <w:p>
      <w:pPr>
        <w:pStyle w:val="Normal61"/>
        <w:ind w:left="200"/>
        <w:sectPr>
          <w:type w:val="continuous"/>
          <w:pgMar w:top="840" w:right="1000" w:bottom="840" w:left="1000" w:header="400" w:footer="400"/>
          <w:pgNumType w:fmt="decimal"/>
          <w:cols w:space="720"/>
        </w:sectPr>
      </w:pPr>
      <w:r>
        <w:br/>
      </w:r>
      <w:r>
        <w:pict>
          <v:line id="_x0000_s1250"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507"/>
          <w:headerReference w:type="default" r:id="rId508"/>
          <w:footerReference w:type="even" r:id="rId509"/>
          <w:footerReference w:type="default" r:id="rId510"/>
          <w:headerReference w:type="first" r:id="rId511"/>
          <w:footerReference w:type="first" r:id="rId512"/>
          <w:pgSz w:w="12240" w:h="15840"/>
          <w:pgMar w:top="840" w:right="1000" w:bottom="840" w:left="1000" w:header="400" w:footer="400"/>
          <w:pgNumType w:fmt="decimal"/>
          <w:cols w:space="720"/>
          <w:titlePg w:val="0"/>
        </w:sectPr>
      </w:pPr>
    </w:p>
    <w:p>
      <w:pPr>
        <w:pStyle w:val="Normal62"/>
      </w:pPr>
    </w:p>
    <w:p>
      <w:pPr>
        <w:pStyle w:val="Normal62"/>
      </w:pPr>
      <w:r>
        <w:pict>
          <v:shape id="_x0000_i1251" type="#_x0000_t75" alt="LexisNexis®" style="width:147.75pt;height:30pt">
            <v:imagedata r:id="rId17" o:title=""/>
          </v:shape>
        </w:pict>
      </w:r>
      <w:r>
        <w:cr/>
      </w:r>
    </w:p>
    <w:p>
      <w:pPr>
        <w:pStyle w:val="Heading160"/>
        <w:keepNext w:val="0"/>
        <w:spacing w:after="200" w:line="340" w:lineRule="atLeast"/>
        <w:ind w:left="0" w:right="0" w:firstLine="0"/>
        <w:jc w:val="center"/>
      </w:pPr>
      <w:hyperlink r:id="rId513" w:history="1">
        <w:r>
          <w:rPr>
            <w:rFonts w:ascii="arial" w:eastAsia="arial" w:hAnsi="arial" w:cs="arial"/>
            <w:b/>
            <w:i/>
            <w:strike w:val="0"/>
            <w:color w:val="0077CC"/>
            <w:sz w:val="28"/>
            <w:u w:val="single"/>
            <w:vertAlign w:val="baseline"/>
          </w:rPr>
          <w:t>Using Shakespeare to Ease the Trauma of War</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2017 Thursday 00:00 EST</w:t>
      </w:r>
    </w:p>
    <w:p>
      <w:pPr>
        <w:pStyle w:val="Normal62"/>
        <w:keepNext w:val="0"/>
        <w:spacing w:after="0" w:line="240" w:lineRule="atLeast"/>
        <w:ind w:right="0"/>
        <w:jc w:val="both"/>
      </w:pPr>
      <w:bookmarkStart w:id="122" w:name="Bookmark_62"/>
      <w:bookmarkEnd w:id="122"/>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1607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LAURA COLLINS-HUGHES</w:t>
      </w:r>
    </w:p>
    <w:p>
      <w:pPr>
        <w:pStyle w:val="Normal6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Stephan Wolfert’s one-man show, “Cry Havoc!,” explores a surprising psychic space where Shakespeare and military experience intersect.</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52" style="position:absolute;z-index:25182720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Wolfert was drunk when he hopped off an Amtrak train somewhere in Montana, toting a rucksack of clothes and a cooler stocked with ice, peanut butter, bread and Miller High Life — bottles, not cans. It was 1991, he was 24, and he had recently seen his best friend fatally wounded in a military training exercise.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mind in need of a salve, he went to a play: “Richard III,” the story of a king who was also a soldier. In </w:t>
      </w:r>
      <w:hyperlink r:id="rId514" w:history="1">
        <w:r>
          <w:rPr>
            <w:rFonts w:ascii="arial" w:eastAsia="arial" w:hAnsi="arial" w:cs="arial"/>
            <w:b w:val="0"/>
            <w:i/>
            <w:strike w:val="0"/>
            <w:noProof w:val="0"/>
            <w:color w:val="0077CC"/>
            <w:position w:val="0"/>
            <w:sz w:val="20"/>
            <w:u w:val="single"/>
            <w:vertAlign w:val="baseline"/>
          </w:rPr>
          <w:t>Shakespeare</w:t>
        </w:r>
      </w:hyperlink>
      <w:r>
        <w:rPr>
          <w:rFonts w:ascii="arial" w:eastAsia="arial" w:hAnsi="arial" w:cs="arial"/>
          <w:b w:val="0"/>
          <w:i w:val="0"/>
          <w:strike w:val="0"/>
          <w:noProof w:val="0"/>
          <w:color w:val="000000"/>
          <w:position w:val="0"/>
          <w:sz w:val="20"/>
          <w:u w:val="none"/>
          <w:vertAlign w:val="baseline"/>
        </w:rPr>
        <w:t>’s words, he heard an echo of his own experience, and though he had been raised to believe that being a tough guy was the only way to be a man, something cracked open inside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sobbing,” Mr. Wolfert, now 50 and an actor, said recently over coffee in Chelsea. “I didn’t know you could have emotions out loud.”</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road-to-Damascus moment — not coming to Jesus, but coming to Shakespeare — is part of the story that Mr. Wolfert tells in his solo show, </w:t>
      </w:r>
      <w:hyperlink r:id="rId515" w:history="1">
        <w:r>
          <w:rPr>
            <w:rFonts w:ascii="arial" w:eastAsia="arial" w:hAnsi="arial" w:cs="arial"/>
            <w:b w:val="0"/>
            <w:i/>
            <w:strike w:val="0"/>
            <w:noProof w:val="0"/>
            <w:color w:val="0077CC"/>
            <w:position w:val="0"/>
            <w:sz w:val="20"/>
            <w:u w:val="single"/>
            <w:vertAlign w:val="baseline"/>
          </w:rPr>
          <w:t>“Cry Havoc!,”</w:t>
        </w:r>
      </w:hyperlink>
      <w:r>
        <w:rPr>
          <w:rFonts w:ascii="arial" w:eastAsia="arial" w:hAnsi="arial" w:cs="arial"/>
          <w:b w:val="0"/>
          <w:i w:val="0"/>
          <w:strike w:val="0"/>
          <w:noProof w:val="0"/>
          <w:color w:val="000000"/>
          <w:position w:val="0"/>
          <w:sz w:val="20"/>
          <w:u w:val="none"/>
          <w:vertAlign w:val="baseline"/>
        </w:rPr>
        <w:t xml:space="preserve"> which starts performances Wednesday, March 15, at the New Ohio Theater. Taking its title from Mark Antony’s speech over the slain Caesar in “Julius Caesar,” it intercuts Mr. Wolfert’s own memories with text borrowed from Shakespeare. Decoupling those lines from their plays, Mr. Wolfert uses them to explore strength and duty, bravery and trauma, examining what it is to be in the military and what it is to carry that experience back into civilian life.</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“Cry Havoc!” is being produced by the </w:t>
      </w:r>
      <w:hyperlink r:id="rId516" w:history="1">
        <w:r>
          <w:rPr>
            <w:rFonts w:ascii="arial" w:eastAsia="arial" w:hAnsi="arial" w:cs="arial"/>
            <w:b w:val="0"/>
            <w:i/>
            <w:strike w:val="0"/>
            <w:noProof w:val="0"/>
            <w:color w:val="0077CC"/>
            <w:position w:val="0"/>
            <w:sz w:val="20"/>
            <w:u w:val="single"/>
            <w:vertAlign w:val="baseline"/>
          </w:rPr>
          <w:t>Off Broadway company Bedlam</w:t>
        </w:r>
      </w:hyperlink>
      <w:r>
        <w:rPr>
          <w:rFonts w:ascii="arial" w:eastAsia="arial" w:hAnsi="arial" w:cs="arial"/>
          <w:b w:val="0"/>
          <w:i w:val="0"/>
          <w:strike w:val="0"/>
          <w:noProof w:val="0"/>
          <w:color w:val="000000"/>
          <w:position w:val="0"/>
          <w:sz w:val="20"/>
          <w:u w:val="none"/>
          <w:vertAlign w:val="baseline"/>
        </w:rPr>
        <w:t>, praised for its spare and nimble stagings of plays like “Saint Joan” and “Sense &amp; Sensibility.” The company also has an outreach program for veterans led by Mr. Wolfert. But both Mr. Wolfert and Eric Tucker, Bedlam’s artistic director, agree that this show must succeed as theater for the audience, not just as therapy for the actor.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“One-person shows, come on, those are like hit or miss — and mostly miss,” said Mr. Tucker, the director of “Cry Havoc!” who’s known Mr. Wolfert since their days in graduate school at Trinity Rep Conservatory. “We’re not just doing this as a vet outreach thing. I’m not doing it to put my friend onstage. If it wasn’t good, I wouldn’t put it up.”</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master of self-deprecation, Mr. Wolfert recalled the time several years ago, when he was still living in Los Angeles, that he performed an early version of the show for Mr. Tucker. When Mr. Wolfert finished, the director was distinctly unimpressed.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goes, ‘Well, you certainly had a lot of emotions, but I didn’t,’” Mr. Wolfert said, laughing.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Tucker told him he needed to be honest with the audience — to show that he was a mess of a human being, not hide behind humor and pretend he was doing fine. So Mr. Wolfert gathered his courage, and they set to work to fix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Up, Getting Out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can’t hear his accent anymore — that’s how diligently he has labored to erase it — but Mr. Wolfert grew up in La Crosse, Wis., on the Mississippi River, where the locals sound like cousins to Frances McDormand in “Fargo.” A sensitive little boy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he yearned to perform, especially to dance. Fearing ridicule, he took up martial arts instead.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high school, he joined the Minnesota National Guard. Recruited for officer training, he stayed in the service for seven years, until 1993. When the first Persian Gulf war began, he was activated but not sent. He did spend time, though, with the School of the Americas, a military training institute at Fort Benning, Ga.</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even before his best friend was killed, accidentally shot in a nighttime exercise at the Army’s National Training Center in California, he began to question what he was doing, and to recoil at the notion that there is always glory in sacrificing one’s life for one’s country. “Honor,” he scoffed, and noted Falstaff’s speech on the topic from “Henry IV, Part I” — a highlight of “Cry Havoc!” for him.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honor set to a leg?” Falstaff asks. “No. Or an arm? No. Or take away the grief of a wound? No. Honor hath no skill in surgery, then? No.”</w:t>
      </w:r>
    </w:p>
    <w:p>
      <w:pPr>
        <w:pStyle w:val="Normal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and Mr. Tucker, a veteran of the Navy Reserve, have reshaped “Cry Havoc!” for New York, Mr. Wolfert has been thinking of adding Wilfred Owen’s World War I poem </w:t>
      </w:r>
      <w:hyperlink r:id="rId517" w:history="1">
        <w:r>
          <w:rPr>
            <w:rFonts w:ascii="arial" w:eastAsia="arial" w:hAnsi="arial" w:cs="arial"/>
            <w:b w:val="0"/>
            <w:i/>
            <w:strike w:val="0"/>
            <w:noProof w:val="0"/>
            <w:color w:val="0077CC"/>
            <w:position w:val="0"/>
            <w:sz w:val="20"/>
            <w:u w:val="single"/>
            <w:vertAlign w:val="baseline"/>
          </w:rPr>
          <w:t>“Dulce et Decorum Est,”</w:t>
        </w:r>
      </w:hyperlink>
      <w:r>
        <w:rPr>
          <w:rFonts w:ascii="arial" w:eastAsia="arial" w:hAnsi="arial" w:cs="arial"/>
          <w:b w:val="0"/>
          <w:i w:val="0"/>
          <w:strike w:val="0"/>
          <w:noProof w:val="0"/>
          <w:color w:val="000000"/>
          <w:position w:val="0"/>
          <w:sz w:val="20"/>
          <w:u w:val="none"/>
          <w:vertAlign w:val="baseline"/>
        </w:rPr>
        <w:t xml:space="preserve"> which describes in ghastly detail a man dying in action. “I struggle to read the thing and not sob,” Mr. Wolfert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knows how it feels to be repelled by a war, even adamantly opposed to it, and to be simultaneously tempted to join the fight.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disagreed with both the Iraq and Afghanistan invasions, and yet when they extended the age to 40, I examined re-enlisting,” he said. “I felt like, I don’t agree, but if we’re going to be there, I should be there. Maybe I can save more lives — somehow? Look at the hubris in that. But that’s what went through my head.”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back rebelled, though, when he strapped on a 65-pound rucksack and went for a run. “The cold, hard reality is I was a nondeployable asset,” he said. “I wasn’t going to do anyone any good.”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Wolfert worked with veterans in his own theater company during his decade in Los Angeles and has had supporting roles in Bedlam productions since moving to Brooklyn in 2013 with his wife, Dawn Stern, a former actress.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 Havoc!,” which he has performed in various incarnations since 2012, puts him in the spotlight alone — laying bare his fragility, just as Mr. Tucker urged. Fixing the show meant rebalancing it, making the narration strong enough — and candid enough — to stand alongside the Shakespeare.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though, Mr. Wolfert seeks something new. Sober for four years, and happy, he is determined not to let other people’s opinions dictate his behavior anymore. Yet a part of him hungers to know how he measures up, doing Shakespeare in New York.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deserve to be in the big leagues as an actor?” he asked.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vulnerable question. But he is more eager than afraid to find out.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Healing and Dealing</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Monday night in early February, in an upstairs room at the Sheen Center on Bleecker Street, nearly 20 people gathered in a circle of chairs. This was Bedlam’s free, weekly veterans-only acting class, a place where healing and dealing are at least as important as the 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are a multigenerational range of ranks and service branches, mostly men with a sprinkling of women. (A weekly Tuesday night class exclusively for female veterans, a more recent and as yet unfunded addition to the program, will go on hiatus during “Cry Havoc!”)</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Wolfert tries to keep the stress low: There is no apologizing for anything, no raising of hands to speak, no scene-study-style critique of anyone’s performance.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these veterans are pursuing acting careers, but Chris Walker is. A strapping former Marine captain who served in Afghanistan, he stepped to the center of the circle when Mr. Wolfert asked for a volunteer to do a monologue.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Walker, 30, delivered a speech from “Macbeth” that he had been practicing for a month — the “If it were done when ’tis done” soliloquy, Macbeth’s debate with himself about whether to kill Duncan, the king. The class isn’t about performing Shakespeare’s plays; as in “Cry Havoc!,” Mr. Wolfert is interested in how a given monologue might resonate with a veteran, not what it means in its original context.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he led Mr. Walker through line reading after line reading, Mr. Wolfert gently but persistently asked him to think about what Macbeth, who’s experienced in war, is considering: killing someone in civilian life.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kill people off the battlefield,” Mr. Wolfert said, and the conversation tripped from the text to real life. Speaking softly and with palpable anguish, Mr. Walker recounted a physical fight this winter that he didn’t start and didn’t want, in which he tried hard not to hurt his attacker even as someone goaded him from the sidelines to do what he was trained to do.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“Suddenly I was in adrenaline mode, and I hadn’t felt like that since the last time I had killed somebody,” Mr. Walker said. “It felt invasive and wrong. It’s not supposed to be like that at home.”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Right!” Mr. Wolfert said, and downshifted his excitement into soothing assurances of safety. “We’ve got you. You can leave this exercise at any time. All right?”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Mr. Walker said.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just to explore it, can you do whatever it takes to get into that moment, that conflict that you just described?”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Walker paused for several beats, and when he dived once more into the monologue, the difference was extraordinary. His breathing was slower and more intense, his voice more powerful yet edged with a quaver. Afterward, he explained that he was thinking as he spoke about making a different choice in that fight: hurting the other guy.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Wolfert, who teaches controlled methods of accessing charged memories, the need to retool a lethal skill set for civilian life is a vital task that the military leaves people to figure out on their own.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we hold uniquely, I think, as veterans,” he told the class. “We know what we’re capable of — even for the so-called peacetime or Cold War vets. The training’s still there. And I don’t care if you’re a clerk typist. You still fired a weapon at a human silhouette.”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he believes, is where Shakespeare can prove an ally: as a means to understand trauma, and to start coming back from it.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Stephan Wolfert rehearsing his one-man show, “Cry Havoc!” (PHOTOGRAPH BY SARA KRULWICH/THE NEW YORK TIMES) (AR7); Top and left, Stephan Wolfert at the Sheen Center with his acting class made up of veterans. Above, from left, Jason O’Connell and Mr. Wolfert in a Bedlam production of “Sense &amp; Sensibility.” (PHOTOGRAPHS BY NINA WESTERVELT FOR THE NEW YORK TIMES; SARA KRULWICH/THE NEW YORK TIMES) (AR9)</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2017</w:t>
      </w:r>
    </w:p>
    <w:p>
      <w:pPr>
        <w:pStyle w:val="Normal62"/>
      </w:pPr>
    </w:p>
    <w:p>
      <w:pPr>
        <w:pStyle w:val="Normal62"/>
        <w:ind w:left="200"/>
        <w:sectPr>
          <w:type w:val="continuous"/>
          <w:pgMar w:top="840" w:right="1000" w:bottom="840" w:left="1000" w:header="400" w:footer="400"/>
          <w:pgNumType w:fmt="decimal"/>
          <w:cols w:space="720"/>
        </w:sectPr>
      </w:pPr>
      <w:r>
        <w:br/>
      </w:r>
      <w:r>
        <w:pict>
          <v:line id="_x0000_s1253"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518"/>
          <w:headerReference w:type="default" r:id="rId519"/>
          <w:footerReference w:type="even" r:id="rId520"/>
          <w:footerReference w:type="default" r:id="rId521"/>
          <w:headerReference w:type="first" r:id="rId522"/>
          <w:footerReference w:type="first" r:id="rId523"/>
          <w:pgSz w:w="12240" w:h="15840"/>
          <w:pgMar w:top="840" w:right="1000" w:bottom="840" w:left="1000" w:header="400" w:footer="400"/>
          <w:pgNumType w:fmt="decimal"/>
          <w:cols w:space="720"/>
          <w:titlePg w:val="0"/>
        </w:sectPr>
      </w:pPr>
    </w:p>
    <w:p>
      <w:pPr>
        <w:pStyle w:val="Normal63"/>
      </w:pPr>
    </w:p>
    <w:p>
      <w:pPr>
        <w:pStyle w:val="Normal63"/>
      </w:pPr>
      <w:r>
        <w:pict>
          <v:shape id="_x0000_i1254" type="#_x0000_t75" alt="LexisNexis®" style="width:147.75pt;height:30pt">
            <v:imagedata r:id="rId17" o:title=""/>
          </v:shape>
        </w:pict>
      </w:r>
      <w:r>
        <w:cr/>
      </w:r>
    </w:p>
    <w:p>
      <w:pPr>
        <w:pStyle w:val="Heading161"/>
        <w:keepNext w:val="0"/>
        <w:spacing w:after="200" w:line="340" w:lineRule="atLeast"/>
        <w:ind w:left="0" w:right="0" w:firstLine="0"/>
        <w:jc w:val="center"/>
      </w:pPr>
      <w:hyperlink r:id="rId524" w:history="1">
        <w:r>
          <w:rPr>
            <w:rFonts w:ascii="arial" w:eastAsia="arial" w:hAnsi="arial" w:cs="arial"/>
            <w:b/>
            <w:i/>
            <w:strike w:val="0"/>
            <w:color w:val="0077CC"/>
            <w:sz w:val="28"/>
            <w:u w:val="single"/>
            <w:vertAlign w:val="baseline"/>
          </w:rPr>
          <w:t>Looking the Other Way</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2014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3"/>
        <w:keepNext w:val="0"/>
        <w:spacing w:after="0" w:line="240" w:lineRule="atLeast"/>
        <w:ind w:right="0"/>
        <w:jc w:val="both"/>
      </w:pPr>
      <w:bookmarkStart w:id="124" w:name="Bookmark_63"/>
      <w:bookmarkEnd w:id="124"/>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 CROSS CUTS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1142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55" style="position:absolute;z-index:25182924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 Scott and a panel of cultural figures ponder whether and how artists should address social issues like race and class through their work. Mr. Scott's essay is below; the panel discussion is here.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 financial crisis of 2008, I've been waiting for ''The Grapes of Wrath.'' Or maybe ''A Raisin in the Sun,'' or ''Death of a Salesman,'' a Zola novel or a Woody Guthrie ballad -- something that would sum up the injustices and worries of the times, and put a human face on the impersonal movements of history. The originals are all still around, available for revival and rediscovery and part of a robust artistic record of hard times past. But we are in the midst of hard times now, and it feels as if art is failing us.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past few years, like a lot of other people, I've been preoccupied -- sometimes to the point of obsession, lost sleep, free-floating dread and active despair -- by the economic state of the world. I spend more time than is healthy pondering the global labor market, the minimum wage, rising inequality, the collapse of the middle class, Thomas Piketty, Janet Yellen and the gross domestic product in China, India and Brazil. Closer to home, I'm grateful for my luck and worried about my neighbors, anxious about my children's prospects and troubled by the fissures that divide my city and my country.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Strictly speaking, none of this has much to do with my designated area of professional expertise, which could reasonably be defined as writing about the stuff that people seek out to escape such worries and anxieties. Serious art and popular entertainment, in their diverse ways, offer refuge and distraction. Their pleasures and comforts are not trivial, but essential. Art is the domain of solved problems, even if the problems are formal and the solutions artificial.</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if art, ideally, floats free of the grim reality of work, need and sustenance, that reality is nonetheless its raw material and its context. Intentionally or not, artists in every form and style draw on and refashion the facts of life that surround them, and the resulting work takes its place among those facts. What I'm grandly and abstractly calling ''works of art'' are more concretely and prosaically books, songs, movies, plays, television series, environmental installations, paintings, operas and anything else that falls into the bin of consumer goods marked ''Culture.'' These goods are bought and sold, whether as physical objects, ephemeral real-time experiences or digital artifacts. Their making requires labor, capital and a market for distribution. The money might come from foundations, Kickstarter campaigns or retail sales or advertising revenue. The commerce between artist and public is brokered by the traditional culture industry (publishing houses, television networks, record labels and movie studios) and also by disruptive upstarts like Amazon, Netflix, Google and iTunes. But the whole system, from top to bottom, from the Metropolitan Opera House to the busker in the subway station below it, is inescapably part of the capitalist economy.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that economy, in turn, provides an endless stream of subject matter. Much as I respect the efforts of economists and social scientists to explain the world and the intermittent efforts of politicians to change it, I trust artists and writers more. Not necessarily to be righteous or infallible, or even consistent or coherent; not to instruct or advocate, but rather, through the integrity and discipline they bring to making something new, to tell the truth.</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 want to understand the dreams of the gentry and the nightmares of the poor in early-19th-century England, I turn to Jane Austen and William Blake. All the news you need about class divisions in Paris and London later in that century can be found in the pages of Balzac, Dickens and Zola. The history of European painting from the Renaissance to World War I is, in large measure, the history of power, wealth and social status. In the 20th century, film, theater and television tell the same story, as comedy, tragedy, thriller and farce. Class consciousness in Depression-era Hollywood ranged from tuxedoed and mink-coated swells in Manhattan penthouses to strikers on the picket line. Postwar Broadway was the kingdom of Willy Loman and Stanley Kowalski, and as television became a fixture of middle-class homes, it chronicled the struggles and aspirations of families -- the Kramdens, the Conners, the Jeffersons, the Simpsons -- trying to achieve or maintain middle-class status.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now? Should we be looking high or low? At sitcoms or science-fiction allegories or realist dramas? At a movie like ''Snowpiercer,'' which imagines a train speeding across a frozen, apocalyptic landscape as a microcosm of global inequality? At a television series like ''Black-ish,'' which illuminates the contradictions of upward mobility in a decidedly non-post-racial America? Some of my previous Cross Cuts columns have tried to plot the contemporary intersections of culture, class, work and money. In the past year and a half, I've written about how movies like ''The Great Gatsby,'' ''Pain &amp; Gain'' and ''Spring Breakers'' reflect our ambivalence about wealth and materialism; about how Leonardo DiCaprio has become the movie-star embodiment of that ambivalence; about the gentrification of Brooklyn and the eclipse of middlebrow taste; about the contradictory status of creative labor and the state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as depicted in the films of Jean-Pierre and Luc Dardenne.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 want to go further. I want to know more about the political economy of art at the present moment, to think about how artists are affected by changes in the distribution of wealth and the definition of work, and about how their work addresses these changes. So I decided to ask them.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fall I sent out a plea, accompanied by a questionnaire. My intention was to conduct a bit of unscientific research, and also to advance a discussion about what art has done and should do at this moment of political impasse, racial tension and economic crisis, which at once resembles earlier such moments and has its own particular character. My questions were simple and far from new. The social responsibility of art has been a topic for debate since the ancients. But the answers that came back -- from playwrights, filmmakers, rappers, poets and storytellers who have directly confronted these issues -- testify to the complexity and the urgency of the issue. These thoughts -- largely shared by email, and edited and condensed for space here -- convey the sense of a conversation that is going on wherever audiences and creators grapple with the relationship between art and the world. It is my hope that what these artists have to say will provoke reactions from other artists and from readers, viewers and listeners.</w:t>
      </w:r>
    </w:p>
    <w:p>
      <w:pPr>
        <w:pStyle w:val="Normal63"/>
        <w:keepNext w:val="0"/>
        <w:spacing w:before="240" w:after="0" w:line="260" w:lineRule="atLeast"/>
        <w:ind w:left="0" w:right="0" w:firstLine="0"/>
        <w:jc w:val="left"/>
      </w:pPr>
      <w:r>
        <w:br/>
      </w:r>
      <w:hyperlink r:id="rId525" w:history="1">
        <w:r>
          <w:rPr>
            <w:rFonts w:ascii="arial" w:eastAsia="arial" w:hAnsi="arial" w:cs="arial"/>
            <w:b w:val="0"/>
            <w:i/>
            <w:strike w:val="0"/>
            <w:color w:val="0077CC"/>
            <w:sz w:val="20"/>
            <w:u w:val="single"/>
            <w:vertAlign w:val="baseline"/>
          </w:rPr>
          <w:t>http://www.nytimes.com/2014/11/30/arts/is-our-art-equal-to-the-challenges-of-our-times.html</w:t>
        </w:r>
      </w:hyperlink>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256" style="position:absolute;z-index:25183027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(PHOTOGRAPH BY JAVIER JAÉN) (AR1)</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above: ''The Grapes of Wrath'' spoke to the economic and social injustices of an earlier era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protest over the death of Michael Brown in Ferguson, Mo.</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rapper Tupac Shakur</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''Snowpiercer,'' a film that imagines a speeding train as an apocalyptic microcosm of global inequality. (PHOTOGRAPHS BY COLLECTION OF THE ESTATE OF CARTER BURDEN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MORGAN LIBRARY &amp; MUSEUM</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JEWEL SAMAD/AGENCE FRANCE-PRESSE -- GETTY IMAGES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RADIUS-TWC) (AR16</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AR17)       </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63"/>
      </w:pPr>
    </w:p>
    <w:p>
      <w:pPr>
        <w:pStyle w:val="Normal63"/>
        <w:ind w:left="200"/>
        <w:sectPr>
          <w:type w:val="continuous"/>
          <w:pgMar w:top="840" w:right="1000" w:bottom="840" w:left="1000" w:header="400" w:footer="400"/>
          <w:pgNumType w:fmt="decimal"/>
          <w:cols w:space="720"/>
        </w:sectPr>
      </w:pPr>
      <w:r>
        <w:br/>
      </w:r>
      <w:r>
        <w:pict>
          <v:line id="_x0000_s1257"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526"/>
          <w:headerReference w:type="default" r:id="rId527"/>
          <w:footerReference w:type="even" r:id="rId528"/>
          <w:footerReference w:type="default" r:id="rId529"/>
          <w:headerReference w:type="first" r:id="rId530"/>
          <w:footerReference w:type="first" r:id="rId531"/>
          <w:pgSz w:w="12240" w:h="15840"/>
          <w:pgMar w:top="840" w:right="1000" w:bottom="840" w:left="1000" w:header="400" w:footer="400"/>
          <w:pgNumType w:fmt="decimal"/>
          <w:cols w:space="720"/>
          <w:titlePg w:val="0"/>
        </w:sectPr>
      </w:pPr>
    </w:p>
    <w:p>
      <w:pPr>
        <w:pStyle w:val="Normal64"/>
      </w:pPr>
    </w:p>
    <w:p>
      <w:pPr>
        <w:pStyle w:val="Normal64"/>
      </w:pPr>
      <w:r>
        <w:pict>
          <v:shape id="_x0000_i1258" type="#_x0000_t75" alt="LexisNexis®" style="width:147.75pt;height:30pt">
            <v:imagedata r:id="rId17" o:title=""/>
          </v:shape>
        </w:pict>
      </w:r>
      <w:r>
        <w:cr/>
      </w:r>
    </w:p>
    <w:p>
      <w:pPr>
        <w:pStyle w:val="Heading162"/>
        <w:keepNext w:val="0"/>
        <w:spacing w:after="200" w:line="340" w:lineRule="atLeast"/>
        <w:ind w:left="0" w:right="0" w:firstLine="0"/>
        <w:jc w:val="center"/>
      </w:pPr>
      <w:hyperlink r:id="rId532" w:history="1">
        <w:r>
          <w:rPr>
            <w:rFonts w:ascii="arial" w:eastAsia="arial" w:hAnsi="arial" w:cs="arial"/>
            <w:b/>
            <w:i/>
            <w:strike w:val="0"/>
            <w:color w:val="0077CC"/>
            <w:sz w:val="28"/>
            <w:u w:val="single"/>
            <w:vertAlign w:val="baseline"/>
          </w:rPr>
          <w:t>Then Life Got in the Way</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2013 Monday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4"/>
        <w:keepNext w:val="0"/>
        <w:spacing w:after="0" w:line="240" w:lineRule="atLeast"/>
        <w:ind w:right="0"/>
        <w:jc w:val="both"/>
      </w:pPr>
      <w:bookmarkStart w:id="126" w:name="Bookmark_64"/>
      <w:bookmarkEnd w:id="126"/>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975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59" style="position:absolute;z-index:25183232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INTERESTINGS By Meg Wolitzer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468 pages. Riverhead Books. $27.95.</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principals in Meg Wolitzer's heavily detailed new novel, ''The Interestings,'' are only in their midteens when they decide to give themselves the label of the title, hoping the nickname will stick for life. This is a bravely embarrassing move for Ms. Wolitzer. Surely she knows that self-dramatizing, narcissistic teenagers aren't necessarily interesting, let alone Interesting with a capital I.</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introduces these kids at a bohemian summer camp north of New York and lets them indulge their preening vanity to the fullest. ''I'm beginning to think I feel too much,'' a girl named Ash writes in her journal. ''The feelings flood into me like so much water, and I am helpless against the onslaught.''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 and her brother, Goodman, disagree vehemently about whether Anaïs Nin or Günter Grass is God. They have adopted daring-seeming tastes because they are sick of being spoon-fed books like ''Lord of the Flies'' and ''A Separate Peace'' during the school year. The wit in the group, Ethan Figman, wonders whether umlauts aren't what make Nin and Grass so special. ''I'm going to get one for myself,'' Ethan says.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Wolitzer could make chalk-on-a-blackboard screeches with too much of this schoolkid affectation. But there's something funnily incongruous about young New Yorkers going through their growing pains in rustic teepees. And there's something intrinsically sad about ''The Interestings'' too. Right from the start the book's heroine, Julie Jacobson, is renamed Jules by her fellow campers and feels excitingly like a completely reinvented person. She also discovers irony, which ''was new to her and tasted oddly good, like a previously unavailable summer fruit.''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book is quick to predict that irony will thrive in this crowd only for a while. ''Fairly soon after that, the snideness would soften, the irony would be mixed in with seriousness, and the years would shorten and fly,'' Ms. Wolitzer writes on her book's second page. ''Then it wouldn't be long before they all found themselves shocked and sad to be fully grown into their thicker, finalized adult selves, with almost no chance for reinvention.''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Jules and friends begins with both high hopes for their teenage summers and wistfulness over how they will evolve over time. But the book treats time as something gelatinous and moves through it with great difficulty. It seems to take the Interestings forever to get out of their beloved camp, Spirit-in-the-Woods, even though they spend only a couple of formative, flirtatious summers there. Even near the end of this story one adult ex-camper is still mooning about his first impression of Jules.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three things seem preordained about the Interestings' future: that Ethan is a gifted cartoonist and filmmaker with commercially viable talent; that boys in the story will think wistfully of Jules as the girl who got away; and that Jonah, the son of a famous female folk singer, will have trouble escaping his mother's shadow. Ms. Wolitzer gives Jonah's mother the long black hair and pristine voice of Joan Baez, but she uses cultural touchstones while sometimes fudging specifics.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villainous former male folk singer who had one huge hit protest song, à la ''Eve of Destruction,'' does not fit any real singer's profile. He not only feeds Jonah psychedelic drugs when the boy is at an unconscionably young age, but he also plagiarizes Jonah's songwriting because he is in desperate search of a hit.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Jules is the book's center not only because Ms. Wolitzer anoints her as such, but also because she winds up leading a tamer life than the others do. Ethan and Ash pair off as a semi-incestuous Spirit-in-the-Woods couple. Then they become very rich because Ethan creates a popular long-running animated series in which he does several characters' voices.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Goodman, Ash's wild-card brother, is accused of an act so heinous that he is forced to disappear. Jonah comes to terms with being gay at the start of the AIDS epidemic. But all Jules does is marry out of the Spirit-in-the-Woods family. Her husband, Dennis, is more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less indulgent. He is also dangerously depressed. Jules becomes a professional therapist, even though she would have served as Ash's, Ethan's and Dennis's counselor and confidante anyway.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Wolitzer periodically rekindles the ancient attractions that bind this crew together. She also touches on the economic awkwardness brought on by Ethan's huge windfall. Ethan is eager to travel with Jules and Dennis and to augment their subsistence-level Manhattan income, but Dennis finds such gestures insulting. Ms. Wolitzer certainly does an expert job of charting the incremental changes in Ash and Ethan, as Ash indulges her girlhood ambitions for a career in theater, which are more easily realized than they might have been without her husband's money.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 and Ethan send out virtuous-sounding Christmas letters that infuriate their old friends. And they find that parenthood is a great equalizer. Ms. Wolitzer is especially savvy about what the arrival of children does to longtime friendships.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questions asked by ''The Interestings'' are about what happened to the world (when, Jules wonders, did ''analyst'' stop denoting Freud and start referring to finance?) and what happened to all that budding teenage talent. Might every privileged schoolchild have a bright future in dance or theater or glass blowing? Ms. Wolitzer hasn't got the answers, but she does have her characters mannerisms and attitudes down cold.</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Jonah is sufficiently adrift to be drawn into a religious cult that, like the Hare Krishnas, sells flowers, Ethan wants to help rescue him but is tart enough to have the right rejoinder. ''What, did everyone see 'My Fair Lady' and think, ooh, that looks like a good idea?''</w:t>
      </w:r>
    </w:p>
    <w:p>
      <w:pPr>
        <w:pStyle w:val="Normal64"/>
        <w:keepNext w:val="0"/>
        <w:spacing w:before="240" w:after="0" w:line="260" w:lineRule="atLeast"/>
        <w:ind w:left="0" w:right="0" w:firstLine="0"/>
        <w:jc w:val="left"/>
      </w:pPr>
      <w:r>
        <w:br/>
      </w:r>
      <w:hyperlink r:id="rId533" w:history="1">
        <w:r>
          <w:rPr>
            <w:rFonts w:ascii="arial" w:eastAsia="arial" w:hAnsi="arial" w:cs="arial"/>
            <w:b w:val="0"/>
            <w:i/>
            <w:strike w:val="0"/>
            <w:color w:val="0077CC"/>
            <w:sz w:val="20"/>
            <w:u w:val="single"/>
            <w:vertAlign w:val="baseline"/>
          </w:rPr>
          <w:t>http://www.nytimes.com/2013/04/01/books/the-interestings-by-meg-wolitzer.html</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260" style="position:absolute;z-index:25183334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Meg Wolitzer (PHOTOGRAPH BY NINA SUBIN) (C4)       </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2013</w:t>
      </w:r>
    </w:p>
    <w:p>
      <w:pPr>
        <w:pStyle w:val="Normal64"/>
      </w:pPr>
    </w:p>
    <w:p>
      <w:pPr>
        <w:pStyle w:val="Normal64"/>
        <w:ind w:left="200"/>
        <w:sectPr>
          <w:type w:val="continuous"/>
          <w:pgMar w:top="840" w:right="1000" w:bottom="840" w:left="1000" w:header="400" w:footer="400"/>
          <w:pgNumType w:fmt="decimal"/>
          <w:cols w:space="720"/>
        </w:sectPr>
      </w:pPr>
      <w:r>
        <w:br/>
      </w:r>
      <w:r>
        <w:pict>
          <v:line id="_x0000_s1261"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534"/>
          <w:headerReference w:type="default" r:id="rId535"/>
          <w:footerReference w:type="even" r:id="rId536"/>
          <w:footerReference w:type="default" r:id="rId537"/>
          <w:headerReference w:type="first" r:id="rId538"/>
          <w:footerReference w:type="first" r:id="rId539"/>
          <w:pgSz w:w="12240" w:h="15840"/>
          <w:pgMar w:top="840" w:right="1000" w:bottom="840" w:left="1000" w:header="400" w:footer="400"/>
          <w:pgNumType w:fmt="decimal"/>
          <w:cols w:space="720"/>
          <w:titlePg w:val="0"/>
        </w:sectPr>
      </w:pPr>
    </w:p>
    <w:p>
      <w:pPr>
        <w:pStyle w:val="Normal65"/>
      </w:pPr>
    </w:p>
    <w:p>
      <w:pPr>
        <w:pStyle w:val="Normal65"/>
      </w:pPr>
      <w:r>
        <w:pict>
          <v:shape id="_x0000_i1262" type="#_x0000_t75" alt="LexisNexis®" style="width:147.75pt;height:30pt">
            <v:imagedata r:id="rId17" o:title=""/>
          </v:shape>
        </w:pict>
      </w:r>
      <w:r>
        <w:cr/>
      </w:r>
    </w:p>
    <w:p>
      <w:pPr>
        <w:pStyle w:val="Heading163"/>
        <w:keepNext w:val="0"/>
        <w:spacing w:after="200" w:line="340" w:lineRule="atLeast"/>
        <w:ind w:left="0" w:right="0" w:firstLine="0"/>
        <w:jc w:val="center"/>
      </w:pPr>
      <w:hyperlink r:id="rId540" w:history="1">
        <w:r>
          <w:rPr>
            <w:rFonts w:ascii="arial" w:eastAsia="arial" w:hAnsi="arial" w:cs="arial"/>
            <w:b/>
            <w:i/>
            <w:strike w:val="0"/>
            <w:color w:val="0077CC"/>
            <w:sz w:val="28"/>
            <w:u w:val="single"/>
            <w:vertAlign w:val="baseline"/>
          </w:rPr>
          <w:t>A Melody Teases, Tantalizes and Hints at a Man's Longing for Love</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2010 Friday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5"/>
        <w:keepNext w:val="0"/>
        <w:spacing w:after="0" w:line="240" w:lineRule="atLeast"/>
        <w:ind w:right="0"/>
        <w:jc w:val="both"/>
      </w:pPr>
      <w:bookmarkStart w:id="128" w:name="Bookmark_65"/>
      <w:bookmarkEnd w:id="128"/>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10; MOVIE REVIEW 'MADEMOISELLE CHAMBON'</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63" style="position:absolute;z-index:25183539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Characters suppressing volcanic emotions that can be decoded only by reading expressions and body language give Stephane Brize's ''Mademoiselle Chambon'' a complexity and tension that transcend words.  A questioning look exchanged and held for a half-second, the trembling of a lower lip, a stride that is a little too purposeful, a conversation that breaks into an uncomfortable silence: these are the signs of potentially life-altering choices and incipient chaos seething under the placid surfaces of bourgeois lives.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much of this exquisitely acted film, which examines a possible love affair and its consequences, its three main characters -- Jean (Vincent Lindon), a mason; his wife, Anne Marie (Aure Atika), who works in a book factory; and Veronique Chambon (Sandrine Kiberlain), their son's unmarried grammar school teacher -- carry on a romantic triangle that is barely acknowledged.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adapted from a novel by Eric Holder, with a screenplay by Mr. Brize and Florence Vignon, couldn't be simpler. The happily married Jean falls under the spell of Veronique   after being invited to the class of his son, Jeremy, to talk about his occupation. Afterward, when Veronique asks him to look at a broken window frame in her house, he repairs it, and when the work is completed,  cajoles Veronique, a former professional violinist, to play for him with her back turned, because she is so shy.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strains of a romantic melody by the Hungarian composer Ferenc von Vecsey awaken a buried longing in him. At their next chance meeting in a hardware store, she invites him home for a beer, and they share a passionate kiss. But where the relationship may lead remains uncertain, especially after Anne Marie tells Jean that she is pregnant.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performances by Mr. Lindon and Ms. Kiberlain, who were once married, are so completely lived-in that you feel that you know them intimately, despite the paucity of dialogue. Jean is a traditional family man devoted to his frail 80-year-old father, whom he visits regularly in a retirement home, where he lovingly washes the old man's feet.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anxious, Jean drives to a windy bluff overlooking his small town to mull over his problems. Because Jean is uneducated, Veronique, who comes from an affluent  Parisian family, has a cultural refinement that stirs in him a latent discontent with his settled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Veronique is a contradictory mixture of shy and steely. She has chosen an itinerant life in which she moves from town to town in France, never staying in one place for more than a year. During her conversations with Jean, she has the alert gaze of a nervous deer pricking its ears in alarm at the slightest noise.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Staring out at the world with a steady, unsmiling gaze, she has the faintly wistful air of a woman familiar with romantic disappointment but not so embittered that she has completely given up hope of finding love. To follow through on their attraction would have potentially cataclysmic implications for both Jean and Veronique, but especially for Jean, for whom it would be a leap into the unknown.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movie's sparse dialogue is broken with silences in which the sounds and images of the world outside the characters lend everything that is said an extra weight. Jean's description to the schoolchildren of how to build a house could be a lecture on how to build a comfortable, bourgeois life on a solid foundation. When Jean,  in a state of turmoil,  sits alone on the bluff, the strong wind surging through the trees evokes his inner conflict. And when Veronique plays the violin, the sweetly plaintive melody is the pure expression of a lonely soul adrift, yearning for an elusive inner peace.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''Mademoiselle Chambon'' belongs to a long line of French films exploring desire and the consequences of acting on it. In spirit it is especially close to Eric Rohmer films like ''Claire's Knee,'' in which a seemingly careless caress has  life-changing moral implications. This small, nearly perfect film is a reminder that personal upheavals are as consequential in people's lives as shattering world events.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Mademoiselle Chambon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Directed by Stephane Brize; written by  Mr. Brize and Florence Vignon, based on  the novel by Eric Holder; director of photography,  Antoine Heberle; edited by  Anne Klotz; music by Ange Ghinozzi;  costumes by Ann Dunsford; produced by  T S Productions, Milena Poylo and Gilles  Sacuto; released by Lorber Films. In  French, with English subtitles. Running  time: 1 hour 41 minutes. This film is not  rated.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Vincent Lindon (Jean), Sandrine  Kiberlain (Veronique Chambon), Aure  Atika (AnneMarie), Jean-Marc Thibault  (the Father) and Arthur Le Houerou  (Jeremy).</w:t>
      </w:r>
    </w:p>
    <w:p>
      <w:pPr>
        <w:pStyle w:val="Normal65"/>
        <w:keepNext w:val="0"/>
        <w:spacing w:before="240" w:after="0" w:line="260" w:lineRule="atLeast"/>
        <w:ind w:left="0" w:right="0" w:firstLine="0"/>
        <w:jc w:val="left"/>
      </w:pPr>
      <w:r>
        <w:br/>
      </w:r>
      <w:hyperlink r:id="rId541" w:history="1">
        <w:r>
          <w:rPr>
            <w:rFonts w:ascii="arial" w:eastAsia="arial" w:hAnsi="arial" w:cs="arial"/>
            <w:b w:val="0"/>
            <w:i/>
            <w:strike w:val="0"/>
            <w:color w:val="0077CC"/>
            <w:sz w:val="20"/>
            <w:u w:val="single"/>
            <w:vertAlign w:val="baseline"/>
          </w:rPr>
          <w:t>http://www.nytimes.com</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264" style="position:absolute;z-index:25183641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Sandrine Kiberlain and Vincent Lindon in Stephane Brize's ''Mademoiselle Chambon,'' in which little dialogue is required. (PHOTOGRAPH BY LORBER FILMS)                                                           </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2010</w:t>
      </w:r>
    </w:p>
    <w:p>
      <w:pPr>
        <w:pStyle w:val="Normal65"/>
      </w:pPr>
    </w:p>
    <w:p>
      <w:pPr>
        <w:pStyle w:val="Normal65"/>
        <w:ind w:left="200"/>
        <w:sectPr>
          <w:type w:val="continuous"/>
          <w:pgMar w:top="840" w:right="1000" w:bottom="840" w:left="1000" w:header="400" w:footer="400"/>
          <w:pgNumType w:fmt="decimal"/>
          <w:cols w:space="720"/>
        </w:sectPr>
      </w:pPr>
      <w:r>
        <w:br/>
      </w:r>
      <w:r>
        <w:pict>
          <v:line id="_x0000_s1265"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542"/>
          <w:headerReference w:type="default" r:id="rId543"/>
          <w:footerReference w:type="even" r:id="rId544"/>
          <w:footerReference w:type="default" r:id="rId545"/>
          <w:headerReference w:type="first" r:id="rId546"/>
          <w:footerReference w:type="first" r:id="rId547"/>
          <w:pgSz w:w="12240" w:h="15840"/>
          <w:pgMar w:top="840" w:right="1000" w:bottom="840" w:left="1000" w:header="400" w:footer="400"/>
          <w:pgNumType w:fmt="decimal"/>
          <w:cols w:space="720"/>
          <w:titlePg w:val="0"/>
        </w:sectPr>
      </w:pPr>
    </w:p>
    <w:p>
      <w:pPr>
        <w:pStyle w:val="Normal66"/>
      </w:pPr>
    </w:p>
    <w:p>
      <w:pPr>
        <w:pStyle w:val="Normal66"/>
      </w:pPr>
      <w:r>
        <w:pict>
          <v:shape id="_x0000_i1266" type="#_x0000_t75" alt="LexisNexis®" style="width:147.75pt;height:30pt">
            <v:imagedata r:id="rId17" o:title=""/>
          </v:shape>
        </w:pict>
      </w:r>
      <w:r>
        <w:cr/>
      </w:r>
    </w:p>
    <w:p>
      <w:pPr>
        <w:pStyle w:val="Heading164"/>
        <w:keepNext w:val="0"/>
        <w:spacing w:after="200" w:line="340" w:lineRule="atLeast"/>
        <w:ind w:left="0" w:right="0" w:firstLine="0"/>
        <w:jc w:val="center"/>
      </w:pPr>
      <w:hyperlink r:id="rId548" w:history="1">
        <w:r>
          <w:rPr>
            <w:rFonts w:ascii="arial" w:eastAsia="arial" w:hAnsi="arial" w:cs="arial"/>
            <w:b/>
            <w:i/>
            <w:strike w:val="0"/>
            <w:color w:val="0077CC"/>
            <w:sz w:val="28"/>
            <w:u w:val="single"/>
            <w:vertAlign w:val="baseline"/>
          </w:rPr>
          <w:t>The Road to Inclusion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66"/>
        <w:keepNext w:val="0"/>
        <w:spacing w:after="0" w:line="240" w:lineRule="atLeast"/>
        <w:ind w:right="0"/>
        <w:jc w:val="both"/>
      </w:pPr>
      <w:bookmarkStart w:id="130" w:name="Bookmark_66"/>
      <w:bookmarkEnd w:id="130"/>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OLIVER WANG</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Oliver Wang's latest book is ''Legions of Boom: Filipino American Mobile DJ Crews in the San Francisco Bay Area.'' He is a professor of sociology at California State University, Long Beach.</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67" style="position:absolute;z-index:25183846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MAKING OF ASIAN AMERICAA History By Erika LeeIllustrated. 519 pp. Simon &amp; Schuster. $29.95.  Early in Erika lee's sweeping ''The Making of Asian America: A History'' she suggests that Asian-Americans constantly cycle between being labeled ''good Asians'' versus ''bad Asians,'' depending on the shifting and often contradictory politics behind their immigration and settlement. We were a ''despised ­minority'' when Asian immigrants threatened 19th- and early-20th-century white labor, yet since the Cold War we've been described as a ''model minority,'' valorizing the promise of American meritocracy. The capricious ease with which those labels get swapped highlights how our precarious social position rests on our perceived utility: as cheap labor, as anti-­Communist soldiers, as overachievers meant to ­success-shame other communities of ­color. In doing all of this ''work,'' Lee argues, Asian-­Americans have redefined not only immigration politics and racial categories but also ''the very essence of what it means to be ­American.''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Lee's comprehensive history traces the experiences of myriad Asian-­American communities, from Chinese laborers in 1850s California to Hmong refugees in 1980s Minnesota. Lee is a professor of history at the University of Minnesota, and she makes extensive use of both secondary and primary sources to collect the stories that go into the book. In that regard, ''The Making of Asian America'' shares strong similarities with other broad, inclusive Asian-American histories, most obviously Ronald Takaki's ''Strangers From a Different Shore,'' first published in 1989. Lee's book doesn't radically depart from its predecessors so much as provide a useful and important upgrade by broadening the scope and, at times, deepening the investigations.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in point: One of her most fascinating chapters, ''Border Crossings and Border Enforcement,'' delves into the little-known but remarkable stories of how tens of thousands of Chinese and Japanese found ways into the United States despite being legally barred from immigrating. During what Lee calls an ''exclusion era,'' which began with the Chinese Exclusion Act of 1882, intrepid emigrants would hide in rail cars crossing in from Canada and Mexico or stow away on boats from Cuba and Jamaica. Trafficking Asians into the United States became a lucrative, multiethnic affair for numerous Greek, Italian, indigenous Canadian and Mexican smugglers. Some went so far as to disguise their clients as other races to throw off border agents. Lee cites a 1904 Buffalo newspaper story on how traffickers along the Canadian border routinely disguised Chinese as Native Americans, ''dressed in 'Indian garb' and carrying baskets of ­sassafras.''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Importantly, Lee notes that as the ''first immigrants to be excluded from the United States, Asians became the first undocumented immigrants''; as such, they were also the target of the first of many national panics around so-called illegal immigration. Government officials in the 1900s designated special deportation agents as ''Chinese catchers,'' while lawmakers in the 1920s bemoaned how even an imagined ''Chinese wall'' along the Mexico border would fail to ''permit a permanent solution.'' (The parallels between the anti-Asian immigration hysteria of yesteryear and the current climate facing Latino immigrants are both obvious and instructive.)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border dramas serve as a reminder that the span of Asian-American history is really cleaved into two distinct parts, thanks to the exclusion era that deliberately barred specific Asian groups from the United States. Those pernicious immigration laws marked a nadir in domestic sentiment toward Asian-­Americans, largely because of both nativist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agitation. It would take mounting international pressure in the 20th century to help reverse the tide, beginning with World War II and the need to enlist China in the war against Japan (all while Japanese-American citizens were being forced into internment camps). Then came the Cold War and ''hot'' conflicts in Korea and Southeast Asia, which created all manner of new Asian allies and enemies. Add in the momentum of the civil rights movement, and the turning point finally came with the passage of the Immigration and Nationality Act of 1965.</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legislation ended what was effectively a 40-year moratorium on immigration dating back to the highly restrictive 1924 Immigration Act. It has since facilitated the legal entry of tens of millions of new immigrants, but even its most ardent backers comically underestimated the 1965 act's potential. When President Lyndon B. Johnson signed the bill into law, he declared that it repealed earlier policies that were ''un-American in the highest sense,'' but he also reassured the public that the bill ''does not affect the lives of millions. It will not reshape the structure of our daily lives.'' Lee coolly retorts, ''The president would be proven wrong,'' and she argues that by producing ''a racial restructuring of U.S. society, and every sector,'' the 1965 act ''changed the course of Asian-American and U.S. history.''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 certainly changed the course of my own family's history. Its provisions helped my parents gain permanent resident status after arriving from Taiwan as graduate students in 1968. That status allowed them to use the act's ''family reunification'' preference to sponsor their siblings, who in turn could do the same for their families. I spent the 1980s growing up with a California coterie of second-generation kids of Chinese, Taiwanese, Korean, Vietnamese and Indian descent; I came to think of us as ''post-'65ers.'' As a result, when I read the key Asian-American histories of Ronald Takaki and Sucheng Chan -- a canon that I suspect Erika Lee will soon join -- I marvel at their insights into pre-'65 Asian America, but I've never been as satisfied with their examinations of the community's post-'65 transformations.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for any inherent scholarly shortcomings on their part, least of all in Lee's robust work. Her post-'65 chapters chronicle the tremendous new diversity and complexities within a polyglot community made up of 24 distinct ethnic groups, with vast disparities in income and education among them. As someone who lives and teaches in Minnesota, Lee devotes a substantial chapter to the challenges facing Hmong refugees, tens of thousands of whom were resettled there by the American government after the end of the Vietnam War. She also discusses the importance of the Asian-American movement of the late 1960s and '70s that produced the very concept of ''Asian America,'' and she ends the book by highlighting key examples of how contemporary Asian-Americans have mobilized themselves politically.</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Lee's overall history, like its predecessors, places a heavy emphasis on the external political and economic forces by which Asians have been welcomed in and warded off, recruited and excluded, labeled ''good'' and ''bad.'' These are sensible, necessary ways of explaining the making of Asian-Americans as both a racial and national community. But whenever these histories engage the post-'65 present, I find myself wanting to know more about the making of ''Asian-­American-ness,'' i.e. the internal, intra-community ways we've defined our place, our worth, our identities and cultures.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the wry paradox is that the 1965 act made this work infinitely more difficult because this community is being continually transformed by new immigrants for whom ''Asian America'' has no meaning beyond a demographic check box. In that regard, the making of both Asian America and Asian-American-ness is constantly reset as well, creating new questions for historians in some indeterminate future to investigate.</w:t>
      </w:r>
    </w:p>
    <w:p>
      <w:pPr>
        <w:pStyle w:val="Normal66"/>
        <w:keepNext w:val="0"/>
        <w:spacing w:before="240" w:after="0" w:line="260" w:lineRule="atLeast"/>
        <w:ind w:left="0" w:right="0" w:firstLine="0"/>
        <w:jc w:val="left"/>
      </w:pPr>
      <w:r>
        <w:br/>
      </w:r>
      <w:hyperlink r:id="rId549" w:history="1">
        <w:r>
          <w:rPr>
            <w:rFonts w:ascii="arial" w:eastAsia="arial" w:hAnsi="arial" w:cs="arial"/>
            <w:b w:val="0"/>
            <w:i/>
            <w:strike w:val="0"/>
            <w:color w:val="0077CC"/>
            <w:sz w:val="20"/>
            <w:u w:val="single"/>
            <w:vertAlign w:val="baseline"/>
          </w:rPr>
          <w:t>http://www.nytimes.com/2015/09/06/books/review/the-making-of-asian-america-by-erika-lee.html</w:t>
        </w:r>
      </w:hyperlink>
    </w:p>
    <w:p>
      <w:pPr>
        <w:pStyle w:val="Normal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6"/>
        <w:spacing w:line="60" w:lineRule="exact"/>
      </w:pPr>
      <w:r>
        <w:pict>
          <v:line id="_x0000_s1268" style="position:absolute;z-index:251839488" from="0,2pt" to="512pt,2pt" strokecolor="#009ddb" strokeweight="2pt">
            <v:stroke linestyle="single"/>
            <w10:wrap type="topAndBottom"/>
          </v:line>
        </w:pict>
      </w:r>
    </w:p>
    <w:p>
      <w:pPr>
        <w:pStyle w:val="Normal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Chinese immigrant family in San Francisco in the 1890s. (PHOTOGRAPH FROM THE BANCROFT LIBRARY, UNIVERSITY OF CALIFORNIA, BERKELEY)       </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66"/>
      </w:pPr>
    </w:p>
    <w:p>
      <w:pPr>
        <w:pStyle w:val="Normal66"/>
        <w:ind w:left="200"/>
        <w:sectPr>
          <w:type w:val="continuous"/>
          <w:pgMar w:top="840" w:right="1000" w:bottom="840" w:left="1000" w:header="400" w:footer="400"/>
          <w:pgNumType w:fmt="decimal"/>
          <w:cols w:space="720"/>
        </w:sectPr>
      </w:pPr>
      <w:r>
        <w:br/>
      </w:r>
      <w:r>
        <w:pict>
          <v:line id="_x0000_s1269"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550"/>
          <w:headerReference w:type="default" r:id="rId551"/>
          <w:footerReference w:type="even" r:id="rId552"/>
          <w:footerReference w:type="default" r:id="rId553"/>
          <w:headerReference w:type="first" r:id="rId554"/>
          <w:footerReference w:type="first" r:id="rId555"/>
          <w:pgSz w:w="12240" w:h="15840"/>
          <w:pgMar w:top="840" w:right="1000" w:bottom="840" w:left="1000" w:header="400" w:footer="400"/>
          <w:pgNumType w:fmt="decimal"/>
          <w:cols w:space="720"/>
          <w:titlePg w:val="0"/>
        </w:sectPr>
      </w:pPr>
    </w:p>
    <w:p>
      <w:pPr>
        <w:pStyle w:val="Normal67"/>
      </w:pPr>
    </w:p>
    <w:p>
      <w:pPr>
        <w:pStyle w:val="Normal67"/>
      </w:pPr>
      <w:r>
        <w:pict>
          <v:shape id="_x0000_i1270" type="#_x0000_t75" alt="LexisNexis®" style="width:147.75pt;height:30pt">
            <v:imagedata r:id="rId17" o:title=""/>
          </v:shape>
        </w:pict>
      </w:r>
      <w:r>
        <w:cr/>
      </w:r>
    </w:p>
    <w:p>
      <w:pPr>
        <w:pStyle w:val="Heading165"/>
        <w:keepNext w:val="0"/>
        <w:spacing w:after="200" w:line="340" w:lineRule="atLeast"/>
        <w:ind w:left="0" w:right="0" w:firstLine="0"/>
        <w:jc w:val="center"/>
      </w:pPr>
      <w:hyperlink r:id="rId556" w:history="1">
        <w:r>
          <w:rPr>
            <w:rFonts w:ascii="arial" w:eastAsia="arial" w:hAnsi="arial" w:cs="arial"/>
            <w:b/>
            <w:i/>
            <w:strike w:val="0"/>
            <w:color w:val="0077CC"/>
            <w:sz w:val="28"/>
            <w:u w:val="single"/>
            <w:vertAlign w:val="baseline"/>
          </w:rPr>
          <w:t>2 DEMOCRATS WITH MUCH IN COMMON VIE IN NEW JERSEY</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1984, Thursday, Late City Final Edition</w:t>
      </w:r>
    </w:p>
    <w:p>
      <w:pPr>
        <w:pStyle w:val="Normal67"/>
        <w:keepNext w:val="0"/>
        <w:spacing w:after="0" w:line="240" w:lineRule="atLeast"/>
        <w:ind w:right="0"/>
        <w:jc w:val="both"/>
      </w:pPr>
      <w:bookmarkStart w:id="132" w:name="Bookmark_67"/>
      <w:bookmarkEnd w:id="132"/>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1; Metropolitan Desk</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998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FERON</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 May 29</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71" style="position:absolute;z-index:25184153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Laurenti and James C. Hedden have much in common, despite their political differences.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grew up in Trenton and attended the same high school two years apart. Each showed an early interest in politics and earned a master's degree in a Government-related field. Now their Congressional campaign offices are separated by less than a mile on the outskirts of this economically troubled state capital.</w:t>
      </w:r>
    </w:p>
    <w:p>
      <w:pPr>
        <w:pStyle w:val="Normal6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Jeffrey Laurenti and James C Hedden, Democrats running against each other in New Jersey's June 5 primary for nomination for US Representative, have much in common despite their political differences; both are trying to run against Rep Christopher H Smith, conservative Republican who has held seat since 1980; map (M)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both Democrats, running in the June 5 primary for the nomination for United States Representative, a seat held since 1980 by Christopher H. Smith, a conservative Republican. The primary is close, and the election contest may be one of the more interesting this year.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District Is Redrawn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Smith's challengers say that is so, in part, because the political battleground - New Jersey's Fourth Congressional District - has been redrawn since the 1982 election, the result of a court battle. Thus, they say, the advantages of incumbency should be reduced because 40 percent of the district represents new territory.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Hedden has been seeking to emphasize national issues because, he asserts, ''Jeff and I do not differ much on the issues.'' He sees the election this year as a referendum on Reagan policies. And that, he says, will help him win both the primary and the election.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very strong labor support,'' he said, sipping coffee in Palumbo's Luncheonette, a block from campaign headquarters on Greenwood Avenue, ''and while 40 percent of the labor movement voted for Reagan in 1980, this year they will be coming home.''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Hedden, a 36-year-old political and legislative coordinator for the American Federation of State, County and Municipal Employees, said he was counting on labor support and the ''traditional Democratic coalition - women, blacks, Hispanics, other ethnics - to get Democrats to the polls for me next week and to remove the incumbent Republican in November.''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Laurenti, 34 years old, who gave up his post as executive director of the State Senate to seek the seat, disagreed about the extent of Mr. Hedden's labor backing. ''His labor support, like his political experience,'' he said, ''is entirely confined to Mercer County,'' which Trenton dominates. ''Outside the city, the primary voter is more self-motivated,'' Mr. Laurenti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Nibbling on antipasto in La Gondola, one of his favorite restaurants, in the heavily Italian-American Chambersburg section of Trenton, he said, ''We'll do street organizing in Trenton on Primary Day, and use phone banks elsewhere,'' a procedure that Mr. Hedden will also follow. As for issues, Mr. Laurenti said they should play a major role in the primary and the election. He said he had defined them more sharply than Mr. Hedden had.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Fourth Congressional District, in its third configuration in four years, is now a jagged belt across New Jersey's waist, stretching from Mercer County, which represents much of the district's Democratic strength, and northern Burlington County to most of Monmouth County and parts of Middlesex and Ocean Counties. Blacks make up 15 percent of the voting age population, the second-highest black percentage among the state's Congressional districts. Italians are the largest ethnic white group, at 9 percent.</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Trailer Parks and Horse Farms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ranges from old Delaware River industrial communities and their newer suburbs to horse farms, trailer parks and gracious housing under pine trees closer to the coast.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represented for many years by Frank Thompson Jr., a popular Congressman who was caught in the Abscam scandals.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Repesentative Smith, who challenged Mr. Thompson in 1978 and was soundly defeated, won the seat in 1980. He was re-elected in 1982, defeating Joseph P. Merlino, the former President of the State Senate.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Hedden had his own political links to ''Thompy,'' as Mr. Thompson is known, and is still proud of them. ''He was revered around here,'' Mr. Hedden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Hedden was the 10th in a family of 11 children. His father worked for a moving company and as a maintenance man.  He attended Mercer County Community College, Trenton State College and Rider College, where he obtained a graduate degree in public administration. Through this period, he said, he worked for Mr. Thompson.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shoeshine boy in the State House ''whose role models were politicians,'' he worked in the Community Affairs, Public Advocate and Treasury Departments. ''They were patronage positions, provided by people who knew me and respected my abilities,'' Mr. Hedden said.  He was elected twice to the Mercer County Board of Freeholders, but was defeated in 1980. ''It was the year President Carter lost, and it was also Abscam,''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Hedden, who also worked for three years as a lobbyist for the Tobacco Institute, is running under the slogan ''One of Us'' to draw attention to his labor ties,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ability to relate to people,'' he said.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Laurenti, one of four children, was educated at Harvard and Princeton Universities, and received a graduate degree in public administration.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Laurenti said he and Mr. Hedden had the same local ties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backgrounds even though ''Hedden likes to characterize me as an overeducated outsider.'' Mr. Laurenti said his father was a physical-education teacher and a meat cutter.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in the primary is who can most effectively represent this district,'' he said, ''so it comes down to qualifications.''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Democrats stress the conservatism of Representative Smith, 31, recalling that he is a former executive director of the New Jersey Right to Life Committee. But they also concede that he is active in serving his constituents.</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272" style="position:absolute;z-index:251842560"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New Jersey</w:t>
      </w:r>
    </w:p>
    <w:p>
      <w:pPr>
        <w:pStyle w:val="Normal67"/>
      </w:pPr>
    </w:p>
    <w:p>
      <w:pPr>
        <w:pStyle w:val="Normal67"/>
        <w:ind w:left="200"/>
        <w:sectPr>
          <w:type w:val="continuous"/>
          <w:pgMar w:top="840" w:right="1000" w:bottom="840" w:left="1000" w:header="400" w:footer="400"/>
          <w:pgNumType w:fmt="decimal"/>
          <w:cols w:space="720"/>
        </w:sectPr>
      </w:pPr>
      <w:r>
        <w:br/>
      </w:r>
      <w:r>
        <w:pict>
          <v:line id="_x0000_s1273"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57"/>
          <w:headerReference w:type="default" r:id="rId558"/>
          <w:footerReference w:type="even" r:id="rId559"/>
          <w:footerReference w:type="default" r:id="rId560"/>
          <w:headerReference w:type="first" r:id="rId561"/>
          <w:footerReference w:type="first" r:id="rId562"/>
          <w:pgSz w:w="12240" w:h="15840"/>
          <w:pgMar w:top="840" w:right="1000" w:bottom="840" w:left="1000" w:header="400" w:footer="400"/>
          <w:pgNumType w:fmt="decimal"/>
          <w:cols w:space="720"/>
          <w:titlePg w:val="0"/>
        </w:sectPr>
      </w:pPr>
    </w:p>
    <w:p>
      <w:pPr>
        <w:pStyle w:val="Normal68"/>
      </w:pPr>
    </w:p>
    <w:p>
      <w:pPr>
        <w:pStyle w:val="Normal68"/>
      </w:pPr>
      <w:r>
        <w:pict>
          <v:shape id="_x0000_i1274" type="#_x0000_t75" alt="LexisNexis®" style="width:147.75pt;height:30pt">
            <v:imagedata r:id="rId17" o:title=""/>
          </v:shape>
        </w:pict>
      </w:r>
      <w:r>
        <w:cr/>
      </w:r>
    </w:p>
    <w:p>
      <w:pPr>
        <w:pStyle w:val="Heading166"/>
        <w:keepNext w:val="0"/>
        <w:spacing w:after="200" w:line="340" w:lineRule="atLeast"/>
        <w:ind w:left="0" w:right="0" w:firstLine="0"/>
        <w:jc w:val="center"/>
      </w:pPr>
      <w:hyperlink r:id="rId563" w:history="1">
        <w:r>
          <w:rPr>
            <w:rFonts w:ascii="arial" w:eastAsia="arial" w:hAnsi="arial" w:cs="arial"/>
            <w:b/>
            <w:i/>
            <w:strike w:val="0"/>
            <w:color w:val="0077CC"/>
            <w:sz w:val="28"/>
            <w:u w:val="single"/>
            <w:vertAlign w:val="baseline"/>
          </w:rPr>
          <w:t>FOR MINNEAPOLIS, TRASH MEANS CASH</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1984, Wednesday, Late City Final Edition</w:t>
      </w:r>
    </w:p>
    <w:p>
      <w:pPr>
        <w:pStyle w:val="Normal68"/>
        <w:keepNext w:val="0"/>
        <w:spacing w:after="0" w:line="240" w:lineRule="atLeast"/>
        <w:ind w:right="0"/>
        <w:jc w:val="both"/>
      </w:pPr>
      <w:bookmarkStart w:id="134" w:name="Bookmark_68"/>
      <w:bookmarkEnd w:id="134"/>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14, Column 4; National Desk</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958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H. MALCOLM</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MINNEAPOLIS, March 4</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75" style="position:absolute;z-index:25184460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Stirriup has a place in her garage for special trash. She is one of thousands of residents here who save and sort trash for recycling.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months into what officials believe is the nation's largest trash recycling effort, the authorities in this city of 371,000 see signs that the idea is catching on. In the first month, 476 tons was collected. In December, despite some of the bitterest weather in recent memory, residents hauled 512 tons of sorted paper, cans, glass and oil to the curb. January's figures, the latest available, showed more than 600 tons.</w:t>
      </w:r>
    </w:p>
    <w:p>
      <w:pPr>
        <w:pStyle w:val="Normal6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four-month-old trash recycling effort in Minneapolis, Minn, thought by city officials to be largest effort ever in US; notes that in first month, 476 tons of trash were collected and January figures show more than 600 tons; project coordinator Michael Trdan comments; project is aimed at reducing landfill costs; illustration (M)</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glamorous,'' said Michael Trdan, coordinator of the project. ''It's not high-tech, shiny new steel. But it works.''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here and in many other urban areas hope it does. They are faced with rising per capita trash production at a time of tight municipal budgets and rapidly escalating costs for garbage disposal. And there are other cities, such as Minneapolis, that must find environmentally acceptable landfill sites.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 to Increase Next Month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1980 it cost Minneapolis $11 to bury a ton of trash. Today it costs $22.06 a ton. Next month the cost will increase to $23.06. By 1990, when existing sites are full and new ones are developed under stricter guidelines, officials expect the cost to be more than $40 a ton.</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Trdan said he believed that 25 percent of Minneapolis's 130,000 tons of garbage could be recycled each year. Although the city's population has declined recently, trash and garbage from its current 160,000 households has increased, eliminating any saving caused by the population loss. Each person in Minneapolis produces about seven pounds of garbage a day.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7 A.M. Nov. 1, after a pilot program and approval by the City Council, Minneapolis began recycling its garbage throughout the city's 58.7 square miles. On that day five private recycling companies, each awarded one geographical district, began cruising 60 neighborhood routes one day a month.</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household received a flier outlining procedures and potential savings for their tax dollars and the environment (1.17 tons of old newsprint produces a ton of new newsprint, saving 17 trees plus landfill space). And the city is appointing a recycling captain for each of its 5,000 blocks. So far, 1,200 are on duty. Once each month, a day or so before their area's scheduled collection, the recycling captains put up lawn signs and perhaps call some friends as a reminder.</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Participation Is Increasing</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Switala, a collection driver, said participation had increased every month. ''You know which houses always put out the stuff,'' he said, ''but now each month there's one or two more on each street.'' Some days he fills his truck, which can haul five tons, four or five times.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are asked to sort their refuse: clear glass, colored glass, newspapers (but not magazines or telephone books), cardboard, metal cans and old automobile oil and batteries.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27th Avenue, Mrs. Stirriup even washes her discarded containers. ''I live alone, and it's not that much work,'' she said. ''I think this program helps everybody.''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puts her two-foot stack of newspapers and the cans and glass in paper bags or cardboard boxes, which are also recycled into cereal boxes and the like in a state that moves many cereal boxes.</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Pickups Are Now Subsidized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early stages, the city subsidizes pickups from $10 to $17 a ton. Eventually, the haulers' only payment will be the value of recycled goods. Newsprint, for example, now brings $20 a ton, and aluminum cans 25 cents a pound.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recyclers must handle all the marketing,'' Mr. Trdan said. ''It's their risk. If they can't sell what they've got, then all they've got is neatly sorted garbage.''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Trdan, who talks regularly to community groups and school children, the next generation of recyclers, said elderly people and the affluent were the most enthusiastic. ''The elderly remember World War II when recycling was patriotic,'' he said, ''but I tell them we aren't down to collecting cooking fat and old tires yet.''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150 telephone calls that his office receives every day, he said, are some from older people apologizing for forgetting their pickup day.</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 Bottles in Affluent Areas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''Older people are the best,'' Mr. Switala said, ''and you can tell the more affluent areas - they leave out more wine bottles.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areas it's beer bottles.'' The city has no law requiring deposits or refunds on bottles or cans of soft drinks and beer.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Recycling pickups are common in such countries as Canada, where some grocery stores pay for old newspapers with food coupons. But Mr. Trdan said the hardest problem in Minneapolis was building the habit. ''It will take time and constant promotion,'' he added.</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the citywide experience mirrors the pilot program. ''At the start, we get one house out of six,'' Mr. Trdan said. ''Within a year it is one out of four. Then we build from there.''</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affluent areas turn in 200 tons a month, he added, while other comparably sized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put out only 50 to 75 tons.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goal is recycling 10 percent of the city's garbage, producing at least a 10 percent reduction in its $3 million annual landfill costs. As awareness of the program increases and participation grows, the goal is a 25 percent reduction. He figures the break-even point will come late this year, when program savings will match its cost.</w:t>
      </w:r>
    </w:p>
    <w:p>
      <w:pPr>
        <w:pStyle w:val="Normal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8"/>
        <w:spacing w:line="60" w:lineRule="exact"/>
      </w:pPr>
      <w:r>
        <w:pict>
          <v:line id="_x0000_s1276" style="position:absolute;z-index:251845632" from="0,2pt" to="512pt,2pt" strokecolor="#009ddb" strokeweight="2pt">
            <v:stroke linestyle="single"/>
            <w10:wrap type="topAndBottom"/>
          </v:line>
        </w:pict>
      </w:r>
    </w:p>
    <w:p>
      <w:pPr>
        <w:pStyle w:val="Normal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Wayne Switala picks up refuse for recycling</w:t>
      </w:r>
    </w:p>
    <w:p>
      <w:pPr>
        <w:pStyle w:val="Normal68"/>
      </w:pPr>
    </w:p>
    <w:p>
      <w:pPr>
        <w:pStyle w:val="Normal68"/>
        <w:ind w:left="200"/>
        <w:sectPr>
          <w:type w:val="continuous"/>
          <w:pgMar w:top="840" w:right="1000" w:bottom="840" w:left="1000" w:header="400" w:footer="400"/>
          <w:pgNumType w:fmt="decimal"/>
          <w:cols w:space="720"/>
        </w:sectPr>
      </w:pPr>
      <w:r>
        <w:br/>
      </w:r>
      <w:r>
        <w:pict>
          <v:line id="_x0000_s127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64"/>
          <w:headerReference w:type="default" r:id="rId565"/>
          <w:footerReference w:type="even" r:id="rId566"/>
          <w:footerReference w:type="default" r:id="rId567"/>
          <w:headerReference w:type="first" r:id="rId568"/>
          <w:footerReference w:type="first" r:id="rId569"/>
          <w:pgSz w:w="12240" w:h="15840"/>
          <w:pgMar w:top="840" w:right="1000" w:bottom="840" w:left="1000" w:header="400" w:footer="400"/>
          <w:pgNumType w:fmt="decimal"/>
          <w:cols w:space="720"/>
          <w:titlePg w:val="0"/>
        </w:sectPr>
      </w:pPr>
    </w:p>
    <w:p>
      <w:pPr>
        <w:pStyle w:val="Normal69"/>
      </w:pPr>
    </w:p>
    <w:p>
      <w:pPr>
        <w:pStyle w:val="Normal69"/>
      </w:pPr>
      <w:r>
        <w:pict>
          <v:shape id="_x0000_i1278" type="#_x0000_t75" alt="LexisNexis®" style="width:147.75pt;height:30pt">
            <v:imagedata r:id="rId17" o:title=""/>
          </v:shape>
        </w:pict>
      </w:r>
      <w:r>
        <w:cr/>
      </w:r>
    </w:p>
    <w:p>
      <w:pPr>
        <w:pStyle w:val="Heading167"/>
        <w:keepNext w:val="0"/>
        <w:spacing w:after="200" w:line="340" w:lineRule="atLeast"/>
        <w:ind w:left="0" w:right="0" w:firstLine="0"/>
        <w:jc w:val="center"/>
      </w:pPr>
      <w:hyperlink r:id="rId570" w:history="1">
        <w:r>
          <w:rPr>
            <w:rFonts w:ascii="arial" w:eastAsia="arial" w:hAnsi="arial" w:cs="arial"/>
            <w:b/>
            <w:i/>
            <w:strike w:val="0"/>
            <w:color w:val="0077CC"/>
            <w:sz w:val="28"/>
            <w:u w:val="single"/>
            <w:vertAlign w:val="baseline"/>
          </w:rPr>
          <w:t>EXCERPTS FROM SPEECH BY CHERNENKO TO MEMBERS OF THE CENTRAL COMMITTEE</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14, 1984, Tuesday, Late City Final Edition</w:t>
      </w:r>
    </w:p>
    <w:p>
      <w:pPr>
        <w:pStyle w:val="Normal69"/>
        <w:keepNext w:val="0"/>
        <w:spacing w:after="0" w:line="240" w:lineRule="atLeast"/>
        <w:ind w:right="0"/>
        <w:jc w:val="both"/>
      </w:pPr>
      <w:bookmarkStart w:id="136" w:name="Bookmark_69"/>
      <w:bookmarkEnd w:id="136"/>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1984 The New York Times Company</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11, Column 1; Foreign Desk; TEXT</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1024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MOSCOW, Feb. 13</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279" style="position:absolute;z-index:25184768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are excerpts from the text of a speech delivered today by Konstantin U. Chernenko to the Central Committee of the Communist Party, as distributed in translation by the official Soviet press agency Tass: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comrades,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cordially thank the members of the Central Committee for the great honor bestowed on me - election as General Secretary of the Central Committee. I fully realize the enormous responsibility which is placed on me.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Yuri Vladimirovich Andropov was destined, comrades, to work at the head of our party for a short, painfully short, time. We will all miss him. He passed away at the very height of a great and tense work aimed at powerfully accelerating the development of the national economy, at overcoming the difficulties which our country encountered at the turn of the Eighties. But we all know what a large amount of work our party has succeeded in doing over that time, how many new and fruitful things have been introduced and reaffirmed in practice. Carrying on and further advancing by collective efforts the work started under the leadership of Yuri Vladimirovich is the best way of paying tribute to his memory, of insuring continuity in politics.</w:t>
      </w:r>
    </w:p>
    <w:p>
      <w:pPr>
        <w:pStyle w:val="Normal69"/>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Excerpts from Feb 13 speech by Konstantin U Chernenko, newly appointed Soviet leader, to Communist Party's Central Committee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Continuity is not an abstract notion, but a live, real cause.</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 in Unity The strength of our party is in its unity, adherence to Marxism-Leninism, ability to develop and guide the creative activity of the masses, to unite them ideologically and organizationally, under the guidance of the tested Leninist principles and methods. You know, comrades, what immense attention our Central Committee, Political Bureau of the Central Committee and Yuri Vladimirovich Andropov paid of late to questions of perfecting the work of the state apparatus, of improving the style of party leadership.</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them is a clear distinction between the functions of party committees and the tasks of state and economic bodies, elimination of duplication in their performance. This is a major issue of political significance. Frankly speaking, not everything has been properly adjusted here.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whole of our experience confirms: The most important source of the party's strength were, are and will be its contact with the masses, civic activity of millions of working people, their practical attitude to production matters, to problems of public life.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duty of the Communist Party to constantly check its course, its decisions and actions primarily with the thoughts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with its great sociopolitical and class intuition.</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a Serious Restructuring</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organization, order is a key, principal one for us. There can be no two views on this. Any slackness, irresponsibility brings to society not only material losses. They inflict serious social, moral damage. We, Communists, and millions of Soviet people understand this well. And it is quite natural that the measures adopted by the party with a view to enhancing labor, production, planning and state discipline and strengthening socialist legality have evoked nationwide approval.</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of economic management, the whole of our economic machinery need a serious restructuring. Work in this direction has only been started.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from our economic executives more independence at all levels, a bold search and, if necessary, a well-justified risk in the name of increasing the effectiveness of the economy and insuring a rise in the living standards of the people.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about relations with the capitalist countries. Great Lenin bequeathed to us the principle of peaceful coexistence of states with different social systems. We are invariably loyal to this principle. Nowadays, in the age of nuclear weapons and superaccurate missiles, people need it as never before. Deplorably, some leaders of the capitalist countries, to all appearances, do not clearly realize, or do not wish to realize that.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Need No Military Superiority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very well see the threat created today to humankind by the reckless, adventurist actions of imperialism's aggressive forces - and we say about it in full voice, drawing to that danger the attention of the peoples of the whole Earth. We need no military superiority. We do not intend to dictate our will to others. But we will not permit the military equilibrium that has been achieved to be upset. And let nobody have even the slightest doubt about that: We will further see to it that our country's defense capacity be strengthened, that we should have enough means to cool the hot heads of militant adventurists. This, comrades, is a very substantial prerequisite for preserving peace.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Soviet Union as a great socialist power fully realizes its responsibility to the peoples for preserving and strengthening peace. We are open for peaceful, mutually beneficial cooperation with the states in all continents. We are for a peaceful settlement of all disputable international problems through serious, equal and constructive talks. The U.S.S.R. will cooperate in full measure with all states which are prepared to assist through practical deeds to lessening international tensions and creating an atmosphere of trust in the world; in other words, with those who will really lead things, not to preparation for war, but to a strengthening of fundamentals of peace. We believe that with these aims, full use shall be made of all the existing levers, including, certainly, such as the United Nations, which has been created precisely for preserving and strengthening peace.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Comrades, we Soviet Communists are sincerely gratified that in the struggle for a peaceful future and progress of humankind, we march hand in hand with the millions of our class brothers, with numerous contingents of the world Communist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Being unswervingly loyal to the principle of proletarian internationalism, we treat with ardent sympathy and deep respect the struggle waged by our foreign comrades for the interests and rights of the working people and see our duty in comprehensively strengthening the bonds linking us.</w:t>
      </w:r>
    </w:p>
    <w:p>
      <w:pPr>
        <w:pStyle w:val="Normal69"/>
      </w:pPr>
    </w:p>
    <w:p>
      <w:pPr>
        <w:pStyle w:val="Normal69"/>
        <w:ind w:left="200"/>
        <w:sectPr>
          <w:type w:val="continuous"/>
          <w:pgMar w:top="840" w:right="1000" w:bottom="840" w:left="1000" w:header="400" w:footer="400"/>
          <w:pgNumType w:fmt="decimal"/>
          <w:cols w:space="720"/>
        </w:sectPr>
      </w:pPr>
      <w:r>
        <w:br/>
      </w:r>
      <w:r>
        <w:pict>
          <v:line id="_x0000_s1280"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71"/>
          <w:headerReference w:type="default" r:id="rId572"/>
          <w:footerReference w:type="even" r:id="rId573"/>
          <w:footerReference w:type="default" r:id="rId574"/>
          <w:headerReference w:type="first" r:id="rId575"/>
          <w:footerReference w:type="first" r:id="rId576"/>
          <w:pgSz w:w="12240" w:h="15840"/>
          <w:pgMar w:top="840" w:right="1000" w:bottom="840" w:left="1000" w:header="400" w:footer="400"/>
          <w:pgNumType w:fmt="decimal"/>
          <w:cols w:space="720"/>
          <w:titlePg w:val="0"/>
        </w:sectPr>
      </w:pPr>
    </w:p>
    <w:p>
      <w:pPr>
        <w:pStyle w:val="Normal70"/>
      </w:pPr>
    </w:p>
    <w:p>
      <w:pPr>
        <w:pStyle w:val="Normal70"/>
      </w:pPr>
      <w:r>
        <w:pict>
          <v:shape id="_x0000_i1281" type="#_x0000_t75" alt="LexisNexis®" style="width:147.75pt;height:30pt">
            <v:imagedata r:id="rId17" o:title=""/>
          </v:shape>
        </w:pict>
      </w:r>
      <w:r>
        <w:cr/>
      </w:r>
    </w:p>
    <w:p>
      <w:pPr>
        <w:pStyle w:val="Heading168"/>
        <w:keepNext w:val="0"/>
        <w:spacing w:after="200" w:line="340" w:lineRule="atLeast"/>
        <w:ind w:left="0" w:right="0" w:firstLine="0"/>
        <w:jc w:val="center"/>
      </w:pPr>
      <w:hyperlink r:id="rId577" w:history="1">
        <w:r>
          <w:rPr>
            <w:rFonts w:ascii="arial" w:eastAsia="arial" w:hAnsi="arial" w:cs="arial"/>
            <w:b/>
            <w:i/>
            <w:strike w:val="0"/>
            <w:color w:val="0077CC"/>
            <w:sz w:val="28"/>
            <w:u w:val="single"/>
            <w:vertAlign w:val="baseline"/>
          </w:rPr>
          <w:t>G.O.P. Gains by Tapping Democrats' Base for State Candidates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2014 Sunday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0"/>
        <w:keepNext w:val="0"/>
        <w:spacing w:after="0" w:line="240" w:lineRule="atLeast"/>
        <w:ind w:right="0"/>
        <w:jc w:val="both"/>
      </w:pPr>
      <w:bookmarkStart w:id="138" w:name="Bookmark_70"/>
      <w:bookmarkEnd w:id="138"/>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22</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282" style="position:absolute;z-index:25184972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As Republicans took control of an unprecedented 69 of 99 statehouse chambers in the midterm elections, they did not rely solely on a bench of older white men. Key races hinged on the strategic recruitment of women and minorities, many of them first-time candidates who are now learning the ropes and joining the pool of prospects for higher office.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Jill Upson, the first black Republican woman elected to the West Virginia House; Victoria Seaman, the first Latina Republican elected to the Nevada Assembly; Beth Martinez Humenik, whose win gave Republicans a one-seat edge in the Colorado Senate; and Young Kim, a Korean-American woman who was elected to the California Assembly, helping to break the Democratic supermajority in the State Legislature.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Pennsylvania, Harry Lewis Jr., a retired black educator, won in a new House district that was expected to be a Democratic stronghold; he printed his campaign materials in English and Spanish. Of the 12 Latinos who will serve in statewide offices across the nation in 2015, eight are Republican.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just rhetoric -- we spent over $6 million to identify new women and new candidates of diversity and bring them in,'' said Matt Walter, the executive director of the Republican State Leadership Committee. ''Most of these chambers were flipped because there was a woman or a person of diverse ethnicity in a key targeted seat.''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wins, by candidates carefully chosen to challenge the traditional notion of the Democratic base, bode well for Republicans in future elections. They had a net gain of 59 women in state legislatures; Democrats lost 63 women. Republicans added 10 Latinos; Democrats lost five. Republicans reported 17 newly elected blacks; a comparable figure for Democrats was not available. In 2008, only about 31 percent of women in state legislatures were Republicans; in 2015, that figure will rise by eight percentage points.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Maestas Barnes, 34, was raised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Democratic, Latino household and has made a legal career of helping disabled clients win benefits. She also beat a Democratic incumbent to help Republicans secure a majority in the New Mexico House for the first time in six decades.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she arrived in Washington Nov. 20 for a training session held by the National Association of Latino Elected and Appointed Officials, she was surprised that only three other Republicans were in attendance. ''I just would have assumed that there would have been more here,'' she said.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point to the larger context, noting that an overwhelming majority of minorities and women serving as legislators are Democrats, and arguing that the recent net gains by Republicans were a function of their huge wins over all. In other words, Democrats say, Democratic women lost because Democrats lost, not because the party's appeal to women faltered. And despite the gains, the share of Republican legislators who are women will still be lower than it was in 1993.</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some Democrats say Republicans have outclassed them, strategically speaking, in state-level politics. For example, two Democratic candidates for the Nevada Assembly, including Ms. Seaman's opponent, were disqualified over residency requirements. Republican gains with Latino candidates particularly stung.</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midterms were a wake-up call that this is something we need greater focus and resources around, and not just simply to take for granted and believe that we have some sort of monopoly on minority elected officials,'' said Nick Rathod, a former Obama administration official who leads a new organization, the State Innovation Exchange, that will seek to bolster liberal policies and candidates and to counter the success of conservative state-focused groups.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Republican State Leadership Committee introduced its recruitment effort, the Future Majority Project, in 2011, calling on state leaders and political groups -- as well as less partisan organizations like the Asian American Hotel Owners Association and the National Association of Women Business Owners -- to help identify potential candidates. Gov. Susana Martinez of New Mexico and Gov. Brian Sandoval of Nevada led the effort. The director, Neri Martinez, acted as a cheerleader and consultant, helping assuage fears and pairing candidates with mentors.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Barnes said she had not questioned her identification as a Democrat until she was exposed to the New Mexico Legislature while acting as an advocate for descendants of Spanish land grant holders, of whom she is one. She was not impressed by what she viewed as Democratic orthodoxy.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chairman of the House Judiciary Committee, he just disregarded me,'' she said. ''He didn't care about my issue. I spent the rest of the session kind of learning the process. I learned how the Democrats were doing everything, and the Republicans were in the minority. I was like: 'Why aren't you listening to these Republicans? They have some really good ideas, especially with respect to job creation.' They weren't interested in those ideas because they were Republican ideas, and that really bothered 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Barnes changed her party registration in late 2010 or early 2011, and when her family moved to Albuquerque a short time later, she sought out Republican groups, thinking she would help with voter drives and show people that ''not every Republican is like the stereotypical Republican -- older, white, male.''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she showed up at a county party meeting, Conrad James, an African-American state representative who lost his seat to a Democrat in 2012 and won it back this year, asked if she would consider running for office. That, plus a newspaper article on New Mexico's persistently low ranking in measures of child welfare, helped make up her mind.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clear yet where the new Republican elected officials fall on the ideological spectrum. Several who were interviewed for this article, including Ms. Barnes, said they were focused on economic issues like job creation, not social issues like abortion and same-sex marriage. Ms. Barnes said that she had made it clear to party leaders that she would entertain good ideas no matter which party floated them, and that she had been promised the freedom to vote her conscience.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equally unclear how far the new Republicans will advance politically. Ms. Barnes swore that she could not imagine running for a higher office than state representative. The mother of two girls, ages 4 and 6, Ms. Barnes widened her eyes in dismay when she heard an experienced legislator say during a panel discussion that her children had stopped expecting her to be home for their birthdays.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the time came to ask questions, motherhood was not on Ms. Barnes's mind. How, she wanted to know, could she land the committee assignment she wanted most?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''Tell them,'' a panelist advised, ''you helped them win this majority.''</w:t>
      </w:r>
    </w:p>
    <w:p>
      <w:pPr>
        <w:pStyle w:val="Normal70"/>
        <w:keepNext w:val="0"/>
        <w:spacing w:before="240" w:after="0" w:line="260" w:lineRule="atLeast"/>
        <w:ind w:left="0" w:right="0" w:firstLine="0"/>
        <w:jc w:val="left"/>
      </w:pPr>
      <w:r>
        <w:br/>
      </w:r>
      <w:hyperlink r:id="rId578" w:history="1">
        <w:r>
          <w:rPr>
            <w:rFonts w:ascii="arial" w:eastAsia="arial" w:hAnsi="arial" w:cs="arial"/>
            <w:b w:val="0"/>
            <w:i/>
            <w:strike w:val="0"/>
            <w:color w:val="0077CC"/>
            <w:sz w:val="20"/>
            <w:u w:val="single"/>
            <w:vertAlign w:val="baseline"/>
          </w:rPr>
          <w:t>http://www.nytimes.com/2014/11/30/us/gop-gains-by-tapping-democrats-base-for-state-candidates-.html</w:t>
        </w:r>
      </w:hyperlink>
    </w:p>
    <w:p>
      <w:pPr>
        <w:pStyle w:val="Normal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0"/>
        <w:spacing w:line="60" w:lineRule="exact"/>
      </w:pPr>
      <w:r>
        <w:pict>
          <v:line id="_x0000_s1283" style="position:absolute;z-index:251850752" from="0,2pt" to="512pt,2pt" strokecolor="#009ddb" strokeweight="2pt">
            <v:stroke linestyle="single"/>
            <w10:wrap type="topAndBottom"/>
          </v:line>
        </w:pict>
      </w:r>
    </w:p>
    <w:p>
      <w:pPr>
        <w:pStyle w:val="Normal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Victoria Seaman, the first Latina Republican elected to the Nevada Assembly, at a leadership luncheon in Washington after her victory this month (A22).</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Maestas Barnes, elected to the New Mexico House, changed her party registration to Republican after concluding that Democrats were unwilling to consider ideas from across the aisle.  (PHOTOGRAPHS BY JABIN BOTSFORD/THE NEW YORK TIMES) (A24)       </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28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79"/>
          <w:headerReference w:type="default" r:id="rId580"/>
          <w:footerReference w:type="even" r:id="rId581"/>
          <w:footerReference w:type="default" r:id="rId582"/>
          <w:headerReference w:type="first" r:id="rId583"/>
          <w:footerReference w:type="first" r:id="rId584"/>
          <w:pgSz w:w="12240" w:h="15840"/>
          <w:pgMar w:top="840" w:right="1000" w:bottom="840" w:left="1000" w:header="400" w:footer="400"/>
          <w:pgNumType w:fmt="decimal"/>
          <w:cols w:space="720"/>
          <w:titlePg w:val="0"/>
        </w:sectPr>
      </w:pPr>
    </w:p>
    <w:p>
      <w:pPr>
        <w:pStyle w:val="Normal71"/>
      </w:pPr>
    </w:p>
    <w:p>
      <w:pPr>
        <w:pStyle w:val="Normal71"/>
      </w:pPr>
      <w:r>
        <w:pict>
          <v:shape id="_x0000_i1285" type="#_x0000_t75" alt="LexisNexis®" style="width:147.75pt;height:30pt">
            <v:imagedata r:id="rId17" o:title=""/>
          </v:shape>
        </w:pict>
      </w:r>
      <w:r>
        <w:cr/>
      </w:r>
    </w:p>
    <w:p>
      <w:pPr>
        <w:pStyle w:val="Heading169"/>
        <w:keepNext w:val="0"/>
        <w:spacing w:after="200" w:line="340" w:lineRule="atLeast"/>
        <w:ind w:left="0" w:right="0" w:firstLine="0"/>
        <w:jc w:val="center"/>
      </w:pPr>
      <w:hyperlink r:id="rId585" w:history="1">
        <w:r>
          <w:rPr>
            <w:rFonts w:ascii="arial" w:eastAsia="arial" w:hAnsi="arial" w:cs="arial"/>
            <w:b/>
            <w:i/>
            <w:strike w:val="0"/>
            <w:color w:val="0077CC"/>
            <w:sz w:val="28"/>
            <w:u w:val="single"/>
            <w:vertAlign w:val="baseline"/>
          </w:rPr>
          <w:t>What's On Today</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2010 Tuesday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1"/>
        <w:keepNext w:val="0"/>
        <w:spacing w:after="0" w:line="240" w:lineRule="atLeast"/>
        <w:ind w:right="0"/>
        <w:jc w:val="both"/>
      </w:pPr>
      <w:bookmarkStart w:id="140" w:name="Bookmark_71"/>
      <w:bookmarkEnd w:id="140"/>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8</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286" style="position:absolute;z-index:251852800"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(ABC) DANCING WITH THE STARS Will the figure skater Evan Lysacek be adding a mirror-ball trophy to his Olympic gold medal? On Monday Mr. Lysacek (below with Anna Trebunskaya) and the two other remaining contestants, Erin Andrews and Nicole Scherzinger, performed one dance chosen by the judges and one ''no rules'' freestyle routine. In this two-hour finale the three will perform their favorite dance of the season (each chose the Argentine tango) and be ranked by the judges. After the third-place winner is announced, the remaining two teams will compete in a fourth dance, with the judges' scores to be added to the cumulative scores for the season as well as to viewer votes. And then a winner will be named. The show will also feature routines from the season's eliminated contestants, including a spicy gyration by Pamela Anderson, a high-wire act by Kate Gosselin and a Viennese waltz performed by Jake Pavelka and his fiancee, Vienna Girardi. Monday's episode will be repeated at 8.</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(Bravo) INSIDE THE ACTORS STUDIO James Lipton talks with Sean Combs, a k a Diddy, about his staying power in the entertainment industry and the high points of his career, from his big break at 19, when he was made vice president for artists and repertory at Uptown Records, to his stints as a director, producer and actor.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(Fox) AMERICAN IDOL Crystal Bowersox and Lee DeWyze sing their hearts out in Part 1 of the two-part finale.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(NBC) THE BIGGEST LOSER The season's contestants reunite for the last weigh-in before one of the three finalists wins the $250,000 grand prize. The other 19 eliminated players will compete for the $100,000 ''at home'' prize. Alison Sweeney, Bob Harper and Jillian Michaels join the cheering section.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(CBS) NCIS Gibbs (Mark Harmon) heads to Mexico to reassess his life and make a profound decision in this Season 7 finale. In ''NCIS: Los Angeles,'' at 9, the first season ends as Callen (Chris O'Donnell) races to find a woman who knows the location of a fortune meant to finance a new war in the Middle East -- and who has information about his mysterious past.</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(Fox) GLEE Will (Matthew Morrison) urges the singers to find themselves in the music of Lady Gaga.</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(Bravo) 9 BY DESIGN Robert and Cortney Novogratz struggle to merge practicality with style in their first big commercial job, a new 24-room hotel on the New Jersey shore. Back in Manhattan, house hunters wonder why a five-story home lacks an elevator.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(CBS) THE GOOD WIFE At the urging of Eli Gold (Alan Cumming), Alicia (Julianna Margulies) weighs the pros and cons of standing by Peter (Chris Noth) during his new political campaign or investing in a relationship with Will (Josh Charles) instead.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(13) A VILLAGE CALLED VERSAILLES Versailles,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 of 8,000 on the eastern edge of New Orleans, was settled more than 30 years ago by Vietnamese refugees who, though United States citizens, were considered outsiders and largely ignored by the government. But in the aftermath of Hurricane Katrina, the residents were among the first to return to the city and rebuild their neighborhood. And then a toxic landfill, just two miles from their homes, was proposed. (Above, Hai Au Huynh, left, and Anh Cao, now a United States representative, at a 2006 protest.) S. Leo Chiang assesses the situation in this ''Independent Lens'' presentation.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(USA) LAW &amp; ORDER: CRIMINAL INTENT When a magazine publisher meets his end, the list of suspects includes the man's employees, his lovers and even the Russian mob. Tracy Pollan guest stars.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(NBC) PARENTHOOD As tensions escalate in this season finale, Sarah (Lauren Graham) meets with Mr. Cyr (Jason Ritter) to discuss her disintegrating relationship with Amber (Mae Whitman). Crosby (Dax Shepard) must decide whether to move to New York with Jasmine (Joy Bryant) and Jabbar (Tyree Brown) or stay in Berkeley with the Braverman clan. Zeek (Craig T. Nelson) tries to work his way back into the heart of Camille (Bonnie Bedelia). And Julia (Erika Christensen) is irritated when, after being forced to join the school Angel Committee, she has to care for a single mother recovering from a breast augmentation.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11:35 P.M. (ABC) NIGHTLINE Jesse James talks about his marriage to the Oscar-winning actress Sandra Bullock, what made him cheat on her and why he thinks he wanted to get caught. KATHRYN SHATTUCK </w:t>
      </w:r>
    </w:p>
    <w:p>
      <w:pPr>
        <w:pStyle w:val="Normal71"/>
        <w:keepNext w:val="0"/>
        <w:spacing w:before="240" w:after="0" w:line="260" w:lineRule="atLeast"/>
        <w:ind w:left="0" w:right="0" w:firstLine="0"/>
        <w:jc w:val="left"/>
      </w:pPr>
      <w:r>
        <w:br/>
      </w:r>
      <w:hyperlink r:id="rId586" w:history="1">
        <w:r>
          <w:rPr>
            <w:rFonts w:ascii="arial" w:eastAsia="arial" w:hAnsi="arial" w:cs="arial"/>
            <w:b w:val="0"/>
            <w:i/>
            <w:strike w:val="0"/>
            <w:color w:val="0077CC"/>
            <w:sz w:val="20"/>
            <w:u w:val="single"/>
            <w:vertAlign w:val="baseline"/>
          </w:rPr>
          <w:t>http://www.nytimes.com</w:t>
        </w:r>
      </w:hyperlink>
    </w:p>
    <w:p>
      <w:pPr>
        <w:pStyle w:val="Normal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1"/>
        <w:spacing w:line="60" w:lineRule="exact"/>
      </w:pPr>
      <w:r>
        <w:pict>
          <v:line id="_x0000_s1287" style="position:absolute;z-index:251853824" from="0,2pt" to="512pt,2pt" strokecolor="#009ddb" strokeweight="2pt">
            <v:stroke linestyle="single"/>
            <w10:wrap type="topAndBottom"/>
          </v:line>
        </w:pict>
      </w:r>
    </w:p>
    <w:p>
      <w:pPr>
        <w:pStyle w:val="Normal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2010</w:t>
      </w:r>
    </w:p>
    <w:p>
      <w:pPr>
        <w:pStyle w:val="Normal71"/>
      </w:pPr>
    </w:p>
    <w:p>
      <w:pPr>
        <w:pStyle w:val="Normal71"/>
        <w:ind w:left="200"/>
        <w:sectPr>
          <w:type w:val="continuous"/>
          <w:pgMar w:top="840" w:right="1000" w:bottom="840" w:left="1000" w:header="400" w:footer="400"/>
          <w:pgNumType w:fmt="decimal"/>
          <w:cols w:space="720"/>
        </w:sectPr>
      </w:pPr>
      <w:r>
        <w:br/>
      </w:r>
      <w:r>
        <w:pict>
          <v:line id="_x0000_s1288"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87"/>
          <w:headerReference w:type="default" r:id="rId588"/>
          <w:footerReference w:type="even" r:id="rId589"/>
          <w:footerReference w:type="default" r:id="rId590"/>
          <w:headerReference w:type="first" r:id="rId591"/>
          <w:footerReference w:type="first" r:id="rId592"/>
          <w:pgSz w:w="12240" w:h="15840"/>
          <w:pgMar w:top="840" w:right="1000" w:bottom="840" w:left="1000" w:header="400" w:footer="400"/>
          <w:pgNumType w:fmt="decimal"/>
          <w:cols w:space="720"/>
          <w:titlePg w:val="0"/>
        </w:sectPr>
      </w:pPr>
    </w:p>
    <w:p>
      <w:pPr>
        <w:pStyle w:val="Normal72"/>
      </w:pPr>
    </w:p>
    <w:p>
      <w:pPr>
        <w:pStyle w:val="Normal72"/>
      </w:pPr>
      <w:r>
        <w:pict>
          <v:shape id="_x0000_i1289" type="#_x0000_t75" alt="LexisNexis®" style="width:147.75pt;height:30pt">
            <v:imagedata r:id="rId17" o:title=""/>
          </v:shape>
        </w:pict>
      </w:r>
      <w:r>
        <w:cr/>
      </w:r>
    </w:p>
    <w:p>
      <w:pPr>
        <w:pStyle w:val="Heading170"/>
        <w:keepNext w:val="0"/>
        <w:spacing w:after="200" w:line="340" w:lineRule="atLeast"/>
        <w:ind w:left="0" w:right="0" w:firstLine="0"/>
        <w:jc w:val="center"/>
      </w:pPr>
      <w:hyperlink r:id="rId593" w:history="1">
        <w:r>
          <w:rPr>
            <w:rFonts w:ascii="arial" w:eastAsia="arial" w:hAnsi="arial" w:cs="arial"/>
            <w:b/>
            <w:i/>
            <w:strike w:val="0"/>
            <w:color w:val="0077CC"/>
            <w:sz w:val="28"/>
            <w:u w:val="single"/>
            <w:vertAlign w:val="baseline"/>
          </w:rPr>
          <w:t>In the Middle in Arkansas, And Hit From Both Sides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17, 2010 Monday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2"/>
        <w:keepNext w:val="0"/>
        <w:spacing w:after="0" w:line="240" w:lineRule="atLeast"/>
        <w:ind w:right="0"/>
        <w:jc w:val="both"/>
      </w:pPr>
      <w:bookmarkStart w:id="142" w:name="Bookmark_72"/>
      <w:bookmarkEnd w:id="142"/>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290" style="position:absolute;z-index:25185587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MAGNOLIA, Ark. -- Time was, being a moderate Democrat in Arkansas was a safe bet. After all, this is the state that produced Bill Clinton, master of the midstream.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Senator Blanche Lincoln is discovering that, with the overheated political passions battering incumbents this year, being in the middle only gets you hit from both sides.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and conservative Democrats have excoriated Mrs. Lincoln for supporting President Obama's health care overhaul, which is often portrayed around here as a socialist plot. Meanwhile, liberal Democrats have hammered her for opposing a government-run insurance option, cap-and-trade climate legislation and a law that would have made it easier for workers to unionize.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damned if you do, damned if you don't,'' she said Saturday evening before threading her way through potential voters at the annual World Champion Steak Cook-Off in Magnolia, deep in southwestern Arkansas. ''We are an immediate-gratification society. People want these problems solved immediately, but they also don't want to move too fast.''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Lincoln argues that her middle-of-the-road stances are proof that she is not afraid to stand up to special interests. On the trail, she notes that she has introduced a bill to limit banks' ability to profit from derivatives, an idea Wall Street hates.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a measure of the electorate's angry mood that the Democratic Senate candidate who got the biggest cheer from the steak lovers assembled amid a charcoal haze to worship charred red meat was D. C. Morrison, a former cotton farmer who wants to repeal the new health care law, seal the southern border and abolish income taxes in favor of a consumption tax. ''I think there's just a general distrust of Washington,'' Mr. Morrison explained with a touch of down-home understatement.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closing campaign argument of Lt. Gov. Bill Halter, Mrs. Lincoln's strongest opponent, is largely that the rage toward Congress dooms her chances in the fall. On Sunday, he told a Pulaski County Democratic Committee forum in Little Rock, ''I clearly have a better shot.''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Halter,  casting himself as a populist,  portrays Mrs. Lincoln as a captive of special interests in Washington. In Little Rock, he said Congress was dominated by campaign donations from special interests like the Wall Street bankers, who were bailed out last year while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were laid off. ''That's what we are campaigning against, is this culture of Washington that is essentially broken, not representing middle-class Arkansas families,'' he said.</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Lincoln appeared before the same group a half hour later, stressing her independence from banks and labor unions and focusing intently on jobs. She cited her success in persuading the government to increase timber sales in the state and put more lumberjacks to work.</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Lincoln has also often reminded voters that she has achieved an influential post as the chairwoman of the Agriculture Committee in a state where farms drive a quarter of the economy. Mr. Halter has shot back with new advertisements using snippets of Mrs. Lincoln's comments at a debate on Friday to suggest that she supports cutting Medicare and Social Security, as well as providing a tax cut for the wealthy.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 Mrs. Lincoln is likely to win a plurality on Tuesday, but if she gets under 50 percent and is forced into an expensive runoff, she will be seen as a badly wounded incumbent.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smell blood in the water. The leading Republican candidate in Tuesday's primary is Representative John Boozman, a conservative who is running against the health care overhaul and the stimulus bill. ''We cannot borrow and tax our way into prosperity,'' he said at the cook-off.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Polls show Mr. Boozman easily beating any of the Democrats if the election were today, prompting an Arkansas News columnist, John Brummett, who supports Mr. Halter, to write of the primary, ''All we're doing here is picking someone to get beat in November.''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political strategists say such predictions are premature. The state has only had one Republican senator since reconstruction, and it is hard to count out a savvy Democrat.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Senate is up for grabs -- it's so volatile and fluid,'' remarked Gov. Mike Beebe, a popular Democrat also up for election. ''Both sides are mad. The left of the Democratic Party's upset with her. The right's upset with her. It's one of those tragic convergences.''</w:t>
      </w:r>
    </w:p>
    <w:p>
      <w:pPr>
        <w:pStyle w:val="Normal72"/>
        <w:keepNext w:val="0"/>
        <w:spacing w:before="240" w:after="0" w:line="260" w:lineRule="atLeast"/>
        <w:ind w:left="0" w:right="0" w:firstLine="0"/>
        <w:jc w:val="left"/>
      </w:pPr>
      <w:r>
        <w:br/>
      </w:r>
      <w:hyperlink r:id="rId594" w:history="1">
        <w:r>
          <w:rPr>
            <w:rFonts w:ascii="arial" w:eastAsia="arial" w:hAnsi="arial" w:cs="arial"/>
            <w:b w:val="0"/>
            <w:i/>
            <w:strike w:val="0"/>
            <w:color w:val="0077CC"/>
            <w:sz w:val="20"/>
            <w:u w:val="single"/>
            <w:vertAlign w:val="baseline"/>
          </w:rPr>
          <w:t>http://www.nytimes.com</w:t>
        </w:r>
      </w:hyperlink>
    </w:p>
    <w:p>
      <w:pPr>
        <w:pStyle w:val="Normal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2"/>
        <w:spacing w:line="60" w:lineRule="exact"/>
      </w:pPr>
      <w:r>
        <w:pict>
          <v:line id="_x0000_s1291" style="position:absolute;z-index:251856896" from="0,2pt" to="512pt,2pt" strokecolor="#009ddb" strokeweight="2pt">
            <v:stroke linestyle="single"/>
            <w10:wrap type="topAndBottom"/>
          </v:line>
        </w:pict>
      </w:r>
    </w:p>
    <w:p>
      <w:pPr>
        <w:pStyle w:val="Normal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Blanche Lincoln, Democrat of Arkansas, campaigned Saturday at a restaurant in Arkadelphia. (PHOTOGRAPH BY DANNY JOHNSTON/ASSOCIATED PRESS)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Blanche Lincoln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Gov. Bill Halter MAP: Arkansas's Democratic Primary</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CHART: HOW THE STATE VOTED IN THE PAST         </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2010</w:t>
      </w:r>
    </w:p>
    <w:p>
      <w:pPr>
        <w:pStyle w:val="Normal72"/>
      </w:pPr>
    </w:p>
    <w:p>
      <w:pPr>
        <w:pStyle w:val="Normal72"/>
        <w:ind w:left="200"/>
        <w:sectPr>
          <w:type w:val="continuous"/>
          <w:pgMar w:top="840" w:right="1000" w:bottom="840" w:left="1000" w:header="400" w:footer="400"/>
          <w:pgNumType w:fmt="decimal"/>
          <w:cols w:space="720"/>
        </w:sectPr>
      </w:pPr>
      <w:r>
        <w:br/>
      </w:r>
      <w:r>
        <w:pict>
          <v:line id="_x0000_s1292"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95"/>
          <w:headerReference w:type="default" r:id="rId596"/>
          <w:footerReference w:type="even" r:id="rId597"/>
          <w:footerReference w:type="default" r:id="rId598"/>
          <w:headerReference w:type="first" r:id="rId599"/>
          <w:footerReference w:type="first" r:id="rId600"/>
          <w:pgSz w:w="12240" w:h="15840"/>
          <w:pgMar w:top="840" w:right="1000" w:bottom="840" w:left="1000" w:header="400" w:footer="400"/>
          <w:pgNumType w:fmt="decimal"/>
          <w:cols w:space="720"/>
          <w:titlePg w:val="0"/>
        </w:sectPr>
      </w:pPr>
    </w:p>
    <w:p>
      <w:pPr>
        <w:pStyle w:val="Normal73"/>
      </w:pPr>
    </w:p>
    <w:p>
      <w:pPr>
        <w:pStyle w:val="Normal73"/>
      </w:pPr>
      <w:r>
        <w:pict>
          <v:shape id="_x0000_i1293" type="#_x0000_t75" alt="LexisNexis®" style="width:147.75pt;height:30pt">
            <v:imagedata r:id="rId17" o:title=""/>
          </v:shape>
        </w:pict>
      </w:r>
      <w:r>
        <w:cr/>
      </w:r>
    </w:p>
    <w:p>
      <w:pPr>
        <w:pStyle w:val="Heading171"/>
        <w:keepNext w:val="0"/>
        <w:spacing w:after="200" w:line="340" w:lineRule="atLeast"/>
        <w:ind w:left="0" w:right="0" w:firstLine="0"/>
        <w:jc w:val="center"/>
      </w:pPr>
      <w:hyperlink r:id="rId601" w:history="1">
        <w:r>
          <w:rPr>
            <w:rFonts w:ascii="arial" w:eastAsia="arial" w:hAnsi="arial" w:cs="arial"/>
            <w:b/>
            <w:i/>
            <w:strike w:val="0"/>
            <w:color w:val="0077CC"/>
            <w:sz w:val="28"/>
            <w:u w:val="single"/>
            <w:vertAlign w:val="baseline"/>
          </w:rPr>
          <w:t>At the Nation's Table</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24, 1990, Wednesday, Late Edition - Final</w:t>
      </w:r>
    </w:p>
    <w:p>
      <w:pPr>
        <w:pStyle w:val="Normal73"/>
        <w:keepNext w:val="0"/>
        <w:spacing w:after="0" w:line="240" w:lineRule="atLeast"/>
        <w:ind w:right="0"/>
        <w:jc w:val="both"/>
      </w:pPr>
      <w:bookmarkStart w:id="144" w:name="Bookmark_73"/>
      <w:bookmarkEnd w:id="144"/>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3, Column 4; Living Desk</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JEANNETTE FERRARY</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South San Francisco, Calif.</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294" style="position:absolute;z-index:2518589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it has been open almost eight years, the restaurant at the Basque Cultural Center in South San Francisco is still a revelation to many of the Bay Area's most devoted restaurant goers. Just 10 minutes south of downtown San Francisco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the restaurant preserves the culinary and convivial appeal of the city's popular Basque restaurants, famous for the abundance of their fare at prices ranging from reasonable to incredibly cheap, but it is light years away from the city's crowds and often insurmountable parking problems.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direction of Michel Campillo, the restaurant kitchen relies heavily on local suppliers and growers. Farms in Santa Rosa and Mendocino counties supply rabbits, chickens and produce, while the Pacific Ocean yields fish and seafood. The restaurant's Basque specialties include poulet a la Basquaise; seafood crepes rich in bay scallops, red snapper, crab and shrimp, and boudin noir with apples and potatoes.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spicy paprika-laced Basque sausage, made especially for the restaurant by Marcel et Henri, a San Francisco charcuterie, is often served in a sauce piperade, a typical Basque preparation of cooked bell peppers, tomatoes, onions and garlic. Manchego, a sheep's milk cheese imported from the Spanish Basque country, is a favorite dessert, as is the custard-filled Basque cake. Although Mr. Campillo grew up in France, he has a personal working definition of the cuisine he prepares daily. ''Basque food,'' he says simply, ''is good food.''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fixed-price family-style dinners, which include soup, salad, fish and meat courses, dessert and coffee, are $10.95 to $13. Children's plates are half these prices. In addition, the menu offers a choice of entrees, daily specials, a la carte appetizers and desserts. A limited but interesting wine list features California, French and Spanish vintages, as well as some French Basque cabernets. Except for the annual free lunch, held for the center's 400 members, the restaurant is always open to the public.</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 18, the center will celebrate its eighth anniversary with a Basque feast. The cost will be about $15, said the restaurant manager, Louis Marticorena. A French Basque himself, Mr. Marticorena does not hesitate when asked what the members' favorite meal is: ''Actually, it's the free lunch.''</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Basque Cultural Center, 599 Railroad Avenue, South San Francisco, Calif. 94080 (telephone 415-583-8091), is open Tuesday through Friday, 11:30 A.M. to 2:30 P.M. and 5:30 to 9:30 P.M.; Saturday, 5:30 to 9:30 P.M., and Sunday, 5 to 9 P.M. JEANNETTE FERRARY</w:t>
      </w:r>
    </w:p>
    <w:p>
      <w:pPr>
        <w:pStyle w:val="Normal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3"/>
        <w:spacing w:line="60" w:lineRule="exact"/>
      </w:pPr>
      <w:r>
        <w:pict>
          <v:line id="_x0000_s1295" style="position:absolute;z-index:251859968" from="0,2pt" to="512pt,2pt" strokecolor="#009ddb" strokeweight="2pt">
            <v:stroke linestyle="single"/>
            <w10:wrap type="topAndBottom"/>
          </v:line>
        </w:pict>
      </w:r>
    </w:p>
    <w:p>
      <w:pPr>
        <w:pStyle w:val="Normal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restaurant serves large Basque meals at modest prices (NYT/Terrence McCarthy)</w:t>
      </w:r>
    </w:p>
    <w:p>
      <w:pPr>
        <w:pStyle w:val="Normal73"/>
      </w:pPr>
    </w:p>
    <w:p>
      <w:pPr>
        <w:pStyle w:val="Normal73"/>
        <w:ind w:left="200"/>
        <w:sectPr>
          <w:type w:val="continuous"/>
          <w:pgMar w:top="840" w:right="1000" w:bottom="840" w:left="1000" w:header="400" w:footer="400"/>
          <w:pgNumType w:fmt="decimal"/>
          <w:cols w:space="720"/>
        </w:sectPr>
      </w:pPr>
      <w:r>
        <w:br/>
      </w:r>
      <w:r>
        <w:pict>
          <v:line id="_x0000_s1296"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602"/>
          <w:headerReference w:type="default" r:id="rId603"/>
          <w:footerReference w:type="even" r:id="rId604"/>
          <w:footerReference w:type="default" r:id="rId605"/>
          <w:headerReference w:type="first" r:id="rId606"/>
          <w:footerReference w:type="first" r:id="rId607"/>
          <w:pgSz w:w="12240" w:h="15840"/>
          <w:pgMar w:top="840" w:right="1000" w:bottom="840" w:left="1000" w:header="400" w:footer="400"/>
          <w:pgNumType w:fmt="decimal"/>
          <w:cols w:space="720"/>
          <w:titlePg w:val="0"/>
        </w:sectPr>
      </w:pPr>
    </w:p>
    <w:p>
      <w:pPr>
        <w:pStyle w:val="Normal74"/>
      </w:pPr>
    </w:p>
    <w:p>
      <w:pPr>
        <w:pStyle w:val="Normal74"/>
      </w:pPr>
      <w:r>
        <w:pict>
          <v:shape id="_x0000_i1297" type="#_x0000_t75" alt="LexisNexis®" style="width:147.75pt;height:30pt">
            <v:imagedata r:id="rId17" o:title=""/>
          </v:shape>
        </w:pict>
      </w:r>
      <w:r>
        <w:cr/>
      </w:r>
    </w:p>
    <w:p>
      <w:pPr>
        <w:pStyle w:val="Heading172"/>
        <w:keepNext w:val="0"/>
        <w:spacing w:after="200" w:line="340" w:lineRule="atLeast"/>
        <w:ind w:left="0" w:right="0" w:firstLine="0"/>
        <w:jc w:val="center"/>
      </w:pPr>
      <w:hyperlink r:id="rId608" w:history="1">
        <w:r>
          <w:rPr>
            <w:rFonts w:ascii="arial" w:eastAsia="arial" w:hAnsi="arial" w:cs="arial"/>
            <w:b/>
            <w:i/>
            <w:strike w:val="0"/>
            <w:color w:val="0077CC"/>
            <w:sz w:val="28"/>
            <w:u w:val="single"/>
            <w:vertAlign w:val="baseline"/>
          </w:rPr>
          <w:t>The Glam, The Baroque And the Gritty - Correction Appended</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2006 Sunday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4"/>
        <w:keepNext w:val="0"/>
        <w:spacing w:after="0" w:line="240" w:lineRule="atLeast"/>
        <w:ind w:right="0"/>
        <w:jc w:val="both"/>
      </w:pPr>
      <w:bookmarkStart w:id="146" w:name="Bookmark_74"/>
      <w:bookmarkEnd w:id="146"/>
    </w:p>
    <w:p>
      <w:pPr>
        <w:pStyle w:val="Normal74"/>
        <w:keepNext w:val="0"/>
        <w:spacing w:after="0" w:line="260" w:lineRule="atLeast"/>
        <w:ind w:left="0" w:right="0" w:firstLine="0"/>
        <w:jc w:val="left"/>
      </w:pPr>
      <w:r>
        <w:br/>
      </w:r>
      <w:r>
        <w:pict>
          <v:shape id="_x0000_i1298" type="#_x0000_t75" alt="Notice" style="width:10.5pt;height:12.75pt">
            <v:imagedata r:id="rId60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30; MUSIC</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299" style="position:absolute;z-index:25186201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TV ON THE RADIO: 'RETURN TO COOKIE MOUNTAIN' (Interscope). Thoughts of catastrophe lead to eerie beauty on the second album by TV on the Radio. With drones and pulsations at the music's core, each song opens a new soundscape as strange sounds mingle with unlikely pop hooks.</w:t>
      </w:r>
    </w:p>
    <w:p>
      <w:pPr>
        <w:pStyle w:val="Normal74"/>
      </w:pPr>
    </w:p>
    <w:p>
      <w:pPr>
        <w:pStyle w:val="Normal7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MARISA MONTE: 'INFINITO PARTICULAR' (Metro Blue/EMI) The Brazilian songwriter Marisa Monte released two lovely albums this year. ''Infinito Particular'' (''Private Infinity'') is the more introspective one, a set of gravity-defying ballads. Her voice floats amid ghostly electronics and a handful of winds and strings, contemplating love and transformation.</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THOM YORKE: 'THE ERASER' (XL). Misery loves keyboards and staticky, ominous electronics on the first solo album by Thom Yorke of Radiohead. The music folds grooves in on themselves, converting momentum into claustrophobia as Mr. Yorke's bittersweet voice croons his chronic anxieties.</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ROSANNE CASH: 'BLACK CADILLAC' (Capitol). While the world mourned Johnny Cash, his daughter mourned her father. The songs on ''Black Cadillac'' aren't country. They're stately, Celtic-rooted ballads swimming in rich guitar tones, and they hold back tears as they ponder family and memory, continuity and sorrow.</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GRIZZLY BEAR: 'YELLOW HOUSE' (Warp). Edward Droste's lo-fi songs for Grizzly Bear are reveries in metamorphosis. They drift from rustic, folky fingerpicking to apocalyptic surges of guitar distortion, stopping off along the way for orchestrated passages and gorgeous, cascading vocal harmonies. And in all their wanderings, they long for love and a home they may never find.</w: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 LILY ALLEN: 'ALRIGHT, STILL' (Parlophone). No guy takes advantage -- at least not for long -- of Lily Allen, the English songwriter who sings and rhymes her way through droll, catchy pop songs full of bouncy beats and catty details.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accent is a put-on, but her sassy self-assertion is real.</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JOHN LEGEND: 'ONCE AGAIN' (G.O.O.D. Music/Sony Urban). John Legend has personalized his neo-soul on his second album. While his music melds studio bands with the loops and samples of hip-hop, he shuns hip-hop machismo. He sounds like someone who actually cares about women in songs that are lilting, affectionate and sometimes tormented by desire. He also notices the world beyond the bedroom.</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Joanna Newsom: 'Ys' (Drag City). Joanna Newsom reaches for the epic with five songs that each run between 7 and 17 minutes, as orchestral arrangements support her rippling harp, little-girl voice and metaphysical lyrics. What could have been a stunt or an overblown mistake is instead absorbing, enigmatic and utterly mesmerizing.</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MY CHEMICAL ROMANCE: 'THE BLACK PARADE' (Reprise). Thinking about a cancer patient's life and death, rather than emo's usual girl trouble, gave My Chemical Romance ideas grand enough for a concept album. They still have punk's energy (and some girl trouble), but it's now applied to everything they remember from glam-rock, giving them multiple levels of aspirations and mockery.</w:t>
      </w:r>
    </w:p>
    <w:p>
      <w:pPr>
        <w:pStyle w:val="Normal74"/>
      </w:pP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GHOSTFACE KILLAH: 'FISHSCALE' (Island Def Jam). Sure, Ghostface Killah from the Wu-Tang Clan raps about the crack trade like younger, better-selling hip-hop acts. But instead of drab beats and predictable boasts, Ghostface's version of the life of crime is a vast, graphic human comedy captured in dense wordplay and set to exuberant soul-music samples, as funny as it is unsavory.</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songs: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Dylan: ''Ain't Talkin' '' (Columbia)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Gnarls Barkley: ''Crazy'' (Downtown/Atlantic)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Cassie: ''Me &amp; U'' (Bad Boy)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CSS: ''Let's Make Love and Listen to Death From Above'' (Sub Pop)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Raconteurs: ''Steady, as She Goes'' (Third Man/V2)</w:t>
      </w:r>
    </w:p>
    <w:p>
      <w:pPr>
        <w:pStyle w:val="Normal74"/>
        <w:keepNext w:val="0"/>
        <w:spacing w:before="240" w:after="0" w:line="260" w:lineRule="atLeast"/>
        <w:ind w:left="0" w:right="0" w:firstLine="0"/>
        <w:jc w:val="left"/>
      </w:pPr>
      <w:r>
        <w:br/>
      </w:r>
      <w:hyperlink r:id="rId610" w:history="1">
        <w:r>
          <w:rPr>
            <w:rFonts w:ascii="arial" w:eastAsia="arial" w:hAnsi="arial" w:cs="arial"/>
            <w:b w:val="0"/>
            <w:i/>
            <w:strike w:val="0"/>
            <w:color w:val="0077CC"/>
            <w:sz w:val="20"/>
            <w:u w:val="single"/>
            <w:vertAlign w:val="baseline"/>
          </w:rPr>
          <w:t>http://www.nytimes.com</w:t>
        </w:r>
      </w:hyperlink>
    </w:p>
    <w:p>
      <w:pPr>
        <w:pStyle w:val="Normal74"/>
        <w:keepNext/>
        <w:spacing w:before="240" w:after="0" w:line="340" w:lineRule="atLeast"/>
        <w:ind w:left="0" w:right="0" w:firstLine="0"/>
        <w:jc w:val="left"/>
      </w:pPr>
      <w:bookmarkStart w:id="148" w:name="Correction"/>
      <w:bookmarkEnd w:id="148"/>
      <w:r>
        <w:rPr>
          <w:rFonts w:ascii="arial" w:eastAsia="arial" w:hAnsi="arial" w:cs="arial"/>
          <w:b/>
          <w:i w:val="0"/>
          <w:strike w:val="0"/>
          <w:noProof w:val="0"/>
          <w:color w:val="000000"/>
          <w:position w:val="0"/>
          <w:sz w:val="28"/>
          <w:u w:val="none"/>
          <w:vertAlign w:val="baseline"/>
        </w:rPr>
        <w:t>Correction</w:t>
      </w:r>
    </w:p>
    <w:p>
      <w:pPr>
        <w:pStyle w:val="Normal74"/>
        <w:spacing w:line="60" w:lineRule="exact"/>
      </w:pPr>
      <w:r>
        <w:pict>
          <v:line id="_x0000_s1300" style="position:absolute;z-index:25186304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pop music list on Dec. 24 of the best albums of 2006 omitted a songwriter. The songs on ''Yellow House,'' from Grizzly Bear, were written by Daniel Rossen as well as the group's founder, Edward Droste.</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January 7, 2007</w:t>
      </w:r>
    </w:p>
    <w:p>
      <w:pPr>
        <w:pStyle w:val="Normal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4"/>
        <w:spacing w:line="60" w:lineRule="exact"/>
      </w:pPr>
      <w:r>
        <w:pict>
          <v:line id="_x0000_s1301" style="position:absolute;z-index:251864064" from="0,2pt" to="512pt,2pt" strokecolor="#009ddb" strokeweight="2pt">
            <v:stroke linestyle="single"/>
            <w10:wrap type="topAndBottom"/>
          </v:line>
        </w:pict>
      </w:r>
    </w:p>
    <w:p>
      <w:pPr>
        <w:pStyle w:val="Normal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Thom Yorke, left, Radiohead's lead singer, delivered a solo record, ''The Eraser.'' Tunde Adebimpe, above, and his band, TV on the Radio, released ''Return to Cookie Mountain.'' (Photographs from left, Rahav Segev for The New York Times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Hiroyuki Ito for The New York Times)</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2006</w:t>
      </w:r>
    </w:p>
    <w:p>
      <w:pPr>
        <w:pStyle w:val="Normal74"/>
      </w:pPr>
    </w:p>
    <w:p>
      <w:pPr>
        <w:pStyle w:val="Normal74"/>
        <w:ind w:left="200"/>
        <w:sectPr>
          <w:type w:val="continuous"/>
          <w:pgMar w:top="840" w:right="1000" w:bottom="840" w:left="1000" w:header="400" w:footer="400"/>
          <w:pgNumType w:fmt="decimal"/>
          <w:cols w:space="720"/>
        </w:sectPr>
      </w:pPr>
      <w:r>
        <w:br/>
      </w:r>
      <w:r>
        <w:pict>
          <v:line id="_x0000_s1302" style="position:absolute;z-index:251865088"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75"/>
      </w:pPr>
    </w:p>
    <w:p>
      <w:pPr>
        <w:pStyle w:val="Normal75"/>
      </w:pPr>
      <w:r>
        <w:pict>
          <v:shape id="_x0000_i1303" type="#_x0000_t75" alt="LexisNexis®" style="width:147.75pt;height:30pt">
            <v:imagedata r:id="rId17" o:title=""/>
          </v:shape>
        </w:pict>
      </w:r>
      <w:r>
        <w:cr/>
      </w:r>
    </w:p>
    <w:p>
      <w:pPr>
        <w:pStyle w:val="Heading173"/>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The Tamale Girl of Williamsburg</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2007 Sunday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5"/>
        <w:keepNext w:val="0"/>
        <w:spacing w:after="0" w:line="240" w:lineRule="atLeast"/>
        <w:ind w:right="0"/>
        <w:jc w:val="both"/>
      </w:pPr>
      <w:bookmarkStart w:id="149" w:name="Bookmark_75"/>
      <w:bookmarkEnd w:id="149"/>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3; The City Weekly Desk; Pg. 6; NEIGHBORHOOD REPORT: CITY PEOPLE</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BLEYER</w:t>
      </w:r>
    </w:p>
    <w:p>
      <w:pPr>
        <w:pStyle w:val="Normal75"/>
        <w:keepNext/>
        <w:spacing w:before="240" w:after="0" w:line="340" w:lineRule="atLeast"/>
        <w:ind w:left="0" w:right="0" w:firstLine="0"/>
        <w:jc w:val="left"/>
      </w:pPr>
      <w:bookmarkStart w:id="150" w:name="Body_73"/>
      <w:bookmarkEnd w:id="150"/>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04" style="position:absolute;z-index:251866112"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Elizabeth Reddin is a 32-year-old poet with saucer eyes and a rosy smile who stands nearly six feet tall without her roller skates. And last summer, on a whim, she became the tamale girl of Williamsburg.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Low on cash in July after the end of her job teaching an adult computer course, she was inspired by tamale sellers who frequent bars in Southern California, where she grew up. And so one night, Ms. Reddin bought a stack of tamales from Grand Morelos, a 24-hour Mexican diner on Grand Street, laced up her tan leather roller skates, her usual mode of transportation, and began making the rounds of bars in her Brooklyn neighborhood in an effort to sell her wares.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night, I was insecure and didn't know what a good route was,'' she said. ''I went up and down Bedford, and people were really excited. I sold them out. But the next night it was dead everywhere, and I got kicked out of some bars.''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 the summer and fall, Ms. Reddin refined her route. Someone suggested that she hit the Turkey's Nest Tavern,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watering hole turned hipster haunt, after the Sunday kickball games in nearby McCarren Park. There the tamales proved a sensation. They also sold briskly at Fun, a gay bar on North Fourth Street, which has since closed.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was crazy,'' Ms. Reddin recalled. ''There were naked guys dancing on stools, but still they'd buy tamales.''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arrival of winter, Ms. Reddin has largely taken her business indoors, becoming the tamale girl in residence every Sunday night at Metropolitan, a bar on Lorimer Street. But she recently headed out around the neighborhood for a last spin of the season, with 40 steaming tamales, half chicken and half cheese, packed into a Rubbermaid cooler atop a black shopping cart, which she pushed in front of her as she skated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''Hey, do you guys need a tamale?'' she asked a group of 20-somethings clutching pints of beer at Barcade, a bar on Union Avenue outfitted with 27 vintage arcade games. Some eagerly handed over dollar bills. A few said they were not yet intoxicated enough to truly need a tamale, even at the relatively reasonable price of $3. Matt Huard, a 25-year-old video editor, cautiously admitted that he didn't know what a tamale was.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Mexican appetizer made of cornmeal that's mildly spicy,'' Ms. Reddin replied. ''They're delish.''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cooler emptied of a dozen tamales, she zipped along under the streetlights to Union Pool, a chic bar in a former swimming pool supply shop farther down Union Avenue. She wended her way through the crowd, her thick eyeglasses swinging on a gold chain around her neck.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muscled, tattooed man named Ted Shred, a recent transplant from San Francisco, said he had been accustomed to a locally famous tamale seller in the Mission District. ''The tamale lady in San Francisco was a big part of my life,'' said Mr. Shred, a 36-year-old D.J. and professional skateboarder. ''So coming out here and seeing this, and on roller skates -- it's beautiful.''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Reddin chatted about matters both tamale- and non-tamale-related. She reassured a woman with platinum-streaked hair that tamales were not terribly fattening. She listened to comparisons between her wares and those of a fellow known as the empanada guy, who also makes nighttime rounds of Williamsburg bars but, unlike Ms. Reddin, is Mexican and travels by car.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2 a.m., Ms. Reddin's cooler was almost empty. She skated over to Metropolitan bar, where people flocked to her as soon as she rolled through the door. There were more hungry customers than she had tamales. Ian Hays, a 23-year-old designer, was among the lucky ones. ''You see a tall figure roll across the floor, and you know it's the tamale girl,'' Mr. Hays said. ''She's fabulous.''   JENNIFER BLEYER</w:t>
      </w:r>
    </w:p>
    <w:p>
      <w:pPr>
        <w:pStyle w:val="Normal75"/>
      </w:pPr>
    </w:p>
    <w:p>
      <w:pPr>
        <w:pStyle w:val="Normal75"/>
        <w:keepNext w:val="0"/>
        <w:spacing w:before="240" w:after="0" w:line="260" w:lineRule="atLeast"/>
        <w:ind w:left="0" w:right="0" w:firstLine="0"/>
        <w:jc w:val="left"/>
      </w:pPr>
      <w:r>
        <w:br/>
      </w:r>
      <w:hyperlink r:id="rId618" w:history="1">
        <w:r>
          <w:rPr>
            <w:rFonts w:ascii="arial" w:eastAsia="arial" w:hAnsi="arial" w:cs="arial"/>
            <w:b w:val="0"/>
            <w:i/>
            <w:strike w:val="0"/>
            <w:color w:val="0077CC"/>
            <w:sz w:val="20"/>
            <w:u w:val="single"/>
            <w:vertAlign w:val="baseline"/>
          </w:rPr>
          <w:t>http://www.nytimes.com</w:t>
        </w:r>
      </w:hyperlink>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05" style="position:absolute;z-index:251867136"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Elizabeth Reddin, who skates from bar to bar to sell tamales, at $3 a pop. The choice: chicken or cheese. (Photographs by Angela Jimenez for The New York Times)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2007</w:t>
      </w:r>
    </w:p>
    <w:p>
      <w:pPr>
        <w:pStyle w:val="Normal75"/>
      </w:pPr>
    </w:p>
    <w:p>
      <w:pPr>
        <w:pStyle w:val="Normal75"/>
        <w:ind w:left="200"/>
        <w:sectPr>
          <w:type w:val="continuous"/>
          <w:pgMar w:top="840" w:right="1000" w:bottom="840" w:left="1000" w:header="400" w:footer="400"/>
          <w:pgNumType w:fmt="decimal"/>
          <w:cols w:space="720"/>
        </w:sectPr>
      </w:pPr>
      <w:r>
        <w:br/>
      </w:r>
      <w:r>
        <w:pict>
          <v:line id="_x0000_s1306"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619"/>
          <w:headerReference w:type="default" r:id="rId620"/>
          <w:footerReference w:type="even" r:id="rId621"/>
          <w:footerReference w:type="default" r:id="rId622"/>
          <w:headerReference w:type="first" r:id="rId623"/>
          <w:footerReference w:type="first" r:id="rId624"/>
          <w:pgSz w:w="12240" w:h="15840"/>
          <w:pgMar w:top="840" w:right="1000" w:bottom="840" w:left="1000" w:header="400" w:footer="400"/>
          <w:pgNumType w:fmt="decimal"/>
          <w:cols w:space="720"/>
          <w:titlePg w:val="0"/>
        </w:sectPr>
      </w:pPr>
    </w:p>
    <w:p>
      <w:pPr>
        <w:pStyle w:val="Normal76"/>
      </w:pPr>
    </w:p>
    <w:p>
      <w:pPr>
        <w:pStyle w:val="Normal76"/>
      </w:pPr>
      <w:r>
        <w:pict>
          <v:shape id="_x0000_i1307" type="#_x0000_t75" alt="LexisNexis®" style="width:147.75pt;height:30pt">
            <v:imagedata r:id="rId17" o:title=""/>
          </v:shape>
        </w:pict>
      </w:r>
      <w:r>
        <w:cr/>
      </w:r>
    </w:p>
    <w:p>
      <w:pPr>
        <w:pStyle w:val="Heading174"/>
        <w:keepNext w:val="0"/>
        <w:spacing w:after="200" w:line="340" w:lineRule="atLeast"/>
        <w:ind w:left="0" w:right="0" w:firstLine="0"/>
        <w:jc w:val="center"/>
      </w:pPr>
      <w:hyperlink r:id="rId625" w:history="1">
        <w:r>
          <w:rPr>
            <w:rFonts w:ascii="arial" w:eastAsia="arial" w:hAnsi="arial" w:cs="arial"/>
            <w:b/>
            <w:i/>
            <w:strike w:val="0"/>
            <w:color w:val="0077CC"/>
            <w:sz w:val="28"/>
            <w:u w:val="single"/>
            <w:vertAlign w:val="baseline"/>
          </w:rPr>
          <w:t>VENUS WAS A GIBSON GIRL</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1990, Sunday, Late Edition - Final</w:t>
      </w:r>
    </w:p>
    <w:p>
      <w:pPr>
        <w:pStyle w:val="Normal76"/>
        <w:keepNext w:val="0"/>
        <w:spacing w:after="0" w:line="240" w:lineRule="atLeast"/>
        <w:ind w:right="0"/>
        <w:jc w:val="both"/>
      </w:pPr>
      <w:bookmarkStart w:id="151" w:name="Bookmark_76"/>
      <w:bookmarkEnd w:id="151"/>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24, Column 2; Book Review Desk; Review</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VANCE BOURJAILY; Vance Bourjaily's new novel, ''Old Soldier,'' will be published in the fall.</w:t>
      </w:r>
    </w:p>
    <w:p>
      <w:pPr>
        <w:pStyle w:val="Normal76"/>
        <w:keepNext/>
        <w:spacing w:before="240" w:after="0" w:line="340" w:lineRule="atLeast"/>
        <w:ind w:left="0" w:right="0" w:firstLine="0"/>
        <w:jc w:val="left"/>
      </w:pPr>
      <w:bookmarkStart w:id="152" w:name="Body_74"/>
      <w:bookmarkEnd w:id="152"/>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08" style="position:absolute;z-index:251869184"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Other Stories.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Hersey.</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207 pp. New York:</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Alfred A. Knopf. $19.95.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a long and luminous career, John Hersey has established himself as a master reporter in a great age of journalism. He has achieved equal stature as a novelist, though one cannot characterize the fiction of his times with as much certainty as its reportage. His first book, ''Men on Bataan,'' was published in 1942. ''Fling'' is his 24th, and, wonderfully enough, a departure - Mr. Hersey's first collection of short stories. Two are vintage, published in periodicals in 1947 and 1950. The other nine appeared between 1987 and 1989.</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Variety is the collection's most striking overall attribute, as can be demonstrated by brief descriptions of several of the stories.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''God's Typhoon'' is a first-person reminiscence of a dramatic sequence of events during an idyllic boyhood in China, where Mr. Hersey was born in 1914 and lived until he was 11. It is the only story in which we can assume narrator and author to be the same person.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''Peggety's Parcel of Shortcomings'' is comic. After a bit of framing, it is told by Miss Peg, a pastry cook, to her fellow workers, and is the account of her one evening of romance, featuring a United States merchant marine who could barely get his short arms around her, and a fresh-caught Atlantic salmon, back in the days when Miss Peg ''weighed scant two hundred eight pounds. . . . I was, you might say, thin as a shelf.''</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''Fling,'' the title story and crown of the collection, is some 12,000 words long. Call it a novella. In it, Venus, who is in her 70's, reviews her life in a randomly organized internal monologue. And her life (as a Gibson girl, flapper, jet-setter, beautiful person) has been a party. We are invited to the climax of the celebration, and the voice that relates it, often in a mock-royal first-person plural, is impeccably rendered: ''We like this about our Philip: he's an intelligent man, educated, one guesses, despite St. Paul's and Yale, the school with little wooden cubicles and the college with the great mute tomb of Scroll and Key - big men went Bones, the right men went Keys, they said, the ones who wore tails so often that they developed a bit of billiard-table green in the serge of the suit. Those were white-tie days, and here was one possible definition of the best of breeding: a slightly moldy look to your tails. But our Philip liked books even then, and always had, convention be damned. As with the cummerbund, he was a jump ahead of the pack - Henry James under his belt in 1935, long before the surge of fashion; Kafka and, yes, Kierkegaard by 1945.''</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comes a brief story called ''The Blouse,'' narrated in the author's own voice. It is rather like an O. Henry tale - but one of those in which the reversal of expectations is not mechanical but flows naturally from an experience of love.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''Requiescat,'' a writer, a journalist probably, plans to write a piece about the vivid life and violent death of his best and only friend, Moose Bradford. The story is set in the time when Communists were being prosecuted, and Moose, though certainly no party man himself, became notorious as the defense attorney for some of them. Let Mr. Hersey characterize: ''During the period when Moose was a frequent tenant of the gossip columns, his head was compared with those of John L. Lewis, Judge Learned Hand, Arturo Toscanini, Pablo Picasso, Wendell Willkie. When we think of such men, we speak of the lion, which, besides his huge mane, has a prodigious sack of stones between his hind legs, and indeed there was an open maleness and a hint of profligate raunchiness about all those men.''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Moose is a womanizer, but he is also a man of honor, an athlete, a New England gentleman and, in some ways, an enigma. Finally, the writer tells us, he destroyed his notes, unable after all to write about Moose. But, of course, he just has, and very movingly.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characters in ''The Captain''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hard-</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 lobstermen, and the weather is dangerous. The impressive thing about this story is the author's command of the details of the trade - its methods, jargon, psychology and protocol. The reader is made to feel like an insider. In contrast, the workers in ''Mr. Quintillian'' are white collar. The time is the Depression, and what worries people are jobs and money, with the possibility of love a kind of irrelevance.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story, ''Affinities,'' takes place in a courtroom. There are a couple of borderline-underworld characters, one of whom is accused of stealing the other's extremely interesting and perhaps malevolent dog. The story is witty and amusing, with a fine, ironic twist.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in this collection we meet many characters from various backgrounds and classes, and we touch upon a number of points in American history. The voices here are accurate, the insights convincing. ''Fling'' is a fine performance indeed. What will Mr. Hersey show us next?</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 DOG WAS MISSING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you keep the note, sir?''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sure did.''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''Might I see it?''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stay right here,'' Mr. Alford said, with his underjaw stuck out even farther than usual. He went off to fetch the note.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leaned over to pat Timothy, searching in his brown eyes for some signal from Mr. Honniger's Grandmother Sciseau, but the dog wheeled away to the side of the hall, crashed to the floor with another groan, and was sound asleep before Mr. Alford returned. Here he now came, reaching out a piece of paper in his right hand. ''Read that,'' he said. ''You won't believe this guy.''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read: 23A Elm Street Treehampstead, Conn.</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Host and Hostess:</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charming house, with so many intriguing objets d'art on piano, coffee table, dining-room sideboard etc. that might tempt an intruder. I must therefore inform you that I was astonished to find your front door unlocked, and I would urge you to be more careful in the future. Sincerely yours, Samson Honniger</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P.S. Thank you for the dog.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anything missing,'' Joel asked, ''aside from Timothy?''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''Isn't that enough? To steal a dog?''</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''Fling: And Other Stories.''</w:t>
      </w:r>
    </w:p>
    <w:p>
      <w:pPr>
        <w:pStyle w:val="Normal76"/>
      </w:pPr>
    </w:p>
    <w:p>
      <w:pPr>
        <w:pStyle w:val="Normal76"/>
        <w:ind w:left="200"/>
        <w:sectPr>
          <w:type w:val="continuous"/>
          <w:pgMar w:top="840" w:right="1000" w:bottom="840" w:left="1000" w:header="400" w:footer="400"/>
          <w:pgNumType w:fmt="decimal"/>
          <w:cols w:space="720"/>
        </w:sectPr>
      </w:pPr>
      <w:r>
        <w:br/>
      </w:r>
      <w:r>
        <w:pict>
          <v:line id="_x0000_s1309"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626"/>
          <w:headerReference w:type="default" r:id="rId627"/>
          <w:footerReference w:type="even" r:id="rId628"/>
          <w:footerReference w:type="default" r:id="rId629"/>
          <w:headerReference w:type="first" r:id="rId630"/>
          <w:footerReference w:type="first" r:id="rId631"/>
          <w:pgSz w:w="12240" w:h="15840"/>
          <w:pgMar w:top="840" w:right="1000" w:bottom="840" w:left="1000" w:header="400" w:footer="400"/>
          <w:pgNumType w:fmt="decimal"/>
          <w:cols w:space="720"/>
          <w:titlePg w:val="0"/>
        </w:sectPr>
      </w:pPr>
    </w:p>
    <w:p>
      <w:pPr>
        <w:pStyle w:val="Normal77"/>
      </w:pPr>
    </w:p>
    <w:p>
      <w:pPr>
        <w:pStyle w:val="Normal77"/>
      </w:pPr>
      <w:r>
        <w:pict>
          <v:shape id="_x0000_i1310" type="#_x0000_t75" alt="LexisNexis®" style="width:147.75pt;height:30pt">
            <v:imagedata r:id="rId17" o:title=""/>
          </v:shape>
        </w:pict>
      </w:r>
      <w:r>
        <w:cr/>
      </w:r>
    </w:p>
    <w:p>
      <w:pPr>
        <w:pStyle w:val="Heading175"/>
        <w:keepNext w:val="0"/>
        <w:spacing w:after="200" w:line="340" w:lineRule="atLeast"/>
        <w:ind w:left="0" w:right="0" w:firstLine="0"/>
        <w:jc w:val="center"/>
      </w:pPr>
      <w:hyperlink r:id="rId632" w:history="1">
        <w:r>
          <w:rPr>
            <w:rFonts w:ascii="arial" w:eastAsia="arial" w:hAnsi="arial" w:cs="arial"/>
            <w:b/>
            <w:i/>
            <w:strike w:val="0"/>
            <w:color w:val="0077CC"/>
            <w:sz w:val="28"/>
            <w:u w:val="single"/>
            <w:vertAlign w:val="baseline"/>
          </w:rPr>
          <w:t>LONDON JOURNAL;</w:t>
        </w:r>
      </w:hyperlink>
      <w:r>
        <w:br/>
      </w:r>
      <w:hyperlink r:id="rId633" w:history="1">
        <w:r>
          <w:rPr>
            <w:rFonts w:ascii="arial" w:eastAsia="arial" w:hAnsi="arial" w:cs="arial"/>
            <w:b/>
            <w:i/>
            <w:strike w:val="0"/>
            <w:color w:val="0077CC"/>
            <w:sz w:val="28"/>
            <w:u w:val="single"/>
            <w:vertAlign w:val="baseline"/>
          </w:rPr>
          <w:t>New Name and New Age (Is There a New Party?)</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1990, Friday, Late Edition - Final</w:t>
      </w:r>
    </w:p>
    <w:p>
      <w:pPr>
        <w:pStyle w:val="Normal77"/>
        <w:keepNext w:val="0"/>
        <w:spacing w:after="0" w:line="240" w:lineRule="atLeast"/>
        <w:ind w:right="0"/>
        <w:jc w:val="both"/>
      </w:pPr>
      <w:bookmarkStart w:id="153" w:name="Bookmark_77"/>
      <w:bookmarkEnd w:id="153"/>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1990 The New York Times Company</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SHEILA RULE, Special to The New York Times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Feb. 1</w:t>
      </w:r>
    </w:p>
    <w:p>
      <w:pPr>
        <w:pStyle w:val="Normal77"/>
        <w:keepNext/>
        <w:spacing w:before="240" w:after="0" w:line="340" w:lineRule="atLeast"/>
        <w:ind w:left="0" w:right="0" w:firstLine="0"/>
        <w:jc w:val="left"/>
      </w:pPr>
      <w:bookmarkStart w:id="154" w:name="Body_75"/>
      <w:bookmarkEnd w:id="154"/>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11" style="position:absolute;z-index:251871232"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cartoon in The Guardian recently depicted two women reading a sign that said, ''Communist Party of Great Britain - General Secretary Nina Temple.''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one woman said with a grimace. ''Women always get the lousy jobs.''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current state of the British Communist Party, the sentiment might appear to have some merit. Dismissed by politicians and academics as politically irrelevant, the party fielded 17 candidates for Parliament in the general election of 1987 and won only 6,000 votes, or two-hundredths of 1 percent of all votes cast. Its membership has plummeted from a postwar high of 56,000 to 7,500, most of that decline over the last decade.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Communists have ever been elected to the House of Commons, the last one about 40 years ago. The party, founded in 1920, has nowhere near the strength of its Continental counterparts, which themselves are riven by dissent and far weaker than they were 15 years ago.</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Woman as Leader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Temple - who last month was elected as the first woman and, at 33, the youngest leader of Britain's Communist Party - says she hopes to turn the party upside down, shake off its tattered image and apply such a fresh face that British Communism may appear nearly unrecognizable.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currently involved in a free-for-all debate over options for its future, which include ceasing to exist and changing into a distinctive element in a loose left-wing alliance.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going to be such a thorough overhaul that we might not be the Communist Party anymore,'' Ms. Temple, articulate, relaxed and friendly, said in an interview at the party's comfortably frayed headquarters behind the busy meat district in East London.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think Eastern Europe has big implications for us. We were founded as a Leninist party after the Russian Revolution. If we are arguing that the era of 1917 failed and that that is over, it seems right to look at ourselves and look at what it is we still maintain from that approach and what should go so that we can be part of the contribution to new progressive politics in Britain.''</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a Travel Agent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nothing else, Ms. Temple will no doubt help to dispel what she says is the popular image in Britain of a Communist, ''an 80-year-old Leonid Brezhnev.'' She was introduced to leftist politics by her parents and became a member of the Communist Party when she was 13 years old.</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lives with her 1-year-old son and 3-year-old daughter, and the children's father, a schoolteacher. Ms. Temple's father operates a travel agency that advertises summer vacations to Siberia and Cuba, as well as Russian language courses and ecology programs.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was her participation in London protests against the Vietnam War that led her to a commitment to Communism.</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Decades a Maverick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Communist parties throughout Western Europe are searching for ways to be politically relevant without turning their backs on their principles, as they struggle to survive the collapse of traditional Communist governments in Eastern Europe.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some pro-Soviet parties, the British Communist Party has for decades been a maverick and has distanced itself from governments in the East. Hard-line Stalinists have even accused it of being anti-Soviet and a so-called class traitor, leading to major splits in the party in the past.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it has opposed Moscow on a string of issues, including the Soviet-led invasion of Czechoslovakia in 1968 and the war in Afghanistan, as well as criticized the British labor movement for policies like those that discriminated against blacks and women.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Ms. Temple said, the public continued to identify British Communists with Eastern-bloc governments. Also contributing to the party's weakness was the decline of mining and other heavy industries where its influence was traditionally based and an overwhelmingly white and male membership that, in the view of Ms. Temple and others, failed to quickly grasp changing times.</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'Lost Time in 60's and 70's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lost a lot of time in the 60's and 70's,'' said Ms. Temple, who has a degree in material science, the study of things like plastics, metals and alloys, from Imperial College in London, but she has made the Communist Party her career.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party didn't see the way in which class was becoming much more diverse and the importance of women working, the role blacks were playing in transport and health services and the way people in the their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today had different working experiences. It was a failure to keep right on the pulse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left us mouthing slogans that didn't connect with people.''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General Secretary says the party's influence is limited to its magazine, Marxism Today, the most striking example of the new thinking within the British left as it struggles to formulate a popular alternative to the free-market policies of Prime Minister Margaret Thatcher.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magazine's standing is such that leading journalists from The Economist and The Financial Times write for it without payment, and its rigorous analysis of economic and social issues is read with respect by many of the intellectual torchbearers of Thatcherism.</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Utopian View'</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the party sets out to reinvent itself, Ms. Temple says she hopes that its influence will eventually be forceful enough to transform the landscape of the British left.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definition of Communism is a very utopian view of how the world might be without class, racial or sexual prejudice, with respect for the natural environment and people living at a sustainable level within an egalitarian society,'' said Ms. Temple, who will earn about $12,000 a year in her new job.</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expect to live in a society like that, but the importance of having those ideals is how they affect your practice and politics. Your daily practice determines your political end. As a Communist, in my daily practice I have to try to empower people, to open up politics that involve people. There is a connection between what I want to see in the long term and how I work today.''</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12" style="position:absolute;z-index:251872256"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Nina Temple, the new Secretary General of the Communist Party of Britain, who says she hopes to turn the party upside down and give it a fresh face that will be nearly unrecognizable. (NYT/Jonathan Player)</w:t>
      </w:r>
    </w:p>
    <w:p>
      <w:pPr>
        <w:pStyle w:val="Normal77"/>
      </w:pPr>
    </w:p>
    <w:p>
      <w:pPr>
        <w:pStyle w:val="Normal77"/>
        <w:ind w:left="200"/>
        <w:sectPr>
          <w:type w:val="continuous"/>
          <w:pgMar w:top="840" w:right="1000" w:bottom="840" w:left="1000" w:header="400" w:footer="400"/>
          <w:pgNumType w:fmt="decimal"/>
          <w:cols w:space="720"/>
        </w:sectPr>
      </w:pPr>
      <w:r>
        <w:br/>
      </w:r>
      <w:r>
        <w:pict>
          <v:line id="_x0000_s1313" style="position:absolute;z-index:25187328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634"/>
          <w:headerReference w:type="default" r:id="rId635"/>
          <w:footerReference w:type="even" r:id="rId636"/>
          <w:footerReference w:type="default" r:id="rId637"/>
          <w:headerReference w:type="first" r:id="rId638"/>
          <w:footerReference w:type="first" r:id="rId639"/>
          <w:pgSz w:w="12240" w:h="15840"/>
          <w:pgMar w:top="840" w:right="1000" w:bottom="840" w:left="1000" w:header="400" w:footer="400"/>
          <w:pgNumType w:fmt="decimal"/>
          <w:cols w:space="720"/>
          <w:titlePg w:val="0"/>
        </w:sectPr>
      </w:pPr>
    </w:p>
    <w:p>
      <w:pPr>
        <w:pStyle w:val="Normal78"/>
      </w:pPr>
    </w:p>
    <w:p>
      <w:pPr>
        <w:pStyle w:val="Normal78"/>
      </w:pPr>
      <w:r>
        <w:pict>
          <v:shape id="_x0000_i1314" type="#_x0000_t75" alt="LexisNexis®" style="width:147.75pt;height:30pt">
            <v:imagedata r:id="rId17" o:title=""/>
          </v:shape>
        </w:pict>
      </w:r>
      <w:r>
        <w:cr/>
      </w:r>
    </w:p>
    <w:p>
      <w:pPr>
        <w:pStyle w:val="Heading176"/>
        <w:keepNext w:val="0"/>
        <w:spacing w:after="200" w:line="340" w:lineRule="atLeast"/>
        <w:ind w:left="0" w:right="0" w:firstLine="0"/>
        <w:jc w:val="center"/>
      </w:pPr>
      <w:hyperlink r:id="rId640" w:history="1">
        <w:r>
          <w:rPr>
            <w:rFonts w:ascii="arial" w:eastAsia="arial" w:hAnsi="arial" w:cs="arial"/>
            <w:b/>
            <w:i/>
            <w:strike w:val="0"/>
            <w:color w:val="0077CC"/>
            <w:sz w:val="28"/>
            <w:u w:val="single"/>
            <w:vertAlign w:val="baseline"/>
          </w:rPr>
          <w:t>A Slice of Black History, With Language That Sings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2007 Sunday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8"/>
        <w:keepNext w:val="0"/>
        <w:spacing w:after="0" w:line="240" w:lineRule="atLeast"/>
        <w:ind w:right="0"/>
        <w:jc w:val="both"/>
      </w:pPr>
      <w:bookmarkStart w:id="155" w:name="Bookmark_78"/>
      <w:bookmarkEnd w:id="155"/>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1; Connecticut Weekly Desk; Pg. 8</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SYLVIANE GOLD</w:t>
      </w:r>
    </w:p>
    <w:p>
      <w:pPr>
        <w:pStyle w:val="Normal78"/>
        <w:keepNext/>
        <w:spacing w:before="240" w:after="0" w:line="340" w:lineRule="atLeast"/>
        <w:ind w:left="0" w:right="0" w:firstLine="0"/>
        <w:jc w:val="left"/>
      </w:pPr>
      <w:bookmarkStart w:id="156" w:name="Body_76"/>
      <w:bookmarkEnd w:id="156"/>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15" style="position:absolute;z-index:25187430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AUGUST Wilson started out as a poet, and in some ways, that is all a theatergoer needs to know about his plays. Though they are rich in character and incident and freighted with the history of black America in the 20th century, it is the declamatory force and seductive rhythm of their poetry that slice through the protective armor we all bring with us to the theater. The audience says, ''Show me''; Mr. Wilson responds with language that sings and shouts and aches, like that of the bluesmen and preachers whose cadences permeated the poor Pittsburgh neighborhood where Mr. Wilson grew up.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''Fences,'' which begins performances at the Hartford Stage on Thursday, that language defines the dilemma of the Maxson family -- Troy, a sanitation worker burdened by the knowledge that had he been born just a few years later, he could have parlayed his gift for hitting baseballs into a career in the majors; his son Cory, whose high school exploits have caught the eye of college football scouts; and his wife, Rose, who must mediate between the men she loves as they clash over Cory's future.</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Wilson, who died in 2005 after completing his wondrous 10-play chronicle of black life in each decade of the last century, found in sports the perfect metaphor for the changes brewing in America in the 1950s. Troy's bitterness about having been forced to play in the separate and unequal Negro leagues coexists with Cory's confidence that his ability to win football games will open doors for him despite the color of his skin, even in pre-civil rights America.</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''Fences,'' which won both the 1987 Pulitzer Prize for drama and the 1987 Tony Award for best play, went on to become Mr. Wilson's biggest commercial success, performed all over the country. But it was born in Connecticut, at the Yale Repertory Theater, where Mr. Wilson had forged an artistic alliance with the director Lloyd Richards. At Yale, and then later on Broadway, Troy Maxson was played to galvanizing effect by James Earl Jones -- a performance that would win him another of the show's four Tonys. Wendell Wright, who is taking on the role of Troy in Hartford, is not intimidated by that. ''The most daunting thing is August Wilson's writing,'' he said.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Jonathan Wilson, who was Hartford's artist-in-residence during the 2002-3 season and is directing this production, casting was the biggest challenge. Like the work of other great playwrights, August Wilson's plays, he said, ''require actors who have a great sense of that world.'' Just as there were O'Neill actors -- he named Jason Robards and Colleen Dewhurst -- Mr. Wilson, who is not related to the playwright, said he needed to find ''Wilson actors'' who could connect to the urban black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of ''Fences.''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Mr. Wright, that milieu feels very familiar. He was 9 in 1957, when the play takes place, and its characters are people he knows, he said. ''I see a lot of my father, a Baptist minister, in Troy's attitude toward work and family,'' he said. ''As a kid, I would sit just listening to him and my uncles laughing and telling stories on each other -- 'Back when we was in Oklahoma, your daddy did this, your daddy did that.' One tale would follow another.''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the characters in ''Fences'' brought to mind people from his past as well, Mr. Wilson replied instantly. ''Myself,'' he said. ''August's Pittsburgh was my Buffalo, N.Y.'' The steel plants that brought Southern blacks to Pittsburgh also brought them to Buffalo, he said. ''We come from the same world.''</w:t>
      </w:r>
    </w:p>
    <w:p>
      <w:pPr>
        <w:pStyle w:val="Normal78"/>
      </w:pP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''Fences,'' by August Wilson, is at Hartford Stage, 50 Church St., Jan. 11 through Feb. 11. Information at 860-527-5151 or www.hartfordstage.org.</w:t>
      </w:r>
    </w:p>
    <w:p>
      <w:pPr>
        <w:pStyle w:val="Normal78"/>
      </w:pPr>
    </w:p>
    <w:p>
      <w:pPr>
        <w:pStyle w:val="Normal78"/>
        <w:keepNext w:val="0"/>
        <w:spacing w:before="240" w:after="0" w:line="260" w:lineRule="atLeast"/>
        <w:ind w:left="0" w:right="0" w:firstLine="0"/>
        <w:jc w:val="left"/>
      </w:pPr>
      <w:r>
        <w:br/>
      </w:r>
      <w:hyperlink r:id="rId641" w:history="1">
        <w:r>
          <w:rPr>
            <w:rFonts w:ascii="arial" w:eastAsia="arial" w:hAnsi="arial" w:cs="arial"/>
            <w:b w:val="0"/>
            <w:i/>
            <w:strike w:val="0"/>
            <w:color w:val="0077CC"/>
            <w:sz w:val="20"/>
            <w:u w:val="single"/>
            <w:vertAlign w:val="baseline"/>
          </w:rPr>
          <w:t>http://www.nytimes.com</w:t>
        </w:r>
      </w:hyperlink>
    </w:p>
    <w:p>
      <w:pPr>
        <w:pStyle w:val="Normal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8"/>
        <w:spacing w:line="60" w:lineRule="exact"/>
      </w:pPr>
      <w:r>
        <w:pict>
          <v:line id="_x0000_s1316" style="position:absolute;z-index:251875328" from="0,2pt" to="512pt,2pt" strokecolor="#009ddb" strokeweight="2pt">
            <v:stroke linestyle="single"/>
            <w10:wrap type="topAndBottom"/>
          </v:line>
        </w:pict>
      </w:r>
    </w:p>
    <w:p>
      <w:pPr>
        <w:pStyle w:val="Normal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FORCE OF POETRY -- Rob Riley, left, Wandachristine and Wendell Wright rehearse August Wilson's ''Fences'' for the Hartford Stage. (Photo by Thomas McDonald for The New York Times)</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2007</w:t>
      </w:r>
    </w:p>
    <w:p>
      <w:pPr>
        <w:pStyle w:val="Normal78"/>
      </w:pPr>
    </w:p>
    <w:p>
      <w:pPr>
        <w:pStyle w:val="Normal78"/>
        <w:ind w:left="200"/>
        <w:sectPr>
          <w:type w:val="continuous"/>
          <w:pgMar w:top="840" w:right="1000" w:bottom="840" w:left="1000" w:header="400" w:footer="400"/>
          <w:pgNumType w:fmt="decimal"/>
          <w:cols w:space="720"/>
        </w:sectPr>
      </w:pPr>
      <w:r>
        <w:br/>
      </w:r>
      <w:r>
        <w:pict>
          <v:line id="_x0000_s1317" style="position:absolute;z-index:2518763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642"/>
          <w:headerReference w:type="default" r:id="rId643"/>
          <w:footerReference w:type="even" r:id="rId644"/>
          <w:footerReference w:type="default" r:id="rId645"/>
          <w:headerReference w:type="first" r:id="rId646"/>
          <w:footerReference w:type="first" r:id="rId647"/>
          <w:pgSz w:w="12240" w:h="15840"/>
          <w:pgMar w:top="840" w:right="1000" w:bottom="840" w:left="1000" w:header="400" w:footer="400"/>
          <w:pgNumType w:fmt="decimal"/>
          <w:cols w:space="720"/>
          <w:titlePg w:val="0"/>
        </w:sectPr>
      </w:pPr>
    </w:p>
    <w:p>
      <w:pPr>
        <w:pStyle w:val="Normal79"/>
      </w:pPr>
    </w:p>
    <w:p>
      <w:pPr>
        <w:pStyle w:val="Normal79"/>
      </w:pPr>
      <w:r>
        <w:pict>
          <v:shape id="_x0000_i1318" type="#_x0000_t75" alt="LexisNexis®" style="width:147.75pt;height:30pt">
            <v:imagedata r:id="rId17" o:title=""/>
          </v:shape>
        </w:pict>
      </w:r>
      <w:r>
        <w:cr/>
      </w:r>
    </w:p>
    <w:p>
      <w:pPr>
        <w:pStyle w:val="Heading177"/>
        <w:keepNext w:val="0"/>
        <w:spacing w:after="200" w:line="340" w:lineRule="atLeast"/>
        <w:ind w:left="0" w:right="0" w:firstLine="0"/>
        <w:jc w:val="center"/>
      </w:pPr>
      <w:hyperlink r:id="rId648" w:history="1">
        <w:r>
          <w:rPr>
            <w:rFonts w:ascii="arial" w:eastAsia="arial" w:hAnsi="arial" w:cs="arial"/>
            <w:b/>
            <w:i/>
            <w:strike w:val="0"/>
            <w:color w:val="0077CC"/>
            <w:sz w:val="28"/>
            <w:u w:val="single"/>
            <w:vertAlign w:val="baseline"/>
          </w:rPr>
          <w:t>Who Gets to Vote?</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2016 Sunday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79"/>
        <w:keepNext w:val="0"/>
        <w:spacing w:after="0" w:line="240" w:lineRule="atLeast"/>
        <w:ind w:right="0"/>
        <w:jc w:val="both"/>
      </w:pPr>
      <w:bookmarkStart w:id="157" w:name="Bookmark_79"/>
      <w:bookmarkEnd w:id="157"/>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7; OPINION</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KEYSSAR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Keyssar, a professor of history and social policy at Harvard, is the author of ''The Right to Vote: The Contested History of Democracy in the United States.''</w:t>
      </w:r>
    </w:p>
    <w:p>
      <w:pPr>
        <w:pStyle w:val="Normal79"/>
        <w:keepNext/>
        <w:spacing w:before="240" w:after="0" w:line="340" w:lineRule="atLeast"/>
        <w:ind w:left="0" w:right="0" w:firstLine="0"/>
        <w:jc w:val="left"/>
      </w:pPr>
      <w:bookmarkStart w:id="158" w:name="Body_77"/>
      <w:bookmarkEnd w:id="158"/>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19" style="position:absolute;z-index:2518773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you've needed a scorecard to keep track of voting laws in the United States. For nearly a decade, Republican-dominated state legislatures have been churning out strict voter ID laws and other measures likely to reduce access to the ballot box. But the pace of activity quickened after June 2013, when the Supreme Court disabled a vital provision of the Voting Rights Act, the so-called preclearance provision, opening the door to restrictive legislation in the nine states (and parts of six others) that had been covered by the law.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of that decision, Shelby v. Holder, Texas announced that it would start enforcing a very strict ID law that had been turned back under the Voting Rights Act and that could affect more than 600,000 registered voters. Alabama and Mississippi followed suit, with laws that created particular hurdles for rural and small-town voters without driver's licenses. North Carolina went further, passing a bill that imposed a strict ID requirement, reduced early voting and eliminated same-day registration. Things looked bleak for voting rights advocates and for the people most likely to be barred from the polls by these laws: members of racial and ethnic minorities,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elderly and the young.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months, however, federal courts around the country have overturned, challenged or blocked some of the most restrictive laws, including in Texas, North Carolina and Wisconsin (as well as Ohio's method of purging the voting rolls). The cases differ; many legal issues will remain unsettled until after this year's election; and Republicans in North Carolina and Texas have already tried to circumvent the courts' decisions.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judges are indicating that there are limits to the obstacles that states can impose on voters, particularly if those obstacles could disproportionately affect minorities. The list of documents that can be used to establish a voter's identity, for example, ought not be too narrow, and states need to create reasonable ''safety net'' procedures to permit people to vote even if they lack proper identification (such as signing affidavits explaining why they could not obtain the requisite documents).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are also expressing growing skepticism about the claim that these laws are needed to prevent fraud since nobody seems able to find evidence that fraud is anything other than a minuscule problem. The United States Court of Appeals for the Fourth Circuit even excoriated North Carolina's Legislature -- thus sending a warning to others -- for having gathered data on racial differences in voting behaviors and then using that data to tailor a discriminatory law.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does that mean the laws will have little or no impact in November? Almost certainly not. Many of the ID laws passed in the last decade will still be in force, although the strictest among them will be loosened or even suspended for this election. Similarly, many of the other new rules will remain in place, though modified in some instances by the courts. These include reductions in early and weekend voting periods and locations, the termination of same-day registration, revived bans on voting by ex-felons, limitations on voter registration drives, purges of the voter rolls, a diminished number of polling places and requirements that immigrants present proof of citizenship to register.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impossible to gauge with precision how much effect these laws will have. Many of them, including some of the ID laws, have never been in place during a high-turnout presidential election; even softened, such laws have the potential to sow confusion among voters and election officials. Measuring the impact of these laws, moreover, is no easy task. Turnout, even within individual communities, can rise and fall for many reasons, and there is no handy way to tease out the effects of a law.</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said, most studies conclude that the new restrictions will reduce the participation of African-Americans, Latinos and poor people generally, most likely by a few percentage points -- and perhaps by as much as eight to 10 percentage points. The figure will surely vary from community to community.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outcomes of some local and even congressional races may well be affected by these laws; and it's not out of the question that they could play a role in a tight presidential contest, although the North Carolina and Wisconsin court decisions make that less likely. The results will almost certainly skew in favor of Republicans: as a growing number of Republican officials have publicly acknowledged -- or been caught saying in private -- that's precisely what they are supposed to do.</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significance of these laws goes far beyond this election. Laws of this type strike at the rights and the dignity of some of our fellow citizens: A great majority of us will be unaffected, but to others the message sent is that they do not quite belong to the polity.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abound: a 93-year-old veteran in Texas turned away from the polls because his driver's license had expired and he lacked other forms of acceptable ID; voters in Arizona who this spring gave up when faced with intolerably long lines created by a drastic reduction in the number of polling sites; people in Florida who completed their felony sentences years ago but are not permitted to vote because Gov. Rick Scott restored a lifetime ban on voting by felons, which now disenfranchises more than a million people.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might we usher in a new era in which voting will be more open, accessible and democratic? The steps are not hard to imagine, and some have already been taken in several states. (Indeed, a number of blue states, including Oregon, have recently passed laws to make it easier to register and vote.)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Registration could be made automatic, when a high school student approaches her 18th birthday or when anyone interacts with a government agency like a motor vehicle office or public assistance agency. ID requirements could be loosened, and it could become the responsibility of government, not individuals, to make sure everyone has an appropriate ID (as is the case in many countries). Someone who showed up at the polls without a valid document could be allowed to cast a provisional ballot and, on the spot, apply for an ID, with the aid of officials who would know how to troubleshoot the process.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Election Day could be a holiday or a Sunday, with the option of absentee voting easily available. Congress could, and should, pass legislation, such as the Voting Rights Advancement Act, that would restore the preclearance provision of the law with an updated formula to determine which states are covered, and a nationwide mandate to increase the transparency of changes to election rules. We could even go whole hog and put a right to vote in our Constitution, a venerable idea now promoted by two Democratic representatives, Mark Pocan of Wisconsin and Keith Ellison of Minnesota.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mark of our times that this agenda -- which would yield a less conflict-ridden and more inclusive electoral system -- sounds like an old-fashioned civics textbook and yet politically naïve, utopian even. In fact, no such reform program will be widely put in place as long as most Republicans (there are notable exceptions) cling to the shortsighted belief that their interests will be served by reducing turnout among poor people, African-Americans, Hispanics and students. Or as long as they believe their own mythmaking about the prevalence of fraud: According to a recent poll, two-thirds of Donald Trump's supporters are convinced that electoral fraud occurs often -- and it's simply not true.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historical record offers glimmers of hope: previous eras of disenfranchisement or voter suppression have come to an end. This has sometimes happened within states when a political party fostering suppressive or exclusive laws recognizes that, despite those laws, its hold on power may be slipping away thanks to social or demographic changes and that it would be best to stop antagonizing (and even court) blocs of potential voters. One could imagine this happening sooner or later in North Carolina, Georgia and even Texas.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alternative path involves the federal government. At key historical junctures, both Congress and the courts have overridden state laws in order to protect core democratic rights. In 1935, the Supreme Court upheld the ''whites only'' Democratic primary in Texas; nine years later, with new justices on the court and a million uniformed African-Americans fighting overseas, it reversed that decision. Congress acted similarly in 1869 and 1919, when it approved constitutional amendments prohibiting disenfranchisement based on race and gender, and again in 1965, when it first passed the Voting Rights Act.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moment we do not have either a Congress or a Supreme Court that seems much inclined to take steps of this type. But that could be one more reason to vote in November.</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video: Kelly Duane de la Vega is an Emmy-nominated documentary filmmaker whose most recent feature, ''The Return,'' on which the Op-Doc ''A Ride Home From Prison'' is based, won the 2016 Tribeca Film Festival Audience Award for Best Documentary. Jessica Anthony produced the narrative feature ''Ayiti Mon Amour,'' and the documentary feature ''The Mask You Live In,'' which screened at Sundance in 2015.</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79"/>
        <w:keepNext w:val="0"/>
        <w:spacing w:before="240" w:after="0" w:line="260" w:lineRule="atLeast"/>
        <w:ind w:left="0" w:right="0" w:firstLine="0"/>
        <w:jc w:val="left"/>
      </w:pPr>
      <w:r>
        <w:br/>
      </w:r>
      <w:hyperlink r:id="rId649" w:history="1">
        <w:r>
          <w:rPr>
            <w:rFonts w:ascii="arial" w:eastAsia="arial" w:hAnsi="arial" w:cs="arial"/>
            <w:b w:val="0"/>
            <w:i/>
            <w:strike w:val="0"/>
            <w:color w:val="0077CC"/>
            <w:sz w:val="20"/>
            <w:u w:val="single"/>
            <w:vertAlign w:val="baseline"/>
          </w:rPr>
          <w:t>http://www.nytimes.com/2016/10/02/opinion/sunday/who-gets-to-vote.html</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2016</w:t>
      </w:r>
    </w:p>
    <w:p>
      <w:pPr>
        <w:pStyle w:val="Normal79"/>
      </w:pPr>
    </w:p>
    <w:p>
      <w:pPr>
        <w:pStyle w:val="Normal79"/>
        <w:ind w:left="200"/>
        <w:sectPr>
          <w:type w:val="continuous"/>
          <w:pgMar w:top="840" w:right="1000" w:bottom="840" w:left="1000" w:header="400" w:footer="400"/>
          <w:pgNumType w:fmt="decimal"/>
          <w:cols w:space="720"/>
        </w:sectPr>
      </w:pPr>
      <w:r>
        <w:br/>
      </w:r>
      <w:r>
        <w:pict>
          <v:line id="_x0000_s1320" style="position:absolute;z-index:2518784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650"/>
          <w:headerReference w:type="default" r:id="rId651"/>
          <w:footerReference w:type="even" r:id="rId652"/>
          <w:footerReference w:type="default" r:id="rId653"/>
          <w:headerReference w:type="first" r:id="rId654"/>
          <w:footerReference w:type="first" r:id="rId655"/>
          <w:pgSz w:w="12240" w:h="15840"/>
          <w:pgMar w:top="840" w:right="1000" w:bottom="840" w:left="1000" w:header="400" w:footer="400"/>
          <w:pgNumType w:fmt="decimal"/>
          <w:cols w:space="720"/>
          <w:titlePg w:val="0"/>
        </w:sectPr>
      </w:pPr>
    </w:p>
    <w:p>
      <w:pPr>
        <w:pStyle w:val="Normal80"/>
      </w:pPr>
    </w:p>
    <w:p>
      <w:pPr>
        <w:pStyle w:val="Normal80"/>
      </w:pPr>
      <w:r>
        <w:pict>
          <v:shape id="_x0000_i1321" type="#_x0000_t75" alt="LexisNexis®" style="width:147.75pt;height:30pt">
            <v:imagedata r:id="rId17" o:title=""/>
          </v:shape>
        </w:pict>
      </w:r>
      <w:r>
        <w:cr/>
      </w:r>
    </w:p>
    <w:p>
      <w:pPr>
        <w:pStyle w:val="Heading178"/>
        <w:keepNext w:val="0"/>
        <w:spacing w:after="200" w:line="340" w:lineRule="atLeast"/>
        <w:ind w:left="0" w:right="0" w:firstLine="0"/>
        <w:jc w:val="center"/>
      </w:pPr>
      <w:hyperlink r:id="rId656" w:history="1">
        <w:r>
          <w:rPr>
            <w:rFonts w:ascii="arial" w:eastAsia="arial" w:hAnsi="arial" w:cs="arial"/>
            <w:b/>
            <w:i/>
            <w:strike w:val="0"/>
            <w:color w:val="0077CC"/>
            <w:sz w:val="28"/>
            <w:u w:val="single"/>
            <w:vertAlign w:val="baseline"/>
          </w:rPr>
          <w:t>Responding to Responses On 'What Would You Do?'</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2000, Sunday, Late Edition - Final</w:t>
      </w:r>
    </w:p>
    <w:p>
      <w:pPr>
        <w:pStyle w:val="Normal80"/>
        <w:keepNext w:val="0"/>
        <w:spacing w:after="0" w:line="240" w:lineRule="atLeast"/>
        <w:ind w:right="0"/>
        <w:jc w:val="both"/>
      </w:pPr>
      <w:bookmarkStart w:id="159" w:name="Bookmark_80"/>
      <w:bookmarkEnd w:id="159"/>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Section 14NJ; Page 17; Column 1; New Jersey Weekly Desk; Column 1;; Letter</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538 words</w:t>
      </w:r>
    </w:p>
    <w:p>
      <w:pPr>
        <w:pStyle w:val="Normal80"/>
        <w:keepNext/>
        <w:spacing w:before="240" w:after="0" w:line="340" w:lineRule="atLeast"/>
        <w:ind w:left="0" w:right="0" w:firstLine="0"/>
        <w:jc w:val="left"/>
      </w:pPr>
      <w:bookmarkStart w:id="160" w:name="Body_78"/>
      <w:bookmarkEnd w:id="160"/>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22" style="position:absolute;z-index:2518794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answers last Sunday to Peter Applebome's request for responses to his July 23 column about his decision not to confront a black man about loud rap music with X-rated lyrics he was playing in the presence of Mr. Applebome's young daughter revealed much about the respondents. Nowhere in evidence was there concern for the daughter in permitting her to be exposed to such vulgarity -- or to the display of cowardice and ignobility implicit in failing to oppose it -- or, for that matter, for all the other little daughters who will, likewise, eventually be exposed by the failure to act now.</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reasoning behind most of the respondents was the same ethic-less selfishness displayed by Mr. Applebome. "We have to put up with more and more thoughtlessness from others and really can't fight back," says Marian Parker. The thought of righteous opposition to indecency evidently never crosses her mind. "Why risk an altercation with someone you'll never see again?" asks Gene Busnar. Someone will see that man again; are their rights not to occupy some portion of your philosophy? "There is just too much rage floating around in society to make it worth any risk of your well-being, or even your life," observes Phyllis Lutzker. What kind of "life" is it to perpetually ignore evidences of inhumanity?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responses that did not depict overweaning absorption with one's own survival alone displayed a penchant for embracing the insipid and meaningless. Austin J. Maher describes his wife as "lightheartedly" offering that she "really likes the beat of the music, but doesn't know about the lyrics." Truthfulness about her opinion of the music apparently takes a back seat to simply defusing the incident. D. Grace Challoner states that she resorts, simply, to rolling up the window and having a sing-along with her child -- inculcating the notion that evil is not to be countered, only run away from, leaving others to face it. Terrence Ripmaster offers only the observation that the makers of the rap music "generate billions of dollars into our economy."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respondents all come from high-priced enclaves of the sort Mr. Applebome inhabits. Mr. Applebome speaks of "a sense of suburban politesse that trumps everything else." Such "politesse" appears to be to sacrificing ethics and principle just to cut someone not from the suburbs some slack. One detects feeling that, having skewered the public in so many other ways, the least the snotty rich can do is to allow those they see as their beasts of burden to act like the animals they perceive them to be, once in a while.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Applebome does, after all, conjure the image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kid" playing the rap music in a car next to him. Evidently, Mr. Applebome divorces himself from the working world. With the remuneration he is provided through the thought control articles he seems to perennially submit to the media, he seems in no hurry to consider himself part of the same masses he seeks to pattern the morality and manners of.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are responsible for making the civilization better, and the only way it can get better is if we do not just sit back and let the world overtake us. You have to be a participant in the world.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 PENROD</w:t>
      </w:r>
    </w:p>
    <w:p>
      <w:pPr>
        <w:pStyle w:val="Normal8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Caldwell</w:t>
      </w:r>
    </w:p>
    <w:p>
      <w:pPr>
        <w:pStyle w:val="Normal80"/>
        <w:keepNext w:val="0"/>
        <w:spacing w:before="240" w:after="0" w:line="260" w:lineRule="atLeast"/>
        <w:ind w:left="0" w:right="0" w:firstLine="0"/>
        <w:jc w:val="left"/>
      </w:pPr>
      <w:r>
        <w:br/>
      </w:r>
      <w:hyperlink r:id="rId657" w:history="1">
        <w:r>
          <w:rPr>
            <w:rFonts w:ascii="arial" w:eastAsia="arial" w:hAnsi="arial" w:cs="arial"/>
            <w:b w:val="0"/>
            <w:i/>
            <w:strike w:val="0"/>
            <w:color w:val="0077CC"/>
            <w:sz w:val="20"/>
            <w:u w:val="single"/>
            <w:vertAlign w:val="baseline"/>
          </w:rPr>
          <w:t>http://www.nytimes.com</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2000</w:t>
      </w:r>
    </w:p>
    <w:p>
      <w:pPr>
        <w:pStyle w:val="Normal80"/>
      </w:pPr>
    </w:p>
    <w:p>
      <w:pPr>
        <w:pStyle w:val="Normal80"/>
        <w:ind w:left="200"/>
        <w:sectPr>
          <w:type w:val="continuous"/>
          <w:pgMar w:top="840" w:right="1000" w:bottom="840" w:left="1000" w:header="400" w:footer="400"/>
          <w:pgNumType w:fmt="decimal"/>
          <w:cols w:space="720"/>
        </w:sectPr>
      </w:pPr>
      <w:r>
        <w:br/>
      </w:r>
      <w:r>
        <w:pict>
          <v:line id="_x0000_s1323" style="position:absolute;z-index:2518804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658"/>
          <w:headerReference w:type="default" r:id="rId659"/>
          <w:footerReference w:type="even" r:id="rId660"/>
          <w:footerReference w:type="default" r:id="rId661"/>
          <w:headerReference w:type="first" r:id="rId662"/>
          <w:footerReference w:type="first" r:id="rId663"/>
          <w:pgSz w:w="12240" w:h="15840"/>
          <w:pgMar w:top="840" w:right="1000" w:bottom="840" w:left="1000" w:header="400" w:footer="400"/>
          <w:pgNumType w:fmt="decimal"/>
          <w:cols w:space="720"/>
          <w:titlePg w:val="0"/>
        </w:sectPr>
      </w:pPr>
    </w:p>
    <w:p>
      <w:pPr>
        <w:pStyle w:val="Normal81"/>
      </w:pPr>
    </w:p>
    <w:p>
      <w:pPr>
        <w:pStyle w:val="Normal81"/>
      </w:pPr>
      <w:r>
        <w:pict>
          <v:shape id="_x0000_i1324" type="#_x0000_t75" alt="LexisNexis®" style="width:147.75pt;height:30pt">
            <v:imagedata r:id="rId17" o:title=""/>
          </v:shape>
        </w:pict>
      </w:r>
      <w:r>
        <w:cr/>
      </w:r>
    </w:p>
    <w:p>
      <w:pPr>
        <w:pStyle w:val="Heading179"/>
        <w:keepNext w:val="0"/>
        <w:spacing w:after="200" w:line="340" w:lineRule="atLeast"/>
        <w:ind w:left="0" w:right="0" w:firstLine="0"/>
        <w:jc w:val="center"/>
      </w:pPr>
      <w:hyperlink r:id="rId664" w:history="1">
        <w:r>
          <w:rPr>
            <w:rFonts w:ascii="arial" w:eastAsia="arial" w:hAnsi="arial" w:cs="arial"/>
            <w:b/>
            <w:i/>
            <w:strike w:val="0"/>
            <w:color w:val="0077CC"/>
            <w:sz w:val="28"/>
            <w:u w:val="single"/>
            <w:vertAlign w:val="baseline"/>
          </w:rPr>
          <w:t>Cinderella Goes to Europe, And Cute Meets Culture</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 2011 Friday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1"/>
        <w:keepNext w:val="0"/>
        <w:spacing w:after="0" w:line="240" w:lineRule="atLeast"/>
        <w:ind w:right="0"/>
        <w:jc w:val="both"/>
      </w:pPr>
      <w:bookmarkStart w:id="161" w:name="Bookmark_81"/>
      <w:bookmarkEnd w:id="161"/>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11; MOVIE REVIEW 'MONTE CARLO'</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81"/>
        <w:keepNext/>
        <w:spacing w:before="240" w:after="0" w:line="340" w:lineRule="atLeast"/>
        <w:ind w:left="0" w:right="0" w:firstLine="0"/>
        <w:jc w:val="left"/>
      </w:pPr>
      <w:bookmarkStart w:id="162" w:name="Body_79"/>
      <w:bookmarkEnd w:id="162"/>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25" style="position:absolute;z-index:2518814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gal-pal comedy ''Monte Carlo'' comes with a bewildering PG rating for ''brief mild language'' (so brief I missed the offending words), when it really should have earned a Gee. Cheery, corny and perhaps calculatingly unoriginal, this is packaged entertainment so familiar it feels like a remake and so wholesome you could swear Sandra Dee starred in the 1959 original. Think of it as ''No Sex and the City'' for tweeners.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movie's three young female leads are the most appealing parts of the entire enterprise, as are the often unimaginatively used locations. Its loudest noise, however, has been provided by the casting of Selena Gomez, the star of the Disney Channel show ''Wizards of Waverly Place'' and the latest teenager (she's 18) with a budding pop empire and its usual attendant woes.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she plays Grace, a Texas Francophile and waitress who, after saving her pennies and graduating from high school, travels to France and then Monte Carlo, apparently without a ''Let's Go'' guidebook. (She sees Paris, mon Dieu, by tour bus.) Also along for the trip are her eager friend Emma (Katie Cassidy) and, more reluctantly, her older stepsister, Meg (Leighton Meester, from ''Gossip Girl'').</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is spunky,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has a squeeze (Cory Monteith, from ''Glee''), while Meg is brittle, middle class and in need (as far as the story is concerned) of male healing. (Luke Bracey's tousled Australian obliges.) The actresses do their jobs, and Ms. Meester sometimes does more. It's Ms. Gomez, as expected, who receives most of the camera's love as both Grace and her lookalike, Cordelia, a British socialite who inadvertently hands Grace and her friends the keys to Monte Carlo. The twinned roles register as a bid to show Ms. Gomez's range. But while she handles Grace's lines and costume changes comfortably enough, as the ostensibly worldly Cordelia she looks and sounds like a child playing dress-up, unformed.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amorphousness can make her performance as the bold-faced jet-setter uncomfortable: it's silly if not silly enough. Instead of grooving on the ridiculousness of the double-trouble setup, a gimmick that the director Thomas Bezucha tries to amp with slapstick, you feel a bit pained for Ms. Gomez, simply because at this point in her life playing an adult seems beyond her. Even high heels seem beyond her. Still, like her blurry quality, this awkwardness may be useful. Ms. Gomez mostly comes across as a nice girl, which makes it easy for the intended demographic to identify with both her and Grace. Young viewers can then fill in the blanks with personalized details, as if they were drawing in a coloring book.</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Mr. Bezucha, April Blair and Maria Maggenti (Kelly Bowe has the story credit), ''Monte Carlo'' began as a novel by Jules Bass, ''Headhunters,'' that was floated as a vehicle for Nicole Kidman a few years ago. The book involves four New Jerseyites who travel abroad, pretend to be wealthy and hook up with some male talent. (Mr. Bass is, oddly, half of Rankin/Bass, the production team behind famous children's television fare like ''Rudolph the Red-Nosed Reindeer.'') The adult project was youth-inized and the quartet downsized (Ms. Kidman stayed on as a producer), but the gist remained the same, even as the movie became a juvenile-market fantasy and a feature-length audition reel for big-screen newbies.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 Carlo'' is a fairy tale about finding yourself by pretending to be someone else, a Cinderella story for the self-actualization age. It amuses without surprise, and the actresses and scenery deserve better photography. Instead of luxuriating in European art and culture, these pretty Americans wear designer frou-frou and trade chaste kisses with sensitive men who might as well be boys. (Grace's own prince of Monaco, played by Pierre Boulanger, comes with a rich papa.)</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Noah's-Ark-like coupling aside, the movie is at times awkwardly charming and generally innocuous: the stepsister isn't the baddie, and female friendship isn't an impediment to a happily ever after. And while they may bend the law a little, at least Grace doesn't drive.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 Carlo'' is rated PG (Parental guidance suggested). I have no idea why.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 CARLO</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nationwide.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Thomas Bezucha; written by Mr. Bezucha, April Blair and Maria Maggenti, based on a story by Kelly Bowe; director of photography, Jonathan Brown; edited by Jeffrey Ford; music by Michael Giacchino; production design by Hugo Lucyzc-Wyhowski; costumes by Shay Cunliffe; produced by Denise Di Novi, Alison Greenspan, Nicole Kidman and Arnon Milchan; released by 20th Century Fox. Running time: 1 hour 48 minutes.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Selena Gomez (Grace/Cordelia), Leighton Meester (Meg), Katie Cassidy (Emma), Cory Monteith (Owen), Luke Bracey (Riley), Andie MacDowell (Pam), Pierre Boulanger (Theo) and Catherine Tate (Aunt Alicia).</w:t>
      </w:r>
    </w:p>
    <w:p>
      <w:pPr>
        <w:pStyle w:val="Normal81"/>
        <w:keepNext w:val="0"/>
        <w:spacing w:before="240" w:after="0" w:line="260" w:lineRule="atLeast"/>
        <w:ind w:left="0" w:right="0" w:firstLine="0"/>
        <w:jc w:val="left"/>
      </w:pPr>
      <w:r>
        <w:br/>
      </w:r>
      <w:hyperlink r:id="rId665" w:history="1">
        <w:r>
          <w:rPr>
            <w:rFonts w:ascii="arial" w:eastAsia="arial" w:hAnsi="arial" w:cs="arial"/>
            <w:b w:val="0"/>
            <w:i/>
            <w:strike w:val="0"/>
            <w:color w:val="0077CC"/>
            <w:sz w:val="20"/>
            <w:u w:val="single"/>
            <w:vertAlign w:val="baseline"/>
          </w:rPr>
          <w:t>http://www.nytimes.com</w:t>
        </w:r>
      </w:hyperlink>
    </w:p>
    <w:p>
      <w:pPr>
        <w:pStyle w:val="Normal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1"/>
        <w:spacing w:line="60" w:lineRule="exact"/>
      </w:pPr>
      <w:r>
        <w:pict>
          <v:line id="_x0000_s1326" style="position:absolute;z-index:251882496" from="0,2pt" to="512pt,2pt" strokecolor="#009ddb" strokeweight="2pt">
            <v:stroke linestyle="single"/>
            <w10:wrap type="topAndBottom"/>
          </v:line>
        </w:pict>
      </w:r>
    </w:p>
    <w:p>
      <w:pPr>
        <w:pStyle w:val="Normal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From left, Leighton Meester, Katie Cassidy and Selena Gomez in ''Monte Carlo,'' a comedy that opens nationwide on Friday. (PHOTOGRAPH BY LARRY HORRICKS/TWENTIETH CENTURY FOX)            </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 2011</w:t>
      </w:r>
    </w:p>
    <w:p>
      <w:pPr>
        <w:pStyle w:val="Normal81"/>
      </w:pPr>
    </w:p>
    <w:p>
      <w:pPr>
        <w:pStyle w:val="Normal81"/>
        <w:ind w:left="200"/>
        <w:sectPr>
          <w:type w:val="continuous"/>
          <w:pgMar w:top="840" w:right="1000" w:bottom="840" w:left="1000" w:header="400" w:footer="400"/>
          <w:pgNumType w:fmt="decimal"/>
          <w:cols w:space="720"/>
        </w:sectPr>
      </w:pPr>
      <w:r>
        <w:br/>
      </w:r>
      <w:r>
        <w:pict>
          <v:line id="_x0000_s1327" style="position:absolute;z-index:2518835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66"/>
          <w:headerReference w:type="default" r:id="rId667"/>
          <w:footerReference w:type="even" r:id="rId668"/>
          <w:footerReference w:type="default" r:id="rId669"/>
          <w:headerReference w:type="first" r:id="rId670"/>
          <w:footerReference w:type="first" r:id="rId671"/>
          <w:pgSz w:w="12240" w:h="15840"/>
          <w:pgMar w:top="840" w:right="1000" w:bottom="840" w:left="1000" w:header="400" w:footer="400"/>
          <w:pgNumType w:fmt="decimal"/>
          <w:cols w:space="720"/>
          <w:titlePg w:val="0"/>
        </w:sectPr>
      </w:pPr>
    </w:p>
    <w:p>
      <w:pPr>
        <w:pStyle w:val="Normal82"/>
      </w:pPr>
    </w:p>
    <w:p>
      <w:pPr>
        <w:pStyle w:val="Normal82"/>
      </w:pPr>
      <w:r>
        <w:pict>
          <v:shape id="_x0000_i1328" type="#_x0000_t75" alt="LexisNexis®" style="width:147.75pt;height:30pt">
            <v:imagedata r:id="rId17" o:title=""/>
          </v:shape>
        </w:pict>
      </w:r>
      <w:r>
        <w:cr/>
      </w:r>
    </w:p>
    <w:p>
      <w:pPr>
        <w:pStyle w:val="Heading180"/>
        <w:keepNext w:val="0"/>
        <w:spacing w:after="200" w:line="340" w:lineRule="atLeast"/>
        <w:ind w:left="0" w:right="0" w:firstLine="0"/>
        <w:jc w:val="center"/>
      </w:pPr>
      <w:hyperlink r:id="rId672" w:history="1">
        <w:r>
          <w:rPr>
            <w:rFonts w:ascii="arial" w:eastAsia="arial" w:hAnsi="arial" w:cs="arial"/>
            <w:b/>
            <w:i/>
            <w:strike w:val="0"/>
            <w:color w:val="0077CC"/>
            <w:sz w:val="28"/>
            <w:u w:val="single"/>
            <w:vertAlign w:val="baseline"/>
          </w:rPr>
          <w:t>For Dad, There Are 2 Outs in the Bottom of the 9th</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14, 2010 Friday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2"/>
        <w:keepNext w:val="0"/>
        <w:spacing w:after="0" w:line="240" w:lineRule="atLeast"/>
        <w:ind w:right="0"/>
        <w:jc w:val="both"/>
      </w:pPr>
      <w:bookmarkStart w:id="163" w:name="Bookmark_82"/>
      <w:bookmarkEnd w:id="163"/>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11; MOVIE REVIEW 'TOUCHING HOME'</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807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82"/>
        <w:keepNext/>
        <w:spacing w:before="240" w:after="0" w:line="340" w:lineRule="atLeast"/>
        <w:ind w:left="0" w:right="0" w:firstLine="0"/>
        <w:jc w:val="left"/>
      </w:pPr>
      <w:bookmarkStart w:id="164" w:name="Body_80"/>
      <w:bookmarkEnd w:id="164"/>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29" style="position:absolute;z-index:2518845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''Touching Home'' Ed Harris, an actor almost incapable of sounding a false dramatic note, gives a deeply affecting portrayal of a homeless alcoholic with a gambling habit living in Northern California.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character, Charlie Winston, having been kicked out of his mother's house, lives in a Ford camper stuffed with a lifetime's accumulated junk. Scruffy, sad eyed and taciturn, bowed down by the crushing knowledge of his own frailty, Charlie is the farthest thing from a histrionic drunk living on grand illusions.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film's most truthful scene Charlie is angrily confronted by his son Clint (Noah Miller), an aspiring professional baseball player, whose savings, carefully stowed in a glass jar labeled ''Arizona,'' Charlie has pilfered to squander on booze and poker. Clint and his identical twin brother Lane (Logan Miller), who work beside their father at a quarry shoveling gravel, have been extremely tolerant of Charlie, who borrows money that he never pays back and is unable to make good on his promises to stop drinking.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Robbed of the cash he had saved to attend the minor league tryouts in Arizona, Clint goes ballistic. When he asks his father why he did it, Charlie, who genuinely loves his sons and keeps a scrapbook of their achievements, can only respond in shamed befuddlement: ''I don't know. I'm sorry.''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goes a long way toward redeeming ''Touching Home'' from facile sentimentality. Otherwise the film tends to pull its emotional punches as it heads toward a conditional happy ending. There are so few repercussions after the confrontation that it is almost as though it never happened; nor is there any mention of the twins' mother. Their grandmother (Lee Meriwether), a spectral figure who sits alone in her house chain-smoking and drinking wine, is nearly silent.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semiautobiographical movie is an obvious labor of love, produced, written and directed by Noah and Logan Miller, first-time filmmakers and identical twins who play versions of themselves. The film is dedicated to their father, who died alone in a jail cell; its opening scene shows the brothers scattering Charlie's ashes beside a tree.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early scenes observe the Winston brothers (Clint has a gap in his teeth to distinguish him from Lane) living in Arizona, at a time when their goal seems within reach. But in the space of a day, one is cut from his minor league team; the other, who was hoping to be signed, loses his community college scholarship because of poor grades.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Suddenly they are back at Square 1 and back in Colorado eking out a living. Without making a fuss about it, ''Touching Home'' looks squarely 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for whom professional sports are not just a fantasy, they are also a way out of a dead-end existence.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they are more or less playing themselves, Noah and Logan Miller have no difficulty evoking the twins' fraternal dynamic. Clint, the leader, is hotheaded and impatient, while Lane is earnest and cautious. Their passionate you-and-me-against-the-world bond is as persuasive as the emotional fireworks that explode on the rare occasions when that bond is strained. The dual performances are among the most convincing screen depictions I have seen of identical twinship as a special comfort zone until the moment it isn't.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roles are stock figures. Brad Dourif is Charlie's simpleton brother, Clyde; Robert Forster a kind-hearted sheriff; and Ishiah Benben a schoolteacher who is Lane's romantic interest. For all the hard times on display, ''Touching Home'' is suffused with a glow of apple-cheeked nostalgia that often clings to baseball movies. The movie may be set in the present, but its likable clean-cut twins exude more than a whiff of gee-whiz 1950s innocence.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''Touching Home'' is rated PG-13 (Parents strongly cautioned). It includes strong language and violence.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TOUCHING HOME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and directed by Logan and Noah Miller; director of photography, Ricardo Jacques Gale; edited by Robert Dalva; music by Martin Davich; production designer, Roy Rede; costumes by Inanna Bantu; produced by Logan and Noah Miller and Jeromy Zajonc; released by CFI Releasing. At the Village East, Second Avenue at 12th Street, East Village. Running time: 1 hour 51 minutes.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Ed Harris (Charlie Winston), Brad Dourif (Clyde Winston), Robert Forster (Perk), Logan Miller (Lane Winston), Noah Miller (Clint Winston), Ishiah Benben (Rachel), Evan Jones (Mac), Lee Meriwether (Grandma Eleanor) and Brandon Hanson (Brownie). </w:t>
      </w:r>
    </w:p>
    <w:p>
      <w:pPr>
        <w:pStyle w:val="Normal82"/>
        <w:keepNext w:val="0"/>
        <w:spacing w:before="240" w:after="0" w:line="260" w:lineRule="atLeast"/>
        <w:ind w:left="0" w:right="0" w:firstLine="0"/>
        <w:jc w:val="left"/>
      </w:pPr>
      <w:r>
        <w:br/>
      </w:r>
      <w:hyperlink r:id="rId673" w:history="1">
        <w:r>
          <w:rPr>
            <w:rFonts w:ascii="arial" w:eastAsia="arial" w:hAnsi="arial" w:cs="arial"/>
            <w:b w:val="0"/>
            <w:i/>
            <w:strike w:val="0"/>
            <w:color w:val="0077CC"/>
            <w:sz w:val="20"/>
            <w:u w:val="single"/>
            <w:vertAlign w:val="baseline"/>
          </w:rPr>
          <w:t>http://www.nytimes.com</w:t>
        </w:r>
      </w:hyperlink>
    </w:p>
    <w:p>
      <w:pPr>
        <w:pStyle w:val="Normal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2"/>
        <w:spacing w:line="60" w:lineRule="exact"/>
      </w:pPr>
      <w:r>
        <w:pict>
          <v:line id="_x0000_s1330" style="position:absolute;z-index:251885568" from="0,2pt" to="512pt,2pt" strokecolor="#009ddb" strokeweight="2pt">
            <v:stroke linestyle="single"/>
            <w10:wrap type="topAndBottom"/>
          </v:line>
        </w:pict>
      </w:r>
    </w:p>
    <w:p>
      <w:pPr>
        <w:pStyle w:val="Normal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 Harris as an alcoholic father in ''Touching Home,'' a film by Logan and Noah Miller. (PHOTOGRAPH BY DAVID MOIR/CALIFORNIA FILM INSTITUTE)                           </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2010</w:t>
      </w:r>
    </w:p>
    <w:p>
      <w:pPr>
        <w:pStyle w:val="Normal82"/>
      </w:pPr>
    </w:p>
    <w:p>
      <w:pPr>
        <w:pStyle w:val="Normal82"/>
        <w:ind w:left="200"/>
        <w:sectPr>
          <w:type w:val="continuous"/>
          <w:pgMar w:top="840" w:right="1000" w:bottom="840" w:left="1000" w:header="400" w:footer="400"/>
          <w:pgNumType w:fmt="decimal"/>
          <w:cols w:space="720"/>
        </w:sectPr>
      </w:pPr>
      <w:r>
        <w:br/>
      </w:r>
      <w:r>
        <w:pict>
          <v:line id="_x0000_s1331"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74"/>
          <w:headerReference w:type="default" r:id="rId675"/>
          <w:footerReference w:type="even" r:id="rId676"/>
          <w:footerReference w:type="default" r:id="rId677"/>
          <w:headerReference w:type="first" r:id="rId678"/>
          <w:footerReference w:type="first" r:id="rId679"/>
          <w:pgSz w:w="12240" w:h="15840"/>
          <w:pgMar w:top="840" w:right="1000" w:bottom="840" w:left="1000" w:header="400" w:footer="400"/>
          <w:pgNumType w:fmt="decimal"/>
          <w:cols w:space="720"/>
          <w:titlePg w:val="0"/>
        </w:sectPr>
      </w:pPr>
    </w:p>
    <w:p>
      <w:pPr>
        <w:pStyle w:val="Normal83"/>
      </w:pPr>
    </w:p>
    <w:p>
      <w:pPr>
        <w:pStyle w:val="Normal83"/>
      </w:pPr>
      <w:r>
        <w:pict>
          <v:shape id="_x0000_i1332" type="#_x0000_t75" alt="LexisNexis®" style="width:147.75pt;height:30pt">
            <v:imagedata r:id="rId17" o:title=""/>
          </v:shape>
        </w:pict>
      </w:r>
      <w:r>
        <w:cr/>
      </w:r>
    </w:p>
    <w:p>
      <w:pPr>
        <w:pStyle w:val="Heading181"/>
        <w:keepNext w:val="0"/>
        <w:spacing w:after="200" w:line="340" w:lineRule="atLeast"/>
        <w:ind w:left="0" w:right="0" w:firstLine="0"/>
        <w:jc w:val="center"/>
      </w:pPr>
      <w:hyperlink r:id="rId680" w:history="1">
        <w:r>
          <w:rPr>
            <w:rFonts w:ascii="arial" w:eastAsia="arial" w:hAnsi="arial" w:cs="arial"/>
            <w:b/>
            <w:i/>
            <w:strike w:val="0"/>
            <w:color w:val="0077CC"/>
            <w:sz w:val="28"/>
            <w:u w:val="single"/>
            <w:vertAlign w:val="baseline"/>
          </w:rPr>
          <w:t>Thieves of Light, Built by Barbarians</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2012 Sunday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3"/>
        <w:keepNext w:val="0"/>
        <w:spacing w:after="0" w:line="240" w:lineRule="atLeast"/>
        <w:ind w:right="0"/>
        <w:jc w:val="both"/>
      </w:pPr>
      <w:bookmarkStart w:id="165" w:name="Bookmark_83"/>
      <w:bookmarkEnd w:id="165"/>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RE; Column 0; Real Estate Desk; Pg. 6; STREETSCAPES SKYSCRAPERS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899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CHRISTOPHER GRAY</w:t>
      </w:r>
    </w:p>
    <w:p>
      <w:pPr>
        <w:pStyle w:val="Normal83"/>
        <w:keepNext/>
        <w:spacing w:before="240" w:after="0" w:line="340" w:lineRule="atLeast"/>
        <w:ind w:left="0" w:right="0" w:firstLine="0"/>
        <w:jc w:val="left"/>
      </w:pPr>
      <w:bookmarkStart w:id="166" w:name="Body_81"/>
      <w:bookmarkEnd w:id="166"/>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33" style="position:absolute;z-index:251887616"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this summer, 1 World Trade Center will top out at 1,776 feet. New York will again be proud to have the tallest building in the United States, a new landmark in the race for height. But is that really such a good thing? From the nativity of the skyscraper in the 1860s through its early adulthood in the 1900s, this kind of ''progress'' was more often denounced than embraced.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1868 Equitable Building, considered the direct antecedent of the skyscraper in New York, was only seven stories when it went up at Broadway and Cedar Street, so no one imagined that from its elevator would flow a remaking of the city. Reviews in The Real Estate Record and Guide did say ''it dwarfs all surrounding objects,'' but that was praise, since height lent the building ''majesty.''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contemporary standards the Equitable Building looks like a stumpy Second Empire courthouse, and in the 1870s the new crop of elevator buildings, barely 10 stories, was not yet perceived as a trend. The Record and Guide did deride the 10-story Western Union building of 1875 as a ''costly folly'' that would flood the market with square footage and prove economically unsound. But these early tall buildings were considered isolated events.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1884 The New York Sun referred to the 9- and 10-story ''sky-scraping apartment houses'' of Central Park South, an early architectural application of the term, although it had been in use to describe the topmost sails of ships and a high fly in baseball.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were buildings no taller than the Dakota, but in 1885 The New York Times urged restrictive legislation and darkly predicted that ''if the streets were lined with eight-story buildings, half of the occupants would be deprived of sunlight, and their children would be etiolated like plants grown in a cellar.'' You can tell it's serious when The Times brings the kids into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tall buildings grew in numbers, architects found themselves in a difficult position. In 1894 the prominent architect George B. Post denounced the skyscraper, as it was now freely called, as an ''outrage.'' On the other hand the commission he received from his $2 million, 10-story New York World Building, on Park Row -- well, that put outrage in a certain perspective.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1897 The Record and Guide, alarmed by a proposal for a building 2,000 feet high, protested that New York was open ''to attack from the audacious real estate owner'' who cared nothing about robbing light from the neighbors, adding, ''All that is needed is a barbarian with sufficient money and lunacy.'' The Chamber of Commerce, equally alarmed, supported legislation to severely restrict skyscrapers.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barbarians were by this time usually corporations, often syndicates from St. Louis, Chicago and other cities, where civic conditions in New York did not appear on the balance sheet. What some longhair architectural critic thought was of little moment to them.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occasionally the skyscraper found a defender. In an 1895 issue of Architecture and Building, the critic Barr Ferree contended that skyscrapers were a vast improvement on the ''little old houses of the back streets, filled with squalor and filth of every description.'' In an 1897 issue of Scribner's, the reformer Lincoln Steffens called them ''distinctively of this day and this country.''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early 1900s, the question of banning tall buildings entirely, or even limiting them to 100 or 150 feet, was moot; too many had gone up. A few skyscrapers had even been designed admirably, especially free-standing towers like the Metropolitan Life building at Madison and 24th.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children had grown into mushrooms, and electric lighting and fire protection were improving. Property owners found they rather liked the sound of coins jingling in their pockets, whether or not they were robbing their neighbors. Somehow most New Yorkers found the streets bearable.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context, criticism of skyscrapers came to seem pedantic, or at least irrelevant. There were still protests, but from a shrinking circle, usually of elite architects and critics. Skyscrapers were not really tamed until the zoning resolution of 1916, which set limits on heights and setbacks that seemed rather mild, in light of earlier calls for a ceiling of 100 or 150 feet.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height restrictions amounted to only a back-seat force in the 1916 law. The real impetus came from influential retailers who didn't like clothing factories nipping at their heels every time they moved their stores a little farther uptown to a nicer area, flooding elite shopping areas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 Fifth Avenue merchants got behind a set of citywide restrictions, not so much to control height, but to control use -- dividing the city into residential, factory and retail areas.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powerful constituency put languishing 19th-century ideas back in play, and passed them in the form of the 1916 zoning resolution. These regulations were revised in 1961; despite inherent height limits, the new rules generally resulted in taller and denser construction.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talks seriously about banning skyscrapers anymore; indeed congestion has been in recent decades praised, not derided. And so we have before us the prospect of a tower one-third of a mile high, that will be considered a monument of civic pride, a literal triumph out of tragedy. What people would have said in the 1880s and 1890s is barely a footnote.</w:t>
      </w:r>
    </w:p>
    <w:p>
      <w:pPr>
        <w:pStyle w:val="Normal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681" w:history="1">
        <w:r>
          <w:rPr>
            <w:rFonts w:ascii="arial" w:eastAsia="arial" w:hAnsi="arial" w:cs="arial"/>
            <w:b w:val="0"/>
            <w:i/>
            <w:strike w:val="0"/>
            <w:noProof w:val="0"/>
            <w:color w:val="0077CC"/>
            <w:position w:val="0"/>
            <w:sz w:val="20"/>
            <w:u w:val="single"/>
            <w:vertAlign w:val="baseline"/>
          </w:rPr>
          <w:t>streetscapes@nytimes.com</w:t>
        </w:r>
      </w:hyperlink>
    </w:p>
    <w:p>
      <w:pPr>
        <w:pStyle w:val="Normal83"/>
        <w:keepNext w:val="0"/>
        <w:spacing w:before="240" w:after="0" w:line="260" w:lineRule="atLeast"/>
        <w:ind w:left="0" w:right="0" w:firstLine="0"/>
        <w:jc w:val="left"/>
      </w:pPr>
      <w:r>
        <w:br/>
      </w:r>
      <w:hyperlink r:id="rId682" w:history="1">
        <w:r>
          <w:rPr>
            <w:rFonts w:ascii="arial" w:eastAsia="arial" w:hAnsi="arial" w:cs="arial"/>
            <w:b w:val="0"/>
            <w:i/>
            <w:strike w:val="0"/>
            <w:color w:val="0077CC"/>
            <w:sz w:val="20"/>
            <w:u w:val="single"/>
            <w:vertAlign w:val="baseline"/>
          </w:rPr>
          <w:t>http://www.nytimes.com</w:t>
        </w:r>
      </w:hyperlink>
    </w:p>
    <w:p>
      <w:pPr>
        <w:pStyle w:val="Normal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3"/>
        <w:spacing w:line="60" w:lineRule="exact"/>
      </w:pPr>
      <w:r>
        <w:pict>
          <v:line id="_x0000_s1334" style="position:absolute;z-index:251888640" from="0,2pt" to="512pt,2pt" strokecolor="#009ddb" strokeweight="2pt">
            <v:stroke linestyle="single"/>
            <w10:wrap type="topAndBottom"/>
          </v:line>
        </w:pict>
      </w:r>
    </w:p>
    <w:p>
      <w:pPr>
        <w:pStyle w:val="Normal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TOO TALL? Left, that ''costly folly,'' the Western Union Telegraph Building, 195 Broadway, in about 1875. Downtown New York, circa 1901, showing the backs of two early high-rises, the St. Paul Building, left, and the Park Row Building. (PHOTOGRAPHS BY MUSEUM OF THE CITY OF NEW YORK</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LIBRARY OF CONGRESS)                            </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2012</w:t>
      </w:r>
    </w:p>
    <w:p>
      <w:pPr>
        <w:pStyle w:val="Normal83"/>
      </w:pPr>
    </w:p>
    <w:p>
      <w:pPr>
        <w:pStyle w:val="Normal83"/>
        <w:ind w:left="200"/>
        <w:sectPr>
          <w:type w:val="continuous"/>
          <w:pgMar w:top="840" w:right="1000" w:bottom="840" w:left="1000" w:header="400" w:footer="400"/>
          <w:pgNumType w:fmt="decimal"/>
          <w:cols w:space="720"/>
        </w:sectPr>
      </w:pPr>
      <w:r>
        <w:br/>
      </w:r>
      <w:r>
        <w:pict>
          <v:line id="_x0000_s1335" style="position:absolute;z-index:251889664"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83"/>
          <w:headerReference w:type="default" r:id="rId684"/>
          <w:footerReference w:type="even" r:id="rId685"/>
          <w:footerReference w:type="default" r:id="rId686"/>
          <w:headerReference w:type="first" r:id="rId687"/>
          <w:footerReference w:type="first" r:id="rId688"/>
          <w:pgSz w:w="12240" w:h="15840"/>
          <w:pgMar w:top="840" w:right="1000" w:bottom="840" w:left="1000" w:header="400" w:footer="400"/>
          <w:pgNumType w:fmt="decimal"/>
          <w:cols w:space="720"/>
          <w:titlePg w:val="0"/>
        </w:sectPr>
      </w:pPr>
    </w:p>
    <w:p>
      <w:pPr>
        <w:pStyle w:val="Normal84"/>
      </w:pPr>
    </w:p>
    <w:p>
      <w:pPr>
        <w:pStyle w:val="Normal84"/>
      </w:pPr>
      <w:r>
        <w:pict>
          <v:shape id="_x0000_i1336" type="#_x0000_t75" alt="LexisNexis®" style="width:147.75pt;height:30pt">
            <v:imagedata r:id="rId17" o:title=""/>
          </v:shape>
        </w:pict>
      </w:r>
      <w:r>
        <w:cr/>
      </w:r>
    </w:p>
    <w:p>
      <w:pPr>
        <w:pStyle w:val="Heading182"/>
        <w:keepNext w:val="0"/>
        <w:spacing w:after="200" w:line="340" w:lineRule="atLeast"/>
        <w:ind w:left="0" w:right="0" w:firstLine="0"/>
        <w:jc w:val="center"/>
      </w:pPr>
      <w:hyperlink r:id="rId689" w:history="1">
        <w:r>
          <w:rPr>
            <w:rFonts w:ascii="arial" w:eastAsia="arial" w:hAnsi="arial" w:cs="arial"/>
            <w:b/>
            <w:i/>
            <w:strike w:val="0"/>
            <w:color w:val="0077CC"/>
            <w:sz w:val="28"/>
            <w:u w:val="single"/>
            <w:vertAlign w:val="baseline"/>
          </w:rPr>
          <w:t>Hedge Fund Managers Ask for a Few New Rules</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2008 Friday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4"/>
        <w:keepNext w:val="0"/>
        <w:spacing w:after="0" w:line="240" w:lineRule="atLeast"/>
        <w:ind w:right="0"/>
        <w:jc w:val="both"/>
      </w:pPr>
      <w:bookmarkStart w:id="167" w:name="Bookmark_84"/>
      <w:bookmarkEnd w:id="167"/>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6</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LOUISE STORY</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84"/>
        <w:keepNext/>
        <w:spacing w:before="240" w:after="0" w:line="340" w:lineRule="atLeast"/>
        <w:ind w:left="0" w:right="0" w:firstLine="0"/>
        <w:jc w:val="left"/>
      </w:pPr>
      <w:bookmarkStart w:id="168" w:name="Body_82"/>
      <w:bookmarkEnd w:id="168"/>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37" style="position:absolute;z-index:251890688"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House of Representatives committee room was transformed into a club for billionaires for a few hours on Thursday, as five of the richest men in the world testified on the role of hedge funds in financial markets.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billionaires were all hedge fund managers themselves, among the most prominent -- and successful -- in the business. Many of the people crowding the room expected a slugfest, given the growing calls on Capitol Hill for hedge funds, those private investment vehicles, to disclose their investments and business practices. So it came as something of a surprise when the managers agreed, more or less, with the lawmakers. All five managers -- Philip A. Falcone, Kenneth C. Griffin, John A. Paulson, James Simons and George Soros -- said they would support new rules that would require their industry, controlling nearly $2 trillion, to disclose more of its secrets.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hearing was crammed with some of the same policy makers who have criticized people who presided over the financial boom that has become a  painful bust. But aside from some grumblings about how much money hedge fund managers make, the sharpest remarks were directed not at John Paulson and the other hedge fund billionaires, but at Henry M. Paulson Jr., the secretary of the Treasury.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headline of this hearing is definitely Paulson v. Paulson,'' joked Elijah E. Cummings, Democrat of Maryland.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all the theatrics, a consensus seemed to be emerging. More than a year into the financial crisis, the hedge fund industry's leaders seem to realize that regulation may be inevitable, that operating under the radar may no longer be possible, and that their riches have torn away their cloak of anonymity.</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Griffin, the founder of the Citadel Investment Group, displayed the most resistance to the changing tide, at first saying that greater regulation of the industry was not needed. Then, growing flush, Mr. Griffin, who began trading bonds out of his Harvard dorm room, said he would ''not be averse'' to greater disclosure, so long as the information was shared only with regulators.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Soros, seated at one end of the panel with his most recent book in front of him, was the strongest advocate of greater disclosure and new rules about margin requirements and leverage, or borrowed money. But while his testimony -- and willingness to sign autographs -- may have pleased some Democrats, some Republicans took the opportunity to criticize him for his liberal ideas.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 intervention in the drug area has been appalling,'' said Representative Mark E. Souder, Republican of Indiana.</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Soros, well-known for his daring bet against the British pound in 1992, is used to testifying before Congress, but some of the other hedge fund titans took the hearing as an opportunity to introduce themselves.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in Chisholm, Minn., population 5,000, on the Iron Range of Northern Minnesota,'' said Mr. Falcone, the co-founder of Harbinger Capital Partners. ''I was the youngest of nine kids who grew up in a three-bedroom home in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Falcone, a stock picker, said he favored greater transparency of hedge funds and public companies. He also added, ''It's important for the committee and the public to know that not everyone who runs a hedge fund was born on Fifth Avenue.''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smallest of details provided in the hearing had traders around Wall Street glued to a webcast of the hearing. Mr. Paulson, whose fund gained prominence because he correctly bet against the mortgage market, became the topic of widespread emails when he revealed that he now managed $36 billion, employed 70 people, and that 80 percent of his assets come from foreign investors.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several of the other managers, Mr. Paulson tried to emphasize that he not only does well, he does good. He included a press release about a donation he gave to a nonprofit organization in his written testimony. And he pointed out that he has created jobs.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five years, our firm has increased our employee count by 10 times, creating numerous high-paying jobs for Americans,'' Mr. Paulson said. </w:t>
      </w:r>
    </w:p>
    <w:p>
      <w:pPr>
        <w:pStyle w:val="Normal84"/>
        <w:keepNext w:val="0"/>
        <w:spacing w:before="240" w:after="0" w:line="260" w:lineRule="atLeast"/>
        <w:ind w:left="0" w:right="0" w:firstLine="0"/>
        <w:jc w:val="left"/>
      </w:pPr>
      <w:r>
        <w:br/>
      </w:r>
      <w:hyperlink r:id="rId690" w:history="1">
        <w:r>
          <w:rPr>
            <w:rFonts w:ascii="arial" w:eastAsia="arial" w:hAnsi="arial" w:cs="arial"/>
            <w:b w:val="0"/>
            <w:i/>
            <w:strike w:val="0"/>
            <w:color w:val="0077CC"/>
            <w:sz w:val="20"/>
            <w:u w:val="single"/>
            <w:vertAlign w:val="baseline"/>
          </w:rPr>
          <w:t>http://www.nytimes.com</w:t>
        </w:r>
      </w:hyperlink>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38" style="position:absolute;z-index:251891712"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Five prominent leaders of giant hedge funds testified before Congress on Thursday. From left, George Soros, James Simons, John A. Paulson, Philip A. Falcone and Kenneth C. Griffin.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Henry A. Waxman, Democrat of California, on the committee investigating hedge funds. (PHOTOGRAPHS BY DANIEL ROSENBAUM FOR THE NEW YORK TIMES)                                                          </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2008</w:t>
      </w:r>
    </w:p>
    <w:p>
      <w:pPr>
        <w:pStyle w:val="Normal84"/>
      </w:pPr>
    </w:p>
    <w:p>
      <w:pPr>
        <w:pStyle w:val="Normal84"/>
        <w:ind w:left="200"/>
        <w:sectPr>
          <w:type w:val="continuous"/>
          <w:pgMar w:top="840" w:right="1000" w:bottom="840" w:left="1000" w:header="400" w:footer="400"/>
          <w:pgNumType w:fmt="decimal"/>
          <w:cols w:space="720"/>
        </w:sectPr>
      </w:pPr>
      <w:r>
        <w:br/>
      </w:r>
      <w:r>
        <w:pict>
          <v:line id="_x0000_s1339" style="position:absolute;z-index:25189273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91"/>
          <w:headerReference w:type="default" r:id="rId692"/>
          <w:footerReference w:type="even" r:id="rId693"/>
          <w:footerReference w:type="default" r:id="rId694"/>
          <w:headerReference w:type="first" r:id="rId695"/>
          <w:footerReference w:type="first" r:id="rId696"/>
          <w:pgSz w:w="12240" w:h="15840"/>
          <w:pgMar w:top="840" w:right="1000" w:bottom="840" w:left="1000" w:header="400" w:footer="400"/>
          <w:pgNumType w:fmt="decimal"/>
          <w:cols w:space="720"/>
          <w:titlePg w:val="0"/>
        </w:sectPr>
      </w:pPr>
    </w:p>
    <w:p>
      <w:pPr>
        <w:pStyle w:val="Normal85"/>
      </w:pPr>
    </w:p>
    <w:p>
      <w:pPr>
        <w:pStyle w:val="Normal85"/>
      </w:pPr>
      <w:r>
        <w:pict>
          <v:shape id="_x0000_i1340" type="#_x0000_t75" alt="LexisNexis®" style="width:147.75pt;height:30pt">
            <v:imagedata r:id="rId17" o:title=""/>
          </v:shape>
        </w:pict>
      </w:r>
      <w:r>
        <w:cr/>
      </w:r>
    </w:p>
    <w:p>
      <w:pPr>
        <w:pStyle w:val="Heading183"/>
        <w:keepNext w:val="0"/>
        <w:spacing w:after="200" w:line="340" w:lineRule="atLeast"/>
        <w:ind w:left="0" w:right="0" w:firstLine="0"/>
        <w:jc w:val="center"/>
      </w:pPr>
      <w:hyperlink r:id="rId697" w:history="1">
        <w:r>
          <w:rPr>
            <w:rFonts w:ascii="arial" w:eastAsia="arial" w:hAnsi="arial" w:cs="arial"/>
            <w:b/>
            <w:i/>
            <w:strike w:val="0"/>
            <w:color w:val="0077CC"/>
            <w:sz w:val="28"/>
            <w:u w:val="single"/>
            <w:vertAlign w:val="baseline"/>
          </w:rPr>
          <w:t>Beer for Me, Apple Juice for Her</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2014 Thursday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5"/>
        <w:keepNext w:val="0"/>
        <w:spacing w:after="0" w:line="240" w:lineRule="atLeast"/>
        <w:ind w:right="0"/>
        <w:jc w:val="both"/>
      </w:pPr>
      <w:bookmarkStart w:id="169" w:name="Bookmark_85"/>
      <w:bookmarkEnd w:id="169"/>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Style Desk; Pg. 1</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MILLER</w:t>
      </w:r>
    </w:p>
    <w:p>
      <w:pPr>
        <w:pStyle w:val="Normal85"/>
        <w:keepNext/>
        <w:spacing w:before="240" w:after="0" w:line="340" w:lineRule="atLeast"/>
        <w:ind w:left="0" w:right="0" w:firstLine="0"/>
        <w:jc w:val="left"/>
      </w:pPr>
      <w:bookmarkStart w:id="170" w:name="Body_83"/>
      <w:bookmarkEnd w:id="170"/>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41" style="position:absolute;z-index:25189376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Ashley Primis was preparing for her daughter's first birthday party last year, she wanted it to be memorable. So Ms. Primis, 35, ordered a buffet of child-friendly foods; decorated the tables with toys, coloring books and bubbles; and bought a gigantic pink Geronimo balloon on Etsy.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even baked an ombré-colored smash cake from scratch. Predictably, the 15 toddlers in attendance smashed the cake and created a huge mess. But neither Ms. Primis nor her friends seemed to mind.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chaos mounted, they just ordered another round of beers.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cramming guests into her 800-square-foot apartment, Ms. Primis invited everyone to Frankford Hall, a sprawling beer garden in the Fishtown neighborhood of Philadelphia. ''My daughter's birthday was as much a celebration of us finishing our first year as parents as it was about her,'' said Ms. Primis, an editor at Philadelphia magazine.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getting sloshed,'' she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country, German beer gardens are booming, and as they proliferate in both gentrifying neighborhoods and city parks, they've become a go-to destination for family outings, play dates and toddler birthdays. On weekend afternoons, many transform into Gymboree-like spaces with multiple brews on tap.</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delights parents of young children looking for ways to mesh their own leisure pursuits with the kiddies'. ''I want us to do things as a family,'' Ms. Primis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under-age presence has also perplexed and frustrated many beer garden patrons. Yelp reviews for beer halls in New York, Washington and Milwaukee complain about the proliferation of disruptive ''rug­rats'' and ''throngs of toddlers screaming.'' They warn against selfish parents who, critics complain, treat these adult spaces like their own backyard playgrounds.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patrons have even demanded curfews or the banning of tots altogether. But the prohibition of children is unlikely because catering to the cherubic set makes financial sense for bar owners. Children younger than 16 are permitted in bars if accompanied by an adult, according to the New York State Liquor Authority. Many other states make similar allowances for chaperoned youngsters.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Die Stammkneipe/Der Schwarze Kölner beer hall (DSK for short) in Fort Greene, Brooklyn, parents can rent the space for Saturday morning birthday parties as well as a few afternoons per week for caregivers thirsty for a ''Babies &amp; Bier'' play group. The entrance fee is $10 and provides for soft pretzels, sparkling juice and lager.</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''Moms are good business,'' Chantal Martineau, 37, said as she sipped a schwarzbier while her 6½-month-old toppled about on DSK's multicolored play mats one recent Thursday afternoon.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else is here in the middle of the day?'' she said.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Randi Lockemann, DSK's owner, said she started the play groups to address a lack of large indoor play spaces. ''There's not really anywhere else to go when the weather's bad,'' said Ms. Lockemann, who has a 5-year-old daughter. ''The only other play group near here is at a church.''</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Historically, beer gardens in the United States were family-centric spaces. At the height of German immigration in the mid-19th century, there were as many as 3,000 beer gardens in New York. On Sunday afternoons, it was common to see families with young children in attendance. ''It was part of the rise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leisure activities,'' said Christine Sismondo, a historian and the author of ''America Walks Into a Bar: A Spirited History of Taverns and Saloons, Speakeasies and Grog Shops.''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beer gardens would have had bowling alleys, sketch artists, classical music, opera, folk dancing and singing,'' she said. In those days of lax drinking laws, it was not unusual to see children drinking beer alongside their parents.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today are not quite so liberal. But those who take their children to beer halls and gardens tend to be more relaxed about alcohol in general. ''Modeling responsible drinking is how our kids will learn what's O.K.,'' said Amber Storm, 34, a stay-at-home mother of four in Milwaukee. Ms. Storm recently chronicled her daughter's beer garden birthday party on her blog, Milwaukee By Storm.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Milwaukee County Parks introduced partnerships with breweries and bar owners as part of an effort to reinvigorate the city's German heritage. A result is three beer gardens nestled alongside biking trails and near soccer fields and jungle gyms.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Storm likes the laid-back, communal feel of these hybrid spaces and says the parents she meets there are less overbearing and Type A in their parenting than those at the local playground.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more in common with them,'' she said. ''We all need to take care of ourselves, and if that involves having a stein of beer with a friend -- and your kid is safe and in eyesight -- then it's totally acceptable.''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plenty of other patrons disagree. Greenwood Park Beer Garden in Brooklyn implemented a 4 p.m. curfew after customers complained about disruptive children. (Local parenting bloggers expressed outrage at the rule, and the curfew was changed to 7 p.m.)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at Fullsteam Brewery, a beer hall in Durham, N.C., have complained to managers and bartenders about the abundance of children.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to address these frustrations, the owner Sean Wilson added a cheeky disclaimer to his website, about the so-called Fullsteam Kid Multiplier Effect, which ''states that those biased against the presence of children when alcohol is being consumed will perceive the presence of 10 kids for every one actual kid.'' (A corollary caveat reads, ''A related maxim is the Fullsteam Hipster Multiplier Effect (FHME), in which the ratio is 20:1. That is, for every certified, genuine hipster at Fullsteam, the subject perceives 20 hipsters in his or her presence.'')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help people relax and to explain what this place is,'' Mr. Wilson said. He doesn't think of his establishment as a traditional bar. He calls it a ''hall'' and a ''tavern,'' a place for ''community and family-friendly celebration.''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Martineau, the mother who attends ''Babies &amp; Bier'' play dates in Brooklyn, believes in moderation. Toddler birthday parties at beer halls, for instance, are a step too far in her estimation. Even though she was disappointed by the decision, she said she sympathized with Hot Bird, a popular bar in Clinton Hill, Brooklyn, when it barred children.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being annoyed by kids in bars before I became a mom,'' she said. ''Now I try to be respectful instead of thinking that everyone should adapt to 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Tippling With the Tots</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Fullsteam Brewery</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726 Rigsbee Avenue, Durham, N.C. 27701, 919-682-2337, fullsteam.ag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Frankford Hall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1210 Frankford Avenue, Philadelphia, 19125, 215-634-3338, frankfordhall.com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Estabrook Beer Garden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4600 Estabrook Park, Milwaukee, 53217, 414-226-2728, oldgermanbeerhall.com­/estabrook-beer-garden</w:t>
      </w:r>
    </w:p>
    <w:p>
      <w:pPr>
        <w:pStyle w:val="Normal85"/>
        <w:keepNext w:val="0"/>
        <w:spacing w:before="240" w:after="0" w:line="260" w:lineRule="atLeast"/>
        <w:ind w:left="0" w:right="0" w:firstLine="0"/>
        <w:jc w:val="left"/>
      </w:pPr>
      <w:r>
        <w:br/>
      </w:r>
      <w:hyperlink r:id="rId698" w:history="1">
        <w:r>
          <w:rPr>
            <w:rFonts w:ascii="arial" w:eastAsia="arial" w:hAnsi="arial" w:cs="arial"/>
            <w:b w:val="0"/>
            <w:i/>
            <w:strike w:val="0"/>
            <w:color w:val="0077CC"/>
            <w:sz w:val="20"/>
            <w:u w:val="single"/>
            <w:vertAlign w:val="baseline"/>
          </w:rPr>
          <w:t>http://www.nytimes.com/2014/11/20/style/play-dates-at-the-beer-garden.html</w:t>
        </w:r>
      </w:hyperlink>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42" style="position:absolute;z-index:251894784"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Tanya Meillier and her 13-month-old daughter, Margaux, left, enjoy a ''Babies &amp; Bier'' party at the Die Stammkneipe/ Der Schwarze Kölner beer hall in Fort Greene, Brooklyn. (E1)</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Jasmine Hyman and 15-month-old  Luca Hyman-Jackson take advantage  of the family-friendly atmosphere at  the Die Stammkneipe/Der Schwarze  Kölner beer hall in Brooklyn. (PHOTOGRAPHS BY NICOLE BENGIVENO/THE NEW YORK TIMES) (E15)       </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2014</w:t>
      </w:r>
    </w:p>
    <w:p>
      <w:pPr>
        <w:pStyle w:val="Normal85"/>
      </w:pPr>
    </w:p>
    <w:p>
      <w:pPr>
        <w:pStyle w:val="Normal85"/>
        <w:ind w:left="200"/>
        <w:sectPr>
          <w:type w:val="continuous"/>
          <w:pgMar w:top="840" w:right="1000" w:bottom="840" w:left="1000" w:header="400" w:footer="400"/>
          <w:pgNumType w:fmt="decimal"/>
          <w:cols w:space="720"/>
        </w:sectPr>
      </w:pPr>
      <w:r>
        <w:br/>
      </w:r>
      <w:r>
        <w:pict>
          <v:line id="_x0000_s1343"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99"/>
          <w:headerReference w:type="default" r:id="rId700"/>
          <w:footerReference w:type="even" r:id="rId701"/>
          <w:footerReference w:type="default" r:id="rId702"/>
          <w:headerReference w:type="first" r:id="rId703"/>
          <w:footerReference w:type="first" r:id="rId704"/>
          <w:pgSz w:w="12240" w:h="15840"/>
          <w:pgMar w:top="840" w:right="1000" w:bottom="840" w:left="1000" w:header="400" w:footer="400"/>
          <w:pgNumType w:fmt="decimal"/>
          <w:cols w:space="720"/>
          <w:titlePg w:val="0"/>
        </w:sectPr>
      </w:pPr>
    </w:p>
    <w:p>
      <w:pPr>
        <w:pStyle w:val="Normal86"/>
      </w:pPr>
    </w:p>
    <w:p>
      <w:pPr>
        <w:pStyle w:val="Normal86"/>
      </w:pPr>
      <w:r>
        <w:pict>
          <v:shape id="_x0000_i1344" type="#_x0000_t75" alt="LexisNexis®" style="width:147.75pt;height:30pt">
            <v:imagedata r:id="rId17" o:title=""/>
          </v:shape>
        </w:pict>
      </w:r>
      <w:r>
        <w:cr/>
      </w:r>
    </w:p>
    <w:p>
      <w:pPr>
        <w:pStyle w:val="Heading184"/>
        <w:keepNext w:val="0"/>
        <w:spacing w:after="200" w:line="340" w:lineRule="atLeast"/>
        <w:ind w:left="0" w:right="0" w:firstLine="0"/>
        <w:jc w:val="center"/>
      </w:pPr>
      <w:hyperlink r:id="rId705" w:history="1">
        <w:r>
          <w:rPr>
            <w:rFonts w:ascii="arial" w:eastAsia="arial" w:hAnsi="arial" w:cs="arial"/>
            <w:b/>
            <w:i/>
            <w:strike w:val="0"/>
            <w:color w:val="0077CC"/>
            <w:sz w:val="28"/>
            <w:u w:val="single"/>
            <w:vertAlign w:val="baseline"/>
          </w:rPr>
          <w:t>Paint Is Flung on Mural; Bottles Bear Swastikas</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23, 1989, Saturday, Late Edition - Final</w:t>
      </w:r>
    </w:p>
    <w:p>
      <w:pPr>
        <w:pStyle w:val="Normal86"/>
        <w:keepNext w:val="0"/>
        <w:spacing w:after="0" w:line="240" w:lineRule="atLeast"/>
        <w:ind w:right="0"/>
        <w:jc w:val="both"/>
      </w:pPr>
      <w:bookmarkStart w:id="171" w:name="Bookmark_86"/>
      <w:bookmarkEnd w:id="171"/>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35, Column 1; Metropolitan Desk</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DONATELLA LORCH</w:t>
      </w:r>
    </w:p>
    <w:p>
      <w:pPr>
        <w:pStyle w:val="Normal86"/>
        <w:keepNext/>
        <w:spacing w:before="240" w:after="0" w:line="340" w:lineRule="atLeast"/>
        <w:ind w:left="0" w:right="0" w:firstLine="0"/>
        <w:jc w:val="left"/>
      </w:pPr>
      <w:bookmarkStart w:id="172" w:name="Body_84"/>
      <w:bookmarkEnd w:id="172"/>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45" style="position:absolute;z-index:251896832"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Pathfinder Mural, a 70-foot-high Greenwich Village wall painting including portraits of Marx, Lenin, Fidel Castro, the Rev. Dr. Martin Luther King Jr. and others, was splattered with paint on Wednesday night.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bottles of white oil-based paint labeled with swastikas and the ''SS'' insignia were hurled against the mural on the building occupied by the Pathfinder Press, which publishes writings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civil rights thinkers and advocates.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portraits damaged were those of Dr. King and the antislavery advocates Harriet Tubman and Sojourner Truth.</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mural, which is 85 feet wide and covers the south wall of the building at 410 West Street, has elicited opposition from the community.</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 on Free Expression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Manuel, the mural project director, said, ''This attack on the mural is a serious attack on the freedom of expression and is part of the attack on the right of the freedom of expression of artists.''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N. Dinkins, the Mayor-elect, deplored the desecration of the mural and said the action showed a lack of respect for the ''diversity of opinion and creative expression that characterizes what it means to be American.''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it ''merely demonstrates the unbalanced mentality, pointless venom and cowardice of the anonymous perpetrators.'' Mr. Dinkins promised to assist in restoring the work.</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M. Kunstler, a civil rights lawyer who has been involved in the mural project from the beginning, said, ''This is every bit as serious as the burning of the cross and the desecration of a synagogue, especially at a time when we are highlighting glasnost around the world,''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Pathfinder Press said it had received a telephoned bomb threat after editorials in The Daily News and The New York Post criticized the mural. #24-Hour Guard Patrols The work was completed in November and features portraits of those whose writings are published by Pathfinder Press. An international team of 80 artists from more than 20 countries painted the mural.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at one point was issued a building violation notice involving scaffolding, but the city eventually granted a permit. In December 1987, the Department of Sanitation issued 35 citations totaling $3,500 for unauthorized posting of handbills advertising an open house for one of the artists. Pathfinder officials have said the State Department denied visas for two foreign artists. The State Department has denied any connection between its action and the painting of the mural.</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have made no arrests. Project officials said they would have their own 24-hour patrol guard the mural. Mr. Manuel said restoration would begin immediately.</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346" style="position:absolute;z-index:251897856"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the Pathfinder Mural (NYT/Fred R. Conrad)</w:t>
      </w:r>
    </w:p>
    <w:p>
      <w:pPr>
        <w:pStyle w:val="Normal86"/>
      </w:pPr>
    </w:p>
    <w:p>
      <w:pPr>
        <w:pStyle w:val="Normal86"/>
        <w:ind w:left="200"/>
        <w:sectPr>
          <w:type w:val="continuous"/>
          <w:pgMar w:top="840" w:right="1000" w:bottom="840" w:left="1000" w:header="400" w:footer="400"/>
          <w:pgNumType w:fmt="decimal"/>
          <w:cols w:space="720"/>
        </w:sectPr>
      </w:pPr>
      <w:r>
        <w:br/>
      </w:r>
      <w:r>
        <w:pict>
          <v:line id="_x0000_s1347" style="position:absolute;z-index:25189888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706"/>
          <w:headerReference w:type="default" r:id="rId707"/>
          <w:footerReference w:type="even" r:id="rId708"/>
          <w:footerReference w:type="default" r:id="rId709"/>
          <w:headerReference w:type="first" r:id="rId710"/>
          <w:footerReference w:type="first" r:id="rId711"/>
          <w:pgSz w:w="12240" w:h="15840"/>
          <w:pgMar w:top="840" w:right="1000" w:bottom="840" w:left="1000" w:header="400" w:footer="400"/>
          <w:pgNumType w:fmt="decimal"/>
          <w:cols w:space="720"/>
          <w:titlePg w:val="0"/>
        </w:sectPr>
      </w:pPr>
    </w:p>
    <w:p>
      <w:pPr>
        <w:pStyle w:val="Normal87"/>
      </w:pPr>
    </w:p>
    <w:p>
      <w:pPr>
        <w:pStyle w:val="Normal87"/>
      </w:pPr>
      <w:r>
        <w:pict>
          <v:shape id="_x0000_i1348" type="#_x0000_t75" alt="LexisNexis®" style="width:147.75pt;height:30pt">
            <v:imagedata r:id="rId17" o:title=""/>
          </v:shape>
        </w:pict>
      </w:r>
      <w:r>
        <w:cr/>
      </w:r>
    </w:p>
    <w:p>
      <w:pPr>
        <w:pStyle w:val="Heading185"/>
        <w:keepNext w:val="0"/>
        <w:spacing w:after="200" w:line="340" w:lineRule="atLeast"/>
        <w:ind w:left="0" w:right="0" w:firstLine="0"/>
        <w:jc w:val="center"/>
      </w:pPr>
      <w:hyperlink r:id="rId712" w:history="1">
        <w:r>
          <w:rPr>
            <w:rFonts w:ascii="arial" w:eastAsia="arial" w:hAnsi="arial" w:cs="arial"/>
            <w:b/>
            <w:i/>
            <w:strike w:val="0"/>
            <w:color w:val="0077CC"/>
            <w:sz w:val="28"/>
            <w:u w:val="single"/>
            <w:vertAlign w:val="baseline"/>
          </w:rPr>
          <w:t>Romantic Passion With a Whiff of Ambiguity</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2014 Friday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7"/>
        <w:keepNext w:val="0"/>
        <w:spacing w:after="0" w:line="240" w:lineRule="atLeast"/>
        <w:ind w:right="0"/>
        <w:jc w:val="both"/>
      </w:pPr>
      <w:bookmarkStart w:id="173" w:name="Bookmark_87"/>
      <w:bookmarkEnd w:id="173"/>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CRITIC'S NOTEBOOK</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HALE</w:t>
      </w:r>
    </w:p>
    <w:p>
      <w:pPr>
        <w:pStyle w:val="Normal87"/>
        <w:keepNext/>
        <w:spacing w:before="240" w:after="0" w:line="340" w:lineRule="atLeast"/>
        <w:ind w:left="0" w:right="0" w:firstLine="0"/>
        <w:jc w:val="left"/>
      </w:pPr>
      <w:bookmarkStart w:id="174" w:name="Body_85"/>
      <w:bookmarkEnd w:id="174"/>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49" style="position:absolute;z-index:25189990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scene in his documentary ''The Thorn in the Heart,'' Michel Gondry gathers the aging residents of his aunt's village in southern France and shows them a movie. He projects the film, Jean Grémillon's 1941 melodrama ''Remorques,'' on a large screen in a clearing in the woods, and the townspeople sit as if in a cathedral, the faces of Jean Gabin and Michèle Morgan hovering above them while the soft, flickering light reflects onto the trees.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enchanted moment, and ''Remorques'' -- chosen because Mr. Gondry's aunt had seen it as a young woman -- fits it perfectly. It's the most accessible of Grémillon's major films, but like much of the rest of his work, it has a core of strangeness, a palpable intensity and a heavy vein of foreboding. If you're susceptible to this brand of romantic fatalism, his best movies can be transfixing, like those silvery shadows in the forest.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Grémillon (1901-59) is little known and his work is seldom seen in the United States, a situation that the Museum of the Moving Image in Queens is addressing with a monthlong retrospective beginning Friday. The series's 12 features and eight shorts include three celebrated films he made under the Nazi occupation: ''Remorques'' (literally ''Tugboats,'' usually translated as ''Stormy Weather''), ''Lumière d'Été'' (''Light of Summer,'' 1943) and ''Le Ciel Est à Vous'' (''Heaven Is Yours,'' 1944).</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France, the line on Grémillon is that he's the most obscure of the country's major directors. Few of his movies made money, and he began and ended his career with documentary shorts. A musician by training and a left-leaning intellectual by disposition, he was a longtime president of the Cinémathèque Française. He sought popular success within the European studio system, though, and there's nothing abstract or pretentious about the stories of thwarted love and deadly passion that he chose to film.</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results tended to be more eccentric and ambiguous than the equally poetic but decidedly rational films of contemporaries like Jean Renoir and Marcel Carné. ''Remorques,'' with a typically polished script by Jacques Prévert (who wrote ''Children of Paradise'' for Carné), is the story of a love triangle involving a tugboat captain (Gabin), the wife who wants him to stay ashore (Madeleine Renaud) and the woman (Morgan) who, like his crew, understands his need to risk his life to bring crippled ships to safety.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familiar setup, but within the framework of the story, Grémillon smoothly dials up the tension. The storms that the tug fights through howl and moan like wounded animals. The images of the beach where the captain and his lover walk, and the dunes they climb on the way to their assignation, gain a living, overwhelming force through composition and repetition. The final shot of Gabin, that most expressive of hyper-masculine actors, lingers, and lingers some more -- just as long as it needs to.</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strategies recur throughout the films in the museum's series. The combination of sound and landscape is also key in ''Lumière d'Été,'' set in an isolated valley in the mountains of south-central France and punctuated by the explosions that clear the way for the construction of a dam. Against this backdrop, a young woman is circled by three men: a decadent local aristocrat, her floppy-haired artist boyfriend and a virile but sensitive explosives expert. The twilight-of-the-aristocracy theme has caused the film to be compared regularly to Renoir's ''The Rules of the Game,'' but its hothouse atmosphere is just as evocative of Tennessee Williams.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Indications of Grémillon's strong pull toward the documentary emerge in film after film, lending a toughening and modernizing touch even when he's working within the general outlines of the poetic realism that was the dominant French style of the 1930s. The mountain scenery and elaborate (and authentic) dam works in ''Lumière d'Été'' are matched by the shots of Breton maritime life in ''Remorques'' and the scenes of street life that frame the tale of murder and guilt in ''The Strange Mr. Victor'' (1938). Grémillon's first sound film, ''La Petite Lise'' (''Little Lise,'' 1930), begins with a hypnotic, complex sequence set in a penitentiary off the French coast that is shot in an intimate, almost ethnographic style, setting the daily rituals of the inmates to a pounding African-sounding score.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hero of ''La Petite Lise'' is one of those inmates, a giant of a man determined to return to Paris and take care of the daughter he left behind. Grémillon structures the film as a tragedy in three movements -- the introduction at the prison, a long central section with interludes of hot jazz during which the daughter turns out to be less perfect than expected and a coda that brings the story full circle. A similar structure guides ''Gueule d'Amour'' (''Lady Killer,'' 1937), starring Gabin as a provincial cavalryman and noted lothario who makes the mistake of falling in love with a woman he meets at a casino. He quits the service and follows her to Paris, where he takes a humble job as a printer. When love turns out not to be sufficient, he returns to the provinces, but without his uniform, he's no longer the center of attention.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museum's offerings, perhaps the strangest, and one of the most compelling, is the shipboard murder mystery ''Dainah le Métisse'' (''Dainah the Mulatto,'' 1932). The Grémillon trademarks are present: documentary-style images of the ocean liner and the towering architecture of the ship's engine room (probably built on the studio lot) and a scene in which the music of the ship's all-black band is crucial as the title character dances herself into a frenzy.</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here, the sympathy he usually bestows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like tugboat crews or construction workers is transferred, conditionally, to the flirtatious Dainah and her black husband, an elegant, uptight entertainer who becomes a suspect after his wife disappears mid-voyage. When the ship holds a masked ball, the jaded, gossiping white passengers all wear flabby porcine masks; Dainah wears beautiful, terrifying, form-fitting headgear made of thin wires that constitute a custom-made cage. It's a brilliant visual metaphor from a director who, perhaps despite himself, always keeps you out of your comfort zone.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Jean Grémillon retrospective runs Friday through Dec. 21 at the Museum of the Moving Image, 35th Avenue at 37th Street, Astoria, Queens; 718-784-0077, movingimage.us.</w:t>
      </w:r>
    </w:p>
    <w:p>
      <w:pPr>
        <w:pStyle w:val="Normal87"/>
        <w:keepNext w:val="0"/>
        <w:spacing w:before="240" w:after="0" w:line="260" w:lineRule="atLeast"/>
        <w:ind w:left="0" w:right="0" w:firstLine="0"/>
        <w:jc w:val="left"/>
      </w:pPr>
      <w:r>
        <w:br/>
      </w:r>
      <w:hyperlink r:id="rId713" w:history="1">
        <w:r>
          <w:rPr>
            <w:rFonts w:ascii="arial" w:eastAsia="arial" w:hAnsi="arial" w:cs="arial"/>
            <w:b w:val="0"/>
            <w:i/>
            <w:strike w:val="0"/>
            <w:color w:val="0077CC"/>
            <w:sz w:val="20"/>
            <w:u w:val="single"/>
            <w:vertAlign w:val="baseline"/>
          </w:rPr>
          <w:t>http://www.nytimes.com/2014/11/21/movies/jean-grmillon-retrospective-at-museum-of-the-moving-image.html</w:t>
        </w:r>
      </w:hyperlink>
    </w:p>
    <w:p>
      <w:pPr>
        <w:pStyle w:val="Normal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7"/>
        <w:spacing w:line="60" w:lineRule="exact"/>
      </w:pPr>
      <w:r>
        <w:pict>
          <v:line id="_x0000_s1350" style="position:absolute;z-index:251900928" from="0,2pt" to="512pt,2pt" strokecolor="#009ddb" strokeweight="2pt">
            <v:stroke linestyle="single"/>
            <w10:wrap type="topAndBottom"/>
          </v:line>
        </w:pict>
      </w:r>
    </w:p>
    <w:p>
      <w:pPr>
        <w:pStyle w:val="Normal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Julien Bertheau and Nadia Sibirskaia in ''La Petite Lise'' (1930), directed by Jean Grémillon. (PHOTOGRAPH BY MUBI.COM) (C1)</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Love triangle: Jean Gabin and Michèle Morgan in Jean Grémillon's ''Remorques'' (1941).</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Laurence Clavius (with headgear) as a flirtatious wife in the 1932 mystery ''Dainah la Métisse.'' (PHOTOGRAPHS FROM JANUS FILMS) (C12)       </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2014</w:t>
      </w:r>
    </w:p>
    <w:p>
      <w:pPr>
        <w:pStyle w:val="Normal87"/>
      </w:pPr>
    </w:p>
    <w:p>
      <w:pPr>
        <w:pStyle w:val="Normal87"/>
        <w:ind w:left="200"/>
        <w:sectPr>
          <w:type w:val="continuous"/>
          <w:pgMar w:top="840" w:right="1000" w:bottom="840" w:left="1000" w:header="400" w:footer="400"/>
          <w:pgNumType w:fmt="decimal"/>
          <w:cols w:space="720"/>
        </w:sectPr>
      </w:pPr>
      <w:r>
        <w:br/>
      </w:r>
      <w:r>
        <w:pict>
          <v:line id="_x0000_s1351" style="position:absolute;z-index:251901952"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714"/>
          <w:headerReference w:type="default" r:id="rId715"/>
          <w:footerReference w:type="even" r:id="rId716"/>
          <w:footerReference w:type="default" r:id="rId717"/>
          <w:headerReference w:type="first" r:id="rId718"/>
          <w:footerReference w:type="first" r:id="rId719"/>
          <w:pgSz w:w="12240" w:h="15840"/>
          <w:pgMar w:top="840" w:right="1000" w:bottom="840" w:left="1000" w:header="400" w:footer="400"/>
          <w:pgNumType w:fmt="decimal"/>
          <w:cols w:space="720"/>
          <w:titlePg w:val="0"/>
        </w:sectPr>
      </w:pPr>
    </w:p>
    <w:p>
      <w:pPr>
        <w:pStyle w:val="Normal88"/>
      </w:pPr>
    </w:p>
    <w:p>
      <w:pPr>
        <w:pStyle w:val="Normal88"/>
      </w:pPr>
      <w:r>
        <w:pict>
          <v:shape id="_x0000_i1352" type="#_x0000_t75" alt="LexisNexis®" style="width:147.75pt;height:30pt">
            <v:imagedata r:id="rId17" o:title=""/>
          </v:shape>
        </w:pict>
      </w:r>
      <w:r>
        <w:cr/>
      </w:r>
    </w:p>
    <w:p>
      <w:pPr>
        <w:pStyle w:val="Heading186"/>
        <w:keepNext w:val="0"/>
        <w:spacing w:after="200" w:line="340" w:lineRule="atLeast"/>
        <w:ind w:left="0" w:right="0" w:firstLine="0"/>
        <w:jc w:val="center"/>
      </w:pPr>
      <w:hyperlink r:id="rId720" w:history="1">
        <w:r>
          <w:rPr>
            <w:rFonts w:ascii="arial" w:eastAsia="arial" w:hAnsi="arial" w:cs="arial"/>
            <w:b/>
            <w:i/>
            <w:strike w:val="0"/>
            <w:color w:val="0077CC"/>
            <w:sz w:val="28"/>
            <w:u w:val="single"/>
            <w:vertAlign w:val="baseline"/>
          </w:rPr>
          <w:t>Building Bridges Where Needed on Chicago's South Side</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2014 Saturday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8"/>
        <w:keepNext w:val="0"/>
        <w:spacing w:after="0" w:line="240" w:lineRule="atLeast"/>
        <w:ind w:right="0"/>
        <w:jc w:val="both"/>
      </w:pPr>
      <w:bookmarkStart w:id="175" w:name="Bookmark_88"/>
      <w:bookmarkEnd w:id="175"/>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 ON RELIGION</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SAMUEL G. FREEDMAN</w:t>
      </w:r>
    </w:p>
    <w:p>
      <w:pPr>
        <w:pStyle w:val="Normal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721" w:history="1">
        <w:r>
          <w:rPr>
            <w:rFonts w:ascii="arial" w:eastAsia="arial" w:hAnsi="arial" w:cs="arial"/>
            <w:b w:val="0"/>
            <w:i/>
            <w:strike w:val="0"/>
            <w:noProof w:val="0"/>
            <w:color w:val="0077CC"/>
            <w:position w:val="0"/>
            <w:sz w:val="20"/>
            <w:u w:val="single"/>
            <w:vertAlign w:val="baseline"/>
          </w:rPr>
          <w:t>sgf1@columbia.edu</w:t>
        </w:r>
      </w:hyperlink>
      <w:r>
        <w:rPr>
          <w:rFonts w:ascii="arial" w:eastAsia="arial" w:hAnsi="arial" w:cs="arial"/>
          <w:b w:val="0"/>
          <w:i w:val="0"/>
          <w:strike w:val="0"/>
          <w:noProof w:val="0"/>
          <w:color w:val="000000"/>
          <w:position w:val="0"/>
          <w:sz w:val="20"/>
          <w:u w:val="none"/>
          <w:vertAlign w:val="baseline"/>
        </w:rPr>
        <w:t xml:space="preserve"> Twitter: @SamuelGFreedman</w:t>
      </w:r>
    </w:p>
    <w:p>
      <w:pPr>
        <w:pStyle w:val="Normal88"/>
        <w:keepNext/>
        <w:spacing w:before="240" w:after="0" w:line="340" w:lineRule="atLeast"/>
        <w:ind w:left="0" w:right="0" w:firstLine="0"/>
        <w:jc w:val="left"/>
      </w:pPr>
      <w:bookmarkStart w:id="176" w:name="Body_86"/>
      <w:bookmarkEnd w:id="176"/>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53" style="position:absolute;z-index:251902976"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Rami Nashashibi drove down the tattered corridor of West 63rd Street, passing the occasional church or auto-repair shop or check-cashing spot, mostly skirting blocks that had been vacant so long they had dirt trails cutting through the high weeds. Near the corner of Racine, he pulled to the curb outside the grocery calling itself A Lot To Save.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had a gaudy billboard showing jugs of Tide and bottles of V8, and its front windows were encased by metal bars. The shelves inside held everything from T-shirts to incense to canned beans, a jumble made necessary by the dearth of supermarkets or big-box retailers on this beleaguered stretch of the South Side.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forlorn street corner might seem an unlikely setting for Dr. Nashashibi -- son of a diplomat, Ph.D. from the University of Chicago, professor at Chicago Theological Seminary. Yet it was exactly where he wanted to plant his spiritual flag, mediating the complicated borderline where American Muslims and African-Americans coalesce and collide.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intersection,'' Dr. Nashashibi said, speaking in both literal and metaphorical ways, ''of faith and vice and conflict and alliance.''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immediate purpose on this recent Saturday morning consisted of bringing a large window sign to the shop's owner, a Jordanian immigrant named Ibrahim Kayad. The placard announced that A Lot To Save was a ''Muslim-Run Partner Store'' and that it adhered to a code of best practices rooted in Islamic teaching. The program was meant to build better relations between the Muslim immigrants who operate many such ghetto stores in Chicago and the black customers who rely upon them.</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previous months, Dr. Nashashibi, 42, and his nonprofit group, the Inner-City Muslim Action Network, had helped Mr. Kayad with a number of enhancements: installing a cooler so he could stock fresh produce, serving free smoothies during Ramadan, sponsoring a performance by a Muslim percussion ensemble and hosting a voter-registration drive. The next step would be removing those metal window bars, a vivid symbol of reciprocal fear and suspicion.</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efforts went beyond one store, or even the 15 stores that have similarly signed onto the ''Muslim-Run'' compact. The corner stores just happened to be one especially visible example of Dr. Nashashibi's larger mission of addressing the deeply complex relations between blacks and Muslims, with the countervailing trends of admiring Islam as the religion of Malcolm X and Mos Def and yet resenting Muslim immigrants as mercantile middlemen profiting off the slums.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work also represented something more intimate for Dr. Nashashibi. In connecting an upwardly mobile, highly educated population of Arab and South Asian Muslims to the working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blacks on the South Side, he was repaying a personal debt to African-American culture for giving him both a scholarly subject and a firm identity.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Nashashibi grew up embodying the Palestinian diaspora. Both of his parents came from families displaced by the creation of Israel. With his father in the Jordanian diplomat corps, young Rami grew up variously in Jordan, Spain, Italy and Saudi Arabia. He made it to America in 1990 as a soccer player for a small Catholic college in Chicago.</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his own recollection, he was an unanchored young man, who had never prayed and rarely opened a Quran. His music was the music of white Westerners -- Metallica, U2, guitar rock. Then, passing a store one day, he heard a sonic wave that was the sound of Public Enemy, the most political of hip-hop groups, and he looked up to see the accompanying music video playing on a monitor. It showed historical footage of the civil rights and black nationalist movements, and it also intercut a scene from the Palestinian intifada of the late 1980s. Some kind of insight struck in that moment.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reflection of the Palestinian narrative that I saw in the American context was hip-hop,'' Dr. Nashashibi recalled. ''Hip-hop provided me with a connection to rootedness while being globally uprooted. It gave me a sense of community.''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Transferring to DePaul University to finish his undergraduate degree and then entering the renowned graduate program in sociology at the University of Chicago, Dr. Nashashibi pursued two parallel paths, both inspired by hip-hop.</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scholarship, he explored the way black Americans -- from activists to rappers to street gangs -- sought to incorporate elements of Islam. In his nascent community organizing, he searched for bridges between Muslim immigrants and black Americans, many of them Christian, who often clashed along lines of race, class and religion. Over the same years in the 1990s, Dr. Nashashibi became an observant Muslim for the first time in his life.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first ventured into interfaith work by enlisting Muslim volunteers to serve as tutors and mentors to black students on the South Side. Then, in 1997, he officially formed the Inner-City Muslim Action Network, best known by the acronym IMAN, raising about $25,000 from fellow Muslims. Very deliberately, Dr. Nashashibi placed the group's office in the Chicago Lawn neighborhood.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Lawn contained the multicultural mix he sought: Latinos, African-Americans, Kuwaiti refugees from the first gulf war and Palestinians who had fled the intifada and occupation. Historically speaking, this part of the Southwest Side attested to Chicago's capacity for race hatred. A few blocks from IMAN's offices stood the former headquarters of the American Nazi Party. When the Rev. Dr. Martin Luther King Jr. brought his civil rights campaign in 1966, a mob met him with bricks, Confederate flags and banners proclaiming ''White Power.''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with such confrontations decades in the past, Dr. Nashashibi took risks both inside and outside his community for his collaboration with Latino and African-American Christians. The pivotal moment occurred in 2008, when IMAN held a break-fast dinner during Ramadan at a black Pentecostal church.</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had Christians saying to the church, 'Why are you hosting a Muslim event?' '' recalled Pastor Ron Taylor, who directs the United Congress of Community and Religious Organizations, a coalition that includes IMAN. ''And then, on the other side, was the risk Rami took in bringing Ramadan to a Christian facility. But he takes the risks, deals with the backlash, deals with the naysayers, and through that forges greater unity.''</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thousand people attended that Ramadan meal. Now, IMAN has an annual budget of $2.3 million and a dozen paid staff members. The group's medical clinic saw 3,500 patients last year. Its annual Takin' It to the Streets festival draws tens of thousands. As part of the United Congress, Dr. Nashashibi lobbies the state legislature on a range of educational, political and social issues.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corner-store campaign typified Dr. Nashashibi's combination of pride and provocation within Muslim circles. Once more, he heard the complaints. Why bother with black people in the 'hood? Why not put energy into the Palestinian cause? Why not help your own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Dr. Nashashibi had a succinct answer, it emerged during his sociological field work with black rappers who are practicing Muslims. One of them, Napoleon, told Dr. Nashashibi over lunch one day, ''Allah blessed the ghetto.''</w:t>
      </w:r>
    </w:p>
    <w:p>
      <w:pPr>
        <w:pStyle w:val="Normal88"/>
        <w:keepNext w:val="0"/>
        <w:spacing w:before="240" w:after="0" w:line="260" w:lineRule="atLeast"/>
        <w:ind w:left="0" w:right="0" w:firstLine="0"/>
        <w:jc w:val="left"/>
      </w:pPr>
      <w:r>
        <w:br/>
      </w:r>
      <w:hyperlink r:id="rId722" w:history="1">
        <w:r>
          <w:rPr>
            <w:rFonts w:ascii="arial" w:eastAsia="arial" w:hAnsi="arial" w:cs="arial"/>
            <w:b w:val="0"/>
            <w:i/>
            <w:strike w:val="0"/>
            <w:color w:val="0077CC"/>
            <w:sz w:val="20"/>
            <w:u w:val="single"/>
            <w:vertAlign w:val="baseline"/>
          </w:rPr>
          <w:t>http://www.nytimes.com/2014/11/15/us/building-bridges-where-needed-on-chicagos-south-side.html</w:t>
        </w:r>
      </w:hyperlink>
    </w:p>
    <w:p>
      <w:pPr>
        <w:pStyle w:val="Normal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8"/>
        <w:spacing w:line="60" w:lineRule="exact"/>
      </w:pPr>
      <w:r>
        <w:pict>
          <v:line id="_x0000_s1354" style="position:absolute;z-index:251904000" from="0,2pt" to="512pt,2pt" strokecolor="#009ddb" strokeweight="2pt">
            <v:stroke linestyle="single"/>
            <w10:wrap type="topAndBottom"/>
          </v:line>
        </w:pict>
      </w:r>
    </w:p>
    <w:p>
      <w:pPr>
        <w:pStyle w:val="Normal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Rami Nashashibi, center, on Tuesday at A Lot To Save, a ''Muslim-Run Partner Store.'' (PHOTOGRAPH BY TAYLOR GLASCOCK FOR THE NEW YORK TIMES)           </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2014</w:t>
      </w:r>
    </w:p>
    <w:p>
      <w:pPr>
        <w:pStyle w:val="Normal88"/>
      </w:pPr>
    </w:p>
    <w:p>
      <w:pPr>
        <w:pStyle w:val="Normal88"/>
        <w:ind w:left="200"/>
        <w:sectPr>
          <w:type w:val="continuous"/>
          <w:pgMar w:top="840" w:right="1000" w:bottom="840" w:left="1000" w:header="400" w:footer="400"/>
          <w:pgNumType w:fmt="decimal"/>
          <w:cols w:space="720"/>
        </w:sectPr>
      </w:pPr>
      <w:r>
        <w:br/>
      </w:r>
      <w:r>
        <w:pict>
          <v:line id="_x0000_s1355" style="position:absolute;z-index:25190502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89"/>
      </w:pPr>
    </w:p>
    <w:p>
      <w:pPr>
        <w:pStyle w:val="Normal89"/>
      </w:pPr>
      <w:r>
        <w:pict>
          <v:shape id="_x0000_i1356" type="#_x0000_t75" alt="LexisNexis®" style="width:147.75pt;height:30pt">
            <v:imagedata r:id="rId17" o:title=""/>
          </v:shape>
        </w:pict>
      </w:r>
      <w:r>
        <w:cr/>
      </w:r>
    </w:p>
    <w:p>
      <w:pPr>
        <w:pStyle w:val="Heading187"/>
        <w:keepNext w:val="0"/>
        <w:spacing w:after="200" w:line="340" w:lineRule="atLeast"/>
        <w:ind w:left="0" w:right="0" w:firstLine="0"/>
        <w:jc w:val="center"/>
      </w:pPr>
      <w:hyperlink r:id="rId729" w:history="1">
        <w:r>
          <w:rPr>
            <w:rFonts w:ascii="arial" w:eastAsia="arial" w:hAnsi="arial" w:cs="arial"/>
            <w:b/>
            <w:i/>
            <w:strike w:val="0"/>
            <w:color w:val="0077CC"/>
            <w:sz w:val="28"/>
            <w:u w:val="single"/>
            <w:vertAlign w:val="baseline"/>
          </w:rPr>
          <w:t>Reverently and Defiantly, Czechs Honor Velvet Revolution's Anniversary</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2014 Tuesday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89"/>
        <w:keepNext w:val="0"/>
        <w:spacing w:after="0" w:line="240" w:lineRule="atLeast"/>
        <w:ind w:right="0"/>
        <w:jc w:val="both"/>
      </w:pPr>
      <w:bookmarkStart w:id="177" w:name="Bookmark_89"/>
      <w:bookmarkEnd w:id="177"/>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 PRAGUE JOURNAL</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Miroslava Germanova contributed reporting.</w:t>
      </w:r>
    </w:p>
    <w:p>
      <w:pPr>
        <w:pStyle w:val="Normal89"/>
        <w:keepNext/>
        <w:spacing w:before="240" w:after="0" w:line="340" w:lineRule="atLeast"/>
        <w:ind w:left="0" w:right="0" w:firstLine="0"/>
        <w:jc w:val="left"/>
      </w:pPr>
      <w:bookmarkStart w:id="178" w:name="Body_87"/>
      <w:bookmarkEnd w:id="178"/>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57" style="position:absolute;z-index:25190604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PRAGUE -- Marta Kubisova sat in a small back room of the cafe at the Lucerna Cinema, pulled a skinny cigarette from a silver case and rattled a long strand of pearls as she remembered the Velvet Revolution.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young today do not really know what happened then,'' she said. ''But that is natural, I suppose. For me, it was a resurrection. For them, it is something in the history books.''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in the full force of the uprising against Communism, Ms. Kubisova, now 72, was thrust onto a balcony overlooking a teeming Wenceslas Square by her friend Vaclav Havel and asked to perform an a cappella rendition of her most famous song, ''Prayer for Marta.''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that 1968 pop hit, whose lyrics express gentle yearning for a nation's self-determination, that led the Communist authorities to ban her in 1970, making that impromptu concert above Wenceslas Square her first public performance in nearly 20 years.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not know if they would remember me,'' she said. ''But I could feel, they responded immediately. There were tears. They remembered the prayer.''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season of remembering along the spine of Central Europe where, a quarter century ago, country after country slipped free from Communism.</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Czechoslovakia -- which split in 1993 into the Czech Republic and Slovakia -- the revolution had an artsy flavor that continues to influence the fierce street politics that were on display Monday across Prague, where protesters staged a series of angry demonstrations against Milos Zeman, the Czech president. He has upset residents in the capital, where he has never been that popular, by praising Russian and Chinese leaders and by feeding a stubborn nostalgia among many Czechs about the Communist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Prikryl, a 40-year-old rock musician and commercial television director, turned out many of the 19,000 supporters he amassed on a Facebook page asking people to bring ''red cards'' to a busy intersection in central Prague.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saying that President Zeman should be given the red card and thrown out of the game,'' Mr. Prikryl said before the demonstration began, borrowing a practice from soccer in which a red card indicates that a player has been ejected.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was held on the same spot where the police attacked marchers on Nov. 17, 1989, beginning what came to be known as the Velvet Revolution.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official memorial to the revolution is on the same block, nestled beneath a portico outside a building where Franz Kafka once lived and, on Monday, drawing a steady stream of candle-bearing pilgrims.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cue, thousands of people on all four branches of the intersection held up red cards and whistled.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Katerina Slesingerova, 40, carried her 7-year-old daughter, Magdalena, on her shoulders, both of them waving red rectangles of stiff paper. Ms. Slesingerova's own mother had brought her to one of the protests in 1989, and she wanted to do the same for her daughter.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her to see what people sometimes have to do to win their freedom, and to keep it,'' she said.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presidents normally commemorate the Velvet Revolution's anniversary by lighting candles at the official memorial, but Mr. Zeman chose to appear with the presidents of Poland, Germany, Hungary and Slovakia at the unveiling of a new memorial at Albertov, a university campus where some of the initial protests were held in 1989.</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Zeman hoped to escape criticism in the quiet academic district far from the bustling center, he was disappointed. Hundreds of protesters turned up there, too, many with the red cards.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down Mr. Zeman when he tried to speak, and security officers had to hold umbrellas over the president to protect him from debris tossed by the crowd.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Zeman glowered through the rest of the ceremony, not even singing along with the Czech national anthem, though the crowd joined enthusiastically. When he went to unveil the new memorial, the crowd chanted, ''Don't let him touch it!''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Alena Muller, a filmmaker and producer for Czech television, was among the students and former students who staged the first protests on the Albertov campus 25 years ago.</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not sure why the arts had played such a large role in Czech politics. Perhaps, she said, it was because the revolution's leader, Mr. Havel, had been a playwright and drew his early support from other artists. Or perhaps it was just something about the Czech way of dealing with the world.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very euphoric time in 1989,'' Ms. Muller said. ''We were young. I was a young filmmaker. People were throwing off their fear, and there was this amazing feeling of freedom. Of course, we realized it would not be forever.''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atmosphere on Monday, though, was festive. Traffic was diverted from Narodni, the broad boulevard where the red-card protest was held, and food stalls lined the street. A huge chalkboard was set up where people could write notes of thanks to the heroes of the revolution.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artists in weird costumes patrolled the periphery, and pop groups sang from a ''truth stage'' and a ''love stage,'' at opposite ends of the boulevard, a reference to a well-known line from Mr. Havel, who became the country's first president elected after 41 years of Communist rule: ''Truth and love will overcome lies and hatred.''</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Prikryl seemed a little dazed by the size of the crowd and its composition: families, the elderly, students,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well-dressed professionals.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us,'' he said. ''We are out here shouting against the president, and there are no police coming to attack us,'' a reference to the country's pre-Velvet days.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nights earlier, a few blocks away from the protest site, Ms. Kubisova sat in the smoky Lucerna cafe, part of the Lucerna Palace, an ornate entertainment arcade connecting two important Prague thoroughfares. The warren of restaurants, concert venues and grand staircases was built by Mr. Havel's grandfather in 1921. It is only a few blocks from the balcony where Ms. Kubisova sang above Wenceslas Square, and where dozens of fans recently turned up to cheer her for the premiere of ''Magicky hlas rebelky (Magical Voice of a Rebel),'' a documentary about her life.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revolution, she said, was a long time ago, and she is recognized on the streets these days for a popular television series in which she volunteers to help dogs and other animals.</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 sometimes surprises her how much people remember. ''Prayer for Marta'' still draws tears when she sings it, and is a regular feature at rallies across the country.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song just keeps moving along with the history,'' she said.</w:t>
      </w:r>
    </w:p>
    <w:p>
      <w:pPr>
        <w:pStyle w:val="Normal89"/>
        <w:keepNext w:val="0"/>
        <w:spacing w:before="240" w:after="0" w:line="260" w:lineRule="atLeast"/>
        <w:ind w:left="0" w:right="0" w:firstLine="0"/>
        <w:jc w:val="left"/>
      </w:pPr>
      <w:r>
        <w:br/>
      </w:r>
      <w:hyperlink r:id="rId730" w:history="1">
        <w:r>
          <w:rPr>
            <w:rFonts w:ascii="arial" w:eastAsia="arial" w:hAnsi="arial" w:cs="arial"/>
            <w:b w:val="0"/>
            <w:i/>
            <w:strike w:val="0"/>
            <w:color w:val="0077CC"/>
            <w:sz w:val="20"/>
            <w:u w:val="single"/>
            <w:vertAlign w:val="baseline"/>
          </w:rPr>
          <w:t>http://www.nytimes.com/2014/11/18/world/europe/-reverently-and-defiantly-czechs-honor-their-revolutions-anniversary.html</w:t>
        </w:r>
      </w:hyperlink>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358" style="position:absolute;z-index:25190707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Czechs lit candles at a memorial in Prague on Monday, the 25th anniversary of the start of the Velvet Revolution that ended 41 years of Communist rule. (PHOTOGRAPH BY FILIP SINGER/EUROPEAN PRESSPHOTO AGENCY)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people displayed red cards like those that indicate ejection from a soccer game during a protest against President Milos Zeman on Monday in Prague. Right, security officers shielded the president from objects thrown during his speech. (PHOTOGRAPHS BY FILIP SINGER/EUROPEAN PRESSPHOTO AGENCY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 DAVID JOSEK/ASSOCIATED PRESS)         </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2014</w:t>
      </w:r>
    </w:p>
    <w:p>
      <w:pPr>
        <w:pStyle w:val="Normal89"/>
      </w:pPr>
    </w:p>
    <w:p>
      <w:pPr>
        <w:pStyle w:val="Normal89"/>
        <w:ind w:left="200"/>
        <w:sectPr>
          <w:type w:val="continuous"/>
          <w:pgMar w:top="840" w:right="1000" w:bottom="840" w:left="1000" w:header="400" w:footer="400"/>
          <w:pgNumType w:fmt="decimal"/>
          <w:cols w:space="720"/>
        </w:sectPr>
      </w:pPr>
      <w:r>
        <w:br/>
      </w:r>
      <w:r>
        <w:pict>
          <v:line id="_x0000_s1359" style="position:absolute;z-index:25190809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731"/>
          <w:headerReference w:type="default" r:id="rId732"/>
          <w:footerReference w:type="even" r:id="rId733"/>
          <w:footerReference w:type="default" r:id="rId734"/>
          <w:headerReference w:type="first" r:id="rId735"/>
          <w:footerReference w:type="first" r:id="rId736"/>
          <w:pgSz w:w="12240" w:h="15840"/>
          <w:pgMar w:top="840" w:right="1000" w:bottom="840" w:left="1000" w:header="400" w:footer="400"/>
          <w:pgNumType w:fmt="decimal"/>
          <w:cols w:space="720"/>
          <w:titlePg w:val="0"/>
        </w:sectPr>
      </w:pPr>
    </w:p>
    <w:p>
      <w:pPr>
        <w:pStyle w:val="Normal90"/>
      </w:pPr>
    </w:p>
    <w:p>
      <w:pPr>
        <w:pStyle w:val="Normal90"/>
      </w:pPr>
      <w:r>
        <w:pict>
          <v:shape id="_x0000_i1360" type="#_x0000_t75" alt="LexisNexis®" style="width:147.75pt;height:30pt">
            <v:imagedata r:id="rId17" o:title=""/>
          </v:shape>
        </w:pict>
      </w:r>
      <w:r>
        <w:cr/>
      </w:r>
    </w:p>
    <w:p>
      <w:pPr>
        <w:pStyle w:val="Heading188"/>
        <w:keepNext w:val="0"/>
        <w:spacing w:after="200" w:line="340" w:lineRule="atLeast"/>
        <w:ind w:left="0" w:right="0" w:firstLine="0"/>
        <w:jc w:val="center"/>
      </w:pPr>
      <w:hyperlink r:id="rId737" w:history="1">
        <w:r>
          <w:rPr>
            <w:rFonts w:ascii="arial" w:eastAsia="arial" w:hAnsi="arial" w:cs="arial"/>
            <w:b/>
            <w:i/>
            <w:strike w:val="0"/>
            <w:color w:val="0077CC"/>
            <w:sz w:val="28"/>
            <w:u w:val="single"/>
            <w:vertAlign w:val="baseline"/>
          </w:rPr>
          <w:t>ROCK REVIEW;</w:t>
        </w:r>
      </w:hyperlink>
      <w:r>
        <w:br/>
      </w:r>
      <w:hyperlink r:id="rId738" w:history="1">
        <w:r>
          <w:rPr>
            <w:rFonts w:ascii="arial" w:eastAsia="arial" w:hAnsi="arial" w:cs="arial"/>
            <w:b/>
            <w:i/>
            <w:strike w:val="0"/>
            <w:color w:val="0077CC"/>
            <w:sz w:val="28"/>
            <w:u w:val="single"/>
            <w:vertAlign w:val="baseline"/>
          </w:rPr>
          <w:t>Reality Bites But Slackers Can Dream</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1997, Friday, Late Edition - Final</w:t>
      </w:r>
    </w:p>
    <w:p>
      <w:pPr>
        <w:pStyle w:val="Normal90"/>
        <w:keepNext w:val="0"/>
        <w:spacing w:after="0" w:line="240" w:lineRule="atLeast"/>
        <w:ind w:right="0"/>
        <w:jc w:val="both"/>
      </w:pPr>
      <w:bookmarkStart w:id="179" w:name="Bookmark_90"/>
      <w:bookmarkEnd w:id="179"/>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35; Column 1; Movies, Performing Arts/Weekend Desk ; Part 1; ; Column 1; ; Review</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POWERS </w:t>
      </w:r>
    </w:p>
    <w:p>
      <w:pPr>
        <w:pStyle w:val="Normal9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ANN POWERS </w:t>
      </w:r>
    </w:p>
    <w:p>
      <w:pPr>
        <w:pStyle w:val="Normal90"/>
        <w:keepNext/>
        <w:spacing w:before="240" w:after="0" w:line="340" w:lineRule="atLeast"/>
        <w:ind w:left="0" w:right="0" w:firstLine="0"/>
        <w:jc w:val="left"/>
      </w:pPr>
      <w:bookmarkStart w:id="180" w:name="Body_88"/>
      <w:bookmarkEnd w:id="180"/>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61" style="position:absolute;z-index:25190912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 Alexakis, the leader of Everclear, has spent his entire adult life aiming to be where he was Tuesday night at Irving Plaza: to stand, at age 35, in front of a roomful of people half his age who have memorized his lyrics and will thrash passionately to his beat. While many of his peers turned to experimentalism or roots music, or settled for smaller careers, Mr. Alexakis never abandoned his conviction that he should be a rock star. He just kept trying different formulas until he found the one that worked.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recipe, not unlike the grain alcohol for which Mr. Alexakis (who is enthusiastically sober) named his band, is pure and functional. Songs like Everclear's biggest hit, "Santa Monica," or its most recent, "Everything to Everyone," mirror the classic rock anthems that made stars of Mr. Alexakis's predecessors, Bruce Springsteen and Tom Petty.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those other self-styled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Mr. Alexakis sings about life's losers, who spend their lives trying to escape their fates. His music gives them that escape, as forceful riffs and triumphant choruses elevate their anguished, angry voices. What's different about Mr. Alexakis's songs is the milieu he describes -- the contemporary world of the bohemian "slacker." Instead of pumping gas, his characters work in record stores; their tattoos don't read "Mom" but "Anarchy."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twist makes Mr. Alexakis an important contributor to the social history such rock songwriters are creating. It also attracts his fans, who like to hear their own world (or in fact, that of their older brothers and sisters, which they dream of as Mr. Alexakis probably dreamed of Mr. Springsteen's Asbury Park) made into anthems. On Tuesday, Mr. Alexakis presented his tales in three different styles, each eliciting a different response.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he and his whip-smart band dove into fast, hardcore punk versions of new and older songs, starting with the title track of their new album, "So Much for the Afterglow" (Capitol). The powerful set had the bassist, Craig Montoya, wiping the sweat from his instrument after the third song. About 30 minutes in, the band paused to set up acoustic instruments, and then performed selections from 1995's "Sparkle and Fade" (Capitol) in their version of MTV's "Unplugged."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Everclear returned to an electric format, adopting a solid, classic rock style that revealed Mr. Alexakis's debt to power pop and Creedence Clearwater Revival. The band concluded with more crowd-satisfying punk. Through it all, Mr. Alexakis delivered his sharp lyrics in a raggy voice betraying the pride of a man who's waited long enough to form his thoughts. "Shhh," he said to the screaming audience. "You get a guitar, and then you can talk." After all, that's what worked for him.</w:t>
      </w:r>
    </w:p>
    <w:p>
      <w:pPr>
        <w:pStyle w:val="Normal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0"/>
        <w:spacing w:line="60" w:lineRule="exact"/>
      </w:pPr>
      <w:r>
        <w:pict>
          <v:line id="_x0000_s1362" style="position:absolute;z-index:251910144" from="0,2pt" to="512pt,2pt" strokecolor="#009ddb" strokeweight="2pt">
            <v:stroke linestyle="single"/>
            <w10:wrap type="topAndBottom"/>
          </v:line>
        </w:pict>
      </w:r>
    </w:p>
    <w:p>
      <w:pPr>
        <w:pStyle w:val="Normal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Power pop: Art Alexakis, right, and Craig Montoya of Everclear. (Rahav Segev)</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1997</w:t>
      </w:r>
    </w:p>
    <w:p>
      <w:pPr>
        <w:pStyle w:val="Normal90"/>
      </w:pPr>
    </w:p>
    <w:p>
      <w:pPr>
        <w:pStyle w:val="Normal90"/>
        <w:ind w:left="200"/>
        <w:sectPr>
          <w:type w:val="continuous"/>
          <w:pgMar w:top="840" w:right="1000" w:bottom="840" w:left="1000" w:header="400" w:footer="400"/>
          <w:pgNumType w:fmt="decimal"/>
          <w:cols w:space="720"/>
        </w:sectPr>
      </w:pPr>
      <w:r>
        <w:br/>
      </w:r>
      <w:r>
        <w:pict>
          <v:line id="_x0000_s1363"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739"/>
          <w:headerReference w:type="default" r:id="rId740"/>
          <w:footerReference w:type="even" r:id="rId741"/>
          <w:footerReference w:type="default" r:id="rId742"/>
          <w:headerReference w:type="first" r:id="rId743"/>
          <w:footerReference w:type="first" r:id="rId744"/>
          <w:pgSz w:w="12240" w:h="15840"/>
          <w:pgMar w:top="840" w:right="1000" w:bottom="840" w:left="1000" w:header="400" w:footer="400"/>
          <w:pgNumType w:fmt="decimal"/>
          <w:cols w:space="720"/>
          <w:titlePg w:val="0"/>
        </w:sectPr>
      </w:pPr>
    </w:p>
    <w:p>
      <w:pPr>
        <w:pStyle w:val="Normal91"/>
      </w:pPr>
    </w:p>
    <w:p>
      <w:pPr>
        <w:pStyle w:val="Normal91"/>
      </w:pPr>
      <w:r>
        <w:pict>
          <v:shape id="_x0000_i1364" type="#_x0000_t75" alt="LexisNexis®" style="width:147.75pt;height:30pt">
            <v:imagedata r:id="rId17" o:title=""/>
          </v:shape>
        </w:pict>
      </w:r>
      <w:r>
        <w:cr/>
      </w:r>
    </w:p>
    <w:p>
      <w:pPr>
        <w:pStyle w:val="Heading189"/>
        <w:keepNext w:val="0"/>
        <w:spacing w:after="200" w:line="340" w:lineRule="atLeast"/>
        <w:ind w:left="0" w:right="0" w:firstLine="0"/>
        <w:jc w:val="center"/>
      </w:pPr>
      <w:hyperlink r:id="rId745" w:history="1">
        <w:r>
          <w:rPr>
            <w:rFonts w:ascii="arial" w:eastAsia="arial" w:hAnsi="arial" w:cs="arial"/>
            <w:b/>
            <w:i/>
            <w:strike w:val="0"/>
            <w:color w:val="0077CC"/>
            <w:sz w:val="28"/>
            <w:u w:val="single"/>
            <w:vertAlign w:val="baseline"/>
          </w:rPr>
          <w:t>Cinderella Goes to Europe, and Cute Meets Culture; Movie Review | 'Monte Carlo'</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2011 Thursday 00:00 EST</w:t>
      </w:r>
    </w:p>
    <w:p>
      <w:pPr>
        <w:pStyle w:val="Normal91"/>
        <w:keepNext w:val="0"/>
        <w:spacing w:after="0" w:line="240" w:lineRule="atLeast"/>
        <w:ind w:right="0"/>
        <w:jc w:val="both"/>
      </w:pPr>
      <w:bookmarkStart w:id="181" w:name="Bookmark_91"/>
      <w:bookmarkEnd w:id="181"/>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 All Rights Reserved</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836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9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“Monte Carlo,” Selena Gomez plays a Texas Francophile who travels to France and Monte Carlo with her eager friend and reluctant older stepsister.</w:t>
      </w:r>
    </w:p>
    <w:p>
      <w:pPr>
        <w:pStyle w:val="Normal91"/>
        <w:keepNext/>
        <w:spacing w:before="240" w:after="0" w:line="340" w:lineRule="atLeast"/>
        <w:ind w:left="0" w:right="0" w:firstLine="0"/>
        <w:jc w:val="left"/>
      </w:pPr>
      <w:bookmarkStart w:id="182" w:name="Body_89"/>
      <w:bookmarkEnd w:id="182"/>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65" style="position:absolute;z-index:251912192" from="0,2pt" to="512pt,2pt" strokecolor="#009ddb" strokeweight="2pt">
            <v:stroke linestyle="single"/>
            <w10:wrap type="topAndBottom"/>
          </v:line>
        </w:pict>
      </w:r>
    </w:p>
    <w:p>
      <w:pPr>
        <w:pStyle w:val="Normal91"/>
      </w:pP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gal-pal comedy “Monte Carlo” comes with a bewildering PG rating for “brief mild language” (so brief I missed the offending words), when it really should have earned a Gee. Cheery, corny and perhaps calculatingly unoriginal, this is packaged entertainment so familiar it feels like a remake and so wholesome you could swear </w:t>
      </w:r>
      <w:hyperlink r:id="rId746" w:history="1">
        <w:r>
          <w:rPr>
            <w:rFonts w:ascii="arial" w:eastAsia="arial" w:hAnsi="arial" w:cs="arial"/>
            <w:b w:val="0"/>
            <w:i/>
            <w:strike w:val="0"/>
            <w:noProof w:val="0"/>
            <w:color w:val="0077CC"/>
            <w:position w:val="0"/>
            <w:sz w:val="20"/>
            <w:u w:val="single"/>
            <w:vertAlign w:val="baseline"/>
          </w:rPr>
          <w:t>Sandra Dee</w:t>
        </w:r>
      </w:hyperlink>
      <w:r>
        <w:rPr>
          <w:rFonts w:ascii="arial" w:eastAsia="arial" w:hAnsi="arial" w:cs="arial"/>
          <w:b w:val="0"/>
          <w:i w:val="0"/>
          <w:strike w:val="0"/>
          <w:noProof w:val="0"/>
          <w:color w:val="000000"/>
          <w:position w:val="0"/>
          <w:sz w:val="20"/>
          <w:u w:val="none"/>
          <w:vertAlign w:val="baseline"/>
        </w:rPr>
        <w:t xml:space="preserve"> starred in the 1959 original. Think of it as “No            </w:t>
      </w:r>
      <w:hyperlink r:id="rId747" w:history="1">
        <w:r>
          <w:rPr>
            <w:rFonts w:ascii="arial" w:eastAsia="arial" w:hAnsi="arial" w:cs="arial"/>
            <w:b w:val="0"/>
            <w:i/>
            <w:strike w:val="0"/>
            <w:noProof w:val="0"/>
            <w:color w:val="0077CC"/>
            <w:position w:val="0"/>
            <w:sz w:val="20"/>
            <w:u w:val="single"/>
            <w:vertAlign w:val="baseline"/>
          </w:rPr>
          <w:t>Sex and the City</w:t>
        </w:r>
      </w:hyperlink>
      <w:r>
        <w:rPr>
          <w:rFonts w:ascii="arial" w:eastAsia="arial" w:hAnsi="arial" w:cs="arial"/>
          <w:b w:val="0"/>
          <w:i w:val="0"/>
          <w:strike w:val="0"/>
          <w:noProof w:val="0"/>
          <w:color w:val="000000"/>
          <w:position w:val="0"/>
          <w:sz w:val="20"/>
          <w:u w:val="none"/>
          <w:vertAlign w:val="baseline"/>
        </w:rPr>
        <w:t>” for tweeners.</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movie’s three young female leads are the most appealing parts of the entire enterprise, as are the often unimaginatively used locations. Its loudest noise, however, has been provided by the casting of Selena Gomez, the star of the Disney Channel show “Wizards of Waverly Place” and the latest teenager (she’s 18) with a </w:t>
      </w:r>
      <w:hyperlink r:id="rId748" w:history="1">
        <w:r>
          <w:rPr>
            <w:rFonts w:ascii="arial" w:eastAsia="arial" w:hAnsi="arial" w:cs="arial"/>
            <w:b w:val="0"/>
            <w:i/>
            <w:strike w:val="0"/>
            <w:noProof w:val="0"/>
            <w:color w:val="0077CC"/>
            <w:position w:val="0"/>
            <w:sz w:val="20"/>
            <w:u w:val="single"/>
            <w:vertAlign w:val="baseline"/>
          </w:rPr>
          <w:t>budding pop empire</w:t>
        </w:r>
      </w:hyperlink>
      <w:r>
        <w:rPr>
          <w:rFonts w:ascii="arial" w:eastAsia="arial" w:hAnsi="arial" w:cs="arial"/>
          <w:b w:val="0"/>
          <w:i w:val="0"/>
          <w:strike w:val="0"/>
          <w:noProof w:val="0"/>
          <w:color w:val="000000"/>
          <w:position w:val="0"/>
          <w:sz w:val="20"/>
          <w:u w:val="none"/>
          <w:vertAlign w:val="baseline"/>
        </w:rPr>
        <w:t xml:space="preserve"> and its usual            </w:t>
      </w:r>
      <w:hyperlink r:id="rId749" w:history="1">
        <w:r>
          <w:rPr>
            <w:rFonts w:ascii="arial" w:eastAsia="arial" w:hAnsi="arial" w:cs="arial"/>
            <w:b w:val="0"/>
            <w:i/>
            <w:strike w:val="0"/>
            <w:noProof w:val="0"/>
            <w:color w:val="0077CC"/>
            <w:position w:val="0"/>
            <w:sz w:val="20"/>
            <w:u w:val="single"/>
            <w:vertAlign w:val="baseline"/>
          </w:rPr>
          <w:t>attendant woes</w:t>
        </w:r>
      </w:hyperlink>
      <w:r>
        <w:rPr>
          <w:rFonts w:ascii="arial" w:eastAsia="arial" w:hAnsi="arial" w:cs="arial"/>
          <w:b w:val="0"/>
          <w:i w:val="0"/>
          <w:strike w:val="0"/>
          <w:noProof w:val="0"/>
          <w:color w:val="000000"/>
          <w:position w:val="0"/>
          <w:sz w:val="20"/>
          <w:u w:val="none"/>
          <w:vertAlign w:val="baseline"/>
        </w:rPr>
        <w:t>.</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she plays Grace, a Texas Francophile and waitress who, after saving her pennies and graduating from high school, travels to France and then Monte Carlo, apparently without a “</w:t>
      </w:r>
      <w:hyperlink r:id="rId750" w:history="1">
        <w:r>
          <w:rPr>
            <w:rFonts w:ascii="arial" w:eastAsia="arial" w:hAnsi="arial" w:cs="arial"/>
            <w:b w:val="0"/>
            <w:i/>
            <w:strike w:val="0"/>
            <w:noProof w:val="0"/>
            <w:color w:val="0077CC"/>
            <w:position w:val="0"/>
            <w:sz w:val="20"/>
            <w:u w:val="single"/>
            <w:vertAlign w:val="baseline"/>
          </w:rPr>
          <w:t>Let’s Go</w:t>
        </w:r>
      </w:hyperlink>
      <w:r>
        <w:rPr>
          <w:rFonts w:ascii="arial" w:eastAsia="arial" w:hAnsi="arial" w:cs="arial"/>
          <w:b w:val="0"/>
          <w:i w:val="0"/>
          <w:strike w:val="0"/>
          <w:noProof w:val="0"/>
          <w:color w:val="000000"/>
          <w:position w:val="0"/>
          <w:sz w:val="20"/>
          <w:u w:val="none"/>
          <w:vertAlign w:val="baseline"/>
        </w:rPr>
        <w:t>” guidebook. (She sees Paris, mon Dieu, by tour bus.) Also along for the trip are her eager friend Emma (Katie Cassidy) and, more reluctantly, her older stepsister, Meg (Leighton Meester, from “Gossip Girl”).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Emma is spunky,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has a squeeze (Cory Monteith, from “Glee”), while Meg is brittle, middle class and in need (as far as the story is concerned) of male healing. (Luke Bracey’s tousled Australian obliges.) The actresses do their jobs, and Ms. Meester sometimes does more. It’s Ms. Gomez, as expected, who receives most of the camera’s love as both Grace and her lookalike, Cordelia, a British socialite who inadvertently hands Grace and her friends the keys to Monte Carlo. The twinned roles register as a bid to show Ms. Gomez’s range. But while she handles Grace’s lines and costume changes comfortably enough, as the ostensibly worldly Cordelia she looks and sounds like a child playing dress-up, unformed.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amorphousness can make her performance as the bold-faced jet-setter uncomfortable: it’s silly if not silly enough. Instead of grooving on the ridiculousness of the double-trouble setup, a gimmick that the director Thomas Bezucha tries to amp with slapstick, you feel a bit pained for Ms. Gomez, simply because at this point in her life playing an adult seems beyond her. Even high heels seem beyond her. Still, like her blurry quality, this awkwardness may be useful. Ms. Gomez mostly comes across as a nice girl, which makes it easy for the intended demographic to identify with both her and Grace. Young viewers can then fill in the blanks with personalized details, as if they were drawing in a coloring book.</w:t>
      </w:r>
    </w:p>
    <w:p>
      <w:pPr>
        <w:pStyle w:val="Normal9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by Mr. Bezucha, April Blair and Maria Maggenti (Kelly Bowe has the story credit), “Monte Carlo” began as a novel by Jules Bass, “Headhunters,” that was floated as a vehicle for Nicole Kidman a few years ago. The book involves four New Jerseyites who travel abroad, pretend to be wealthy and hook up with some male talent. (Mr. Bass is, oddly, half of </w:t>
      </w:r>
      <w:hyperlink r:id="rId751" w:history="1">
        <w:r>
          <w:rPr>
            <w:rFonts w:ascii="arial" w:eastAsia="arial" w:hAnsi="arial" w:cs="arial"/>
            <w:b w:val="0"/>
            <w:i/>
            <w:strike w:val="0"/>
            <w:noProof w:val="0"/>
            <w:color w:val="0077CC"/>
            <w:position w:val="0"/>
            <w:sz w:val="20"/>
            <w:u w:val="single"/>
            <w:vertAlign w:val="baseline"/>
          </w:rPr>
          <w:t>Rankin/Bass</w:t>
        </w:r>
      </w:hyperlink>
      <w:r>
        <w:rPr>
          <w:rFonts w:ascii="arial" w:eastAsia="arial" w:hAnsi="arial" w:cs="arial"/>
          <w:b w:val="0"/>
          <w:i w:val="0"/>
          <w:strike w:val="0"/>
          <w:noProof w:val="0"/>
          <w:color w:val="000000"/>
          <w:position w:val="0"/>
          <w:sz w:val="20"/>
          <w:u w:val="none"/>
          <w:vertAlign w:val="baseline"/>
        </w:rPr>
        <w:t>, the production team behind famous children’s television fare like “Rudolph the Red-Nosed Reindeer.”) The adult project was youth-inized and the quartet downsized (Ms. Kidman stayed on as a producer), but the gist remained the same, even as the movie became a juvenile-market fantasy and a feature-length audition reel for big-screen newbies.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 Carlo” is a fairy tale about finding yourself by pretending to be someone else, a Cinderella story for the self-actualization age. It amuses without surprise, and the actresses and scenery deserve better photography. Instead of luxuriating in European art and culture, these pretty Americans wear designer frou-frou and trade chaste kisses with sensitive men who might as well be boys. (Grace’s own prince of Monaco, played by Pierre Boulanger, comes with a rich papa.)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its Noah’s-Ark-like coupling aside, the movie is at times awkwardly charming and generally innocuous: the stepsister isn’t the baddie, and female friendship isn’t an impediment to a happily ever after. And while they may bend the law a little, at least Grace doesn’t drive.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 Carlo” is rated PG (Parental guidance suggested). I have no idea why.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MONTE CARLO</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nationwide.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Thomas Bezucha; written by Mr. Bezucha, April Blair and Maria Maggenti, based on a story by Kelly Bowe; director of photography, Jonathan Brown; edited by Jeffrey Ford; music by Michael Giacchino; production design by Hugo Lucyzc-Wyhowski; costumes by Shay Cunliffe; produced by Denise Di Novi, Alison Greenspan, Nicole Kidman and Arnon Milchan; released by 20th Century Fox. Running time: 1 hour 48 minutes.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Selena Gomez (Grace/Cordelia), Leighton Meester (Meg), Katie Cassidy (Emma), Cory Monteith (Owen), Luke Bracey (Riley), Andie MacDowell (Pam), Pierre Boulanger (Theo) and Catherine Tate (Aunt Alicia).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Leighton Meester, Katie Cassidy and Selena Gomez in “Monte Carlo,” a comedy that opens nationwide on Friday. (PHOTOGRAPH BY LARRY HORRICKS/TWENTIETH CENTURY FOX)</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366" style="position:absolute;z-index:25191321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752"/>
          <w:headerReference w:type="default" r:id="rId753"/>
          <w:footerReference w:type="even" r:id="rId754"/>
          <w:footerReference w:type="default" r:id="rId755"/>
          <w:headerReference w:type="first" r:id="rId756"/>
          <w:footerReference w:type="first" r:id="rId757"/>
          <w:pgSz w:w="12240" w:h="15840"/>
          <w:pgMar w:top="840" w:right="1000" w:bottom="840" w:left="1000" w:header="400" w:footer="400"/>
          <w:pgNumType w:fmt="decimal"/>
          <w:cols w:space="720"/>
          <w:titlePg w:val="0"/>
        </w:sectPr>
      </w:pPr>
    </w:p>
    <w:p>
      <w:pPr>
        <w:pStyle w:val="Normal92"/>
      </w:pPr>
    </w:p>
    <w:p>
      <w:pPr>
        <w:pStyle w:val="Normal92"/>
      </w:pPr>
      <w:r>
        <w:pict>
          <v:shape id="_x0000_i1367" type="#_x0000_t75" alt="LexisNexis®" style="width:147.75pt;height:30pt">
            <v:imagedata r:id="rId17" o:title=""/>
          </v:shape>
        </w:pict>
      </w:r>
      <w:r>
        <w:cr/>
      </w:r>
    </w:p>
    <w:p>
      <w:pPr>
        <w:pStyle w:val="Heading190"/>
        <w:keepNext w:val="0"/>
        <w:spacing w:after="200" w:line="340" w:lineRule="atLeast"/>
        <w:ind w:left="0" w:right="0" w:firstLine="0"/>
        <w:jc w:val="center"/>
      </w:pPr>
      <w:hyperlink r:id="rId758" w:history="1">
        <w:r>
          <w:rPr>
            <w:rFonts w:ascii="arial" w:eastAsia="arial" w:hAnsi="arial" w:cs="arial"/>
            <w:b/>
            <w:i/>
            <w:strike w:val="0"/>
            <w:color w:val="0077CC"/>
            <w:sz w:val="28"/>
            <w:u w:val="single"/>
            <w:vertAlign w:val="baseline"/>
          </w:rPr>
          <w:t>All New York Is a Stage (Even the Staten Island Ferry)</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2015 Thursday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2"/>
        <w:keepNext w:val="0"/>
        <w:spacing w:after="0" w:line="240" w:lineRule="atLeast"/>
        <w:ind w:right="0"/>
        <w:jc w:val="both"/>
      </w:pPr>
      <w:bookmarkStart w:id="183" w:name="Bookmark_92"/>
      <w:bookmarkEnd w:id="183"/>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7</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1201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LAURA COLLINS-HUGHES</w:t>
      </w:r>
    </w:p>
    <w:p>
      <w:pPr>
        <w:pStyle w:val="Normal92"/>
        <w:keepNext/>
        <w:spacing w:before="240" w:after="0" w:line="340" w:lineRule="atLeast"/>
        <w:ind w:left="0" w:right="0" w:firstLine="0"/>
        <w:jc w:val="left"/>
      </w:pPr>
      <w:bookmarkStart w:id="184" w:name="Body_90"/>
      <w:bookmarkEnd w:id="184"/>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68" style="position:absolute;z-index:25191424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tall young man in the baseball cap was upwind of me, which should have made me cautious, but my attention was a bit divided. It was Monday night and I was at a play, part of the New York International Fringe Festival. I was also standing at a railing on the Staten Island Ferry as it churned toward Manhattan, and the actor Tom Nelis was speaking into my ear.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soothing, mesmerizing voice, he encouraged me to be present, so I took in the scene: the hazy moon, the glittering water, my fellow passenger leaning over the side of the boat to -- oh, ick -- let loose a gloppy wad of spit straight down into the waves.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for a drop of saliva the breeze caught. That landed, wetly, on my lower lip.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for me, the unscripted low point of ''Ferry Play,'' a spirited, meditative audio performance conceived and directed by Erin B. Mee, with text by Jessie Bear. You bring the recording with you, on an app on your phone, listening to the first act on the way to Staten Island, the second on the return. You are instructed to regard each person on the ferry as an actor in the play. The good news: Spitting Guy probably won't be on your boat.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good news: ''Ferry Play,'' the last of 10 shows I took in recently at the festival, capped a surprisingly happy theatergoing experience -- surprising because navigating the Fringe, with its nearly 200 productions, can be a real crapshoot. But this year, I saw so much good theater that I kept changing my mind about which was my favorite. I still haven't decided.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strong contender is Jonathan Louis Dent's ''The Broken Record,'' a poetic piece of political theater that's rare in its dramatic power and deft in its deployment of humor. Directed by Megan Sandberg-Zakian, it repeats variations on a simple story: A black college student named Zachary (Rodney Richardson), running to catch a bus to school, is stopped and shot by a white New York City police officer (Christian DeMarais). A black panhandler named Jiva (a heart-rending Mr. Dent) watches helplessly. No matter how many times Jiva replays the scene in his tortured mind, he can't stop Zachary from being killed. ''I don't know how to make them see each other,'' he says. But he tries.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Lankford's ''Night of the Living'' has a charmingly funny advocate in Earline Stephen, the director of the space where it's playing. ''I've seen this play,'' she told the audience in her preshow speech. ''I've grown attached to it. So if someone's phone goes off, I might be hurt. I might cry a little bit.'' No one's phone went off at the performance I saw, and good thing: Much of the play takes place in a not-so-distant future where a 30-something Upper East Side couple (Belle Caplis and Eric Kuehnemann) put relationship friction aside to keep the zombies at bay. Cellphones do not work in their postapocalyptic world. Directed by Jenny Beth Snyder, this is a comic horror love story that goes unusually deep, juxtaposing marital disaster with societal nightmare.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Mondi's ''Maybe Tomorrow'' -- set in a trailer-home bathroom, where a woman named Gail (Jennifer Bareilles) is determined to remain -- seems similarly unlikely to touch emotional chords, but touch them it does, particularly with its sneak-attack ending. Directed by Tomer Adorian, it's a comedy that plays with notions of reality and theater, persistently upending perceptions as it sketches a portrait of Gail's marriage to Ben (Harrison Unger) and her flight from life outside the bathroom door.</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Suburban California in the 1970s is ripe for satire in Katie Atcheson's ''Verano Place,'' a story of a family in wild dysfunction, with the children left to fend for themselves. Directed by Josh Hecht and featuring a uniformly strong cast, it's a very funny play about serious subjects, including mental illness (Dad is out of control) and gender double standards (poor Mom). At its center is Chet Siegel as the 13-year-old smarty-pants Emily, but the hilarious Will Dagger steals every scene he's in, including set changes, as her 10-year-old brother, Danny.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saw ''Pope! An Epic Musical'' at this summer's New York Musical Theater Festival, you will already be accustomed to the sight of a papal candidate who looks to be altar-boy age. In Adam Overett's ''Popesical,'' directed by Drew Geraci, that's the clean-cut Cardinal McCafferty (Stephen Christopher Anthony), who competes for the job with a motley assortment of hopefuls. Appreciation of this musical depends largely on an appetite for corn and cheese, which in me is wan to nonexistent, but the tenderly played romance between the self-loathing Cardinal McCafferty and his colleague, Cardinal Bergenstein (David Perlman), was some consolation.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high-pressure environment of Yale is the setting of ''Under,'' an unwieldy new musical by the Yale undergraduates Monica Hannush and Julian Drucker. Centered on a student (Michaela Murphy) with bipolar disorder, the show means to indict the school for callousness, but the navel-gazing narrative isn't clear enough to be persuasive. Directed by Alex Cadena, the production does boast energetic music, a tight band and a striking performance by the smooth-voiced Aaron McAleavey, who lends a needed third dimension to his cardboard role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townie.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Growing up able to hear with parents who cannot is the subject of Mark Murray's ''CODA (Children of Deaf Adults).'' Directed by Lindsey Leonard, it's an angry solo show by a not terribly sympathetic performer who speaks sometimes in English, sometimes in American Sign Language, sometimes in both simultaneously. An interpreter, Samantha Kuperberg, signs his English-only sections. Though I don't know sign language, I found myself watching her, and recognized in her expressive face and eloquent hands a softer, more nuanced performance.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made here'' is the tagline of this year's Fringe, and it's appropriate not only because theatergoing is a live experience. It's also an art that is often only partially successful, with isolated moments more memorable than the whole. That's the case in Sinead Daly's ''Painting His Wings,'' about a family dealing with the aftermath of a child's death. Directed by Heather Lanza, it reaches for lyricism but often seems twee instead. Yet there is a beautiful moment that belongs to the father (Ciaran Byrne): a monologue of mourning and desolation, an attempt to bridge the chasm between people who are hurting in the same house.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One,'' a gorgeously creepy, darkly funny two-hander by Hannah Moscovitch, is about another house of pain -- the one Aaron (the appealing Daniel Arnold) and his sister, Claire (the entrancingly unnerving Marisa Smith), grew up in. His role in the family was reliable good boy; hers was mentally ill monster. Directed by Amiel Gladstone with almost antiseptic precision, this production by the Alley Theater in Vancouver is the neatest I saw at this year's Fringe, and that's not a bad thing. This excellent company makes every moment count.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International Fringe Festival continues through Sunday at various locations; fringenyc.org.</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92"/>
        <w:keepNext w:val="0"/>
        <w:spacing w:before="240" w:after="0" w:line="260" w:lineRule="atLeast"/>
        <w:ind w:left="0" w:right="0" w:firstLine="0"/>
        <w:jc w:val="left"/>
      </w:pPr>
      <w:r>
        <w:br/>
      </w:r>
      <w:hyperlink r:id="rId759" w:history="1">
        <w:r>
          <w:rPr>
            <w:rFonts w:ascii="arial" w:eastAsia="arial" w:hAnsi="arial" w:cs="arial"/>
            <w:b w:val="0"/>
            <w:i/>
            <w:strike w:val="0"/>
            <w:color w:val="0077CC"/>
            <w:sz w:val="20"/>
            <w:u w:val="single"/>
            <w:vertAlign w:val="baseline"/>
          </w:rPr>
          <w:t>http://www.nytimes.com/2015/08/26/theater/review-taking-in-the-new-york-international-fringe-festival-from-ferry-to-theater.html</w:t>
        </w:r>
      </w:hyperlink>
    </w:p>
    <w:p>
      <w:pPr>
        <w:pStyle w:val="Normal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2"/>
        <w:spacing w:line="60" w:lineRule="exact"/>
      </w:pPr>
      <w:r>
        <w:pict>
          <v:line id="_x0000_s1369" style="position:absolute;z-index:251915264" from="0,2pt" to="512pt,2pt" strokecolor="#009ddb" strokeweight="2pt">
            <v:stroke linestyle="single"/>
            <w10:wrap type="topAndBottom"/>
          </v:line>
        </w:pict>
      </w:r>
    </w:p>
    <w:p>
      <w:pPr>
        <w:pStyle w:val="Normal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VERANO PLACE: Chet Siegel, top, and Will Dagger in a story about a family in wild dysfunction.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BROKEN RECORD: From left, Rodney Richardson, Rebecca S'manga Frank and Jonathan Louis Dent in this political piece.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NIGHT OF THE LIVING: Belle Caplis, post apocalypse. (PHOTOGRAPHS BY DIXIE SHERIDAN)       </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2015</w:t>
      </w:r>
    </w:p>
    <w:p>
      <w:pPr>
        <w:pStyle w:val="Normal92"/>
      </w:pPr>
    </w:p>
    <w:p>
      <w:pPr>
        <w:pStyle w:val="Normal92"/>
        <w:ind w:left="200"/>
        <w:sectPr>
          <w:type w:val="continuous"/>
          <w:pgMar w:top="840" w:right="1000" w:bottom="840" w:left="1000" w:header="400" w:footer="400"/>
          <w:pgNumType w:fmt="decimal"/>
          <w:cols w:space="720"/>
        </w:sectPr>
      </w:pPr>
      <w:r>
        <w:br/>
      </w:r>
      <w:r>
        <w:pict>
          <v:line id="_x0000_s1370"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760"/>
          <w:headerReference w:type="default" r:id="rId761"/>
          <w:footerReference w:type="even" r:id="rId762"/>
          <w:footerReference w:type="default" r:id="rId763"/>
          <w:headerReference w:type="first" r:id="rId764"/>
          <w:footerReference w:type="first" r:id="rId765"/>
          <w:pgSz w:w="12240" w:h="15840"/>
          <w:pgMar w:top="840" w:right="1000" w:bottom="840" w:left="1000" w:header="400" w:footer="400"/>
          <w:pgNumType w:fmt="decimal"/>
          <w:cols w:space="720"/>
          <w:titlePg w:val="0"/>
        </w:sectPr>
      </w:pPr>
    </w:p>
    <w:p>
      <w:pPr>
        <w:pStyle w:val="Normal93"/>
      </w:pPr>
    </w:p>
    <w:p>
      <w:pPr>
        <w:pStyle w:val="Normal93"/>
      </w:pPr>
      <w:r>
        <w:pict>
          <v:shape id="_x0000_i1371" type="#_x0000_t75" alt="LexisNexis®" style="width:147.75pt;height:30pt">
            <v:imagedata r:id="rId17" o:title=""/>
          </v:shape>
        </w:pict>
      </w:r>
      <w:r>
        <w:cr/>
      </w:r>
    </w:p>
    <w:p>
      <w:pPr>
        <w:pStyle w:val="Heading191"/>
        <w:keepNext w:val="0"/>
        <w:spacing w:after="200" w:line="340" w:lineRule="atLeast"/>
        <w:ind w:left="0" w:right="0" w:firstLine="0"/>
        <w:jc w:val="center"/>
      </w:pPr>
      <w:hyperlink r:id="rId766" w:history="1">
        <w:r>
          <w:rPr>
            <w:rFonts w:ascii="arial" w:eastAsia="arial" w:hAnsi="arial" w:cs="arial"/>
            <w:b/>
            <w:i/>
            <w:strike w:val="0"/>
            <w:color w:val="0077CC"/>
            <w:sz w:val="28"/>
            <w:u w:val="single"/>
            <w:vertAlign w:val="baseline"/>
          </w:rPr>
          <w:t>Electoral Map a Reality Check to a Trump Bid</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2016 Sunday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3"/>
        <w:keepNext w:val="0"/>
        <w:spacing w:after="0" w:line="240" w:lineRule="atLeast"/>
        <w:ind w:right="0"/>
        <w:jc w:val="both"/>
      </w:pPr>
      <w:bookmarkStart w:id="185" w:name="Bookmark_93"/>
      <w:bookmarkEnd w:id="185"/>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1462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and NATE COHN</w:t>
      </w:r>
    </w:p>
    <w:p>
      <w:pPr>
        <w:pStyle w:val="Normal93"/>
        <w:keepNext/>
        <w:spacing w:before="240" w:after="0" w:line="340" w:lineRule="atLeast"/>
        <w:ind w:left="0" w:right="0" w:firstLine="0"/>
        <w:jc w:val="left"/>
      </w:pPr>
      <w:bookmarkStart w:id="186" w:name="Body_91"/>
      <w:bookmarkEnd w:id="186"/>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72" style="position:absolute;z-index:25191731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Trump's presidential candidacy has stunned the Republican Party. But if he survives a late revolt by his rivals and other leaders to become the party's standard-bearer in the general election, the electoral map now coming into view is positively forbidding.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head-to-head polls with one Democrat whom Mr. Trump may face in the fall, Hillary Clinton, he trails in every key state, including Florida and Ohio, despite her soaring unpopularity ratings with swing voters.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Democratic-leaning states across the Rust Belt, which Mr. Trump has vowed to return to the Republican column for the first time in nearly 30 years, his deficit is even worse: Mrs. Clinton leads him by double digits in Wisconsin, Michigan and Pennsylvania.</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is so negatively viewed, polls suggest, that he could turn otherwise safe Republican states, usually political afterthoughts because of their strong conservative tilt, into tight contests. In Utah, his deep unpopularity with Mormon voters suggests that a state that has gone Republican every election for a half-century could wind up in play. Republicans there pointed to a much-discussed Deseret News poll last month, showing Mrs. Clinton with a narrow lead over Mr. Trump, to argue that the state would be difficult for him.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Horse-race polls this early are poor predictors of election results, and candidates have turned around public opinion before. And the country's politics have become so sharply polarized that no major-party contender is likely to come near the 49-state defeats suffered by Democrats in 1972 and 1984.</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without an extraordinary reversal -- or the total collapse of whoever becomes his general-election opponent -- Mr. Trump could be hard-pressed to win more than 200 of the 270 electoral votes required to win.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become unacceptable, perhaps irreversibly so, to broad swaths of Americans, including large majorities of women, nonwhites, Hispanics, voters under 30 and those with college degrees -- the voters who powered President Obama's two victories and represent the country's demographic future. All view him unfavorably by a 2-to-1 margin, according to a recent New York Times/CBS News poll.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states, Mr. Trump has surprised establishment-aligned Republicans with his breadth of support beyond the less-educated men who form his base. Even so, his support in the nominating process, in which some 30 million people may ultimately vote, would be swamped in a general election, when turnout is likely to be four times that.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talking about somebody who has the passionate devotion of a minority and alternately scares, appalls, angers -- or all of the above -- a majority of the country,'' said Henry Olsen, a conservative analyst. ''This isn't anything but a historic election defeat just waiting to happen.''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could ensure a humiliating loss for Mr. Trump in November are his troubles with constituencies that have favored Republicans in recent elections. Among independents, a group that Mitt Romney carried even as he lost to President Obama in 2012, Mr. Trump would begin the fall campaign at a considerable disadvantage: 19 percent have a favorable opinion of him, but 57 percent view him unfavorably, the Times/CBS survey found. Given his loathed standing among Democrats and the possibility that many in his own party would spurn him, Mr. Trump would need to invert his numbers among independents to even be competitive in November.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white women, a bloc Mr. Romney easily won even in defeat, Mr. Trump is nearly as unpopular: 23 percent view him favorably, while 54 percent have an unfavorable opinion of him. And that was before Mr. Trump attacked Senator Ted Cruz's wife, ridiculed a female reporter against whom Mr. Trump's campaign manager was charged with committing battery, and suggested that women who have abortions should face criminal punishment before reversing himself.</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penchant to offend and his household-name celebrity are a potentially lethal combination, as most voters have both firm and deeply negative opinions of him. His incendiary comments about minorities and the disabled, and proposals to bar Muslims from entering the United States or to force Mexico to pay for a wall on the southern border, have resounded so widely that half of all voters said they would be scared if he were elected president, according to the Times/CBS poll.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precedent for this,'' said Neil Newhouse, a veteran Republican pollster. ''In the modern polling era, since around World War II, there hasn't been a more unpopular potential presidential nominee than Donald Trump.''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 Greenberg, the longtime Democratic pollster, released a survey Friday summing up Mr. Trump's vulnerabilities under the headline, ''Earthquake?'' Mr. Trump trails Mrs. Clinton by 23 points among women in Mr. Greenberg's poll, suggesting the possibility of a gender gap of historic proportions. (The Times survey last month had Mrs. Clinton leading by 20 points among women.) The largest gender gap in the last 36 years was Bob Dole's 11-point loss among women against Bill Clinton in 1996.</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gains with men have been neutralized with women,'' Mr. Greenberg said of Mr. Trump. ''There's no play here. The math just doesn't work.''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Nationally, Mrs. Clinton leads Mr. Trump by about 10 percentage points in most head-to-head polls -- the widest margin at this point in a presidential campaign in 16 years.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Mrs. Clinton somehow loses the Democratic race -- unlikely given her delegate advantage -- Mr. Trump could fare even worse in a general election against Senator Bernie Sanders of Vermont, who has higher margins than Mrs. Clinton in head-to-head polling against Mr. Trump in most swing states.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among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who have been the foundation of his success in the Republican primaries, Mr. Trump would enter the general election with substantial difficulties. He is viewed unfavorably by a majority of whites without college degrees, according to an ABC News/Washington Post poll early last month.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possible that Mr. Trump could improve his standing with blue-collar voters who are crucial in Rust Belt states like Pennsylvania and Wisconsin, where polls now show him faring worse than Mr. Romney did in 2012. But doing so would not be cost-free.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leaning into white grievance politics, you give back whatever gains you made as you move up the economic scale,'' said Liam Donovan, a Republican strategist who has written extensively on Mr. Trump's vulnerabilities. ''There just aren't enough votes left in the places where Trump could be strong, like rural areas, to offset the vote-rich places where Trump repels.''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as Mr. Olsen put it, referring to Michigan: ''If you bring in 30,000 blue-collar voters from Flint, but you lose 50,000 from suburban Detroit, you've not helped yourself very much.''</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losing trade-off has been largely overlooked because of Mr. Trump's success so far and the failure of more affluent Republican primary voters to unite behind any of his rivals.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general-election universe is vastly larger and more diverse than the Republican primary electorate. There are likely to be around 30 million votes in this year's Republican primary once all 56 states and territories finish voting in June. In the 2012 contest between Mr. Obama and Mr. Romney, about 129 million voters cast ballots.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''You're talking about a significantly more conservative, partisan, older and whiter group of voters than the general electorate,'' Mr. Newhouse said. ''It's like night and 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hopes rest largely on his energizing a coalition of the disaffected: millions of people who have not voted in recent elections but who have found in Mr. Trump someone giving voice to their anger. High primary turnouts have fed speculation that Mr. Trump could lure back the so-called missing white voters -- populist-minded Americans thought to have skipped the 2012 presidential election, and who, depending on their numbers, offer a glimmer of hope for many conservatives in an era of unfavorable demographic shifts.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cannot count on such a surge. The actual number of missing white voters is quite low in the closely contested states, where turnout remained high or even rose in 2012.</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Moreover, there is scant evidence that white voters who did stay home would be inclined to support Mr. Trump. In fact, they were far younger and much more likely to be registered Democrats than the white voters who did turn out, according to the census and data from L2, a nonpartisan voter file vendor.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93"/>
        <w:keepNext w:val="0"/>
        <w:spacing w:before="240" w:after="0" w:line="260" w:lineRule="atLeast"/>
        <w:ind w:left="0" w:right="0" w:firstLine="0"/>
        <w:jc w:val="left"/>
      </w:pPr>
      <w:r>
        <w:br/>
      </w:r>
      <w:hyperlink r:id="rId767" w:history="1">
        <w:r>
          <w:rPr>
            <w:rFonts w:ascii="arial" w:eastAsia="arial" w:hAnsi="arial" w:cs="arial"/>
            <w:b w:val="0"/>
            <w:i/>
            <w:strike w:val="0"/>
            <w:color w:val="0077CC"/>
            <w:sz w:val="20"/>
            <w:u w:val="single"/>
            <w:vertAlign w:val="baseline"/>
          </w:rPr>
          <w:t>http://www.nytimes.com/2016/04/03/us/politics/donald-trump-general-election.html</w:t>
        </w:r>
      </w:hyperlink>
    </w:p>
    <w:p>
      <w:pPr>
        <w:pStyle w:val="Normal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3"/>
        <w:spacing w:line="60" w:lineRule="exact"/>
      </w:pPr>
      <w:r>
        <w:pict>
          <v:line id="_x0000_s1373" style="position:absolute;z-index:251918336" from="0,2pt" to="512pt,2pt" strokecolor="#009ddb" strokeweight="2pt">
            <v:stroke linestyle="single"/>
            <w10:wrap type="topAndBottom"/>
          </v:line>
        </w:pict>
      </w:r>
    </w:p>
    <w:p>
      <w:pPr>
        <w:pStyle w:val="Normal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supporter sold Trump items, top, on Saturday before the candidate spoke in Racine, Wis. A crowd cheered Hillary Clinton at an event in Eau Claire, Wis. The state's primaries are Tuesday. (PHOTOGRAPHS BY HILARY SWIFT FOR THE NEW YORK TIMES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THAYER FOR THE NEW YORK TIMES) (A18)       </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2016</w:t>
      </w:r>
    </w:p>
    <w:p>
      <w:pPr>
        <w:pStyle w:val="Normal93"/>
      </w:pPr>
    </w:p>
    <w:p>
      <w:pPr>
        <w:pStyle w:val="Normal93"/>
        <w:ind w:left="200"/>
        <w:sectPr>
          <w:type w:val="continuous"/>
          <w:pgMar w:top="840" w:right="1000" w:bottom="840" w:left="1000" w:header="400" w:footer="400"/>
          <w:pgNumType w:fmt="decimal"/>
          <w:cols w:space="720"/>
        </w:sectPr>
      </w:pPr>
      <w:r>
        <w:br/>
      </w:r>
      <w:r>
        <w:pict>
          <v:line id="_x0000_s1374" style="position:absolute;z-index:251919360"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768"/>
          <w:headerReference w:type="default" r:id="rId769"/>
          <w:footerReference w:type="even" r:id="rId770"/>
          <w:footerReference w:type="default" r:id="rId771"/>
          <w:headerReference w:type="first" r:id="rId772"/>
          <w:footerReference w:type="first" r:id="rId773"/>
          <w:pgSz w:w="12240" w:h="15840"/>
          <w:pgMar w:top="840" w:right="1000" w:bottom="840" w:left="1000" w:header="400" w:footer="400"/>
          <w:pgNumType w:fmt="decimal"/>
          <w:cols w:space="720"/>
          <w:titlePg w:val="0"/>
        </w:sectPr>
      </w:pPr>
    </w:p>
    <w:p>
      <w:pPr>
        <w:pStyle w:val="Normal94"/>
      </w:pPr>
    </w:p>
    <w:p>
      <w:pPr>
        <w:pStyle w:val="Normal94"/>
      </w:pPr>
      <w:r>
        <w:pict>
          <v:shape id="_x0000_i1375" type="#_x0000_t75" alt="LexisNexis®" style="width:147.75pt;height:30pt">
            <v:imagedata r:id="rId17" o:title=""/>
          </v:shape>
        </w:pict>
      </w:r>
      <w:r>
        <w:cr/>
      </w:r>
    </w:p>
    <w:p>
      <w:pPr>
        <w:pStyle w:val="Heading192"/>
        <w:keepNext w:val="0"/>
        <w:spacing w:after="200" w:line="340" w:lineRule="atLeast"/>
        <w:ind w:left="0" w:right="0" w:firstLine="0"/>
        <w:jc w:val="center"/>
      </w:pPr>
      <w:hyperlink r:id="rId774" w:history="1">
        <w:r>
          <w:rPr>
            <w:rFonts w:ascii="arial" w:eastAsia="arial" w:hAnsi="arial" w:cs="arial"/>
            <w:b/>
            <w:i/>
            <w:strike w:val="0"/>
            <w:color w:val="0077CC"/>
            <w:sz w:val="28"/>
            <w:u w:val="single"/>
            <w:vertAlign w:val="baseline"/>
          </w:rPr>
          <w:t>Goodbye, Reagan Democrats</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2008 Tuesday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4"/>
        <w:keepNext w:val="0"/>
        <w:spacing w:after="0" w:line="240" w:lineRule="atLeast"/>
        <w:ind w:right="0"/>
        <w:jc w:val="both"/>
      </w:pPr>
      <w:bookmarkStart w:id="187" w:name="Bookmark_94"/>
      <w:bookmarkEnd w:id="187"/>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29; OP-ED CONTRIBUTOR</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STANLEY B. GREENBERG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B. Greenberg, a Democratic pollster, is the author of the forthcoming ''Dispatches From the War Room: In the Trenches With Five Extraordinary Leaders.''</w:t>
      </w:r>
    </w:p>
    <w:p>
      <w:pPr>
        <w:pStyle w:val="Normal94"/>
        <w:keepNext/>
        <w:spacing w:before="240" w:after="0" w:line="340" w:lineRule="atLeast"/>
        <w:ind w:left="0" w:right="0" w:firstLine="0"/>
        <w:jc w:val="left"/>
      </w:pPr>
      <w:bookmarkStart w:id="188" w:name="Body_92"/>
      <w:bookmarkEnd w:id="188"/>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376" style="position:absolute;z-index:251920384"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finished with the Reagan Democrats of Macomb County in suburban Detroit after making a career of spotlighting their middle-class anger and frustrations about race and Democratic politicians. Bill Clinton wrote in his autobiography that my ''extensive research on the so-called Reagan Democrats and what it would take to bring them home'' was the reason he hired me as his pollster for his presidential campaign.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20 years, the non-college-educated white voters in Macomb County have been considered a ''national political barometer,'' as  Ronald Brownstein of National Journal described them during the Democratic convention in August. After Ronald Reagan won the county by a 2-to-1 margin in 1984, Mr. Brownstein noted, I conducted focus groups that ''found that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interpreted Democratic calls for economic fairness as code for transfer payments to African-Americans.'' So what do we think when Barack Obama, an African-American Democrat, wins Macomb County by eight points?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conducted a survey of 750 Macomb County residents who voted Tuesday, and their responses put their votes in context. Before the Democratic convention, barely 40 percent of Macomb County voters were ''comfortable'' with the idea of Mr. Obama as president, far below the number who were comfortable with a nameless Democrat. But on Election Day, nearly 60 percent said they were ''comfortable'' with Mr. Obama. About the same number said Mr. Obama ''shares your values'' and ''has what it takes to be president.''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Macomb's history, this story helps illustrate America's evolving relationship with race. These voters, like voters elsewhere, watched Mr. Obama intently and became confident he would work for all Americans and be the steady leader the times required.But focusing on the ways that Macomb County has become normal and uninteresting misses the extraordinary changes taking place next door in Oakland County -- a place that played a bigger role in Mr. Obama's success and perhaps in an emerging national Democratic ascendancy.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Macomb County is home to the white middle class that America's auto industry made possible, Oakland County is home to the affluent, business-oriented suburbanites of Birmingham and Bloomfield Hills, some of the richest townships in America. Just a quarter of Macomb County residents have college degrees, but more than 40 percent do in Oakland.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Oakland County has formed part of the Republican heartland in Michigan and the country. From 1972 to 1988, Democratic presidential candidates in their best years lost the county by 20 points. From Bill Clinton to John Kerry, however, Democrats began to settle for a draw. Over the past two decades, Oakland County began to change, as an influx of teachers, lawyers and high-tech professionals began to outnumber the county's business owners and managers. Macomb has been slow to welcome racial diversity, but almost a quarter of Oakland's residents are members of various racial minorities.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changes have produced a more tolerant and culturally liberal population, uncomfortable with today's Republican Party. When we conducted our poll of 600 voters in Oakland County on election night, they were a lot more open than voters in Macomb to gay marriage and affirmative action. We asked those who voted for Mr. Obama why they made that choice. At the top of the list was his promise to withdraw troops from Iraq, followed by his support for tax cuts for the middle class and affordable health care for all, and the idea that he will bring people together, end the old politics and get things done.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Oakland County voters gave Mr. Obama a 57 percent to 42 percent victory over John McCain -- those 15 points translated into an astonishing 96,000-vote margin. That helped form one of the most important new national changes in the electorate: Mr. Obama built up striking dominance in the country's growing, more diverse and well-educated suburbs.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good riddance, my Macomb barometer. Four years from now, I trust we will see the candidates rush from their conventions to Oakland County, to see the new America. </w:t>
      </w:r>
    </w:p>
    <w:p>
      <w:pPr>
        <w:pStyle w:val="Normal94"/>
        <w:keepNext w:val="0"/>
        <w:spacing w:before="240" w:after="0" w:line="260" w:lineRule="atLeast"/>
        <w:ind w:left="0" w:right="0" w:firstLine="0"/>
        <w:jc w:val="left"/>
      </w:pPr>
      <w:r>
        <w:br/>
      </w:r>
      <w:hyperlink r:id="rId775" w:history="1">
        <w:r>
          <w:rPr>
            <w:rFonts w:ascii="arial" w:eastAsia="arial" w:hAnsi="arial" w:cs="arial"/>
            <w:b w:val="0"/>
            <w:i/>
            <w:strike w:val="0"/>
            <w:color w:val="0077CC"/>
            <w:sz w:val="20"/>
            <w:u w:val="single"/>
            <w:vertAlign w:val="baseline"/>
          </w:rPr>
          <w:t>http://www.nytimes.com</w:t>
        </w:r>
      </w:hyperlink>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2008</w:t>
      </w:r>
    </w:p>
    <w:p>
      <w:pPr>
        <w:pStyle w:val="Normal94"/>
      </w:pPr>
    </w:p>
    <w:p>
      <w:pPr>
        <w:pStyle w:val="Normal94"/>
        <w:ind w:left="200"/>
        <w:sectPr>
          <w:type w:val="continuous"/>
          <w:pgMar w:top="840" w:right="1000" w:bottom="840" w:left="1000" w:header="400" w:footer="400"/>
          <w:pgNumType w:fmt="decimal"/>
          <w:cols w:space="720"/>
        </w:sectPr>
      </w:pPr>
      <w:r>
        <w:br/>
      </w:r>
      <w:r>
        <w:pict>
          <v:line id="_x0000_s1377" style="position:absolute;z-index:251921408"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776"/>
          <w:headerReference w:type="default" r:id="rId777"/>
          <w:footerReference w:type="even" r:id="rId778"/>
          <w:footerReference w:type="default" r:id="rId779"/>
          <w:headerReference w:type="first" r:id="rId780"/>
          <w:footerReference w:type="first" r:id="rId781"/>
          <w:pgSz w:w="12240" w:h="15840"/>
          <w:pgMar w:top="840" w:right="1000" w:bottom="840" w:left="1000" w:header="400" w:footer="400"/>
          <w:pgNumType w:fmt="decimal"/>
          <w:cols w:space="720"/>
          <w:titlePg w:val="0"/>
        </w:sectPr>
      </w:pPr>
    </w:p>
    <w:p>
      <w:pPr>
        <w:pStyle w:val="Normal95"/>
      </w:pPr>
    </w:p>
    <w:p>
      <w:pPr>
        <w:pStyle w:val="Normal95"/>
      </w:pPr>
      <w:r>
        <w:pict>
          <v:shape id="_x0000_i1378" type="#_x0000_t75" alt="LexisNexis®" style="width:147.75pt;height:30pt">
            <v:imagedata r:id="rId17" o:title=""/>
          </v:shape>
        </w:pict>
      </w:r>
      <w:r>
        <w:cr/>
      </w:r>
    </w:p>
    <w:p>
      <w:pPr>
        <w:pStyle w:val="Heading193"/>
        <w:keepNext w:val="0"/>
        <w:spacing w:after="200" w:line="340" w:lineRule="atLeast"/>
        <w:ind w:left="0" w:right="0" w:firstLine="0"/>
        <w:jc w:val="center"/>
      </w:pPr>
      <w:hyperlink r:id="rId782" w:history="1">
        <w:r>
          <w:rPr>
            <w:rFonts w:ascii="arial" w:eastAsia="arial" w:hAnsi="arial" w:cs="arial"/>
            <w:b/>
            <w:i/>
            <w:strike w:val="0"/>
            <w:color w:val="0077CC"/>
            <w:sz w:val="28"/>
            <w:u w:val="single"/>
            <w:vertAlign w:val="baseline"/>
          </w:rPr>
          <w:t>For Dancing Schools These Days, a New Core Curriculum</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2006 Wednesday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5"/>
        <w:keepNext w:val="0"/>
        <w:spacing w:after="0" w:line="240" w:lineRule="atLeast"/>
        <w:ind w:right="0"/>
        <w:jc w:val="both"/>
      </w:pPr>
      <w:bookmarkStart w:id="189" w:name="Bookmark_95"/>
      <w:bookmarkEnd w:id="189"/>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13; TELEVISION REVIEW</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VIRGINIA HEFFERNAN</w:t>
      </w:r>
    </w:p>
    <w:p>
      <w:pPr>
        <w:pStyle w:val="Normal95"/>
        <w:keepNext/>
        <w:spacing w:before="240" w:after="0" w:line="340" w:lineRule="atLeast"/>
        <w:ind w:left="0" w:right="0" w:firstLine="0"/>
        <w:jc w:val="left"/>
      </w:pPr>
      <w:bookmarkStart w:id="190" w:name="Body_93"/>
      <w:bookmarkEnd w:id="190"/>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379" style="position:absolute;z-index:251922432"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in an era when people wrote pop-psych books about women's ''complexes,'' surely some enterprising trend spotter would come up with a counterpart to the virulent ''Cinderella complex'' that Colette Dowling first diagnosed in 1981. It could be called the Wife of Bath complex, the Moll Flanders complex or the Tara Reid complex.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risk would be young women who feel a misguided political imperative to ''get in touch with their sexuality,'' whatever that might mean, by stripping, carousing, pole-dancing or just arbitrarily carrying on. The consequence of these actions, this best seller would warn, would be increasingly exhibitionistic behavior with little calculable reward. Not to mention whoredom.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kidding. Or, anyhow, I'm not saying that ''Dirty Dancing,'' the reality series now under way on WE, could alone drive a vulnerable young woman to desperate measures. But, under a banner of empowerment feminism, this new series partakes so thoroughly of what the author Ariel Levy has identified in her book ''Female Chauvinist Pigs'' as ''raunch culture'' that it's got to be an object lesson in something.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semi-enjoyable show tries to resurrect the camp-favorite parable of ''Dirty Dancing,'' the movie, in sync with the effort to extend the ''Dirty Dancing'' franchise with the musical now playing in London. WE's series recruits a bunch of reality-ready babes, many with extensive training in dance, and pairs them with swashbuckling dance instructors in a bid to conjure the old Patrick Swayze-Jennifer Grey magic.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Absent of course from this ''Dirty Dancing'' is the mildly interesting cultural specificity of the 1987 film. (Set in 1963, in the Catskills, the movie told the story of a girl from a wealthy Jewish family who was drawn to a non-Jewish,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dancer.) In its place is vague language of can-doism and self-discovery. The women who arrive at the stage-set camp come to compete in a dance contest, but they really come (we're told) to become real women, never mind that many of them appear to be nearly 30, and plenty real already. And never mind that the real women, here at least, are above all those who can convince men -- weird men, with dance-instructor clothes and pose -- that they want to have sex with them.</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right: as Ryan, one of the instructors, put it, ''I want you guys to want to jump my bones.''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becomes a sport, while watching ''Dirty Dancing,'' to compare the ways the various players summarize the erotics of dance. The choreographer, Eddie, calls it the ''What? Uh-huh. What? Uh huh.'' In context these phrases make sense.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problem with all this attention to the extra-dance content of the dance -- the attitudes, the connections, the sexuality -- is that the dancing suffers. While they do seem to practice often, the contestants also have time to have elaborate hair and makeup procedures done (all part of self-esteem-boosting). And they also worry overmuch about their relationship with their dance teachers.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Artem, a handsome dancer from Fox's ''So You Think You Can Dance,'' has a big role on tonight's show. His interaction with the contestants is interesting. His laconic Russian style affords very little opportunity for psych-up talks about ''chemistry'' and everyone's future in show business. And he seems to have nothing else to say. He just wants to dance.</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Dirty Dancing</w:t>
      </w: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tonight at 10, Eastern and Pacific times; 9, Central time.</w:t>
      </w:r>
    </w:p>
    <w:p>
      <w:pPr>
        <w:pStyle w:val="Normal95"/>
      </w:pPr>
    </w:p>
    <w:p>
      <w:pPr>
        <w:pStyle w:val="Normal9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Gena McCarthy and Kathie Farrell, executive producers for WE; Danielle Ostroske, producer; Don Weiner, Kevin Beggs and Alan Winters, executive producers for Lions Gate and Don Weiner Productions; Jeff Kopp, co-executive producer; Cris Judd, host.</w:t>
      </w:r>
    </w:p>
    <w:p>
      <w:pPr>
        <w:pStyle w:val="Normal95"/>
      </w:pPr>
    </w:p>
    <w:p>
      <w:pPr>
        <w:pStyle w:val="Normal95"/>
        <w:keepNext w:val="0"/>
        <w:spacing w:before="240" w:after="0" w:line="260" w:lineRule="atLeast"/>
        <w:ind w:left="0" w:right="0" w:firstLine="0"/>
        <w:jc w:val="left"/>
      </w:pPr>
      <w:r>
        <w:br/>
      </w:r>
      <w:hyperlink r:id="rId783" w:history="1">
        <w:r>
          <w:rPr>
            <w:rFonts w:ascii="arial" w:eastAsia="arial" w:hAnsi="arial" w:cs="arial"/>
            <w:b w:val="0"/>
            <w:i/>
            <w:strike w:val="0"/>
            <w:color w:val="0077CC"/>
            <w:sz w:val="20"/>
            <w:u w:val="single"/>
            <w:vertAlign w:val="baseline"/>
          </w:rPr>
          <w:t>http://www.nytimes.com</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380" style="position:absolute;z-index:251923456"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Teacher and student on ''Dirty Dancing,'' a WE reality series. (Photo by Eric Bossick)</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2006</w:t>
      </w:r>
    </w:p>
    <w:p>
      <w:pPr>
        <w:pStyle w:val="Normal95"/>
      </w:pPr>
    </w:p>
    <w:p>
      <w:pPr>
        <w:pStyle w:val="Normal95"/>
        <w:ind w:left="200"/>
        <w:sectPr>
          <w:type w:val="continuous"/>
          <w:pgMar w:top="840" w:right="1000" w:bottom="840" w:left="1000" w:header="400" w:footer="400"/>
          <w:pgNumType w:fmt="decimal"/>
          <w:cols w:space="720"/>
        </w:sectPr>
      </w:pPr>
      <w:r>
        <w:br/>
      </w:r>
      <w:r>
        <w:pict>
          <v:line id="_x0000_s1381" style="position:absolute;z-index:251924480"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84"/>
          <w:headerReference w:type="default" r:id="rId785"/>
          <w:footerReference w:type="even" r:id="rId786"/>
          <w:footerReference w:type="default" r:id="rId787"/>
          <w:headerReference w:type="first" r:id="rId788"/>
          <w:footerReference w:type="first" r:id="rId789"/>
          <w:pgSz w:w="12240" w:h="15840"/>
          <w:pgMar w:top="840" w:right="1000" w:bottom="840" w:left="1000" w:header="400" w:footer="400"/>
          <w:pgNumType w:fmt="decimal"/>
          <w:cols w:space="720"/>
          <w:titlePg w:val="0"/>
        </w:sectPr>
      </w:pPr>
    </w:p>
    <w:p>
      <w:pPr>
        <w:pStyle w:val="Normal96"/>
      </w:pPr>
    </w:p>
    <w:p>
      <w:pPr>
        <w:pStyle w:val="Normal96"/>
      </w:pPr>
      <w:r>
        <w:pict>
          <v:shape id="_x0000_i1382" type="#_x0000_t75" alt="LexisNexis®" style="width:147.75pt;height:30pt">
            <v:imagedata r:id="rId17" o:title=""/>
          </v:shape>
        </w:pict>
      </w:r>
      <w:r>
        <w:cr/>
      </w:r>
    </w:p>
    <w:p>
      <w:pPr>
        <w:pStyle w:val="Heading194"/>
        <w:keepNext w:val="0"/>
        <w:spacing w:after="200" w:line="340" w:lineRule="atLeast"/>
        <w:ind w:left="0" w:right="0" w:firstLine="0"/>
        <w:jc w:val="center"/>
      </w:pPr>
      <w:hyperlink r:id="rId790" w:history="1">
        <w:r>
          <w:rPr>
            <w:rFonts w:ascii="arial" w:eastAsia="arial" w:hAnsi="arial" w:cs="arial"/>
            <w:b/>
            <w:i/>
            <w:strike w:val="0"/>
            <w:color w:val="0077CC"/>
            <w:sz w:val="28"/>
            <w:u w:val="single"/>
            <w:vertAlign w:val="baseline"/>
          </w:rPr>
          <w:t>NEIGHBORHOOD REPORT: BEDFORD PARK;</w:t>
        </w:r>
      </w:hyperlink>
      <w:r>
        <w:br/>
      </w:r>
      <w:hyperlink r:id="rId791" w:history="1">
        <w:r>
          <w:rPr>
            <w:rFonts w:ascii="arial" w:eastAsia="arial" w:hAnsi="arial" w:cs="arial"/>
            <w:b/>
            <w:i/>
            <w:strike w:val="0"/>
            <w:color w:val="0077CC"/>
            <w:sz w:val="28"/>
            <w:u w:val="single"/>
            <w:vertAlign w:val="baseline"/>
          </w:rPr>
          <w:t>Unwelcome Small Business</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5, 1994, Sunday, Late Edition - Final</w:t>
      </w:r>
    </w:p>
    <w:p>
      <w:pPr>
        <w:pStyle w:val="Normal96"/>
        <w:keepNext w:val="0"/>
        <w:spacing w:after="0" w:line="240" w:lineRule="atLeast"/>
        <w:ind w:right="0"/>
        <w:jc w:val="both"/>
      </w:pPr>
      <w:bookmarkStart w:id="191" w:name="Bookmark_96"/>
      <w:bookmarkEnd w:id="191"/>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9;  Column 5;  The City Weekly Desk ; Column 5; </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405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LYNETTE HOLLOWAY </w:t>
      </w:r>
    </w:p>
    <w:p>
      <w:pPr>
        <w:pStyle w:val="Normal9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LYNETTE HOLLOWAY </w:t>
      </w:r>
    </w:p>
    <w:p>
      <w:pPr>
        <w:pStyle w:val="Normal96"/>
        <w:keepNext/>
        <w:spacing w:before="240" w:after="0" w:line="340" w:lineRule="atLeast"/>
        <w:ind w:left="0" w:right="0" w:firstLine="0"/>
        <w:jc w:val="left"/>
      </w:pPr>
      <w:bookmarkStart w:id="192" w:name="Body_94"/>
      <w:bookmarkEnd w:id="192"/>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383" style="position:absolute;z-index:251925504"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Edison Arms, a home for 100 low-income elderly people, opened in January on Decatur Avenue in Fordham-Bedford Park, there was no proper celebration. It was too dangerous, said Nayda Alejandro, the manager. The carloads of officials and other visitors, the toasts to success, would have to wait, she said, until the bodega across the street closes.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bodega, at 2839 Decatur Avenue, has been the target of at least two police raids in the past year. A boycott has been organized to stop drug sales reported in and around the store and the city has tried to close the place.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rough elements who hang out in front of that building," Ms. Alejandro said, adding that she had warned residents of the six-story, 72-room Edison Arms to stay away. "We really have to be careful," she said. "We keep hoping things will change."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almost a year, the store has been the focus of a boycott led by the Rev. John J. Jenik of Our Lady of Refuge Roman Catholic Church. The protest began in August, a month after the police raided the store and seized more than $1,000 worth of cocaine and a pistol. Three men were arrested on narcotics charges in the raid.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need this in our neighborhood," said Father Jenik, who has waged a five-year battle against drugs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"We have enough problems."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store's owners could not be reached for comment.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Father Jenik and Ms. Alejandro have pinned their hopes for closing the store on the city's nuisance-abatement statutes. Under the law, the city can close a building after three offenses in a single year, said Robert F. Messner, the managing attorney of the civil enforcement section of the Police Department's legal office. Drug sales qualify as nuisance-abatement offenses.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inspired by a complaint from Father Jenik, the city's buildings department sought to close the building, charging that it was not zoned for commercial use and did not have a certificate of occupancy. But the city lost in court.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literally tried everything," Father Jenik said. "It could do great things for the community if this store is closed. There is a lot of loitering, gunfire and drug sales going on over there."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before Edison Arms resident moved in, a bullet shattered the front window of the building.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frightening," Ms. Alejandro said. "We're glad the residents hadn't moved in yet. It just has to get better than this."   LYNETTE HOLLOWAY</w:t>
      </w:r>
    </w:p>
    <w:p>
      <w:pPr>
        <w:pStyle w:val="Normal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6"/>
        <w:spacing w:line="60" w:lineRule="exact"/>
      </w:pPr>
      <w:r>
        <w:pict>
          <v:line id="_x0000_s1384" style="position:absolute;z-index:251926528" from="0,2pt" to="512pt,2pt" strokecolor="#009ddb" strokeweight="2pt">
            <v:stroke linestyle="single"/>
            <w10:wrap type="topAndBottom"/>
          </v:line>
        </w:pict>
      </w:r>
    </w:p>
    <w:p>
      <w:pPr>
        <w:pStyle w:val="Normal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Rev. John J. Jenik has led a boycott against a Bronx bodega. (Angel Franco/The New York Times)</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1994</w:t>
      </w:r>
    </w:p>
    <w:p>
      <w:pPr>
        <w:pStyle w:val="Normal96"/>
      </w:pPr>
    </w:p>
    <w:p>
      <w:pPr>
        <w:pStyle w:val="Normal96"/>
        <w:ind w:left="200"/>
        <w:sectPr>
          <w:type w:val="continuous"/>
          <w:pgMar w:top="840" w:right="1000" w:bottom="840" w:left="1000" w:header="400" w:footer="400"/>
          <w:pgNumType w:fmt="decimal"/>
          <w:cols w:space="720"/>
        </w:sectPr>
      </w:pPr>
      <w:r>
        <w:br/>
      </w:r>
      <w:r>
        <w:pict>
          <v:line id="_x0000_s1385"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92"/>
          <w:headerReference w:type="default" r:id="rId793"/>
          <w:footerReference w:type="even" r:id="rId794"/>
          <w:footerReference w:type="default" r:id="rId795"/>
          <w:headerReference w:type="first" r:id="rId796"/>
          <w:footerReference w:type="first" r:id="rId797"/>
          <w:pgSz w:w="12240" w:h="15840"/>
          <w:pgMar w:top="840" w:right="1000" w:bottom="840" w:left="1000" w:header="400" w:footer="400"/>
          <w:pgNumType w:fmt="decimal"/>
          <w:cols w:space="720"/>
          <w:titlePg w:val="0"/>
        </w:sectPr>
      </w:pPr>
    </w:p>
    <w:p>
      <w:pPr>
        <w:pStyle w:val="Normal97"/>
      </w:pPr>
    </w:p>
    <w:p>
      <w:pPr>
        <w:pStyle w:val="Normal97"/>
      </w:pPr>
      <w:r>
        <w:pict>
          <v:shape id="_x0000_i1386" type="#_x0000_t75" alt="LexisNexis®" style="width:147.75pt;height:30pt">
            <v:imagedata r:id="rId17" o:title=""/>
          </v:shape>
        </w:pict>
      </w:r>
      <w:r>
        <w:cr/>
      </w:r>
    </w:p>
    <w:p>
      <w:pPr>
        <w:pStyle w:val="Heading195"/>
        <w:keepNext w:val="0"/>
        <w:spacing w:after="200" w:line="340" w:lineRule="atLeast"/>
        <w:ind w:left="0" w:right="0" w:firstLine="0"/>
        <w:jc w:val="center"/>
      </w:pPr>
      <w:hyperlink r:id="rId798" w:history="1">
        <w:r>
          <w:rPr>
            <w:rFonts w:ascii="arial" w:eastAsia="arial" w:hAnsi="arial" w:cs="arial"/>
            <w:b/>
            <w:i/>
            <w:strike w:val="0"/>
            <w:color w:val="0077CC"/>
            <w:sz w:val="28"/>
            <w:u w:val="single"/>
            <w:vertAlign w:val="baseline"/>
          </w:rPr>
          <w:t>IN PERSON;</w:t>
        </w:r>
      </w:hyperlink>
      <w:r>
        <w:br/>
      </w:r>
      <w:hyperlink r:id="rId799" w:history="1">
        <w:r>
          <w:rPr>
            <w:rFonts w:ascii="arial" w:eastAsia="arial" w:hAnsi="arial" w:cs="arial"/>
            <w:b/>
            <w:i/>
            <w:strike w:val="0"/>
            <w:color w:val="0077CC"/>
            <w:sz w:val="28"/>
            <w:u w:val="single"/>
            <w:vertAlign w:val="baseline"/>
          </w:rPr>
          <w:t>Join the Club (if They'll Let You in): The State's Golf History</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2000, Sunday, Late Edition - Final</w:t>
      </w:r>
    </w:p>
    <w:p>
      <w:pPr>
        <w:pStyle w:val="Normal97"/>
        <w:keepNext w:val="0"/>
        <w:spacing w:after="0" w:line="240" w:lineRule="atLeast"/>
        <w:ind w:right="0"/>
        <w:jc w:val="both"/>
      </w:pPr>
      <w:bookmarkStart w:id="193" w:name="Bookmark_97"/>
      <w:bookmarkEnd w:id="193"/>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New Jersey Weekly Desk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14NJ; ; Section 14NJ; Page 4; Column 1; New Jersey Weekly Desk ; Column 1; </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STRAUSS </w:t>
      </w:r>
    </w:p>
    <w:p>
      <w:pPr>
        <w:pStyle w:val="Normal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ROBERT STRAUSS </w:t>
      </w:r>
    </w:p>
    <w:p>
      <w:pPr>
        <w:pStyle w:val="Normal97"/>
        <w:keepNext/>
        <w:spacing w:before="240" w:after="0" w:line="340" w:lineRule="atLeast"/>
        <w:ind w:left="0" w:right="0" w:firstLine="0"/>
        <w:jc w:val="left"/>
      </w:pPr>
      <w:bookmarkStart w:id="194" w:name="Body_95"/>
      <w:bookmarkEnd w:id="194"/>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387" style="position:absolute;z-index:25192857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has a long and storied golf history. In fact, it holds the keepers of American golf history, the United States Golf Association's Museum and Library in Far Hills.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familiarly called Golf House, holds gloves, clubs and other memorabilia from famous professional golfers like Ben Hogan, Arnold Palmer and Walter Hagen and even such odd golf detritus as the club Alan Shepard used on the Apollo XIV mission to the moon. Golf House, (908) 234-2300, is open to the public from 9 a.m to 5 p.m. weekdays and 10 a.m. to 4 p.m. weekends. Admission is free.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Jersey also has 4 of Golf Digest magazine's top 50 courses, including the No. 1 course, the main layout at Pine Valley Golf Club in Camden County. Pine Valley, built in 1918 and designed by George Crump, is a course of legend rather than popularity. It has held no major tournaments and doesn't intend to. Nonplaying visitors are allowed on the course only only one day a year, which is determined by club members. In fact, the club is the main portion of the one-square-mile town of Pine Valley, all of whose 19 residents are members of the club. Pine Valley's members over the years have been the elite of the Philadelphia area mixed with some high-level golfing celebrities like Bob Hope.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surprisingly, the communities around it are not elite by any means,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like Clementon, Laurel Springs and Pine Hill. It is not a particularly long course -- a 6,656-yard, par 70 -- but is particularly known for its magnificent sand and grass bunkers and water hazards on four holes. The fairways are wide and the greens are large and fast, but even the best golfers have been known to card scores well into the 80's.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Jersey counterpart to Pine Valley is Baltusrol, which is 34th among United States courses on the Golf Digest list. Baltusrol, named after Baltus Roll, the farmer of the land in Springfield Township where the course was built, opened in 1895 with 30 members, but the late-19th-century golf craze brought the membership up to 400 by 1898. Over the next seven years, it played host to what were then golf's three main championships: the United States Women's Amateur, the United States Men's Amateur and the United States Open. In 1912, William Howard Taft became the first president to visit a golf course at Baltusrol.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Open returned to Baltusrol in 1915, 1954, 1967, 1980 and 1993 and this year, from Aug. 21 through 27, it will be the site of the 100th United States Men's Amateur championship.</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 New Jersey courses will have professional tour events this summer. The ShopRite Ladies Professional Golf Association Classic will be held at the Marriott Seaview Resort in Atlantic City from June 30 through July 2. The Senior Professional Golf Association tour will visit the state twice: for the Cadillac N.F.L. Golf Classic at Upper Montclair Country Club in Clifton June 23 through 25, and for the Bell Atlantic Classic at the Tournament Players Club at Jasna Polana in Princeton July 21 through 23.</w:t>
      </w:r>
    </w:p>
    <w:p>
      <w:pPr>
        <w:pStyle w:val="Normal97"/>
        <w:keepNext w:val="0"/>
        <w:spacing w:before="240" w:after="0" w:line="260" w:lineRule="atLeast"/>
        <w:ind w:left="0" w:right="0" w:firstLine="0"/>
        <w:jc w:val="left"/>
      </w:pPr>
      <w:r>
        <w:br/>
      </w:r>
      <w:hyperlink r:id="rId800" w:history="1">
        <w:r>
          <w:rPr>
            <w:rFonts w:ascii="arial" w:eastAsia="arial" w:hAnsi="arial" w:cs="arial"/>
            <w:b w:val="0"/>
            <w:i/>
            <w:strike w:val="0"/>
            <w:color w:val="0077CC"/>
            <w:sz w:val="20"/>
            <w:u w:val="single"/>
            <w:vertAlign w:val="baseline"/>
          </w:rPr>
          <w:t>http://www.nytimes.com</w:t>
        </w:r>
      </w:hyperlink>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2000</w:t>
      </w:r>
    </w:p>
    <w:p>
      <w:pPr>
        <w:pStyle w:val="Normal97"/>
      </w:pPr>
    </w:p>
    <w:p>
      <w:pPr>
        <w:pStyle w:val="Normal97"/>
        <w:ind w:left="200"/>
        <w:sectPr>
          <w:type w:val="continuous"/>
          <w:pgMar w:top="840" w:right="1000" w:bottom="840" w:left="1000" w:header="400" w:footer="400"/>
          <w:pgNumType w:fmt="decimal"/>
          <w:cols w:space="720"/>
        </w:sectPr>
      </w:pPr>
      <w:r>
        <w:br/>
      </w:r>
      <w:r>
        <w:pict>
          <v:line id="_x0000_s1388"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801"/>
          <w:headerReference w:type="default" r:id="rId802"/>
          <w:footerReference w:type="even" r:id="rId803"/>
          <w:footerReference w:type="default" r:id="rId804"/>
          <w:headerReference w:type="first" r:id="rId805"/>
          <w:footerReference w:type="first" r:id="rId806"/>
          <w:pgSz w:w="12240" w:h="15840"/>
          <w:pgMar w:top="840" w:right="1000" w:bottom="840" w:left="1000" w:header="400" w:footer="400"/>
          <w:pgNumType w:fmt="decimal"/>
          <w:cols w:space="720"/>
          <w:titlePg w:val="0"/>
        </w:sectPr>
      </w:pPr>
    </w:p>
    <w:p>
      <w:pPr>
        <w:pStyle w:val="Normal98"/>
      </w:pPr>
    </w:p>
    <w:p>
      <w:pPr>
        <w:pStyle w:val="Normal98"/>
      </w:pPr>
      <w:r>
        <w:pict>
          <v:shape id="_x0000_i1389" type="#_x0000_t75" alt="LexisNexis®" style="width:147.75pt;height:30pt">
            <v:imagedata r:id="rId17" o:title=""/>
          </v:shape>
        </w:pict>
      </w:r>
      <w:r>
        <w:cr/>
      </w:r>
    </w:p>
    <w:p>
      <w:pPr>
        <w:pStyle w:val="Heading196"/>
        <w:keepNext w:val="0"/>
        <w:spacing w:after="200" w:line="340" w:lineRule="atLeast"/>
        <w:ind w:left="0" w:right="0" w:firstLine="0"/>
        <w:jc w:val="center"/>
      </w:pPr>
      <w:hyperlink r:id="rId807" w:history="1">
        <w:r>
          <w:rPr>
            <w:rFonts w:ascii="arial" w:eastAsia="arial" w:hAnsi="arial" w:cs="arial"/>
            <w:b/>
            <w:i/>
            <w:strike w:val="0"/>
            <w:color w:val="0077CC"/>
            <w:sz w:val="28"/>
            <w:u w:val="single"/>
            <w:vertAlign w:val="baseline"/>
          </w:rPr>
          <w:t>Politics Take Uncivil Turn, Roiling a Village</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2016 Wednesday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98"/>
        <w:keepNext w:val="0"/>
        <w:spacing w:after="0" w:line="240" w:lineRule="atLeast"/>
        <w:ind w:right="0"/>
        <w:jc w:val="both"/>
      </w:pPr>
      <w:bookmarkStart w:id="195" w:name="Bookmark_98"/>
      <w:bookmarkEnd w:id="195"/>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LISA W. FODERARO</w:t>
      </w:r>
    </w:p>
    <w:p>
      <w:pPr>
        <w:pStyle w:val="Normal98"/>
        <w:keepNext/>
        <w:spacing w:before="240" w:after="0" w:line="340" w:lineRule="atLeast"/>
        <w:ind w:left="0" w:right="0" w:firstLine="0"/>
        <w:jc w:val="left"/>
      </w:pPr>
      <w:bookmarkStart w:id="196" w:name="Body_96"/>
      <w:bookmarkEnd w:id="196"/>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390" style="position:absolute;z-index:25193062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 VALLEY, N.Y. -- Like characters out of Looney Tunes, the mayor of this village and his political nemesis, a fellow trustee on the Village Board, seem engaged in a constant effort to sabotage one another.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was the time two years ago when the mayor, Demeza Delhomme, tried to have the trustee, Vilair Fonvil, whom he had appointed to fill his vacant seat after he became mayor, removed from office, apparently because he felt Mr. Fonvil was undercutting him.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year, Mr. Fonvil, 52, called the police on Mr. Delhomme, 68, saying he had wrongly allowed the Haitian Consulate to use a local community center.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however, could have prepared residents of Spring Valley for the fireworks that erupted at a recent Village Board meeting, after a man stood at the microphone and said the mayor had ''used his power to get inside my house'' and ''destroy my family.'' Mr. Delhomme listened for a few minutes, then said he did not know the man.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Fonvil leapt to his feet and announced crudely, loudly and to the astonishment of the audience, that Mr. Delhomme had, in fact, been having sex with the man's wife, adding, ''And you say you don't know him?''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outburst was the latest in a string of episodes that have all but paralyzed this Rockland County community, about 25 miles northwest of New York City, resulting in unfilled government positions, stalled projects and exasperated constituents.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in the world of small-town politics, which can turn nasty and petty, the clash of personalities here seems to have reached an extraordinary decibel level. And in a political season when the campaign for president has at times devolved into locker room talk about candidates' wives, the vitriol flowing through Village Hall has nonetheless left many residents flabbergasted.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discord, critics say, is costing taxpayers money. Because the five village trustees, who are all Democrats, cannot agree on hiring a village attorney, Spring Valley has spent more than $400,000 by the mayor's estimate on outside legal counsel over the past year and a half.</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E. A. Lynch, whose law firm is billing Spring Valley by the hour, joked that he wished the village could figure out a way to monetize its tempestuous politics. ''They could go in the black,'' Mr. Lynch said, ''if they just let reality TV come in and tape the Village Board meetings.''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to whether Mr. Delhomme ever slept with the man's wife, the mayor says he did not. But he did allow that he knew her from a local bank where she works and called her a ''very pretty woman.''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is amused. Winsome Wright, a retired hospital administrator, spoke at a recent board meeting, ticking off a list of broken public works and infrastructure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 32,000, where she has lived for 27 years.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was the four-faced clock on Main Street that, she said, has been out of service for more than a year. ''One side says 9:30, another side 9:45 and still another side shows 10:05,'' she lamented.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reminded the trustees of the broken sections of sidewalk and the light poles that lack fasteners for the decorative banners that once waved.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there is animosity or not, you still have to function,'' Ms. Wright said after addressing the board.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Raymond Canario, a motor equipment operator and the deputy fire chief of the village, agreed. ''Board meetings are like a comedy hour,'' Mr. Canario said. ''There is always a fight.''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political shenanigans, some longtime observers of village politics say the current board has at least avoided criminal prosecution. The previous mayor, Noramie F. Jasmin, was convicted last year of accepting cash and other bribes from a government informer posing as a developer. Ms. Jasmin was sentenced to four years in federal prison.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Delhomme had his own brush with incarceration in summer 2014. Cited for contempt, he was jailed for four days after disobeying a court order to unlock the door of a local day camp.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he recalled the episode, saying he had opened the camp despite his concerns about staff qualifications.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Delhomme said, he believes that his adversary, Mr. Fonvil, surreptitiously locked it immediately afterward, putting him in contempt. Mr. Fonvil, who has successfully blocked Mr. Delhomme's initiatives as part of a three-member majority on the board, denied the mayor's accusation.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a guy who is crazy,'' Mr. Fonvil said, recalling a meeting last June in which Mr. Delhomme declared himself, in his own words, king of the village. ''And he's governing in a way that is very destructive.''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defense, Mr. Delhomme said he took a pay cut of $10,000 to ''help move the village forward.'' He now earns $115,000 a year. He said he had repeatedly called on state and federal law enforcement officials to investigate what he called ''the cesspool of corruption'' that controls the Village Board.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Assemblyman Kenneth P. Zebrowski, whose district includes Spring Valley, has also asked state officials to investigate the village, specifically its failure to enforce fire and safety codes. In January, the chief building inspector, Walter Booker, was arrested and charged with 10 felony counts, including grand larceny and falsifying business records.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an assumption of a certain level of credibility with our local officials,'' Mr. Zebrowski said. ''Spring Valley begs the question. What happens when you don't have that?''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Underlying much of the bitterness are tensions between the village's large populations of Haitian immigrants and Orthodox Jews. One member of the board, Asher Grossman, is Orthodox, while three of the other four, including both Mr. Delhomme and Mr. Fonvil, are of Haitian descent.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public meetings, there are frequent comparisons between the private yeshivas in the Spring Valley area, which the mayor described in an interview as ''million-dollar monuments,'' and the East Ramapo public schools, which serve the village of Spring Valley and Mr. Delhomme described as having ''rats and ceilings falling 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East Ramapo Board of Education is controlled by Orthodox and Hasidic members whose children attend private schools; critics say the board has systematically cut services for the mostly black and Hispanic student body, an assessment supported by a 2014 report the state commissioned.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meeting on March 22, Mr. Delhomme lashed out at Mr. Grossman for abstaining from a vote on a nonbinding resolution that called on the state to appoint a monitor for the school district.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went to jail!'' Mr. Grossman fired back at Mr. Delhomme. ''Since I've taken office, there wasn't a single vote for the children of this village that I did not support. That camp that you went to jail for, that camp is the one that I supported.''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skirmish among the mayor and trustees centers on Mr. Delhomme's official car, a $47,000 black Ford Expedition. A three-trustee majority sued the mayor over the car, asserting that it had been bought illegally. The mayor countered that the village treasurer had overseen the purchase.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summer, Justice Gerald Loehr of State Supreme Court ruled that the car had been purchased illegally because the village had not gone through a competitive bidding process. The Journal News reported recently that Mr. Grossman, Mr. Fonvil and Ms. McGill had directed Spring Valley's treasurer to garnish the mayor's wages until the vehicle is paid for.</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law in this land that says a trustee can garnish a mayor's check,'' Mr. Delhomme said in response.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professionals who do business with Spring Valley say that, entertaining politics notwithstanding, they must strive to keep a straight face -- and their heads down.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the level of vitriol grows in opposite proportion to what's at stake,'' said Ryan S. Karben, a former state assemblyman who served as village attorney here before he was dismissed in 2010 by the former mayor. ''You have to ignore the drama and the circus and remain focused on your client.''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Times's Metro coverage on Facebook and Twitter, and sign up for the New York Today newsletter.</w:t>
      </w:r>
    </w:p>
    <w:p>
      <w:pPr>
        <w:pStyle w:val="Normal98"/>
        <w:keepNext w:val="0"/>
        <w:spacing w:before="240" w:after="0" w:line="260" w:lineRule="atLeast"/>
        <w:ind w:left="0" w:right="0" w:firstLine="0"/>
        <w:jc w:val="left"/>
      </w:pPr>
      <w:r>
        <w:br/>
      </w:r>
      <w:hyperlink r:id="rId808" w:history="1">
        <w:r>
          <w:rPr>
            <w:rFonts w:ascii="arial" w:eastAsia="arial" w:hAnsi="arial" w:cs="arial"/>
            <w:b w:val="0"/>
            <w:i/>
            <w:strike w:val="0"/>
            <w:color w:val="0077CC"/>
            <w:sz w:val="20"/>
            <w:u w:val="single"/>
            <w:vertAlign w:val="baseline"/>
          </w:rPr>
          <w:t>http://www.nytimes.com/2016/04/06/nyregion/local-politics-take-an-uncivil-turn-roiling-a-suburb-of-new-york.html</w:t>
        </w:r>
      </w:hyperlink>
    </w:p>
    <w:p>
      <w:pPr>
        <w:pStyle w:val="Normal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8"/>
        <w:spacing w:line="60" w:lineRule="exact"/>
      </w:pPr>
      <w:r>
        <w:pict>
          <v:line id="_x0000_s1391" style="position:absolute;z-index:251931648" from="0,2pt" to="512pt,2pt" strokecolor="#009ddb" strokeweight="2pt">
            <v:stroke linestyle="single"/>
            <w10:wrap type="topAndBottom"/>
          </v:line>
        </w:pict>
      </w:r>
    </w:p>
    <w:p>
      <w:pPr>
        <w:pStyle w:val="Normal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Even in the world of small-town politics, the clash of personalities in Spring Valley, N.Y., seems to have reached an extraordinary decibel level. (PHOTOGRAPH BY KARSTEN MORAN FOR THE NEW YORK TIMES)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Demeza Delhomme, left, is the mayor, and Vilair Fonvil is a village trustee.       </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2016</w:t>
      </w:r>
    </w:p>
    <w:p>
      <w:pPr>
        <w:pStyle w:val="Normal98"/>
      </w:pPr>
    </w:p>
    <w:p>
      <w:pPr>
        <w:pStyle w:val="Normal98"/>
        <w:ind w:left="200"/>
        <w:sectPr>
          <w:type w:val="continuous"/>
          <w:pgMar w:top="840" w:right="1000" w:bottom="840" w:left="1000" w:header="400" w:footer="400"/>
          <w:pgNumType w:fmt="decimal"/>
          <w:cols w:space="720"/>
        </w:sectPr>
      </w:pPr>
      <w:r>
        <w:br/>
      </w:r>
      <w:r>
        <w:pict>
          <v:line id="_x0000_s1392"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809"/>
          <w:headerReference w:type="default" r:id="rId810"/>
          <w:footerReference w:type="even" r:id="rId811"/>
          <w:footerReference w:type="default" r:id="rId812"/>
          <w:headerReference w:type="first" r:id="rId813"/>
          <w:footerReference w:type="first" r:id="rId814"/>
          <w:pgSz w:w="12240" w:h="15840"/>
          <w:pgMar w:top="840" w:right="1000" w:bottom="840" w:left="1000" w:header="400" w:footer="400"/>
          <w:pgNumType w:fmt="decimal"/>
          <w:cols w:space="720"/>
          <w:titlePg w:val="0"/>
        </w:sectPr>
      </w:pPr>
    </w:p>
    <w:p>
      <w:pPr>
        <w:pStyle w:val="Normal99"/>
      </w:pPr>
    </w:p>
    <w:p>
      <w:pPr>
        <w:pStyle w:val="Normal99"/>
      </w:pPr>
      <w:r>
        <w:pict>
          <v:shape id="_x0000_i1393" type="#_x0000_t75" alt="LexisNexis®" style="width:147.75pt;height:30pt">
            <v:imagedata r:id="rId17" o:title=""/>
          </v:shape>
        </w:pict>
      </w:r>
      <w:r>
        <w:cr/>
      </w:r>
    </w:p>
    <w:p>
      <w:pPr>
        <w:pStyle w:val="Heading197"/>
        <w:keepNext w:val="0"/>
        <w:spacing w:after="200" w:line="340" w:lineRule="atLeast"/>
        <w:ind w:left="0" w:right="0" w:firstLine="0"/>
        <w:jc w:val="center"/>
      </w:pPr>
      <w:hyperlink r:id="rId815" w:history="1">
        <w:r>
          <w:rPr>
            <w:rFonts w:ascii="arial" w:eastAsia="arial" w:hAnsi="arial" w:cs="arial"/>
            <w:b/>
            <w:i/>
            <w:strike w:val="0"/>
            <w:color w:val="0077CC"/>
            <w:sz w:val="28"/>
            <w:u w:val="single"/>
            <w:vertAlign w:val="baseline"/>
          </w:rPr>
          <w:t>Down in the Basement, Family Tensions Stir; Theater Review</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2013 Tuesday 02:35 EST</w:t>
      </w:r>
    </w:p>
    <w:p>
      <w:pPr>
        <w:pStyle w:val="Normal99"/>
        <w:keepNext w:val="0"/>
        <w:spacing w:after="0" w:line="240" w:lineRule="atLeast"/>
        <w:ind w:right="0"/>
        <w:jc w:val="both"/>
      </w:pPr>
      <w:bookmarkStart w:id="197" w:name="Bookmark_99"/>
      <w:bookmarkEnd w:id="197"/>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 reviews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922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Isherwood</w:t>
      </w:r>
    </w:p>
    <w:p>
      <w:pPr>
        <w:pStyle w:val="Normal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Dominique Morisseau’s “Detroit ’67,” at the Public Theater, sets its story of a fraying relationship between an adult brother and sister in a vividly specific place.</w:t>
      </w:r>
    </w:p>
    <w:p>
      <w:pPr>
        <w:pStyle w:val="Normal99"/>
        <w:keepNext/>
        <w:spacing w:before="240" w:after="0" w:line="340" w:lineRule="atLeast"/>
        <w:ind w:left="0" w:right="0" w:firstLine="0"/>
        <w:jc w:val="left"/>
      </w:pPr>
      <w:bookmarkStart w:id="198" w:name="Body_97"/>
      <w:bookmarkEnd w:id="198"/>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394" style="position:absolute;z-index:251933696"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streets are aflame with conflict in Dominique Morisseau’s play “Detroit ’67,” but the temperature in the basement recreation room where the action takes place never rises much above a mild simmer. An overly tidy drama that uses the riots that roiled the title city as the background to formulaic stories about a brother and sister at odds and an interracial romance, Ms. Morisseau’s play blends sentiment and social history in roughly equal parts, with results that feel studied and disappointingly bland.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production, presented as part of the </w:t>
      </w:r>
      <w:hyperlink r:id="rId816" w:history="1">
        <w:r>
          <w:rPr>
            <w:rFonts w:ascii="arial" w:eastAsia="arial" w:hAnsi="arial" w:cs="arial"/>
            <w:b w:val="0"/>
            <w:i/>
            <w:strike w:val="0"/>
            <w:noProof w:val="0"/>
            <w:color w:val="0077CC"/>
            <w:position w:val="0"/>
            <w:sz w:val="20"/>
            <w:u w:val="single"/>
            <w:vertAlign w:val="baseline"/>
          </w:rPr>
          <w:t>Public Lab</w:t>
        </w:r>
      </w:hyperlink>
      <w:r>
        <w:rPr>
          <w:rFonts w:ascii="arial" w:eastAsia="arial" w:hAnsi="arial" w:cs="arial"/>
          <w:b w:val="0"/>
          <w:i w:val="0"/>
          <w:strike w:val="0"/>
          <w:noProof w:val="0"/>
          <w:color w:val="000000"/>
          <w:position w:val="0"/>
          <w:sz w:val="20"/>
          <w:u w:val="none"/>
          <w:vertAlign w:val="baseline"/>
        </w:rPr>
        <w:t xml:space="preserve"> series in association with the            </w:t>
      </w:r>
      <w:hyperlink r:id="rId817" w:history="1">
        <w:r>
          <w:rPr>
            <w:rFonts w:ascii="arial" w:eastAsia="arial" w:hAnsi="arial" w:cs="arial"/>
            <w:b w:val="0"/>
            <w:i/>
            <w:strike w:val="0"/>
            <w:noProof w:val="0"/>
            <w:color w:val="0077CC"/>
            <w:position w:val="0"/>
            <w:sz w:val="20"/>
            <w:u w:val="single"/>
            <w:vertAlign w:val="baseline"/>
          </w:rPr>
          <w:t>Classical Theater of Harlem</w:t>
        </w:r>
      </w:hyperlink>
      <w:r>
        <w:rPr>
          <w:rFonts w:ascii="arial" w:eastAsia="arial" w:hAnsi="arial" w:cs="arial"/>
          <w:b w:val="0"/>
          <w:i w:val="0"/>
          <w:strike w:val="0"/>
          <w:noProof w:val="0"/>
          <w:color w:val="000000"/>
          <w:position w:val="0"/>
          <w:sz w:val="20"/>
          <w:u w:val="none"/>
          <w:vertAlign w:val="baseline"/>
        </w:rPr>
        <w:t xml:space="preserve"> and the National Black Theater (where it moves after the Public run), evokes the period with vibrant specificity. From the record player, and eventually the eight-track tape player, comes a steady stream of Motown hits: the Temptations, Smokey Robinson and the Miracles, Martha Reeves and the Vandellas, the Four Tops. The costumes, by Esosa, are slick vintage duds that would fetch nice prices on eBay. On the cinder-block walls of the set, by Neil Patel, are photographs of an assortment of celebrated African-American figures, from Malcolm X to Aretha Franklin.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these vivid signifiers of the 1960s, the blueprint for the play’s dramaturgy might almost have been drawn up decades before. Chelle (Michelle Wilson) and Lank (Francois Battiste) have recently inherited their childhood home. They have converted the basement where they played as children into an after-hours club, hoping to bring in some extra money to supplement their modest inheritance. With his best friend, Sly (Brandon J. Dirden), Lank — it’s a nickname for Langston — secretly has ambitions to buy a real bar with the money. He knows the more conservative Chelle will put the brakes on his dreams — she has a son at Tuskegee to support — so he keeps his plan under wraps.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Sly and Lank’s business negotiations are interrupted when they find a more pressing problem on their hands: driving home one night, they come upon a badly beaten woman stumbling along the street. Nervous about what might result if two black men arrived at the hospital with a disoriented and battered white woman, they bring her home and install her in the basement to recuperate.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Chelle, appalled at their impulsive decision, still helps to nurse the woman, Caroline (Samantha Soule), who somewhat implausibly refuses to say much about who she is or what happened to her. Because Chelle could use some help serving drinks and food at the club, she reluctantly agrees to let Caroline stay — only to regret her decision when she sees Lank and Caroline warming to each other.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carefully charted plots and subplots, “Detroit ’67,” directed by Kwame Kwei-Armah, has the diagrammatic feeling of an extended episode of a 1970s sitcom. Playing the role of the brassy sexpot Bunny, who drops by to make sassy wisecracks, De’Adre Aziza almost seems to be paying loving tribute to the Willona character from </w:t>
      </w:r>
      <w:hyperlink r:id="rId818" w:history="1">
        <w:r>
          <w:rPr>
            <w:rFonts w:ascii="arial" w:eastAsia="arial" w:hAnsi="arial" w:cs="arial"/>
            <w:b w:val="0"/>
            <w:i/>
            <w:strike w:val="0"/>
            <w:noProof w:val="0"/>
            <w:color w:val="0077CC"/>
            <w:position w:val="0"/>
            <w:sz w:val="20"/>
            <w:u w:val="single"/>
            <w:vertAlign w:val="baseline"/>
          </w:rPr>
          <w:t>“Good Times,”</w:t>
        </w:r>
      </w:hyperlink>
      <w:r>
        <w:rPr>
          <w:rFonts w:ascii="arial" w:eastAsia="arial" w:hAnsi="arial" w:cs="arial"/>
          <w:b w:val="0"/>
          <w:i w:val="0"/>
          <w:strike w:val="0"/>
          <w:noProof w:val="0"/>
          <w:color w:val="000000"/>
          <w:position w:val="0"/>
          <w:sz w:val="20"/>
          <w:u w:val="none"/>
          <w:vertAlign w:val="baseline"/>
        </w:rPr>
        <w:t xml:space="preserve"> which starred Esther Rolle as the matriarch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Chicago. With her jangling bangles, thigh-high skirts and brash humor, Ms. Aziza’s spunky Bunny gives the play some lively comic relief. </w:t>
      </w:r>
    </w:p>
    <w:p>
      <w:pPr>
        <w:pStyle w:val="Normal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actors inhabit their characters with ease, although the writing doesn’t give them scope to create fully three-dimensional portraits. As the optimistic Lank, ready to help usher in the new world he sees rising from the ashes, Mr. Battiste exudes a warm likability. Mr. Dirden, recently seen in the superb Signature Theater revival of August Wilson’s </w:t>
      </w:r>
      <w:hyperlink r:id="rId819" w:history="1">
        <w:r>
          <w:rPr>
            <w:rFonts w:ascii="arial" w:eastAsia="arial" w:hAnsi="arial" w:cs="arial"/>
            <w:b w:val="0"/>
            <w:i/>
            <w:strike w:val="0"/>
            <w:noProof w:val="0"/>
            <w:color w:val="0077CC"/>
            <w:position w:val="0"/>
            <w:sz w:val="20"/>
            <w:u w:val="single"/>
            <w:vertAlign w:val="baseline"/>
          </w:rPr>
          <w:t>“Piano Lesson,”</w:t>
        </w:r>
      </w:hyperlink>
      <w:r>
        <w:rPr>
          <w:rFonts w:ascii="arial" w:eastAsia="arial" w:hAnsi="arial" w:cs="arial"/>
          <w:b w:val="0"/>
          <w:i w:val="0"/>
          <w:strike w:val="0"/>
          <w:noProof w:val="0"/>
          <w:color w:val="000000"/>
          <w:position w:val="0"/>
          <w:sz w:val="20"/>
          <w:u w:val="none"/>
          <w:vertAlign w:val="baseline"/>
        </w:rPr>
        <w:t xml:space="preserve"> brings a spiky seductiveness to the smallish role of Sly.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who eventually reveals why she refused to divulge much about her past, is as much a device as a character: a convenient way for Ms. Morisseau to bring the issue of the city’s stark racial divide from the streets into the basement. Ms. Soule does her best to give this cipher some flesh-and-blood specificity. In Chelle Ms. Wilson creates a convincing portrait of a woman whose family feeling runs deep but whose loyalty to her son’s future ultimately trumps even her deep affection for her brother.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play crackles with humor, Ms. Morisseau’s dialogue is less adroit when it comes to the drama’s more serious subject matter: the bitterness arising between Chelle and Lank when she learns of his plans to buy the bar. The characters tend to spell out their emotions in neat aphorisms, and repeat them as necessary.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ain’t just about keeping what you got,” Lank says when Chelle upbraids him for going behind her back to buy the bar. “It’s about building something new.” (The play’s plot, turning on a family dispute over a legacy, owes debts both to “The Piano Lesson” and Lorraine Hansberry’s “Raisin in the Sun.”)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Chelle confides to Bunny her resentment at Lank’s making eyes at Caroline. “I see him look at her, and it makes me feel like we ain’t enough,” she complains. “Like he sees something better in her than he sees in us. Throw us out like a scratched record. But ain’t we got no value?”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“Detroit ’67” could actually use some scratches along its too-smooth surfaces. Even after tragedy strikes, you have the sense that all will be resolved with minimal lasting damage: just fire up some Motown, get those hips moving and everything will work out fine.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Samantha Soule and Francois Battiste in “Detroit ’67,” directed by Kwame Kwei-Armah, at the Public Theater. (PHOTOGRAPH BY Chester Higgins Jr./The New York Times FOR THE NEW YORK TIMES)</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10, 2019</w:t>
      </w:r>
    </w:p>
    <w:p>
      <w:pPr>
        <w:pStyle w:val="Normal99"/>
      </w:pPr>
    </w:p>
    <w:p>
      <w:pPr>
        <w:pStyle w:val="Normal99"/>
        <w:ind w:left="200"/>
        <w:sectPr>
          <w:type w:val="continuous"/>
          <w:pgMar w:top="840" w:right="1000" w:bottom="840" w:left="1000" w:header="400" w:footer="400"/>
          <w:pgNumType w:fmt="decimal"/>
          <w:cols w:space="720"/>
        </w:sectPr>
      </w:pPr>
      <w:r>
        <w:br/>
      </w:r>
      <w:r>
        <w:pict>
          <v:line id="_x0000_s1395" style="position:absolute;z-index:251934720"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820"/>
          <w:headerReference w:type="default" r:id="rId821"/>
          <w:footerReference w:type="even" r:id="rId822"/>
          <w:footerReference w:type="default" r:id="rId823"/>
          <w:headerReference w:type="first" r:id="rId824"/>
          <w:footerReference w:type="first" r:id="rId825"/>
          <w:pgSz w:w="12240" w:h="15840"/>
          <w:pgMar w:top="840" w:right="1000" w:bottom="840" w:left="1000" w:header="400" w:footer="400"/>
          <w:pgNumType w:fmt="decimal"/>
          <w:cols w:space="720"/>
          <w:titlePg w:val="0"/>
        </w:sectPr>
      </w:pPr>
    </w:p>
    <w:p>
      <w:pPr>
        <w:pStyle w:val="Normal100"/>
      </w:pPr>
    </w:p>
    <w:p>
      <w:pPr>
        <w:pStyle w:val="Normal100"/>
      </w:pPr>
      <w:r>
        <w:pict>
          <v:shape id="_x0000_i1396" type="#_x0000_t75" alt="LexisNexis®" style="width:147.75pt;height:30pt">
            <v:imagedata r:id="rId17" o:title=""/>
          </v:shape>
        </w:pict>
      </w:r>
      <w:r>
        <w:cr/>
      </w:r>
    </w:p>
    <w:p>
      <w:pPr>
        <w:pStyle w:val="Heading198"/>
        <w:keepNext w:val="0"/>
        <w:spacing w:after="200" w:line="340" w:lineRule="atLeast"/>
        <w:ind w:left="0" w:right="0" w:firstLine="0"/>
        <w:jc w:val="center"/>
      </w:pPr>
      <w:hyperlink r:id="rId826" w:history="1">
        <w:r>
          <w:rPr>
            <w:rFonts w:ascii="arial" w:eastAsia="arial" w:hAnsi="arial" w:cs="arial"/>
            <w:b/>
            <w:i/>
            <w:strike w:val="0"/>
            <w:color w:val="0077CC"/>
            <w:sz w:val="28"/>
            <w:u w:val="single"/>
            <w:vertAlign w:val="baseline"/>
          </w:rPr>
          <w:t>The Working People Springsteen Doesn't Understand</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2000, Saturday, Late Edition - Final</w:t>
      </w:r>
    </w:p>
    <w:p>
      <w:pPr>
        <w:pStyle w:val="Normal100"/>
        <w:keepNext w:val="0"/>
        <w:spacing w:after="0" w:line="240" w:lineRule="atLeast"/>
        <w:ind w:right="0"/>
        <w:jc w:val="both"/>
      </w:pPr>
      <w:bookmarkStart w:id="199" w:name="Bookmark_100"/>
      <w:bookmarkEnd w:id="199"/>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2; Editorial Desk ; Column 2; ; Op-Ed</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George Mole; </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George Mole is a lieutenant in the New York Police Department.</w:t>
      </w:r>
    </w:p>
    <w:p>
      <w:pPr>
        <w:pStyle w:val="Normal10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George Mole;  George Mole is a lieutenant in the New York Police Department.</w:t>
      </w:r>
    </w:p>
    <w:p>
      <w:pPr>
        <w:pStyle w:val="Normal100"/>
        <w:keepNext/>
        <w:spacing w:before="240" w:after="0" w:line="340" w:lineRule="atLeast"/>
        <w:ind w:left="0" w:right="0" w:firstLine="0"/>
        <w:jc w:val="left"/>
      </w:pPr>
      <w:bookmarkStart w:id="200" w:name="Body_98"/>
      <w:bookmarkEnd w:id="200"/>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397" style="position:absolute;z-index:251935744"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sitting with a friend in her parked car, I opened a new CD and put it into the player. She had never heard Bruce Springsteen sing "Drive All Night," and that was intolerable.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his best song, I told her, and you'll never hear it played on the radio. For eight raw minutes Springsteen puts his heart on the table, singing of desperation and love, pain and redemption, reaching a level of emotion that leaves the listener drained, moved, changed.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sharing a work of art that meant something to me, one of my favorite things to do, especially when the artist is someone I admire. Unfortunately, the admiration doesn't seem to be mutual. Bruce Springsteen's empathy and understanding do not appear to extend to people like me: police officers.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Cops are used to being despised, not only by the predators we arrest but -- it often seems -- by the society we protect. But I didn't expect that Bruce Springsteen, poet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would turn his back on the working men and women who wear the shield.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Springsteen has written an amazingly shallow and unbalanced song about the death of Amadou Diallo, the unarmed man shot and killed by four New York City police officers in February of last year. The song, "American Skin (41 Shots)," has been performed at his most recent concerts, including the current shows in New York.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Skin" begins with a scene in which a woman -- it's implied she is black -- tells her son that if he is stopped by the police, he must "always be polite/Never ever run away,/Promise me you'll keep your hands in sight." Of course, people have always given their children these instructions, based on the belief that police officers should be respected and obeyed. But the implication here is that cops are dangerous animals who must not be provoked.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comes the refrain, "It ain't no secret . . . You can get killed just for living in your American skin" -- implying, viciously, that the police killed Amadou Diallo because he was black.</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lack of understanding is nothing new. Certainly, almost every media commentator, politician and civil rights activist speaks with the same ignorance. But it's shocking to hear from a once great student of human beings.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remind ourselves that Amadou Diallo's race was relevant only in that cops approached him because he fit the general description of a man who had committed numerous rapes. When approached by the officers he ducked into a vestibule. And in that vestibule, the police said he appeared to pull a dark object from his pocket, which the officers mistook for a gun.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Springsteen not see that the four officers, like Amadou Diallo himself, were working men who wanted to go home that night, who wanted to see their families again?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enjoyed Springsteen's music for many years, but that pleasure is gone now. I can no longer relate to an artist who in his work shows contempt for me and my fellow officers.</w:t>
      </w:r>
    </w:p>
    <w:p>
      <w:pPr>
        <w:pStyle w:val="Normal100"/>
        <w:keepNext w:val="0"/>
        <w:spacing w:before="240" w:after="0" w:line="260" w:lineRule="atLeast"/>
        <w:ind w:left="0" w:right="0" w:firstLine="0"/>
        <w:jc w:val="left"/>
      </w:pPr>
      <w:r>
        <w:br/>
      </w:r>
      <w:hyperlink r:id="rId827" w:history="1">
        <w:r>
          <w:rPr>
            <w:rFonts w:ascii="arial" w:eastAsia="arial" w:hAnsi="arial" w:cs="arial"/>
            <w:b w:val="0"/>
            <w:i/>
            <w:strike w:val="0"/>
            <w:color w:val="0077CC"/>
            <w:sz w:val="20"/>
            <w:u w:val="single"/>
            <w:vertAlign w:val="baseline"/>
          </w:rPr>
          <w:t>http://www.nytimes.com</w:t>
        </w:r>
      </w:hyperlink>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2000</w:t>
      </w:r>
    </w:p>
    <w:p>
      <w:pPr>
        <w:pStyle w:val="Normal100"/>
      </w:pPr>
    </w:p>
    <w:p>
      <w:pPr>
        <w:pStyle w:val="Normal100"/>
        <w:ind w:left="200"/>
        <w:sectPr>
          <w:type w:val="continuous"/>
          <w:pgMar w:top="840" w:right="1000" w:bottom="840" w:left="1000" w:header="400" w:footer="400"/>
          <w:pgNumType w:fmt="decimal"/>
          <w:cols w:space="720"/>
        </w:sectPr>
      </w:pPr>
      <w:r>
        <w:br/>
      </w:r>
      <w:r>
        <w:pict>
          <v:line id="_x0000_s1398" style="position:absolute;z-index:251936768"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828"/>
          <w:headerReference w:type="default" r:id="rId829"/>
          <w:footerReference w:type="even" r:id="rId830"/>
          <w:footerReference w:type="default" r:id="rId831"/>
          <w:headerReference w:type="first" r:id="rId832"/>
          <w:footerReference w:type="first" r:id="rId833"/>
          <w:pgSz w:w="12240" w:h="15840"/>
          <w:pgMar w:top="840" w:right="1000" w:bottom="840" w:left="1000" w:header="400" w:footer="400"/>
          <w:pgNumType w:fmt="decimal"/>
          <w:cols w:space="720"/>
          <w:titlePg w:val="0"/>
        </w:sectPr>
      </w:pPr>
    </w:p>
    <w:p>
      <w:pPr>
        <w:pStyle w:val="Normal101"/>
      </w:pPr>
    </w:p>
    <w:p>
      <w:pPr>
        <w:pStyle w:val="Normal101"/>
      </w:pPr>
      <w:r>
        <w:pict>
          <v:shape id="_x0000_i1399" type="#_x0000_t75" alt="LexisNexis®" style="width:147.75pt;height:30pt">
            <v:imagedata r:id="rId17" o:title=""/>
          </v:shape>
        </w:pict>
      </w:r>
      <w:r>
        <w:cr/>
      </w:r>
    </w:p>
    <w:p>
      <w:pPr>
        <w:pStyle w:val="Heading199"/>
        <w:keepNext w:val="0"/>
        <w:spacing w:after="200" w:line="340" w:lineRule="atLeast"/>
        <w:ind w:left="0" w:right="0" w:firstLine="0"/>
        <w:jc w:val="center"/>
      </w:pPr>
      <w:hyperlink r:id="rId834" w:history="1">
        <w:r>
          <w:rPr>
            <w:rFonts w:ascii="arial" w:eastAsia="arial" w:hAnsi="arial" w:cs="arial"/>
            <w:b/>
            <w:i/>
            <w:strike w:val="0"/>
            <w:color w:val="0077CC"/>
            <w:sz w:val="28"/>
            <w:u w:val="single"/>
            <w:vertAlign w:val="baseline"/>
          </w:rPr>
          <w:t>San Francisco Plans to Build Apartment Complex for Teachers</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2000, Sunday, Late Edition - Final</w:t>
      </w:r>
    </w:p>
    <w:p>
      <w:pPr>
        <w:pStyle w:val="Normal101"/>
        <w:keepNext w:val="0"/>
        <w:spacing w:after="0" w:line="240" w:lineRule="atLeast"/>
        <w:ind w:right="0"/>
        <w:jc w:val="both"/>
      </w:pPr>
      <w:bookmarkStart w:id="201" w:name="Bookmark_101"/>
      <w:bookmarkEnd w:id="201"/>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25; Column 1; National Desk ; Column 1;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524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FRANCISCO, June 10</w:t>
      </w:r>
    </w:p>
    <w:p>
      <w:pPr>
        <w:pStyle w:val="Normal101"/>
        <w:keepNext/>
        <w:spacing w:before="240" w:after="0" w:line="340" w:lineRule="atLeast"/>
        <w:ind w:left="0" w:right="0" w:firstLine="0"/>
        <w:jc w:val="left"/>
      </w:pPr>
      <w:bookmarkStart w:id="202" w:name="Body_99"/>
      <w:bookmarkEnd w:id="202"/>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00" style="position:absolute;z-index:251937792"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housing prices climbing out of sight in San Francisco, the school system plans to take the extraordinary step of building a rent-subsidized apartment house for teachers.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Department of Housing and Urban Development is helping by backing bank loans and mortgage insurance.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Francisco's 4,300 public school teachers earn an average of $40,000 a year in a city where the median house price is $470,000 and a one-bedroom apartment rents for $1,800 a month.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will be broken in September on the 43-unit apartment house, which will be built in the city's Sunset District and will share a lot with a new elementary school. One-bedroom apartments are expected to rent for about $700 a month.</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 said that the construction would cost about $10 million and that the land was worth about $2 million.</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hopes to eventually offer 1,000 units to teachers.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nothing shockingly revolutionary about it," said Art Agnos, a regional HUD director and former mayor of San Francisco. "We just have a new customer and they're getting into the business out of necessity."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country, it is not unusual for school districts to subsidize teachers' housing. Many rural areas offer housing subsidies or low-cost housing loans to attract teachers, and so do private schools. But San Francisco's idea goes further.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San Francisco's plan was approved last month, school systems in Seattle, Boston and other cities have expressed interest in following suit.</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district has not decided how to select which teachers will get apartments once the building is completed in 2002. A lottery is one possibility.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probably come too late for Paul Kandell, 33, who teaches journalism at Lowell High School and earns about $35,000 a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feel like I'm slipping down to poor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said Mr. Kandell, who now spends less than $1,000 a month for a rent-controlled two-bedroom apartment he has lived in for 10 years.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considering moving with his wife, a fellow teacher, and their 20-month-old daughter to the Silicon Valley, where he could earn 50 percent more in the public schools.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Mary Anne Wold, a 50-year-old high school teacher, said the idea was a desperate, quick-fix approach by school officials whose priorities are out of kilter. She said the district's priority ought to be higher salaries.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live where we want to live," Ms. Wold said. "If we had commensurate salaries, this wouldn't be a problem."</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Mary Hernandez, the school board president, said that even tripling salaries would not help teachers buy houses or afford rents.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Kent Mitchell, president of the San Francisco teachers union, said he also wanted salaries increased, but he thought the HUD plan was good in the meantime.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recent proposed solutions to the teacher housing crisis have found less favor.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teachers liked an idea of moving to vacant former Navy housing on Treasure Island, a windswept spot in the San Francisco Bay. Gov. Gray Davis's recent suggestion to do away with state income taxes for teachers also failed to impress lawmakers or teachers, who said they preferred salary increases.</w:t>
      </w:r>
    </w:p>
    <w:p>
      <w:pPr>
        <w:pStyle w:val="Normal101"/>
        <w:keepNext w:val="0"/>
        <w:spacing w:before="240" w:after="0" w:line="260" w:lineRule="atLeast"/>
        <w:ind w:left="0" w:right="0" w:firstLine="0"/>
        <w:jc w:val="left"/>
      </w:pPr>
      <w:r>
        <w:br/>
      </w:r>
      <w:hyperlink r:id="rId835" w:history="1">
        <w:r>
          <w:rPr>
            <w:rFonts w:ascii="arial" w:eastAsia="arial" w:hAnsi="arial" w:cs="arial"/>
            <w:b w:val="0"/>
            <w:i/>
            <w:strike w:val="0"/>
            <w:color w:val="0077CC"/>
            <w:sz w:val="20"/>
            <w:u w:val="single"/>
            <w:vertAlign w:val="baseline"/>
          </w:rPr>
          <w:t>http://www.nytimes.com</w:t>
        </w:r>
      </w:hyperlink>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2000</w:t>
      </w:r>
    </w:p>
    <w:p>
      <w:pPr>
        <w:pStyle w:val="Normal101"/>
      </w:pPr>
    </w:p>
    <w:p>
      <w:pPr>
        <w:pStyle w:val="Normal101"/>
        <w:ind w:left="200"/>
        <w:sectPr>
          <w:type w:val="continuous"/>
          <w:pgMar w:top="840" w:right="1000" w:bottom="840" w:left="1000" w:header="400" w:footer="400"/>
          <w:pgNumType w:fmt="decimal"/>
          <w:cols w:space="720"/>
        </w:sectPr>
      </w:pPr>
      <w:r>
        <w:br/>
      </w:r>
      <w:r>
        <w:pict>
          <v:line id="_x0000_s1401" style="position:absolute;z-index:251938816"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836"/>
          <w:headerReference w:type="default" r:id="rId837"/>
          <w:footerReference w:type="even" r:id="rId838"/>
          <w:footerReference w:type="default" r:id="rId839"/>
          <w:headerReference w:type="first" r:id="rId840"/>
          <w:footerReference w:type="first" r:id="rId841"/>
          <w:pgSz w:w="12240" w:h="15840"/>
          <w:pgMar w:top="840" w:right="1000" w:bottom="840" w:left="1000" w:header="400" w:footer="400"/>
          <w:pgNumType w:fmt="decimal"/>
          <w:cols w:space="720"/>
          <w:titlePg w:val="0"/>
        </w:sectPr>
      </w:pPr>
    </w:p>
    <w:p>
      <w:pPr>
        <w:pStyle w:val="Normal102"/>
      </w:pPr>
    </w:p>
    <w:p>
      <w:pPr>
        <w:pStyle w:val="Normal102"/>
      </w:pPr>
      <w:r>
        <w:pict>
          <v:shape id="_x0000_i1402" type="#_x0000_t75" alt="LexisNexis®" style="width:147.75pt;height:30pt">
            <v:imagedata r:id="rId17" o:title=""/>
          </v:shape>
        </w:pict>
      </w:r>
      <w:r>
        <w:cr/>
      </w:r>
    </w:p>
    <w:p>
      <w:pPr>
        <w:pStyle w:val="Heading1100"/>
        <w:keepNext w:val="0"/>
        <w:spacing w:after="200" w:line="340" w:lineRule="atLeast"/>
        <w:ind w:left="0" w:right="0" w:firstLine="0"/>
        <w:jc w:val="center"/>
      </w:pPr>
      <w:hyperlink r:id="rId842" w:history="1">
        <w:r>
          <w:rPr>
            <w:rFonts w:ascii="arial" w:eastAsia="arial" w:hAnsi="arial" w:cs="arial"/>
            <w:b/>
            <w:i/>
            <w:strike w:val="0"/>
            <w:color w:val="0077CC"/>
            <w:sz w:val="28"/>
            <w:u w:val="single"/>
            <w:vertAlign w:val="baseline"/>
          </w:rPr>
          <w:t>TELEVISION REVIEW;</w:t>
        </w:r>
      </w:hyperlink>
      <w:r>
        <w:br/>
      </w:r>
      <w:hyperlink r:id="rId843" w:history="1">
        <w:r>
          <w:rPr>
            <w:rFonts w:ascii="arial" w:eastAsia="arial" w:hAnsi="arial" w:cs="arial"/>
            <w:b/>
            <w:i/>
            <w:strike w:val="0"/>
            <w:color w:val="0077CC"/>
            <w:sz w:val="28"/>
            <w:u w:val="single"/>
            <w:vertAlign w:val="baseline"/>
          </w:rPr>
          <w:t>Intense Eavesdropping On Violent Behavior</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1997, Wednesday, Late Edition - Final</w:t>
      </w:r>
    </w:p>
    <w:p>
      <w:pPr>
        <w:pStyle w:val="Normal102"/>
        <w:keepNext w:val="0"/>
        <w:spacing w:after="0" w:line="240" w:lineRule="atLeast"/>
        <w:ind w:right="0"/>
        <w:jc w:val="both"/>
      </w:pPr>
      <w:bookmarkStart w:id="203" w:name="Bookmark_102"/>
      <w:bookmarkEnd w:id="203"/>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10; Column 1; The Arts/Cultural Desk ; Column 1; ; Review</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 </w:t>
      </w:r>
    </w:p>
    <w:p>
      <w:pPr>
        <w:pStyle w:val="Normal10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 </w:t>
      </w:r>
    </w:p>
    <w:p>
      <w:pPr>
        <w:pStyle w:val="Normal102"/>
        <w:keepNext/>
        <w:spacing w:before="240" w:after="0" w:line="340" w:lineRule="atLeast"/>
        <w:ind w:left="0" w:right="0" w:firstLine="0"/>
        <w:jc w:val="left"/>
      </w:pPr>
      <w:bookmarkStart w:id="204" w:name="Body_100"/>
      <w:bookmarkEnd w:id="204"/>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03" style="position:absolute;z-index:251939840"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its most explosive, "It Ain't Love" hits viewers like the slap in the face that Carlos aims at Catie, re-enacting a moment from her past in which she asked her jealous boyfriend to hit her, "to get it over with," she explains. This tightly focused documentary follows a Brooklyn-based theater group called Faces, in which young adults re-enact their experiences in violent relationships, some as victims and some as abusers.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members explore their reasons and engage in screaming arguments about male and female roles. "You talk and talk and it gets you nowhere," one man says, explaining why some men beat women.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relieve stress by punching me with a closed fist," a woman says, rejecting any attempt to rationalize such behavior.</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Faces eventually presents theater pieces to school groups. But "It Ain't Love," directed by Susan Todd and Andrew Young, gains its intensity from a close-up look at the lifelong process, on stage and off, of creating that drama.</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film eavesdrops on discussions and improvisations, it displays the strengths and inevitable gaps of its cinema verite approach. Catie says of her relationships with men, "It's always been about control." Power struggles, jealousy and frustration when language fails them are the most obvious reasons for violent behavior among this group. (In one of its few factual notes, the film says 30 percent of teen-agers have experienced some violence in a relationship.)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documentary's immediacy exacts a price, though. There is too little context here. How did these people acknowledge their problems and join the group? And though the Faces director, a social worker named Susan Montez, is right to say violence in relationships is "not a racial or ethnic problem, not just an urban or rural problem," this group is composed almost entirely of Hispanic and black 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The documentary never asks how lack of money, for instance, might have shaped their particular experiences with violence.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Faces' theater-as-therapy approach blurs the line between fiction and reality and becomes an unusual advantage. Behind every verite documentary is the troubling question of how much real people are posing for the camera; instead of making that question murkier, the theatrical re-enactments help brush the issue aside and focus attention on the subject of violence.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Ain't Love" sounds familiar, that may be because it was the subject of a cover story in The New York Times Magazine in March that focused on one member's reluctance to talk about his abusive past on camera. But no single person is central here. Like all good documentarians, Ms. Todd and Mr. Young (whose highly praised films include "Children of Fate") followed the story where it led them. In the end they shaped a film of undeniable, eye-opening impact.</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AIN'T LOVE</w:t>
      </w:r>
    </w:p>
    <w:p>
      <w:pPr>
        <w:pStyle w:val="Normal10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Cinemax, tonight at 8</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1997</w:t>
      </w:r>
    </w:p>
    <w:p>
      <w:pPr>
        <w:pStyle w:val="Normal102"/>
      </w:pPr>
    </w:p>
    <w:p>
      <w:pPr>
        <w:pStyle w:val="Normal102"/>
        <w:ind w:left="200"/>
        <w:sectPr>
          <w:type w:val="continuous"/>
          <w:pgMar w:top="840" w:right="1000" w:bottom="840" w:left="1000" w:header="400" w:footer="400"/>
          <w:pgNumType w:fmt="decimal"/>
          <w:cols w:space="720"/>
        </w:sectPr>
      </w:pPr>
      <w:r>
        <w:br/>
      </w:r>
      <w:r>
        <w:pict>
          <v:line id="_x0000_s1404"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844"/>
          <w:headerReference w:type="default" r:id="rId845"/>
          <w:footerReference w:type="even" r:id="rId846"/>
          <w:footerReference w:type="default" r:id="rId847"/>
          <w:headerReference w:type="first" r:id="rId848"/>
          <w:footerReference w:type="first" r:id="rId849"/>
          <w:pgSz w:w="12240" w:h="15840"/>
          <w:pgMar w:top="840" w:right="1000" w:bottom="840" w:left="1000" w:header="400" w:footer="400"/>
          <w:pgNumType w:fmt="decimal"/>
          <w:cols w:space="720"/>
          <w:titlePg w:val="0"/>
        </w:sectPr>
      </w:pPr>
    </w:p>
    <w:p>
      <w:pPr>
        <w:pStyle w:val="Normal103"/>
      </w:pPr>
    </w:p>
    <w:p>
      <w:pPr>
        <w:pStyle w:val="Normal103"/>
      </w:pPr>
      <w:r>
        <w:pict>
          <v:shape id="_x0000_i1405" type="#_x0000_t75" alt="LexisNexis®" style="width:147.75pt;height:30pt">
            <v:imagedata r:id="rId17" o:title=""/>
          </v:shape>
        </w:pict>
      </w:r>
      <w:r>
        <w:cr/>
      </w:r>
    </w:p>
    <w:p>
      <w:pPr>
        <w:pStyle w:val="Heading1101"/>
        <w:keepNext w:val="0"/>
        <w:spacing w:after="200" w:line="340" w:lineRule="atLeast"/>
        <w:ind w:left="0" w:right="0" w:firstLine="0"/>
        <w:jc w:val="center"/>
      </w:pPr>
      <w:hyperlink r:id="rId850" w:history="1">
        <w:r>
          <w:rPr>
            <w:rFonts w:ascii="arial" w:eastAsia="arial" w:hAnsi="arial" w:cs="arial"/>
            <w:b/>
            <w:i/>
            <w:strike w:val="0"/>
            <w:color w:val="0077CC"/>
            <w:sz w:val="28"/>
            <w:u w:val="single"/>
            <w:vertAlign w:val="baseline"/>
          </w:rPr>
          <w:t>THE POPE AND POLAND: A SYMPOSIUM</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1983, Sunday, Late City Final Edition</w:t>
      </w:r>
    </w:p>
    <w:p>
      <w:pPr>
        <w:pStyle w:val="Normal103"/>
        <w:keepNext w:val="0"/>
        <w:spacing w:after="0" w:line="240" w:lineRule="atLeast"/>
        <w:ind w:right="0"/>
        <w:jc w:val="both"/>
      </w:pPr>
      <w:bookmarkStart w:id="205" w:name="Bookmark_103"/>
      <w:bookmarkEnd w:id="205"/>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3, Column 2; Week in Review Desk</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pStyle w:val="Normal103"/>
        <w:keepNext/>
        <w:spacing w:before="240" w:after="0" w:line="340" w:lineRule="atLeast"/>
        <w:ind w:left="0" w:right="0" w:firstLine="0"/>
        <w:jc w:val="left"/>
      </w:pPr>
      <w:bookmarkStart w:id="206" w:name="Body_101"/>
      <w:bookmarkEnd w:id="206"/>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06" style="position:absolute;z-index:251941888"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Beware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 John Paul II showed the Polish people that they are not alone, that the world outside is concerned about them. It reaffirmed the historic role of the Catholic church as the moral and spiritual foundation of Polish life and extended this role to secular affairs in which the church, with Solidarity, is the only legitimate representative of the people.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also was intended to break the stalemate between a Government which has no nation to lead and a nation which has no government to represent it. On this point, we can't judge the outcome until we know what occurred in the Pope's meetings with Gen.  Wojciech Jaruzelski and with Lech Walesa, which underscored the fact that Jaruzelski is not the only authority in Poland.</w:t>
      </w:r>
    </w:p>
    <w:p>
      <w:pPr>
        <w:pStyle w:val="Normal10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POPE John Paul II= showed the Polish people that they are not alone, that the world outside is concerned about them.</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Politically the visit strengthened the hand of Jaruzelski in dealing with Moscow and his own orthodox Communists and it strengthened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dealing with General Jaruzelski. It made clear to the Polish leaders, and especially to Soviet General Secretary Yuri V. Andropov, that Poland remains potentially explosive and that police truncheons and military violence are not the right instruments to achieve national reconciliation. (Since the events in Poland, the Soviet leadership has realized that the crises in its East European empire are systemic, but it has yet to find an effective remedy.) The visit also increased the church's leverage as the only institution able to prevent a dangerous and unpredictable escalation.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it showed the Polish hard-liners and Soviet leaders, as well as the, in a sense, authentic Polish leaders of defunct Solidarity and the clergy, which has been radicalized, that something has to give. It showed it is unrealistic to expect the restoration of the pre-Solidarity status quo ante or the virtual resurrection of Solidarity's full powers. The stalemate can only be broken by gradual steps toward reform accepted by both sides, not because those steps are what both sides really want but because, with the Soviet army looming on the horizon, Polish politics are a very precarious art of the possible.  Seweryn Bialer Director, Research Institute on International Change, Columbia University</w:t>
      </w:r>
    </w:p>
    <w:p>
      <w:pPr>
        <w:pStyle w:val="Normal1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3"/>
        <w:spacing w:line="60" w:lineRule="exact"/>
      </w:pPr>
      <w:r>
        <w:pict>
          <v:line id="_x0000_s1407" style="position:absolute;z-index:251942912" from="0,2pt" to="512pt,2pt" strokecolor="#009ddb" strokeweight="2pt">
            <v:stroke linestyle="single"/>
            <w10:wrap type="topAndBottom"/>
          </v:line>
        </w:pict>
      </w:r>
    </w:p>
    <w:p>
      <w:pPr>
        <w:pStyle w:val="Normal1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Poles waiting for Pope's helicopter to land photos of Lech Walesa, Gen. Wojciech Jaruzelski</w:t>
      </w:r>
    </w:p>
    <w:p>
      <w:pPr>
        <w:pStyle w:val="Normal103"/>
      </w:pPr>
    </w:p>
    <w:p>
      <w:pPr>
        <w:pStyle w:val="Normal103"/>
        <w:ind w:left="200"/>
        <w:sectPr>
          <w:type w:val="continuous"/>
          <w:pgMar w:top="840" w:right="1000" w:bottom="840" w:left="1000" w:header="400" w:footer="400"/>
          <w:pgNumType w:fmt="decimal"/>
          <w:cols w:space="720"/>
        </w:sectPr>
      </w:pPr>
      <w:r>
        <w:br/>
      </w:r>
      <w:r>
        <w:pict>
          <v:line id="_x0000_s1408"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851"/>
          <w:headerReference w:type="default" r:id="rId852"/>
          <w:footerReference w:type="even" r:id="rId853"/>
          <w:footerReference w:type="default" r:id="rId854"/>
          <w:headerReference w:type="first" r:id="rId855"/>
          <w:footerReference w:type="first" r:id="rId856"/>
          <w:pgSz w:w="12240" w:h="15840"/>
          <w:pgMar w:top="840" w:right="1000" w:bottom="840" w:left="1000" w:header="400" w:footer="400"/>
          <w:pgNumType w:fmt="decimal"/>
          <w:cols w:space="720"/>
          <w:titlePg w:val="0"/>
        </w:sectPr>
      </w:pPr>
    </w:p>
    <w:p>
      <w:pPr>
        <w:pStyle w:val="Normal104"/>
      </w:pPr>
    </w:p>
    <w:p>
      <w:pPr>
        <w:pStyle w:val="Normal104"/>
      </w:pPr>
      <w:r>
        <w:pict>
          <v:shape id="_x0000_i1409" type="#_x0000_t75" alt="LexisNexis®" style="width:147.75pt;height:30pt">
            <v:imagedata r:id="rId17" o:title=""/>
          </v:shape>
        </w:pict>
      </w:r>
      <w:r>
        <w:cr/>
      </w:r>
    </w:p>
    <w:p>
      <w:pPr>
        <w:pStyle w:val="Heading1102"/>
        <w:keepNext w:val="0"/>
        <w:spacing w:after="200" w:line="340" w:lineRule="atLeast"/>
        <w:ind w:left="0" w:right="0" w:firstLine="0"/>
        <w:jc w:val="center"/>
      </w:pPr>
      <w:hyperlink r:id="rId857" w:history="1">
        <w:r>
          <w:rPr>
            <w:rFonts w:ascii="arial" w:eastAsia="arial" w:hAnsi="arial" w:cs="arial"/>
            <w:b/>
            <w:i/>
            <w:strike w:val="0"/>
            <w:color w:val="0077CC"/>
            <w:sz w:val="28"/>
            <w:u w:val="single"/>
            <w:vertAlign w:val="baseline"/>
          </w:rPr>
          <w:t>Across a Span of Realism in London Theater</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2013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04"/>
        <w:keepNext w:val="0"/>
        <w:spacing w:after="0" w:line="240" w:lineRule="atLeast"/>
        <w:ind w:right="0"/>
        <w:jc w:val="both"/>
      </w:pPr>
      <w:bookmarkStart w:id="207" w:name="Bookmark_104"/>
      <w:bookmarkEnd w:id="207"/>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 Pg. ; THEATER REVIEW</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WOLF</w:t>
      </w:r>
    </w:p>
    <w:p>
      <w:pPr>
        <w:pStyle w:val="Normal104"/>
        <w:keepNext/>
        <w:spacing w:before="240" w:after="0" w:line="340" w:lineRule="atLeast"/>
        <w:ind w:left="0" w:right="0" w:firstLine="0"/>
        <w:jc w:val="left"/>
      </w:pPr>
      <w:bookmarkStart w:id="208" w:name="Body_102"/>
      <w:bookmarkEnd w:id="208"/>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10" style="position:absolute;z-index:251944960"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How much realism can a production bear? One possible answer is offered in the director James Macdonald's version of ''Roots,'' the 1959 Arnold Wesker play that is being revived at the Donmar Warehouse through Nov. 30.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course of nearly three hours across as many acts, characters peel potatoes, carefully tidy their surroundings and, in one instance, take a bath. But even as the quotidian detail of daily life is making itself felt, change is on the horizon, not least for the 22-year-old Beatie Bryant (Jessica Raine), who has ambitions for herself beyond her humble upbringing.</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Macdonald takes his own deliberate time building to the crux of Mr. Wesker's argument, which manages both to applaud Beatie's self-empowerment while making plain her youthful naïveté. Drawn to the worlds of London and language and politics, she has little patience for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not to mention a querulous mother (the superb Linda Bassett, all beady intensity), whose main excitement in her rural Norfolk life consists of reporting on the local bus schedules.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one step forward for Beatie risks constituting twice as many back, as is revealed in a thrillingly layered final scene that finds Beatie pouring forth her beliefs in a newly impassioned voice. No one on stage appears to be listening, but Mr. Wesker doesn't mind. His audience is and that's what counts in a play that acts as a rallying cry for a generation by the time the lights fade on a shining-faced (if dubiously accented) Ms. Raine.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Realism isn't the issue in two larger-scale productions that favor a broader canvas over Mr. Wesker's forensic one. That's as might be expected from a pair of shows, both set during wartime, occupying playhouses that can hold as many people across a few performances as the 250-seat Donmar can in a week. ''From Here to Eternity,'' at the Shaftesbury Theater, is a musical based on the hefty James Jones novel, which was later turned into the Academy Award-winning, 1953 film.</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easy to try and condense 860 pages (or thereabouts) into something theatrically viable. Here, the results are full of much swagger and machismo, in accordance with a tale of army life in Hawaii during the lead-up to Pearl Harbor, coupled with a pair of love stories that progress from one baldly stated encounter to another. ''I want to go to bed with you,'' or so goes a fairly representative remark.</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is proffered by First Sergeant Milt Warden (Darius Campbell) to the married Karen Holmes (a stiff Rebecca Thornhill), to name the two characters whose surf-side shenanigans linger in the cultural zeitgeist via the iconic imagery of Burt Lancaster and Deborah Kerr in those roles on screen.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particularly surprising to see the short shrift afforded the duo's affair on stage in favor of the antics of the hapless Private Maggio (Ryan Sampson, in the role for which Frank Sinatra won a career-restoring Oscar) and the anxieties of the onetime boxer, Prewitt (Robert Lonsdale). Mr. Lonsdale gets the last bow but Mr. Sampson the biggest applause, which surely speaks to the truism that everyone loves the little guy, especially when he's feisty.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score marries lyrics by the veteran Tim Rice (doubling as the venture's co-producer) with music by a West End first-timer, Stuart Brayson, who offers up big band and swing alongside power ballads that seem designed to exist independently of the piece itself: Mr. Lonsdale does especially well by his anthemic turns, as does Siubhan Harrison, playing the object of Prewitt's affections. Her pleasing falsetto exists in presumably intentional contrast with the expletive-laden badinage of the fellas in her midst.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Tamara Harvey's production embraces a candor that wasn't possible in movies a half-century ago. There's a bare-bottomed finale to the first act and a gay-bashing subplot that never made it into the film. In which case, it's a shame to encounter the sort of literal approach that accompanies talk of ''waves upon the shore'' with projections of the same rising up on cue before us. If you want to push material in new directions, why merely illustrate what's already there?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Ado About Nothing,'' at the Old Vic through Nov. 30, gives us the sort of concept -- cast the central characters old -- that in this instance might have been more graciously left at the starting gate.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yield to no one in my admiration for James Earl Jones and Vanessa Redgrave, who are 82 and 76 in turn. Both luminaries have afforded innumerable hours of pleasure, sometimes even transcendence, across various art forms in their storied careers.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doesn't mean I necessarily want to see them struggling with the roles of Benedick and Beatrice in the Bard's eternally giddy yet also moving depiction of defenses that collapse to make room for love. (The stars' director is the actor Mark Rylance, who won an Olivier Award for playing Benedick in 1993, when he was 33.)</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Jones spends much of a not especially mirthful evening either sitting in a chair or looking longingly at one. Ms. Redgrave, in turn, cuts an unusually crabbed, reined-in figure for a heroine who says of herself that she was born under a dancing star.</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performance I attended, the actress glanced upward when speaking that remark, as if in homage to her father, Michael Redgrave, who was appearing as Laertes at the Old Vic on the January night in 1937 when Laurence Olivier, the evening's Hamlet, announced the actress's birth from this very stage.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sort of association in which the British theater abounds, as we are sure to be reminded anew in the days ahead, during which the National Theater -- founded by Olivier at the Old Vic before moving to its current home adjoining on the River Thames -- hosts its 50th birthday gala.</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lovely to report that this ''Much Ado,'' relocated to the milieu of the American military in England during World War II, was anything like as affecting. Alas, I can't comment on Mr. Jones's delivery of the play's defining line -- ''Serve God, love me, and mend'' -- for a simple reason. Just as he was voicing those tremulous sentiments to Ms. Redgrave, the scurrying footsteps of a fellow company member drowned him out.</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Roots. Directed by James Macdonald. Donmar Warehouse. Through Nov. 30.</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Here to Eternity. Directed by Tamara Harvey. Shaftesbury Theater. Open-ended run.</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Ado About Nothing. Directed by Mark Rylance. Old Vic. Through Nov. 30.</w:t>
      </w:r>
    </w:p>
    <w:p>
      <w:pPr>
        <w:pStyle w:val="Normal104"/>
        <w:keepNext w:val="0"/>
        <w:spacing w:before="240" w:after="0" w:line="260" w:lineRule="atLeast"/>
        <w:ind w:left="0" w:right="0" w:firstLine="0"/>
        <w:jc w:val="left"/>
      </w:pPr>
      <w:r>
        <w:br/>
      </w:r>
      <w:hyperlink r:id="rId858" w:history="1">
        <w:r>
          <w:rPr>
            <w:rFonts w:ascii="arial" w:eastAsia="arial" w:hAnsi="arial" w:cs="arial"/>
            <w:b w:val="0"/>
            <w:i/>
            <w:strike w:val="0"/>
            <w:color w:val="0077CC"/>
            <w:sz w:val="20"/>
            <w:u w:val="single"/>
            <w:vertAlign w:val="baseline"/>
          </w:rPr>
          <w:t>http://www.nytimes.com/2013/10/30/arts/international/across-a-span-of-realism-in-london-theater.html</w:t>
        </w:r>
      </w:hyperlink>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2013</w:t>
      </w:r>
    </w:p>
    <w:p>
      <w:pPr>
        <w:pStyle w:val="Normal104"/>
      </w:pPr>
    </w:p>
    <w:p>
      <w:pPr>
        <w:pStyle w:val="Normal104"/>
        <w:ind w:left="200"/>
        <w:sectPr>
          <w:type w:val="continuous"/>
          <w:pgMar w:top="840" w:right="1000" w:bottom="840" w:left="1000" w:header="400" w:footer="400"/>
          <w:pgNumType w:fmt="decimal"/>
          <w:cols w:space="720"/>
        </w:sectPr>
      </w:pPr>
      <w:r>
        <w:br/>
      </w:r>
      <w:r>
        <w:pict>
          <v:line id="_x0000_s1411"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859"/>
          <w:headerReference w:type="default" r:id="rId860"/>
          <w:footerReference w:type="even" r:id="rId861"/>
          <w:footerReference w:type="default" r:id="rId862"/>
          <w:headerReference w:type="first" r:id="rId863"/>
          <w:footerReference w:type="first" r:id="rId864"/>
          <w:pgSz w:w="12240" w:h="15840"/>
          <w:pgMar w:top="840" w:right="1000" w:bottom="840" w:left="1000" w:header="400" w:footer="400"/>
          <w:pgNumType w:fmt="decimal"/>
          <w:cols w:space="720"/>
          <w:titlePg w:val="0"/>
        </w:sectPr>
      </w:pPr>
    </w:p>
    <w:p>
      <w:pPr>
        <w:pStyle w:val="Normal105"/>
      </w:pPr>
    </w:p>
    <w:p>
      <w:pPr>
        <w:pStyle w:val="Normal105"/>
      </w:pPr>
      <w:r>
        <w:pict>
          <v:shape id="_x0000_i1412" type="#_x0000_t75" alt="LexisNexis®" style="width:147.75pt;height:30pt">
            <v:imagedata r:id="rId17" o:title=""/>
          </v:shape>
        </w:pict>
      </w:r>
      <w:r>
        <w:cr/>
      </w:r>
    </w:p>
    <w:p>
      <w:pPr>
        <w:pStyle w:val="Heading1103"/>
        <w:keepNext w:val="0"/>
        <w:spacing w:after="200" w:line="340" w:lineRule="atLeast"/>
        <w:ind w:left="0" w:right="0" w:firstLine="0"/>
        <w:jc w:val="center"/>
      </w:pPr>
      <w:hyperlink r:id="rId865" w:history="1">
        <w:r>
          <w:rPr>
            <w:rFonts w:ascii="arial" w:eastAsia="arial" w:hAnsi="arial" w:cs="arial"/>
            <w:b/>
            <w:i/>
            <w:strike w:val="0"/>
            <w:color w:val="0077CC"/>
            <w:sz w:val="28"/>
            <w:u w:val="single"/>
            <w:vertAlign w:val="baseline"/>
          </w:rPr>
          <w:t>Help China And Help Chinatown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24, 2000, Wednesday, Late Edition - Final</w:t>
      </w:r>
    </w:p>
    <w:p>
      <w:pPr>
        <w:pStyle w:val="Normal105"/>
        <w:keepNext w:val="0"/>
        <w:spacing w:after="0" w:line="240" w:lineRule="atLeast"/>
        <w:ind w:right="0"/>
        <w:jc w:val="both"/>
      </w:pPr>
      <w:bookmarkStart w:id="209" w:name="Bookmark_105"/>
      <w:bookmarkEnd w:id="209"/>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25; Column 1; Editorial Desk ; Column 1; ; Op-Ed</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499 words</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Henry Wong; </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Henry Wong just completed his junior year at Yale University.</w:t>
      </w:r>
    </w:p>
    <w:p>
      <w:pPr>
        <w:pStyle w:val="Normal10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Henry Wong;  Henry Wong just completed his junior year at Yale University.</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HAVEN</w:t>
      </w:r>
    </w:p>
    <w:p>
      <w:pPr>
        <w:pStyle w:val="Normal105"/>
        <w:keepNext/>
        <w:spacing w:before="240" w:after="0" w:line="340" w:lineRule="atLeast"/>
        <w:ind w:left="0" w:right="0" w:firstLine="0"/>
        <w:jc w:val="left"/>
      </w:pPr>
      <w:bookmarkStart w:id="210" w:name="Body_103"/>
      <w:bookmarkEnd w:id="210"/>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13" style="position:absolute;z-index:251947008"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fight against granting China permanent normal trade relations, labor unions say they are trying to protect Americans from having to compete with foreign workers who are paid barely a living wage to work in inhumane conditions. But keeping China out of the global economy will actually hurt American factory workers more than it helps them.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my mother, who has been a garment worker in New York City for more than 20 years. Despite being a union member, she is paid the minimum wage or sometimes less. The factory she works in has little ventilation and dirty toilets. My father, who was a restaurant worker, is now 70 and unable to work, and my mother's income is essential. Fluctuating demand for American textiles has threatened to put my family in the streets. Already, several factory closings in Chinatown have forced her into dirtier and hotter factories.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my mother encourages me to buy goods made by companies accused of using sweatshops in third world countries. For years, I could not understand why she would do this instead of fighting the global market forces that could put her out of work. But the unfortunate paradox, I began to realize, is this: The products made in factories in developing countries are the only kind factory workers in this country can afford to buy.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parents and other Chinese immigrants constantly remind me how much more my generation has, living in the United States. "When I was growing up in China, we ate roast pig once a year during Chinese New Year," my father tells me. "Now, we can eat roast pig every day."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Internet-ready computers, video games, Chinese candies, clothes, food, and woks are all made available and affordable by this country's open markets. Lower prices and imported goods may seem like frivolous benefits to many Americans, but to poor immigrant families, they mean a lot.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Chinese immigrants like my parents know all too well the consequences of living in an isolated society and closed economy. When I asked my mother why she left China for Hong Kong before coming to the United States, she said: "Everybody was running to Hong Kong then. China was poor. China was Communist." As Hong Kong prospered and grew as a trading hub, China, closed off from the outside, continued to suffer from poverty, famine and political oppression.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Opening China to the global market can only help reduce these conditions, which continue today. While an international labor standard would be useful, it is too idealistic and impractical, and mandated living wages would rob countries with cheap labor of the competitive advantage they need to lift their people out of poverty.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movement has done too little to improve my mother's workplace, and its current international fight seems misplaced. Squeezing globalization with the vise of protectionism helps neither American nor Chinese workers. If the labor movement wins its battle against so-called free trade, it will find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suffering most.</w:t>
      </w:r>
    </w:p>
    <w:p>
      <w:pPr>
        <w:pStyle w:val="Normal105"/>
        <w:keepNext w:val="0"/>
        <w:spacing w:before="240" w:after="0" w:line="260" w:lineRule="atLeast"/>
        <w:ind w:left="0" w:right="0" w:firstLine="0"/>
        <w:jc w:val="left"/>
      </w:pPr>
      <w:r>
        <w:br/>
      </w:r>
      <w:hyperlink r:id="rId866" w:history="1">
        <w:r>
          <w:rPr>
            <w:rFonts w:ascii="arial" w:eastAsia="arial" w:hAnsi="arial" w:cs="arial"/>
            <w:b w:val="0"/>
            <w:i/>
            <w:strike w:val="0"/>
            <w:color w:val="0077CC"/>
            <w:sz w:val="20"/>
            <w:u w:val="single"/>
            <w:vertAlign w:val="baseline"/>
          </w:rPr>
          <w:t>http://www.nytimes.com</w:t>
        </w:r>
      </w:hyperlink>
    </w:p>
    <w:p>
      <w:pPr>
        <w:pStyle w:val="Normal1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5"/>
        <w:spacing w:line="60" w:lineRule="exact"/>
      </w:pPr>
      <w:r>
        <w:pict>
          <v:line id="_x0000_s1414" style="position:absolute;z-index:251948032" from="0,2pt" to="512pt,2pt" strokecolor="#009ddb" strokeweight="2pt">
            <v:stroke linestyle="single"/>
            <w10:wrap type="topAndBottom"/>
          </v:line>
        </w:pict>
      </w:r>
    </w:p>
    <w:p>
      <w:pPr>
        <w:pStyle w:val="Normal1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(Johnny Sweetwater)</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24, 2000</w:t>
      </w:r>
    </w:p>
    <w:p>
      <w:pPr>
        <w:pStyle w:val="Normal105"/>
      </w:pPr>
    </w:p>
    <w:p>
      <w:pPr>
        <w:pStyle w:val="Normal105"/>
        <w:ind w:left="200"/>
        <w:sectPr>
          <w:type w:val="continuous"/>
          <w:pgMar w:top="840" w:right="1000" w:bottom="840" w:left="1000" w:header="400" w:footer="400"/>
          <w:pgNumType w:fmt="decimal"/>
          <w:cols w:space="720"/>
        </w:sectPr>
      </w:pPr>
      <w:r>
        <w:br/>
      </w:r>
      <w:r>
        <w:pict>
          <v:line id="_x0000_s1415"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867"/>
          <w:headerReference w:type="default" r:id="rId868"/>
          <w:footerReference w:type="even" r:id="rId869"/>
          <w:footerReference w:type="default" r:id="rId870"/>
          <w:headerReference w:type="first" r:id="rId871"/>
          <w:footerReference w:type="first" r:id="rId872"/>
          <w:pgSz w:w="12240" w:h="15840"/>
          <w:pgMar w:top="840" w:right="1000" w:bottom="840" w:left="1000" w:header="400" w:footer="400"/>
          <w:pgNumType w:fmt="decimal"/>
          <w:cols w:space="720"/>
          <w:titlePg w:val="0"/>
        </w:sectPr>
      </w:pPr>
    </w:p>
    <w:p>
      <w:pPr>
        <w:pStyle w:val="Normal106"/>
      </w:pPr>
    </w:p>
    <w:p>
      <w:pPr>
        <w:pStyle w:val="Normal106"/>
      </w:pPr>
      <w:r>
        <w:pict>
          <v:shape id="_x0000_i1416" type="#_x0000_t75" alt="LexisNexis®" style="width:147.75pt;height:30pt">
            <v:imagedata r:id="rId17" o:title=""/>
          </v:shape>
        </w:pict>
      </w:r>
      <w:r>
        <w:cr/>
      </w:r>
    </w:p>
    <w:p>
      <w:pPr>
        <w:pStyle w:val="Heading1104"/>
        <w:keepNext w:val="0"/>
        <w:spacing w:after="200" w:line="340" w:lineRule="atLeast"/>
        <w:ind w:left="0" w:right="0" w:firstLine="0"/>
        <w:jc w:val="center"/>
      </w:pPr>
      <w:hyperlink r:id="rId873" w:history="1">
        <w:r>
          <w:rPr>
            <w:rFonts w:ascii="arial" w:eastAsia="arial" w:hAnsi="arial" w:cs="arial"/>
            <w:b/>
            <w:i/>
            <w:strike w:val="0"/>
            <w:color w:val="0077CC"/>
            <w:sz w:val="28"/>
            <w:u w:val="single"/>
            <w:vertAlign w:val="baseline"/>
          </w:rPr>
          <w:t>What You Get for ... $975,000</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21, 2010 Wednesday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06"/>
        <w:keepNext w:val="0"/>
        <w:spacing w:after="0" w:line="240" w:lineRule="atLeast"/>
        <w:ind w:right="0"/>
        <w:jc w:val="both"/>
      </w:pPr>
      <w:bookmarkStart w:id="211" w:name="Bookmark_106"/>
      <w:bookmarkEnd w:id="211"/>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Real Estate Desk; Pg. ; PROPERTY VALUES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MIKE POWELL</w:t>
      </w:r>
    </w:p>
    <w:p>
      <w:pPr>
        <w:pStyle w:val="Normal106"/>
        <w:keepNext/>
        <w:spacing w:before="240" w:after="0" w:line="340" w:lineRule="atLeast"/>
        <w:ind w:left="0" w:right="0" w:firstLine="0"/>
        <w:jc w:val="left"/>
      </w:pPr>
      <w:bookmarkStart w:id="212" w:name="Body_104"/>
      <w:bookmarkEnd w:id="212"/>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17" style="position:absolute;z-index:251950080"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two-bedroom two-bath former firehouse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$975,000 (the  owners are also selling their home-run business: fire-engine tours of San Francisco ,for $249,000, or less  if bought with the property)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SIZE: 5,000 square feet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$195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This converted firehouse is on a residential block in Ocean View, a neighborhood in southern San Francisco that the listing agent describes as quiet and traditionally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There's a produce market a couple of doors down and a larger grocery store within a half-mile, but for more extensive shopping, dining and culture, the city's trolley line  stops a half-block away, and goes down to the Castro (historically, the city's gay district), the Mission (for arts and music) and downtown, about a half-hour away.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firehouse was active between 1896 and 1974, and sold at city auction in 1977 to its current owners. Its 30-foot brass pole, dorm lockers, hayloft, hose tower and phone booth have all been preserved.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Downstairs, there's a garage with room for six cars (and the aforementioned hayloft). The original communications room is currently used as a dining room and a home office for the owners' business.  The original kitchen has a portable dishwasher. What was once the building's dormitory -- with a bank of redwood lockers for the firefighters -- is  used as the master suite and dressing room. The second bedroom, formerly the captain's, has an en-suite bath with an original tub and tiling.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A south-facing concrete patio.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$11,700 a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Luba Muzichenko, Zephyr Real Estate (415) 307-1392; firehouse33sf.com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AUSTIN, TEX.</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three-bedroom two-and-a-half-bath contemporary on the north bank of the Colorado River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$975,000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SIZE: 2,850 square feet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$342.10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The surrounding area is mixed use. There are houses, a small brewery, an organic yogurt plant, several art galleries and exhibition spaces, and a few restaurants. Downtown, about three miles away, is the center of city government, and also its business district; and just north of downtown is the University of Texas.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house was built in 2001, and has a three-star rating from Austin's Green Building Program. The open main level, where the kitchen, living room and dining area are located, has a sloping ceiling that reaches 25 feet. The master bedroom is one of two bedrooms downstairs; they are linked by a bathroom with an outdoor shower. The master has a walk-in closet. Under the stairs leading to the second level, there's a sleeping-and-reading nook with built-in shelving. Upstairs, there's a lofted sitting area overlooking the downstairs living space. Off it is an office (with built-in shelving), a third bedroom (with a walk-in closet and a loft) and a bathroom.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The house is on one acre, with raised garden beds, several fruit trees (including fig, pomegranate, plum and persimmon), a yard and a trail to the river. There are also two decks off the house: one on the upper level and one on the lower.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$13,093 a year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Roland Galang, Urbanspace Realtors (512) 791-1584; urbanspacerealtors.com</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CHARLESTON, S.C.</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 three-bedroom two-bath carriage house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MUCH: $975,000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SIZE: 2,065 square feet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 SQUARE FOOT: $472.15</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SETTING: This carriage house is at the end of a short block in Ansonborough, a mixed-use neighborhood in downtown Charleston. Downtown is the city's shopping-and-dining district, with more than 15 restaurants and bars within a few blocks of this house (and about as many galleries and boutiques). It's also the site of several of the city's historic attractions, including a Confederacy museum (in a former meat market) and a slavery museum (in a former slave market). Downtown  sticks out into Charleston Bay, about 1,000 feet from this house.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house was originally a carriage house, and according to the listing agent, was built 1859. Original details include heart pine floors and a brick archway at either end of the ground level --  where the horses would have been driven in. The ground level is now a living room and kitchen. The current owners added a fireplace and built-in shelving to the second-floor den; there is also a guest bedroom on the same level. The third and uppermost level was added in the 1960s by a former owner. It has a laundry room, a bathroom and two bedrooms, one of which is used as a master and the other as a dressing room.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OUTDOOR SPACE: A garden and courtyard in front of the house, and roof access with harbor views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TAXES: $7,844 (at the second-home tax rate of 6 percent) </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CONTACT: Nancy Hoy, Carolina One Real Estate (843) 224-3588; nancyhoy.com</w:t>
      </w:r>
    </w:p>
    <w:p>
      <w:pPr>
        <w:pStyle w:val="Normal106"/>
        <w:keepNext w:val="0"/>
        <w:spacing w:before="240" w:after="0" w:line="260" w:lineRule="atLeast"/>
        <w:ind w:left="0" w:right="0" w:firstLine="0"/>
        <w:jc w:val="left"/>
      </w:pPr>
      <w:r>
        <w:br/>
      </w:r>
      <w:hyperlink r:id="rId874" w:history="1">
        <w:r>
          <w:rPr>
            <w:rFonts w:ascii="arial" w:eastAsia="arial" w:hAnsi="arial" w:cs="arial"/>
            <w:b w:val="0"/>
            <w:i/>
            <w:strike w:val="0"/>
            <w:color w:val="0077CC"/>
            <w:sz w:val="20"/>
            <w:u w:val="single"/>
            <w:vertAlign w:val="baseline"/>
          </w:rPr>
          <w:t>http://www.nytimes.com</w:t>
        </w:r>
      </w:hyperlink>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2010</w:t>
      </w:r>
    </w:p>
    <w:p>
      <w:pPr>
        <w:pStyle w:val="Normal106"/>
      </w:pPr>
    </w:p>
    <w:p>
      <w:pPr>
        <w:pStyle w:val="Normal106"/>
        <w:ind w:left="200"/>
        <w:sectPr>
          <w:type w:val="continuous"/>
          <w:pgMar w:top="840" w:right="1000" w:bottom="840" w:left="1000" w:header="400" w:footer="400"/>
          <w:pgNumType w:fmt="decimal"/>
          <w:cols w:space="720"/>
        </w:sectPr>
      </w:pPr>
      <w:r>
        <w:br/>
      </w:r>
      <w:r>
        <w:pict>
          <v:line id="_x0000_s1418" style="position:absolute;z-index:251951104"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875"/>
          <w:headerReference w:type="default" r:id="rId876"/>
          <w:footerReference w:type="even" r:id="rId877"/>
          <w:footerReference w:type="default" r:id="rId878"/>
          <w:headerReference w:type="first" r:id="rId879"/>
          <w:footerReference w:type="first" r:id="rId880"/>
          <w:pgSz w:w="12240" w:h="15840"/>
          <w:pgMar w:top="840" w:right="1000" w:bottom="840" w:left="1000" w:header="400" w:footer="400"/>
          <w:pgNumType w:fmt="decimal"/>
          <w:cols w:space="720"/>
          <w:titlePg w:val="0"/>
        </w:sectPr>
      </w:pPr>
    </w:p>
    <w:p>
      <w:pPr>
        <w:pStyle w:val="Normal107"/>
      </w:pPr>
    </w:p>
    <w:p>
      <w:pPr>
        <w:pStyle w:val="Normal107"/>
      </w:pPr>
      <w:r>
        <w:pict>
          <v:shape id="_x0000_i1419" type="#_x0000_t75" alt="LexisNexis®" style="width:147.75pt;height:30pt">
            <v:imagedata r:id="rId17" o:title=""/>
          </v:shape>
        </w:pict>
      </w:r>
      <w:r>
        <w:cr/>
      </w:r>
    </w:p>
    <w:p>
      <w:pPr>
        <w:pStyle w:val="Heading1105"/>
        <w:keepNext w:val="0"/>
        <w:spacing w:after="200" w:line="340" w:lineRule="atLeast"/>
        <w:ind w:left="0" w:right="0" w:firstLine="0"/>
        <w:jc w:val="center"/>
      </w:pPr>
      <w:hyperlink r:id="rId881" w:history="1">
        <w:r>
          <w:rPr>
            <w:rFonts w:ascii="arial" w:eastAsia="arial" w:hAnsi="arial" w:cs="arial"/>
            <w:b/>
            <w:i/>
            <w:strike w:val="0"/>
            <w:color w:val="0077CC"/>
            <w:sz w:val="28"/>
            <w:u w:val="single"/>
            <w:vertAlign w:val="baseline"/>
          </w:rPr>
          <w:t>Obama Infomercial, a Closing Argument to the Everyman</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2008 Wednesday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7"/>
        <w:keepNext w:val="0"/>
        <w:spacing w:after="0" w:line="240" w:lineRule="atLeast"/>
        <w:ind w:right="0"/>
        <w:jc w:val="both"/>
      </w:pPr>
      <w:bookmarkStart w:id="213" w:name="Bookmark_107"/>
      <w:bookmarkEnd w:id="213"/>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19</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JIM RUTENBERG</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07"/>
        <w:keepNext/>
        <w:spacing w:before="240" w:after="0" w:line="340" w:lineRule="atLeast"/>
        <w:ind w:left="0" w:right="0" w:firstLine="0"/>
        <w:jc w:val="left"/>
      </w:pPr>
      <w:bookmarkStart w:id="214" w:name="Body_105"/>
      <w:bookmarkEnd w:id="214"/>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20" style="position:absolute;z-index:251952128"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Barack Obama will use his prime-time half-hour infomercial on Wednesday night to make what is effectively a closing argument to a national audience of millions. At times he will speak directly into the camera about his 20-month campaign, at others he will highlight everyday voters, their everyday troubles, and his plans to address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campaign agreed to provide The New York Times with a minute-long trailer for the 30-minute program, which is to run on four broadcast networks at 8 p.m. It will be the first time in 16 years that a presidential candidate has bought network time, in prime time, for a prolonged campaign commercial.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trailer is heavy in strings, flags, presidential imagery and some Americana filmed by  Davis Guggenheim,  whose father was the campaign documentarian of Robert F. Kennedy. As the screen flashes scenes of suburban lawns, a freight train and Mr. Obama seated at a kitchen table with a group of white, apparently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Mr. Obama says: ''We've seen over the last eight years how decisions by a president can have a profound effect on the course of history and on American lives;  much that's wrong with our country goes back even farther than that.''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while standing before a stately desk and an American flag, Mr. Obama, in a suit, says: ''We've been talking about the same problems for decades and nothing is ever done to solve them. For the past 20 months, I've traveled the length of this country, and Michelle and I have met so many Americans who are looking for real and lasting change that makes a difference in their lives.''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Margolis, Mr. Obama's senior advertising strategist, said the program would then go on to feature ''the stories of four different Americans, or American families, and kind of what they're confronting.''</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stories would highlight ''the challenges people are facing and what we should do in terms of solutions.'' He said Mr. Obama would also share the story of his mother, ''who struggled through her bout with breast cancer and the difficulty she had with her insurance company, to help viewers understand why his health care reform program is what it is.''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will also have a live component, featuring Mr. Obama at a rally in Florida. The infomercial has been under production for weeks in the Virginia office of Mark Putnam, whose firm, Murphy-Putnam, is part of the Obama advertising team.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is to be shown on NBC, CBS, Fox, Univision, MSNBC  and two cable networks that cater to African-Americans, BET and TV One. Ross Perot, the last presidential candidate to run similar programming, broadcast eight long infomercials to an average of 13 million viewers, with one of them getting 16.5 million viewers.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Costing the campaign more than $3 million, the infomercial is the ultimate reflection of Mr. Obama's spending flexibility. Mr. McCain, with far less money in the bank, has been unable to produce a similar commercial.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McCain campaign has seized on the advertisement as excessive, with Mr. McCain pointing to reports that Mr. Obama's infomercial would bump back the World Series on Fox by 15 minutes. ''No one will delay the World Series with an infomercial when I'm president,'' he said, in Hershey, Pa.</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executives have said that they, and not the Obama campaign, had initially asked Major League Baseball to move the start of Wednesday's game to 8:35 p.m. from 8:20, to make way for his infomercial. But as it turns out, such a delay was not necessary anyway; none of the World Series games has started before 8:30, and two started after 8:35.)</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its part, Mr. Obama's campaign said it was not worried about turning off viewers.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have 150 channels; they've got plenty of other choices,'' Mr. Margolis said. ''Or they can drop into a video game.'' Then again, Mr. Obama is advertising in video games, too.</w:t>
      </w:r>
    </w:p>
    <w:p>
      <w:pPr>
        <w:pStyle w:val="Normal107"/>
        <w:keepNext w:val="0"/>
        <w:spacing w:before="240" w:after="0" w:line="260" w:lineRule="atLeast"/>
        <w:ind w:left="0" w:right="0" w:firstLine="0"/>
        <w:jc w:val="left"/>
      </w:pPr>
      <w:r>
        <w:br/>
      </w:r>
      <w:hyperlink r:id="rId882" w:history="1">
        <w:r>
          <w:rPr>
            <w:rFonts w:ascii="arial" w:eastAsia="arial" w:hAnsi="arial" w:cs="arial"/>
            <w:b w:val="0"/>
            <w:i/>
            <w:strike w:val="0"/>
            <w:color w:val="0077CC"/>
            <w:sz w:val="20"/>
            <w:u w:val="single"/>
            <w:vertAlign w:val="baseline"/>
          </w:rPr>
          <w:t>http://www.nytimes.com</w:t>
        </w:r>
      </w:hyperlink>
    </w:p>
    <w:p>
      <w:pPr>
        <w:pStyle w:val="Normal1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7"/>
        <w:spacing w:line="60" w:lineRule="exact"/>
      </w:pPr>
      <w:r>
        <w:pict>
          <v:line id="_x0000_s1421" style="position:absolute;z-index:251953152" from="0,2pt" to="512pt,2pt" strokecolor="#009ddb" strokeweight="2pt">
            <v:stroke linestyle="single"/>
            <w10:wrap type="topAndBottom"/>
          </v:line>
        </w:pict>
      </w:r>
    </w:p>
    <w:p>
      <w:pPr>
        <w:pStyle w:val="Normal1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Barack Obama at a rally at Widener University in Chester, Pa., Tuesday. A preview of his 30-minute-long infomercial was heavy on Americana.(PHOTOGRAPH BY DOUG MILLS/THE NEW YORK TIMES)                    </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2008</w:t>
      </w:r>
    </w:p>
    <w:p>
      <w:pPr>
        <w:pStyle w:val="Normal107"/>
      </w:pPr>
    </w:p>
    <w:p>
      <w:pPr>
        <w:pStyle w:val="Normal107"/>
        <w:ind w:left="200"/>
        <w:sectPr>
          <w:type w:val="continuous"/>
          <w:pgMar w:top="840" w:right="1000" w:bottom="840" w:left="1000" w:header="400" w:footer="400"/>
          <w:pgNumType w:fmt="decimal"/>
          <w:cols w:space="720"/>
        </w:sectPr>
      </w:pPr>
      <w:r>
        <w:br/>
      </w:r>
      <w:r>
        <w:pict>
          <v:line id="_x0000_s1422"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883"/>
          <w:headerReference w:type="default" r:id="rId884"/>
          <w:footerReference w:type="even" r:id="rId885"/>
          <w:footerReference w:type="default" r:id="rId886"/>
          <w:headerReference w:type="first" r:id="rId887"/>
          <w:footerReference w:type="first" r:id="rId888"/>
          <w:pgSz w:w="12240" w:h="15840"/>
          <w:pgMar w:top="840" w:right="1000" w:bottom="840" w:left="1000" w:header="400" w:footer="400"/>
          <w:pgNumType w:fmt="decimal"/>
          <w:cols w:space="720"/>
          <w:titlePg w:val="0"/>
        </w:sectPr>
      </w:pPr>
    </w:p>
    <w:p>
      <w:pPr>
        <w:pStyle w:val="Normal108"/>
      </w:pPr>
    </w:p>
    <w:p>
      <w:pPr>
        <w:pStyle w:val="Normal108"/>
      </w:pPr>
      <w:r>
        <w:pict>
          <v:shape id="_x0000_i1423" type="#_x0000_t75" alt="LexisNexis®" style="width:147.75pt;height:30pt">
            <v:imagedata r:id="rId17" o:title=""/>
          </v:shape>
        </w:pict>
      </w:r>
      <w:r>
        <w:cr/>
      </w:r>
    </w:p>
    <w:p>
      <w:pPr>
        <w:pStyle w:val="Heading1106"/>
        <w:keepNext w:val="0"/>
        <w:spacing w:after="200" w:line="340" w:lineRule="atLeast"/>
        <w:ind w:left="0" w:right="0" w:firstLine="0"/>
        <w:jc w:val="center"/>
      </w:pPr>
      <w:hyperlink r:id="rId889" w:history="1">
        <w:r>
          <w:rPr>
            <w:rFonts w:ascii="arial" w:eastAsia="arial" w:hAnsi="arial" w:cs="arial"/>
            <w:b/>
            <w:i/>
            <w:strike w:val="0"/>
            <w:color w:val="0077CC"/>
            <w:sz w:val="28"/>
            <w:u w:val="single"/>
            <w:vertAlign w:val="baseline"/>
          </w:rPr>
          <w:t>Taxi Workers' Alliance May Join Labor Group</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2006 Tuesday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08"/>
        <w:keepNext w:val="0"/>
        <w:spacing w:after="0" w:line="240" w:lineRule="atLeast"/>
        <w:ind w:right="0"/>
        <w:jc w:val="both"/>
      </w:pPr>
      <w:bookmarkStart w:id="215" w:name="Bookmark_108"/>
      <w:bookmarkEnd w:id="215"/>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GREENHOUSE</w:t>
      </w:r>
    </w:p>
    <w:p>
      <w:pPr>
        <w:pStyle w:val="Normal108"/>
        <w:keepNext/>
        <w:spacing w:before="240" w:after="0" w:line="340" w:lineRule="atLeast"/>
        <w:ind w:left="0" w:right="0" w:firstLine="0"/>
        <w:jc w:val="left"/>
      </w:pPr>
      <w:bookmarkStart w:id="216" w:name="Body_106"/>
      <w:bookmarkEnd w:id="216"/>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24" style="position:absolute;z-index:251955200"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Taxi Workers Alliance, a group of 7,000 taxi drivers, is not a labor union, but in an unusual move, the New York City Central Labor Council will vote tomorrow to make the alliance its newest member.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Ott, the labor council's executive director, said his group was eager for the taxi drivers to join because organized labor wants to strengthen its ties with immigrant workers' groups.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taxi workers' alliance sees many advantages to joining the labor council, which is made up of one million workers from 400 union locals. The drivers say they hope the council will use its lobbying muscle to help them obtain health coverage and short-term disability insurance.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many taxi drivers are pleased that the move will give them access to low-cost computer classes and English classes at the Consortium for Worker Education, a union-sponsored school.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us, this is a big deal,'' Mr. Ott said. ''This is an important organization in this city. We want to refocus our immigration work on organizations that really have the potential to become unions and are leading immigrant workers to organized labor.''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majority of the city's 26,000 taxi drivers are from South Asia, and about one-fourth of all drivers belong to the taxi workers' alliance. Over the years, the alliance has shown its power by organizing a one-day taxi strike and by playing a pivotal role in securing the 11 percent fare increase that takes effect next month.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able to do a lot on our own, and we're proud of it,'' said Bhairavi Desai, executive director of the alliance. ''We recognized that by affiliating with the central labor council, that will increase our resources and political strength.''</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rulings from the National Labor Relations Board, the drivers -- who generally lease their cabs or medallions -- are considered independent contractors, not employees, and therefore do not have a right to unionize and negotiate contracts with the taxi garages.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Ott said the alliance had done well despite that challenge. He said, ''They're a real organization of working people that has managed to improve standards for their members.''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the national A.F.L.-C.I.O., the labor council's parent group, announced that it would push to strengthen ties with immigrant workers' groups to help attract these workers to unions and to improve immigrants' wages and working conditions. . As part of this push, the taxi workers' alliance will be the first immigrant workers' group nationwide to affiliate with a central labor council.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Desai said she hoped the labor council would help lobby the City Council to ensure that the city's garages provide health insurance to taxi drivers.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this is a hyper-regulated industry, we think there can be a political solution to every problem the drivers face,'' Ms. Desai said. ''There's no reason that the owners in the industry can't contribute to a health fund.''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Javaid Tariq, a Pakistani immigrant who has been a taxi driver for 10 years, said he was glad to join the labor council, not just because it will help drivers, but because ''we want to help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issues are our biggest problem,'' Mr. Tariq said. ''The drivers don't have any type of health insurance. We drive 12-hour days, and after many years, there are a lot of health issues: bladder infections, stomach problems, muscle problems, back problems.''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Desai said New York's taxi drivers generally work 60 to 70 hours a week and earn $27,000 to $33,000 a year.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said many drivers were eager to take computer classes to learn how to use the Internet.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workers haven't had access to the American educational system,'' she said. ''A lot are members in their 40s and 50s who want to learn the computer specifically because they want to keep up with their children back in their home countries.''</w:t>
      </w:r>
    </w:p>
    <w:p>
      <w:pPr>
        <w:pStyle w:val="Normal108"/>
        <w:keepNext w:val="0"/>
        <w:spacing w:before="240" w:after="0" w:line="260" w:lineRule="atLeast"/>
        <w:ind w:left="0" w:right="0" w:firstLine="0"/>
        <w:jc w:val="left"/>
      </w:pPr>
      <w:r>
        <w:br/>
      </w:r>
      <w:hyperlink r:id="rId890" w:history="1">
        <w:r>
          <w:rPr>
            <w:rFonts w:ascii="arial" w:eastAsia="arial" w:hAnsi="arial" w:cs="arial"/>
            <w:b w:val="0"/>
            <w:i/>
            <w:strike w:val="0"/>
            <w:color w:val="0077CC"/>
            <w:sz w:val="20"/>
            <w:u w:val="single"/>
            <w:vertAlign w:val="baseline"/>
          </w:rPr>
          <w:t>http://www.nytimes.com</w:t>
        </w:r>
      </w:hyperlink>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2006</w:t>
      </w:r>
    </w:p>
    <w:p>
      <w:pPr>
        <w:pStyle w:val="Normal108"/>
      </w:pPr>
    </w:p>
    <w:p>
      <w:pPr>
        <w:pStyle w:val="Normal108"/>
        <w:ind w:left="200"/>
        <w:sectPr>
          <w:type w:val="continuous"/>
          <w:pgMar w:top="840" w:right="1000" w:bottom="840" w:left="1000" w:header="400" w:footer="400"/>
          <w:pgNumType w:fmt="decimal"/>
          <w:cols w:space="720"/>
        </w:sectPr>
      </w:pPr>
      <w:r>
        <w:br/>
      </w:r>
      <w:r>
        <w:pict>
          <v:line id="_x0000_s1425"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891"/>
          <w:headerReference w:type="default" r:id="rId892"/>
          <w:footerReference w:type="even" r:id="rId893"/>
          <w:footerReference w:type="default" r:id="rId894"/>
          <w:headerReference w:type="first" r:id="rId895"/>
          <w:footerReference w:type="first" r:id="rId896"/>
          <w:pgSz w:w="12240" w:h="15840"/>
          <w:pgMar w:top="840" w:right="1000" w:bottom="840" w:left="1000" w:header="400" w:footer="400"/>
          <w:pgNumType w:fmt="decimal"/>
          <w:cols w:space="720"/>
          <w:titlePg w:val="0"/>
        </w:sectPr>
      </w:pPr>
    </w:p>
    <w:p>
      <w:pPr>
        <w:pStyle w:val="Normal109"/>
      </w:pPr>
    </w:p>
    <w:p>
      <w:pPr>
        <w:pStyle w:val="Normal109"/>
      </w:pPr>
      <w:r>
        <w:pict>
          <v:shape id="_x0000_i1426" type="#_x0000_t75" alt="LexisNexis®" style="width:147.75pt;height:30pt">
            <v:imagedata r:id="rId17" o:title=""/>
          </v:shape>
        </w:pict>
      </w:r>
      <w:r>
        <w:cr/>
      </w:r>
    </w:p>
    <w:p>
      <w:pPr>
        <w:pStyle w:val="Heading1107"/>
        <w:keepNext w:val="0"/>
        <w:spacing w:after="200" w:line="340" w:lineRule="atLeast"/>
        <w:ind w:left="0" w:right="0" w:firstLine="0"/>
        <w:jc w:val="center"/>
      </w:pPr>
      <w:hyperlink r:id="rId897" w:history="1">
        <w:r>
          <w:rPr>
            <w:rFonts w:ascii="arial" w:eastAsia="arial" w:hAnsi="arial" w:cs="arial"/>
            <w:b/>
            <w:i/>
            <w:strike w:val="0"/>
            <w:color w:val="0077CC"/>
            <w:sz w:val="28"/>
            <w:u w:val="single"/>
            <w:vertAlign w:val="baseline"/>
          </w:rPr>
          <w:t>Immigration Law's Fine Print Emerges, Setting Off a Debate About Welfare Provisions</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1997, Monday, Late Edition - Final</w:t>
      </w:r>
    </w:p>
    <w:p>
      <w:pPr>
        <w:pStyle w:val="Normal109"/>
        <w:keepNext w:val="0"/>
        <w:spacing w:after="0" w:line="240" w:lineRule="atLeast"/>
        <w:ind w:right="0"/>
        <w:jc w:val="both"/>
      </w:pPr>
      <w:bookmarkStart w:id="217" w:name="Bookmark_109"/>
      <w:bookmarkEnd w:id="217"/>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14; Column 1; National Desk ; Column 1; </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1292 words</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CELIA W. DUGGER </w:t>
      </w:r>
    </w:p>
    <w:p>
      <w:pPr>
        <w:pStyle w:val="Normal10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CELIA W. DUGGER </w:t>
      </w:r>
    </w:p>
    <w:p>
      <w:pPr>
        <w:pStyle w:val="Normal109"/>
        <w:keepNext/>
        <w:spacing w:before="240" w:after="0" w:line="340" w:lineRule="atLeast"/>
        <w:ind w:left="0" w:right="0" w:firstLine="0"/>
        <w:jc w:val="left"/>
      </w:pPr>
      <w:bookmarkStart w:id="218" w:name="Body_107"/>
      <w:bookmarkEnd w:id="218"/>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427" style="position:absolute;z-index:251957248"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Dec. 19, the Government will begin enforcing a new law that will make it more difficult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living legally in the United States to have members of their families immigrate to join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will require an income test for the half a million legal immigrants and citizens who annually seek to bring relatives to the United States. Research sponsored by the Government found that 30 percent of the sponsors of immigrants would not have passed the new income test.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law, the sponsoring relatives will generally be required to prove that they earn 125 percent of the poverty level, or $20,062 this year for a family of four.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Forty pages of rules spelling out how the law will be applied and when it takes effect will be published today in The Federal Register.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also requires the sponsoring families to sign contracts to support the newcomers and to reimburse the Government if their relatives receive welfare benefits.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new rules limit the definition of such public aid to the major anti-poverty programs -- food stamps, Medicaid and income supports for low-income families and for poor people who are elderly or disabled.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reimbursement requirement will have little impact for at least a few years because the welfare law adopted last year made most legal immigrants who enter the country after August 1996 ineligible for the major Federal anti-poverty programs for at least five years.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exempt the sponsoring families from reimbursing the Government if their relatives use a range of smaller programs, including school lunches, Head Start, foster care, student loans and emergency medical care.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new law was passed, there was no income requirement for families sponsoring their relatives, nor had the courts found sponsors' general promises to support relatives to be legally enforceable.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Typically, able-bodied immigrants who showed proof that they had a job waiting for them in the United States were not required to have sponsors who promised to support them indefinitely.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rules drew sharp criticism on Friday from an author of the law, Representative Lamar Smith, Republican of Texas and chairman of the House immigration subcommittee, who said the Clinton Administration had defined the liability of sponsoring families too narrowly and should have defined welfare benefits more broadly.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of the Administration's groundless interpretation will be to relieve immigrants' sponsors of all responsibility to repay the taxpayers for a vast set of welfare benefits," Mr. Smith said.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Federal officials said their interpretation of which welfare benefits were covered was consistent with both the law and Congressional intent. They included programs in which benefits are based on recipients' incomes and spending is mandated by Congress. Programs like Head Start, whose financing is discretionary, were not included.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Administration opposed the new income test for sponsors, but it supported the requirement that sponsors sign contracts to support their relatives.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their disagreement over the definition of welfare benefits, both the Congressional authors of the provision and Clinton Administration officials say the law, part of the immigration bill adopted in September 1996, sends an important signal to immigrants that their sponsoring families are responsible for supporting them.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guidelines, sponsors will have to commit to supporting immigrant relatives until the new arrivals have become citizens, worked for 10 years in this country, left the United States permanently or died. If the immigrants receive welfare benefits, state and local government agencies will be able to sue their sponsors for reimbursement.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Advocates for immigrants and some scholars say the income test will have unnecessarily harsh consequences and is likely to backfire. It will prevent many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and citizens who do not meet the new test from legally bringing in relatives even though those relatives would be unlikely to wind up on welfare under the new welfare law, they said. And it will encourage wives, children and others who want to be reunited with their families in this country to come illegally, the critics of the income test say.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another example of the law of unintended consequences," said Thomas Espenshade, a sociology professor at Princeton University. "It's particularly perverse because Congress has long set as its objective to preserve legal immigration and reduce the number of immigrants coming illegally."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income test will make it extremely difficult for immigrants who work in the underground economy and do not pay taxes to bring in relatives, even if the relative has a job offer 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some farm workers, day laborers and sweatshop workers may have trouble qualifying as sponsors. The new guidelines state that sponsors must provide income tax returns for the past three years to establish their income.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law is also likely to hit Mexicans and Salvadorans hard because their incomes are generally lower than those of other groups, according to research sponsored by the Immigration and Naturalization Service that has not yet been released. The analysis of a random survey of 2,160 statements signed by sponsors of family immigrants in 1994 found that roughly half of Mexicans and Salvadorans would not have met the new requirement.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of Dominicans and Koreans, a fourth of Chinese and Jamaicans and a fifth of Filipinos, Indians and Vietnamese would not have met the requirement, say several people familiar with the survey, including both critics and supporters of the new law. Over all, the survey found that 3 immigrants in 10 had incomes below the new standard.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a study of 1993 Census Bureau data by the Urban Institute, a nonprofit research group in Washington, found that 40 percent of immigrant families and a quarter of Americans born in the United States would not make enough to sponsor an immigrant.</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impossible to predict how many prospective immigrants will be excluded because the guidelines provide two ways that poor families can bring in their relatives, even if the head of household alone does not earn enough to qualify.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who have lived in the sponsoring household for at least six months can pool their earnings to reach the income standard, though each person must then sign a contract promising to help support the newcomer.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is also allowed to find an employer, friend or relative who is not part of the household to co-sponsor the immigrant. Again, the co-sponsor has to sign a contract to support the immigrant in hard times.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Advocates for immigrants say that families who are considering sponsoring relatives fear that the new rules can spell financial ruin in extreme circumstances and play havoc with relations within families.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a relative develops a catastrophically expensive illness after arriving? What if a husband brings in his wife, and she leaves him for another man? Under the guidelines, divorce does not release a sponsor from the responsibility to support a former spouse. In fact, immigrants can sue their sponsors for financial support under the new rules.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service says it will keep computer records on the estimated 565,000 immigrants who will be sponsored annually by family members and will make this information available to state and Federal agencies that provide welfare benefits.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Sponsoring relatives will be required to notify the immigration service if they move. Sponsors who fail to send in a change of address form can be fined $250 to $2,000, or up to $5,000 if they know that a relative they sponsored has received welfare benefits.</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1997</w:t>
      </w:r>
    </w:p>
    <w:p>
      <w:pPr>
        <w:pStyle w:val="Normal109"/>
      </w:pPr>
    </w:p>
    <w:p>
      <w:pPr>
        <w:pStyle w:val="Normal109"/>
        <w:ind w:left="200"/>
        <w:sectPr>
          <w:type w:val="continuous"/>
          <w:pgMar w:top="840" w:right="1000" w:bottom="840" w:left="1000" w:header="400" w:footer="400"/>
          <w:pgNumType w:fmt="decimal"/>
          <w:cols w:space="720"/>
        </w:sectPr>
      </w:pPr>
      <w:r>
        <w:br/>
      </w:r>
      <w:r>
        <w:pict>
          <v:line id="_x0000_s1428" style="position:absolute;z-index:251958272"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98"/>
          <w:headerReference w:type="default" r:id="rId899"/>
          <w:footerReference w:type="even" r:id="rId900"/>
          <w:footerReference w:type="default" r:id="rId901"/>
          <w:headerReference w:type="first" r:id="rId902"/>
          <w:footerReference w:type="first" r:id="rId903"/>
          <w:pgSz w:w="12240" w:h="15840"/>
          <w:pgMar w:top="840" w:right="1000" w:bottom="840" w:left="1000" w:header="400" w:footer="400"/>
          <w:pgNumType w:fmt="decimal"/>
          <w:cols w:space="720"/>
          <w:titlePg w:val="0"/>
        </w:sectPr>
      </w:pPr>
    </w:p>
    <w:p>
      <w:pPr>
        <w:pStyle w:val="Normal110"/>
      </w:pPr>
    </w:p>
    <w:p>
      <w:pPr>
        <w:pStyle w:val="Normal110"/>
      </w:pPr>
      <w:r>
        <w:pict>
          <v:shape id="_x0000_i1429" type="#_x0000_t75" alt="LexisNexis®" style="width:147.75pt;height:30pt">
            <v:imagedata r:id="rId17" o:title=""/>
          </v:shape>
        </w:pict>
      </w:r>
      <w:r>
        <w:cr/>
      </w:r>
    </w:p>
    <w:p>
      <w:pPr>
        <w:pStyle w:val="Heading1108"/>
        <w:keepNext w:val="0"/>
        <w:spacing w:after="200" w:line="340" w:lineRule="atLeast"/>
        <w:ind w:left="0" w:right="0" w:firstLine="0"/>
        <w:jc w:val="center"/>
      </w:pPr>
      <w:hyperlink r:id="rId904" w:history="1">
        <w:r>
          <w:rPr>
            <w:rFonts w:ascii="arial" w:eastAsia="arial" w:hAnsi="arial" w:cs="arial"/>
            <w:b/>
            <w:i/>
            <w:strike w:val="0"/>
            <w:color w:val="0077CC"/>
            <w:sz w:val="28"/>
            <w:u w:val="single"/>
            <w:vertAlign w:val="baseline"/>
          </w:rPr>
          <w:t>Dueling Portrayals of Ex-Goldman Director at Insider Trial</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22, 2012 Tuesday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0"/>
        <w:keepNext w:val="0"/>
        <w:spacing w:after="0" w:line="240" w:lineRule="atLeast"/>
        <w:ind w:right="0"/>
        <w:jc w:val="both"/>
      </w:pPr>
      <w:bookmarkStart w:id="219" w:name="Bookmark_110"/>
      <w:bookmarkEnd w:id="219"/>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4; DEALBOOK</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LATTMAN and AZAM AHMED</w:t>
      </w:r>
    </w:p>
    <w:p>
      <w:pPr>
        <w:pStyle w:val="Normal110"/>
        <w:keepNext/>
        <w:spacing w:before="240" w:after="0" w:line="340" w:lineRule="atLeast"/>
        <w:ind w:left="0" w:right="0" w:firstLine="0"/>
        <w:jc w:val="left"/>
      </w:pPr>
      <w:bookmarkStart w:id="220" w:name="Body_108"/>
      <w:bookmarkEnd w:id="220"/>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430" style="position:absolute;z-index:251959296"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not an insider trader. He never defrauded anybody. He never cheated anybody,'' said a lawyer for Rajat K. Gupta, once one of America's most prominent businessmen. ''He doesn't belong in this courtroom.''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was Mr. Gupta, sitting stoically before a jury, as his trial got under way on Monday in Federal District Court in Manhattan. Behind him in the spectators' gallery were his wife and four daughters, one of them wiping away tears as a prosecutor painted a very different picture.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straightforward case of insider trading,'' said Reed Brodsky, the prosecutor, speaking to a jury of eight men and four women, which includes a freelance beauty consultant, a fourth-grade teacher and a psychiatric nurse.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Gupta, a former director of Goldman Sachs and Procter &amp; Gamble, stands accused of leaking boardroom secrets about those two companies to his friend and business associate Raj Rajaratnam, the convicted former money manager who ran the Galleon Group, once one of the world's largest hedge funds.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depicted Mr. Gupta, a resident of Westport, Conn., as the ultimate insider who, after running the elite consulting firm McKinsey &amp; Company, joined the boards of Goldman and P.&amp; G. As a director, he was privy to these companies' most closely guarded secrets.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threw away his duties, threw away his responsibilities and broke the law,'' Mr. Brodsky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Brodsky emphasized the ties between Mr. Gupta and Mr. Rajaratnam, who began doing business together during the middle of the last decade. Mr. Gupta invested in Galleon's funds, and the two helped start a $1 billion private equity fund together.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they offered each other far more than they could achieve individually,'' said Mr. Brodsky.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Brodsky appealed to the jury of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by highlighting the unfair advantage that he said Mr. Rajaratnam had received from Mr. Gupta's reported tips. In his opening statement, the prosecutor referred to the average, ordinary investor numerous times.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tips from Gupta was like knowing the outcome of a game before it ends or getting tomorrow's business news today,'' he told the jury.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he pointed to an emergency Goldman board meeting via phone that Mr. Gupta participated in during the financial crisis. On the call, Mr. Gupta and his fellow directors approved a $5 billion investment from Warren E. Buffett's Berkshire Hathaway.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Brodsky said that immediately after the meeting ended, Mr. Gupta called Mr. Rajaratnam, who bought $43 million of Goldman shares in the company just before the market closed. The last-minute purchase earned the hedge fund manager $1 million, Mr. Brodksy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P. Naftalis, the lead lawyer for Mr. Gupta, accused the government of giving the jury a ''cropped photograph'' instead of the entire picture. He emphasized that the government had no wiretapped recordings of Mr. Gupta providing secret information to Mr. Rajaratnam. And on the few tapes in which Mr. Rajaratnam suggests to colleagues that he received tips about Goldman, Mr. Gupta ''isn't even mentioned by name,'' Mr. Naftalis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Naftalis also hinted at another defense strategy: portraying Goldman Sachs as a sieve of information. He noted that Galleon was a top customer of Goldman and hinted that Mr. Gupta was not the only Goldman insider with valuable information. Three executives from the company are under investigation by the federal authorities for possibly leaking illicit information.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Naftalis highlighted a special visit that Gary D. Cohn, Goldman's co-president, made to the offices of Galleon around the time of Mr. Gupta's supposed leaks. ''The No. 2 guy at Goldman Sachs doesn't make house calls for every Tom, Dick and Harry,'' Mr. Naftalis said.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Gupta showed little emotion as he watched the lawyers make their case. But the back-and-forth between Mr. Naftalis and Judge Jed S. Rakoff, who are old friends, forced even him to crack a smile.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one discussion outside the presence of the jury, Judge Rakoff warned Mr. Naftalis not to delve into too much detail about his client's record of philanthropy, which includes efforts to combat global health concerns. Mr. Naftalis argued that he needed to counter accusations that his actions had been motivated by greed, and he asked to be permitted to mention Mr. Gupta's work fighting ''AIDS, malaria and tuberculosis.''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the bubonic plague,'' chided Judge Rakoff, as the courtroom burst into laughter, including Mr. Gupta. Judge Rakoff did not allow Mr. Naftalis to list the specific diseases.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Preet Bharara, the United States attorney in Manhattan, was not in the courtroom, but his top deputy, Richard B. Zabel, and Lorin L. Reisner, the head of the office's criminal division, were present for the opening arguments.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 testimony is expected to begin on Tuesday with Caryn Eisenberg, who was one of Mr. Rajaratnam's secretary, and Carolann Shields, an employee at McKinsey. Also scheduled to testify this week are Byron D. Trott, a former Goldman banker who helped orchestrate Mr. Buffett's investment, and William George, a Goldman director and former chief executive of Medtronic.</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10"/>
        <w:keepNext w:val="0"/>
        <w:spacing w:before="240" w:after="0" w:line="260" w:lineRule="atLeast"/>
        <w:ind w:left="0" w:right="0" w:firstLine="0"/>
        <w:jc w:val="left"/>
      </w:pPr>
      <w:r>
        <w:br/>
      </w:r>
      <w:hyperlink r:id="rId905" w:history="1">
        <w:r>
          <w:rPr>
            <w:rFonts w:ascii="arial" w:eastAsia="arial" w:hAnsi="arial" w:cs="arial"/>
            <w:b w:val="0"/>
            <w:i/>
            <w:strike w:val="0"/>
            <w:color w:val="0077CC"/>
            <w:sz w:val="20"/>
            <w:u w:val="single"/>
            <w:vertAlign w:val="baseline"/>
          </w:rPr>
          <w:t>http://www.nytimes.com</w:t>
        </w:r>
      </w:hyperlink>
    </w:p>
    <w:p>
      <w:pPr>
        <w:pStyle w:val="Normal1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0"/>
        <w:spacing w:line="60" w:lineRule="exact"/>
      </w:pPr>
      <w:r>
        <w:pict>
          <v:line id="_x0000_s1431" style="position:absolute;z-index:251960320" from="0,2pt" to="512pt,2pt" strokecolor="#009ddb" strokeweight="2pt">
            <v:stroke linestyle="single"/>
            <w10:wrap type="topAndBottom"/>
          </v:line>
        </w:pict>
      </w:r>
    </w:p>
    <w:p>
      <w:pPr>
        <w:pStyle w:val="Normal1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Rajat K. Gupta, a former director of Goldman Sachs and Procter &amp; Gamble, leaving court Monday. He is accused of leaking secrets to a hedge fund. (PHOTOGRAPH BY LOUIS LANZANO/BLOOMBERG NEWS)                                              </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22, 2012</w:t>
      </w:r>
    </w:p>
    <w:p>
      <w:pPr>
        <w:pStyle w:val="Normal110"/>
      </w:pPr>
    </w:p>
    <w:p>
      <w:pPr>
        <w:pStyle w:val="Normal110"/>
        <w:ind w:left="200"/>
        <w:sectPr>
          <w:type w:val="continuous"/>
          <w:pgMar w:top="840" w:right="1000" w:bottom="840" w:left="1000" w:header="400" w:footer="400"/>
          <w:pgNumType w:fmt="decimal"/>
          <w:cols w:space="720"/>
        </w:sectPr>
      </w:pPr>
      <w:r>
        <w:br/>
      </w:r>
      <w:r>
        <w:pict>
          <v:line id="_x0000_s1432" style="position:absolute;z-index:251961344"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906"/>
          <w:headerReference w:type="default" r:id="rId907"/>
          <w:footerReference w:type="even" r:id="rId908"/>
          <w:footerReference w:type="default" r:id="rId909"/>
          <w:headerReference w:type="first" r:id="rId910"/>
          <w:footerReference w:type="first" r:id="rId911"/>
          <w:pgSz w:w="12240" w:h="15840"/>
          <w:pgMar w:top="840" w:right="1000" w:bottom="840" w:left="1000" w:header="400" w:footer="400"/>
          <w:pgNumType w:fmt="decimal"/>
          <w:cols w:space="720"/>
          <w:titlePg w:val="0"/>
        </w:sectPr>
      </w:pPr>
    </w:p>
    <w:p>
      <w:pPr>
        <w:pStyle w:val="Normal111"/>
      </w:pPr>
    </w:p>
    <w:p>
      <w:pPr>
        <w:pStyle w:val="Normal111"/>
      </w:pPr>
      <w:r>
        <w:pict>
          <v:shape id="_x0000_i1433" type="#_x0000_t75" alt="LexisNexis®" style="width:147.75pt;height:30pt">
            <v:imagedata r:id="rId17" o:title=""/>
          </v:shape>
        </w:pict>
      </w:r>
      <w:r>
        <w:cr/>
      </w:r>
    </w:p>
    <w:p>
      <w:pPr>
        <w:pStyle w:val="Heading1109"/>
        <w:keepNext w:val="0"/>
        <w:spacing w:after="200" w:line="340" w:lineRule="atLeast"/>
        <w:ind w:left="0" w:right="0" w:firstLine="0"/>
        <w:jc w:val="center"/>
      </w:pPr>
      <w:hyperlink r:id="rId912" w:history="1">
        <w:r>
          <w:rPr>
            <w:rFonts w:ascii="arial" w:eastAsia="arial" w:hAnsi="arial" w:cs="arial"/>
            <w:b/>
            <w:i/>
            <w:strike w:val="0"/>
            <w:color w:val="0077CC"/>
            <w:sz w:val="28"/>
            <w:u w:val="single"/>
            <w:vertAlign w:val="baseline"/>
          </w:rPr>
          <w:t>Democrats Say Economic Message Was Lacking</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2014 Saturday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1"/>
        <w:keepNext w:val="0"/>
        <w:spacing w:after="0" w:line="240" w:lineRule="atLeast"/>
        <w:ind w:right="0"/>
        <w:jc w:val="both"/>
      </w:pPr>
      <w:bookmarkStart w:id="221" w:name="Bookmark_111"/>
      <w:bookmarkEnd w:id="221"/>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 POLITICAL MEMO</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w:t>
      </w:r>
    </w:p>
    <w:p>
      <w:pPr>
        <w:pStyle w:val="Normal111"/>
        <w:keepNext/>
        <w:spacing w:before="240" w:after="0" w:line="340" w:lineRule="atLeast"/>
        <w:ind w:left="0" w:right="0" w:firstLine="0"/>
        <w:jc w:val="left"/>
      </w:pPr>
      <w:bookmarkStart w:id="222" w:name="Body_109"/>
      <w:bookmarkEnd w:id="222"/>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434" style="position:absolute;z-index:251962368"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all the finger-pointing among Democrats over Tuesday's election calamity, the White House, Congress and party establishment all share responsibility for weaknesses that the defeats laid bare, critics say, and should confront them as the 2016 contest takes shape.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are fundamental, involving questions of where Democrats focus their party-building efforts, what voters they talk to, and most crucial, what they say to those voters. Missing this year, many Democrats say, was a broad economic message to enthuse supporters and convert some independents.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Democrats' loss of their Senate majority owed much to the fact that they were defending so many seats in the Republican-friendly South and West, that dynamic only underscored the lost promise of Barack Obama's famed 2004 declaration that there is no red and blue America, only a United States of America -- a belief he reiterated, ''for all the cynics who say otherwise,'' on Wednesday.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naïve his pronouncement -- both then and now -- as a candidate in 2008 Mr. Obama built up organizations and hopes among Democrats even in conservative places like Alaska, North Dakota and Idaho. In February 2008, more than 14,000 people -- 10 percent of Idaho's voting-age population -- jammed a Boise State University hall to hear him speak. ''They told me there weren't any Democrats in Idaho,'' Mr. Obama exclaimed. ''But I didn't believe them.''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during his presidency, the national party has set aside that build-it-and-they-will-come approach and allowed the 50-state strategy that Howard Dean, the former chairman, oversaw to wane, focusing instead on Democratic strongholds and battlegrounds. And rarely has Mr. Obama visited states that are not Democratic blue or swing-vote purple.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suffered from the neglect of the campaign committees out here,'' said Larry LaRocco, a former Idaho congressman. He and other state Democrats had sought help from the national party for local Democrats, given hopes kindled by Idaho Republicans' infighting and flawed candidates. Despite Tuesday's Republican wave, Idaho Democrats did gain a state legislative seat and came close in other contests. ''With some resources in here we could have a field day,'' Mr. LaRocco insisted.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he does not argue that conservative Idaho should be a party priority, only that to forfeit states and regions ensures Democrats cannot compete.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broadly, Democrats across the country are increasingly debating how or even whether they should be doing more to win voters largely lost since the 1960s civil rights era -- men, and especially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are resigned, if not content, to all but give up since white men are a shrinking share of the electorate, while the expanding ranks of single women and Latino, African-American and young voters strongly favor Democrats.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that gives Democrats the edge in picking presidents, it hurts them in midterm elections because so many of their supporters skip voting in nonpresidential years, leaving a whiter, older and less female electorate that favors Republicans.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midterm drop-off of Democrats' core supporters ''has reached historic levels,'' Ruy Teixeira and John Halpin, analysts at the left-leaning Center for American Progress, wrote after the election.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combined with white men's overwhelming support for Republicans, the outcome, as on Tuesday, is Democrats' defeat. In North Carolina, Colorado and Iowa -- states where Democrats lost Senate seats after campaigns that emphasized abortion rights, birth control coverage and pay equity for women -- support from female voters was disappointing, and swamped by men's margins for the Republicans.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 Carolina, where more than a third of voters were white men, Senator Kay Hagan lost their votes by 42 points, 27 percent to 69 percent, exit polls showed. Senator Mary L. Landrieu got support from just 15 percent of white men who voted in Louisiana's multicandidate contest, a result that helps explain why she is considered likely to lose a Dec. 6 runoff election against the Republican Bill Cassidy.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Michigan, the Democrats' Senate candidate, Representative Gary Peters, prevailed after a long campaign in which he aggressively appealed to white men, especially blue-collar voters and small-business managers. He won 50 percent of all male voters, and 44 percent of white men to 52 percent for the vanquished Republican Terri Lynn Land, an eight-point gap that nonetheless was much reduced from Mr. Peters' 21-point disadvantage among white men last February in a statewide poll by the nonpartisan firm EPIC-MRA.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Tuesday's results were in, some Democrats were complaining that the party had failed to develop a national economic message and policy agenda that would appeal both to white men and to women and minorities, as well as counter the Republicans' own lack of an affirmative policy platform. Many blamed Mr. Obama, yet the president was all but banned from the campaign trail given his unpopularity.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''Absent any clear or far-reaching national agenda and message to address people's real economic concerns about jobs, wages and opportunity,'' Mr. Teixeira and Mr. Halpin wrote late Thursday, ''the Democrats essentially ceded control of the national campaign, opting to try their luck with a series of localized and targeted campaigns.''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analysis released Friday, from Democracy Corps and the Voter Participation Center, which works to increase turnout among unmarried women -- a quarter of the voting-age population -- concluded that single women's support fell short because they ''did not hear issues important to them: an economic agenda for working women and men.''</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Democratic-leaning voters heard ''random policies that you have to figure out that they add up to a big economic narrative,'' the pollster Stan Greenberg of Democracy Corps said in an interview, citing the minimum wage and pay equity proposals as examples. ''There were bits and pieces, but it was up to the voter to decide that it all added up to a big economic narrative.''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the biggest mistake was not talking about health care,'' he said. By failing to talk about the law and its successes -- newly insuring millions of people, giving all insured Americans preventive-care benefits and consumer protections, and contributing to lower health care spending overall -- Democrats allowed Republicans to define the president's signature domestic accomplishment as a failure, virtually unchallenged.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were in a defensive crouch, much like they were at times in the Reagan era, when Newt Gingrich led Republicans to take control of the House of Representatives in the mid-1990s and in the early years of George W. Bush's presidency. Conservatives, by contrast, like Govs. Scott Walker in Wisconsin and Sam Brownback in Kansas, campaigned with conviction even at risk of defeat.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like we're always walking on eggshells,'' Mr. LaRocco said, raising the question ''What do we stand for?''</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that now becomes the defining challenge for anyone who seeks the Democrats' 2016 nomination to succeed Mr. Obama.</w:t>
      </w:r>
    </w:p>
    <w:p>
      <w:pPr>
        <w:pStyle w:val="Normal111"/>
        <w:keepNext w:val="0"/>
        <w:spacing w:before="240" w:after="0" w:line="260" w:lineRule="atLeast"/>
        <w:ind w:left="0" w:right="0" w:firstLine="0"/>
        <w:jc w:val="left"/>
      </w:pPr>
      <w:r>
        <w:br/>
      </w:r>
      <w:hyperlink r:id="rId913" w:history="1">
        <w:r>
          <w:rPr>
            <w:rFonts w:ascii="arial" w:eastAsia="arial" w:hAnsi="arial" w:cs="arial"/>
            <w:b w:val="0"/>
            <w:i/>
            <w:strike w:val="0"/>
            <w:color w:val="0077CC"/>
            <w:sz w:val="20"/>
            <w:u w:val="single"/>
            <w:vertAlign w:val="baseline"/>
          </w:rPr>
          <w:t>http://www.nytimes.com/2014/11/08/us/politics/democrats-losses-expose-weakness-of-economic-message.html</w:t>
        </w:r>
      </w:hyperlink>
    </w:p>
    <w:p>
      <w:pPr>
        <w:pStyle w:val="Normal1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1"/>
        <w:spacing w:line="60" w:lineRule="exact"/>
      </w:pPr>
      <w:r>
        <w:pict>
          <v:line id="_x0000_s1435" style="position:absolute;z-index:251963392" from="0,2pt" to="512pt,2pt" strokecolor="#009ddb" strokeweight="2pt">
            <v:stroke linestyle="single"/>
            <w10:wrap type="topAndBottom"/>
          </v:line>
        </w:pict>
      </w:r>
    </w:p>
    <w:p>
      <w:pPr>
        <w:pStyle w:val="Normal1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There was little to celebrate at an election night party in Greensboro, N.C., for Senator Kay Hagan, a Democrat who lost. (PHOTOGRAPH BY TRAVIS DOVE FOR THE NEW YORK TIMES)       </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8, 2014</w:t>
      </w:r>
    </w:p>
    <w:p>
      <w:pPr>
        <w:pStyle w:val="Normal111"/>
      </w:pPr>
    </w:p>
    <w:p>
      <w:pPr>
        <w:pStyle w:val="Normal111"/>
        <w:ind w:left="200"/>
        <w:sectPr>
          <w:type w:val="continuous"/>
          <w:pgMar w:top="840" w:right="1000" w:bottom="840" w:left="1000" w:header="400" w:footer="400"/>
          <w:pgNumType w:fmt="decimal"/>
          <w:cols w:space="720"/>
        </w:sectPr>
      </w:pPr>
      <w:r>
        <w:br/>
      </w:r>
      <w:r>
        <w:pict>
          <v:line id="_x0000_s1436" style="position:absolute;z-index:251964416"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914"/>
          <w:headerReference w:type="default" r:id="rId915"/>
          <w:footerReference w:type="even" r:id="rId916"/>
          <w:footerReference w:type="default" r:id="rId917"/>
          <w:headerReference w:type="first" r:id="rId918"/>
          <w:footerReference w:type="first" r:id="rId919"/>
          <w:pgSz w:w="12240" w:h="15840"/>
          <w:pgMar w:top="840" w:right="1000" w:bottom="840" w:left="1000" w:header="400" w:footer="400"/>
          <w:pgNumType w:fmt="decimal"/>
          <w:cols w:space="720"/>
          <w:titlePg w:val="0"/>
        </w:sectPr>
      </w:pPr>
    </w:p>
    <w:p>
      <w:pPr>
        <w:pStyle w:val="Normal112"/>
      </w:pPr>
    </w:p>
    <w:p>
      <w:pPr>
        <w:pStyle w:val="Normal112"/>
      </w:pPr>
      <w:r>
        <w:pict>
          <v:shape id="_x0000_i1437" type="#_x0000_t75" alt="LexisNexis®" style="width:147.75pt;height:30pt">
            <v:imagedata r:id="rId17" o:title=""/>
          </v:shape>
        </w:pict>
      </w:r>
      <w:r>
        <w:cr/>
      </w:r>
    </w:p>
    <w:p>
      <w:pPr>
        <w:pStyle w:val="Heading1110"/>
        <w:keepNext w:val="0"/>
        <w:spacing w:after="200" w:line="340" w:lineRule="atLeast"/>
        <w:ind w:left="0" w:right="0" w:firstLine="0"/>
        <w:jc w:val="center"/>
      </w:pPr>
      <w:hyperlink r:id="rId920" w:history="1">
        <w:r>
          <w:rPr>
            <w:rFonts w:ascii="arial" w:eastAsia="arial" w:hAnsi="arial" w:cs="arial"/>
            <w:b/>
            <w:i/>
            <w:strike w:val="0"/>
            <w:color w:val="0077CC"/>
            <w:sz w:val="28"/>
            <w:u w:val="single"/>
            <w:vertAlign w:val="baseline"/>
          </w:rPr>
          <w:t>POP JAZZ;</w:t>
        </w:r>
      </w:hyperlink>
      <w:r>
        <w:br/>
      </w:r>
      <w:hyperlink r:id="rId921" w:history="1">
        <w:r>
          <w:rPr>
            <w:rFonts w:ascii="arial" w:eastAsia="arial" w:hAnsi="arial" w:cs="arial"/>
            <w:b/>
            <w:i/>
            <w:strike w:val="0"/>
            <w:color w:val="0077CC"/>
            <w:sz w:val="28"/>
            <w:u w:val="single"/>
            <w:vertAlign w:val="baseline"/>
          </w:rPr>
          <w:t>The Animals, Reunited, Pay First Visit Since 60's</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1983, Friday, Late City Final Edition</w:t>
      </w:r>
    </w:p>
    <w:p>
      <w:pPr>
        <w:pStyle w:val="Normal112"/>
        <w:keepNext w:val="0"/>
        <w:spacing w:after="0" w:line="240" w:lineRule="atLeast"/>
        <w:ind w:right="0"/>
        <w:jc w:val="both"/>
      </w:pPr>
      <w:bookmarkStart w:id="223" w:name="Bookmark_112"/>
      <w:bookmarkEnd w:id="223"/>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4, Column 3; Weekend Desk</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12"/>
        <w:keepNext/>
        <w:spacing w:before="240" w:after="0" w:line="340" w:lineRule="atLeast"/>
        <w:ind w:left="0" w:right="0" w:firstLine="0"/>
        <w:jc w:val="left"/>
      </w:pPr>
      <w:bookmarkStart w:id="224" w:name="Body_110"/>
      <w:bookmarkEnd w:id="224"/>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438" style="position:absolute;z-index:251965440"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SOONER or later, it seems, the rock group that breaks up makes up - at least long enough to announce an official reunion and to follow it with a tour. This evening on Pier 84, at 45th Street and 12th Avenue, the original Animals will make their first New York appearance in nearly 20 years.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bluesiest and possibly the most defiant of all the groups to ride the crest of the 1960's British rock invasion, the Animals, unlike the Beatles and the Rolling Stones, never attracted hordes of screaming young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their style and attitudes exerted a powerful influence on such rockers of today as Bruce Springsteen and David Johansen, who have helped turn Animals hits like ''It's My Life'' and ''We've Got to Get Out of This Place'' into rock-and-roll classics.</w:t>
      </w:r>
    </w:p>
    <w:p>
      <w:pPr>
        <w:pStyle w:val="Normal11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SOONER or later, it seems, the rock group that breaks up makes up - at least long enough to announce an official reunion and to follow it with a tour.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strong ties of the Animals to rhythm and blues can be traced largely to the fact that the group grew up in the coal-mining port city of Newcastle-on-Tyne, where there was a free exchange of musical idioms. Eric Burdon, lead singer of the Animals, was introduced to the records of Fats Domino, Joe Turner and other early rhythm-andblues singers by a merchant-seaman neighbor. Beginning with the group's first and biggest international hit, ''House of the Rising Sun,'' his keening, surly blues singing implied a personal identification between the oppressiveness of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and the plight of American blacks.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Rage Has Abated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20 years later, that youthful rage has dissipated somewhat.  Except for the group's bassist, Chas Chandler, the original Animals are all older than 40. In addition to Mr. Chandler and Mr. Burdon, the Animals include the keyboardist Alan Price, the guitarist Hilton Valentine and the drummer John Steel. Swelling the performing ensemble to nine are the keyboardist Zoot Money, who was in the 1968 version of the Animals, the songwriter and guitarist Steve Grant, the percussionist Nippy Noya and the saxophonist Pat Crumly. The group's repertory includes about 70 percent new material and about 30 percent old. Many of the new songs are featured on ''The Ark,'' the coming Animals album on I.R.S. Records.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paths the individual Animals have taken since the mid-1960's are strikingly different. Alan Price, whose organ work with the original quintet had a strong Ray Charles influence, formed the Alan Price Set, which enjoyed several English hits. Mr. Price went on to do the score for ''O Lucky Man,'' the award-winning Lindsay Anderson film, and he recently wrote the music for the successful London musical ''Andy Capp,'' based on the popular English comic strip.</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Chas Chandler, the original bassist of the Animals, discovered and managed Jimmy Hendrix in the late 60's and produced the albums ''Are You Experienced?'' and ''Axis: Bold as Love.'' After Mr. Hendrix's death, he managed the popular English hard-rock group Slade and ran his own record company and studio. John Steel worked on and off in management and publishing ventures with Mr. Chandler. And Hilton Valentine played in and around Los Angeles and became a Buddhist.</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Burdon Closest to Old Roots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five original Animals, Eric Burdon is the one who has remained closest to the band's roots. In appearances at the Ritz recently, Mr. Burdon displayed an impressively abrasive intensity, and by phone the other day he described his politics as ''left of red.''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original Animals fell apart in 1966, Mr. Burdon put together the ''new'' Animals, who went through three different lineups. In 1967 and '68, Mr. Burdon went through a brief ''psychedelic'' phase that produced the hits ''San Franciscan Knights,'' ''Monterey'' and ''Sky Pilot.'' The Animals finally called it quits at the end of 1968, and Mr. Burdon re-emerged a year later fronting the predominantly black group War. They had an international hit in ''Spill the Wine.''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mid-70's, several acrimonious lawsuits involving three record companies split Mr. Burdon from War and sapped much of his energy. ''I got a reputation for being unruly and irresponsible,'' he recalled, ''but now I am straightened out. The rock-and-roll I've liked the most in the last 10 years has come from bands like Little Feat, Lynyrd Skynyrd and the Atlanta Rhythm Section. It's made by white men, but has a strong southern black influence.''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Burdon sees the Animals reunion as a long-delayed fulfillment of possibilities that were cut short at a time when he and the band were too young and inexperienced to control circumstances.</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Way to Finish the Story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look back, I realize the Animals were a professional performing band for only two years,'' he recalled. ''That's a pretty short amount of time for a band that got as much recognition as we did. This is a way of finishing the story.''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Price, who was the first to leave the Animals in 1965, agreed. ''Basically we're chaps who went through a war together in the early and middle 60's, in which we were very much unarmed,'' he explained.  ''After you've been through a huge experience like that, over which you have no control, there is always the will to go back to it with the experience you've gained.''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initial reaction to the idea of re-forming was 'no,' '' Mr.  Chandler added. ''Then the challenge sort of grew. The more each of us thought about it, the more we realized it was the best challenge around.''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Tonight's show is at 7:30. Admission is $10. Tickets are available at the Pier 84 box office and through select Ticketron outlets.</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439" style="position:absolute;z-index:251966464"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The Animals</w:t>
      </w:r>
    </w:p>
    <w:p>
      <w:pPr>
        <w:pStyle w:val="Normal112"/>
      </w:pPr>
    </w:p>
    <w:p>
      <w:pPr>
        <w:pStyle w:val="Normal112"/>
        <w:ind w:left="200"/>
        <w:sectPr>
          <w:type w:val="continuous"/>
          <w:pgMar w:top="840" w:right="1000" w:bottom="840" w:left="1000" w:header="400" w:footer="400"/>
          <w:pgNumType w:fmt="decimal"/>
          <w:cols w:space="720"/>
        </w:sectPr>
      </w:pPr>
      <w:r>
        <w:br/>
      </w:r>
      <w:r>
        <w:pict>
          <v:line id="_x0000_s1440"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922"/>
          <w:headerReference w:type="default" r:id="rId923"/>
          <w:footerReference w:type="even" r:id="rId924"/>
          <w:footerReference w:type="default" r:id="rId925"/>
          <w:headerReference w:type="first" r:id="rId926"/>
          <w:footerReference w:type="first" r:id="rId927"/>
          <w:pgSz w:w="12240" w:h="15840"/>
          <w:pgMar w:top="840" w:right="1000" w:bottom="840" w:left="1000" w:header="400" w:footer="400"/>
          <w:pgNumType w:fmt="decimal"/>
          <w:cols w:space="720"/>
          <w:titlePg w:val="0"/>
        </w:sectPr>
      </w:pPr>
    </w:p>
    <w:p>
      <w:pPr>
        <w:pStyle w:val="Normal113"/>
      </w:pPr>
    </w:p>
    <w:p>
      <w:pPr>
        <w:pStyle w:val="Normal113"/>
      </w:pPr>
      <w:r>
        <w:pict>
          <v:shape id="_x0000_i1441" type="#_x0000_t75" alt="LexisNexis®" style="width:147.75pt;height:30pt">
            <v:imagedata r:id="rId17" o:title=""/>
          </v:shape>
        </w:pict>
      </w:r>
      <w:r>
        <w:cr/>
      </w:r>
    </w:p>
    <w:p>
      <w:pPr>
        <w:pStyle w:val="Heading1111"/>
        <w:keepNext w:val="0"/>
        <w:spacing w:after="200" w:line="340" w:lineRule="atLeast"/>
        <w:ind w:left="0" w:right="0" w:firstLine="0"/>
        <w:jc w:val="center"/>
      </w:pPr>
      <w:hyperlink r:id="rId928" w:history="1">
        <w:r>
          <w:rPr>
            <w:rFonts w:ascii="arial" w:eastAsia="arial" w:hAnsi="arial" w:cs="arial"/>
            <w:b/>
            <w:i/>
            <w:strike w:val="0"/>
            <w:color w:val="0077CC"/>
            <w:sz w:val="28"/>
            <w:u w:val="single"/>
            <w:vertAlign w:val="baseline"/>
          </w:rPr>
          <w:t>'The Good Wife' Recap: Is Alicia Too Entitled?</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(ArtsBeat)</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2014 Sunday</w:t>
      </w:r>
    </w:p>
    <w:p>
      <w:pPr>
        <w:pStyle w:val="Normal113"/>
        <w:keepNext w:val="0"/>
        <w:spacing w:after="0" w:line="240" w:lineRule="atLeast"/>
        <w:ind w:right="0"/>
        <w:jc w:val="both"/>
      </w:pPr>
      <w:bookmarkStart w:id="225" w:name="Bookmark_113"/>
      <w:bookmarkEnd w:id="225"/>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HALE</w:t>
      </w:r>
    </w:p>
    <w:p>
      <w:pPr>
        <w:pStyle w:val="Normal1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And finally: Cary finds out about Kalinda, and confronts her. </w:t>
      </w:r>
    </w:p>
    <w:p>
      <w:pPr>
        <w:pStyle w:val="Normal113"/>
        <w:keepNext/>
        <w:spacing w:before="240" w:after="0" w:line="340" w:lineRule="atLeast"/>
        <w:ind w:left="0" w:right="0" w:firstLine="0"/>
        <w:jc w:val="left"/>
      </w:pPr>
      <w:bookmarkStart w:id="226" w:name="Body_111"/>
      <w:bookmarkEnd w:id="226"/>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442" style="position:absolute;z-index:251968512"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Season 6, Episode 8: "Red Zone"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Alicia Florrick spent much of "Red Zone," Sunday night's episode of "The Good Wife," worrying about whether: a) she was too entitled b) she appeared to be too entitled c) both of the above. I couldn't help thinking, probably unfairly, that the show - with its large ensemble of Chicago power players, nearly all of them upper-middle-class whites except for the bisexual dragon lady and the drug dealer - was expressing its own anxieties. Why do we only hear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when they're defendants (or junior prosecutors)? When is Taye Diggs coming back?</w:t>
      </w:r>
    </w:p>
    <w:p>
      <w:pPr>
        <w:pStyle w:val="Normal1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Alicia's alarm stemmed from a focus group convened by her campaign manager, Johnny, and her mother-hen strategist, Eli. One young woman disapproved of her because she hadn't dumped Peter, and as the woman thought about it, the critique expanded: Alicia was entitled; she seemed selfish; everything was about her. (Which was kind of meta-funny given that the show is about her. In a funny bit of timing, the charges also closely echoed </w:t>
      </w:r>
      <w:hyperlink r:id="rId929" w:anchor=".VF_s3fnF9bI" w:history="1">
        <w:r>
          <w:rPr>
            <w:rFonts w:ascii="arial" w:eastAsia="arial" w:hAnsi="arial" w:cs="arial"/>
            <w:b w:val="0"/>
            <w:i/>
            <w:strike w:val="0"/>
            <w:noProof w:val="0"/>
            <w:color w:val="0077CC"/>
            <w:position w:val="0"/>
            <w:sz w:val="20"/>
            <w:u w:val="single"/>
            <w:vertAlign w:val="baseline"/>
          </w:rPr>
          <w:t>criticisms</w:t>
        </w:r>
      </w:hyperlink>
      <w:r>
        <w:rPr>
          <w:rFonts w:ascii="arial" w:eastAsia="arial" w:hAnsi="arial" w:cs="arial"/>
          <w:b w:val="0"/>
          <w:i w:val="0"/>
          <w:strike w:val="0"/>
          <w:noProof w:val="0"/>
          <w:color w:val="000000"/>
          <w:position w:val="0"/>
          <w:sz w:val="20"/>
          <w:u w:val="none"/>
          <w:vertAlign w:val="baseline"/>
        </w:rPr>
        <w:t xml:space="preserve"> made of the recent "Good Wife" guest star the presidential adviser Valerie Jarrett in the wake of the midterm elections.)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all the fuel Alicia's insecurities needed. When she visited Finn in his empty new offices above Lockhart Gardner (where he was ready to represent "D.U.I.'s and bail jumpers") and fretted about the focus group, he suggested that she volunteer with him at a soup kitchen. But it turned into a disaster when a cellphone photograph went viral of Alicia, in the suit she'd worn to court that day, cleaning what looked like an already-clean pot. (If you're trying to remember the real-life analogue, it was Paul Ryan and his family in Ohio when he was the Republican nominee for vice president.)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disaster," Eli told her, and Alan Cumming's comic rage, sucking in his cheeks and pounding his forehead against available surfaces, was the best thing about the episode. "I take my job seriously," he went on. "You need to take it seriously, too."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Eli had to beat down Alicia's nobler instincts. He arranged for her to return to the kitchen, in casual clothes (who picked that cat-vomit shade of brown?) and with a battalion of news photographers. At a final session of the focus group, where it was announced in weirdly offhand fashion that James Castro had dropped out of the state's attorney race - no more Michael Cerveris? - and that Frank Prady had officially declared, the contrarian woman decided that she liked Alicia overall despite her failure to leave Peter. "Now you just have to beat Prady," Eli said, and Alicia replied, "Tell me what to do."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case of the week, Alicia's brother, Owen, prevailed on her to represent a woman who had accused a fellow student of rape but hadn't pursued criminal charges; the woman was now taking part in a campus hearing that she hoped would result in the man's expulsion. This might have been a backhanded parallel to Alicia's campaign situation - the male student and the university's sham panel, before which Alicia couldn't speak or call witnesses, certainly represented one facet of entitlement. And the she-said, he-said situation was reminiscent of Alicia's problems with the cleaning detail ("That pot was dirty!").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Alicia carried the day, of course, and even got the chance to best Louis Canning when, with Kalinda's help, she found a way to turn the case into a class action against the university. But her triumph was short-lived: When the school found a craven way out, expelling the male student on drug charges, the female student accepted the compromise, leaving Alicia and her righteous fury sitting alone at the table.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notable thing about the rape story line - besides the nice performance as the accuser by Madeleine Martin, who played Becca Moody through seven seasons of "Californication" -  was how the show played it for laughs. The issues in the case were overshadowed by Alicia's strategy of using text messages to get around the restrictions and coach her client, with failing batteries and auto-correct malapropisms adding to the hilarity. (And it was highly unbelievable that the panel members, sitting a few feet away, never noticed that the accuser was looking down at her phone every time it buzzed.) When the case moved to court, there was a patented scene of Louis Canning playing up his disability, this time running into walls in a wheelchair. (His health has sunk to the point that he's waiting for a kidney transplant.)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action of the episode, unfortunately, was in the curiously, continuously flat story line of Cary's impending drug-trafficking court case.  Things were not going well there. On the one hand, he was being prepped for testimony with the help of Viola Walsh (Rita Wilson) and it was going badly - unable to contain his anger and frustration, he was looking like a sitting duck. "If I'm on the jury, he's going away for 15 years," Viola said, and Diane could only reply, "I know."</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he discovered what we've known all along and what the drug dealer Lemond Bishop had known for a while: that Kalinda was two-timing him with her F.B.I. agent girlfriend, Lana. The writers dovetailed the two situations neatly. Lemond ordered Kalinda to deliver a presumably threatening message to Lana by slipping a blank white card into her wallet (if you know what that was supposed to mean, tell us in the comments). Meanwhile, Cary confronted Kalinda in her apartment and, when she said she wouldn't give up Lana, he told her to go to hell. And when it came down to it, the common thread appeared to be that Kalinda was really in love with Lana - unwilling to give her up for Cary and also unwilling to deliver Lemond's white card, which she snapped in two with an apprehensive smile on her face.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Cary-Kalinda breakup was the episode's big scene, and it has to be said that it was pretty lame - he essentially told her that he wanted to be exclusive, and her reply included the cringe-making line:  "Cary, we're not married. We're not even going steady." It was, one hopes, the final demonstration of how little sexual chemistry exists between Matt Czuchry and Archie Panjabi.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Kalinda's free to make some great sacrifice to protect Lana. Or perhaps Kalinda, who overheard Lana discussing Lemond's case (mentioning wiretaps) and then lied to Lemond about it, will be the primary target herself. Let us know where you think that's going, and other thoughts about "Red Zone," in the comments.</w:t>
      </w:r>
    </w:p>
    <w:p>
      <w:pPr>
        <w:pStyle w:val="Normal11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2014</w:t>
      </w:r>
    </w:p>
    <w:p>
      <w:pPr>
        <w:pStyle w:val="Normal113"/>
      </w:pPr>
    </w:p>
    <w:p>
      <w:pPr>
        <w:pStyle w:val="Normal113"/>
        <w:ind w:left="200"/>
        <w:sectPr>
          <w:type w:val="continuous"/>
          <w:pgMar w:top="840" w:right="1000" w:bottom="840" w:left="1000" w:header="400" w:footer="400"/>
          <w:pgNumType w:fmt="decimal"/>
          <w:cols w:space="720"/>
        </w:sectPr>
      </w:pPr>
      <w:r>
        <w:br/>
      </w:r>
      <w:r>
        <w:pict>
          <v:line id="_x0000_s1443" style="position:absolute;z-index:251969536"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930"/>
          <w:headerReference w:type="default" r:id="rId931"/>
          <w:footerReference w:type="even" r:id="rId932"/>
          <w:footerReference w:type="default" r:id="rId933"/>
          <w:headerReference w:type="first" r:id="rId934"/>
          <w:footerReference w:type="first" r:id="rId935"/>
          <w:pgSz w:w="12240" w:h="15840"/>
          <w:pgMar w:top="840" w:right="1000" w:bottom="840" w:left="1000" w:header="400" w:footer="400"/>
          <w:pgNumType w:fmt="decimal"/>
          <w:cols w:space="720"/>
          <w:titlePg w:val="0"/>
        </w:sectPr>
      </w:pPr>
    </w:p>
    <w:p>
      <w:pPr>
        <w:pStyle w:val="Normal114"/>
      </w:pPr>
    </w:p>
    <w:p>
      <w:pPr>
        <w:pStyle w:val="Normal114"/>
      </w:pPr>
      <w:r>
        <w:pict>
          <v:shape id="_x0000_i1444" type="#_x0000_t75" alt="LexisNexis®" style="width:147.75pt;height:30pt">
            <v:imagedata r:id="rId17" o:title=""/>
          </v:shape>
        </w:pict>
      </w:r>
      <w:r>
        <w:cr/>
      </w:r>
    </w:p>
    <w:p>
      <w:pPr>
        <w:pStyle w:val="Heading1112"/>
        <w:keepNext w:val="0"/>
        <w:spacing w:after="200" w:line="340" w:lineRule="atLeast"/>
        <w:ind w:left="0" w:right="0" w:firstLine="0"/>
        <w:jc w:val="center"/>
      </w:pPr>
      <w:hyperlink r:id="rId936" w:history="1">
        <w:r>
          <w:rPr>
            <w:rFonts w:ascii="arial" w:eastAsia="arial" w:hAnsi="arial" w:cs="arial"/>
            <w:b/>
            <w:i/>
            <w:strike w:val="0"/>
            <w:color w:val="0077CC"/>
            <w:sz w:val="28"/>
            <w:u w:val="single"/>
            <w:vertAlign w:val="baseline"/>
          </w:rPr>
          <w:t>Seceding for Safety, in Pockets Across Mexico</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2018 Monday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4"/>
        <w:keepNext w:val="0"/>
        <w:spacing w:after="0" w:line="240" w:lineRule="atLeast"/>
        <w:ind w:right="0"/>
        <w:jc w:val="both"/>
      </w:pPr>
      <w:bookmarkStart w:id="227" w:name="Bookmark_114"/>
      <w:bookmarkEnd w:id="227"/>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 THE INTERPRETER</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2196 words</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MAX FISHER, AMANDA TAUB and DALIA MARTÍNEZ; Dalia Martínez reported from Tancítaro, and Max Fisher and Amanda Taub from Monterrey and Ciudad Nezahualcóyotl. Arturo Aguilar contributed reporting from Monterrey and Ciudad Nezahualcóyotl.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Interpreter is a column by Max Fisher and Amanda Taub exploring the ideas and context behind major world events. Follow them on Twitter @Max_Fisher and @amandataub.</w:t>
      </w:r>
    </w:p>
    <w:p>
      <w:pPr>
        <w:pStyle w:val="Normal114"/>
        <w:keepNext/>
        <w:spacing w:before="240" w:after="0" w:line="340" w:lineRule="atLeast"/>
        <w:ind w:left="0" w:right="0" w:firstLine="0"/>
        <w:jc w:val="left"/>
      </w:pPr>
      <w:bookmarkStart w:id="228" w:name="Body_112"/>
      <w:bookmarkEnd w:id="228"/>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445" style="position:absolute;z-index:251970560"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TANCÍTARO, Mexico -- The road to this agricultural town winds through the slums and cartel-controlled territory of Michoacán, ground zero for Mexico's drug war, before arriving at a sight so strange it can seem like a mirage.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Fifteen-foot stone turrets are staffed by men whose green uniforms belong to no official force. Beyond them, a statue of an avocado bears the inscription ''avocado capital of the world.'' And beyond the statue is Tancítaro, an island of safety and stability amid the most violent period in Mexico's history.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 orchard owners, who export over $1 million in avocados per day, mostly to the United States, underwrite what has effectively become an independent city-state. Self-policing and self-governing, it is a sanctuary from drug cartels as well as from the Mexican state.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beneath the calm is a town under tightfisted control, enforced by militias accountable only to their paymasters. Drug addiction and suicide are soaring, locals say, as the social contract strains.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Tancítaro represents a quiet but telling trend in Mexico, where a handful of towns and cities are effectively seceding, partly or in whole. These are acts of desperation, revealing the degree to which Mexico's police and politicians are seen as part of the threat.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three such enclaves -- Tancítaro; Monterrey, a rich commercial city; and Ciudad Nezahualcóyotl, just outside the capital -- and you will find a pattern. Each is a haven of relative safety amid violence, suggesting that their diagnosis of the problem was correct. But their gains are fragile and have come at significant cost.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exceptions that prove the rule: Mexico's crisis manifests as violence, but it is rooted in the corruption and weakness of the state.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Tancítaro: 'A Million or Two on Weapons'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began with an uprising. Townspeople formed militias to eject both the cartel, which effectively controlled much of Michoacán, and the local police, who were seen as complicit. Orchard owners, whose families and businesses faced growing extortion threats, bankrolled the revolt.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left Tancítaro without police or a government, whose officials had fled. Power accumulated to the militias that controlled the streets and to their backers, an organization of wealthy avocado growers known as the Junta de Sanidad Vegetal, or Plant Health Council. Citizens sometimes call it the Junta.</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four years in, long after other militia-run towns in Michoacán collapsed into violence, the streets remain safe and tidy. But in sweeping away the institutions that enabled crime to flourish, Tancítaro created a system that in many ways resembles cartel control.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rule began with a purge. Young men suspected of involvement in the cartel were expelled. Low-level runners or informants, mostly boys, were allowed to stay, though the cartel murdered most in retaliation, a militia commander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violence eventually cooled, the wartime power structure has remained. The militias now act as the police, as well as guards for the town perimeter and the avocado orchards.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Cinthia Garcia Nieves, a young community organizer, moved into town shortly after the fighting subsided. Idealistic but clear-minded, she wanted to help Tancítaro develop real institutions.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lines of authority had ''blurred,'' she said in a cafe near the town center.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Nieves set up citizens' councils as a way for local families to get involved. But militia rule has accustomed many to the idea that power belongs to whomever has the guns.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high hopes for community justice forums, designed to punish crimes and resolve disputes. But, in practice, justice is often determined -- and punishments administered -- by whichever militia commander chooses to involve himself.</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took them out in the street and gave them a beating,'' Jorge Zamora, a militia member, said of some men accused of dealing drugs. Their lives were spared because two of them were his relatives, he said. Instead, ''we expelled them from the town.''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his militia is tasked with guarding orchards, not policing, its proximity to the junta's interests gives it special power. ''For those people, it's not a burden at all to spend a million or two on weapons,'' Mr. Zamora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Tancítaro is run by a mayor so popular that he was nominated by the unanimous consent of every major political party and won in a landslide. Unofficially, the mayor reports to the farm owners, who predetermined his election by ensuring he was the only viable candidate, according to Falko Ernst and Romain Le Cour Grandmaison, security researchers who study Tancítaro.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citizens' councils, designed as visions of democratic utopianism, hold little power. Social services have faltered.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new order is popular, it offers few avenues for appeal or dissent. Families whose sons or brothers are expelled -- a practice that continues -- have little recourse.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central government has declined to reimpose control, the researchers believe, for fear of drawing attention to the town's lesson that secession brings safety.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Nieves remains a believer in Tancítaro's model, but worries about its future.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work together,'' she said, or risk a future of ''oppressive authority.''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 'They Destroyed the Whole Thing'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Tancítaro seceded with a gun, then the city of Monterrey, home to many top Mexican corporations, did it with a Rolodex and a handshake.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than ejecting institutions, Monterrey's business elite quietly took them over -- all with the blessing of their friends and golf partners in public office.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their once-remarkable progress is now collapsing. Crime is returning.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telling you, I have a long career in these matters, and the project I am more proud of than anything is this one in Monterrey,'' said Jorge Tello, a security consultant and former head of the national intelligence agency.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very easy to lose it,'' he warned, adding that it may already be too late.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Monterrey's experiment began over a lunch. Mr. Tello was dining with the governor, who received a call from José Antonio Fernández, the head of Femsa, one of Mexico's largest companies.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Femsa's private security guards, while ferrying employees' children to school, had been attacked by cartel gunmen, he said. Two had died repelling what was most likely a kidnapping attempt.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governor put the call on speaker. It was the first of many conversations, joined by other corporate heads who faced similar threats.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club of corporate executives who call themselves the Group of 10 offered to help fund and reform the state's kidnapping police. The governor agreed.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hired a consultant, who advised top-to-bottom changes and replaced nearly half the officers. They hired lawyers to rewrite kidnapping laws and began to coordinate between the police and the families of victims.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governor later announced an ambitious plan for a new police force, intended to restore order, he again invited business leaders in. C.E.O.s would now oversee one of the most central functions of government. They hired more consultants to put into effect the best and latest thinking in policing, community outreach, anything that could stop the violence tearing through their city. They bankrolled special housing and high salaries for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payroll and human resources departments serviced the force. Their marketing divisions ran a nationwide recruitment campaign. When government officials asked to approve the ads before they ran, corporate leaders said no. Perhaps most crucially, they circumvented the bureaucracy and corruption that had bogged down other police reform efforts.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Crime dropped citywide. Community leaders in poorer areas reported safer streets and renewed public trust in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Monterrey's experience offered still more evidence that in Mexico, violence is only a symptom; the real disease is in government. The corporate takeover worked as a sort of quarantine. But, with the disease untreated, the quarantine inevitably broke.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governor, who took office in late 2015, let reforms lapse and appointed friends to key positions. Now, crime and reports of police brutality are resurging, particularly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Business leaders, whose wealthy neighborhoods remain safe, have either failed or declined to push the new governor.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got better, people felt comfortable, and then they destroyed the whole thing,'' Mr. Tello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weak institutions, he added, make any local fix subject to the whims of political leaders. Countries like the United States, he said, ''have this structure that we don't have. That's what's so dangerous.''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Adrián de la Garza, who is mayor of Monterrey's municipal core, said the city could do only so much to insulate itself. ''This isn't an island,'' he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Mexican city, he said, is policed by multiple forces. Some report to the mayor, some to the governor and some to the federal government. And any one of those political actors can derail progress through corruption, cronyism or simple neglect.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Mexico's most powerful business leaders could cut them out only briefly.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big problem,'' Mr. de la Garza said. Managing it, he said, is ''just political life in Mexico.''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Neza: 'How Long Can We Hold This?'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don't expect to see a bright light in a place like Neza,'' said John Bailey, a Georgetown University professor who studies Mexican policing.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Ciudad Nezahualcóyotl, a million-resident sprawl outside Mexico City, was once known for poverty, gang violence and police corruption so widespread that officers sometimes mugged citizens.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though still rough, it is far safer. Its police officers are considered ''a really promising model,'' Mr. Bailey said, in a part of the country where most are seen as threats.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Tancítaro or Monterrey, Neza has no militia or business elite to seize or win power. Its government appears, on the surface, normal.</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police chief who has overseen this change, a grandfatherly former academic named Jorge Amador, is not normal. For years he has treated Neza as his personal laboratory, trying a wild mix of hard-nosed reforms, harebrained schemes and fanciful experiments.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failed. Some drew arch amusement from the foreign press. (A literature program provided officers with a new book each month -- mostly classics, all mandatory -- and rewarded officers who wrote their own.) But some worked.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Amador was free to experiment -- and his successes stuck -- because Neza's government is not normal, either. It has seceded from a part of the state that Joy Langston, a political scientist, called Mexico's key point of failure: its party system.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Neza inverted Monterrey's model: Rather than establishing an independent police force and co-opting the political system, Neza established an independent political system and co-opted the police.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establishment parties are more than parties. They are the state. Loyalists, not civil servants, run institutions. Officials have little freedom to stretch and little incentive to investigate corruption that might implicate fellow party members. Most are shuffled between offices every few years, cutting any successes short.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Neza, run by a third party, the left-wing P.R.D., exists outside of this system. Its leaders are free to gut local institutions and cut out the state authorities.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Amador is doing both. He fired one in eight police officers and changed every commanding officer. He shuffled assignments to disrupt patronage networks. Those who remain are under constant scrutiny. Every car is equipped with a GPS unit, tracked by dozens of internal affairs officers.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police are treated like foreign invaders. Neza's leaders believe state officials are quietly undermining their efforts in a bid to retake power.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Neza's bureaucratic secession allowed Mr. Amador to remake the force in his image. Corruption and crime would always pay more than he could, Mr. Amador knew. So he would offer something more valuable than money: a proud civic identity.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Essay contests, sports leagues and scholarships come with heavy messaging, cultivating a culture that can feel cultlike. Awards are handed out frequently -- often publicly, always with a bit of cash -- and for the smallest achievements.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convince the police officer that they can be a different kind of police officer, but also the citizen that they have a different kind of officer,'' Mr. Amador said.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Yazmin Quroz, a longtime resident, said working with police officers, whom she now knows by name, had brought a sense of community. ''We are united, which hadn't happened before,'' she said. ''We're finally all talking to each other.''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Neza's gains could evaporate, Mr. Amador said, if crime in neighboring areas continued to rise or if the mayor's office changed party. His experiment has held drug gangs and the Mexican state at bay, but he could solve neither. He compared Neza to the Byzantine Empire, squeezed between larger empires for centuries before succumbing to history.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is,'' he said, ''how long we can hold this?''</w:t>
      </w:r>
    </w:p>
    <w:p>
      <w:pPr>
        <w:pStyle w:val="Normal114"/>
        <w:keepNext w:val="0"/>
        <w:spacing w:before="240" w:after="0" w:line="260" w:lineRule="atLeast"/>
        <w:ind w:left="0" w:right="0" w:firstLine="0"/>
        <w:jc w:val="left"/>
      </w:pPr>
      <w:r>
        <w:br/>
      </w:r>
      <w:hyperlink r:id="rId937" w:history="1">
        <w:r>
          <w:rPr>
            <w:rFonts w:ascii="arial" w:eastAsia="arial" w:hAnsi="arial" w:cs="arial"/>
            <w:b w:val="0"/>
            <w:i/>
            <w:strike w:val="0"/>
            <w:color w:val="0077CC"/>
            <w:sz w:val="20"/>
            <w:u w:val="single"/>
            <w:vertAlign w:val="baseline"/>
          </w:rPr>
          <w:t>https://www.nytimes.com/2018/01/07/world/americas/mexico-state-corruption.html</w:t>
        </w:r>
      </w:hyperlink>
    </w:p>
    <w:p>
      <w:pPr>
        <w:pStyle w:val="Normal1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4"/>
        <w:spacing w:line="60" w:lineRule="exact"/>
      </w:pPr>
      <w:r>
        <w:pict>
          <v:line id="_x0000_s1446" style="position:absolute;z-index:251971584" from="0,2pt" to="512pt,2pt" strokecolor="#009ddb" strokeweight="2pt">
            <v:stroke linestyle="single"/>
            <w10:wrap type="topAndBottom"/>
          </v:line>
        </w:pict>
      </w:r>
    </w:p>
    <w:p>
      <w:pPr>
        <w:pStyle w:val="Normal1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Tancítaro, Mexico, which calls itself the ''avocado capital of the world,'' is guarded by local citizen forces paid by the orchard owners. (A1)</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Emilio Aguirre Rios at his farm outside Tancítaro, Mexico. Avocado growers financed a revolt that ousted the area's police department and its government officials.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taking portraits for a quinceañera celebration in Monterrey.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police officers monitoring cameras trained on the streets of Ciudad Nezahualcóyotl. Right, officers during an investigation. Neza's government is not part of Mexico's entrenched party system. (PHOTOGRAPHS BY BRETT GUNDLOCK FOR THE NEW YORK TIMES) (A6) MAP (A6)       </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2018</w:t>
      </w:r>
    </w:p>
    <w:p>
      <w:pPr>
        <w:pStyle w:val="Normal114"/>
      </w:pPr>
    </w:p>
    <w:p>
      <w:pPr>
        <w:pStyle w:val="Normal114"/>
        <w:ind w:left="200"/>
        <w:sectPr>
          <w:type w:val="continuous"/>
          <w:pgMar w:top="840" w:right="1000" w:bottom="840" w:left="1000" w:header="400" w:footer="400"/>
          <w:pgNumType w:fmt="decimal"/>
          <w:cols w:space="720"/>
        </w:sectPr>
      </w:pPr>
      <w:r>
        <w:br/>
      </w:r>
      <w:r>
        <w:pict>
          <v:line id="_x0000_s1447" style="position:absolute;z-index:251972608"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938"/>
          <w:headerReference w:type="default" r:id="rId939"/>
          <w:footerReference w:type="even" r:id="rId940"/>
          <w:footerReference w:type="default" r:id="rId941"/>
          <w:headerReference w:type="first" r:id="rId942"/>
          <w:footerReference w:type="first" r:id="rId943"/>
          <w:pgSz w:w="12240" w:h="15840"/>
          <w:pgMar w:top="840" w:right="1000" w:bottom="840" w:left="1000" w:header="400" w:footer="400"/>
          <w:pgNumType w:fmt="decimal"/>
          <w:cols w:space="720"/>
          <w:titlePg w:val="0"/>
        </w:sectPr>
      </w:pPr>
    </w:p>
    <w:p>
      <w:pPr>
        <w:pStyle w:val="Normal115"/>
      </w:pPr>
    </w:p>
    <w:p>
      <w:pPr>
        <w:pStyle w:val="Normal115"/>
      </w:pPr>
      <w:r>
        <w:pict>
          <v:shape id="_x0000_i1448" type="#_x0000_t75" alt="LexisNexis®" style="width:147.75pt;height:30pt">
            <v:imagedata r:id="rId17" o:title=""/>
          </v:shape>
        </w:pict>
      </w:r>
      <w:r>
        <w:cr/>
      </w:r>
    </w:p>
    <w:p>
      <w:pPr>
        <w:pStyle w:val="Heading1113"/>
        <w:keepNext w:val="0"/>
        <w:spacing w:after="200" w:line="340" w:lineRule="atLeast"/>
        <w:ind w:left="0" w:right="0" w:firstLine="0"/>
        <w:jc w:val="center"/>
      </w:pPr>
      <w:hyperlink r:id="rId944" w:history="1">
        <w:r>
          <w:rPr>
            <w:rFonts w:ascii="arial" w:eastAsia="arial" w:hAnsi="arial" w:cs="arial"/>
            <w:b/>
            <w:i/>
            <w:strike w:val="0"/>
            <w:color w:val="0077CC"/>
            <w:sz w:val="28"/>
            <w:u w:val="single"/>
            <w:vertAlign w:val="baseline"/>
          </w:rPr>
          <w:t>Alongside a Doctor's Care, a Dose of Traditional Healing</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2015 Thursday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5"/>
        <w:keepNext w:val="0"/>
        <w:spacing w:after="0" w:line="240" w:lineRule="atLeast"/>
        <w:ind w:right="0"/>
        <w:jc w:val="both"/>
      </w:pPr>
      <w:bookmarkStart w:id="229" w:name="Bookmark_115"/>
      <w:bookmarkEnd w:id="229"/>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SANTIAGO JOURNAL</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PASCALE BONNEFOY</w:t>
      </w:r>
    </w:p>
    <w:p>
      <w:pPr>
        <w:pStyle w:val="Normal115"/>
        <w:keepNext/>
        <w:spacing w:before="240" w:after="0" w:line="340" w:lineRule="atLeast"/>
        <w:ind w:left="0" w:right="0" w:firstLine="0"/>
        <w:jc w:val="left"/>
      </w:pPr>
      <w:bookmarkStart w:id="230" w:name="Body_113"/>
      <w:bookmarkEnd w:id="230"/>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449" style="position:absolute;z-index:251973632"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SANTIAGO, Chile --  The first thing Manuel Lincovil does is take a look at the urine. A machi, or spiritual leader and healer of the indigenous Mapuche people, he watches the liquid settle as he shakes the glass jar, learning of his patient's experiences, ailments and sorrows.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look at the urine sample and then at the lines of their palms, and I tell them about their entire lives,'' Mr. Lincovil said as he sat under a tree, a poncho over his back, outside a traditional Mapuche hut called a ruka. Then, in an intense, confidential exchange, this machi digs deep into his patient's personal history before prescribing a dose of assorted herbal infusions.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ruka, several Mapuche women prepare herbal blends from about 150 varieties of plants, roots and tree bark. Each concoction is distinct, made for a patient's individual needs, according to Mr. Lincovil, 72, who twice a week sees dozens of patients at the ruka.</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not alternative or complementary medicine,'' he stressed. ''It's another kind of medicine.''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ruka is not on a picturesque mountaintop or in a forest clearing in southern Chile. It is in the backyard of a busy public health clinic in La Florida,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of the capital, Santiago. While Mr. Lincovil is reading a patient's palm, doctors and nurses at Los Castaños Family Health Center bustle about, providing Western-style health care, oblivious to what happens beyond the back gate.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the government of Chile began a significant venture to make its public health system more inclusive by introducing intercultural health care in areas of the country with indigenous populations. Services offered at rukas, like those provided in public clinics, are free for patients registered in the municipal public health system.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indigenous health care providers in the south of the country mostly serve the Mapuche community. But in an usual twist, here in Santiago, programs that were established to serve a Mapuche community now cater to a predominantly non-indigenous population, patients and Mapuche healers say.</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Mapuche medical center in La Florida, run by the Kallfulikan Indigenous Association, was set up as part of the government effort 15 years ago. Today, most of the patients who visit Mr. Lincovil at the ruka come from the non-Mapuche community, he said. They tend to be Chileans looking for an alternative to a Western public health care system known for its lack of resources and specialists.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such patient was Guillermo Navarro, 66, a non-Mapuche Chilean who has embraced indigenous care. Three years ago, feeling ill, he visited Western health care providers in Santiago, underwent medical examinations and was repeatedly told he was fine. He knew he was not.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Navarro eventually visited Mr. Lincovil.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machi discovered a serious heart condition right away through my urine and my pulse,'' he said. ''I started taking the herbs and noticed the effects immediately. That's when I realized that machis have a gift.''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Mapuche are Chile's largest indigenous group. Close to 5 percent of the nation's population of some 17 million people declared themselves of Mapuche origin in the 2002 national census, and 30 percent of them live in Santiago. The actual numbers are assumed to be much higher, but widespread racial discrimination in Chile has inhibited people from acknowledging their indigenous roots, local officials say. More recent figures are unavailable.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government's push to provide indigenous health services in the capital started as an attempt to help an underserved community that had been reluctant to embrace Western health care.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Canadian research project inspired one of the first indigenous health projects in Santiago. In 1999, the University of Ottawa developed a project around women's decision-making power in La Pintana, a low-income district on the fringes of Santiago with the largest Mapuche population in the capital. The project was done in partnership with Catholic University in Chile and with the support of the municipal government. Initial surveys detected a common problem: Many Mapuche women in La Pintana often went without health care because they did not trust conventional Western medicine or feared discrimination in public health clinics, and traveling hundreds of miles to see a machi in their communities of origin was impractical.</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year, the first intercultural health center opened in the Santiago Nueva Extremadura clinic in La Pintana, using Canadian funds and involving local indigenous organizations. A ruka was raised in the parking lot and Mr. Lincovil, the machi in La Florida, was brought in for his medicinal services.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exercise in mutual tolerance,'' said Gabriel Jiménez, head of the municipal health department. Referring to the Mapuche and non-Mapuche populations, he said, ''There was deep-rooted distrust between the indigenous population and the huinca, and the machi was regarded with suspicion by some doctors.''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a handful of programs of this kind in the capital. And several hospitals and primary health centers in the Araucanía and Bío Bío regions in the south of the country, where half of the Mapuche population is concentrated, have incorporated indigenous ancestral knowledge and practices.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these efforts are financed by the Health Ministry's Special Program on Health and Indigenous Peoples, created in 2006 within the framework of Chile's 1993 Indigenous Law, which addressed indigenous rights, protections and development.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repeated requests over several weeks, the Health Ministry did not provide information on how and where the special program is being carried out. However, according to Mapuche organizations in Santiago, there are about a dozen sponsored programs throughout the capital, ranging from indigenous ceremonial centers that provide Mapuche health services, to intercultural agents who advise patients in public health clinics. Few have rukas and machis treating patients in the clinics.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Explanations for why a growing number of non-indigenous patients have turned to indigenous health providers vary. For Chileans like Javier Cáceres, 70, who had a tumor removed from one of his kidneys and began seeing a machi in late May, indigenous care offers an alternative to a system that was failing him.</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''Conventional medicine no longer has anything to offer me,'' he said as he waited his turn outside the ruka in La Florida to receive palliative care and treatment for depression.</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looking for an alternative, and natural medicine can never be a bad thing,'' he said.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Mapuche medicine combines ancestral knowledge, rituals, nature and spirituality, and it aims to address the root of an ailment, not just the symptoms. Some patients and providers say the conversations with the machi are often therapeutic.</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get sick because they are paying the cost of some wrongdoing; it is their spirit that is affecting their health,'' explained Samuel Melinao, 45, a Mapuche chief, or lonko, of the Kallfulikan community running the health center in La Florida. ''Some people leave here in tears, but no one will ever know why. You don't see that in conventional medicine.''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sunny June morning in La Pintana, an older non-Mapuche woman arrived at a ruka built on a municipal plot of land that is now the Mapu Lawen Ceremonial Center. The woman greeted the health workers and handed one a package of maté, an herbal infusion widely consumed in southern Chile, as a gesture of gratitude. She immediately undressed down to her undergarments and lay facedown on a massage table.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always begin with a therapeutic massage,'' said Juanita Huenufil, 61, of the Inchiñ Mapu Indigenous Association, which runs this ruka. ''But before that, we pray at the altar outside.''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Mapuche, serving non-indigenous members of their local communities is an obligation, said Mr. Melinao, the Mapuche chief. ''We are all people of the earth, and we can't provide health services only to the indigenous. That would be discrimination.''</w:t>
      </w:r>
    </w:p>
    <w:p>
      <w:pPr>
        <w:pStyle w:val="Normal115"/>
        <w:keepNext w:val="0"/>
        <w:spacing w:before="240" w:after="0" w:line="260" w:lineRule="atLeast"/>
        <w:ind w:left="0" w:right="0" w:firstLine="0"/>
        <w:jc w:val="left"/>
      </w:pPr>
      <w:r>
        <w:br/>
      </w:r>
      <w:hyperlink r:id="rId945" w:history="1">
        <w:r>
          <w:rPr>
            <w:rFonts w:ascii="arial" w:eastAsia="arial" w:hAnsi="arial" w:cs="arial"/>
            <w:b w:val="0"/>
            <w:i/>
            <w:strike w:val="0"/>
            <w:color w:val="0077CC"/>
            <w:sz w:val="20"/>
            <w:u w:val="single"/>
            <w:vertAlign w:val="baseline"/>
          </w:rPr>
          <w:t>http://www.nytimes.com/2015/08/20/world/americas/chile-health-care-indigenous-practices-seep-in.html</w:t>
        </w:r>
      </w:hyperlink>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450" style="position:absolute;z-index:251974656"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Juanita Huenufil, a Mapuche therapist, heating a drum before prayers last month in the hut, or ruka, where she sees patients.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 Lincovil, a Mapuche healer or machi, examined a patient's urine in Santiago recently. (PHOTOGRAPHS BY TOMAS MUNITA FOR THE NEW YORK TIMES)       </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451"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946"/>
          <w:headerReference w:type="default" r:id="rId947"/>
          <w:footerReference w:type="even" r:id="rId948"/>
          <w:footerReference w:type="default" r:id="rId949"/>
          <w:headerReference w:type="first" r:id="rId950"/>
          <w:footerReference w:type="first" r:id="rId951"/>
          <w:pgSz w:w="12240" w:h="15840"/>
          <w:pgMar w:top="840" w:right="1000" w:bottom="840" w:left="1000" w:header="400" w:footer="400"/>
          <w:pgNumType w:fmt="decimal"/>
          <w:cols w:space="720"/>
          <w:titlePg w:val="0"/>
        </w:sectPr>
      </w:pPr>
    </w:p>
    <w:p>
      <w:pPr>
        <w:pStyle w:val="Normal116"/>
      </w:pPr>
    </w:p>
    <w:p>
      <w:pPr>
        <w:pStyle w:val="Normal116"/>
      </w:pPr>
      <w:r>
        <w:pict>
          <v:shape id="_x0000_i1452" type="#_x0000_t75" alt="LexisNexis®" style="width:147.75pt;height:30pt">
            <v:imagedata r:id="rId17" o:title=""/>
          </v:shape>
        </w:pict>
      </w:r>
      <w:r>
        <w:cr/>
      </w:r>
    </w:p>
    <w:p>
      <w:pPr>
        <w:pStyle w:val="Heading1114"/>
        <w:keepNext w:val="0"/>
        <w:spacing w:after="200" w:line="340" w:lineRule="atLeast"/>
        <w:ind w:left="0" w:right="0" w:firstLine="0"/>
        <w:jc w:val="center"/>
      </w:pPr>
      <w:hyperlink r:id="rId952" w:history="1">
        <w:r>
          <w:rPr>
            <w:rFonts w:ascii="arial" w:eastAsia="arial" w:hAnsi="arial" w:cs="arial"/>
            <w:b/>
            <w:i/>
            <w:strike w:val="0"/>
            <w:color w:val="0077CC"/>
            <w:sz w:val="28"/>
            <w:u w:val="single"/>
            <w:vertAlign w:val="baseline"/>
          </w:rPr>
          <w:t>Pinstriped Populist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2006 Sunday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6"/>
        <w:keepNext w:val="0"/>
        <w:spacing w:after="0" w:line="240" w:lineRule="atLeast"/>
        <w:ind w:right="0"/>
        <w:jc w:val="both"/>
      </w:pPr>
      <w:bookmarkStart w:id="231" w:name="Bookmark_116"/>
      <w:bookmarkEnd w:id="231"/>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15</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665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SIROTA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Sirota is a Democratic strategist and the author of ''Hostile Takeover: How Big Money and Corruption Conquered Our Government -- and How We Take It Back.''</w:t>
      </w:r>
    </w:p>
    <w:p>
      <w:pPr>
        <w:pStyle w:val="Normal116"/>
        <w:keepNext/>
        <w:spacing w:before="240" w:after="0" w:line="340" w:lineRule="atLeast"/>
        <w:ind w:left="0" w:right="0" w:firstLine="0"/>
        <w:jc w:val="left"/>
      </w:pPr>
      <w:bookmarkStart w:id="232" w:name="Body_114"/>
      <w:bookmarkEnd w:id="232"/>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453" style="position:absolute;z-index:251976704"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on the Middle Class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 Government, Big Business, and Special Interest Groups Are Waging War on the American Dream and How to Fight Back.</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Lou Dobbs.</w:t>
      </w:r>
    </w:p>
    <w:p>
      <w:pPr>
        <w:pStyle w:val="Normal1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276 pp. Viking. $24.95.</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Korean War is known by many as ''the forgotten war'' -- a conflict ignored because of its proximity to other wars. But there is a difference between a war that is forgotten and one that is deliberately ignored even as it rages in our midst. That kind of war is the subject of Lou Dobbs's fist-pounding new book, ''War on the Middle Class,'' which exposes a vicious economic battle being waged against the vast majority of Americans.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Dobbs seems an unlikely general to lead this fight. A financial journalist, he was the longtime anchor of CNN's ''Moneyline,'' where, as The Wall Street Journal noted, ''his opinions generally were seen as unabashedly pro-business.''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changed when Dobbs returned after a two-year hiatus from CNN and revealed a new personality: the pinstriped populist. His current program, ''Lou Dobbs Tonight'' (on which I have been a guest), follows his book's central thesis: ''Our political, business and academic elites are waging an outright war on Americans.''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examines this economic war in chapters on wages, corruption, trade, outsourcing, immigration and health care, showing how moneyed interests devise policies that harm the public, and offering up his own set of solutions.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Dobbs, there are no sacred cows. Sometimes his zeal runs too hot, as when he attacks religious organizations that favor amnesty for illegal immigrants with the same fire he unleashes on corporate front groups that support illegal immigration because it provides cheap labor. But more often he is right on target, as when he expertly skewers a health care system riddled by profiteering.</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book is driven by Dobbs's seething yet remarkably matter-of-fact style. His refreshing prose, like his on-air persona, combines seemingly unmixable ingredients -- one part Ted Koppel authority, one part Bill O'Reilly bluster and one part Howard Beale ''I'm mad as hell, and I'm not going to take this anymore'' outrage.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Occasionally Dobbs seems unwilling to risk his tough image by exploring difficult issues. For example, he neglects to go beyond simple law-and-order rhetoric about border security and ask why so many Mexicans risk their lives attempting to immigrate illegally to our country in the first place.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our border security does need improvement, illegal immigration is a result of America's having an impoverished country at its southern border and a trade policy that has helped push 19 million more Mexicans into poverty over the last two decades. Many Mexicans who illegally cross the border are motivated not by nefarious criminal intent but by sheer economic desperation. Except for a few fleeting mentions, Dobbs avoids connecting these issues in pursuit of a serious fix. Why? Maybe he knows that the real solution includes both improving border security and building Mexico's economy -- and that may be a save-the-world message far less appealing to his followers than his usual tough-on-crime mantra.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Dobbs also peddles a few hackneyed right-wing talking points. For instance, he excoriates the news media as ''liberal.'' This charge comes in a chapter that berates reporters for refusing to cover economic issues from what would generally be considered a more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''liberal'' perspective.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that is probably one of his book's most important, if unstated, points: cultural liberalism focusing on social issues that have only varying degrees of support among the general population is far different from full-throated Dobbs-style economic populism.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undeniable that aside from Dobbs and a few politicians, America's political debate is almost entirely devoid of economic populists. ''War on the Middle Class'' confronts this problem head-on -- and thanks to Dobbs's passion and charisma, it succeeds in sounding an alarm that cannot be ignored.</w:t>
      </w:r>
    </w:p>
    <w:p>
      <w:pPr>
        <w:pStyle w:val="Normal116"/>
        <w:keepNext w:val="0"/>
        <w:spacing w:before="240" w:after="0" w:line="260" w:lineRule="atLeast"/>
        <w:ind w:left="0" w:right="0" w:firstLine="0"/>
        <w:jc w:val="left"/>
      </w:pPr>
      <w:r>
        <w:br/>
      </w:r>
      <w:hyperlink r:id="rId953" w:history="1">
        <w:r>
          <w:rPr>
            <w:rFonts w:ascii="arial" w:eastAsia="arial" w:hAnsi="arial" w:cs="arial"/>
            <w:b w:val="0"/>
            <w:i/>
            <w:strike w:val="0"/>
            <w:color w:val="0077CC"/>
            <w:sz w:val="20"/>
            <w:u w:val="single"/>
            <w:vertAlign w:val="baseline"/>
          </w:rPr>
          <w:t>http://www.nytimes.com</w:t>
        </w:r>
      </w:hyperlink>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2006</w:t>
      </w:r>
    </w:p>
    <w:p>
      <w:pPr>
        <w:pStyle w:val="Normal116"/>
      </w:pPr>
    </w:p>
    <w:p>
      <w:pPr>
        <w:pStyle w:val="Normal116"/>
        <w:ind w:left="200"/>
        <w:sectPr>
          <w:type w:val="continuous"/>
          <w:pgMar w:top="840" w:right="1000" w:bottom="840" w:left="1000" w:header="400" w:footer="400"/>
          <w:pgNumType w:fmt="decimal"/>
          <w:cols w:space="720"/>
        </w:sectPr>
      </w:pPr>
      <w:r>
        <w:br/>
      </w:r>
      <w:r>
        <w:pict>
          <v:line id="_x0000_s1454" style="position:absolute;z-index:251977728"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17"/>
      </w:pPr>
    </w:p>
    <w:p>
      <w:pPr>
        <w:pStyle w:val="Normal117"/>
      </w:pPr>
      <w:r>
        <w:pict>
          <v:shape id="_x0000_i1455" type="#_x0000_t75" alt="LexisNexis®" style="width:147.75pt;height:30pt">
            <v:imagedata r:id="rId17" o:title=""/>
          </v:shape>
        </w:pict>
      </w:r>
      <w:r>
        <w:cr/>
      </w:r>
    </w:p>
    <w:p>
      <w:pPr>
        <w:pStyle w:val="Heading1115"/>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REAGAN'S COGENT ANTI-COMMUNISM</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1983, Thursday, Late City Final Edition</w:t>
      </w:r>
    </w:p>
    <w:p>
      <w:pPr>
        <w:pStyle w:val="Normal117"/>
        <w:keepNext w:val="0"/>
        <w:spacing w:after="0" w:line="240" w:lineRule="atLeast"/>
        <w:ind w:right="0"/>
        <w:jc w:val="both"/>
      </w:pPr>
      <w:bookmarkStart w:id="233" w:name="Bookmark_117"/>
      <w:bookmarkEnd w:id="233"/>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22, Column 4; Editorial Desk; Letter</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17"/>
        <w:keepNext/>
        <w:spacing w:before="240" w:after="0" w:line="340" w:lineRule="atLeast"/>
        <w:ind w:left="0" w:right="0" w:firstLine="0"/>
        <w:jc w:val="left"/>
      </w:pPr>
      <w:bookmarkStart w:id="234" w:name="Body_115"/>
      <w:bookmarkEnd w:id="234"/>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456" style="position:absolute;z-index:251978752"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Reagan's reference at his Jan. 20 news conference to ''the Ten Commandments of Nikolai Lenin,'' supposedly issued as guiding principles for Communism, prompted a dash to the reference books. However, the news media's discovery that the ''N.'' in N.  Lenin may not stand for Nikolai and that there may not in fact be a scroll, if you will, are beside the point.</w:t>
      </w:r>
      <w:r>
        <w:rPr>
          <w:rFonts w:ascii="arial" w:eastAsia="arial" w:hAnsi="arial" w:cs="arial"/>
          <w:b w:val="0"/>
          <w:i/>
          <w:strike w:val="0"/>
          <w:noProof w:val="0"/>
          <w:color w:val="000000"/>
          <w:position w:val="0"/>
          <w:sz w:val="20"/>
          <w:u w:val="none"/>
          <w:vertAlign w:val="baseline"/>
        </w:rPr>
        <w:t>v.</w:t>
      </w:r>
      <w:r>
        <w:rPr>
          <w:rFonts w:ascii="arial" w:eastAsia="arial" w:hAnsi="arial" w:cs="arial"/>
          <w:b w:val="0"/>
          <w:i w:val="0"/>
          <w:strike w:val="0"/>
          <w:noProof w:val="0"/>
          <w:color w:val="000000"/>
          <w:position w:val="0"/>
          <w:sz w:val="20"/>
          <w:u w:val="none"/>
          <w:vertAlign w:val="baseline"/>
        </w:rPr>
        <w:t>hether or not Lenin actually handed down ten commandments, it is indisputable that he issued many guidelines, two of which are relevant to the President's remarks: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the principle of proletarian internationalism, the basic tenet of Soviet foreign policy. It calls on Communists worldwide ''to do the utmost possible in one country for the development, support and stirring up of the revolution in all countries.'' (V. I. Lenin, ''Complete Collected Works,'' v. 37, p.  304.)</w:t>
      </w:r>
    </w:p>
    <w:p>
      <w:pPr>
        <w:pStyle w:val="Normal11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President Reagan's reference at his Jan. 20 news conference to ''the Ten Commandments of Nikolai Lenin,'' supposedly issued as guiding principles for Communism, prompted a dash to the reference books.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guideline concerns Communist morality, which Lenin defined in a speech to the Komsomol (Young Communist League) in 1920: ''Our morality is entirely subordinated to the interests of the class struggle of the proletariat… Morality is what serves to destroy the old exploiting society and to unite all toilers around the proletariat which is building a new Communist society.'' (''Morality as Understood by the Communists,'' Moscow, 1977, p. 111).</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these guidelines have been consistently applied by Lenin's successors. Every Communist party still sees itself as the leader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and its morality is still what the higher party organs -the Central Committee, for example - dictate. At Lenin's behest, 65 years after the Bolshevik Revolution, we have a global confrontation between the free-enterprise system and the world socialist system.</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 back to the President's news conference a year ago, when he said (in tougher language) that the ultimate Communist goal remains world revolution and that Communist morality justifies any behavior promoting it.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statements then and now are not, as some observers in the media think, simply anti-Communist rhetoric. Nor is he playing loose with the facts, as reporters imply. They are valid points based on facts, and they reflect his deep concern, especially with regard to negotiations on arms control.  CHARLES T. BAROCH Chevy Chase, Md., Jan. 24, 1983</w:t>
      </w:r>
    </w:p>
    <w:p>
      <w:pPr>
        <w:pStyle w:val="Normal117"/>
      </w:pPr>
    </w:p>
    <w:p>
      <w:pPr>
        <w:pStyle w:val="Normal117"/>
        <w:ind w:left="200"/>
        <w:sectPr>
          <w:type w:val="continuous"/>
          <w:pgMar w:top="840" w:right="1000" w:bottom="840" w:left="1000" w:header="400" w:footer="400"/>
          <w:pgNumType w:fmt="decimal"/>
          <w:cols w:space="720"/>
        </w:sectPr>
      </w:pPr>
      <w:r>
        <w:br/>
      </w:r>
      <w:r>
        <w:pict>
          <v:line id="_x0000_s1457" style="position:absolute;z-index:251979776"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18"/>
      </w:pPr>
    </w:p>
    <w:p>
      <w:pPr>
        <w:pStyle w:val="Normal118"/>
      </w:pPr>
      <w:r>
        <w:pict>
          <v:shape id="_x0000_i1458" type="#_x0000_t75" alt="LexisNexis®" style="width:147.75pt;height:30pt">
            <v:imagedata r:id="rId17" o:title=""/>
          </v:shape>
        </w:pict>
      </w:r>
      <w:r>
        <w:cr/>
      </w:r>
    </w:p>
    <w:p>
      <w:pPr>
        <w:pStyle w:val="Heading1116"/>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In Friendly Region, Biden Cites McCain as Erratic</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2008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8"/>
        <w:keepNext w:val="0"/>
        <w:spacing w:after="0" w:line="240" w:lineRule="atLeast"/>
        <w:ind w:right="0"/>
        <w:jc w:val="both"/>
      </w:pPr>
      <w:bookmarkStart w:id="235" w:name="Bookmark_118"/>
      <w:bookmarkEnd w:id="235"/>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M. BRODER</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SCRANTON, Pa. </w:t>
      </w:r>
    </w:p>
    <w:p>
      <w:pPr>
        <w:pStyle w:val="Normal118"/>
        <w:keepNext/>
        <w:spacing w:before="240" w:after="0" w:line="340" w:lineRule="atLeast"/>
        <w:ind w:left="0" w:right="0" w:firstLine="0"/>
        <w:jc w:val="left"/>
      </w:pPr>
      <w:bookmarkStart w:id="236" w:name="Body_116"/>
      <w:bookmarkEnd w:id="236"/>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459" style="position:absolute;z-index:251980800"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vice-presidential nominee, Senator Joseph R. Biden Jr., sharing a stage with Bill and Hillary Rodham Clinton for the first time this year, said the campaign of Senator John McCain was stooping to stunts and ''ugly inferences'' because it was losing and was out of ideas.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Rousing a crowd estimated by the police at 6,000 on an otherwise quiet day on the campaign trail, Mr. Biden said Mr. McCain's campaign had become erratic, a reference to Mr. McCain's changing positions on the financial crisis and his decision two weeks ago to suspend his campaign briefly to deal with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''Presidents have to supply steady leadership,'' Mr. Biden told the friendly crowd in this northeastern Pennsylvania city where he spent the first 10 years of his life. He said Mr. McCain had become increasingly desperate and negative because he saw the presidency ''slipping from his grasp.''</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for the Republican National Committee dismissed Mr. Biden's remarks as ''standard stuff'' from the Democratic ticket. He declined to comment further.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Scranton event drew a larger-than-usual crowd for Mr. Biden because of the presence of the Clintons. Mr. Clinton remains popular in this heavily Democratic, blue-collar city, and Mrs. Clinton's father grew up and is buried here. The Clintons were in Scranton on Sunday to attend the christening of her brother Tony's newborn son, Simon Joseph Rodham.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Democratic primary in April, Mrs. Clinton trounced Senator Barack Obama 74 to 26 percent in Lackawanna County, which includes Scranton. Mr. Obama has deployed Mr. Biden here and in other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enclaves to try to win those voters who preferred Mrs. Clinton by such huge margins.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in brief remarks at the beginning of the program, spoke as much about his wife as about the Obama-Biden ticket. People close to Mr. Clinton say he remains bitter about suggestions by Mr. Obama's supporters that he incited racial animosity during the primaries in support of his wife's candidacy.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has been sparing in his use of the former president as a campaign surrogate, although Mr. Clinton left Scranton immediately after speaking to campaign for Mr. Obama in Virginia, a state, Mr. Clinton noted, that had not gone Democratic in a presidential contest for 40 years.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said Mrs. Clinton had already made 50 appearances on behalf of Mr. Obama. ''She has not only done more to support him than any runner-up in the Democratic primary process in my lifetime,'' he said, ''she has done more than all the other runners-up combined.''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warmly of Mr. Biden, whom he has known for more than two decades. He said the choice of vice president was more crucial this year than in the past because the next president would be consumed by the global financial emergency.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hope you know that the next vice president for the first two years will be relatively more important in the larger world than has ever been the case because the president is going to have to close the door to the Oval Office and get this country out of the ditch,'' Mr. Clinton said.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remarks, Mrs. Clinton offered an updated version of an applause line from her own campaign, saying: ''It took a Democratic president to clean up after the last President Bush. It's going to take a Democratic president to clean up after this President Bush.'' (In the primaries, it was ''It took a Clinton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then added a new coda: ''We've done it before, and we'll do it again. America will once again rise from the ashes of the Bushes.''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Biden barely mentioned his Republican vice-presidential rival, Gov. Sarah Palin of Alaska. But he did say that in their televised debate 10 days ago Ms. Palin said she was not certain that global warming was caused by human activity.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in the hell -- heck -- are you going to change it,'' Mr. Biden said, ''unless you know what caused it?''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ticket is leading in Pennsylvania, according to recent polls, although the McCain campaign is devoting a significant effort to trying to narrow the gap.</w:t>
      </w:r>
    </w:p>
    <w:p>
      <w:pPr>
        <w:pStyle w:val="Normal118"/>
        <w:keepNext w:val="0"/>
        <w:spacing w:before="240" w:after="0" w:line="260" w:lineRule="atLeast"/>
        <w:ind w:left="0" w:right="0" w:firstLine="0"/>
        <w:jc w:val="left"/>
      </w:pPr>
      <w:r>
        <w:br/>
      </w:r>
      <w:hyperlink r:id="rId968" w:history="1">
        <w:r>
          <w:rPr>
            <w:rFonts w:ascii="arial" w:eastAsia="arial" w:hAnsi="arial" w:cs="arial"/>
            <w:b w:val="0"/>
            <w:i/>
            <w:strike w:val="0"/>
            <w:color w:val="0077CC"/>
            <w:sz w:val="20"/>
            <w:u w:val="single"/>
            <w:vertAlign w:val="baseline"/>
          </w:rPr>
          <w:t>http://www.nytimes.com</w:t>
        </w:r>
      </w:hyperlink>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460" style="position:absolute;z-index:251981824"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Joseph R. Biden Jr. was joined at an appearance on Sunday in Scranton, Pa., by Bill and Hillary Rodham Clinton. (PHOTOGRAPH BY MICHAEL STRAVATO FOR THE NEW YORK TIMES)                                                                             </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2008</w:t>
      </w:r>
    </w:p>
    <w:p>
      <w:pPr>
        <w:pStyle w:val="Normal118"/>
      </w:pPr>
    </w:p>
    <w:p>
      <w:pPr>
        <w:pStyle w:val="Normal118"/>
        <w:ind w:left="200"/>
        <w:sectPr>
          <w:type w:val="continuous"/>
          <w:pgMar w:top="840" w:right="1000" w:bottom="840" w:left="1000" w:header="400" w:footer="400"/>
          <w:pgNumType w:fmt="decimal"/>
          <w:cols w:space="720"/>
        </w:sectPr>
      </w:pPr>
      <w:r>
        <w:br/>
      </w:r>
      <w:r>
        <w:pict>
          <v:line id="_x0000_s1461"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969"/>
          <w:headerReference w:type="default" r:id="rId970"/>
          <w:footerReference w:type="even" r:id="rId971"/>
          <w:footerReference w:type="default" r:id="rId972"/>
          <w:headerReference w:type="first" r:id="rId973"/>
          <w:footerReference w:type="first" r:id="rId974"/>
          <w:pgSz w:w="12240" w:h="15840"/>
          <w:pgMar w:top="840" w:right="1000" w:bottom="840" w:left="1000" w:header="400" w:footer="400"/>
          <w:pgNumType w:fmt="decimal"/>
          <w:cols w:space="720"/>
          <w:titlePg w:val="0"/>
        </w:sectPr>
      </w:pPr>
    </w:p>
    <w:p>
      <w:pPr>
        <w:pStyle w:val="Normal119"/>
      </w:pPr>
    </w:p>
    <w:p>
      <w:pPr>
        <w:pStyle w:val="Normal119"/>
      </w:pPr>
      <w:r>
        <w:pict>
          <v:shape id="_x0000_i1462" type="#_x0000_t75" alt="LexisNexis®" style="width:147.75pt;height:30pt">
            <v:imagedata r:id="rId17" o:title=""/>
          </v:shape>
        </w:pict>
      </w:r>
      <w:r>
        <w:cr/>
      </w:r>
    </w:p>
    <w:p>
      <w:pPr>
        <w:pStyle w:val="Heading1117"/>
        <w:keepNext w:val="0"/>
        <w:spacing w:after="200" w:line="340" w:lineRule="atLeast"/>
        <w:ind w:left="0" w:right="0" w:firstLine="0"/>
        <w:jc w:val="center"/>
      </w:pPr>
      <w:hyperlink r:id="rId975" w:history="1">
        <w:r>
          <w:rPr>
            <w:rFonts w:ascii="arial" w:eastAsia="arial" w:hAnsi="arial" w:cs="arial"/>
            <w:b/>
            <w:i/>
            <w:strike w:val="0"/>
            <w:color w:val="0077CC"/>
            <w:sz w:val="28"/>
            <w:u w:val="single"/>
            <w:vertAlign w:val="baseline"/>
          </w:rPr>
          <w:t xml:space="preserve">The Family-Friendly Congress? </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2006 Friday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19"/>
        <w:keepNext w:val="0"/>
        <w:spacing w:after="0" w:line="240" w:lineRule="atLeast"/>
        <w:ind w:right="0"/>
        <w:jc w:val="both"/>
      </w:pPr>
      <w:bookmarkStart w:id="237" w:name="Bookmark_119"/>
      <w:bookmarkEnd w:id="237"/>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2; Editorial Desk; Pg. 31</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Judith Warner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Judith Warner is the author of ''Perfect Madness: Motherhood in the Age of Anxiety'' and a contributing columnist for TimesSelect.</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19"/>
        <w:keepNext/>
        <w:spacing w:before="240" w:after="0" w:line="340" w:lineRule="atLeast"/>
        <w:ind w:left="0" w:right="0" w:firstLine="0"/>
        <w:jc w:val="left"/>
      </w:pPr>
      <w:bookmarkStart w:id="238" w:name="Body_117"/>
      <w:bookmarkEnd w:id="238"/>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463" style="position:absolute;z-index:251983872"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excitement over Nancy Pelosi, most likely to be our first female speaker of the House, is still fresh, and while those of us who care about these things are still bubbling over the election of the highest number of women to Congress in history, I'd like to issue a challenge: Ladies, step up to the plate on behalf of the rest of America's women -- and their families.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shouldn't be a radical idea. Ms. Pelosi has, after all, spent months now reminding us that she is not merely a capable leader, not just a whiz-bang political fund-raiser, but, first and foremost, ''a mother and a grandmother.''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lovely for her; but if Ms. Pelosi's experience of motherhood is to have any meaning for the rest of us, or any relevance to her life as a politician, we've got to see some follow-through. Because if, as Ms. Pelosi has repeatedly said, she'll be taking up the speaker's gavel ''on behalf of America's children,'' there's a lot of work to do. For children can't thrive if their families are stressed and, at every point on the socioeconomic spectrum now, it seems that American families are cracking at the seams.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Center for WorkLife Law at the University of California Hastings College of the Law released a study last month noting that ''workplace inflexibility, the lack of family supports and workplace bias'' are forcing American mothers out of the work force -- whether they can really afford to ''opt out'' or not.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comes on the heels of news articles showing how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moms are putting their youngsters in all-night child care, and how couples are increasingly enduring split-shift work schedules -- putting their health and marriages at risk -- to avoid the costs and anxieties of day care. All this paints a picture of family life in America that is very grim for all but the very privileged.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now, there have been murmurings -- and more -- from various corners of Congress in favor of change. Representative Lynn Woolsey's Balancing Act bill, which calls for a wide array of measures to reduce the stresses on working families, has been languishing for years. Senators Christopher Dodd and Ted Kennedy have gestured toward legislation on paid family leave and guaranteed sick leave. There was even a much-overlooked bill introduced in the Senate by Hillary Clinton this summer (and in the House by Rosa DeLauro of Connecticut) to provide low-income parents with subsidies to stay at home and care for their infants themselves.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to light a fire under these kinds of initiatives. Ms. Pelosi's current promises -- to raise the minimum wage, cut the interest rates on student loans and make some college tuition tax deductible -- are a laudable start, but American families, whose needs have been increasingly neglected since the early 1980s, need so much more: quality after-school programs; national standards for child care; voucher programs and tax subsidies to help pay for that care; universal, voluntary public preschool; paid family leave; and incentives for businesses to make part-time and flex-time work financially viable.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short, we need to make the kind of glorious life that's enjoyed by upper-middle-class mothers and grandmothers like Ms. Pelosi and her colleagues possible for everyone else.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 radical leftist agenda. In fact, there's no better antidote to the selfish individualism and empty materialism that Americans of all political stripes say is corrupting our country than policies that allow families to spend more, and better, time together.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pro-family Democrats were out in the legislative wilderness. Now, there's simply no excuse for inaction. It's time to shoot for the moon. Risk a presidential veto. And let the proponents of ''family values'' show their true colors.</w:t>
      </w:r>
    </w:p>
    <w:p>
      <w:pPr>
        <w:pStyle w:val="Normal119"/>
      </w:pPr>
    </w:p>
    <w:p>
      <w:pPr>
        <w:pStyle w:val="Normal119"/>
        <w:keepNext w:val="0"/>
        <w:spacing w:before="240" w:after="0" w:line="260" w:lineRule="atLeast"/>
        <w:ind w:left="0" w:right="0" w:firstLine="0"/>
        <w:jc w:val="left"/>
      </w:pPr>
      <w:r>
        <w:br/>
      </w:r>
      <w:hyperlink r:id="rId976" w:history="1">
        <w:r>
          <w:rPr>
            <w:rFonts w:ascii="arial" w:eastAsia="arial" w:hAnsi="arial" w:cs="arial"/>
            <w:b w:val="0"/>
            <w:i/>
            <w:strike w:val="0"/>
            <w:color w:val="0077CC"/>
            <w:sz w:val="20"/>
            <w:u w:val="single"/>
            <w:vertAlign w:val="baseline"/>
          </w:rPr>
          <w:t>http://www.nytimes.com</w:t>
        </w:r>
      </w:hyperlink>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464" style="position:absolute;z-index:251984896"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Emily Ryan Lerner)</w:t>
      </w:r>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2006</w:t>
      </w:r>
    </w:p>
    <w:p>
      <w:pPr>
        <w:pStyle w:val="Normal119"/>
      </w:pPr>
    </w:p>
    <w:p>
      <w:pPr>
        <w:pStyle w:val="Normal119"/>
        <w:ind w:left="200"/>
        <w:sectPr>
          <w:type w:val="continuous"/>
          <w:pgMar w:top="840" w:right="1000" w:bottom="840" w:left="1000" w:header="400" w:footer="400"/>
          <w:pgNumType w:fmt="decimal"/>
          <w:cols w:space="720"/>
        </w:sectPr>
      </w:pPr>
      <w:r>
        <w:br/>
      </w:r>
      <w:r>
        <w:pict>
          <v:line id="_x0000_s1465" style="position:absolute;z-index:251985920"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977"/>
          <w:headerReference w:type="default" r:id="rId978"/>
          <w:footerReference w:type="even" r:id="rId979"/>
          <w:footerReference w:type="default" r:id="rId980"/>
          <w:headerReference w:type="first" r:id="rId981"/>
          <w:footerReference w:type="first" r:id="rId982"/>
          <w:pgSz w:w="12240" w:h="15840"/>
          <w:pgMar w:top="840" w:right="1000" w:bottom="840" w:left="1000" w:header="400" w:footer="400"/>
          <w:pgNumType w:fmt="decimal"/>
          <w:cols w:space="720"/>
          <w:titlePg w:val="0"/>
        </w:sectPr>
      </w:pPr>
    </w:p>
    <w:p>
      <w:pPr>
        <w:pStyle w:val="Normal120"/>
      </w:pPr>
    </w:p>
    <w:p>
      <w:pPr>
        <w:pStyle w:val="Normal120"/>
      </w:pPr>
      <w:r>
        <w:pict>
          <v:shape id="_x0000_i1466" type="#_x0000_t75" alt="LexisNexis®" style="width:147.75pt;height:30pt">
            <v:imagedata r:id="rId17" o:title=""/>
          </v:shape>
        </w:pict>
      </w:r>
      <w:r>
        <w:cr/>
      </w:r>
    </w:p>
    <w:p>
      <w:pPr>
        <w:pStyle w:val="Heading1118"/>
        <w:keepNext w:val="0"/>
        <w:spacing w:after="200" w:line="340" w:lineRule="atLeast"/>
        <w:ind w:left="0" w:right="0" w:firstLine="0"/>
        <w:jc w:val="center"/>
      </w:pPr>
      <w:hyperlink r:id="rId983" w:history="1">
        <w:r>
          <w:rPr>
            <w:rFonts w:ascii="arial" w:eastAsia="arial" w:hAnsi="arial" w:cs="arial"/>
            <w:b/>
            <w:i/>
            <w:strike w:val="0"/>
            <w:color w:val="0077CC"/>
            <w:sz w:val="28"/>
            <w:u w:val="single"/>
            <w:vertAlign w:val="baseline"/>
          </w:rPr>
          <w:t>Salvador Army Is Said to Seize Rebel Positions</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1989, Thursday, Late Edition - Final</w:t>
      </w:r>
    </w:p>
    <w:p>
      <w:pPr>
        <w:pStyle w:val="Normal120"/>
        <w:keepNext w:val="0"/>
        <w:spacing w:after="0" w:line="240" w:lineRule="atLeast"/>
        <w:ind w:right="0"/>
        <w:jc w:val="both"/>
      </w:pPr>
      <w:bookmarkStart w:id="239" w:name="Bookmark_120"/>
      <w:bookmarkEnd w:id="239"/>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6; Foreign Desk</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LINDSEY GRUSON</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SALVADOR, Nov. 15</w:t>
      </w:r>
    </w:p>
    <w:p>
      <w:pPr>
        <w:pStyle w:val="Normal120"/>
        <w:keepNext/>
        <w:spacing w:before="240" w:after="0" w:line="340" w:lineRule="atLeast"/>
        <w:ind w:left="0" w:right="0" w:firstLine="0"/>
        <w:jc w:val="left"/>
      </w:pPr>
      <w:bookmarkStart w:id="240" w:name="Body_118"/>
      <w:bookmarkEnd w:id="240"/>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467" style="position:absolute;z-index:251986944"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Salvadoran Army counterattacks today and Tuesday night appear to have routed leftist guerrillas from several strongholds on the outskirts of this city.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Saturday, when rebels launched their countrywide offensive, gunfire did not reverberate continuously through the capital.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insurgents, whose tenacity has stretched the American-trained army, remained entrenched in a few pockets. But diplomats and reporters who have visited the areas, as well as Government officials and army commanders, said it appeared they were weakening and might be squeezed out soon.</w:t>
      </w:r>
    </w:p>
    <w:p>
      <w:pPr>
        <w:pStyle w:val="Normal12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Rebels Near Defeat, Envoy Says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Ambassador, William J. Walker, today showed a map indicating that the guerrillas, who once held nearly a third of the city, now controlled only isolated positions along the north, northeast, south and southeast periphery of the city.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they are on the brink of both a military and a political defeat,'' the Ambassador said in an afternoon briefing.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the strongest army supporters acknowledged that it would take time to recapture all the rebel-held positions.</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Reported Dead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 United States Embassy has been giving briefings to reporters for the last two days underscores Washington's heavy involvement in Salvadoran affairs. For some veteran reporters it was reminiscent of the days in Saigon when the United States briefed reporters every afternoon. But unlike Vietnam, American forces are not supposed to be engaged in offensive combat here. Officials asserted today that no Americans have been involved in the fighting.</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Accurate casualty figures are difficult to obtain. Hospitals around the city reported 394 dead and 888 wounded.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put the civilian toll at 33 dead and 144 wounded. United States officials said the army had told them that by 5 o'clock this morning 434 guerrillas had been killed, 457 wounded and 44 captured. The rebels had killed 146 soldiers and wounded 362, the army said.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like the rebels, is accused by critics of inflating the casualties of the opposing side and under-reporting its own. Relief groups estimate that the civilian casualty figure may be 10 times higher than the army reports.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little news has reached the capital from outlying cities, it appeared that heavy fighting continued in San Miguel, the marketing and industrial center for the eastern half of this Massachussetts-sized country; in Santa Ana in the we; ; in Zacececoluca in the central province of La Paz, and in the provinces of Chalatenango and Usulutan.</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Bombing Reported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Salvadoran returning from a short visit to San Miguel said that there had been hundreds of casualties there and that the air force had bombed residential areas for hours. He said relief organizations had been unable to get into the outlying areas to help the wounded.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worst thing I've ever seen,'' said the visitor, who helped transport a young boy whose right leg had been blown off to a hospital in San Salvador.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began their offensive in the capital with an estimated 1,500 troops and appear to have suffered heavy casualties in the campaign, which set off the fiercest urban combat of the decade-old civil war. The effect of these casualties on the rebels is hard to assess, but it may take them time to rebuild their forces and their arsenals..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Their offensive has shown they have support among the poor and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communities, where the standard of living has dropped by more than 20 percent since the outbreak of the war.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Salvadoran civilians willingly risked their lives for the insurgents, but the campaign has given support to the Government's claim that rebel supporters are in the minority.</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Told to Flee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rebels appear to have pulled back into the pockets they still control. Others appear to have laid down their guns and, under the cover of darkness, slipped behind army lines.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has been telling residents living in and near rebel-controlled zones to flee. But many have decided to stay.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wife is here,'' said a young man as he walked in Mejicanos,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just north of the capital. ''This is my home.''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to weave around cars sitting on steel rims and with every piece of glass shattered by the crossfire, which continued. A dead dog lay nearby.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communities, exhausted soldiers today began combing neighborhoods from which the rebels retreated overnight. When the army finally retook the Metropolitan Technical Institute in the suburb of Zacamil, the whitewashed building was little more than a scarred shell.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Soldiers in the area said they had found two booby-trapped houses and had stacked captured supplies behind a cobblestone barricade built Saturday night by the insurgents outside their former command post.</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Burn Body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brown wig lay next to an assortment of European and American guns. Gaily colored bags filled with ammunition had been dumped next to stacks of surgical gloves and guitar strings, which the rebels use for sutures. The body of a guerrilla, covered with a towel, lay a few yards up the torn-up street. Down the block civilians were burning a body that had rotted in the gutter since the first moments of the guerrilla offensive.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wounded a lot of the terrorists and that gives us a little glory,'' said a soldier as he wearily prepared for the next counterattack. He said he had not slept since Friday but had been ordered to help in an assault on an estimated 100 rebels in the neighboring community of Santa Marta.</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insurgents' urban offensive capped weeks of growing violence in the civil war, which has displaced one in 10 citizens and claimed the lives of 70,000 people, most of them killed by rightist death squads linked to the army and the governing party.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failed in its effort to topple the administration of President Alfredo Cristiani. But the rebels are given credit by impartial diplomats here for impressive planning and motivation.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also proved itself, showing that despite remaining problems in the morale and training of some troops it can match the rebels even when limiting the use of its superior firepower in an effort to prevent the slaughter of civilians, which would have provoked a dangerous political backlash.</w:t>
      </w:r>
    </w:p>
    <w:p>
      <w:pPr>
        <w:pStyle w:val="Normal1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0"/>
        <w:spacing w:line="60" w:lineRule="exact"/>
      </w:pPr>
      <w:r>
        <w:pict>
          <v:line id="_x0000_s1468" style="position:absolute;z-index:251987968" from="0,2pt" to="512pt,2pt" strokecolor="#009ddb" strokeweight="2pt">
            <v:stroke linestyle="single"/>
            <w10:wrap type="topAndBottom"/>
          </v:line>
        </w:pict>
      </w:r>
    </w:p>
    <w:p>
      <w:pPr>
        <w:pStyle w:val="Normal1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El Salvador showing location of San Salvador (NYT) (pg. A14)</w:t>
      </w:r>
    </w:p>
    <w:p>
      <w:pPr>
        <w:pStyle w:val="Normal120"/>
      </w:pPr>
    </w:p>
    <w:p>
      <w:pPr>
        <w:pStyle w:val="Normal120"/>
        <w:ind w:left="200"/>
        <w:sectPr>
          <w:type w:val="continuous"/>
          <w:pgMar w:top="840" w:right="1000" w:bottom="840" w:left="1000" w:header="400" w:footer="400"/>
          <w:pgNumType w:fmt="decimal"/>
          <w:cols w:space="720"/>
        </w:sectPr>
      </w:pPr>
      <w:r>
        <w:br/>
      </w:r>
      <w:r>
        <w:pict>
          <v:line id="_x0000_s1469" style="position:absolute;z-index:251988992"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984"/>
          <w:headerReference w:type="default" r:id="rId985"/>
          <w:footerReference w:type="even" r:id="rId986"/>
          <w:footerReference w:type="default" r:id="rId987"/>
          <w:headerReference w:type="first" r:id="rId988"/>
          <w:footerReference w:type="first" r:id="rId989"/>
          <w:pgSz w:w="12240" w:h="15840"/>
          <w:pgMar w:top="840" w:right="1000" w:bottom="840" w:left="1000" w:header="400" w:footer="400"/>
          <w:pgNumType w:fmt="decimal"/>
          <w:cols w:space="720"/>
          <w:titlePg w:val="0"/>
        </w:sectPr>
      </w:pPr>
    </w:p>
    <w:p>
      <w:pPr>
        <w:pStyle w:val="Normal121"/>
      </w:pPr>
    </w:p>
    <w:p>
      <w:pPr>
        <w:pStyle w:val="Normal121"/>
      </w:pPr>
      <w:r>
        <w:pict>
          <v:shape id="_x0000_i1470" type="#_x0000_t75" alt="LexisNexis®" style="width:147.75pt;height:30pt">
            <v:imagedata r:id="rId17" o:title=""/>
          </v:shape>
        </w:pict>
      </w:r>
      <w:r>
        <w:cr/>
      </w:r>
    </w:p>
    <w:p>
      <w:pPr>
        <w:pStyle w:val="Heading1119"/>
        <w:keepNext w:val="0"/>
        <w:spacing w:after="200" w:line="340" w:lineRule="atLeast"/>
        <w:ind w:left="0" w:right="0" w:firstLine="0"/>
        <w:jc w:val="center"/>
      </w:pPr>
      <w:hyperlink r:id="rId990" w:history="1">
        <w:r>
          <w:rPr>
            <w:rFonts w:ascii="arial" w:eastAsia="arial" w:hAnsi="arial" w:cs="arial"/>
            <w:b/>
            <w:i/>
            <w:strike w:val="0"/>
            <w:color w:val="0077CC"/>
            <w:sz w:val="28"/>
            <w:u w:val="single"/>
            <w:vertAlign w:val="baseline"/>
          </w:rPr>
          <w:t>Village Officials Harassed Day Laborers, Judge Rules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2006 Tuesday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1"/>
        <w:keepNext w:val="0"/>
        <w:spacing w:after="0" w:line="240" w:lineRule="atLeast"/>
        <w:ind w:right="0"/>
        <w:jc w:val="both"/>
      </w:pPr>
      <w:bookmarkStart w:id="241" w:name="Bookmark_121"/>
      <w:bookmarkEnd w:id="241"/>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5; Metropolitan Desk; Pg. 3</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FERNANDA SANTOS</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WHITE PLAINS, Nov. 20 </w:t>
      </w:r>
    </w:p>
    <w:p>
      <w:pPr>
        <w:pStyle w:val="Normal121"/>
        <w:keepNext/>
        <w:spacing w:before="240" w:after="0" w:line="340" w:lineRule="atLeast"/>
        <w:ind w:left="0" w:right="0" w:firstLine="0"/>
        <w:jc w:val="left"/>
      </w:pPr>
      <w:bookmarkStart w:id="242" w:name="Body_119"/>
      <w:bookmarkEnd w:id="242"/>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471" style="position:absolute;z-index:251990016"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ruled Monday that officials in Mamaroneck discriminated against Hispanic day laborers when they stepped up police patrols, closed a hiring site and aggressively fined contractors who approached the laborers on the streets as they searched for work.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70-page decision, Judge Colleen McMahon of Federal District Court for the Southern District of New York wrote that ''the fact that the day laborers were Latinos, and not whites, was, at least in part, a motivating factor in the defendants' actions.''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McMahon said the police often ignored infractions by other drivers, including those who blocked traffic while picking up children in school, but adopted a ''virtual zero-tolerance policy'' toward contractors in a concerted effort to drive them away, making it harder for the day laborers to find work.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ruling came two months after a contentious weeklong trial that drew national interest as it sought to establish how far communities can go to rein in day laborers without violating their rights. Six unidentified workers sued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village of Mamaroneck in May, charging that they were harassed and discriminated against because they are Hispanic.</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sends a very clear message to local governments all over this country that day laborers have rights and that municipal governments that ignore those rights will be held responsible,'' said Cesar A. Perales, president of the Puerto Rican Legal Defense and Education Fund, a Manhattan-based advocacy group that represented the workers.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Kevin J. Plunkett, the village's lawyer, said Mamaroneck officials had not yet told him whether they planned to appeal.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ruling is at least the third legal victory this year for day laborers. Last week, officials in Freehold, N.J., agreed to allow laborers to seek work in public places without being subjected to fines, putting an end to a three-year court battle. In May, a federal judge prohibited the police in Redondo Beach, Calif., from arresting laborers for violating an ordinance against soliciting work on the streets.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trial, Mamaroneck officials characterized the enforcement at a park, a parking lot and on the streets where the workers congregate as a response to residents' complaints.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village mayor, Philip J. Trifiletti, and the police chief, Edward E. Flynn, both testified that the workers urinated and defecated in the open, as well as encouraged criminal activity such as prostitution, drug dealing and public intoxication.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allegations, however, were not backed by police records, Judge McMahon noted. In fact, she added, in the first six months of this year, the police logged just one complaint for public urination. That incident occurred at night and five blocks from Columbus Park, where the workers gather every morning but Sunday, until about 11 a.m.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Trifiletti and Chief Flynn, along with the village, are defendants in the lawsuit. Both declined to comment, but Mr. Plunkett, the village's lawyer, said that he was ''disappointed'' in the decision and added that Judge McMahon took ''the good intentions of the police chief and village board to address a community problem and turned it into racial animus.''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 McMahon ordered Mamaroneck to pay the plaintiffs' lawyers' fees.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testimony, some of the workers accused police officers of using harsh words and gestures to order them to move, behavior that Judge McMahon denounced. The judge also admonished the comments of one village trustee, who compared the workers to ''locusts'' who ''come in here and take, and won't give back to the community.'' </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or not they are predicated on stereotypes, the claims and comments made by public officials about the day laborers who plied the streets of Mamaroneck looking for work were negative and stigmatizing,'' she wrote. ''That is some evidence of racism.''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judge gave both sides 10 days to offer solutions to the problems she identified, but warned that she knew of no law that would force the village to create a hiring hall for day laborers, ''and certainly not for any undocumented workers.''</w:t>
      </w:r>
    </w:p>
    <w:p>
      <w:pPr>
        <w:pStyle w:val="Normal121"/>
        <w:keepNext w:val="0"/>
        <w:spacing w:before="240" w:after="0" w:line="260" w:lineRule="atLeast"/>
        <w:ind w:left="0" w:right="0" w:firstLine="0"/>
        <w:jc w:val="left"/>
      </w:pPr>
      <w:r>
        <w:br/>
      </w:r>
      <w:hyperlink r:id="rId991" w:history="1">
        <w:r>
          <w:rPr>
            <w:rFonts w:ascii="arial" w:eastAsia="arial" w:hAnsi="arial" w:cs="arial"/>
            <w:b w:val="0"/>
            <w:i/>
            <w:strike w:val="0"/>
            <w:color w:val="0077CC"/>
            <w:sz w:val="20"/>
            <w:u w:val="single"/>
            <w:vertAlign w:val="baseline"/>
          </w:rPr>
          <w:t>http://www.nytimes.com</w:t>
        </w:r>
      </w:hyperlink>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2006</w:t>
      </w:r>
    </w:p>
    <w:p>
      <w:pPr>
        <w:pStyle w:val="Normal121"/>
      </w:pPr>
    </w:p>
    <w:p>
      <w:pPr>
        <w:pStyle w:val="Normal121"/>
        <w:ind w:left="200"/>
        <w:sectPr>
          <w:type w:val="continuous"/>
          <w:pgMar w:top="840" w:right="1000" w:bottom="840" w:left="1000" w:header="400" w:footer="400"/>
          <w:pgNumType w:fmt="decimal"/>
          <w:cols w:space="720"/>
        </w:sectPr>
      </w:pPr>
      <w:r>
        <w:br/>
      </w:r>
      <w:r>
        <w:pict>
          <v:line id="_x0000_s1472"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992"/>
          <w:headerReference w:type="default" r:id="rId993"/>
          <w:footerReference w:type="even" r:id="rId994"/>
          <w:footerReference w:type="default" r:id="rId995"/>
          <w:headerReference w:type="first" r:id="rId996"/>
          <w:footerReference w:type="first" r:id="rId997"/>
          <w:pgSz w:w="12240" w:h="15840"/>
          <w:pgMar w:top="840" w:right="1000" w:bottom="840" w:left="1000" w:header="400" w:footer="400"/>
          <w:pgNumType w:fmt="decimal"/>
          <w:cols w:space="720"/>
          <w:titlePg w:val="0"/>
        </w:sectPr>
      </w:pPr>
    </w:p>
    <w:p>
      <w:pPr>
        <w:pStyle w:val="Normal122"/>
      </w:pPr>
    </w:p>
    <w:p>
      <w:pPr>
        <w:pStyle w:val="Normal122"/>
      </w:pPr>
      <w:r>
        <w:pict>
          <v:shape id="_x0000_i1473" type="#_x0000_t75" alt="LexisNexis®" style="width:147.75pt;height:30pt">
            <v:imagedata r:id="rId17" o:title=""/>
          </v:shape>
        </w:pict>
      </w:r>
      <w:r>
        <w:cr/>
      </w:r>
    </w:p>
    <w:p>
      <w:pPr>
        <w:pStyle w:val="Heading1120"/>
        <w:keepNext w:val="0"/>
        <w:spacing w:after="200" w:line="340" w:lineRule="atLeast"/>
        <w:ind w:left="0" w:right="0" w:firstLine="0"/>
        <w:jc w:val="center"/>
      </w:pPr>
      <w:hyperlink r:id="rId998" w:history="1">
        <w:r>
          <w:rPr>
            <w:rFonts w:ascii="arial" w:eastAsia="arial" w:hAnsi="arial" w:cs="arial"/>
            <w:b/>
            <w:i/>
            <w:strike w:val="0"/>
            <w:color w:val="0077CC"/>
            <w:sz w:val="28"/>
            <w:u w:val="single"/>
            <w:vertAlign w:val="baseline"/>
          </w:rPr>
          <w:t>If You're Thinking of Living In/Williamsburg;</w:t>
        </w:r>
      </w:hyperlink>
      <w:r>
        <w:br/>
      </w:r>
      <w:hyperlink r:id="rId999" w:history="1">
        <w:r>
          <w:rPr>
            <w:rFonts w:ascii="arial" w:eastAsia="arial" w:hAnsi="arial" w:cs="arial"/>
            <w:b/>
            <w:i/>
            <w:strike w:val="0"/>
            <w:color w:val="0077CC"/>
            <w:sz w:val="28"/>
            <w:u w:val="single"/>
            <w:vertAlign w:val="baseline"/>
          </w:rPr>
          <w:t>Trendy Ambiance and Manhattan Views - Correction Appended</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2"/>
        <w:keepNext w:val="0"/>
        <w:spacing w:after="0" w:line="240" w:lineRule="atLeast"/>
        <w:ind w:right="0"/>
        <w:jc w:val="both"/>
      </w:pPr>
      <w:bookmarkStart w:id="243" w:name="Bookmark_122"/>
      <w:bookmarkEnd w:id="243"/>
    </w:p>
    <w:p>
      <w:pPr>
        <w:pStyle w:val="Normal122"/>
        <w:keepNext w:val="0"/>
        <w:spacing w:after="0" w:line="260" w:lineRule="atLeast"/>
        <w:ind w:left="0" w:right="0" w:firstLine="0"/>
        <w:jc w:val="left"/>
      </w:pPr>
      <w:r>
        <w:br/>
      </w:r>
      <w:r>
        <w:pict>
          <v:shape id="_x0000_i1474" type="#_x0000_t75" alt="Notice" style="width:10.5pt;height:12.75pt">
            <v:imagedata r:id="rId60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Real Estate Desk </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 Section 9;  Page 5;  Column 2;  Real Estate Desk ; Column 2; </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1574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JOYCE COHEN </w:t>
      </w:r>
    </w:p>
    <w:p>
      <w:pPr>
        <w:pStyle w:val="Normal1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JOYCE COHEN </w:t>
      </w:r>
    </w:p>
    <w:p>
      <w:pPr>
        <w:pStyle w:val="Normal122"/>
        <w:keepNext/>
        <w:spacing w:before="240" w:after="0" w:line="340" w:lineRule="atLeast"/>
        <w:ind w:left="0" w:right="0" w:firstLine="0"/>
        <w:jc w:val="left"/>
      </w:pPr>
      <w:bookmarkStart w:id="244" w:name="Body_120"/>
      <w:bookmarkEnd w:id="244"/>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475" style="position:absolute;z-index:251992064"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certain hours, Bedford Avenue seems calm for a thoroughfare. But at other times, as when it is so crowded there are lines for Sunday brunch, you could maybe -- maybe -- mistake it for a Manhattan streetscape.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O.K., maybe not. But it is close. There is that lovely Manhattan skyline, stretching across the East River, just a subway stop away. There is the unmistakably trendy ambiance encroaching upon what was long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There are even visitors from Manhattan, well aware of the area's reputation as a new Bohemia. Hipness, though, is no consolation to some residents, who fret about ever more congestion, rising real-estate prices and irrevocable alterations to the area's cherished sense of community.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still possible to find affordable rent and actual space in Williamsburg. But change is fast afoot here, especially in the Northside neighborhood, which centers on Bedford Avenue, near the first stop on the L train. The area, discovered by the city's artistic community in the early 1980's, is now absorbing its second wave of artists. Even the surrounding sections are starting to feel the shift as pioneers venture to the Southside, home to a large Hispanic population as well as a big group of Hasidic Jews, and to East Williamsburg, predominantly Italian.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Williamsburg is a patchwork of a place, with houses and shops jumbled together with factories, warehouses and weedy lots. Nine public housing projects, with a population of 17,000, dot the Southside. The largest, the 20-building Williamsburg Houses, opened in 1938. The massive loft spaces that drew the original artists are rarely available anymore.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much quieter at the time artistically, but it was equally vital," said Paul Campbell, an artist who moved to Williamsburg in 1981 and maintains a studio there. "Culturally, the area is very rich."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that several unusual galleries have moved in. Neighborhood children can learn from accomplished artists at a two-week summer camp. Max &amp; Roebling, a Bedford Avenue boutique, sells jewelry and accessories from local designers. And the Brooklyn Brewery opens its tasting room each Saturday afternoon, where people can view the work of local artists as they sample beer.</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PHYSICALLY, though, Williamsburg is dreary. The prevailing style of architecture -- rows of attached frame houses, usually four floors or less -- is undistinguished. But you never know what is inside. "It could be a dump, or it could be a palace," said Suzy Kline, owner of Kline Realty.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Newcomers, who are likely to rent, can find one-bedroom apartments starting at $700, with two-bedroom units starting at $850. Rents were about $100 less as recently as a year ago. Single-family houses are uncommon and rarely come up for sale. A two-family house costs $125,000 to $175,000.</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lofts available are for commercial use only, said Kenn Firpo of Kenn Firpo Real Estate, and the few that do come on the market need extensive renovations. "When someone has a great loft to live in, they don't move out," he said. Demand for space has been so strong that, last winter, Mr. Firpo raised his fee for apartments in the prime Northside area to 10 percent of a year's rent. (For apartments in the rest of Williamsburg, he charges one month's rent; one month is also the going rate for the area's other brokers.)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areas of Williamsburg, rents remain lower. In tumbledown Southside, the least-expensive one-bedroom starts at $625. Still, there are signs of creeping gentrification, and real-estate brokers expect to see even heavier demand.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most common type of Williamsburg housing is the railroad flat. Many buildings have not been renovated, and their interiors can be raw, says George Pappas, manager of MCR Realty. Be prepared for ugly linoleum floors, bathrooms without sinks, and fuses that cannot handle a microwave and an iron simultaneously. But the renters, who tend to be single and in their 20's, do not seem to mind. Many are already familiar with Williamsburg through friends.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Gretchen McGowan took over a friend's apartment two years ago. Moving from Manhattan, she felt her four-room apartment was almost too big. "I didn't know what to do with all this space," she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different ethnic groups in her Northside neighborhood, which houses many recent Polish immigrants, coexist comfortably, said Ms. McGowan, who works in film production. "We may not have much to do with each other, but we're compatible," she said. "Not cohesive, but compatible."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new arrivals have no children; people do not move to Williamsburg for the schools. Children in the ethnic enclaves usually attend nearby parochial schools. At the District 14 public elementary schools, standardized reading and math scores fall close to the citywide mean or just below it. There are two local high schools: Harry Van Arsdale High School and the troubled Eastern District High School. In fact, as of this school year, Eastern District no longer exists. It has been restructured into three smaller high schools centered on the areas of legal studies, progress, and enterprise and technology.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Williamsburg was named for Jonathan Williams, an early surveyor of the area. In 1855, at the suggestion of Williamsburgh's mayor, Abraham J. Berry, the village became part of Brooklyn. (That is when the final "h" was dropped, though the Williamsburgh Savings Bank retains it. Its first headquarters, at 175 Broadway, at Driggs Avenue, is now a Republic National Bank branch.</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Williamsburg Bridge opened in 1903, Jews from Manhattan's Lower East Side flooded in; they were followed by various groups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including Puerto Ricans working in the factories. In 1957, the Brooklyn-Queens Expressway opened, slicing through the neighborhood.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recently as a dozen years ago, it was hard to find even basic services. There is still a dearth of banks and ATM machines. But the area abounds with coin laundries and convenience stores; there are places to rent computer time, and Bedford Avenue even features Sarkana Discount Art Supplies (the name means red in Latvian), just renovated to include more custom materials.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Chain stores are nonexistent. But fresh food and well-regarded restaurants flourish, including the L Cafe, Oznot's, Vera Cruz, Plan Eat Thailand and the landmark Peter Luger Steak House, in its original 1887 location. A movie theater on Broadway, the Commodore, shows first-run pictures for $5.50. It is easy to furnish an apartment and a closet on the cheap, what with the Salvation Army, the Olde Age Junk Shoppe and Greenpoint Used Clothing and Furniture, also known as Sidney's, nearby. Domsey Warehouse Outlet, in the former Schaefer Brewery, is crammed with used clothing.</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place for recreation is McCarren Park, near Greenpoint. It has 35 acres of ballfields, tennis courts and playgrounds. The nicely surfaced running track is flanked by an obstacle/fitness course, with bars and poles for sit-ups and such. The park's backdrop includes the graceful dome of the yellow-brick Russian Orthodox Cathedral of the Transfiguration of Our Lord.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Williamsburg's other open space, the waterfront, is not quite so refined. A sweet molasses smell sometimes emanates from the Domino sugar plant, but the garbage business, which occupies parts of the waterfront, has been known to generate a stench, depending on wind and weather. The foul smell has diminished in the last two years, but trucks still thunder down the streets at all hours, said a community activist, Inez Pasher, a 15-year resident. And some people, especially those living near the Brooklyn-Queens Expressway, complain that their homes are perpetually coated with grime.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develop the waterfront, now zoned for heavy industrial use, have come and gone. Its future is anyone's guess. Currently, community groups are preparing to recommend zoning changes for possible development. They favor a mix of housing and light industrial use, said Ron Webster, a member of Community Board 1 and chairman of the Greenpoint-Williamsburg Waterfront Coalition.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to prevent the waterfront from turning into a city dumping ground. "People don't want any more transfer stations or other uses that will add more pollution," Mr. Webster said.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Hispanic and Hasidic groups that share the Southside are united on many environmental issues, they disagree on housing, with the Hispanic groups seeking affordable housing along the waterfront, and the Hasidim wanting market-rate housing. Everyone, however, wants housing low enough not to block the sweeping waterfront views.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Street crime has dropped in recent years. Only occasionally do drug dealers gather on corners and racial conflict and gang violence are minimal, according to the police. So far this year, the 90th Precinct, which covers the Southside and East Williamsburg, ranks 50th of 76 precincts in overall crime. Robbery and burglary have each fallen 44 percent in the last three years. The 94th Precinct, which covers the Northside as well as Greenpoint, ranks even better -- it is 70th in crime, with robbery down 47 percent over a three-year span and burglary down 64 percent.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residents attribute the improving crime picture, in part, to the changing population. "I welcome the people coming in because I think they bring positive change," Mr. Webster said. "They insure the neighborhood isn't going to deteriorate and become vacant and abandoned."</w:t>
      </w:r>
    </w:p>
    <w:p>
      <w:pPr>
        <w:pStyle w:val="Normal122"/>
        <w:keepNext/>
        <w:spacing w:before="240" w:after="0" w:line="340" w:lineRule="atLeast"/>
        <w:ind w:left="0" w:right="0" w:firstLine="0"/>
        <w:jc w:val="left"/>
      </w:pPr>
      <w:bookmarkStart w:id="245" w:name="Correction_0"/>
      <w:bookmarkEnd w:id="245"/>
      <w:r>
        <w:rPr>
          <w:rFonts w:ascii="arial" w:eastAsia="arial" w:hAnsi="arial" w:cs="arial"/>
          <w:b/>
          <w:i w:val="0"/>
          <w:strike w:val="0"/>
          <w:noProof w:val="0"/>
          <w:color w:val="000000"/>
          <w:position w:val="0"/>
          <w:sz w:val="28"/>
          <w:u w:val="none"/>
          <w:vertAlign w:val="baseline"/>
        </w:rPr>
        <w:t>Correction</w:t>
      </w:r>
    </w:p>
    <w:p>
      <w:pPr>
        <w:pStyle w:val="Normal122"/>
        <w:spacing w:line="60" w:lineRule="exact"/>
      </w:pPr>
      <w:r>
        <w:pict>
          <v:line id="_x0000_s1476" style="position:absolute;z-index:251993088"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 article last Sunday about living in the Williamsburg section of Brooklyn misstated the area's form of government in 1855, when it became part of Brooklyn. Williamsburgh, as it was then spelled, was a city, not a village.</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October 13, 1996, Sunday</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477" style="position:absolute;z-index:25199411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Buildings, above, at North Eighth Street and Bedford Avenue. Near left, Bedford and North Seventh. Far left, Williamsburgh Savings Bank's first headquarters, now a Republic National Bank branch. (Photographs by Eddie Hausner for The New York Times); On the Market -- 3-bedroom, 2-bath 2-family house at 79 Skillman Avenue, $145,000. 4-bedroom, 4-bath four-family house at 65 South Sixth Street, $185,000. 6-bedroom, 3-bath 3-family house at 72 Jackson Street, $199,000.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"GAZETTEER"</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POPULATION: 99,088 (1990 census).</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AREA: 3 square miles.</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HOUSEHOLD INCOME: $15,850 (1990 census).</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OF A 2-FAMILY HOUSE: $150,000.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A YEAR AGO: $145,000.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PRICE 5 YEARS AGO: $125,000.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MEDIAN ONE-BEDROOM RENTAL: $800.</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DISTANCE FROM MIDTOWN MANHATTAN: 5 miles.</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RUSH-HOUR TRAVEL TO MIDTOWN: 15 minutes on L, J, M and Z trains, including switches to uptown trains.</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City Councilman Kenneth K. Fisher, Democrat.</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CODES: Area 718; ZIP 11211, 11206.</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BRIDGE CROWD: In the mid-18th century, Williamsburg was a fashionable resort area, with hotels, clubs and beer gardens near the Brooklyn Ferry attracting wealthy industrialists and professionals. But the neighborhood's nature changed with the 1903 opening of the Williamsburg Bridge and the 1905 inauguration of trolley service over the bridge.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Jews and other Eastern European immigrants poured in from the crowded Lower East Side, making Williamsburg equally crowded. By 1920, Williamsburg was New York's most densely populated neighborhood, with 260,000 residents, compared with 100,000 before the bridge opened.</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 showing the location of Williamsburg.</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1996</w:t>
      </w:r>
    </w:p>
    <w:p>
      <w:pPr>
        <w:pStyle w:val="Normal122"/>
      </w:pPr>
    </w:p>
    <w:p>
      <w:pPr>
        <w:pStyle w:val="Normal122"/>
        <w:ind w:left="200"/>
        <w:sectPr>
          <w:type w:val="continuous"/>
          <w:pgMar w:top="840" w:right="1000" w:bottom="840" w:left="1000" w:header="400" w:footer="400"/>
          <w:pgNumType w:fmt="decimal"/>
          <w:cols w:space="720"/>
        </w:sectPr>
      </w:pPr>
      <w:r>
        <w:br/>
      </w:r>
      <w:r>
        <w:pict>
          <v:line id="_x0000_s1478"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1000"/>
          <w:headerReference w:type="default" r:id="rId1001"/>
          <w:footerReference w:type="even" r:id="rId1002"/>
          <w:footerReference w:type="default" r:id="rId1003"/>
          <w:headerReference w:type="first" r:id="rId1004"/>
          <w:footerReference w:type="first" r:id="rId1005"/>
          <w:pgSz w:w="12240" w:h="15840"/>
          <w:pgMar w:top="840" w:right="1000" w:bottom="840" w:left="1000" w:header="400" w:footer="400"/>
          <w:pgNumType w:fmt="decimal"/>
          <w:cols w:space="720"/>
          <w:titlePg w:val="0"/>
        </w:sectPr>
      </w:pPr>
    </w:p>
    <w:p>
      <w:pPr>
        <w:pStyle w:val="Normal123"/>
      </w:pPr>
    </w:p>
    <w:p>
      <w:pPr>
        <w:pStyle w:val="Normal123"/>
      </w:pPr>
      <w:r>
        <w:pict>
          <v:shape id="_x0000_i1479" type="#_x0000_t75" alt="LexisNexis®" style="width:147.75pt;height:30pt">
            <v:imagedata r:id="rId17" o:title=""/>
          </v:shape>
        </w:pict>
      </w:r>
      <w:r>
        <w:cr/>
      </w:r>
    </w:p>
    <w:p>
      <w:pPr>
        <w:pStyle w:val="Heading1121"/>
        <w:keepNext w:val="0"/>
        <w:spacing w:after="200" w:line="340" w:lineRule="atLeast"/>
        <w:ind w:left="0" w:right="0" w:firstLine="0"/>
        <w:jc w:val="center"/>
      </w:pPr>
      <w:hyperlink r:id="rId1006" w:history="1">
        <w:r>
          <w:rPr>
            <w:rFonts w:ascii="arial" w:eastAsia="arial" w:hAnsi="arial" w:cs="arial"/>
            <w:b/>
            <w:i/>
            <w:strike w:val="0"/>
            <w:color w:val="0077CC"/>
            <w:sz w:val="28"/>
            <w:u w:val="single"/>
            <w:vertAlign w:val="baseline"/>
          </w:rPr>
          <w:t>Piecing Things Together</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2008 Sunday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3"/>
        <w:keepNext w:val="0"/>
        <w:spacing w:after="0" w:line="240" w:lineRule="atLeast"/>
        <w:ind w:right="0"/>
        <w:jc w:val="both"/>
      </w:pPr>
      <w:bookmarkStart w:id="246" w:name="Bookmark_123"/>
      <w:bookmarkEnd w:id="246"/>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WE; Column 0; Westchester Weekly Desk; Pg. 10; ART REVIEW</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744 words</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GENOCCHIO</w:t>
      </w:r>
    </w:p>
    <w:p>
      <w:pPr>
        <w:pStyle w:val="Normal123"/>
        <w:keepNext/>
        <w:spacing w:before="240" w:after="0" w:line="340" w:lineRule="atLeast"/>
        <w:ind w:left="0" w:right="0" w:firstLine="0"/>
        <w:jc w:val="left"/>
      </w:pPr>
      <w:bookmarkStart w:id="247" w:name="Body_121"/>
      <w:bookmarkEnd w:id="247"/>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480" style="position:absolute;z-index:25199616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Newburgh, art galleries are few and far between. Though there is some noticeable upscale development along the river, much of the city,  with its blocks of rundown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homes and storefronts,  remains a far cry from its 19th-century  status as ''the gem of the Hudson.'' The architecture here dates back to the 1600s; this was once a beautiful place.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 Street Gallery is the city's only nonprofit art space. Two years old, it occupies a portion of the basement of a 19th-century hotel recently renovated by a local nonprofit group,  Safe Harbors of the Hudson, which is  devoted to providing affordable housing for the indigent, veterans and artists. Safe Harbors also sponsors the gallery.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gallery is small but nicely fitted-out,  with polished concrete floors and crisp white  walls. There is a main gallery and a back room used for video and sound art. The emphasis is on emerging and midcareer artists from the Hudson River Valley, but works by artists from New York and further afield are also shown here.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exhibition at the gallery is ''Collage Logic,'' a group show of 13 artists from New York and the wider region. It explores ''the use of collage techniques and methodologies in contemporary art,'' according to Virginia Walsh, the exhibition's curator and gallery director. This is a rich and fertile area of artistic expression.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so interesting about this show is that few of the artists selected by Ms. Walsh make conventional collages. John Morton, for instance, has made an arresting sound installation using appropriated sounds from along the Hudson River. You hear fishermen talking, pipes clanging, water lapping, even a train speeding by.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Carreiro appropriates images from art history and medieval manuscripts to create pastiche paintings. The source material is printed on heat-transfer paper, which he cuts into little strips and squares and then recombines to form interesting patterns. I like these works a lot, as much for their formal ingenuity as for their obvious beauty.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Weaver presents a terrific conceptual collage made of paintings, stencils, drawings, watercolors and writing, mostly on paper, bunched together on a wall. Across them, he has painted the outline of the frame of a house, suggesting a collection of ideas and thoughts gathered together under one roof, a metaphor for the artist's mind.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artists work with found materials. Jackie Shatz fuses together ceramics, paint, cloth and other found materials to make colorful, abstract wall sculptures. Imelda Cajipe Endaya collages together maps, candy wrappers and a variety of textiles to create works that  reflect on childhood and, somewhat more obliquely, feminist issues.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term collage comes from the French word coller, which means to glue. Not surprisingly, the show  includes work by some artists who affix paper or other objects to a two-dimensional surface -- the traditional form of collage. Among them are Jonathan Talbot and Vivien Collens, both of whom have clearly mastered the technique.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Talbot appropriates mostly black and white imagery from old books and magazines which he pastes together to create scenes that look like historical photographs. ''The Stationmaster'' and ''The Bachelors Visit New York'' depict arrangements of people against hybrid architectural structures. They are about dreams as much as memories.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Pablo Picasso probably produced the first modern collage, ''Still Life With Chair Caning'' (1912), consisting of a piece of oilcloth printed with a caning pattern and glued onto a canvas. By incorporating real objects into his picture, he blurred the distinction between painting and sculpture and opened up a whole new area for art making.</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Collage has been put to many uses since then, as this show testifies. Perhaps the most ambitious use of it  is  Yeon Jin Kim's video ''Dreams,'' which might be described as a travelogue of the subconscious. Much of the imagery was taken  with a spy camera inserted inside an elaborate paper model of a city, also on display.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told, this show contains a remarkably diverse and thoughtful group of works by artists who, though not household names, probably deserve to be better known. Collage may be a century old, but this show suggests that it will be around for a lot longer.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''Collage Logic,'' Ann Street Gallery, 104 Ann Street, Newburgh, through Nov. 1. Information: (845)562-6940 or www.annstreetgallery.org.  </w:t>
      </w:r>
    </w:p>
    <w:p>
      <w:pPr>
        <w:pStyle w:val="Normal123"/>
        <w:keepNext w:val="0"/>
        <w:spacing w:before="240" w:after="0" w:line="260" w:lineRule="atLeast"/>
        <w:ind w:left="0" w:right="0" w:firstLine="0"/>
        <w:jc w:val="left"/>
      </w:pPr>
      <w:r>
        <w:br/>
      </w:r>
      <w:hyperlink r:id="rId1007" w:history="1">
        <w:r>
          <w:rPr>
            <w:rFonts w:ascii="arial" w:eastAsia="arial" w:hAnsi="arial" w:cs="arial"/>
            <w:b w:val="0"/>
            <w:i/>
            <w:strike w:val="0"/>
            <w:color w:val="0077CC"/>
            <w:sz w:val="20"/>
            <w:u w:val="single"/>
            <w:vertAlign w:val="baseline"/>
          </w:rPr>
          <w:t>http://www.nytimes.com</w:t>
        </w:r>
      </w:hyperlink>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481" style="position:absolute;z-index:25199718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HOLD IT RIGHT THERE: Jonathan Talbot's collage  titled  ''The Bachelors  Visit New York.''                                   </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2008</w:t>
      </w:r>
    </w:p>
    <w:p>
      <w:pPr>
        <w:pStyle w:val="Normal123"/>
      </w:pPr>
    </w:p>
    <w:p>
      <w:pPr>
        <w:pStyle w:val="Normal123"/>
        <w:ind w:left="200"/>
        <w:sectPr>
          <w:type w:val="continuous"/>
          <w:pgMar w:top="840" w:right="1000" w:bottom="840" w:left="1000" w:header="400" w:footer="400"/>
          <w:pgNumType w:fmt="decimal"/>
          <w:cols w:space="720"/>
        </w:sectPr>
      </w:pPr>
      <w:r>
        <w:br/>
      </w:r>
      <w:r>
        <w:pict>
          <v:line id="_x0000_s1482" style="position:absolute;z-index:25199820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1008"/>
          <w:headerReference w:type="default" r:id="rId1009"/>
          <w:footerReference w:type="even" r:id="rId1010"/>
          <w:footerReference w:type="default" r:id="rId1011"/>
          <w:headerReference w:type="first" r:id="rId1012"/>
          <w:footerReference w:type="first" r:id="rId1013"/>
          <w:pgSz w:w="12240" w:h="15840"/>
          <w:pgMar w:top="840" w:right="1000" w:bottom="840" w:left="1000" w:header="400" w:footer="400"/>
          <w:pgNumType w:fmt="decimal"/>
          <w:cols w:space="720"/>
          <w:titlePg w:val="0"/>
        </w:sectPr>
      </w:pPr>
    </w:p>
    <w:p>
      <w:pPr>
        <w:pStyle w:val="Normal124"/>
      </w:pPr>
    </w:p>
    <w:p>
      <w:pPr>
        <w:pStyle w:val="Normal124"/>
      </w:pPr>
      <w:r>
        <w:pict>
          <v:shape id="_x0000_i1483" type="#_x0000_t75" alt="LexisNexis®" style="width:147.75pt;height:30pt">
            <v:imagedata r:id="rId17" o:title=""/>
          </v:shape>
        </w:pict>
      </w:r>
      <w:r>
        <w:cr/>
      </w:r>
    </w:p>
    <w:p>
      <w:pPr>
        <w:pStyle w:val="Heading1122"/>
        <w:keepNext w:val="0"/>
        <w:spacing w:after="200" w:line="340" w:lineRule="atLeast"/>
        <w:ind w:left="0" w:right="0" w:firstLine="0"/>
        <w:jc w:val="center"/>
      </w:pPr>
      <w:hyperlink r:id="rId1014" w:history="1">
        <w:r>
          <w:rPr>
            <w:rFonts w:ascii="arial" w:eastAsia="arial" w:hAnsi="arial" w:cs="arial"/>
            <w:b/>
            <w:i/>
            <w:strike w:val="0"/>
            <w:color w:val="0077CC"/>
            <w:sz w:val="28"/>
            <w:u w:val="single"/>
            <w:vertAlign w:val="baseline"/>
          </w:rPr>
          <w:t>Brave Optimism of Tahrir Square Meets Other Fierce Forces</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2013 Friday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4"/>
        <w:keepNext w:val="0"/>
        <w:spacing w:after="0" w:line="240" w:lineRule="atLeast"/>
        <w:ind w:right="0"/>
        <w:jc w:val="both"/>
      </w:pPr>
      <w:bookmarkStart w:id="248" w:name="Bookmark_124"/>
      <w:bookmarkEnd w:id="248"/>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6; MOVIE REVIEW</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124"/>
        <w:keepNext/>
        <w:spacing w:before="240" w:after="0" w:line="340" w:lineRule="atLeast"/>
        <w:ind w:left="0" w:right="0" w:firstLine="0"/>
        <w:jc w:val="left"/>
      </w:pPr>
      <w:bookmarkStart w:id="249" w:name="Body_122"/>
      <w:bookmarkEnd w:id="249"/>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484" style="position:absolute;z-index:25199923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language of politics, ''the people'' is a great abstraction, an idea that can be invoked to justify noble projects and terrible crimes. ''The Square,'' Jehane Noujaim's stunning new documentary, is partly about the contested status of the Egyptian people between the winter of 2011, when crowds of protesters gathered in Tahrir Square to demand the removal of President Hosni Mubarak, and the summer of 2013, when the army ousted his successor, Mohamed Morsi, and began a violent campaign against his followers in the Muslim Brotherhood. Mr. Morsi, the military and the demonstrators -- and, for that matter, Mr. Mubarak himself -- all claimed to be true agents and loyal servants of the popular will.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 complicates such rhetoric. It focuses on a small group of individuals, nonabstract, flesh-and-blood people who represent a cross-section of Egyptian society, even as their experiences defy easy generalization. In the early, optimistic days of what became known as the Arab Spring, they are united in anger, idealism and hope. The solidarity they find with one another while occupying a vast public space in the center of Cairo feels like a harbinger of the free, inclusive, democratic nation they so passionately desire. What follows is confusion, disappointment and betrayal, a story that non-Egyptians may know from news reports, but one that has not yet been told with such rousing and heartbreaking clarity.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film's opening chapter, Ms. Noujaim (''Startup.com,'' ''Control Room'') and her team of brave, tireless camera operators -- shooting at street level and from high-rise buildings above the square -- capture the excitement of a mass movement finding its voice and feeling its potential. There are anti-Mubarak songs and chants and intense, thrilling arguments about the nature and meaning of the democracy. After decades of oppression and frustration, a new reality suddenly seems possible.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Hassan, a young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Cairo neighborhood, is an exuberant guide to the Tahrir scene, sharing tea and cigarettes with students, children and workers. Friendly and tireless, he speaks the always appealing, slightly naïve language of joy, liberation and renewal. The swift fall of Mubarak seems, to him, like a dream come true.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Ahmed's comrades is Khalid Abdalla, the son of an exiled Egyptian dissident and an actor who has appeared in movies like ''The Kite Runner'' and ''United 93.'' He and his father, who discuss unfolding events via video chats, are part of the liberal intelligentsia suppressed and marginalized by the old regime. Magdy Ashour is a member of the Muslim Brotherhood, for decades the largest and most formidable opposition group. Aida El Kashef, among the first demonstrators to occupy Tahrir, is a filmmaker, and Ramy Essam, a singer and songwriter who became the bard of the uprising.</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manifest a recognizable global style -- cosmopolitan and culturally savvy, open-minded and informal -- of youthful disaffection. There are also representatives of older generations of dissidents, who are at once delighted by the activism of the young and anxious about what will become of them.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is a documentary -- a film whose screenwriter is the notoriously capricious angel of history -- these characters do not always behave in predictable ways. Their personalities are as important and interesting as the positions they stake out. Magdy's part of the story is especially intriguing and sad, as his longstanding fealty to the Brotherhood is challenged by his newfound affection for Ahmed and other secular-minded protesters. At one point, when members of the Brotherhood are instructed by their leaders to leave Tahrir, Magdy decides to stay, and as Mr. Morsi's actions in office cause resentment and division, he suffers a crisis of loyalty made all the more poignant by the warmth and generosity of his temperament.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''The Square'' depicts widely covered recent events, it still feels like a revelation. This is partly because of the immediacy of Ms. Noujaim's approach, which often puts the viewer in the midst of chaos as it unfolds. You may know what is coming -- the clearing of Tahrir by the army after Mr. Mubarak's departure; the tensions before Mr. Morsi's election and the violence against the Coptic Christian minority afterward; the anti-Morsi demonstrations leading up to his ouster this past summer -- but you witness it all in a state of suspense and agitation.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you may also understand it better than you did before. This fearless exercise in political reportage is also a formidable, if necessarily raw, work of political thought. Ms. Noujaim's sympathies are clearly with those who refer to themselves as ''revolutionaries'' -- a word that comes to signify resistance to both the Brotherhood and the military -- but she is hardly blind to their limitations. The revolutionaries are able to compel the world's attention and sympathy, and to risk life and limb in defiance of authority, but they have neither the organizational discipline nor the strategic ability to assume and exercise power. Lacking weapons or a party apparatus, they become pawns and bystanders in an increasingly lethal struggle between forces more ruthless and less principled than they.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tragedy, not only for Ahmed and his friends, but also, it's fair to say, for the Egyptian people as a whole. But ''The Square,'' while it records the gruesome collision of utopian aspirations with cold political realities, is not a despairing film. It concludes on a note of resolve grounded in the acknowledgment that historical change can be a long, slow process. It suggests that the Egyptian revolution, after a glorious birth and a blighted infancy, is still at Square 1.</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Manhattan.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Jehane Noujaim; directors of photography, Muhammad Hamdy, Ahmed Hassan, Ms. Noujaim and Cressida Trew; edited by Pedro Kos, Christopher Delatorre, Mohammad El Manasterly, Pierre Haberer and Stefan Ronowitz; produced by Karim Amer; released by Noujaim Films Inc. At Film Forum, 209 West Houston Street, west of Avenue of the Americas, South Village. In English and Arabic, with English subtitles. Running time: 1 hour 44 minutes. This film is not rated.</w:t>
      </w:r>
    </w:p>
    <w:p>
      <w:pPr>
        <w:pStyle w:val="Normal124"/>
        <w:keepNext w:val="0"/>
        <w:spacing w:before="240" w:after="0" w:line="260" w:lineRule="atLeast"/>
        <w:ind w:left="0" w:right="0" w:firstLine="0"/>
        <w:jc w:val="left"/>
      </w:pPr>
      <w:r>
        <w:br/>
      </w:r>
      <w:hyperlink r:id="rId1015" w:history="1">
        <w:r>
          <w:rPr>
            <w:rFonts w:ascii="arial" w:eastAsia="arial" w:hAnsi="arial" w:cs="arial"/>
            <w:b w:val="0"/>
            <w:i/>
            <w:strike w:val="0"/>
            <w:color w:val="0077CC"/>
            <w:sz w:val="20"/>
            <w:u w:val="single"/>
            <w:vertAlign w:val="baseline"/>
          </w:rPr>
          <w:t>http://www.nytimes.com/2013/10/25/movies/the-square-jehane-noujaims-documentary-on-egypts-unrest.html</w:t>
        </w:r>
      </w:hyperlink>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485" style="position:absolute;z-index:25200025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Ahmed Hassan, above, is a friendly guide to the events and the people, like Khalid Abdalla, left, an actor and the son of an exiled Egyptian dissident. (PHOTOGRAPHS FROM NOUJAIM FILMS)       </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2013</w:t>
      </w:r>
    </w:p>
    <w:p>
      <w:pPr>
        <w:pStyle w:val="Normal124"/>
      </w:pPr>
    </w:p>
    <w:p>
      <w:pPr>
        <w:pStyle w:val="Normal124"/>
        <w:ind w:left="200"/>
        <w:sectPr>
          <w:type w:val="continuous"/>
          <w:pgMar w:top="840" w:right="1000" w:bottom="840" w:left="1000" w:header="400" w:footer="400"/>
          <w:pgNumType w:fmt="decimal"/>
          <w:cols w:space="720"/>
        </w:sectPr>
      </w:pPr>
      <w:r>
        <w:br/>
      </w:r>
      <w:r>
        <w:pict>
          <v:line id="_x0000_s1486" style="position:absolute;z-index:25200128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1016"/>
          <w:headerReference w:type="default" r:id="rId1017"/>
          <w:footerReference w:type="even" r:id="rId1018"/>
          <w:footerReference w:type="default" r:id="rId1019"/>
          <w:headerReference w:type="first" r:id="rId1020"/>
          <w:footerReference w:type="first" r:id="rId1021"/>
          <w:pgSz w:w="12240" w:h="15840"/>
          <w:pgMar w:top="840" w:right="1000" w:bottom="840" w:left="1000" w:header="400" w:footer="400"/>
          <w:pgNumType w:fmt="decimal"/>
          <w:cols w:space="720"/>
          <w:titlePg w:val="0"/>
        </w:sectPr>
      </w:pPr>
    </w:p>
    <w:p>
      <w:pPr>
        <w:pStyle w:val="Normal125"/>
      </w:pPr>
    </w:p>
    <w:p>
      <w:pPr>
        <w:pStyle w:val="Normal125"/>
      </w:pPr>
      <w:r>
        <w:pict>
          <v:shape id="_x0000_i1487" type="#_x0000_t75" alt="LexisNexis®" style="width:147.75pt;height:30pt">
            <v:imagedata r:id="rId17" o:title=""/>
          </v:shape>
        </w:pict>
      </w:r>
      <w:r>
        <w:cr/>
      </w:r>
    </w:p>
    <w:p>
      <w:pPr>
        <w:pStyle w:val="Heading1123"/>
        <w:keepNext w:val="0"/>
        <w:spacing w:after="200" w:line="340" w:lineRule="atLeast"/>
        <w:ind w:left="0" w:right="0" w:firstLine="0"/>
        <w:jc w:val="center"/>
      </w:pPr>
      <w:hyperlink r:id="rId1022" w:history="1">
        <w:r>
          <w:rPr>
            <w:rFonts w:ascii="arial" w:eastAsia="arial" w:hAnsi="arial" w:cs="arial"/>
            <w:b/>
            <w:i/>
            <w:strike w:val="0"/>
            <w:color w:val="0077CC"/>
            <w:sz w:val="28"/>
            <w:u w:val="single"/>
            <w:vertAlign w:val="baseline"/>
          </w:rPr>
          <w:t>THE PROJECT THAT TRANSFORMED A BRONX NEIGHBORHOOD</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1983, Sunday, Late City Final Edition</w:t>
      </w:r>
    </w:p>
    <w:p>
      <w:pPr>
        <w:pStyle w:val="Normal125"/>
        <w:keepNext w:val="0"/>
        <w:spacing w:after="0" w:line="240" w:lineRule="atLeast"/>
        <w:ind w:right="0"/>
        <w:jc w:val="both"/>
      </w:pPr>
      <w:bookmarkStart w:id="250" w:name="Bookmark_125"/>
      <w:bookmarkEnd w:id="250"/>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8; Page 7, Column 1; Real Estate Desk</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DALY</w:t>
      </w:r>
    </w:p>
    <w:p>
      <w:pPr>
        <w:pStyle w:val="Normal125"/>
        <w:keepNext/>
        <w:spacing w:before="240" w:after="0" w:line="340" w:lineRule="atLeast"/>
        <w:ind w:left="0" w:right="0" w:firstLine="0"/>
        <w:jc w:val="left"/>
      </w:pPr>
      <w:bookmarkStart w:id="251" w:name="Body_123"/>
      <w:bookmarkEnd w:id="251"/>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488" style="position:absolute;z-index:25200230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South Bronx's glut of high-rise housing projects and b urned-out tenements, a cluster of low-rise, award-winning buildings s tands out in an area generally devoid of personality.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Lambert Houses, which occupy a five-block site opposite the Bronx Zoo, are an example not of what public housing often is -cold, inefficient, cheaply built - but of what it should be, according to Brother Patrick J. Lochrane, chairman of Community Board 6, which has jurisdiction over the housing complex.</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structures are beautiful - they lend themselves to a sense of privacy,'' he said. ''It doesn't look like some mammoth housing project. You see a development that's clean and neat and different architecturally. The layout, the grounds, the grass - it has an effect on the people.''</w:t>
      </w:r>
    </w:p>
    <w:p>
      <w:pPr>
        <w:pStyle w:val="Normal125"/>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AMID the South Bronx's glut of high-rise housing projects and burned-out tenements, a cluster of low-rise, award-winning buildings stands out in an area generally devoid of personality.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11, neighborhood residents will celebrate the 10th anniversary of the Lambert Houses with a parade through East Tremont. Scheduled speakers include Mayor Koch and Stanley Simon, the Bronx Borough President, who will join in honoring residents of the Lambert development, which has been a stabilizing force in a troubled community.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Countering the argument that low-rise housing underutilizes valuable land, the six-story Lambert Houses buildings were designed by the architectural firm of Davis, Brody and Associates to make public housing more livable. The design, which received an award from the New York Society of Architects, includes five clusters of buildings with parking space, a commercial area and a community center.</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731 apartments are mostly two- and three-bedroom duplexes with separate kitchens, dining areas, and one-and-a-half bathrooms each.  More than a third of the complex is taken up by basketball courts, playgrounds and courtyards for tenants as well as residents of the surrounding neighborhood.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''Lambert is without a doubt our most difficult development - the tenants are people who haven't had much in life,'' said Lynda Simmons, president of Phipps Houses, a nonprofit organization that owns and manages Lambert Houses. ''But we've kept at it, and now people in the Bronx are digging in and saying, 'This is my home and we're not going anywhere.' They feel they have a future.''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Simmons explained that over the last 10 or 15 years, the East Tremont section of the Bronx went through drastic and, for the most part, adverse changes. In the 1950's and early 1960's, she said, it was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Jewish-Italian neighborhood. Then, in an almost complete population turnover,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began to move out and minority groups - mainly poor blacks and Hispanics - moved in.</w:t>
      </w:r>
    </w:p>
    <w:p>
      <w:pPr>
        <w:pStyle w:val="Normal1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transition, the area was neglected and eventually lost all s ense of community. Blight spread like cancer as buildings were r apidly abandoned and the entire neighborhood was soon a victim of w hat the entire South Bronx is now synonymous with -urban decay. By t he late 70's, she said, the neighborhood was among the city's worst i n rates of felonies, infant mortality, welfare-support requirements,s chool attendance, gang warfare and landlord abandonment.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Lambert Houses complex was completed in 1973 after six years at a cost of $32 million as part of the Bronx Park South Urban Renewal Area. Unfortunately, Miss Simmons said, the development opened just as the first oil crisis occurred and as the deterioration of the South Bronx was reaching northward across the Cross Bronx Expressway. Phipps Houses struggled with huge increases in fuel cost, social unrest and building vandalism.</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Section 8 Federal housing subsidies, which assist lowerincome tenants, Phipps Houses was able to keep pace with rising operating costs without having to displace any tenants. Still, for several years, Miss Simmons said, it looked as though the unfortuate timing of the construction of Lambert Houses would be difficult to overcome.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is still plagued by building abandonment and burn-outs, but social movement is afoot and many residents are optimistic about the neighborhood's future.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progress being made,'' said Ernestine Thomas, president of Lambert Houses' Concerned Tenants. ''A lot of tenants have been here since the complex opened, and when you've been seeing your neighbors for 10 years, it gives you a sense of security.''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complex was completed, Phipps Houses recognized the need to integrate the housing projects with the surrounding community and instituted many social-service programs to help unify area residents. Phipps Houses started youth and adult programs for Lambert House residents and the public. It organized activities for the elderly such as cultural trips out of the neighborhood and bus rides to Atlantic City casinos.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effort to eliminate gang problems that afflicted East Tremont for many years, the organization created the Tremont Improvement Program, a recreation, education and counseling program with afterschool and evening activities for youths and adults.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Phipps Houses also created Bronx 2000, a local nonprofit economic development and preservation organization that has helped bring about storefront revitalization and street improvement throughout the neighborhood. It has also initiated greenmarkets, miniparks and gardening programs and helped to create jobs and save rundown apartment buildings.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area is by no means back on its feet, many residents feel it is changing. ''The neighborhood is getting much better,'' said Dorothy Stevens, a Lambert Houses resident and mother of two who has lived in the Bronx for 30 years. ''It's not as wild as it used to be.''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''Robberies have gone down considerably, and when the teenagers are kept busy, there's a lot less friction,'' she added. ''It's buildings like these that give the Bronx more incentive, and now people are moving back into the neighborhood.''</w:t>
      </w:r>
    </w:p>
    <w:p>
      <w:pPr>
        <w:pStyle w:val="Normal1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5"/>
        <w:spacing w:line="60" w:lineRule="exact"/>
      </w:pPr>
      <w:r>
        <w:pict>
          <v:line id="_x0000_s1489" style="position:absolute;z-index:252003328" from="0,2pt" to="512pt,2pt" strokecolor="#009ddb" strokeweight="2pt">
            <v:stroke linestyle="single"/>
            <w10:wrap type="topAndBottom"/>
          </v:line>
        </w:pict>
      </w:r>
    </w:p>
    <w:p>
      <w:pPr>
        <w:pStyle w:val="Normal1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Bronx residents</w:t>
      </w:r>
    </w:p>
    <w:p>
      <w:pPr>
        <w:pStyle w:val="Normal125"/>
      </w:pPr>
    </w:p>
    <w:p>
      <w:pPr>
        <w:pStyle w:val="Normal125"/>
        <w:ind w:left="200"/>
        <w:sectPr>
          <w:type w:val="continuous"/>
          <w:pgMar w:top="840" w:right="1000" w:bottom="840" w:left="1000" w:header="400" w:footer="400"/>
          <w:pgNumType w:fmt="decimal"/>
          <w:cols w:space="720"/>
        </w:sectPr>
      </w:pPr>
      <w:r>
        <w:br/>
      </w:r>
      <w:r>
        <w:pict>
          <v:line id="_x0000_s1490" style="position:absolute;z-index:252004352"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1023"/>
          <w:headerReference w:type="default" r:id="rId1024"/>
          <w:footerReference w:type="even" r:id="rId1025"/>
          <w:footerReference w:type="default" r:id="rId1026"/>
          <w:headerReference w:type="first" r:id="rId1027"/>
          <w:footerReference w:type="first" r:id="rId1028"/>
          <w:pgSz w:w="12240" w:h="15840"/>
          <w:pgMar w:top="840" w:right="1000" w:bottom="840" w:left="1000" w:header="400" w:footer="400"/>
          <w:pgNumType w:fmt="decimal"/>
          <w:cols w:space="720"/>
          <w:titlePg w:val="0"/>
        </w:sectPr>
      </w:pPr>
    </w:p>
    <w:p>
      <w:pPr>
        <w:pStyle w:val="Normal126"/>
      </w:pPr>
    </w:p>
    <w:p>
      <w:pPr>
        <w:pStyle w:val="Normal126"/>
      </w:pPr>
      <w:r>
        <w:pict>
          <v:shape id="_x0000_i1491" type="#_x0000_t75" alt="LexisNexis®" style="width:147.75pt;height:30pt">
            <v:imagedata r:id="rId17" o:title=""/>
          </v:shape>
        </w:pict>
      </w:r>
      <w:r>
        <w:cr/>
      </w:r>
    </w:p>
    <w:p>
      <w:pPr>
        <w:pStyle w:val="Heading1124"/>
        <w:keepNext w:val="0"/>
        <w:spacing w:after="200" w:line="340" w:lineRule="atLeast"/>
        <w:ind w:left="0" w:right="0" w:firstLine="0"/>
        <w:jc w:val="center"/>
      </w:pPr>
      <w:hyperlink r:id="rId1029" w:history="1">
        <w:r>
          <w:rPr>
            <w:rFonts w:ascii="arial" w:eastAsia="arial" w:hAnsi="arial" w:cs="arial"/>
            <w:b/>
            <w:i/>
            <w:strike w:val="0"/>
            <w:color w:val="0077CC"/>
            <w:sz w:val="28"/>
            <w:u w:val="single"/>
            <w:vertAlign w:val="baseline"/>
          </w:rPr>
          <w:t>Signs of Wisconsin Backlash Against Donald Trump, Who Trails in Poll</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 00:00 EST</w:t>
      </w:r>
    </w:p>
    <w:p>
      <w:pPr>
        <w:pStyle w:val="Normal126"/>
        <w:keepNext w:val="0"/>
        <w:spacing w:after="0" w:line="240" w:lineRule="atLeast"/>
        <w:ind w:right="0"/>
        <w:jc w:val="both"/>
      </w:pPr>
      <w:bookmarkStart w:id="252" w:name="Bookmark_126"/>
      <w:bookmarkEnd w:id="252"/>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1366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TRIP GABRIEL</w:t>
      </w:r>
    </w:p>
    <w:p>
      <w:pPr>
        <w:pStyle w:val="Normal12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Stop Trump movement may never have another opportunity like the one in Wisconsin, where resistance to Mr. Trump was high even before his latest controversies.</w:t>
      </w:r>
    </w:p>
    <w:p>
      <w:pPr>
        <w:pStyle w:val="Normal126"/>
        <w:keepNext/>
        <w:spacing w:before="240" w:after="0" w:line="340" w:lineRule="atLeast"/>
        <w:ind w:left="0" w:right="0" w:firstLine="0"/>
        <w:jc w:val="left"/>
      </w:pPr>
      <w:bookmarkStart w:id="253" w:name="Body_124"/>
      <w:bookmarkEnd w:id="253"/>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492" style="position:absolute;z-index:252005376" from="0,2pt" to="512pt,2pt" strokecolor="#009ddb" strokeweight="2pt">
            <v:stroke linestyle="single"/>
            <w10:wrap type="topAndBottom"/>
          </v:line>
        </w:pict>
      </w:r>
    </w:p>
    <w:p>
      <w:pPr>
        <w:pStyle w:val="Normal126"/>
      </w:pP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JANESVILLE, Wis. -  The danger signs are mounting for </w:t>
      </w:r>
      <w:hyperlink r:id="rId1030"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in Wisconsin: Right-wing radio hosts are flaying him,            </w:t>
      </w:r>
      <w:hyperlink r:id="rId1031" w:history="1">
        <w:r>
          <w:rPr>
            <w:rFonts w:ascii="arial" w:eastAsia="arial" w:hAnsi="arial" w:cs="arial"/>
            <w:b w:val="0"/>
            <w:i/>
            <w:strike w:val="0"/>
            <w:noProof w:val="0"/>
            <w:color w:val="0077CC"/>
            <w:position w:val="0"/>
            <w:sz w:val="20"/>
            <w:u w:val="single"/>
            <w:vertAlign w:val="baseline"/>
          </w:rPr>
          <w:t>Gov. Scott Walker</w:t>
        </w:r>
      </w:hyperlink>
      <w:r>
        <w:rPr>
          <w:rFonts w:ascii="arial" w:eastAsia="arial" w:hAnsi="arial" w:cs="arial"/>
          <w:b w:val="0"/>
          <w:i w:val="0"/>
          <w:strike w:val="0"/>
          <w:noProof w:val="0"/>
          <w:color w:val="000000"/>
          <w:position w:val="0"/>
          <w:sz w:val="20"/>
          <w:u w:val="none"/>
          <w:vertAlign w:val="baseline"/>
        </w:rPr>
        <w:t xml:space="preserve"> and other elected Republicans have endorsed Senator            </w:t>
      </w:r>
      <w:hyperlink r:id="rId1032" w:history="1">
        <w:r>
          <w:rPr>
            <w:rFonts w:ascii="arial" w:eastAsia="arial" w:hAnsi="arial" w:cs="arial"/>
            <w:b w:val="0"/>
            <w:i/>
            <w:strike w:val="0"/>
            <w:noProof w:val="0"/>
            <w:color w:val="0077CC"/>
            <w:position w:val="0"/>
            <w:sz w:val="20"/>
            <w:u w:val="single"/>
            <w:vertAlign w:val="baseline"/>
          </w:rPr>
          <w:t>Ted Cruz</w:t>
        </w:r>
      </w:hyperlink>
      <w:r>
        <w:rPr>
          <w:rFonts w:ascii="arial" w:eastAsia="arial" w:hAnsi="arial" w:cs="arial"/>
          <w:b w:val="0"/>
          <w:i w:val="0"/>
          <w:strike w:val="0"/>
          <w:noProof w:val="0"/>
          <w:color w:val="000000"/>
          <w:position w:val="0"/>
          <w:sz w:val="20"/>
          <w:u w:val="none"/>
          <w:vertAlign w:val="baseline"/>
        </w:rPr>
        <w:t>, and a new poll showed Mr. Cruz with a 10-percentage-point lead in the state before Tuesday's primary.</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Stop Trump movement may never have another opportunity like the one here, where resistance to Mr. Trump was running high even before his campaign became consumed by a new round of controversies, from his mocking of Mr. Cruz's wife to the arrest of his campaign manager to</w:t>
      </w:r>
      <w:hyperlink r:id="rId1033" w:history="1">
        <w:r>
          <w:rPr>
            <w:rFonts w:ascii="arial" w:eastAsia="arial" w:hAnsi="arial" w:cs="arial"/>
            <w:b w:val="0"/>
            <w:i/>
            <w:strike w:val="0"/>
            <w:noProof w:val="0"/>
            <w:color w:val="0077CC"/>
            <w:position w:val="0"/>
            <w:sz w:val="20"/>
            <w:u w:val="single"/>
            <w:vertAlign w:val="baseline"/>
          </w:rPr>
          <w:t>his comments</w:t>
        </w:r>
      </w:hyperlink>
      <w:r>
        <w:rPr>
          <w:rFonts w:ascii="arial" w:eastAsia="arial" w:hAnsi="arial" w:cs="arial"/>
          <w:b w:val="0"/>
          <w:i w:val="0"/>
          <w:strike w:val="0"/>
          <w:noProof w:val="0"/>
          <w:color w:val="000000"/>
          <w:position w:val="0"/>
          <w:sz w:val="20"/>
          <w:u w:val="none"/>
          <w:vertAlign w:val="baseline"/>
        </w:rPr>
        <w:t xml:space="preserve"> in favor of punishing women who get abortions.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Trump is dealt a setback in the Wisconsin primary, including a potential sweep by Mr. Cruz of all 42 delegates, it would be his most prominent reversal since his second-place finish in the Iowa caucuses in February. And it would show Mr. Trump's vulnerability before the race moves to New York and other Northeastern states.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Republican establishment, cohesive and battle-tested after years of partisan warfare under Mr. Walker, has dug in to support Mr. Cruz - not out of true love for the Texas senator, but in a marriage of convenience to halt Mr. Trump, whose temperament and conservatism many doubt.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the same time, if the forces arrayed against Mr. Trump do not prevail in Wisconsin, they are unlikely to slow Mr. Trump in the ideologically more favorable turf of the East, increasing his chances of locking down the nomination before the July national convention.</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poll released Wednesday by Marquette University Law School showed Mr. Cruz leading the Republican field with 40 percent and Mr. Trump with 30 percent, a reversal from a month earlier when Mr. Trump held a 10-point lead. Gov. </w:t>
      </w:r>
      <w:hyperlink r:id="rId1034" w:history="1">
        <w:r>
          <w:rPr>
            <w:rFonts w:ascii="arial" w:eastAsia="arial" w:hAnsi="arial" w:cs="arial"/>
            <w:b w:val="0"/>
            <w:i/>
            <w:strike w:val="0"/>
            <w:noProof w:val="0"/>
            <w:color w:val="0077CC"/>
            <w:position w:val="0"/>
            <w:sz w:val="20"/>
            <w:u w:val="single"/>
            <w:vertAlign w:val="baseline"/>
          </w:rPr>
          <w:t>John Kasich</w:t>
        </w:r>
      </w:hyperlink>
      <w:r>
        <w:rPr>
          <w:rFonts w:ascii="arial" w:eastAsia="arial" w:hAnsi="arial" w:cs="arial"/>
          <w:b w:val="0"/>
          <w:i w:val="0"/>
          <w:strike w:val="0"/>
          <w:noProof w:val="0"/>
          <w:color w:val="000000"/>
          <w:position w:val="0"/>
          <w:sz w:val="20"/>
          <w:u w:val="none"/>
          <w:vertAlign w:val="baseline"/>
        </w:rPr>
        <w:t xml:space="preserve"> of Ohio was third, with 21 percent.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Cruz victory will suggest that a backlash against Mr. Trump has set in after a series of nasty episodes, including his insults of Heidi Cruz and the arrest of Corey Lewandowski, Mr. Trump's campaign manager, on a charge of manhandling a female reporter.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went further than ever before on Tuesday during a CNN town hall in Milwaukee, where he suggested he would not support Mr. Trump if he became the party's nominee.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gotten really ugly," Mr. Cruz said. "What lesson do our kids take watching us?"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he said the battery charge filed in Florida against Mr. Lewandowski should be "a firable offense."</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Mr. Trump adamantly defending Mr. Lewandowski as the victim in the encounter, after video evidence contradicted the manager's earlier charge that the reporter was "delusional," Mr. Cruz said, "Nominating </w:t>
      </w:r>
      <w:hyperlink r:id="rId1035"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would be an absolute train wreck."</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unfavorable rating in the Marquette poll, conducted before Mr. Lewandowski's arrest, was 70 percent. Only 24 percent of women planning to vote in the Republican primary backed Mr. Trump, fewer than for the other two candidates.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Mr. Trump has many advantages in Wisconsin, including its large number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 group that has flocked to him throughout the campaign, and a passionate base of supporters for whom he can do no wrong. He plans a heavy schedule of appearances through the weekend.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waited more than two hours on Tuesday to hear him in Janesville during the candidate's first visit to the state. At the rally, he belittled Mr. Walker for his record and even his love for Harley-Davidson motorcycles. "He doesn't look like a motorcycle guy to me, I'm sorry," Mr. Trump said to laughter.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women nor men waiting to hear him, many of whom bought Trump hats, buttons and shirts from vendors working the crowd like a Green Bay Packers game, said they were unsettled by Mr. Trump's derogatory remarks about women.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calls 'em as he sees 'em," said Mae Pospeschil, a title searcher from Beloit.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in neighboring Illinois and Michigan, Midwestern industrial states where Mr. Trump had strong victories, the race in Wisconsin is much tighter, in part because of sharp regional differences among Republicans.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the Milwaukee suburbs, the reddest counties in the state, hold highly negative views of Mr. Trump, according to a polling analysis by The Milwaukee Journal-Sentinel. Voters in northern and western counties are more slightly favorable to Mr. Trump, the Marquette poll showed.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Goeas, a pollster who works for an anti-Trump "</w:t>
      </w:r>
      <w:hyperlink r:id="rId1036" w:history="1">
        <w:r>
          <w:rPr>
            <w:rFonts w:ascii="arial" w:eastAsia="arial" w:hAnsi="arial" w:cs="arial"/>
            <w:b w:val="0"/>
            <w:i/>
            <w:strike w:val="0"/>
            <w:noProof w:val="0"/>
            <w:color w:val="0077CC"/>
            <w:position w:val="0"/>
            <w:sz w:val="20"/>
            <w:u w:val="single"/>
            <w:vertAlign w:val="baseline"/>
          </w:rPr>
          <w:t>super PAC</w:t>
        </w:r>
      </w:hyperlink>
      <w:r>
        <w:rPr>
          <w:rFonts w:ascii="arial" w:eastAsia="arial" w:hAnsi="arial" w:cs="arial"/>
          <w:b w:val="0"/>
          <w:i w:val="0"/>
          <w:strike w:val="0"/>
          <w:noProof w:val="0"/>
          <w:color w:val="000000"/>
          <w:position w:val="0"/>
          <w:sz w:val="20"/>
          <w:u w:val="none"/>
          <w:vertAlign w:val="baseline"/>
        </w:rPr>
        <w:t>" that is hammering him with television ads in Wisconsin for insulting women, said married Republican women were turning against the New York businessman.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an opportunity for us to have Trump walk out of there with no delegates," Mr. Goeas said. A Trump defeat could change the tenor of the race.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that comes out of Wisconsin has a huge impact," Mr. Goeas said.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is struggling in the suburbs with its more affluent and better educated voters, the heart of Walker territory, which sustained the governor in a bitter recall election in 2012 and his re-election in 2014. "The Republican base still loves Scott Walker," said Tom Schreibel, a former chief of staff for Representative Jim Sensenbrenner, a Republican who represents the region. "The further you get from major metropolitan areas, Trump gets stronger."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in the race is the influence of the state's right-wing talk radio, which has been anti-Trump.</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Charlie Sykes, a radio host in Milwaukee, who derisively calls Trump supporters "Trumpkins" for their unquestioning loyalty, subjected Mr. Trump to a punishing interview this week. "Remember, we're not on the playground," he chided the businessman over his insults of Mrs. Cruz. "We're running for president of the United States."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regional differences matter because of how Wisconsin awards delegates. Three go to the winner of each of the state's eight congressional districts. Eighteen more are awarded to the winner of the statewide vote.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Cruz has brought his most intensive retail effort to the state since the early nominating contests in Iowa and South Carolina, campaigning in Wisconsin for a week and setting up a "Camp Cruz" for volunteer door knockers in the Milwaukee suburbs.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"Wisconsin will be a solid example of our campaign's ability to run a single-state race, much like Iowa," which Mr. Cruz won, his campaign pollster, Chris Wilson, said in an interview.</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Cruz's efforts are threatened by Mr. Kasich. The Cruz campaign says Mr. Kasich will siphon off anti-Trump votes and hand Mr. Trump the three delegates from some districts.</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Recognizing the threat, a pro-Cruz </w:t>
      </w:r>
      <w:hyperlink r:id="rId1037" w:history="1">
        <w:r>
          <w:rPr>
            <w:rFonts w:ascii="arial" w:eastAsia="arial" w:hAnsi="arial" w:cs="arial"/>
            <w:b w:val="0"/>
            <w:i/>
            <w:strike w:val="0"/>
            <w:noProof w:val="0"/>
            <w:color w:val="0077CC"/>
            <w:position w:val="0"/>
            <w:sz w:val="20"/>
            <w:u w:val="single"/>
            <w:vertAlign w:val="baseline"/>
          </w:rPr>
          <w:t>super PAC</w:t>
        </w:r>
      </w:hyperlink>
      <w:r>
        <w:rPr>
          <w:rFonts w:ascii="arial" w:eastAsia="arial" w:hAnsi="arial" w:cs="arial"/>
          <w:b w:val="0"/>
          <w:i w:val="0"/>
          <w:strike w:val="0"/>
          <w:noProof w:val="0"/>
          <w:color w:val="000000"/>
          <w:position w:val="0"/>
          <w:sz w:val="20"/>
          <w:u w:val="none"/>
          <w:vertAlign w:val="baseline"/>
        </w:rPr>
        <w:t xml:space="preserve"> began a harsh anti-Kasich radio ad campaign in the state on Tuesday.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Kasich's campaign rejects the charge that he is a spoiler. It maintains that he is strong enough to win two or three districts in Wisconsin: around Madison, the liberal state capital; and the close-in Milwaukee suburbs, where Mr. Kasich campaigned Tuesday. The Marquette poll showed Mr. Kasich leading in the Madison media market.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if Kasich is not in, Donald would win altogether more delegates than with Kasich involved," said Tommy Thompson, a former Wisconsin governor, who is the chairman of Mr. Kasich's campaign in the state. Like other Kasich supporters, he is banking on the Ohio governor emerging as the consensus nominee in an open convention as the best choice to defeat a Democrat in November.</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short game versus long game," he said.</w:t>
      </w:r>
    </w:p>
    <w:p>
      <w:pPr>
        <w:pStyle w:val="Normal12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1038"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1039"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04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1041"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supporter of Donald J. Trump in Appleton, Wis., on Wednesday. Mr. Trump is facing sharp opposition in the state. (PHOTOGRAPH BY ERIC THAYER FOR THE NEW YORK TIMES) (A17)</w:t>
      </w:r>
    </w:p>
    <w:p>
      <w:pPr>
        <w:pStyle w:val="Normal12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26"/>
        <w:keepNext w:val="0"/>
        <w:numPr>
          <w:numId w:val="2"/>
        </w:numPr>
        <w:spacing w:before="240" w:after="0" w:line="260" w:lineRule="atLeast"/>
        <w:ind w:right="0"/>
        <w:jc w:val="both"/>
      </w:pPr>
      <w:hyperlink r:id="rId1042" w:history="1">
        <w:r>
          <w:rPr>
            <w:rFonts w:ascii="arial" w:eastAsia="arial" w:hAnsi="arial" w:cs="arial"/>
            <w:b w:val="0"/>
            <w:i/>
            <w:strike w:val="0"/>
            <w:color w:val="0077CC"/>
            <w:sz w:val="20"/>
            <w:u w:val="single"/>
            <w:vertAlign w:val="baseline"/>
          </w:rPr>
          <w:t>Between Playboy's Pages, a Peek at How a Future Donald Trump Would Campaign</w:t>
        </w:r>
      </w:hyperlink>
    </w:p>
    <w:p>
      <w:pPr>
        <w:pStyle w:val="Normal126"/>
        <w:keepNext w:val="0"/>
        <w:numPr>
          <w:numId w:val="3"/>
        </w:numPr>
        <w:spacing w:before="240" w:after="0" w:line="260" w:lineRule="atLeast"/>
        <w:ind w:right="0"/>
        <w:jc w:val="both"/>
      </w:pPr>
      <w:hyperlink r:id="rId1043" w:history="1">
        <w:r>
          <w:rPr>
            <w:rFonts w:ascii="arial" w:eastAsia="arial" w:hAnsi="arial" w:cs="arial"/>
            <w:b w:val="0"/>
            <w:i/>
            <w:strike w:val="0"/>
            <w:color w:val="0077CC"/>
            <w:sz w:val="20"/>
            <w:u w:val="single"/>
            <w:vertAlign w:val="baseline"/>
          </w:rPr>
          <w:t>Corporations Grow Nervous About Participating in Republican Convention</w:t>
        </w:r>
      </w:hyperlink>
    </w:p>
    <w:p>
      <w:pPr>
        <w:pStyle w:val="Normal126"/>
        <w:keepNext w:val="0"/>
        <w:numPr>
          <w:numId w:val="4"/>
        </w:numPr>
        <w:spacing w:before="240" w:after="0" w:line="260" w:lineRule="atLeast"/>
        <w:ind w:right="0"/>
        <w:jc w:val="both"/>
      </w:pPr>
      <w:hyperlink r:id="rId1044" w:history="1">
        <w:r>
          <w:rPr>
            <w:rFonts w:ascii="arial" w:eastAsia="arial" w:hAnsi="arial" w:cs="arial"/>
            <w:b w:val="0"/>
            <w:i/>
            <w:strike w:val="0"/>
            <w:color w:val="0077CC"/>
            <w:sz w:val="20"/>
            <w:u w:val="single"/>
            <w:vertAlign w:val="baseline"/>
          </w:rPr>
          <w:t>Donald Trump, Abortion Foe, Eyes 'Punishment' for Women, Then Recants</w:t>
        </w:r>
      </w:hyperlink>
    </w:p>
    <w:p>
      <w:pPr>
        <w:pStyle w:val="Normal126"/>
        <w:keepNext w:val="0"/>
        <w:numPr>
          <w:numId w:val="5"/>
        </w:numPr>
        <w:spacing w:before="240" w:after="0" w:line="260" w:lineRule="atLeast"/>
        <w:ind w:right="0"/>
        <w:jc w:val="both"/>
      </w:pPr>
      <w:hyperlink r:id="rId1045" w:history="1">
        <w:r>
          <w:rPr>
            <w:rFonts w:ascii="arial" w:eastAsia="arial" w:hAnsi="arial" w:cs="arial"/>
            <w:b w:val="0"/>
            <w:i/>
            <w:strike w:val="0"/>
            <w:color w:val="0077CC"/>
            <w:sz w:val="20"/>
            <w:u w:val="single"/>
            <w:vertAlign w:val="baseline"/>
          </w:rPr>
          <w:t>Donald Trump Starts Wisconsin Bid in Ryan's Hometown</w:t>
        </w:r>
      </w:hyperlink>
    </w:p>
    <w:p>
      <w:pPr>
        <w:pStyle w:val="Normal126"/>
        <w:keepNext w:val="0"/>
        <w:numPr>
          <w:numId w:val="6"/>
        </w:numPr>
        <w:spacing w:before="240" w:after="0" w:line="260" w:lineRule="atLeast"/>
        <w:ind w:right="0"/>
        <w:jc w:val="both"/>
      </w:pPr>
      <w:hyperlink r:id="rId1046" w:history="1">
        <w:r>
          <w:rPr>
            <w:rFonts w:ascii="arial" w:eastAsia="arial" w:hAnsi="arial" w:cs="arial"/>
            <w:b w:val="0"/>
            <w:i/>
            <w:strike w:val="0"/>
            <w:color w:val="0077CC"/>
            <w:sz w:val="20"/>
            <w:u w:val="single"/>
            <w:vertAlign w:val="baseline"/>
          </w:rPr>
          <w:t>Donald Trump vs. Ted Cruz Creates a Headache for Talk Radio Hosts</w:t>
        </w:r>
      </w:hyperlink>
    </w:p>
    <w:p>
      <w:pPr>
        <w:pStyle w:val="Normal126"/>
        <w:keepNext w:val="0"/>
        <w:numPr>
          <w:numId w:val="7"/>
        </w:numPr>
        <w:spacing w:before="240" w:after="0" w:line="260" w:lineRule="atLeast"/>
        <w:ind w:right="0"/>
        <w:jc w:val="both"/>
      </w:pPr>
      <w:hyperlink r:id="rId1047" w:history="1">
        <w:r>
          <w:rPr>
            <w:rFonts w:ascii="arial" w:eastAsia="arial" w:hAnsi="arial" w:cs="arial"/>
            <w:b w:val="0"/>
            <w:i/>
            <w:strike w:val="0"/>
            <w:color w:val="0077CC"/>
            <w:sz w:val="20"/>
            <w:u w:val="single"/>
            <w:vertAlign w:val="baseline"/>
          </w:rPr>
          <w:t>Corey Lewandowski, Donald Trump's Campaign Manager, Is Charged With Battery</w:t>
        </w:r>
      </w:hyperlink>
    </w:p>
    <w:p>
      <w:pPr>
        <w:pStyle w:val="Normal126"/>
        <w:keepNext w:val="0"/>
        <w:numPr>
          <w:numId w:val="8"/>
        </w:numPr>
        <w:spacing w:before="240" w:after="0" w:line="260" w:lineRule="atLeast"/>
        <w:ind w:right="0"/>
        <w:jc w:val="both"/>
      </w:pPr>
      <w:hyperlink r:id="rId1048" w:history="1">
        <w:r>
          <w:rPr>
            <w:rFonts w:ascii="arial" w:eastAsia="arial" w:hAnsi="arial" w:cs="arial"/>
            <w:b w:val="0"/>
            <w:i/>
            <w:strike w:val="0"/>
            <w:color w:val="0077CC"/>
            <w:sz w:val="20"/>
            <w:u w:val="single"/>
            <w:vertAlign w:val="baseline"/>
          </w:rPr>
          <w:t>Inside the Republican Party's Desperate Mission to Stop Donald Trump</w:t>
        </w:r>
      </w:hyperlink>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126"/>
      </w:pPr>
    </w:p>
    <w:p>
      <w:pPr>
        <w:pStyle w:val="Normal126"/>
        <w:ind w:left="200"/>
        <w:sectPr>
          <w:type w:val="continuous"/>
          <w:pgMar w:top="840" w:right="1000" w:bottom="840" w:left="1000" w:header="400" w:footer="400"/>
          <w:pgNumType w:fmt="decimal"/>
          <w:cols w:space="720"/>
        </w:sectPr>
      </w:pPr>
      <w:r>
        <w:br/>
      </w:r>
      <w:r>
        <w:pict>
          <v:line id="_x0000_s1493"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1049"/>
          <w:headerReference w:type="default" r:id="rId1050"/>
          <w:footerReference w:type="even" r:id="rId1051"/>
          <w:footerReference w:type="default" r:id="rId1052"/>
          <w:headerReference w:type="first" r:id="rId1053"/>
          <w:footerReference w:type="first" r:id="rId1054"/>
          <w:pgSz w:w="12240" w:h="15840"/>
          <w:pgMar w:top="840" w:right="1000" w:bottom="840" w:left="1000" w:header="400" w:footer="400"/>
          <w:pgNumType w:fmt="decimal"/>
          <w:cols w:space="720"/>
          <w:titlePg w:val="0"/>
        </w:sectPr>
      </w:pPr>
    </w:p>
    <w:p>
      <w:pPr>
        <w:pStyle w:val="Normal127"/>
      </w:pPr>
    </w:p>
    <w:p>
      <w:pPr>
        <w:pStyle w:val="Normal127"/>
      </w:pPr>
      <w:r>
        <w:pict>
          <v:shape id="_x0000_i1494" type="#_x0000_t75" alt="LexisNexis®" style="width:147.75pt;height:30pt">
            <v:imagedata r:id="rId17" o:title=""/>
          </v:shape>
        </w:pict>
      </w:r>
      <w:r>
        <w:cr/>
      </w:r>
    </w:p>
    <w:p>
      <w:pPr>
        <w:pStyle w:val="Heading1125"/>
        <w:keepNext w:val="0"/>
        <w:spacing w:after="200" w:line="340" w:lineRule="atLeast"/>
        <w:ind w:left="0" w:right="0" w:firstLine="0"/>
        <w:jc w:val="center"/>
      </w:pPr>
      <w:hyperlink r:id="rId1055" w:history="1">
        <w:r>
          <w:rPr>
            <w:rFonts w:ascii="arial" w:eastAsia="arial" w:hAnsi="arial" w:cs="arial"/>
            <w:b/>
            <w:i/>
            <w:strike w:val="0"/>
            <w:color w:val="0077CC"/>
            <w:sz w:val="28"/>
            <w:u w:val="single"/>
            <w:vertAlign w:val="baseline"/>
          </w:rPr>
          <w:t>In States Seen to Be Tilting Left, Voters Defy Democrats' Forecast</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2014 Thursday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7"/>
        <w:keepNext w:val="0"/>
        <w:spacing w:after="0" w:line="240" w:lineRule="atLeast"/>
        <w:ind w:right="0"/>
        <w:jc w:val="both"/>
      </w:pPr>
      <w:bookmarkStart w:id="254" w:name="Bookmark_127"/>
      <w:bookmarkEnd w:id="254"/>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1218 words</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MARTIN; Amy Chozick contributed reporting.</w:t>
      </w:r>
    </w:p>
    <w:p>
      <w:pPr>
        <w:pStyle w:val="Normal127"/>
        <w:keepNext/>
        <w:spacing w:before="240" w:after="0" w:line="340" w:lineRule="atLeast"/>
        <w:ind w:left="0" w:right="0" w:firstLine="0"/>
        <w:jc w:val="left"/>
      </w:pPr>
      <w:bookmarkStart w:id="255" w:name="Body_125"/>
      <w:bookmarkEnd w:id="255"/>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495" style="position:absolute;z-index:25200742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working on the Senate race in Colorado sensed something was shifting even before the votes were counted.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in suburban Denver -- who had backed President Obama twice -- were abandoning Senator Mark Udall, a Democrat, in the final days before the election.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thought the evening could be decided early,'' said Cory Gardner, the Republican who defeated Mr. Udall.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striking than any Republican gains in red-state America on Tuesday were the party's Senate victories in Colorado and North Carolina and the near miss in Virginia.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are states that both parties believed were trending Democratic, and that Democrats boasted would before long be out of reach to Republicans.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powerful lesson for both parties emerged from the returns: Demographic shifts that are gradually reshaping the American electorate, making it more racially diverse and younger, cannot overcome a difficult political environment and a weak message in a nonpresidential year.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Democratic edge in sophisticated technological voter mobilization and targeting is eroding, as Republicans adopt similar techniques and catch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sold this myth about their magic on the ground,'' said Brad Todd, a strategist for Mr. Gardner. ''But they threw the best they had at us, and it wasn't enough.''</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results are causing leaders of both parties, and those with their eye on the White House, to re-examine their assumptions about the electoral map.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Republicans celebrated their showing in fast-growing swing states like Colorado, Democrats were deflated that their candidates did not perform better in Georgia and Texas, where they believed that demographic shifts, especially the growing ranks of Hispanic voters, were making the terrain more competitive.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Carter and Michelle Nunn -- the highly touted Georgia Democrats with famous last names who ran for governor and the Senate -- both lost by eight percentage points, far worse than had been expected. The results were even more grim for Democrats in Texas, where the party poured tens of millions of dollars into an effort to make Wendy Davis's bid for governor competitive and lay the groundwork for future advancement.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Davis was trounced by more than 20 percentage points and, notably, struggled to build up a big margin among Hispanics. Greg Abbott, her Republican opponent, aggressively pursued Latinos and highlighted his Hispanic mother-in-law during the campaign. He attracted 43 percent of Hispanic voters, according to exit polls.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coalition also depends heavily on women, but in many races, the party's traditional advantage among female voters shrank or disappeared. Democrats were already debating on Wednesday whether the party's message -- which in some states, like Colorado, focused on reproductive rights -- was adequate to motivate voters.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spent an entire election cycle saying nothing to independents and left the center open to us,'' Mr. Todd said.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question that Democratic strategists are grappling with in the aftermath of Tuesday's vote is whether the so-called Obama voters -- younger people, minorities and women -- can be mobilized when the president is not at the top of the ticket. Many Democratic Senate candidates distanced themselves from the president, and it is unclear whether that discouraged his most ardent supporters.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who turned out Tuesday were older, whiter and more conservative than those who participated in 2012. Sixty-five percent of those who voted were over age 45, compared with 54 percent in 2012. Seventy-five percent of the electorate was white; two years ago it was 72 percent.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issue for Hillary Rodham Clinton, should she run for president, is whether continuing demographic changes making the country more diverse will be sufficient to ensure an electorate favorable to Democrats in 2016 and offset any decline in the excitement among minority voters inspired by Mr. Obama.</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shouldn't just assume that the Obama voters will automatically come out for Democratic presidential candidates,'' cautioned David Plouffe, Mr. Obama's former campaign manager.</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Longtime advisers to the Clintons were also digesting the implications of double-digit Democratic losses in places like Kentucky and Arkansas, where former President Bill Clinton's base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has drifted from the party. Talk that Mrs. Clinton could compete in heavily white Southern states now seems likely to dissipate.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voters who remain devoted to Bill Clinton, he's not in office anymore, and they don't like the dysfunction that's up here,'' said Paul Neaville, a Democratic strategist and Arkansas native who works in Washington.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Tuesday was a sobering moment for Democrats, the results are likely to embolden a number of Republicans. Gov. Chris Christie of New Jersey, who headed the Republican Governors Association effort, may well interpret the success of his party's candidates for governor in swing and liberal-leaning states as a positive sign about the appeal of blue-state executives.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Scott Walker of Wisconsin, having convincingly won a third race for the office in four years, could take his success in a Democratic-leaning Midwestern state as a positive cue. Former Gov. Jeb Bush of Florida would surely be pleased with how his party fared in places, like Colorado, that have rising Hispanic populations. And conservative hard-liners like Senator Ted Cruz of Texas could easily see the repudiation of Mr. Obama and repeated attacks during the campaign on the president's health care law as a vindication of sorts.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field grew last night,'' Senator Lindsey Graham, Republican of South Carolina, said in a telephone interview. ''Everybody on our side will see what they want to see. And everybody will see some validation of who they are politically.''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Graham, along with many center-right Republicans on Wednesday, suggested that the party should not take the success this year as a sign that they are bound to be competitive again in the most crucial states. Their problem is the opposite of Democrats': When a diverse electorate shows up, Republicans struggle to win.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 lot of people who didn't vote last night and will in 2016,'' Mr. Graham said. ''Not to borrow from John Edwards, but there are two Americas -- two American electorates. So I don't think we should have a false sense of confidence from last night.''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Graham's colleagues is already considering that larger presidential electorate. Senator Rand Paul, Republican of Kentucky, thinks his party needs to develop a broader and more inclusive appeal and compete in areas it now effectively cedes to Democrats.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an interview that he would not decide on his own bid until next spring, but that in the meantime he planned to push measures that would help expand his and his party's reach. He said he would lobby Republican leaders and Democrats to take up criminal justice reform and individual immigration measures when Congress reconvenes in January.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look at presidential politics, when we've tried to go safe, we've been sorry,'' Mr. Paul said, referring to both the party's choice of candidates and where those hopefuls have campaigned. ''We need to break out of the demographic stranglehold we're in at this point.''</w:t>
      </w:r>
    </w:p>
    <w:p>
      <w:pPr>
        <w:pStyle w:val="Normal127"/>
        <w:keepNext w:val="0"/>
        <w:spacing w:before="240" w:after="0" w:line="260" w:lineRule="atLeast"/>
        <w:ind w:left="0" w:right="0" w:firstLine="0"/>
        <w:jc w:val="left"/>
      </w:pPr>
      <w:r>
        <w:br/>
      </w:r>
      <w:hyperlink r:id="rId1056" w:history="1">
        <w:r>
          <w:rPr>
            <w:rFonts w:ascii="arial" w:eastAsia="arial" w:hAnsi="arial" w:cs="arial"/>
            <w:b w:val="0"/>
            <w:i/>
            <w:strike w:val="0"/>
            <w:color w:val="0077CC"/>
            <w:sz w:val="20"/>
            <w:u w:val="single"/>
            <w:vertAlign w:val="baseline"/>
          </w:rPr>
          <w:t>http://www.nytimes.com/2014/11/06/us/politics/in-states-seen-to-be-tilting-left-voters-defy-democrats-forecast-.html</w:t>
        </w:r>
      </w:hyperlink>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496" style="position:absolute;z-index:25200844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Hillary Rodham Clinton at an event in Colorado last month promoting Democrats. Senator Mark Udall lost his race there. (PHOTOGRAPH BY DAVID ZALUBOWSKI/ASSOCIATED PRESS)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Scott Walker of Wisconsin was greeted by members of his staff and cabinet Wednesday at the Capitol in Madison. (PHOTOGRAPH BY JOHN HART/WISCONSIN STATE JOURNAL, VIA ASSOCIATED PRESS) (P9)       </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2014</w:t>
      </w:r>
    </w:p>
    <w:p>
      <w:pPr>
        <w:pStyle w:val="Normal127"/>
      </w:pPr>
    </w:p>
    <w:p>
      <w:pPr>
        <w:pStyle w:val="Normal127"/>
        <w:ind w:left="200"/>
        <w:sectPr>
          <w:type w:val="continuous"/>
          <w:pgMar w:top="840" w:right="1000" w:bottom="840" w:left="1000" w:header="400" w:footer="400"/>
          <w:pgNumType w:fmt="decimal"/>
          <w:cols w:space="720"/>
        </w:sectPr>
      </w:pPr>
      <w:r>
        <w:br/>
      </w:r>
      <w:r>
        <w:pict>
          <v:line id="_x0000_s1497"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1057"/>
          <w:headerReference w:type="default" r:id="rId1058"/>
          <w:footerReference w:type="even" r:id="rId1059"/>
          <w:footerReference w:type="default" r:id="rId1060"/>
          <w:headerReference w:type="first" r:id="rId1061"/>
          <w:footerReference w:type="first" r:id="rId1062"/>
          <w:pgSz w:w="12240" w:h="15840"/>
          <w:pgMar w:top="840" w:right="1000" w:bottom="840" w:left="1000" w:header="400" w:footer="400"/>
          <w:pgNumType w:fmt="decimal"/>
          <w:cols w:space="720"/>
          <w:titlePg w:val="0"/>
        </w:sectPr>
      </w:pPr>
    </w:p>
    <w:p>
      <w:pPr>
        <w:pStyle w:val="Normal128"/>
      </w:pPr>
    </w:p>
    <w:p>
      <w:pPr>
        <w:pStyle w:val="Normal128"/>
      </w:pPr>
      <w:r>
        <w:pict>
          <v:shape id="_x0000_i1498" type="#_x0000_t75" alt="LexisNexis®" style="width:147.75pt;height:30pt">
            <v:imagedata r:id="rId17" o:title=""/>
          </v:shape>
        </w:pict>
      </w:r>
      <w:r>
        <w:cr/>
      </w:r>
    </w:p>
    <w:p>
      <w:pPr>
        <w:pStyle w:val="Heading1126"/>
        <w:keepNext w:val="0"/>
        <w:spacing w:after="200" w:line="340" w:lineRule="atLeast"/>
        <w:ind w:left="0" w:right="0" w:firstLine="0"/>
        <w:jc w:val="center"/>
      </w:pPr>
      <w:hyperlink r:id="rId1063" w:history="1">
        <w:r>
          <w:rPr>
            <w:rFonts w:ascii="arial" w:eastAsia="arial" w:hAnsi="arial" w:cs="arial"/>
            <w:b/>
            <w:i/>
            <w:strike w:val="0"/>
            <w:color w:val="0077CC"/>
            <w:sz w:val="28"/>
            <w:u w:val="single"/>
            <w:vertAlign w:val="baseline"/>
          </w:rPr>
          <w:t>Polls Show Brazilian Leftist Candidate Closing Gap as Election Day Nears</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1989, Wednesday, Late Edition - Final</w:t>
      </w:r>
    </w:p>
    <w:p>
      <w:pPr>
        <w:pStyle w:val="Normal128"/>
        <w:keepNext w:val="0"/>
        <w:spacing w:after="0" w:line="240" w:lineRule="atLeast"/>
        <w:ind w:right="0"/>
        <w:jc w:val="both"/>
      </w:pPr>
      <w:bookmarkStart w:id="256" w:name="Bookmark_128"/>
      <w:bookmarkEnd w:id="256"/>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BROOKE, Special to The New York Times</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Dec. 12</w:t>
      </w:r>
    </w:p>
    <w:p>
      <w:pPr>
        <w:pStyle w:val="Normal128"/>
        <w:keepNext/>
        <w:spacing w:before="240" w:after="0" w:line="340" w:lineRule="atLeast"/>
        <w:ind w:left="0" w:right="0" w:firstLine="0"/>
        <w:jc w:val="left"/>
      </w:pPr>
      <w:bookmarkStart w:id="257" w:name="Body_126"/>
      <w:bookmarkEnd w:id="257"/>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499" style="position:absolute;z-index:25201049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days before Brazilians vote for President, polls indicate that the leftist candidate has suddenly risen within striking range of winning the race.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of the second round of the voting Sunday will be the first popularly elected Brazilian President in 29 years.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leftist, Luis Inacio da Silva, is a bearded former factory worker whose Workers' Party is a coalition of unionists and Marxists. In the first round of the voting last month, Mr. da Silva, known to all Brazilians by the nickname Lula, was the furthest left of the top six contestants.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opponent in the two-man runoff Sunday is Fernando Collor de Mello, a former state governor who advocates a free-market path for Brazil's economy, the world's eighth largest.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can win at this point,'' Amaury de Souza, a political scientist, said here today. But others see a gathering swell that will carry Mr. da Silva to victory.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politicians think Lula's absolutely got it,'' Alfred Stepan, the author of several books on Brazilian politics, said today from Brasilia. Mr. Stepan is dean of the School of International and Political Affairs at Columbia University.</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 Sees Only 4-Point Edge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polls after the November voting, Mr. Collor, a 40-year-old who favors tailored suits, led by as many as 14 percentage points. But starting last week, his lead has narrowed steadily in the polls, which have a margin of sampling error of two percentage points.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the Ibope polling organization reported Mr. Collor leading by 47 percent to 43 percent. Last week, Ibope gave Mr. Collor a 49-to-40 edge over his opponent.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other polls released since Sunday, Gallup and DataFolha, showed a similar tightening of the race. By law, campaigning ends on Thursday, when the two candidates are scheduled to meet in a televised debate.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reacting to the polls, Brazil's currency, the cruzado, has lost 25 percent of its street value against the dollar in the last week.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that Mr. Collor's candidacy has been battered by Mr. da Silva's effective performance in an initial television debate, by his success in winning key political endorsements and by his daily television commercials, which include musical endorsements from Brazil's top singers, musicians and soap-opera stars.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convinced that the candidacy of my adversary has started to crumble,'' Mr. da Silva, a 44-year-old former metal worker union leader, said in an interview last week at his campaign headquarters in Sao Paulo. ''I am convinced more than ever that I am going to win.''</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 Silva's Economic Program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he loses, Mr. da Silva undoubtedly will emerge from the election as a major force in Brazilian politics in the 1990's.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he has led a series of huge rallies in Brazil's coastal cities. On Wednesday, the campaign is to culminate with a demonstration that organizers hope will bring half a million supporters into the streets of Rio.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 Silva's electoral coalition, the Popular Brazil Front, calls for suspending payment on Brazil's $110 billion foreign debt, ''breaking'' with the International Monetary Fund, distributing unused farmland to landless peasants, doubling the minimum wage, freezing prices and unifying the six military ministries into a single defense ministry headed by a civilian.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Brazil's business, military and media establishments have closed ranks behind Mr. Collor, who comes from a family long established in Brazilian politics.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 is opposed to free enterprise, to modernity, to freedom, and is anti-democratic, radical and retrograde,'' fumed Cesar Rogerio Valente, president of the Confederation of Trade Associations, which represents about 1.3 million small businessmen.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race, the power of business is diluted by a law limiting campaign advertising on the national television and radio networks to two free 10-minute segments each day for each candidate. Newspaper advertising is not allowed.</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Appeal to </w:t>
      </w:r>
      <w:r>
        <w:rPr>
          <w:rFonts w:ascii="arial" w:eastAsia="arial" w:hAnsi="arial" w:cs="arial"/>
          <w:b/>
          <w:i/>
          <w:strike w:val="0"/>
          <w:noProof w:val="0"/>
          <w:color w:val="000000"/>
          <w:position w:val="0"/>
          <w:sz w:val="20"/>
          <w:u w:val="single"/>
          <w:vertAlign w:val="baseline"/>
        </w:rPr>
        <w:t>Working Class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television campaign, the leftist has effectively contrasted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with his adversary's aristocractic upbringing.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''Lula's a man who knows the weight of a lunch pail at 5 A.M.,'' a Sao Paulo taxi driver said approvingly this week.</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a festive air to Mr. da Silva's broadcast campaign, top popular musicians, including Chico Buarque, Caetano Veloso and Gilberto Gil, recorded the Popular Front's campaign jingle. The jingle, with its cheerful refrain ''unafraid to be happy,'' is widely judged to be catchier than Mr. Collor's jingle.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Collor has waged a largely negative campaign, seeking to portray his adversary as a radical who favors ''class struggle'' and ''armed violence.'' His television advertising has dwelled on violence reportedly provoked by left-wingers at Collor campaign rallies.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supporting Mr. da Silva, the Brazil Popular Front, includes many Marxists and some former left-wing guerrillas. Mr. Collor's charges were bolstered when 60 striking civil servants from a union affiliated with the Workers Party barricaded themselves for a day in the office of Brazil's Finance Minister, Mailson da Nobrega.</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Rifts on the Left Are Patched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Collor has also noted that voters in cities with mayors from Mr. da Silva's Workers' Party spurned his candidacy in the November voting.</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knows the P.T., doesn't like the P.T.,'' Mr. Collor says, using the Portuguese initials of his adversary's party. Indeed, in his native Sao Paulo, Mr. da Silva came in fourth and in Porto Alegre, the largest city in the south, he came in third.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repair this damage, Mr. da Silva has won crucial endorsements from center-left rivals. At first, only grudging support came from Leonel Brizola and from Mario Covas, who placed third and fourth in the November race.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''Wouldn't it be amusing to watch Brazil's ruling class swallow this bearded toad?'' Mr. Brizola asked recently at the convention of his party, the Democratic Labor Party.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weekend, Mr. da Silva's patience was rewarded when both men appeared on campaign platforms with Mr. da Silva. Their participation is expected to help Mr. da Silva win in Brazil's heavily populated, industrial south.</w:t>
      </w:r>
    </w:p>
    <w:p>
      <w:pPr>
        <w:pStyle w:val="Normal1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8"/>
        <w:spacing w:line="60" w:lineRule="exact"/>
      </w:pPr>
      <w:r>
        <w:pict>
          <v:line id="_x0000_s1500" style="position:absolute;z-index:252011520" from="0,2pt" to="512pt,2pt" strokecolor="#009ddb" strokeweight="2pt">
            <v:stroke linestyle="single"/>
            <w10:wrap type="topAndBottom"/>
          </v:line>
        </w:pict>
      </w:r>
    </w:p>
    <w:p>
      <w:pPr>
        <w:pStyle w:val="Normal1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Luis Inacio da Silva (Reuters)</w:t>
      </w:r>
    </w:p>
    <w:p>
      <w:pPr>
        <w:pStyle w:val="Normal128"/>
      </w:pPr>
    </w:p>
    <w:p>
      <w:pPr>
        <w:pStyle w:val="Normal128"/>
        <w:ind w:left="200"/>
        <w:sectPr>
          <w:type w:val="continuous"/>
          <w:pgMar w:top="840" w:right="1000" w:bottom="840" w:left="1000" w:header="400" w:footer="400"/>
          <w:pgNumType w:fmt="decimal"/>
          <w:cols w:space="720"/>
        </w:sectPr>
      </w:pPr>
      <w:r>
        <w:br/>
      </w:r>
      <w:r>
        <w:pict>
          <v:line id="_x0000_s1501" style="position:absolute;z-index:252012544"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1064"/>
          <w:headerReference w:type="default" r:id="rId1065"/>
          <w:footerReference w:type="even" r:id="rId1066"/>
          <w:footerReference w:type="default" r:id="rId1067"/>
          <w:headerReference w:type="first" r:id="rId1068"/>
          <w:footerReference w:type="first" r:id="rId1069"/>
          <w:pgSz w:w="12240" w:h="15840"/>
          <w:pgMar w:top="840" w:right="1000" w:bottom="840" w:left="1000" w:header="400" w:footer="400"/>
          <w:pgNumType w:fmt="decimal"/>
          <w:cols w:space="720"/>
          <w:titlePg w:val="0"/>
        </w:sectPr>
      </w:pPr>
    </w:p>
    <w:p>
      <w:pPr>
        <w:pStyle w:val="Normal129"/>
      </w:pPr>
    </w:p>
    <w:p>
      <w:pPr>
        <w:pStyle w:val="Normal129"/>
      </w:pPr>
      <w:r>
        <w:pict>
          <v:shape id="_x0000_i1502" type="#_x0000_t75" alt="LexisNexis®" style="width:147.75pt;height:30pt">
            <v:imagedata r:id="rId17" o:title=""/>
          </v:shape>
        </w:pict>
      </w:r>
      <w:r>
        <w:cr/>
      </w:r>
    </w:p>
    <w:p>
      <w:pPr>
        <w:pStyle w:val="Heading1127"/>
        <w:keepNext w:val="0"/>
        <w:spacing w:after="200" w:line="340" w:lineRule="atLeast"/>
        <w:ind w:left="0" w:right="0" w:firstLine="0"/>
        <w:jc w:val="center"/>
      </w:pPr>
      <w:hyperlink r:id="rId1070" w:history="1">
        <w:r>
          <w:rPr>
            <w:rFonts w:ascii="arial" w:eastAsia="arial" w:hAnsi="arial" w:cs="arial"/>
            <w:b/>
            <w:i/>
            <w:strike w:val="0"/>
            <w:color w:val="0077CC"/>
            <w:sz w:val="28"/>
            <w:u w:val="single"/>
            <w:vertAlign w:val="baseline"/>
          </w:rPr>
          <w:t>Midterms, for Clinton Team, Aren't All Gloom</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2014 Friday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29"/>
        <w:keepNext w:val="0"/>
        <w:spacing w:after="0" w:line="240" w:lineRule="atLeast"/>
        <w:ind w:right="0"/>
        <w:jc w:val="both"/>
      </w:pPr>
      <w:bookmarkStart w:id="258" w:name="Bookmark_129"/>
      <w:bookmarkEnd w:id="258"/>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1252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129"/>
        <w:keepNext/>
        <w:spacing w:before="240" w:after="0" w:line="340" w:lineRule="atLeast"/>
        <w:ind w:left="0" w:right="0" w:firstLine="0"/>
        <w:jc w:val="left"/>
      </w:pPr>
      <w:bookmarkStart w:id="259" w:name="Body_127"/>
      <w:bookmarkEnd w:id="259"/>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03" style="position:absolute;z-index:252013568"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coming weeks, Hillary Rodham Clinton will stop delivering paid speeches. She will embark on an unofficial listening tour to gather ideas from the business community, union leaders and others. And she will seek advice from such far-flung advisers as an ad man in Austin, Tex., behind the iconic ''Don't Mess With Texas'' campaign and a leading strategist at a Boston-based public affairs consulting firm with ties to the Kennedys.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debacle in Tuesday's midterm elections has put new urgency on Mrs. Clinton's efforts to create a blueprint for a 2016 presidential candidacy, including exploring White Plains as a possible national headquarters and digesting exit polls to determine what the midterm results could mean for the presidential electoral map.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advisers saw only upside for Mrs. Clinton in the party's midterm defeats. Before then, opinions had been mixed about when she should form an exploratory committee, the first step toward declaring a presidential candidacy, with some urging her to delay it until late spring.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past few days, a consensus formed among those close to Mrs. Clinton that it is time to accelerate her schedule: She faces pressure to resurrect the Democratic Party, and she is already being scrutinized as the party's presumptive nominee, so advisers see little reason to delay.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action will be taken before the Dec. 6 runoff in Louisiana between Senator Mary L. Landrieu, a Democrat and a Clinton friend, and her Republican challenger, Rep. Bill Cassidy, putting the likely date for the establishing an exploratory committee in early next year, said several Clinton advisers who insisted on anonymity in discussing private conversations.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Donors, meanwhile, have already started to discuss a Clinton candidacy, at times barely veiling a giddy excitement.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evening, Ready for Hillary, a ''super PAC'' that supports her candidacy, sent a fund-raising email. ''Now more than ever we need to show Hillary that we're ready for her to get in this race,'' the plea for donations read. ''America needs Hillary's leadership.''</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Tuesday's election results clear a path for Mrs. Clinton. The lopsided outcome and conservative tilt makes it less likely she would face an insurgent challenger from the left.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Republican-led Senate creates a handy foil for her to run against: Rather than the delicate task of trying to draw a stark contrast with an unpopular president in whose administration she served, her loyalists say, Mrs. Clinton can instead present herself as a pragmatic alternative to what they predict will be an obstructionist Republican Congress.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"Rand Paul and Ted Cruz and their allies in the House" will be "pushing Republican leadership hard," said Geoff Garin, a pollster who succeeded Mark Penn as chief strategist for Mrs. Clinton's 2008 campaign. "When that happens it will give Hillary Clinton or whoever the Democratic nominee is a better platform to run."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before any campaigning begins, Mrs. Clinton will first embark on a listening tour that echoes what she did first as a candidate for the Senate in New York and then as a freshman senator, gathering ideas and advice from a cross-section of influential people about their concerns.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 slow down a bit, get off the radar, get ready for this, and ready includes being a good freshman senator, with a legal pad and lots of conversations,'' said one person with direct knowledge of her plans who spoke on condition of anonymity because the plans have not been made public.</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people around Mrs. Clinton will speed up their efforts to vet potential campaign aides, casually connect with donors and begin to help Mrs. Clinton craft a clearer message, especially on the economy. Although Mrs. Clinton's midterm campaigning schedule took her to Iowa, Pennsylvania, Colorado, North Carolina and other important 2016 states, she did not spend much time getting to know the specific concerns of voters, something she would need to do ahead of a presidential campaign.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Exit polls from Tuesday are being pored over for signs about what voters' opinions could mean for Mrs. Clinton's message and approach. Midterm voters expressed frustration with government, but also economic unease.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questions for 2016 is: Which of those will 2016 be about? Will it be about the size and cost of government, or will it be about who the economy works for?'' Mr. Garin asked. ''If it's an election about who the economy works for, then the Democratic nominee will be in a much better position to win,'' he added.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Mrs. Clinton do just that, several advisers are already being eyed for senior positions in a potential 2016 campaign. People close to Mrs. Clinton often point to a potential campaign manager in Robby Mook, a 34-year-old operative who managed the campaign for the Clintons' longtime money man, Gov. Terry McAuliffe of Virginia. In addition to her small personal staff, Mrs. Clinton also receives advice from Minyon Moore, a savvy former White House adviser who works at the Dewey Square Group, a Boston-based consultancy with an office in Washington. A spokeswoman for Dewey Square said the firm has no formal relationship with Mrs. Clinton.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Moore is close to other potential campaign aides like Guy Cecil, executive director of the Democratic Senatorial Campaign Committee and who previously worked at Dewey Square.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advisers are more far-flung. Roy Spence, the Austin advertising executive who helped develop the state's ubiquitous ''Don't Mess with Texas'' anti-littering campaign and who has known the Clintons for decades, is offering advice about image and messaging.</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turned to Sean Wilentz, a Princeton professor and presidential historian, for advice on shaping her stump speech ahead of Tuesday's election. During the 2008 Democratic primary, Professor Wilentz, a longtime Clinton defender, accused Barack Obama's campaign of ''the most outrageous deployment of racial politics since the Willie Horton ad campaign in 1988.''</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Mrs. Clinton declined to comment, and Mr. Spence and Professor Wilentz did not respond to requests for comment.)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midterm campaign, Mrs. Clinton raised more than $10 million for Democrats, and she and former President Bill Clinton attended at least 75 events on behalf of more than 30 candidates, building and rebuilding the relationships she and her husband are known for.</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Clintons worked hard on behalf of Alison Lundergan Grimes, a candidate for Senate in Kentucky, and Senator Mark Pryor of Arkansas, and were somewhat startled by their double-digit losses. But it was former Gov. Charlie Crist's loss to Gov. Rick Scott of Florida that carried the biggest implications for a 2016 presidential campaign, as the Clintons had hoped for Democratic leadership in a critical battleground state.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Democratic defeats had a silver lining. The Maryland governor's race in which a Republican, Larry Hogan, defeated the Democrat, Anthony G. Brown, 51.6 percent to 46.9 percent, for example, diminished the likelihood that former Gov. Martin O'Malley, another Democrat, could emerge as a serious primary challenge to Mrs. Clinton.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outline for a campaign is drawn, Mrs. Clinton's supporters describe what they envision as a ''New Clinton Map'' that they believe could create a winning coalition for 2016, drawing on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who have long supported Mrs. Clinton and the young voters and African-Americans who helped elect Mr. Obama.</w:t>
      </w:r>
    </w:p>
    <w:p>
      <w:pPr>
        <w:pStyle w:val="Normal129"/>
        <w:keepNext w:val="0"/>
        <w:spacing w:before="240" w:after="0" w:line="260" w:lineRule="atLeast"/>
        <w:ind w:left="0" w:right="0" w:firstLine="0"/>
        <w:jc w:val="left"/>
      </w:pPr>
      <w:r>
        <w:br/>
      </w:r>
      <w:hyperlink r:id="rId1071" w:history="1">
        <w:r>
          <w:rPr>
            <w:rFonts w:ascii="arial" w:eastAsia="arial" w:hAnsi="arial" w:cs="arial"/>
            <w:b w:val="0"/>
            <w:i/>
            <w:strike w:val="0"/>
            <w:color w:val="0077CC"/>
            <w:sz w:val="20"/>
            <w:u w:val="single"/>
            <w:vertAlign w:val="baseline"/>
          </w:rPr>
          <w:t>http://www.nytimes.com/2014/11/07/us/politics/midterms-for-clinton-aides-arent-all-gloom-.html</w:t>
        </w:r>
      </w:hyperlink>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04" style="position:absolute;z-index:252014592"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Hillary Rodham Clinton (PHOTOGRAPH BY JONATHAN BACHMAN/REUTERS) (A1)</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Rodham Clinton campaigned for Anthony Brown, a Democratic candidate in Maryland. (PHOTOGRAPH BY JONATHAN ERNST/REUTERS) (A15)                 </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2014</w:t>
      </w:r>
    </w:p>
    <w:p>
      <w:pPr>
        <w:pStyle w:val="Normal129"/>
      </w:pPr>
    </w:p>
    <w:p>
      <w:pPr>
        <w:pStyle w:val="Normal129"/>
        <w:ind w:left="200"/>
        <w:sectPr>
          <w:type w:val="continuous"/>
          <w:pgMar w:top="840" w:right="1000" w:bottom="840" w:left="1000" w:header="400" w:footer="400"/>
          <w:pgNumType w:fmt="decimal"/>
          <w:cols w:space="720"/>
        </w:sectPr>
      </w:pPr>
      <w:r>
        <w:br/>
      </w:r>
      <w:r>
        <w:pict>
          <v:line id="_x0000_s1505" style="position:absolute;z-index:252015616"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1072"/>
          <w:headerReference w:type="default" r:id="rId1073"/>
          <w:footerReference w:type="even" r:id="rId1074"/>
          <w:footerReference w:type="default" r:id="rId1075"/>
          <w:headerReference w:type="first" r:id="rId1076"/>
          <w:footerReference w:type="first" r:id="rId1077"/>
          <w:pgSz w:w="12240" w:h="15840"/>
          <w:pgMar w:top="840" w:right="1000" w:bottom="840" w:left="1000" w:header="400" w:footer="400"/>
          <w:pgNumType w:fmt="decimal"/>
          <w:cols w:space="720"/>
          <w:titlePg w:val="0"/>
        </w:sectPr>
      </w:pPr>
    </w:p>
    <w:p>
      <w:pPr>
        <w:pStyle w:val="Normal130"/>
      </w:pPr>
    </w:p>
    <w:p>
      <w:pPr>
        <w:pStyle w:val="Normal130"/>
      </w:pPr>
      <w:r>
        <w:pict>
          <v:shape id="_x0000_i1506" type="#_x0000_t75" alt="LexisNexis®" style="width:147.75pt;height:30pt">
            <v:imagedata r:id="rId17" o:title=""/>
          </v:shape>
        </w:pict>
      </w:r>
      <w:r>
        <w:cr/>
      </w:r>
    </w:p>
    <w:p>
      <w:pPr>
        <w:pStyle w:val="Heading1128"/>
        <w:keepNext w:val="0"/>
        <w:spacing w:after="200" w:line="340" w:lineRule="atLeast"/>
        <w:ind w:left="0" w:right="0" w:firstLine="0"/>
        <w:jc w:val="center"/>
      </w:pPr>
      <w:hyperlink r:id="rId1078" w:history="1">
        <w:r>
          <w:rPr>
            <w:rFonts w:ascii="arial" w:eastAsia="arial" w:hAnsi="arial" w:cs="arial"/>
            <w:b/>
            <w:i/>
            <w:strike w:val="0"/>
            <w:color w:val="0077CC"/>
            <w:sz w:val="28"/>
            <w:u w:val="single"/>
            <w:vertAlign w:val="baseline"/>
          </w:rPr>
          <w:t>School's Out! (Temporarily); The Auditorium Collapsed</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2010 Friday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0"/>
        <w:keepNext w:val="0"/>
        <w:spacing w:after="0" w:line="240" w:lineRule="atLeast"/>
        <w:ind w:right="0"/>
        <w:jc w:val="both"/>
      </w:pPr>
      <w:bookmarkStart w:id="260" w:name="Bookmark_130"/>
      <w:bookmarkEnd w:id="260"/>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WINNIE HU</w:t>
      </w:r>
    </w:p>
    <w:p>
      <w:pPr>
        <w:pStyle w:val="Normal130"/>
        <w:keepNext/>
        <w:spacing w:before="240" w:after="0" w:line="340" w:lineRule="atLeast"/>
        <w:ind w:left="0" w:right="0" w:firstLine="0"/>
        <w:jc w:val="left"/>
      </w:pPr>
      <w:bookmarkStart w:id="261" w:name="Body_128"/>
      <w:bookmarkEnd w:id="261"/>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07" style="position:absolute;z-index:252016640"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VERNON, N.Y. -- Students were expecting a tough week here at Mount Vernon High School, trying not to fall apart as they slogged through third-quarter exams and prepared for Advanced Placement exams  and Regents tests.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never thought it would be part of their school that fell apart.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Classes were canceled after a 100-foot section of wall in the auditorium collapsed around 4:30 p.m. Monday. The noisy avalanche exposed steel beams and wires and damaged three nearby classrooms used for woodworking, television production and R.O.T.C. meetings.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nearest students were on a practice field on the other side of the building, and no one was injured, district officials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and district officials immediately closed the 1,400-student high school, built in 1963, to determine whether it was structurally stable and to test for possible asbestos contamination.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Thursday, yellow police tape stretched across the school property, and a police officer and security guard kept passers-by from coming onto the grounds. Mount Vernon has two other high schools.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 L. Sawyer, the superintendent, said that preliminary investigation indicated the problem was limited to the collapsed wall and that classes would resume on Monday.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Inspectors found that cinderblocks were not properly anchored to steel beams during the construction of that part of the wall, but that the rest of the building was safe.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said they would keep the area around the collapsed wall cordoned off.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students and nearby residents complained this week that the high school had been poorly maintained.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a surprise, because there are leaks all over the building that aren't fixed or repaired,'' said Chelsea Hamlet, 18, a senior, who saw a picture of the collapsed wall on a friend's cellphone.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she said that she was recently in the auditorium for an Easter service and saw no indication of a problem.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Marian Barksdale, a 1973 Mount Vernon High graduate who once had a locker near the auditorium, said that maintenance issues might have been compounded by torrential rains that saturated Westchester this year. ''It was probably already weakened and all the rain didn't help,'' she said ''That was the straw that broke the camel's back.''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Sawyer acknowledged that the district had struggled to maintain its buildings for many years because of budget problems. But, he said, other than a leaky roof, he knew of no structural problems at the high school. ''This had nothing to do with maintenance,''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said there was no indication that the heavy rain played a role in the collapse.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Mount Vernon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of 68,000 where three-quarters of the 10,000 students qualify for free or low-price lunches.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education officials said that Mount Vernon High School had not been cited previously for any deficiencies in building conditions and had a valid certificate of occupancy.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major wall collapse at a school in this area in 1989 killed seven children when a tornado tore through a cafeteria at East Coldenham Elementary School in the Valley Central School District in Orange County.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Sawyer said the high school was trying to make up the four missed days by making at least one professional day for teachers a school day, and is reviewing other options so that it will not have to extend classes past June 25, s the last scheduled school day.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time that's good to lose four days, but when the elements are against you, what can you do?'' he said.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Sawyer said that the district might also seek a waiver from the State Education Department if it cannot make up all the time. State education officials said that they would consider such a request.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students said they were enjoying the unexpected break.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Dwight Glin, 17, a senior, said he slept until 9:30 a.m. on Thursday. After a bowl of Froot Loops, he headed to the library to watch music videos and check online for news about the school.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school had not been closed, he would have been answering questions about enzymes and respiration on a biology exam, he said.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good to get another break from school,'' he said. ''I rub it in with my friends'' who go to different schools. ''I'm like 'So how was school? Well, you know what? I didn't have school today.' They just get mad.'' </w:t>
      </w:r>
    </w:p>
    <w:p>
      <w:pPr>
        <w:pStyle w:val="Normal130"/>
        <w:keepNext w:val="0"/>
        <w:spacing w:before="240" w:after="0" w:line="260" w:lineRule="atLeast"/>
        <w:ind w:left="0" w:right="0" w:firstLine="0"/>
        <w:jc w:val="left"/>
      </w:pPr>
      <w:r>
        <w:br/>
      </w:r>
      <w:hyperlink r:id="rId1079" w:history="1">
        <w:r>
          <w:rPr>
            <w:rFonts w:ascii="arial" w:eastAsia="arial" w:hAnsi="arial" w:cs="arial"/>
            <w:b w:val="0"/>
            <w:i/>
            <w:strike w:val="0"/>
            <w:color w:val="0077CC"/>
            <w:sz w:val="20"/>
            <w:u w:val="single"/>
            <w:vertAlign w:val="baseline"/>
          </w:rPr>
          <w:t>http://www.nytimes.com</w:t>
        </w:r>
      </w:hyperlink>
    </w:p>
    <w:p>
      <w:pPr>
        <w:pStyle w:val="Normal1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0"/>
        <w:spacing w:line="60" w:lineRule="exact"/>
      </w:pPr>
      <w:r>
        <w:pict>
          <v:line id="_x0000_s1508" style="position:absolute;z-index:252017664" from="0,2pt" to="512pt,2pt" strokecolor="#009ddb" strokeweight="2pt">
            <v:stroke linestyle="single"/>
            <w10:wrap type="topAndBottom"/>
          </v:line>
        </w:pict>
      </w:r>
    </w:p>
    <w:p>
      <w:pPr>
        <w:pStyle w:val="Normal1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large section of a wall at Mount Vernon High School collapsed on Monday, forcing the school to close all week.</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Dwight Glin went to the Mount Vernon library to watch music videos and check for news about when school would reopen. (PHOTOGRAPHS BY LIBRADO ROMERO/THE NEW YORK TIMES)          </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2010</w:t>
      </w:r>
    </w:p>
    <w:p>
      <w:pPr>
        <w:pStyle w:val="Normal130"/>
      </w:pPr>
    </w:p>
    <w:p>
      <w:pPr>
        <w:pStyle w:val="Normal130"/>
        <w:ind w:left="200"/>
        <w:sectPr>
          <w:type w:val="continuous"/>
          <w:pgMar w:top="840" w:right="1000" w:bottom="840" w:left="1000" w:header="400" w:footer="400"/>
          <w:pgNumType w:fmt="decimal"/>
          <w:cols w:space="720"/>
        </w:sectPr>
      </w:pPr>
      <w:r>
        <w:br/>
      </w:r>
      <w:r>
        <w:pict>
          <v:line id="_x0000_s1509" style="position:absolute;z-index:252018688"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1080"/>
          <w:headerReference w:type="default" r:id="rId1081"/>
          <w:footerReference w:type="even" r:id="rId1082"/>
          <w:footerReference w:type="default" r:id="rId1083"/>
          <w:headerReference w:type="first" r:id="rId1084"/>
          <w:footerReference w:type="first" r:id="rId1085"/>
          <w:pgSz w:w="12240" w:h="15840"/>
          <w:pgMar w:top="840" w:right="1000" w:bottom="840" w:left="1000" w:header="400" w:footer="400"/>
          <w:pgNumType w:fmt="decimal"/>
          <w:cols w:space="720"/>
          <w:titlePg w:val="0"/>
        </w:sectPr>
      </w:pPr>
    </w:p>
    <w:p>
      <w:pPr>
        <w:pStyle w:val="Normal131"/>
      </w:pPr>
    </w:p>
    <w:p>
      <w:pPr>
        <w:pStyle w:val="Normal131"/>
      </w:pPr>
      <w:r>
        <w:pict>
          <v:shape id="_x0000_i1510" type="#_x0000_t75" alt="LexisNexis®" style="width:147.75pt;height:30pt">
            <v:imagedata r:id="rId17" o:title=""/>
          </v:shape>
        </w:pict>
      </w:r>
      <w:r>
        <w:cr/>
      </w:r>
    </w:p>
    <w:p>
      <w:pPr>
        <w:pStyle w:val="Heading1129"/>
        <w:keepNext w:val="0"/>
        <w:spacing w:after="200" w:line="340" w:lineRule="atLeast"/>
        <w:ind w:left="0" w:right="0" w:firstLine="0"/>
        <w:jc w:val="center"/>
      </w:pPr>
      <w:hyperlink r:id="rId1086" w:history="1">
        <w:r>
          <w:rPr>
            <w:rFonts w:ascii="arial" w:eastAsia="arial" w:hAnsi="arial" w:cs="arial"/>
            <w:b/>
            <w:i/>
            <w:strike w:val="0"/>
            <w:color w:val="0077CC"/>
            <w:sz w:val="28"/>
            <w:u w:val="single"/>
            <w:vertAlign w:val="baseline"/>
          </w:rPr>
          <w:t>Redeeming a Promise in Argentina</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1983, Saturday, Late City Final Edition</w:t>
      </w:r>
    </w:p>
    <w:p>
      <w:pPr>
        <w:pStyle w:val="Normal131"/>
        <w:keepNext w:val="0"/>
        <w:spacing w:after="0" w:line="240" w:lineRule="atLeast"/>
        <w:ind w:right="0"/>
        <w:jc w:val="both"/>
      </w:pPr>
      <w:bookmarkStart w:id="262" w:name="Bookmark_131"/>
      <w:bookmarkEnd w:id="262"/>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1983 The New York Times Company</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22, Column 1; Editorial Desk; Editorial</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31"/>
        <w:keepNext/>
        <w:spacing w:before="240" w:after="0" w:line="340" w:lineRule="atLeast"/>
        <w:ind w:left="0" w:right="0" w:firstLine="0"/>
        <w:jc w:val="left"/>
      </w:pPr>
      <w:bookmarkStart w:id="263" w:name="Body_129"/>
      <w:bookmarkEnd w:id="263"/>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511" style="position:absolute;z-index:252019712"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 which last year defied Margaret Thatcher, now proclaims its defiance of her countryman George Orwell. President Reynaldo Bignone has announced that 1984 will be the long-awaited year of freedom, when the military will finally yield power to an elected civilian government.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in the military regime's seven-year record would become it so well as thus to honor its word, first given after the Falkland debacle. In fact, the military's retreat to the barracks might even cause a more favorable international view of Argentina's claims to Falkland sovereignty.</w:t>
      </w:r>
    </w:p>
    <w:p>
      <w:pPr>
        <w:pStyle w:val="Normal13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Argentina, which last year defied Margaret Thatcher, now proclaims its defiance of her countryman George Orwell.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armed forces, which enjoyed broad support when they overthrew Isabel Peron in 1976, are thoroughly discredited. Defeat in the war is the most dramatic explanation, but only a partial one. The regime's reputation is also stained by the thousands of ''disappeared'' victims of its dirty war against domestic terrorists. Most appear to have been murdered without benefit of judicial process, leaving in doubt how many had even remote links to terrorist crimes.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whose wreckage was a major justification for the 1976 coup, is again in ruins. Inflation runs in triple digits and still rises. Foreign debt is staggering. Unemployment, once inconceivable in underpopulated Argentina, is now in double digits. Caught between the effects of inflation and recession, living standards have been badly battered.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Argentina's recent civilian Governments have not done much better in economic management or human rights protection. The promised transition may be yet another futile Argentine alternation. But there are some reasons for hope.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Terrorism, the curse of the 1970's, seems all but tamed. Peronism, the mass movement of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is no longer a monolith. Juan Peron, the old dictator, is gone, and Isabel, his widow, has not inherited his charismatic appeal. New and attractive leaders have come forward to lead the Radical Party, the traditional voice of the middle class and the source of successful civilian Governments in the past. Among middle- and upper-class conservatives, the military no longer appears a viable alternative even if civilians falter.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government, which is to be elected in October for inaugural next January, should have a better than even chance to redeem the reputation of civilian rule. If so, it can help redeem Argentina's reputation in the world. A succession of strutting strongmen has brought a proud and well-endowed people only contempt and casualties.</w:t>
      </w:r>
    </w:p>
    <w:p>
      <w:pPr>
        <w:pStyle w:val="Normal131"/>
      </w:pPr>
    </w:p>
    <w:p>
      <w:pPr>
        <w:pStyle w:val="Normal131"/>
        <w:ind w:left="200"/>
        <w:sectPr>
          <w:type w:val="continuous"/>
          <w:pgMar w:top="840" w:right="1000" w:bottom="840" w:left="1000" w:header="400" w:footer="400"/>
          <w:pgNumType w:fmt="decimal"/>
          <w:cols w:space="720"/>
        </w:sectPr>
      </w:pPr>
      <w:r>
        <w:br/>
      </w:r>
      <w:r>
        <w:pict>
          <v:line id="_x0000_s1512"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1087"/>
          <w:headerReference w:type="default" r:id="rId1088"/>
          <w:footerReference w:type="even" r:id="rId1089"/>
          <w:footerReference w:type="default" r:id="rId1090"/>
          <w:headerReference w:type="first" r:id="rId1091"/>
          <w:footerReference w:type="first" r:id="rId1092"/>
          <w:pgSz w:w="12240" w:h="15840"/>
          <w:pgMar w:top="840" w:right="1000" w:bottom="840" w:left="1000" w:header="400" w:footer="400"/>
          <w:pgNumType w:fmt="decimal"/>
          <w:cols w:space="720"/>
          <w:titlePg w:val="0"/>
        </w:sectPr>
      </w:pPr>
    </w:p>
    <w:p>
      <w:pPr>
        <w:pStyle w:val="Normal132"/>
      </w:pPr>
    </w:p>
    <w:p>
      <w:pPr>
        <w:pStyle w:val="Normal132"/>
      </w:pPr>
      <w:r>
        <w:pict>
          <v:shape id="_x0000_i1513" type="#_x0000_t75" alt="LexisNexis®" style="width:147.75pt;height:30pt">
            <v:imagedata r:id="rId17" o:title=""/>
          </v:shape>
        </w:pict>
      </w:r>
      <w:r>
        <w:cr/>
      </w:r>
    </w:p>
    <w:p>
      <w:pPr>
        <w:pStyle w:val="Heading1130"/>
        <w:keepNext w:val="0"/>
        <w:spacing w:after="200" w:line="340" w:lineRule="atLeast"/>
        <w:ind w:left="0" w:right="0" w:firstLine="0"/>
        <w:jc w:val="center"/>
      </w:pPr>
      <w:hyperlink r:id="rId1093" w:history="1">
        <w:r>
          <w:rPr>
            <w:rFonts w:ascii="arial" w:eastAsia="arial" w:hAnsi="arial" w:cs="arial"/>
            <w:b/>
            <w:i/>
            <w:strike w:val="0"/>
            <w:color w:val="0077CC"/>
            <w:sz w:val="28"/>
            <w:u w:val="single"/>
            <w:vertAlign w:val="baseline"/>
          </w:rPr>
          <w:t>The Other Winners and Losers  Nov. 5-11</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2006 Sunday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2"/>
        <w:keepNext w:val="0"/>
        <w:spacing w:after="0" w:line="240" w:lineRule="atLeast"/>
        <w:ind w:right="0"/>
        <w:jc w:val="both"/>
      </w:pPr>
      <w:bookmarkStart w:id="264" w:name="Bookmark_132"/>
      <w:bookmarkEnd w:id="264"/>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1; Week in Review Desk; Pg. 2; THE WEEK</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pStyle w:val="Normal132"/>
        <w:keepNext/>
        <w:spacing w:before="240" w:after="0" w:line="340" w:lineRule="atLeast"/>
        <w:ind w:left="0" w:right="0" w:firstLine="0"/>
        <w:jc w:val="left"/>
      </w:pPr>
      <w:bookmarkStart w:id="265" w:name="Body_130"/>
      <w:bookmarkEnd w:id="265"/>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514" style="position:absolute;z-index:252021760"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WALL STREET</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 Investment bankers and the professionals who service hedge funds can expect year-end bonuses to rise as much as 25 percent this year over last year, according to a forecast by Alan Johnson Associates, a compensation consultant.</w:t>
      </w:r>
    </w:p>
    <w:p>
      <w:pPr>
        <w:pStyle w:val="Normal132"/>
      </w:pP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News -- With profits soaring on Wall Street, this is the fourth year in a row in which bonuses are likely to be highly lucrative. The bonuses make up the bulk of a Wall Street professional's pay and can vary widely, from a million or two for a managing director to as much as $25 million for leading bankers who advise corporations and $50 million for top traders who make investment bets for their firms. A Lamborghini Murcielago, anyone?</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MARATHON</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 Kurt Fearnley, a 25-year-old from Australia, set a record in the New York Marathon in the men's wheelchair division, finishing in 1 hour 29 minutes and 22 seconds, nearly two minutes ahead of the record set last year.</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News -- Even his bicyclist escorts had trouble keeping up. Traveling at roughly 17 miles per hour, Mr. Fearnley set the record despite crashing into a pothole. It was his second marathon in a week, having finished second in Oita, Japan, on Oct. 28. Mr. Fearnley, who was born with lumbar sacral agenesis and is missing part of his spine, told The Australian that he was hurting until he turned into Central Park, where the crowd cheered him on.</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WORLD</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 For the sixth year in a row, Norway was ranked first on the United Nations' human development index as the country providing its citizens with the best chance of living a long and prosperous life.</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News -- The index weighs factors like life expectancy (79.6 years in Norway), education, unemployment and income. The United States ranked eighth, behind Iceland, Australia, Ireland, Sweden, Canada and Japan. Not that Norway's 4.6 million citizens don't complain -- about the high taxes that sustain the welfare state, for instance. ''There are unsolved problems in Norway,'' one official conceded, but he urged citizens to ''battle this culture of whining, and look at the future with optimism.''</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BROADWAY</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 ''The Times They Are A-Changin,''' the Broadway musical conceived, directed and choreographed by Twyla Tharp based on the songs of Bob Dylan, is to close on Nov. 19 after 63 performances.</w: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Behind the News -- If something's not right it's wrong. In a previous musical, set to the songs of Billy Joel, Ms. Tharp ''found unexpected depths in Mr. Joel's music'' by using the bodies of her dancers to tell the story of an American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generation, Ben Brantley wrote in The Times. But Ms. Tharp ''single-handedly drags Mr. Dylan into the shallows,'' Mr. Brantley said, by ''using a whole lot more scenery, props and special effects to create a circus-themed allegory of fathers and sons.''</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POP LIFE</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 Citing irreconcilable differences, the pop star Britney Spears filed for divorce from Kevin Federline, a onetime backup dancer, after two years of marriage and two children.</w:t>
      </w:r>
    </w:p>
    <w:p>
      <w:pPr>
        <w:pStyle w:val="Normal132"/>
      </w:pPr>
    </w:p>
    <w:p>
      <w:pPr>
        <w:pStyle w:val="Normal1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Behind the News -- The last few weeks have not been kind to Mr. Federline. His debut rap album sank, and he had trouble attracting audiences to his shows. Still, he told reporters last Monday, his wife was pulling for him: ''She's probably my No. 1 fan, you know what I'm saying?'' But the next morning, Ms. Spears filed for divorce. Her fortune is said to be protected by a prenuptial agreement. As for Mr. Federline, a k a K-Fed, fans of Ms. Spears are calling him Fed-Ex.</w:t>
      </w:r>
    </w:p>
    <w:p>
      <w:pPr>
        <w:pStyle w:val="Normal132"/>
        <w:keepNext w:val="0"/>
        <w:spacing w:before="240" w:after="0" w:line="260" w:lineRule="atLeast"/>
        <w:ind w:left="0" w:right="0" w:firstLine="0"/>
        <w:jc w:val="left"/>
      </w:pPr>
      <w:r>
        <w:br/>
      </w:r>
      <w:hyperlink r:id="rId1094" w:history="1">
        <w:r>
          <w:rPr>
            <w:rFonts w:ascii="arial" w:eastAsia="arial" w:hAnsi="arial" w:cs="arial"/>
            <w:b w:val="0"/>
            <w:i/>
            <w:strike w:val="0"/>
            <w:color w:val="0077CC"/>
            <w:sz w:val="20"/>
            <w:u w:val="single"/>
            <w:vertAlign w:val="baseline"/>
          </w:rPr>
          <w:t>http://www.nytimes.com</w:t>
        </w:r>
      </w:hyperlink>
    </w:p>
    <w:p>
      <w:pPr>
        <w:pStyle w:val="Normal1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2"/>
        <w:spacing w:line="60" w:lineRule="exact"/>
      </w:pPr>
      <w:r>
        <w:pict>
          <v:line id="_x0000_s1515" style="position:absolute;z-index:252022784" from="0,2pt" to="512pt,2pt" strokecolor="#009ddb" strokeweight="2pt">
            <v:stroke linestyle="single"/>
            <w10:wrap type="topAndBottom"/>
          </v:line>
        </w:pict>
      </w:r>
    </w:p>
    <w:p>
      <w:pPr>
        <w:pStyle w:val="Normal1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by Chris Goodney/Bloomberg News)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Kathy Willens/Associated Press)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Knut Fjeldstad/European Pressphoto Agency)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by Sara Krulwich/The New York Times)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by Danny Moloshok/Associated Press)</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2006</w:t>
      </w:r>
    </w:p>
    <w:p>
      <w:pPr>
        <w:pStyle w:val="Normal132"/>
      </w:pPr>
    </w:p>
    <w:p>
      <w:pPr>
        <w:pStyle w:val="Normal132"/>
        <w:ind w:left="200"/>
        <w:sectPr>
          <w:type w:val="continuous"/>
          <w:pgMar w:top="840" w:right="1000" w:bottom="840" w:left="1000" w:header="400" w:footer="400"/>
          <w:pgNumType w:fmt="decimal"/>
          <w:cols w:space="720"/>
        </w:sectPr>
      </w:pPr>
      <w:r>
        <w:br/>
      </w:r>
      <w:r>
        <w:pict>
          <v:line id="_x0000_s1516"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1095"/>
          <w:headerReference w:type="default" r:id="rId1096"/>
          <w:footerReference w:type="even" r:id="rId1097"/>
          <w:footerReference w:type="default" r:id="rId1098"/>
          <w:headerReference w:type="first" r:id="rId1099"/>
          <w:footerReference w:type="first" r:id="rId1100"/>
          <w:pgSz w:w="12240" w:h="15840"/>
          <w:pgMar w:top="840" w:right="1000" w:bottom="840" w:left="1000" w:header="400" w:footer="400"/>
          <w:pgNumType w:fmt="decimal"/>
          <w:cols w:space="720"/>
          <w:titlePg w:val="0"/>
        </w:sectPr>
      </w:pPr>
    </w:p>
    <w:p>
      <w:pPr>
        <w:pStyle w:val="Normal133"/>
      </w:pPr>
    </w:p>
    <w:p>
      <w:pPr>
        <w:pStyle w:val="Normal133"/>
      </w:pPr>
      <w:r>
        <w:pict>
          <v:shape id="_x0000_i1517" type="#_x0000_t75" alt="LexisNexis®" style="width:147.75pt;height:30pt">
            <v:imagedata r:id="rId17" o:title=""/>
          </v:shape>
        </w:pict>
      </w:r>
      <w:r>
        <w:cr/>
      </w:r>
    </w:p>
    <w:p>
      <w:pPr>
        <w:pStyle w:val="Heading1131"/>
        <w:keepNext w:val="0"/>
        <w:spacing w:after="200" w:line="340" w:lineRule="atLeast"/>
        <w:ind w:left="0" w:right="0" w:firstLine="0"/>
        <w:jc w:val="center"/>
      </w:pPr>
      <w:hyperlink r:id="rId1101" w:history="1">
        <w:r>
          <w:rPr>
            <w:rFonts w:ascii="arial" w:eastAsia="arial" w:hAnsi="arial" w:cs="arial"/>
            <w:b/>
            <w:i/>
            <w:strike w:val="0"/>
            <w:color w:val="0077CC"/>
            <w:sz w:val="28"/>
            <w:u w:val="single"/>
            <w:vertAlign w:val="baseline"/>
          </w:rPr>
          <w:t>Trump Upends Battle for Control of Congress</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2016 Tuesday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3"/>
        <w:keepNext w:val="0"/>
        <w:spacing w:after="0" w:line="240" w:lineRule="atLeast"/>
        <w:ind w:right="0"/>
        <w:jc w:val="both"/>
      </w:pPr>
      <w:bookmarkStart w:id="266" w:name="Bookmark_133"/>
      <w:bookmarkEnd w:id="266"/>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BURNS</w:t>
      </w:r>
    </w:p>
    <w:p>
      <w:pPr>
        <w:pStyle w:val="Normal133"/>
        <w:keepNext/>
        <w:spacing w:before="240" w:after="0" w:line="340" w:lineRule="atLeast"/>
        <w:ind w:left="0" w:right="0" w:firstLine="0"/>
        <w:jc w:val="left"/>
      </w:pPr>
      <w:bookmarkStart w:id="267" w:name="Body_131"/>
      <w:bookmarkEnd w:id="267"/>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518" style="position:absolute;z-index:252024832"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Trump's dominance in the Republican primary is upending the campaign for control of Congress, as Republican lawmakers seek to distance themselves from him while Democrats seize on the chance to run against a candidate who has offended huge sections of the American electorate.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Nominating Mr. Trump could create a political battlefield of extraordinary breadth and volatility. Polling shows that he would enter the general election trailing badly against Hillary Clinton, and he has become deeply unpopular outside of his white, heavily male political base.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Trump would most likely draw throngs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Democratic-leaning states like Michigan and Ohio, he would also drive away women, nonwhites and voters with college degrees in conservative-leaning states like Georgia and North Carolina.</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parties are now racing to gauge the impact further down the ballot of a candidacy that could shatter traditional lines of combat in national politics.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Senator Norm Coleman of Minnesota, an influential Republican strategist and fund-raiser, said Mr. Trump's nomination could imperil even the party's seemingly iron grip on the House. Mr. Coleman said major donors were increasingly focused on building a ''firewall'' around Congress, because they believe Democrats would easily defeat Mr. Trump and keep control of the White House.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is in play: the presidency, the Supreme Court, the Senate and potentially the House,''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Coleman said Republicans would have to decide on a case-by-case basis how to handle Mr. Trump in their races. ''If it were me and I were running, and Trump were going to be at the top of the ticket, I would disavow him,'' he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who hold the Senate 54 to 46 and maintain control of the House by 30 seats, believe it would be essential for candidates running in diverse or comparatively affluent areas to break with Mr. Trump on matters of policy, and perhaps to denounce his nomination in blunt terms.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control of the Senate resting in large part on Democratic-leaning states like Pennsylvania and Wisconsin, Republicans are preparing to run aggressively localized campaigns aimed at persuading voters to split their ballot for a Republican senator even if they support a Democrat for president.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party leaders remain hopeful that they can block Mr. Trump by denying him a majority of the delegates to the July convention and coalescing support around another candidate.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National Republican Senatorial Committee has already conducted polling to test the message that Republicans must control the Senate as a check against a President Hillary Clinton, and that Democrats must not be allowed to fully control the appointment and confirmation of Supreme Court judges, according to two people briefed on the research, who spoke on the condition of anonymity because it was intended to be confidential.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see Mr. Trump as increasing their chances, especially in diverse and fast-growing states like Arizona and Virginia, where the party often struggles to turn out Hispanic voters who can help its candidates. And the Democratic Congressional Campaign Committee is mounting a late push to stretch the political map by recruiting candidates in as many as 10 conservative-leaning House districts, in states like Florida and Kansas, where analysts believe Mr. Trump will harm Republicans.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committee, eager to cut into the Republicans' majority, has begun a large data project to model both support for and opposition to Mr. Trump. Meredith Kelly, a spokeswoman for the committee, confirmed that its data team was studying which of Mr. Trump's ideas and comments would be most offensive to key voting blocs, and how best to project those themes in congressional races.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Dannel P. Malloy of Connecticut, chairman of the Democratic Governors' Association, said Republicans had a no-win situation on their hands: They could either run from Mr. Trump and risk depressing Republican turnout, or embrace him and have to defend ''views that are abhorrent'' to many people.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''Quite frankly, we're going to hold people accountable: Are you with Trump and his policies, or are you against him?'' Mr. Malloy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sides believe it is too early to measure the precise effect Mr. Trump will have on other elections this fall, in part because Mr. Trump has shown himself to be an unpredictable candidate with few compunctions about changing proposals and themes of his candidacy.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said he anticipates that Republicans will ultimately embrace him in the general election; Hope Hicks, a spokeswoman for the Trump campaign, predicted he would buoy Republicans down the ballot.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clear he has brought millions of voters to the party, received tremendous support and garnered millions more votes than any of his opponents,'' Ms. Hicks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hope among Republicans is that Mr. Trump will be seen by many voters as a self-contained phenomenon: a one-man celebrity road show who does not reflect the totality or the values of the Republican Party.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some optimism that Mr. Trump may prove useful to candidates in specific areas, helping draw out blue-collar voters in places like western Wisconsin and eastern Ohio. Yet early public polling and primary results suggest he would struggle badly in suburban, educated areas, and especially with women, Hispanics and black voters. Even in states where he won Republican primaries, like Georgia and Virginia, he lost many affluent suburban communities.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Virginia, for example -- home to rapidly growing Hispanic and Asian populations, and multiple competitive congressional races -- Mr. Trump won the primary by a few percentage points. But Senator Marco Rubio of Florida crushed him in densely populated Fairfax County, a diverse and relatively affluent Washington suburb where elections in the state are often decided.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small number of Republicans in difficult races, like Representatives Robert Dold of Illinois and Carlos Curbelo of Florida, have said that they will not vote for Mr. Trump or that they are undecided about supporting him over Mrs. Clinton.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Trump's highly offensive comments toward millions of Americans -- toward women, to Latinos, to Muslims, to veterans -- have, in my view, really disqualified him from serving as our commander in chief,'' said Mr. Dold, who represents a moderate, highly educated district in suburban Chicago.</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his own vote, Mr. Dold said, ''I will probably be writing someone in.''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Republicans have not yet gone that far, but have taken pains to emphasize their own, locally significant accomplishments.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conservative groups tied to the billionaire donors Charles G. and David H. Koch are planning a major offensive this spring aimed at keeping the Senate in Republican hands, said James Davis, a spokesman for the Koch-backed group Freedom Partners.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Holmes, a top political adviser to the Senate majority leader, Mitch McConnell, said Republicans expected to be able to distinguish their candidates from Mr. Trump, who ''has been introduced to the American electorate as a reality TV host and a lot of other things, besides a Republican, over 30 years.''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see a scenario where you've got suburban, center-right women supporting a Republican Senate candidate in droves, but not being there on the top of the ticket,'' Mr. Holmes said.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Democrats have already begun a concerted push to link Republicans running for other offices to Mr. Trump. The Democratic group American Bridge, which assembles research and video files on Republican candidates, has kept track of which candidates have pledged to vote for the Republican presidential nominee, even if that person is Mr. Trump.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handful of Democratic candidates have begun to exploit that opening. In North Carolina, the Democratic nominee for governor, Roy Cooper, has criticized the incumbent Republican, Pat McCrory, by warning about the policies of a ''Trump-McCrory administration.'' And in Arizona, Senator John McCain's Democratic challenger, Representative Ann Kirkpatrick, has rebuked Mr. McCain for repeatedly vowing to vote for the Republican nominee in November.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rhetoric is offensive and sexist,'' Ms. Kirkpatrick said, ''and yet John McCain keeps saying he'll support Trump in a general election.''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33"/>
        <w:keepNext w:val="0"/>
        <w:spacing w:before="240" w:after="0" w:line="260" w:lineRule="atLeast"/>
        <w:ind w:left="0" w:right="0" w:firstLine="0"/>
        <w:jc w:val="left"/>
      </w:pPr>
      <w:r>
        <w:br/>
      </w:r>
      <w:hyperlink r:id="rId1102" w:history="1">
        <w:r>
          <w:rPr>
            <w:rFonts w:ascii="arial" w:eastAsia="arial" w:hAnsi="arial" w:cs="arial"/>
            <w:b w:val="0"/>
            <w:i/>
            <w:strike w:val="0"/>
            <w:color w:val="0077CC"/>
            <w:sz w:val="20"/>
            <w:u w:val="single"/>
            <w:vertAlign w:val="baseline"/>
          </w:rPr>
          <w:t>http://www.nytimes.com/2016/03/29/us/politics/donald-trumps-success-upends-battle-for-control-of-congress.html</w:t>
        </w:r>
      </w:hyperlink>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519" style="position:absolute;z-index:252025856"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TENSE G.O.P.: Moderates like Senator Kelly Ayotte of New Hampshire face tough races. (PHOTOGRAPH BY DOUG MILLS/THE NEW YORK TIMES) (A1)</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 Service agents conferred with local law enforcement officials before a Donald J. Trump rally this month near Cincinnati. (PHOTOGRAPH BY MARK MAKELA FOR THE NEW YORK TIMES) (A15)       </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520"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1103"/>
          <w:headerReference w:type="default" r:id="rId1104"/>
          <w:footerReference w:type="even" r:id="rId1105"/>
          <w:footerReference w:type="default" r:id="rId1106"/>
          <w:headerReference w:type="first" r:id="rId1107"/>
          <w:footerReference w:type="first" r:id="rId1108"/>
          <w:pgSz w:w="12240" w:h="15840"/>
          <w:pgMar w:top="840" w:right="1000" w:bottom="840" w:left="1000" w:header="400" w:footer="400"/>
          <w:pgNumType w:fmt="decimal"/>
          <w:cols w:space="720"/>
          <w:titlePg w:val="0"/>
        </w:sectPr>
      </w:pPr>
    </w:p>
    <w:p>
      <w:pPr>
        <w:pStyle w:val="Normal134"/>
      </w:pPr>
    </w:p>
    <w:p>
      <w:pPr>
        <w:pStyle w:val="Normal134"/>
      </w:pPr>
      <w:r>
        <w:pict>
          <v:shape id="_x0000_i1521" type="#_x0000_t75" alt="LexisNexis®" style="width:147.75pt;height:30pt">
            <v:imagedata r:id="rId17" o:title=""/>
          </v:shape>
        </w:pict>
      </w:r>
      <w:r>
        <w:cr/>
      </w:r>
    </w:p>
    <w:p>
      <w:pPr>
        <w:pStyle w:val="Heading1132"/>
        <w:keepNext w:val="0"/>
        <w:spacing w:after="200" w:line="340" w:lineRule="atLeast"/>
        <w:ind w:left="0" w:right="0" w:firstLine="0"/>
        <w:jc w:val="center"/>
      </w:pPr>
      <w:hyperlink r:id="rId1109" w:history="1">
        <w:r>
          <w:rPr>
            <w:rFonts w:ascii="arial" w:eastAsia="arial" w:hAnsi="arial" w:cs="arial"/>
            <w:b/>
            <w:i/>
            <w:strike w:val="0"/>
            <w:color w:val="0077CC"/>
            <w:sz w:val="28"/>
            <w:u w:val="single"/>
            <w:vertAlign w:val="baseline"/>
          </w:rPr>
          <w:t>Clemente's 3,000th Hit Was Muted Milestone in Ambivalent City</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2011 Sunday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4"/>
        <w:keepNext w:val="0"/>
        <w:spacing w:after="0" w:line="240" w:lineRule="atLeast"/>
        <w:ind w:right="0"/>
        <w:jc w:val="both"/>
      </w:pPr>
      <w:bookmarkStart w:id="268" w:name="Bookmark_134"/>
      <w:bookmarkEnd w:id="268"/>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2</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TYLER KEPNER</w:t>
      </w:r>
    </w:p>
    <w:p>
      <w:pPr>
        <w:pStyle w:val="Normal134"/>
        <w:keepNext/>
        <w:spacing w:before="240" w:after="0" w:line="340" w:lineRule="atLeast"/>
        <w:ind w:left="0" w:right="0" w:firstLine="0"/>
        <w:jc w:val="left"/>
      </w:pPr>
      <w:bookmarkStart w:id="269" w:name="Body_132"/>
      <w:bookmarkEnd w:id="269"/>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522" style="position:absolute;z-index:252027904"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Derek Jeter reaches 3,000 career hits, he will achieve more than a milestone. At that moment, Jeter will match the career hit total of Roberto Clemente, the Hall of Famer who stands forever as the greeter to the club.</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Clemente collected exactly 3,000 hits before dying on Dec. 31, 1972, in a plane crash off the coast of Puerto Rico while delivering relief supplies to earthquake victims in Nicaragua. His final at-bat in the regular season came that Sept. 30, against the Mets at Three Rivers Stadium in Pittsburgh.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night before, Clemente had reached base against Tom Seaver with a chopper that bounced off an infielder's glove. The scoreboard flashed hit, but the official scorer ruled it an error, keeping Clemente on the verge of history. Yet the Pittsburgh fans were largely oblivious.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was an overcast Saturday, with televised college football perhaps a more appealing entertainment option. Just 13,117 fans went to the ballpark, and even the Mets' starter was unaware of what could happen.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22-year-old rookie that had absolutely no clue this baseball icon was sitting on 2,999 when I went out to pitch that game,'' Jon Matlack said. ''None.''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Matlack, 61, was speaking by phone from Lakeland, Fla., where he was preparing a minicamp for pitchers drafted by the Detroit Tigers. He has spent 15 years as the Tigers' minor league pitching coordinator and has found that his name resonates with many Latin American prospects, who know him for his Clemente connection.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1972 season, Matlack had played for the Senadores in San Juan, P.R. One night, Clemente welcomed several players to his home.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part of me was awe-struck,'' said Matlack, who recalled Clemente's gathering the players in his trophy room to talk baseball.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bat was leaning in a corner,'' Matlack said. ''Somebody asked about hitting, and he picked up the bat to demonstrate. I remember thinking, 'That's a big bat,' and I asked about it, and he said it had the maximum dimensions. He set it back down, and when everybody sort of moved on, I grabbed hold of it. I could barely pick it up. It led me to believe how strong this guy really was.''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Matlack had faced Clemente six times before they met in the fourth inning on Sept. 30, and Clemente was hitless off him, with one walk. Matlack's strategy, he said, was to avoid a mistake on the inner half while hoping Clemente would take a quality strike on the outside corner. On a 2-2 pitch this time, he spun a curveball, outside.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left my hand, I was a little upset, because I realized this thing's not going to make the strike zone,'' Matlack said. ''But he took that long stride, kept himself back and pulled it off the left-center-field wall for a double.''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Matlack did not recognize what had happened until the second-base umpire, Doug Harvey, presented the ball to Clemente. Jim Fregosi, the Mets' shortstop who retrieved it, remembered Clemente's understated reaction. He raised his helmet briefly to the fans.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pretty cool about everything he did,'' Fregosi said. ''That's how he was.''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Fregosi said he understood the importance of 3,000, a level only 10 others had reached before Clemente. But although meager crowds were not uncommon for milestones -- just 23,154 showed up at Yankee Stadium to see Roger Maris's 61st homer in 1961 -- the lack of fanfare for Clemente seems incongruous for a player so revered.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 David Maraniss, who wrote the definitive biography of Clemente in 2006, said that the emerging Steelers were drawing fans from the Pirates, and that Three Rivers Stadium was not an appealing place. But those were not the only reasons for the apathy.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it had to do with the social mores of that time and place,'' Maraniss wrote in an e-mail. ''Pittsburgh was the quintessential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steel town, and the Pirates were seen as 'too black.' Only the year before, they had fielded the first all-black and Latino team in major league history.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Clemente died, he was martyred in Pittsburgh and everyone said they loved him, but that was not the case when he was alive. He had to overcome a lot in terms of race and language in Pittsburgh, and did not really win the city over completely until he died.''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Jeter long ago won over New York, and even the recent scrutiny of his relative decline should not dull the celebration when he becomes the 28th member of the 3,000-hit club. The stands will be packed, the news media will be buzzing, and the players will all know what is happening.</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Fregosi, now a top scout for the Atlanta Braves, laughed at the memory of that lonely, gray afternoon in Pittsburgh.</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wasn't the atmosphere that Jeter will get for his 3,000th hit,'' Fregosi said. ''But baseball was different back then.''</w:t>
      </w:r>
    </w:p>
    <w:p>
      <w:pPr>
        <w:pStyle w:val="Normal134"/>
        <w:keepNext w:val="0"/>
        <w:spacing w:before="240" w:after="0" w:line="260" w:lineRule="atLeast"/>
        <w:ind w:left="0" w:right="0" w:firstLine="0"/>
        <w:jc w:val="left"/>
      </w:pPr>
      <w:r>
        <w:br/>
      </w:r>
      <w:hyperlink r:id="rId1110" w:history="1">
        <w:r>
          <w:rPr>
            <w:rFonts w:ascii="arial" w:eastAsia="arial" w:hAnsi="arial" w:cs="arial"/>
            <w:b w:val="0"/>
            <w:i/>
            <w:strike w:val="0"/>
            <w:color w:val="0077CC"/>
            <w:sz w:val="20"/>
            <w:u w:val="single"/>
            <w:vertAlign w:val="baseline"/>
          </w:rPr>
          <w:t>http://www.nytimes.com</w:t>
        </w:r>
      </w:hyperlink>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523" style="position:absolute;z-index:252028928"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On Sept. 30, 1972, Roberto Clemente, left, got hit No. 3,000 off the Mets' Jon Matlack. Jim Fregosi, above left, retrieved the ball as Clemente acknowledged the crowd of 13,117 in Pittsburgh. (PHOTOGRAPHS BY MORRIS BERMAN/MLB PHOTOS, VIA GETTY IMAGES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2011</w:t>
      </w:r>
    </w:p>
    <w:p>
      <w:pPr>
        <w:pStyle w:val="Normal134"/>
      </w:pPr>
    </w:p>
    <w:p>
      <w:pPr>
        <w:pStyle w:val="Normal134"/>
        <w:ind w:left="200"/>
        <w:sectPr>
          <w:type w:val="continuous"/>
          <w:pgMar w:top="840" w:right="1000" w:bottom="840" w:left="1000" w:header="400" w:footer="400"/>
          <w:pgNumType w:fmt="decimal"/>
          <w:cols w:space="720"/>
        </w:sectPr>
      </w:pPr>
      <w:r>
        <w:br/>
      </w:r>
      <w:r>
        <w:pict>
          <v:line id="_x0000_s152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1111"/>
          <w:headerReference w:type="default" r:id="rId1112"/>
          <w:footerReference w:type="even" r:id="rId1113"/>
          <w:footerReference w:type="default" r:id="rId1114"/>
          <w:headerReference w:type="first" r:id="rId1115"/>
          <w:footerReference w:type="first" r:id="rId1116"/>
          <w:pgSz w:w="12240" w:h="15840"/>
          <w:pgMar w:top="840" w:right="1000" w:bottom="840" w:left="1000" w:header="400" w:footer="400"/>
          <w:pgNumType w:fmt="decimal"/>
          <w:cols w:space="720"/>
          <w:titlePg w:val="0"/>
        </w:sectPr>
      </w:pPr>
    </w:p>
    <w:p>
      <w:pPr>
        <w:pStyle w:val="Normal135"/>
      </w:pPr>
    </w:p>
    <w:p>
      <w:pPr>
        <w:pStyle w:val="Normal135"/>
      </w:pPr>
      <w:r>
        <w:pict>
          <v:shape id="_x0000_i1525" type="#_x0000_t75" alt="LexisNexis®" style="width:147.75pt;height:30pt">
            <v:imagedata r:id="rId17" o:title=""/>
          </v:shape>
        </w:pict>
      </w:r>
      <w:r>
        <w:cr/>
      </w:r>
    </w:p>
    <w:p>
      <w:pPr>
        <w:pStyle w:val="Heading1133"/>
        <w:keepNext w:val="0"/>
        <w:spacing w:after="200" w:line="340" w:lineRule="atLeast"/>
        <w:ind w:left="0" w:right="0" w:firstLine="0"/>
        <w:jc w:val="center"/>
      </w:pPr>
      <w:hyperlink r:id="rId1117" w:history="1">
        <w:r>
          <w:rPr>
            <w:rFonts w:ascii="arial" w:eastAsia="arial" w:hAnsi="arial" w:cs="arial"/>
            <w:b/>
            <w:i/>
            <w:strike w:val="0"/>
            <w:color w:val="0077CC"/>
            <w:sz w:val="28"/>
            <w:u w:val="single"/>
            <w:vertAlign w:val="baseline"/>
          </w:rPr>
          <w:t>Art and Technology Take a Role in Woodworking</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2014 Wednesday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New York Times</w:t>
      </w:r>
    </w:p>
    <w:p>
      <w:pPr>
        <w:pStyle w:val="Normal135"/>
        <w:keepNext w:val="0"/>
        <w:spacing w:after="0" w:line="240" w:lineRule="atLeast"/>
        <w:ind w:right="0"/>
        <w:jc w:val="both"/>
      </w:pPr>
      <w:bookmarkStart w:id="270" w:name="Bookmark_135"/>
      <w:bookmarkEnd w:id="270"/>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Style Desk; Pg. </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KATHLEEN BECKETT</w:t>
      </w:r>
    </w:p>
    <w:p>
      <w:pPr>
        <w:pStyle w:val="Normal135"/>
        <w:keepNext/>
        <w:spacing w:before="240" w:after="0" w:line="340" w:lineRule="atLeast"/>
        <w:ind w:left="0" w:right="0" w:firstLine="0"/>
        <w:jc w:val="left"/>
      </w:pPr>
      <w:bookmarkStart w:id="271" w:name="Body_133"/>
      <w:bookmarkEnd w:id="271"/>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526" style="position:absolute;z-index:252030976"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''There are furniture makers who are great craftsmen, and there are those who are great designers,'' said Christopher Wilk of the Furniture, Textiles and Fashion Department at the Victoria and Albert Museum here. ''Gareth Neal is a rare find. He's both.''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piece created by the 40-year-old Mr. Neal is the first thing that visitors see at the museum's furniture gallery. But the soft-spoken Briton actually considers his mission to be much more than just designing and making furniture. He is passionate about honoring ''people, process and place. I try to keep it local,'' he said, by championing the use of indigenous materials and traditional processes while at the same time exploring new ones.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also makes an effort to respect the environment.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 in point: In 2012 Mr. Neal decided to set a carbon-negative challenge for himself. He and two students from the University of Brighton, where he is a senior lecturer on design and craft, biked 160 miles into the countryside of Herefordshire, where an 80-year-old English ash tree had been cut for a project but then was left there, unused.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benefit of electricity, and using only hand tools -- axes, draw knives (which have a long blade with two handles) and pole lathes -- the three created a table, four stools and 12 candlesticks, which, he said, ''we placed on a cart and biked 160 miles back to London.''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week they worked on the pieces, the three kept their carbon footprint small. ''We used no electricity,'' he recalled, ''we slept outdoors and we foraged for food'' or bought things from local farmers.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he said, they calculated the carbon footprint ''by working out the amount of carbon removed from the atmosphere by the felled tree and minusing the amount we expelled during the process of making and delivering the furniture.'' And they determined that they had met the challenge.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Gareth embraces traditional hand-making methods, he also embraces the newest means of designing and making furniture,'' Mr. Wilk said. ''He's not above incorporating CNC, a cutting-edge computer technology,'' which stands for computer numerically controlled, an automated milling machine driven by computer-generated files.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Neal's small workshop, 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but newly fashionable Dalston section of north London, contains a wide selection of tools, including orbital sanders and pillar drills. But if he doesn't own the equipment he wants to use, like a CNC machine, he will borrow 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tools of the trade, so why not?'' he said. ''Some people wouldn't believe using CNC machines is hand-craftsmanship. I believe it's just one of the tools. When I use them I still live and breathe every moment'' in the creative process.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to make furniture, he said, ''it's much easier to get people around a computer rather than working with their hands, which is space thirsty and can present health and safety issues.'' But he believes the additional effort is worthwhile.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and new tools both were used to create the George chest, which he made in 2007 and sold to the V. &amp; A.'s permanent collection in 2013 -- the chest that now greets museum visitors. ''I used a CNC router to make precision cuts in a square block of English ash,'' Mr. Neal explained.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incisions, he continued, created ''a serpentine bottom and bow front suggestive of a Georgian commode,'' and he then used a chisel to carve imperfections over much of the surface.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 block was positioned so its grain ran top to bottom, an unusual choice that Mr. Neal said he made ''to show the linear pattern of the wood. In older times, there would have been a veneer front.''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Neal lives in the East End, which used to be a center for veneers and marquetry work, ''which are all but lost from London,'' he said. He paid homage to his neighborhood's woodworking roots, as well as to ''objects that talk of the woodland,'' with his ''Urban Picnic'' project.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 craftsman entered a competition with the theme ''The Great British Weekend.'' He decided that ''the picnic bench is so simple'' and so elemental to British life that he proposed making one, along with other leisure items such as a cricket bat and a hula hoop. The pieces then would pop up unexpectedly in various parts of the East End, inviting residents to enjoy themselves.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project proposal won its category hands down. ''I was one of the judges, and his work stood out,'' said Josephine Chanter, head of communications at the London Design Museum. ''It was experimental and incredibly beautiful.''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honor of the veneer craft that once flourished in the East End he gave the finished pieces intricate ''stringing line'' inlays made from combinations of geometric pieces of thin veneers.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Neal also has participated in other events, such as The Wish List, part of the 2014 London Design Festival: ''This was a project for up-and-coming designers to collaborate with high-profile architects to produce an object they wish they could have but can never find.'' The results were exhibited in September, during the festival.</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Neal was paired with Zaha Hadid, the architect who, in 2004, became the first woman to win the prestigious Pritzker Architecture Prize. She wanted tableware made of wood.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wanted to design an object that talked about architectural space and took onboard her rationale,'' he said.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fluid lines of the architect's designs in mind, Mr. Neal started thinking about ''objects that talk about water, like a carafe.'' He made sketches and worked alongside a computer modeler in Ms. Hadid's office.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an elegant fluted urn of natural and ebonized white oak that has such a pure silhouette, it looks as if it could have been excavated from an ancient Greek palace.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Design connoisseurs are discovering Mr. Neal; he just completed six of his Brodgar chairs for one of the world's best-known acting couples (though a confidentiality agreement bars him from naming names).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 is Mr. Neal's version of the classic straw-backed chair from the Orkney Islands. ''The traditional Orkney chair is very stern, upright, very big and clumsy and takes up a lot of space,'' he said. He updated the design, giving the chair a sleek profile and tapered peg legs while retaining the under-seat drawer often found in traditional chairs.</w:t>
      </w:r>
    </w:p>
    <w:p>
      <w:pPr>
        <w:pStyle w:val="Normal13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Mr. Neal completes a wooden frame, he sends it up to the Orkney Islands, to Kevin Gauld, who he says is one of only two people who still know how to weave the distinctive straw backs. Each chair takes four months to produce, and costs around 2,500 pounds, or $4,030. (Mr. Neal's furniture is shown on his website, </w:t>
      </w:r>
      <w:hyperlink r:id="rId1118" w:history="1">
        <w:r>
          <w:rPr>
            <w:rFonts w:ascii="arial" w:eastAsia="arial" w:hAnsi="arial" w:cs="arial"/>
            <w:b w:val="0"/>
            <w:i/>
            <w:strike w:val="0"/>
            <w:noProof w:val="0"/>
            <w:color w:val="0077CC"/>
            <w:position w:val="0"/>
            <w:sz w:val="20"/>
            <w:u w:val="single"/>
            <w:vertAlign w:val="baseline"/>
          </w:rPr>
          <w:t>www.garethneal.co.uk</w:t>
        </w:r>
      </w:hyperlink>
      <w:r>
        <w:rPr>
          <w:rFonts w:ascii="arial" w:eastAsia="arial" w:hAnsi="arial" w:cs="arial"/>
          <w:b w:val="0"/>
          <w:i w:val="0"/>
          <w:strike w:val="0"/>
          <w:noProof w:val="0"/>
          <w:color w:val="000000"/>
          <w:position w:val="0"/>
          <w:sz w:val="20"/>
          <w:u w:val="none"/>
          <w:vertAlign w:val="baseline"/>
        </w:rPr>
        <w:t>., which has contact information for potential buyers.)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Neal says he hopes his love of the craft -- born when, as a young boy, he took woodworking because a pottery class was canceled -- comes through to the customers who buy his work.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all, he observed, ''when you purchase something made by hand, you make a connection with the person who designed and made it.''</w:t>
      </w:r>
    </w:p>
    <w:p>
      <w:pPr>
        <w:pStyle w:val="Normal135"/>
        <w:keepNext w:val="0"/>
        <w:spacing w:before="240" w:after="0" w:line="260" w:lineRule="atLeast"/>
        <w:ind w:left="0" w:right="0" w:firstLine="0"/>
        <w:jc w:val="left"/>
      </w:pPr>
      <w:r>
        <w:br/>
      </w:r>
      <w:hyperlink r:id="rId1119" w:history="1">
        <w:r>
          <w:rPr>
            <w:rFonts w:ascii="arial" w:eastAsia="arial" w:hAnsi="arial" w:cs="arial"/>
            <w:b w:val="0"/>
            <w:i/>
            <w:strike w:val="0"/>
            <w:color w:val="0077CC"/>
            <w:sz w:val="20"/>
            <w:u w:val="single"/>
            <w:vertAlign w:val="baseline"/>
          </w:rPr>
          <w:t>http://www.nytimes.com/2014/11/05/fashion/british-furniture-maker-mixes-art-and-technology-into-woodworking.html</w:t>
        </w:r>
      </w:hyperlink>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2014</w:t>
      </w:r>
    </w:p>
    <w:p>
      <w:pPr>
        <w:pStyle w:val="Normal135"/>
      </w:pPr>
    </w:p>
    <w:p>
      <w:pPr>
        <w:pStyle w:val="Normal135"/>
        <w:ind w:left="200"/>
        <w:sectPr>
          <w:type w:val="continuous"/>
          <w:pgMar w:top="840" w:right="1000" w:bottom="840" w:left="1000" w:header="400" w:footer="400"/>
          <w:pgNumType w:fmt="decimal"/>
          <w:cols w:space="720"/>
        </w:sectPr>
      </w:pPr>
      <w:r>
        <w:br/>
      </w:r>
      <w:r>
        <w:pict>
          <v:line id="_x0000_s1527"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36"/>
      </w:pPr>
    </w:p>
    <w:p>
      <w:pPr>
        <w:pStyle w:val="Normal136"/>
      </w:pPr>
      <w:r>
        <w:pict>
          <v:shape id="_x0000_i1528" type="#_x0000_t75" alt="LexisNexis®" style="width:147.75pt;height:30pt">
            <v:imagedata r:id="rId17" o:title=""/>
          </v:shape>
        </w:pict>
      </w:r>
      <w:r>
        <w:cr/>
      </w:r>
    </w:p>
    <w:p>
      <w:pPr>
        <w:pStyle w:val="Heading1134"/>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Brave Optimism of Tahrir Square Meets Other Fierce Forces; Movie Review</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24, 2013 Thursday 00:00 EST</w:t>
      </w:r>
    </w:p>
    <w:p>
      <w:pPr>
        <w:pStyle w:val="Normal136"/>
        <w:keepNext w:val="0"/>
        <w:spacing w:after="0" w:line="240" w:lineRule="atLeast"/>
        <w:ind w:right="0"/>
        <w:jc w:val="both"/>
      </w:pPr>
      <w:bookmarkStart w:id="272" w:name="Bookmark_136"/>
      <w:bookmarkEnd w:id="272"/>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 O. SCOTT</w:t>
      </w:r>
    </w:p>
    <w:p>
      <w:pPr>
        <w:pStyle w:val="Normal1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Square,” Jehane Noujaim’s new documentary, makes the Egyptian uprising and the political fallout of this summer feel close and personal.</w:t>
      </w:r>
    </w:p>
    <w:p>
      <w:pPr>
        <w:pStyle w:val="Normal136"/>
        <w:keepNext/>
        <w:spacing w:before="240" w:after="0" w:line="340" w:lineRule="atLeast"/>
        <w:ind w:left="0" w:right="0" w:firstLine="0"/>
        <w:jc w:val="left"/>
      </w:pPr>
      <w:bookmarkStart w:id="273" w:name="Body_134"/>
      <w:bookmarkEnd w:id="273"/>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529" style="position:absolute;z-index:252033024"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language of politics, “the people” is a great abstraction, an idea that can be invoked to justify noble projects and terrible crimes. “The Square,” Jehane Noujaim’s stunning new documentary, is partly about the contested status of the Egyptian people between the winter of 2011, when crowds of protesters gathered in Tahrir Square to demand the removal of President Hosni Mubarak, and the summer of 2013, when the army ousted his successor, Mohamed Morsi, and began a violent campaign against his followers in the Muslim Brotherhood. Mr. Morsi, the military and the demonstrators — and, for that matter, Mr. Mubarak himself — all claimed to be true agents and loyal servants of the popular will. </w:t>
      </w:r>
    </w:p>
    <w:p>
      <w:pPr>
        <w:pStyle w:val="Normal136"/>
        <w:keepNext w:val="0"/>
        <w:spacing w:before="240" w:after="0" w:line="260" w:lineRule="atLeast"/>
        <w:ind w:left="0" w:right="0" w:firstLine="0"/>
        <w:jc w:val="both"/>
      </w:pPr>
      <w:hyperlink r:id="rId1127" w:history="1">
        <w:r>
          <w:rPr>
            <w:rFonts w:ascii="arial" w:eastAsia="arial" w:hAnsi="arial" w:cs="arial"/>
            <w:b w:val="0"/>
            <w:i/>
            <w:strike w:val="0"/>
            <w:color w:val="0077CC"/>
            <w:sz w:val="20"/>
            <w:u w:val="single"/>
            <w:vertAlign w:val="baseline"/>
          </w:rPr>
          <w:t>“The Square”</w:t>
        </w:r>
      </w:hyperlink>
      <w:r>
        <w:rPr>
          <w:rFonts w:ascii="arial" w:eastAsia="arial" w:hAnsi="arial" w:cs="arial"/>
          <w:b w:val="0"/>
          <w:i w:val="0"/>
          <w:strike w:val="0"/>
          <w:noProof w:val="0"/>
          <w:color w:val="000000"/>
          <w:position w:val="0"/>
          <w:sz w:val="20"/>
          <w:u w:val="none"/>
          <w:vertAlign w:val="baseline"/>
        </w:rPr>
        <w:t xml:space="preserve"> complicates such rhetoric. It focuses on a small group of individuals, nonabstract, flesh-and-blood people who represent a cross-section of Egyptian society, even as their experiences defy easy generalization. In the early, optimistic days of what became known as the Arab Spring, they are united in anger, idealism and hope. The solidarity they find with one another while occupying a vast public space in the center of Cairo feels like a harbinger of the free, inclusive, democratic nation they so passionately desire. What follows is confusion, disappointment and betrayal, a story that non-Egyptians may know from            </w:t>
      </w:r>
      <w:hyperlink r:id="rId1128" w:history="1">
        <w:r>
          <w:rPr>
            <w:rFonts w:ascii="arial" w:eastAsia="arial" w:hAnsi="arial" w:cs="arial"/>
            <w:b w:val="0"/>
            <w:i/>
            <w:strike w:val="0"/>
            <w:noProof w:val="0"/>
            <w:color w:val="0077CC"/>
            <w:position w:val="0"/>
            <w:sz w:val="20"/>
            <w:u w:val="single"/>
            <w:vertAlign w:val="baseline"/>
          </w:rPr>
          <w:t>news reports</w:t>
        </w:r>
      </w:hyperlink>
      <w:r>
        <w:rPr>
          <w:rFonts w:ascii="arial" w:eastAsia="arial" w:hAnsi="arial" w:cs="arial"/>
          <w:b w:val="0"/>
          <w:i w:val="0"/>
          <w:strike w:val="0"/>
          <w:noProof w:val="0"/>
          <w:color w:val="000000"/>
          <w:position w:val="0"/>
          <w:sz w:val="20"/>
          <w:u w:val="none"/>
          <w:vertAlign w:val="baseline"/>
        </w:rPr>
        <w:t>, but one that has not yet been told with such rousing and heartbreaking clarity.</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film’s opening chapter, Ms. Noujaim (</w:t>
      </w:r>
      <w:hyperlink r:id="rId1129" w:history="1">
        <w:r>
          <w:rPr>
            <w:rFonts w:ascii="arial" w:eastAsia="arial" w:hAnsi="arial" w:cs="arial"/>
            <w:b w:val="0"/>
            <w:i/>
            <w:strike w:val="0"/>
            <w:noProof w:val="0"/>
            <w:color w:val="0077CC"/>
            <w:position w:val="0"/>
            <w:sz w:val="20"/>
            <w:u w:val="single"/>
            <w:vertAlign w:val="baseline"/>
          </w:rPr>
          <w:t>“Startup.com,”</w:t>
        </w:r>
      </w:hyperlink>
      <w:r>
        <w:rPr>
          <w:rFonts w:ascii="arial" w:eastAsia="arial" w:hAnsi="arial" w:cs="arial"/>
          <w:b w:val="0"/>
          <w:i w:val="0"/>
          <w:strike w:val="0"/>
          <w:noProof w:val="0"/>
          <w:color w:val="000000"/>
          <w:position w:val="0"/>
          <w:sz w:val="20"/>
          <w:u w:val="none"/>
          <w:vertAlign w:val="baseline"/>
        </w:rPr>
        <w:t xml:space="preserve">           </w:t>
      </w:r>
      <w:hyperlink r:id="rId1130" w:history="1">
        <w:r>
          <w:rPr>
            <w:rFonts w:ascii="arial" w:eastAsia="arial" w:hAnsi="arial" w:cs="arial"/>
            <w:b w:val="0"/>
            <w:i/>
            <w:strike w:val="0"/>
            <w:noProof w:val="0"/>
            <w:color w:val="0077CC"/>
            <w:position w:val="0"/>
            <w:sz w:val="20"/>
            <w:u w:val="single"/>
            <w:vertAlign w:val="baseline"/>
          </w:rPr>
          <w:t>“Control Room”</w:t>
        </w:r>
      </w:hyperlink>
      <w:r>
        <w:rPr>
          <w:rFonts w:ascii="arial" w:eastAsia="arial" w:hAnsi="arial" w:cs="arial"/>
          <w:b w:val="0"/>
          <w:i w:val="0"/>
          <w:strike w:val="0"/>
          <w:noProof w:val="0"/>
          <w:color w:val="000000"/>
          <w:position w:val="0"/>
          <w:sz w:val="20"/>
          <w:u w:val="none"/>
          <w:vertAlign w:val="baseline"/>
        </w:rPr>
        <w:t xml:space="preserve">) and her team of brave, tireless camera operators — shooting at street level and from high-rise buildings above the square — capture the excitement of a mass movement finding its voice and feeling its potential. There are anti-Mubarak songs and chants and intense, thrilling arguments about the nature and meaning of the democracy. After decades of oppression and frustration, a new reality suddenly seems possible.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Ahmed Hassan, a young man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Cairo neighborhood, is an exuberant guide to the Tahrir scene, sharing tea and cigarettes with students, children and workers. Friendly and tireless, he speaks the always appealing, slightly naïve language of joy, liberation and renewal. The swift fall of Mubarak seems, to him, like a dream come true.</w:t>
      </w:r>
    </w:p>
    <w:p>
      <w:pPr>
        <w:pStyle w:val="Normal1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Ahmed’s comrades is Khalid Abdalla, the son of an exiled Egyptian dissident and an actor who has appeared in movies like </w:t>
      </w:r>
      <w:hyperlink r:id="rId1131" w:history="1">
        <w:r>
          <w:rPr>
            <w:rFonts w:ascii="arial" w:eastAsia="arial" w:hAnsi="arial" w:cs="arial"/>
            <w:b w:val="0"/>
            <w:i/>
            <w:strike w:val="0"/>
            <w:noProof w:val="0"/>
            <w:color w:val="0077CC"/>
            <w:position w:val="0"/>
            <w:sz w:val="20"/>
            <w:u w:val="single"/>
            <w:vertAlign w:val="baseline"/>
          </w:rPr>
          <w:t>“The Kite Runner”</w:t>
        </w:r>
      </w:hyperlink>
      <w:r>
        <w:rPr>
          <w:rFonts w:ascii="arial" w:eastAsia="arial" w:hAnsi="arial" w:cs="arial"/>
          <w:b w:val="0"/>
          <w:i w:val="0"/>
          <w:strike w:val="0"/>
          <w:noProof w:val="0"/>
          <w:color w:val="000000"/>
          <w:position w:val="0"/>
          <w:sz w:val="20"/>
          <w:u w:val="none"/>
          <w:vertAlign w:val="baseline"/>
        </w:rPr>
        <w:t xml:space="preserve"> and            </w:t>
      </w:r>
      <w:hyperlink r:id="rId1132" w:history="1">
        <w:r>
          <w:rPr>
            <w:rFonts w:ascii="arial" w:eastAsia="arial" w:hAnsi="arial" w:cs="arial"/>
            <w:b w:val="0"/>
            <w:i/>
            <w:strike w:val="0"/>
            <w:noProof w:val="0"/>
            <w:color w:val="0077CC"/>
            <w:position w:val="0"/>
            <w:sz w:val="20"/>
            <w:u w:val="single"/>
            <w:vertAlign w:val="baseline"/>
          </w:rPr>
          <w:t>“United 93.”</w:t>
        </w:r>
      </w:hyperlink>
      <w:r>
        <w:rPr>
          <w:rFonts w:ascii="arial" w:eastAsia="arial" w:hAnsi="arial" w:cs="arial"/>
          <w:b w:val="0"/>
          <w:i w:val="0"/>
          <w:strike w:val="0"/>
          <w:noProof w:val="0"/>
          <w:color w:val="000000"/>
          <w:position w:val="0"/>
          <w:sz w:val="20"/>
          <w:u w:val="none"/>
          <w:vertAlign w:val="baseline"/>
        </w:rPr>
        <w:t xml:space="preserve"> He and his father, who discuss unfolding events via video chats, are part of the liberal intelligentsia suppressed and marginalized by the old regime. Magdy Ashour is a member of the Muslim Brotherhood, for decades the largest and most formidable opposition group. Aida El Kashef, among the first demonstrators to occupy Tahrir, is a filmmaker, and            </w:t>
      </w:r>
      <w:hyperlink r:id="rId1133" w:history="1">
        <w:r>
          <w:rPr>
            <w:rFonts w:ascii="arial" w:eastAsia="arial" w:hAnsi="arial" w:cs="arial"/>
            <w:b w:val="0"/>
            <w:i/>
            <w:strike w:val="0"/>
            <w:noProof w:val="0"/>
            <w:color w:val="0077CC"/>
            <w:position w:val="0"/>
            <w:sz w:val="20"/>
            <w:u w:val="single"/>
            <w:vertAlign w:val="baseline"/>
          </w:rPr>
          <w:t>Ramy Essam</w:t>
        </w:r>
      </w:hyperlink>
      <w:r>
        <w:rPr>
          <w:rFonts w:ascii="arial" w:eastAsia="arial" w:hAnsi="arial" w:cs="arial"/>
          <w:b w:val="0"/>
          <w:i w:val="0"/>
          <w:strike w:val="0"/>
          <w:noProof w:val="0"/>
          <w:color w:val="000000"/>
          <w:position w:val="0"/>
          <w:sz w:val="20"/>
          <w:u w:val="none"/>
          <w:vertAlign w:val="baseline"/>
        </w:rPr>
        <w:t xml:space="preserve">, a singer and songwriter who became the bard of the uprising.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manifest a recognizable global style — cosmopolitan and culturally savvy, open-minded and informal — of youthful disaffection. There are also representatives of older generations of dissidents, who are at once delighted by the activism of the young and anxious about what will become of them.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is a documentary — a film whose screenwriter is the notoriously capricious angel of history — these characters do not always behave in predictable ways. Their personalities are as important and interesting as the positions they stake out. Magdy’s part of the story is especially intriguing and sad, as his longstanding fealty to the Brotherhood is challenged by his newfound affection for Ahmed and other secular-minded protesters. At one point, when members of the Brotherhood are instructed by their leaders to leave Tahrir, Magdy decides to stay, and as Mr. Morsi’s actions in office cause resentment and division, he suffers a crisis of loyalty made all the more poignant by the warmth and generosity of his temperament.</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though “The Square” depicts widely covered recent events, it still feels like a revelation. This is partly because of the immediacy of Ms. Noujaim’s approach, which often puts the viewer in the midst of chaos as it unfolds. You may know what is coming — the clearing of Tahrir by the army after Mr. Mubarak’s departure; the tensions before Mr. Morsi’s election and the violence against the Coptic Christian minority afterward; the anti-Morsi demonstrations leading up to his ouster this past summer — but you witness it all in a state of suspense and agitation.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end, you may also understand it better than you did before. This fearless exercise in political reportage is also a formidable, if necessarily raw, work of political thought. Ms. Noujaim’s sympathies are clearly with those who refer to themselves as “revolutionaries” — a word that comes to signify resistance to both the Brotherhood and the military — but she is hardly blind to their limitations. The revolutionaries are able to compel the world’s attention and sympathy, and to risk life and limb in defiance of authority, but they have neither the organizational discipline nor the strategic ability to assume and exercise power. Lacking weapons or a party apparatus, they become pawns and bystanders in an increasingly lethal struggle between forces more ruthless and less principled than they.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tragedy, not only for Ahmed and his friends, but also, it’s fair to say, for the Egyptian people as a whole. But “The Square,” while it records the gruesome collision of utopian aspirations with cold political realities, is not a despairing film. It concludes on a note of resolve grounded in the acknowledgment that historical change can be a long, slow process. It suggests that the Egyptian revolution, after a glorious birth and a blighted infancy, is still at Square 1.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Square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Jehane Noujaim; directors of photography, Muhammad Hamdy, Ahmed Hassan, Ms. Noujaim and Cressida Trew; edited by Pedro Kos, Christopher Delatorre, Mohammad El Manasterly, Pierre Haberer and Stefan Ronowitz; produced by Karim Amer; released by Noujaim Films Inc. At Film Forum, 209 West Houston Street, west of Avenue of the Americas, South Village. In English and Arabic, with English subtitles. Running time: 1 hour 44 minutes. This film is not rated.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Ahmed Hassan, above, is a friendly guide to the events and the people, like Khalid Abdalla, left, an actor and the son of an exiled Egyptian dissident. (PHOTOGRAPHS FROM NOUJAIM FILMS)</w:t>
      </w:r>
    </w:p>
    <w:p>
      <w:pPr>
        <w:pStyle w:val="Normal13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36"/>
        <w:keepNext w:val="0"/>
        <w:numPr>
          <w:numId w:val="9"/>
        </w:numPr>
        <w:spacing w:before="240" w:after="0" w:line="260" w:lineRule="atLeast"/>
        <w:ind w:right="0"/>
        <w:jc w:val="both"/>
      </w:pPr>
      <w:hyperlink r:id="rId1134" w:history="1">
        <w:r>
          <w:rPr>
            <w:rFonts w:ascii="arial" w:eastAsia="arial" w:hAnsi="arial" w:cs="arial"/>
            <w:b w:val="0"/>
            <w:i/>
            <w:strike w:val="0"/>
            <w:color w:val="0077CC"/>
            <w:sz w:val="20"/>
            <w:u w:val="single"/>
            <w:vertAlign w:val="baseline"/>
          </w:rPr>
          <w:t>Shooting History: Additions Required</w:t>
        </w:r>
      </w:hyperlink>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2017</w:t>
      </w:r>
    </w:p>
    <w:p>
      <w:pPr>
        <w:pStyle w:val="Normal136"/>
      </w:pPr>
    </w:p>
    <w:p>
      <w:pPr>
        <w:pStyle w:val="Normal136"/>
        <w:ind w:left="200"/>
        <w:sectPr>
          <w:type w:val="continuous"/>
          <w:pgMar w:top="840" w:right="1000" w:bottom="840" w:left="1000" w:header="400" w:footer="400"/>
          <w:pgNumType w:fmt="decimal"/>
          <w:cols w:space="720"/>
        </w:sectPr>
      </w:pPr>
      <w:r>
        <w:br/>
      </w:r>
      <w:r>
        <w:pict>
          <v:line id="_x0000_s1530" style="position:absolute;z-index:252034048"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37"/>
      </w:pPr>
    </w:p>
    <w:p>
      <w:pPr>
        <w:pStyle w:val="Normal137"/>
      </w:pPr>
      <w:r>
        <w:pict>
          <v:shape id="_x0000_i1531" type="#_x0000_t75" alt="LexisNexis®" style="width:147.75pt;height:30pt">
            <v:imagedata r:id="rId17" o:title=""/>
          </v:shape>
        </w:pict>
      </w:r>
      <w:r>
        <w:cr/>
      </w:r>
    </w:p>
    <w:p>
      <w:pPr>
        <w:pStyle w:val="Heading1135"/>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An Evangelical Fights to Make California Red</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2018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7"/>
        <w:keepNext w:val="0"/>
        <w:spacing w:after="0" w:line="240" w:lineRule="atLeast"/>
        <w:ind w:right="0"/>
        <w:jc w:val="both"/>
      </w:pPr>
      <w:bookmarkStart w:id="274" w:name="Bookmark_137"/>
      <w:bookmarkEnd w:id="274"/>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2258 words</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ELIZABETH DIAS</w:t>
      </w:r>
    </w:p>
    <w:p>
      <w:pPr>
        <w:pStyle w:val="Normal137"/>
        <w:keepNext/>
        <w:spacing w:before="240" w:after="0" w:line="340" w:lineRule="atLeast"/>
        <w:ind w:left="0" w:right="0" w:firstLine="0"/>
        <w:jc w:val="left"/>
      </w:pPr>
      <w:bookmarkStart w:id="275" w:name="Body_135"/>
      <w:bookmarkEnd w:id="275"/>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532" style="position:absolute;z-index:252035072"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Franklin Graham stood in a packed locker room at the Rose Bowl, surrounded by fellow evangelists, pastors, and his top Los Angeles donors. It was two weeks before the California primary, and Mr. Graham was urging them to take a stand against their state's ''blue wall.''</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blue wall of California, Mr. Graham told the gathering, represents secular values that have taken root on the country's west coast.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''Progressive?'' he went on, ''That's just another word for godless.'' Now is the time for churches to ''suck it up'' and vote.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tired of being stepped on,'' Felix Martin del Campo, a board member of Samaritan's Purse, Mr. Graham's international humanitarian organization, said in an interview as the meeting ended and worship music played. ''Only as we change the heart of the people of California can California go red again.''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 the son of the late Billy Graham and one of the leading figures in evangelical Christianity, is going straight for that heart.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 is leading a three-bus caravan up the middle of the state, one of the biggest political battlegrounds this year, to urge evangelicals to vote and to win California for Jesus. The two week tour ends on the day of the primary, June 5.</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Along the way -- at a park in Escondido, outside the Rose Bowl stadium in Pasadena, on the beaches of Oxnard, at the fairgrounds of Fresno and Modesto -- Mr. Graham is hosting 10 campaign-style rallies, complete with highly-produced videos, top Christian singers and laser light shows, to urge evangelicals to join his mission.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mission, Mr. Graham says, is about faith and Jesus, but the parallel political message is just as resounding: Support candidates who will advance the socially conservative causes dear to many evangelicals -- especially opposition to abortion and same-sex marriage -- and get to the polls and vote for them. Three of his stops are in or bordering critical House districts in the Central Valley, and others hug the line between red and blue up the state.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be afraid to preach about it, Mr. Graham told the pastors. ''Lose your tax exempt status; the progressives want to take it away anyway,'' he said.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Saving California, religiously or politically, might seem an audacious goal. Mr. Graham wants nothing less than to reform what he sees as an increasingly heathen state. But Mr. Graham and his supporters see something in California that others often miss.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state has one of the highest percentages of religiously unaffiliated adults, the fast growing religious group in the country, that largely blue sea is dotted with evangelical islands that are largely red. One in five adults in the state are evangelical Christians, according to the Pew Research Center, and there are more megachurches in California than in any other state.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26 percent of national voters in 2016 were white born-again Christians, according to exit polls, just 13 percent of California voters were, creating an opportunity for Mr. Graham and other conservative leaders to add to their electoral base and possibly someday swing one of the most liberal states in the country more toward purple.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Finances play a role, too. After Mr. Graham's home state of North Carolina, California is the second largest donor base for Samaritan's Purse and his other organization, the Billy Graham Evangelistic Association.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Mr. Graham's supporters in California are frustrated with their state legislature's Democratic supermajority. Last Sunday, the day Mr. Graham began his bus trip, a large Los Angeles church on the border of an open House seat ended its services early and directed its 3,000 congregants to write letters protesting a state assembly bill that would prohibit conversion therapy, intended to change a person's sexual orientation or gender identity, as a form of consumer fraud. In 2012, California passed a law restricting the practice on minors.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Republican political strategists and party officials doubt that Republicans could win top statewide offices like governor or senator in California this fall. The party is vulnerable in as many as seven House districts currently held by Republicans but which Hillary Clinton won in 2016. As the Republican base in California shrinks, religious conservatives become an even more important part of the party's coalition, said Dan Schnur, a longtime Republican consultant in California who is now an independent.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Democrats are spending big to avoid disaster in critical House races in California.]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going to be impossible for them to save those House seats without significant religious conservative turnout,'' he said. ''Along with his other goals, Graham is smart enough to understand that turning out his strongest supporters on election day could be the difference between Speaker Kevin McCarthy and Speaker Nancy Pelosi.''</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Graham's supporters see the connection between evangelism and political activism, even if Mr. Graham walks the line. On the lawn outside the Rose Bowl, as churches dropped off busloads of people for his second rally, attendees spoke freely of a recent memory. In 2016, Mr. Graham held rallies in all 50 state capitals to urge Christians to vote. Donald J. Trump won the White House that year, defying all predictions, in large part thanks to a groundswell of white evangelical turnout.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they hoped, the 2018 midterms in California could produce a similar surprise.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what we are praying for,'' said Peggy Brown, who runs a Christian drug rehabilitation program and who traveled to nine of Mr. Graham's rallies in 2016. She teared up. ''We saw a move of God with Christians. It gives me chills just to talk about 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Evangelical Paul Revere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Graham finished preaching at his first rally in Escondido, he slipped away unnoticed from the still-worshiping masses in a white SUV to have dinner at Panda Express. The fast-food Chinese spot had became his post-rally tradition in 2016, when he started these Christian voter turnout crusades, even though his go-to meal, he says, is often a McDonald's burger.</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youth, Mr. Graham, now 65, was the prodigal of the Graham family, a college dropout fond of alcohol. After he got ordained, he joined the family business, and as his father retreated to the mountains of North Carolina later in life, Franklin became the heir of his religious empire. Unlike Billy Graham, who was known for bridging political divides, Franklin has sought them out, especially when it comes the current president.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he ordered the beef and broccoli with fried rice, he expressed surprise that the California primary falls on the last day of the tour. ''People think I follow politics,'' he said. ''I don't.''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describes himself as a modern day Paul Revere. ''The church just has to be wakened,'' he said. ''People say, what goes in California is the way the rest of the nation is going to go. So, if we want to see changes, it is going to have to be done here.''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California is like a university town now,'' he went on. Referring to the state's leader, Jerry Brown, he said: ''But you are beginning to see a groundswell of revolt out here. Orange County, San Diego County, are beginning to take on Governor Brown. It's good for Christians to capitalize on that. So yah, we could help turn the tide.''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preacher who has earned a reputation for his unapologetic condemnation of everything he sees as sin and for his outspoken defense of President Trump, Mr. Graham's voice is surprisingly soft in person, almost sweet. His words are not. ''The gays and lesbians have their people run for politics and win,'' he said. ''Christians, we are just being stupid.''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Mr. Graham insists his hope lies only in Jesus, and not in Republicans or Democrats, his vision often dovetails more closely to Republican policy priorities. In California, one clear goal is to change the makeup of school boards. ''Can you imagine if your school boards were controlled by evangelical Christians?'' he asked the pastors in Pasadena, a not so subtle reference to conservative religious protests of California's new sex education curriculum, which includes lessons on LGBTQ sexuality.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school boards are just the start. He wants Christians to run for city council, for mayor, and every level of government. The Billy Graham Evangelistic Association, which reclassified its tax-exempt status in 2015 from a religious nonprofit to an association of churches, has devoted some three-quarters of a million dollars for each California rally. Later this summer, Mr. Graham will host rallies in two more blue states, Oregon and Washington. And as part of a strategic plan that will run through 2020, he has planned a similar tour next year up the country's other prominent blue wall, the northeast.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 recalled how on election night in 2016, then-Gov. Mike Pence of Indiana called him as the polls closed.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thought they had lost the election,'' Mr. Graham said, a gleam in his eye. ''I said, 'Listen buddy. If you guys win tonight, you make sure Donald understands that it's the Lord.'''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clear the tide had turned, Mr. Graham sent the soon to be vice-president a post-midnight text. ''I said, 'Mike, look what God did tonight.' He said, 'Isn't it awesome.'''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opened his fortune cookie. ''Your most memorable dream will come true,'' it read. Maybe so, but faith, not fortune, would make it happen. ''Give it to the trash can,'' he said, getting up to leave.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Discomfort With His Message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mosaic of California's evangelical churches, Mr. Graham's message came across in different ways. At Maranatha Chapel, just south of Escondido, his appearance was advertised last Sunday morning simply as an evangelistic event, with no references to voting.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far up the road, Bethel Baptist Church had been literally counting down the minutes until Mr. Graham's arrival, via a ticker on its website. Todd Hitchcock, Bethel's pastor, wept on stage at the possibility of desperately-needed new converts. His small and aging congregation now includes Russian, Vietnamese, and Filipino churches on its property.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other evangelicals are not comfortable with the political direction Mr. Graham is taking their faith. When a Graham organizer asked Daniel Balcombe, the pastor of Living Way Church near Escondido, to promote Mr. Graham's rally, he said no. ''He's too politically toxic,'' Mr. Balcombe, a registered Republican, said in an interview. ''I told the organizer this, and he made excuses and insisted that he would not be political in his crusade. Still, I told him no thanks.''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Balcombe cited the example of a Muslim refugee from Iran who became a Christian at his church last year, around the same time Mr. Trump banned travel from seven Muslim-majority countries -- a decision Mr. Graham defended.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whole bunch of Trumpers in my church, who are supportive of the travel ban, and I've got this guy in my office, and we are praying and weeping, how can we get this guy's family here,'' he recalled. ''I feel isolated, not by the political world but even within my own evangelical world.''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reminder that evangelicalism, and the culture that goes with it, is changing. Sergio De La Mora, pastor of a large Latino-led church with five main campuses, called Cornerstone Church of San Diego, says the future of California Christianity is neither red nor blue, especially because of the growing Hispanic church whose political priorities do not fit an expected mold.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De La Mora voted for Mr. Trump, citing his family work ethic, he says he is most passionate about issues like green energy, women's rights and immigration. ''Don't look at us as this lost, liberal state,'' he said. ''Look at us as this emerging new America that says, we can coexist.''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division only reinforces what Mr. Graham sees as the urgency of his message. On his bus route from San Diego to Los Angeles, Christian radio stations sometimes faded in and out with Spanish ones. The caravan passed evangelical powerhouses like Saddleback Church, where the pastor, Rick Warren, who hosted a presidential election forum between Barack Obama and John McCain in 2008, largely avoids today's public political conversation, especially if it involves Mr. Trump.</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Graham reached his third stop, the State Beach Park in Oxnard, nearly 4,000 people showed up, big for a Wednesday night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but less than half of what his appearance drew in Escondido. Before he went on stage, a group called Bikers for Christ, an evangelistic motorcyclist ministry of which Mr. Graham is an honorary member, huddled around him to pray.</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Graham looked out at the crowd, mostly white and Hispanic families, waiting for him in their beach chairs. ''People like this out here, that's what makes America great,'' he said quietly, and walked out to the podium to begin his stump speech.</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asked everyone to pray out loud together, specifically for Governor Brown and House Minority Leader Nancy Pelosi, both Democrats, and both Catholics. People began to boo. Mr. Graham caught the energy. ''Let's pray that they get saved, all right? How's that?'' The crowd cheered.</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for the next 40 minutes, as the sun set behind him, beyond the sand dunes and into the Pacific, Mr. Graham preached. More than 250 new converts accepted Christ into their hearts that night.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''God bless you,'' Mr. Graham told the crowd. ''I'll see you in heaven.''</w:t>
      </w:r>
    </w:p>
    <w:p>
      <w:pPr>
        <w:pStyle w:val="Normal137"/>
        <w:keepNext w:val="0"/>
        <w:spacing w:before="240" w:after="0" w:line="260" w:lineRule="atLeast"/>
        <w:ind w:left="0" w:right="0" w:firstLine="0"/>
        <w:jc w:val="left"/>
      </w:pPr>
      <w:r>
        <w:br/>
      </w:r>
      <w:hyperlink r:id="rId1142" w:history="1">
        <w:r>
          <w:rPr>
            <w:rFonts w:ascii="arial" w:eastAsia="arial" w:hAnsi="arial" w:cs="arial"/>
            <w:b w:val="0"/>
            <w:i/>
            <w:strike w:val="0"/>
            <w:color w:val="0077CC"/>
            <w:sz w:val="20"/>
            <w:u w:val="single"/>
            <w:vertAlign w:val="baseline"/>
          </w:rPr>
          <w:t>https://www.nytimes.com/2018/05/27/us/politics/franklin-graham-evangelicals-california.html</w:t>
        </w:r>
      </w:hyperlink>
    </w:p>
    <w:p>
      <w:pPr>
        <w:pStyle w:val="Normal1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7"/>
        <w:spacing w:line="60" w:lineRule="exact"/>
      </w:pPr>
      <w:r>
        <w:pict>
          <v:line id="_x0000_s1533" style="position:absolute;z-index:252036096" from="0,2pt" to="512pt,2pt" strokecolor="#009ddb" strokeweight="2pt">
            <v:stroke linestyle="single"/>
            <w10:wrap type="topAndBottom"/>
          </v:line>
        </w:pict>
      </w:r>
    </w:p>
    <w:p>
      <w:pPr>
        <w:pStyle w:val="Normal1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left, Franklin Graham, who wants Christians to run for city council seats, mayor and every level of government to help effect change in California</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at Mr. Graham's Decision America California Tour stop at the Rose Bowl Lawn in Pasadena, Calif.</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at the Pasadena event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at Mr. Graham's opening rally in a park in Escondido, Calif. (PHOTOGRAPHS BY ROZETTE RAGO FOR THE NEW YORK TIMES) (A12) MAP: Seeking Converts, and Political Change, in California: Franklin Graham's evangelical bus tour intersects with several critical races for the House. (A12)       </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2018</w:t>
      </w:r>
    </w:p>
    <w:p>
      <w:pPr>
        <w:pStyle w:val="Normal137"/>
      </w:pPr>
    </w:p>
    <w:p>
      <w:pPr>
        <w:pStyle w:val="Normal137"/>
        <w:ind w:left="200"/>
        <w:sectPr>
          <w:type w:val="continuous"/>
          <w:pgMar w:top="840" w:right="1000" w:bottom="840" w:left="1000" w:header="400" w:footer="400"/>
          <w:pgNumType w:fmt="decimal"/>
          <w:cols w:space="720"/>
        </w:sectPr>
      </w:pPr>
      <w:r>
        <w:br/>
      </w:r>
      <w:r>
        <w:pict>
          <v:line id="_x0000_s1534" style="position:absolute;z-index:252037120"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143"/>
          <w:headerReference w:type="default" r:id="rId1144"/>
          <w:footerReference w:type="even" r:id="rId1145"/>
          <w:footerReference w:type="default" r:id="rId1146"/>
          <w:headerReference w:type="first" r:id="rId1147"/>
          <w:footerReference w:type="first" r:id="rId1148"/>
          <w:pgSz w:w="12240" w:h="15840"/>
          <w:pgMar w:top="840" w:right="1000" w:bottom="840" w:left="1000" w:header="400" w:footer="400"/>
          <w:pgNumType w:fmt="decimal"/>
          <w:cols w:space="720"/>
          <w:titlePg w:val="0"/>
        </w:sectPr>
      </w:pPr>
    </w:p>
    <w:p>
      <w:pPr>
        <w:pStyle w:val="Normal138"/>
      </w:pPr>
    </w:p>
    <w:p>
      <w:pPr>
        <w:pStyle w:val="Normal138"/>
      </w:pPr>
      <w:r>
        <w:pict>
          <v:shape id="_x0000_i1535" type="#_x0000_t75" alt="LexisNexis®" style="width:147.75pt;height:30pt">
            <v:imagedata r:id="rId17" o:title=""/>
          </v:shape>
        </w:pict>
      </w:r>
      <w:r>
        <w:cr/>
      </w:r>
    </w:p>
    <w:p>
      <w:pPr>
        <w:pStyle w:val="Heading1136"/>
        <w:keepNext w:val="0"/>
        <w:spacing w:after="200" w:line="340" w:lineRule="atLeast"/>
        <w:ind w:left="0" w:right="0" w:firstLine="0"/>
        <w:jc w:val="center"/>
      </w:pPr>
      <w:hyperlink r:id="rId1149" w:history="1">
        <w:r>
          <w:rPr>
            <w:rFonts w:ascii="arial" w:eastAsia="arial" w:hAnsi="arial" w:cs="arial"/>
            <w:b/>
            <w:i/>
            <w:strike w:val="0"/>
            <w:color w:val="0077CC"/>
            <w:sz w:val="28"/>
            <w:u w:val="single"/>
            <w:vertAlign w:val="baseline"/>
          </w:rPr>
          <w:t>The New York Plumber Is No Average Joe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2008 Friday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8"/>
        <w:keepNext w:val="0"/>
        <w:spacing w:after="0" w:line="240" w:lineRule="atLeast"/>
        <w:ind w:right="0"/>
        <w:jc w:val="both"/>
      </w:pPr>
      <w:bookmarkStart w:id="276" w:name="Bookmark_138"/>
      <w:bookmarkEnd w:id="276"/>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657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138"/>
        <w:keepNext/>
        <w:spacing w:before="240" w:after="0" w:line="340" w:lineRule="atLeast"/>
        <w:ind w:left="0" w:right="0" w:firstLine="0"/>
        <w:jc w:val="left"/>
      </w:pPr>
      <w:bookmarkStart w:id="277" w:name="Body_136"/>
      <w:bookmarkEnd w:id="277"/>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536" style="position:absolute;z-index:252038144"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rise was swift and somewhat unexpected: overnight, it seemed, the lowly plumber had been elevated from the man with soaring fees and sagging pants to an emblem of the American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Senators John McCain and Barack Obama, who studded their discussions at Wednesday night's presidential debate with fawning references to ''Joe the Plumber,'' the once-derided tradesman was a classic hands-on hero, a celebrated common man, the sort of guy who puts the ''I can'' back into American.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plumbers around New York, the quick ascent seemed a good deal more complex. Granted, they said, the political machine had seized them as a symbol. But of what?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still find ''the chubby guy with the cigar,'' said Gil Perez, a Staten Island plumber who holds a law degree, ''but it's really not like that anymore. Plumbers today are businessmen. Some are metrosexuals. Especially in New York City, they're not what you think.''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many people think -- at least according to the old cliche -- is that your average plumber is essentially a schlub. He spends his days beneath your sink or peering into the clogged bowl of your toilet. His work is dirty; his fingernails are rough.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not -- traditionally speaking -- the sort of man to make an offhand reference to the black-tie affair he recently attended at the New York Public Library, as did Richard Breslaw of the George Breslaw &amp; Sons plumbing company in Manhattan. Mr. Breslaw recounted how he charmed a young woman at the function by referring to his job as ''the first thing you think about when you wake up.''</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the object of putdowns and distasteful humor -- Mr. Breslaw cited the classic ''If you don't go to high school, guess what you become?'' -- plumbers are, in many cases, exceedingly well paid. Mr. Breslaw said that one of his top men ''clears two, maybe two-and-a-quarter'' every year. He even paraphrased Einstein: ''If I had my life to live over again, I'd be a plumber.''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probably fair to say that plumbers like this are not what the candidates had in mind. Indeed, when Sarah Palin, Mr. McCain's running mate, said on Thursday that she wanted to cut taxes because ''we think like Joe or Jane the Plumber,'' she was referring to a certain version.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perhaps, like Anthony Caiazzo, a Brooklyn plumber so well versed in politics that, completely unbidden, he answered a reporter's call by saying, ''Joe the Plumber here.'' Mr. Caiazzo is somewhere in the middle of his field: ''a blue-collar guy,'' he said, who happens to have a 4,000-square-foot office, where on occasion he has been known to appear in a suit and tie.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big-picture politics, the national plumbers' union has endorsed Senator Obama, saying he ''has always fought for working people throughout his career.'' George W. Reilly, business manager of the New York local, was reached by cellphone Thursday morning and said that in the industry, Joe the Plumber was all the rage.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unhappy with the situation,'' said Mr. Reilly, who was at a plumbers' conference in Cooperstown, N.Y. ''Raising public recognition of a trade that's been around for thousands of years is pretty interesting.''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it's possible that today's Joe the Plumber will end up like yesterday's Wal-Mart Dad or the day before that's Soccer Mom -- a symbol that seemed prescient at the moment it was coined, but grew to tire over time. In fact, the real Joe the Plumber, Samuel J. Wurzelbacher of Ohio, has already had his taxes and apparent lack of a license examined by the news media -- the other side of fame.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for the moment, though, his less illustrious colleagues seemed to be basking in a tardy glow of celebration.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take it as a compliment,'' Mr. Caiazzo said. ''Joe the Plumber is blue collar -- we're blue collar. We might own the business, but realistically most of us came up in the trenches.''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Joe the Plumber,'' he went on, ''I'm O.K. with that.'' </w:t>
      </w:r>
    </w:p>
    <w:p>
      <w:pPr>
        <w:pStyle w:val="Normal138"/>
        <w:keepNext w:val="0"/>
        <w:spacing w:before="240" w:after="0" w:line="260" w:lineRule="atLeast"/>
        <w:ind w:left="0" w:right="0" w:firstLine="0"/>
        <w:jc w:val="left"/>
      </w:pPr>
      <w:r>
        <w:br/>
      </w:r>
      <w:hyperlink r:id="rId1150" w:history="1">
        <w:r>
          <w:rPr>
            <w:rFonts w:ascii="arial" w:eastAsia="arial" w:hAnsi="arial" w:cs="arial"/>
            <w:b w:val="0"/>
            <w:i/>
            <w:strike w:val="0"/>
            <w:color w:val="0077CC"/>
            <w:sz w:val="20"/>
            <w:u w:val="single"/>
            <w:vertAlign w:val="baseline"/>
          </w:rPr>
          <w:t>http://www.nytimes.com</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537" style="position:absolute;z-index:252039168"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Vinnie DiRoma, 48, a plumber for 17 years for the George Breslaw &amp; Sons plumbing company, working on the West Side.(PHOTOGRAPH BY MICHELLE V. AGINS/THE NEW YORK TIMES)              </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2008</w:t>
      </w:r>
    </w:p>
    <w:p>
      <w:pPr>
        <w:pStyle w:val="Normal138"/>
      </w:pPr>
    </w:p>
    <w:p>
      <w:pPr>
        <w:pStyle w:val="Normal138"/>
        <w:ind w:left="200"/>
        <w:sectPr>
          <w:type w:val="continuous"/>
          <w:pgMar w:top="840" w:right="1000" w:bottom="840" w:left="1000" w:header="400" w:footer="400"/>
          <w:pgNumType w:fmt="decimal"/>
          <w:cols w:space="720"/>
        </w:sectPr>
      </w:pPr>
      <w:r>
        <w:br/>
      </w:r>
      <w:r>
        <w:pict>
          <v:line id="_x0000_s1538"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151"/>
          <w:headerReference w:type="default" r:id="rId1152"/>
          <w:footerReference w:type="even" r:id="rId1153"/>
          <w:footerReference w:type="default" r:id="rId1154"/>
          <w:headerReference w:type="first" r:id="rId1155"/>
          <w:footerReference w:type="first" r:id="rId1156"/>
          <w:pgSz w:w="12240" w:h="15840"/>
          <w:pgMar w:top="840" w:right="1000" w:bottom="840" w:left="1000" w:header="400" w:footer="400"/>
          <w:pgNumType w:fmt="decimal"/>
          <w:cols w:space="720"/>
          <w:titlePg w:val="0"/>
        </w:sectPr>
      </w:pPr>
    </w:p>
    <w:p>
      <w:pPr>
        <w:pStyle w:val="Normal139"/>
      </w:pPr>
    </w:p>
    <w:p>
      <w:pPr>
        <w:pStyle w:val="Normal139"/>
      </w:pPr>
      <w:r>
        <w:pict>
          <v:shape id="_x0000_i1539" type="#_x0000_t75" alt="LexisNexis®" style="width:147.75pt;height:30pt">
            <v:imagedata r:id="rId17" o:title=""/>
          </v:shape>
        </w:pict>
      </w:r>
      <w:r>
        <w:cr/>
      </w:r>
    </w:p>
    <w:p>
      <w:pPr>
        <w:pStyle w:val="Heading1137"/>
        <w:keepNext w:val="0"/>
        <w:spacing w:after="200" w:line="340" w:lineRule="atLeast"/>
        <w:ind w:left="0" w:right="0" w:firstLine="0"/>
        <w:jc w:val="center"/>
      </w:pPr>
      <w:hyperlink r:id="rId1157" w:history="1">
        <w:r>
          <w:rPr>
            <w:rFonts w:ascii="arial" w:eastAsia="arial" w:hAnsi="arial" w:cs="arial"/>
            <w:b/>
            <w:i/>
            <w:strike w:val="0"/>
            <w:color w:val="0077CC"/>
            <w:sz w:val="28"/>
            <w:u w:val="single"/>
            <w:vertAlign w:val="baseline"/>
          </w:rPr>
          <w:t>In a Lisbon Band, Echoes From Afar</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2014 Tuesday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39"/>
        <w:keepNext w:val="0"/>
        <w:spacing w:after="0" w:line="240" w:lineRule="atLeast"/>
        <w:ind w:right="0"/>
        <w:jc w:val="both"/>
      </w:pPr>
      <w:bookmarkStart w:id="278" w:name="Bookmark_139"/>
      <w:bookmarkEnd w:id="278"/>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139"/>
        <w:keepNext/>
        <w:spacing w:before="240" w:after="0" w:line="340" w:lineRule="atLeast"/>
        <w:ind w:left="0" w:right="0" w:firstLine="0"/>
        <w:jc w:val="left"/>
      </w:pPr>
      <w:bookmarkStart w:id="279" w:name="Body_137"/>
      <w:bookmarkEnd w:id="279"/>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540" style="position:absolute;z-index:252041216"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 On a warm, moonlit fall night, the band Buraka Som Sistema took the stage at an outdoor festival here. Andro Carvalho, known as Conductor, shouted out lyrics while Blaya, the band's high-octane frontwoman, leapt around in sparkly short shorts. ''From Portugal to the world!'' Kalaf Angelo, another vocalist, called out to the crowd, which ranged from pre-teenagers to retirees, all dancing to the intense beat.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Founded in 2006 by two club kids from Lisbon, the band mixes Kuduro, a strain of Angolan dance music born in the late 1980s, with electronic music and some Caribbean inflections. In a country better known for its mournful fado music -- and for the general gloom induced by the euro crisis -- the band reveals a side of Portugal and of Europe as a multiethnic musical melting pot. This is post-colonialism you can dance to.</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the opposite of fado,'' said Vitor Belanciano, a music critic at Público, a Lisbon daily.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five-member group, which has toured worldwide, released its latest album, ''Buraka,'' on iTunes and on CD in September. The well-known Lisbon street artist Vhils was a co-director for the video of one of its hit tracks, ''Stoopid.''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were growing up in Amadora, a lower-middle-class suburb of Lisbon, the band's Portuguese founders, João Barbosa, 34, who goes by Branko, and Rui Pité, 36, who goes by DJ Riot, used to hear African beats coming out of car windows. As teenagers, they fell into Lisbon's club scene, coming of age in the Europe of open borders and low-cost airlines that made it easy to travel to hear new sounds, and in the world of Myspace, YouTube and now SoundCloud.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named the group after Buraca,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Amadora with a large population of immigrants from Angola and Mozambique, former Portuguese colonies, and spelled it with a K because it seemed cooler. (The group's full name means Buraca Sound System.) They found new sounds through friends and bootleg Kuduro CDs that they came across in Lisbon. ''The sound was generated in the city,'' said Mr. Angelo, 36, the vocalist, who moved to Lisbon from Angola to study when he was 17.</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this is very local, it has a global appeal -- it's communicating and it's talking to different scenes,'' he added, speaking in the band's small studio in downtown Lisbon. ''The Rio de Janeiro scene via the Jamaica scene -- all those movements somehow made sense on a big scale. For us, rhythm was one part of that chapter.''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 has toured the world, including Angola, Mozambique, Latin America -- where it played its largest concert yet, to an audience of 150,000 in Bogotá, Colombia -- Moscow, Japan and the United States. And it holds regular dance parties at Lux, the historic Lisbon club, of which John Malkovich is an owner.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search the web for new sounds from South America and Africa (lately, Ghana and Nigeria), listening for fragments and chord progressions that could become the basis for new songs. Recently, they've been inspired by what they call Zouk Bass, an electronic variation of French Antillean zouk music.</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Buraka Som Sistema ''is a typical example of world urban music, music being created, being mixed and developed in suburbs of big European cities,'' said Marc Benaiche, founder of Mondomix, a Paris-based online world music and culture magazine. ''It's a very genuine and very new mix and it's why, in a way, it works very well,'' he added of the band. ''It's a music which is talking more and more to young people because young people themselves are more and more of mixed ethnicity.''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euro crisis started in 2009, thousands of young people have left Portugal to look for work abroad, including going to former colonies like Angola and Brazil. Investment from Angola has been helping prop up Portugal. In many ways, Buraka Som Sistema reveals through music how the developing world is giving a jolt of energy to Europe.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Europe, we're managing the fade-out vibe,'' Mr. Barbosa said. The band still stays true to its Lisbon roots and influences: Brazil, Mozambique, Angola, Cape Verde.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Angelo said: ''Lisbon is quite unique. The whole aesthetic. The dance, the colors. The city has all these secret sounds.''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Self-aware and self-effacing, the members of the band have an easy camaraderie. They all grew up middle class and come from a generation generally at home in its multiple identities. Mr. Pité's father, who is half Indian, is from Mozambique, and his mother is Portuguese. Mr. Carvalho's father is Angolan, and his mother is Cuban; now 34, Mr. Carvalho spent part of his childhood in Cuba and moved to Lisbon at 18. He's now obtaining a passport from Cape Verde, where his wife is from. ''He's like the third-world Jason Bourne,'' Mr. Barbosa said, teasing him.</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Buraka received a huge boost in 2007 when M.I.A., the British-Sri Lankan star, called the band, asking for advice about the Angolan music scene. She wound up recording a song with it, ''Sound of Kuduro,'' which has had nearly eight million views on YouTube. This year, Adidas used one of the group's songs in an advertisement for sneakers, timed to the World Cup in Brazil.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band's three albums and one EP have sold more than 100,000 copies combined, but most of the members' income comes from live performances. As is true of many musicians today, the wide availability of free music online has made it difficult for them to make a living from their recordings. Mr. Pité, Mr. Barbosa and Mr. Carvalho work as D.J.s on the side. Mr. Angelo writes a newspaper column for Público and is also writing a novel.</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Blaya, 27, whose name is Karla Rodrigues, teaches her high-energy dance moves to classes of women trying to stay fit. She has become a minor celebrity among teenage girls in Portugal. After the outdoor concert, many sought her autograph. ''You're so pretty, and you dance so well,'' one star-struck girl said to Ms. Rodrigues, who is Brazilian and has pictures of her grandparents tattooed on a well-toned thigh.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world to Portugal.</w:t>
      </w:r>
    </w:p>
    <w:p>
      <w:pPr>
        <w:pStyle w:val="Normal139"/>
        <w:keepNext w:val="0"/>
        <w:spacing w:before="240" w:after="0" w:line="260" w:lineRule="atLeast"/>
        <w:ind w:left="0" w:right="0" w:firstLine="0"/>
        <w:jc w:val="left"/>
      </w:pPr>
      <w:r>
        <w:br/>
      </w:r>
      <w:hyperlink r:id="rId1158" w:history="1">
        <w:r>
          <w:rPr>
            <w:rFonts w:ascii="arial" w:eastAsia="arial" w:hAnsi="arial" w:cs="arial"/>
            <w:b w:val="0"/>
            <w:i/>
            <w:strike w:val="0"/>
            <w:color w:val="0077CC"/>
            <w:sz w:val="20"/>
            <w:u w:val="single"/>
            <w:vertAlign w:val="baseline"/>
          </w:rPr>
          <w:t>http://www.nytimes.com/2014/11/04/arts/music/buraka-som-sistema-reveals-lisbons-musical-melting-pot.html</w:t>
        </w:r>
      </w:hyperlink>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541" style="position:absolute;z-index:252042240"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Buraka Som Sistema at a concert: from left, Andro Carvalho, João Barbosa, Fred Ferreira (an outside drummer), Karla Rodrigues, Kalaf Angelo and Rui Pité. More images: nytimes.com/music. (C1)</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residents of the Buraca section of the Lisbon suburb Amadora hail from Portugal's former African colonies. Their music, and the neighborhood, are inspirations for Buraka Som Sistema.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Kalaf Angelo, a band member, perusing the vinyls in a record  store in Amadora. He came to Lisbon from Angola at 17. (PHOTOGRAPHS BY PATRICIA DE MELO MOREIRA FOR THE NEW YORK TIMES) (C5)       </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2014</w:t>
      </w:r>
    </w:p>
    <w:p>
      <w:pPr>
        <w:pStyle w:val="Normal139"/>
      </w:pPr>
    </w:p>
    <w:p>
      <w:pPr>
        <w:pStyle w:val="Normal139"/>
        <w:ind w:left="200"/>
        <w:sectPr>
          <w:type w:val="continuous"/>
          <w:pgMar w:top="840" w:right="1000" w:bottom="840" w:left="1000" w:header="400" w:footer="400"/>
          <w:pgNumType w:fmt="decimal"/>
          <w:cols w:space="720"/>
        </w:sectPr>
      </w:pPr>
      <w:r>
        <w:br/>
      </w:r>
      <w:r>
        <w:pict>
          <v:line id="_x0000_s1542"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159"/>
          <w:headerReference w:type="default" r:id="rId1160"/>
          <w:footerReference w:type="even" r:id="rId1161"/>
          <w:footerReference w:type="default" r:id="rId1162"/>
          <w:headerReference w:type="first" r:id="rId1163"/>
          <w:footerReference w:type="first" r:id="rId1164"/>
          <w:pgSz w:w="12240" w:h="15840"/>
          <w:pgMar w:top="840" w:right="1000" w:bottom="840" w:left="1000" w:header="400" w:footer="400"/>
          <w:pgNumType w:fmt="decimal"/>
          <w:cols w:space="720"/>
          <w:titlePg w:val="0"/>
        </w:sectPr>
      </w:pPr>
    </w:p>
    <w:p>
      <w:pPr>
        <w:pStyle w:val="Normal140"/>
      </w:pPr>
    </w:p>
    <w:p>
      <w:pPr>
        <w:pStyle w:val="Normal140"/>
      </w:pPr>
      <w:r>
        <w:pict>
          <v:shape id="_x0000_i1543" type="#_x0000_t75" alt="LexisNexis®" style="width:147.75pt;height:30pt">
            <v:imagedata r:id="rId17" o:title=""/>
          </v:shape>
        </w:pict>
      </w:r>
      <w:r>
        <w:cr/>
      </w:r>
    </w:p>
    <w:p>
      <w:pPr>
        <w:pStyle w:val="Heading1138"/>
        <w:keepNext w:val="0"/>
        <w:spacing w:after="200" w:line="340" w:lineRule="atLeast"/>
        <w:ind w:left="0" w:right="0" w:firstLine="0"/>
        <w:jc w:val="center"/>
      </w:pPr>
      <w:hyperlink r:id="rId1165" w:history="1">
        <w:r>
          <w:rPr>
            <w:rFonts w:ascii="arial" w:eastAsia="arial" w:hAnsi="arial" w:cs="arial"/>
            <w:b/>
            <w:i/>
            <w:strike w:val="0"/>
            <w:color w:val="0077CC"/>
            <w:sz w:val="28"/>
            <w:u w:val="single"/>
            <w:vertAlign w:val="baseline"/>
          </w:rPr>
          <w:t>NEIGHBORHOOD REPORT: BROAD CHANNEL;</w:t>
        </w:r>
      </w:hyperlink>
      <w:r>
        <w:br/>
      </w:r>
      <w:hyperlink r:id="rId1166" w:history="1">
        <w:r>
          <w:rPr>
            <w:rFonts w:ascii="arial" w:eastAsia="arial" w:hAnsi="arial" w:cs="arial"/>
            <w:b/>
            <w:i/>
            <w:strike w:val="0"/>
            <w:color w:val="0077CC"/>
            <w:sz w:val="28"/>
            <w:u w:val="single"/>
            <w:vertAlign w:val="baseline"/>
          </w:rPr>
          <w:t>Where Garfield, Elvis and Buddha Rub Noses</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2000, Sunday, Late Edition - Final</w:t>
      </w:r>
    </w:p>
    <w:p>
      <w:pPr>
        <w:pStyle w:val="Normal140"/>
        <w:keepNext w:val="0"/>
        <w:spacing w:after="0" w:line="240" w:lineRule="atLeast"/>
        <w:ind w:right="0"/>
        <w:jc w:val="both"/>
      </w:pPr>
      <w:bookmarkStart w:id="280" w:name="Bookmark_140"/>
      <w:bookmarkEnd w:id="280"/>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8; Column 3; The City Weekly Desk ; Column 3; </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461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SETH KUGEL </w:t>
      </w:r>
    </w:p>
    <w:p>
      <w:pPr>
        <w:pStyle w:val="Normal14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SETH KUGEL </w:t>
      </w:r>
    </w:p>
    <w:p>
      <w:pPr>
        <w:pStyle w:val="Normal140"/>
        <w:keepNext/>
        <w:spacing w:before="240" w:after="0" w:line="340" w:lineRule="atLeast"/>
        <w:ind w:left="0" w:right="0" w:firstLine="0"/>
        <w:jc w:val="left"/>
      </w:pPr>
      <w:bookmarkStart w:id="281" w:name="Body_138"/>
      <w:bookmarkEnd w:id="281"/>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544" style="position:absolute;z-index:252044288"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Broad Channel,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island community where many houses stand on stilts and jut out into Jamaica Bay, is unusual enough in New York City. But Denis Macrae, a 61-year-old photographer and avid birdwatcher who moved there from Brooklyn 20 years ago, goes a step beyond unusual.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front of the modest bayfront house where he lives with his wife and two sons, Mr. Macrae has transformed a barren 150-foot-long swath of front yard into a kitsch-filled garden/ forest/Buddhist shrine/ bird and butterfly sanctuary/pet cemetery.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blue-eyed Elvis bust perched atop a ceramic Asian elephant stares at the newly-sprouted parsley plants on which swallow-tailed butterflies will lay their eggs come summer.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a fruit-bearing peach tree Mr. Macrae grew from a pit 10 years ago, cherub statuettes commingle with images of the Buddha atop a mirror -- and a pine-cone-adorned altar. Next to the plot where Mr. Macrae buried a friend's beloved cat, a hefty metal truck spring painted red, white and blue hangs from a branch sticking out the top of an olive barrel.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this trash, or art?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"Whimsy is the major theme," Mr. Macrae said.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Macrae, who was raised in Flatbush, attended Brooklyn College and worked as a social worker until he retired. He was raised as a Roman Catholic but became a Buddhist in the 1970's after a 10-day stay at a meditation camp in India.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he meets monthly with a local meditation group, he still considers himself part Catholic and describes himself as "also kind of a nature lover, pagan and Druid" who loves to watch the sun set over the bay as the water laps at the dock behind his house.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garden's objets d'art, such as the rusted house jack with a plastic Garfield the Cat head stuck on top, and the sumac plant whose branches are weighed down with old car parts, are unabashedly random creations.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come with a story. Two years ago, Mr. Macrae feared that a bike path proposed through the Jamaica Bay Wildlife Refuge, not far from his house, would disturb the birds' habitat. To protest, he organized a group of friends to dress as "birds on bikes" on a local parade.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big ladies went as a pink flamingo," he recalled.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her costume, a plastic flamingo, now shares a perch on the catalpa tree with the real red-winged blackbirds and house finches that visit his four bird feeders. Six flourishing pines in another section once served as Macrae family Christmas trees that later made a successful return to the wild.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Neighbors do not seem to mind the odd display, which is often illuminated at night by strings of colored lights.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my taste," said John Zuzworsky, who lives next door to the Macraes.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 happy that he's doing it because it's fun. Everybody shouldn't be the same."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SETH KUGEL</w:t>
      </w:r>
    </w:p>
    <w:p>
      <w:pPr>
        <w:pStyle w:val="Normal140"/>
        <w:keepNext w:val="0"/>
        <w:spacing w:before="240" w:after="0" w:line="260" w:lineRule="atLeast"/>
        <w:ind w:left="0" w:right="0" w:firstLine="0"/>
        <w:jc w:val="left"/>
      </w:pPr>
      <w:r>
        <w:br/>
      </w:r>
      <w:hyperlink r:id="rId1167" w:history="1">
        <w:r>
          <w:rPr>
            <w:rFonts w:ascii="arial" w:eastAsia="arial" w:hAnsi="arial" w:cs="arial"/>
            <w:b w:val="0"/>
            <w:i/>
            <w:strike w:val="0"/>
            <w:color w:val="0077CC"/>
            <w:sz w:val="20"/>
            <w:u w:val="single"/>
            <w:vertAlign w:val="baseline"/>
          </w:rPr>
          <w:t>http://www.nytimes.com</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545" style="position:absolute;z-index:252045312"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Denis Macrae views his domain: kitsch or objets d'art. (Photographs by Aaron Lee Fineman for The New York Times)</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2000</w:t>
      </w:r>
    </w:p>
    <w:p>
      <w:pPr>
        <w:pStyle w:val="Normal140"/>
      </w:pPr>
    </w:p>
    <w:p>
      <w:pPr>
        <w:pStyle w:val="Normal140"/>
        <w:ind w:left="200"/>
        <w:sectPr>
          <w:type w:val="continuous"/>
          <w:pgMar w:top="840" w:right="1000" w:bottom="840" w:left="1000" w:header="400" w:footer="400"/>
          <w:pgNumType w:fmt="decimal"/>
          <w:cols w:space="720"/>
        </w:sectPr>
      </w:pPr>
      <w:r>
        <w:br/>
      </w:r>
      <w:r>
        <w:pict>
          <v:line id="_x0000_s1546"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168"/>
          <w:headerReference w:type="default" r:id="rId1169"/>
          <w:footerReference w:type="even" r:id="rId1170"/>
          <w:footerReference w:type="default" r:id="rId1171"/>
          <w:headerReference w:type="first" r:id="rId1172"/>
          <w:footerReference w:type="first" r:id="rId1173"/>
          <w:pgSz w:w="12240" w:h="15840"/>
          <w:pgMar w:top="840" w:right="1000" w:bottom="840" w:left="1000" w:header="400" w:footer="400"/>
          <w:pgNumType w:fmt="decimal"/>
          <w:cols w:space="720"/>
          <w:titlePg w:val="0"/>
        </w:sectPr>
      </w:pPr>
    </w:p>
    <w:p>
      <w:pPr>
        <w:pStyle w:val="Normal141"/>
      </w:pPr>
    </w:p>
    <w:p>
      <w:pPr>
        <w:pStyle w:val="Normal141"/>
      </w:pPr>
      <w:r>
        <w:pict>
          <v:shape id="_x0000_i1547" type="#_x0000_t75" alt="LexisNexis®" style="width:147.75pt;height:30pt">
            <v:imagedata r:id="rId17" o:title=""/>
          </v:shape>
        </w:pict>
      </w:r>
      <w:r>
        <w:cr/>
      </w:r>
    </w:p>
    <w:p>
      <w:pPr>
        <w:pStyle w:val="Heading1139"/>
        <w:keepNext w:val="0"/>
        <w:spacing w:after="200" w:line="340" w:lineRule="atLeast"/>
        <w:ind w:left="0" w:right="0" w:firstLine="0"/>
        <w:jc w:val="center"/>
      </w:pPr>
      <w:hyperlink r:id="rId1174" w:history="1">
        <w:r>
          <w:rPr>
            <w:rFonts w:ascii="arial" w:eastAsia="arial" w:hAnsi="arial" w:cs="arial"/>
            <w:b/>
            <w:i/>
            <w:strike w:val="0"/>
            <w:color w:val="0077CC"/>
            <w:sz w:val="28"/>
            <w:u w:val="single"/>
            <w:vertAlign w:val="baseline"/>
          </w:rPr>
          <w:t>Reviews/Music;</w:t>
        </w:r>
      </w:hyperlink>
      <w:r>
        <w:br/>
      </w:r>
      <w:hyperlink r:id="rId1175" w:history="1">
        <w:r>
          <w:rPr>
            <w:rFonts w:ascii="arial" w:eastAsia="arial" w:hAnsi="arial" w:cs="arial"/>
            <w:b/>
            <w:i/>
            <w:strike w:val="0"/>
            <w:color w:val="0077CC"/>
            <w:sz w:val="28"/>
            <w:u w:val="single"/>
            <w:vertAlign w:val="baseline"/>
          </w:rPr>
          <w:t>Satanic Messages Redeemed In Delivery</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1994, Thursday, Late Edition - Final</w:t>
      </w:r>
    </w:p>
    <w:p>
      <w:pPr>
        <w:pStyle w:val="Normal141"/>
        <w:keepNext w:val="0"/>
        <w:spacing w:after="0" w:line="240" w:lineRule="atLeast"/>
        <w:ind w:right="0"/>
        <w:jc w:val="both"/>
      </w:pPr>
      <w:bookmarkStart w:id="282" w:name="Bookmark_141"/>
      <w:bookmarkEnd w:id="282"/>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21;  Column 1;  Cultural Desk ; Column 1; ; Review</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PARELES </w:t>
      </w:r>
    </w:p>
    <w:p>
      <w:pPr>
        <w:pStyle w:val="Normal14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JON PARELES </w:t>
      </w:r>
    </w:p>
    <w:p>
      <w:pPr>
        <w:pStyle w:val="Normal141"/>
        <w:keepNext/>
        <w:spacing w:before="240" w:after="0" w:line="340" w:lineRule="atLeast"/>
        <w:ind w:left="0" w:right="0" w:firstLine="0"/>
        <w:jc w:val="left"/>
      </w:pPr>
      <w:bookmarkStart w:id="283" w:name="Body_139"/>
      <w:bookmarkEnd w:id="283"/>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548" style="position:absolute;z-index:252047360"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longtime brand names in British hard rock blasted into Roseland on Tuesday night. Black Sabbath, which made its first album in 1969, and Motorhead, formed in 1975, have persevered through the decades. But on Tuesday night, it was the slightly younger band, Motorhead, that sounded old-fashioned, while Black Sabbath remained streamlined and efficient.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song you know very well," Black Sabbath's vocalist, Tommy Martin, kept saying with variations throughout the band's set. Black Sabbath relies, wisely, on material from its first decade, when Ozzy Osbourne was its lead singer and the band was inventing a school of heavy metal. Black Sabbath mixed bulldozing, stop-start riffs, histrionic high-tenor singing and lyrics that veered from tortured idealism to visions of Satanic rituals. By the 1980's, bands like Metallica were citing Black Sabbath as musical forefathers.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Sabbath hasn't moved very far from its beginnings, pounding out songs that defy their ominous messages with a heroic delivery. Songs from its current album, "Cross Purposes" (I.R.S.), are more verbose than oldies like "Paranoid" or "Iron Man"; Mr. Martin sings like Ronnie James Dio, the band's second lead singer. From the stage, Mr. Martin offered hints of explanation for a few new songs; he said "Psychophobia," with lines like "Think you're God, don't you wish you had control," is about the F.B.I. shootout with David Koresh in Waco, Tex.</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band's not going anywhere, it's stagnating with style. The original band members, Tony Iommi on guitar and Geezer Butler on bass, who neither sing nor speak onstage, smile as they pick out one bruising riff after another, not wasting a note, while Bobby Rondinelli on drums makes each shift seem explosive. Both band and audience seem to realize they are re-enacting a longtime rock ritual; invocations of Satan don't carry the kick they did 20 years ago, but that's not the music's fault.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Black Sabbath was clean and focused, Motorhead arrived in a cloud of sonic sludge. Lemmy, the band's leader and singer, is one of rock's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ids, growling out songs like "Born to Raise Hell"; the music is part of the dwindling school of hard rock that still touches on the blues, although Motorhead can also crank up to double time speed-metal. But whether the problem was Roseland's sound system or Motorhead's own sloppiness, songs that should have been visceral and propulsive were merely loud, prompting unwelcome visions of "This Is Spinal Tap."</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549" style="position:absolute;z-index:252048384"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Tommy Martin of Black Sabbath performing at Roseland on Tuesday. (Larry Busacca/Retna)</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1994</w:t>
      </w:r>
    </w:p>
    <w:p>
      <w:pPr>
        <w:pStyle w:val="Normal141"/>
      </w:pPr>
    </w:p>
    <w:p>
      <w:pPr>
        <w:pStyle w:val="Normal141"/>
        <w:ind w:left="200"/>
        <w:sectPr>
          <w:type w:val="continuous"/>
          <w:pgMar w:top="840" w:right="1000" w:bottom="840" w:left="1000" w:header="400" w:footer="400"/>
          <w:pgNumType w:fmt="decimal"/>
          <w:cols w:space="720"/>
        </w:sectPr>
      </w:pPr>
      <w:r>
        <w:br/>
      </w:r>
      <w:r>
        <w:pict>
          <v:line id="_x0000_s1550"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176"/>
          <w:headerReference w:type="default" r:id="rId1177"/>
          <w:footerReference w:type="even" r:id="rId1178"/>
          <w:footerReference w:type="default" r:id="rId1179"/>
          <w:headerReference w:type="first" r:id="rId1180"/>
          <w:footerReference w:type="first" r:id="rId1181"/>
          <w:pgSz w:w="12240" w:h="15840"/>
          <w:pgMar w:top="840" w:right="1000" w:bottom="840" w:left="1000" w:header="400" w:footer="400"/>
          <w:pgNumType w:fmt="decimal"/>
          <w:cols w:space="720"/>
          <w:titlePg w:val="0"/>
        </w:sectPr>
      </w:pPr>
    </w:p>
    <w:p>
      <w:pPr>
        <w:pStyle w:val="Normal142"/>
      </w:pPr>
    </w:p>
    <w:p>
      <w:pPr>
        <w:pStyle w:val="Normal142"/>
      </w:pPr>
      <w:r>
        <w:pict>
          <v:shape id="_x0000_i1551" type="#_x0000_t75" alt="LexisNexis®" style="width:147.75pt;height:30pt">
            <v:imagedata r:id="rId17" o:title=""/>
          </v:shape>
        </w:pict>
      </w:r>
      <w:r>
        <w:cr/>
      </w:r>
    </w:p>
    <w:p>
      <w:pPr>
        <w:pStyle w:val="Heading1140"/>
        <w:keepNext w:val="0"/>
        <w:spacing w:after="200" w:line="340" w:lineRule="atLeast"/>
        <w:ind w:left="0" w:right="0" w:firstLine="0"/>
        <w:jc w:val="center"/>
      </w:pPr>
      <w:hyperlink r:id="rId1182" w:history="1">
        <w:r>
          <w:rPr>
            <w:rFonts w:ascii="arial" w:eastAsia="arial" w:hAnsi="arial" w:cs="arial"/>
            <w:b/>
            <w:i/>
            <w:strike w:val="0"/>
            <w:color w:val="0077CC"/>
            <w:sz w:val="28"/>
            <w:u w:val="single"/>
            <w:vertAlign w:val="baseline"/>
          </w:rPr>
          <w:t>STAGE: 'MENS ROOM'</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1982, Tuesday, Late City Final Edition</w:t>
      </w:r>
    </w:p>
    <w:p>
      <w:pPr>
        <w:pStyle w:val="Normal142"/>
        <w:keepNext w:val="0"/>
        <w:spacing w:after="0" w:line="240" w:lineRule="atLeast"/>
        <w:ind w:right="0"/>
        <w:jc w:val="both"/>
      </w:pPr>
      <w:bookmarkStart w:id="284" w:name="Bookmark_142"/>
      <w:bookmarkEnd w:id="284"/>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13, Column 1; Cultural Desk; Review</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MEL GUSSOW</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BURT YOUNG, Sylvester Stallone's brother</w:t>
      </w:r>
    </w:p>
    <w:p>
      <w:pPr>
        <w:pStyle w:val="Normal142"/>
        <w:keepNext/>
        <w:spacing w:before="240" w:after="0" w:line="340" w:lineRule="atLeast"/>
        <w:ind w:left="0" w:right="0" w:firstLine="0"/>
        <w:jc w:val="left"/>
      </w:pPr>
      <w:bookmarkStart w:id="285" w:name="Body_140"/>
      <w:bookmarkEnd w:id="285"/>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552" style="position:absolute;z-index:252050432"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in-law in the ''Rocky'' movies, is a short, stocky actor with the look of an average man. He could pass for your neighborhood meter reader, which is one of several professions once held by his character in ''The Men's Room,'' the title work in an evening of three undistinguished one-act plays by Jess Gregg. The plays, now running at the Actors Repertory Theater, all deal with the loneliness of losers.</w:t>
      </w:r>
    </w:p>
    <w:p>
      <w:pPr>
        <w:pStyle w:val="Normal14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Mel Gussow reviews three one-act plays by Jess Gregg at Actors Repertory Theater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his wedding day, the former meter reader is trapped in a men's room by a gambler dunning him for a debt. Though Mr. Gregg furnishes Mr. Young with an occasional apt line, such as his observation, ''All that winning does is to give me another chance to lose,'' the sketch is mainly a delaying mechanism to keep us from a foregone conclusion. However, Mr. Young makes this sad sack oddly appealing and Frankie Faison is all street-smarts as the high-roller who has come to collect.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ex-convict who may be a con-man, Mr. Young brings a hint of mystery to the pseudo-Hemingway country of ''Escape From Deep Hammock During the Hurricane of '52'' - and Mr. Faison adds his own edge of malice. But the playwright does not sufficiently develop the conflict among them and their farm-worker bunkmates.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Mr. Young stays within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milieu, he is on secure footing, but he is uncomfortable trying to cloak himself in a cultured accent as an alcoholic church organist in ''The Organ Recital at the New Grand.'' This is an awkward stretch of sentimentality, although Mr. Faison is stalwart as a good Samaritan neighbor. Lewis VanBergen also lends effective support in two of the sketches.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Room,'' given a makeshift production by Warren Robertson, is marginal as drama, but has passing interest as a showcase, not only for Mr. Young but for the versatile Mr. Faison.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Throwing in the Towel</w:t>
      </w:r>
    </w:p>
    <w:p>
      <w:pPr>
        <w:pStyle w:val="Normal1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ROOM, by Jess Gregg; directed by Warren Robertson; set by Bonnie Arquilla; lighting by David Arrow; costumes by Carol VanValkenburg; sound supervisor, Stuart Schwartz; music consultant, Dickson Hughes; photography by Bill Biggart; graphic design, Richard Keith Lopez. Presented by the Actors Repertory Theater with Jean Alexander. At 303 East 44th Street.  Bobby Terry ................................Bert Young Mario Fratinello ......................Lewis VanBergen Ham Shandy .............................Frankie Faison Loonie ......................................Jim Lynch Old Man ....................................James Gara</w:t>
      </w:r>
    </w:p>
    <w:p>
      <w:pPr>
        <w:pStyle w:val="Normal142"/>
      </w:pPr>
    </w:p>
    <w:p>
      <w:pPr>
        <w:pStyle w:val="Normal142"/>
        <w:ind w:left="200"/>
        <w:sectPr>
          <w:type w:val="continuous"/>
          <w:pgMar w:top="840" w:right="1000" w:bottom="840" w:left="1000" w:header="400" w:footer="400"/>
          <w:pgNumType w:fmt="decimal"/>
          <w:cols w:space="720"/>
        </w:sectPr>
      </w:pPr>
      <w:r>
        <w:br/>
      </w:r>
      <w:r>
        <w:pict>
          <v:line id="_x0000_s1553" style="position:absolute;z-index:252051456"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183"/>
          <w:headerReference w:type="default" r:id="rId1184"/>
          <w:footerReference w:type="even" r:id="rId1185"/>
          <w:footerReference w:type="default" r:id="rId1186"/>
          <w:headerReference w:type="first" r:id="rId1187"/>
          <w:footerReference w:type="first" r:id="rId1188"/>
          <w:pgSz w:w="12240" w:h="15840"/>
          <w:pgMar w:top="840" w:right="1000" w:bottom="840" w:left="1000" w:header="400" w:footer="400"/>
          <w:pgNumType w:fmt="decimal"/>
          <w:cols w:space="720"/>
          <w:titlePg w:val="0"/>
        </w:sectPr>
      </w:pPr>
    </w:p>
    <w:p>
      <w:pPr>
        <w:pStyle w:val="Normal143"/>
      </w:pPr>
    </w:p>
    <w:p>
      <w:pPr>
        <w:pStyle w:val="Normal143"/>
      </w:pPr>
      <w:r>
        <w:pict>
          <v:shape id="_x0000_i1554" type="#_x0000_t75" alt="LexisNexis®" style="width:147.75pt;height:30pt">
            <v:imagedata r:id="rId17" o:title=""/>
          </v:shape>
        </w:pict>
      </w:r>
      <w:r>
        <w:cr/>
      </w:r>
    </w:p>
    <w:p>
      <w:pPr>
        <w:pStyle w:val="Heading1141"/>
        <w:keepNext w:val="0"/>
        <w:spacing w:after="200" w:line="340" w:lineRule="atLeast"/>
        <w:ind w:left="0" w:right="0" w:firstLine="0"/>
        <w:jc w:val="center"/>
      </w:pPr>
      <w:hyperlink r:id="rId1189" w:history="1">
        <w:r>
          <w:rPr>
            <w:rFonts w:ascii="arial" w:eastAsia="arial" w:hAnsi="arial" w:cs="arial"/>
            <w:b/>
            <w:i/>
            <w:strike w:val="0"/>
            <w:color w:val="0077CC"/>
            <w:sz w:val="28"/>
            <w:u w:val="single"/>
            <w:vertAlign w:val="baseline"/>
          </w:rPr>
          <w:t>Review/Film;</w:t>
        </w:r>
      </w:hyperlink>
      <w:r>
        <w:br/>
      </w:r>
      <w:hyperlink r:id="rId1190" w:history="1">
        <w:r>
          <w:rPr>
            <w:rFonts w:ascii="arial" w:eastAsia="arial" w:hAnsi="arial" w:cs="arial"/>
            <w:b/>
            <w:i/>
            <w:strike w:val="0"/>
            <w:color w:val="0077CC"/>
            <w:sz w:val="28"/>
            <w:u w:val="single"/>
            <w:vertAlign w:val="baseline"/>
          </w:rPr>
          <w:t>Just One Joke After Another</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1989, Wednesday, Late Edition - Final</w:t>
      </w:r>
    </w:p>
    <w:p>
      <w:pPr>
        <w:pStyle w:val="Normal143"/>
        <w:keepNext w:val="0"/>
        <w:spacing w:after="0" w:line="240" w:lineRule="atLeast"/>
        <w:ind w:right="0"/>
        <w:jc w:val="both"/>
      </w:pPr>
      <w:bookmarkStart w:id="286" w:name="Bookmark_143"/>
      <w:bookmarkEnd w:id="286"/>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15, Column 5; Cultural Desk; Review</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143"/>
        <w:keepNext/>
        <w:spacing w:before="240" w:after="0" w:line="340" w:lineRule="atLeast"/>
        <w:ind w:left="0" w:right="0" w:firstLine="0"/>
        <w:jc w:val="left"/>
      </w:pPr>
      <w:bookmarkStart w:id="287" w:name="Body_141"/>
      <w:bookmarkEnd w:id="287"/>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555" style="position:absolute;z-index:252052480"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 Ferren's ''Funny,'' the 81-minute documentary opening today at Film Forum 1, is the movie equivalent to a comedy record you listen to once and, if with friends, laugh at, even when it's not especially funny.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Ferren asked more than 100 people to step in front of his camera and tell a joke, preferably a favorite joke. Though, he says, Richard M. Nixon and Henry A. Kissinger declined the offer, many others accepted.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joke-tellers are Dick Cavett, Fred Ebb, Eli Wallach, Anne Jackson, Emanuel Azenberg, Adolph Green, Alan King, Marshall Brickman and on and on, though you might have to be someone who summers in East Hampton to be able to recognize them all.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jokes are not memorable, not even for some of the people who attempt to tell them. There are a lot of Jewish jokes, a number of jokes about people arriving in heaven and being questioned by either St. Peter or God, and jokes about sex. Sometimes Mr. Ferren cuts among three people telling the same joke, each unaware that it's been told by others.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effect is good-natured but a little numbing. ''Funny'' is probably best seen on a home movie screen in the company of some of the people who participated in the production.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bill is Paul Bamborough's 11-minute English film, ''Arcadia,'' a dead-panned comedy about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trying to carry on after the apocalypse, when all values are reversed.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and Dad and their grown son sit around the breakfast table, snarling and bickering happily. Each one has a gun ready to shoot the other two. Every now and then the son sneaks off to play a video game in which the object is not to destroy anything, but to do the most difficult thing of all, that is, to demonstrate kindness and patience.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movie, which is not a minute too short, is nicely acted by Pat Heywood and Nick Raggett.</w:t>
      </w:r>
    </w:p>
    <w:p>
      <w:pPr>
        <w:pStyle w:val="Normal1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You Heard The One About . . .</w:t>
      </w:r>
    </w:p>
    <w:p>
      <w:pPr>
        <w:pStyle w:val="Normal1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FUNNY, produced, directed and photographed by Bran Ferren; excerpts from ''Funny Bone Ticklers in Verse and Rhyme,'' courtesy of Garrard Publishing Company ''Montgomery Moose's Favorite Riddles'' by Mike Thaler, and ''Fred Schneider and Other Unrelated Works'' by Fred Schneider; an Associates and Ferren Production; an Original Cinema release. Running time: 81 minutes.</w:t>
      </w:r>
    </w:p>
    <w:p>
      <w:pPr>
        <w:pStyle w:val="Normal1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ARCADIA, directed by Paul Bamborough; written by Phil Austin and Derek Hayes; photography by Steve Tickner; distributed by Inernational Film Exchange. At Film Forum 1, 57 Watts Street. Running time: 11 minutes. These films have no rating.</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556" style="position:absolute;z-index:252053504"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Adolph Green in ''Funny''</w:t>
      </w:r>
    </w:p>
    <w:p>
      <w:pPr>
        <w:pStyle w:val="Normal143"/>
      </w:pPr>
    </w:p>
    <w:p>
      <w:pPr>
        <w:pStyle w:val="Normal143"/>
        <w:ind w:left="200"/>
        <w:sectPr>
          <w:type w:val="continuous"/>
          <w:pgMar w:top="840" w:right="1000" w:bottom="840" w:left="1000" w:header="400" w:footer="400"/>
          <w:pgNumType w:fmt="decimal"/>
          <w:cols w:space="720"/>
        </w:sectPr>
      </w:pPr>
      <w:r>
        <w:br/>
      </w:r>
      <w:r>
        <w:pict>
          <v:line id="_x0000_s1557"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44"/>
      </w:pPr>
    </w:p>
    <w:p>
      <w:pPr>
        <w:pStyle w:val="Normal144"/>
      </w:pPr>
      <w:r>
        <w:pict>
          <v:shape id="_x0000_i1558" type="#_x0000_t75" alt="LexisNexis®" style="width:147.75pt;height:30pt">
            <v:imagedata r:id="rId17" o:title=""/>
          </v:shape>
        </w:pict>
      </w:r>
      <w:r>
        <w:cr/>
      </w:r>
    </w:p>
    <w:p>
      <w:pPr>
        <w:pStyle w:val="Heading1142"/>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The Middle Class Gets Wise</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2013 Sunday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4"/>
        <w:keepNext w:val="0"/>
        <w:spacing w:after="0" w:line="240" w:lineRule="atLeast"/>
        <w:ind w:right="0"/>
        <w:jc w:val="both"/>
      </w:pPr>
      <w:bookmarkStart w:id="288" w:name="Bookmark_144"/>
      <w:bookmarkEnd w:id="288"/>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4; OPINIONATOR</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COWAN and JIM KESSLER</w:t>
      </w:r>
    </w:p>
    <w:p>
      <w:pPr>
        <w:pStyle w:val="Normal144"/>
        <w:keepNext/>
        <w:spacing w:before="240" w:after="0" w:line="340" w:lineRule="atLeast"/>
        <w:ind w:left="0" w:right="0" w:firstLine="0"/>
        <w:jc w:val="left"/>
      </w:pPr>
      <w:bookmarkStart w:id="289" w:name="Body_142"/>
      <w:bookmarkEnd w:id="289"/>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559" style="position:absolute;z-index:252055552"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we underestimate ourselves. Five years after the Lehman collapse triggered the deepest recession in eight decades, the middle class may be solving the vexing problems of income inequality and stalled wages on its own.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unemployment and dim job prospects, Americans made one significant change that should alter their fortunes and those of the middle class for decades: they went back to school. During the recession, there has been a sharp surge in the number of Americans who are getting a college degree.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much of the last several decades young Americans, particularly young men, had shied away from college. As a share of the population, there were actually more male college degree holders among those ages 25 to 29 in 1976 than there were in 2006. Between 2000 and 2006, the share of all Americans ages 25 to 29 with a four-year college degree dipped by 0.7 percentage points, with men leading the decline, falling from 27.9 percent to 25.3 percent.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have now reversed that decline by going to school in unprecedented numbers. In 2011, there were 3.2 million more people enrolled in higher education than there were in 2006. This 18 percent increase in enrollment was the largest such jump since the end of the Vietnam War.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six years, American higher education institutions conferred nearly 3.5 million more degrees (from associates to Ph.D.'s) than they did over the six years before that. By last year, 29.8 percent of men and 37.2 percent of women ages 25 to 29 possessed four-year college degrees. This blows past previous highs.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Educational gains during the recession were not reserved for the young. By 2010, there were nearly 8 million students over the age of 25 enrolled in higher education institutions, 1.2 million more than in 2007. Degrees conferred at all levels of education for all races, ages and genders are up from six years ago.</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knock on the American work force is that when it comes to brainpower, it has fallen behind our international competitors. In a recent survey of 23 countries by the Organization for Economic Cooperation and Development, American adults were mediocre in both math and reading. In ''The Undereducated American,'' Anthony P. Carnevale and Stephen J. Rose assert that the United States has been underproducing college graduates since the 1980s, creating a labor force unable to match the needs of employers.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 college still worth it today? It's not just that college graduates are riding out the meager recovery living in their parents' basements; the fear is that they will permanently underperform in the labor market. This seems unlikely. The recession has followed familiar labor patterns, with unemployment rates among college graduates roughly half those of high school graduates, just as in every recession since the mid-1970s.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these young college graduates will find work and they will earn pay that is significantly higher than what they would have earned had they not gone to college.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be so certain? Because the more education you have, the more you earn. In 2012, two-year-degree holders earned close to $7,000 more per year than their high-school-diploma-only counterparts. Someone with a four-year degree earned roughly $15,000 more than that same someone with an associate degree. A professional degree reaped nearly $35,000 more than a four-year college degree, according to the Department of Labor.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this means is that the income mobility problem that drives policy makers nuts disappears for those who get a degree. Over the past few decades, those born into the middle three income quintiles were more than twice as likely to reach the top income quintile if they possessed a college degree compared with those who did not. The steepest mobility gains came from those in the second poorest quintile. Nearly two-thirds of these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jumped to the richest quintile (37 percent) or the next richest quintile (27 percent) on the basis of earning a college degree.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still face serious obstacles if we want to turn this recession-led college resurgence into one of the dominant economic trends of the 21st century. First, almost 60 percent of adults over the age of 25 still do not have any degree beyond a high school diploma. For men in particular, this is a problem. When inflation is accounted for, the peak earnings year for men with a high school diploma was 1973. We're living in a fantasy if we think that 40-year trend is about to change.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Likewise, college graduation rates are still far too low. Even now, 46 percent of students enrolled in a four-year college will not have a degree after six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record levels of student debt. For people under 35, student loans are the second largest source of debt behind mortgages. College tuition has increased faster than inflation every single year since 1981.</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we do? Anya Kamenetz, the author of ''Generation Debt,'' has put together some excellent ideas for Third Way, the centrist policy organization where we both work. Let's start by reducing the number of college administrators per 100 students, which jumped by 40 percent between 1993 and 2007. We should demand a cease-fire to the perk wars in which colleges build ever-more-luxurious living, dining and recreational facilities. Blended learning, which uses online teaching tools together with professors and teaching assistants, could also help students master coursework at less cost.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37 million Americans with some college experience, but no degree. So pegging government tuition aid to college graduation rates would entice schools to find ways of keeping students in class. And eliminating some of the offerings of rarely chosen majors could bring some market efficiencies now lacking in education.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commonly discussed solutions to the problem of income inequality seem unlikely to get to the heart of the problem. Yes, we could raise additional taxes on the wealthy, but we just did that. Bumping up the minimum wage would help, but how high would lawmakers allow it to go? We should look instead at what Americans are already doing to solve this problem and help them do it far more successfully and at less cost.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Jonathan Cowan is president of Third Way, a centrist policy organization, where Jim Kessler is the senior vice president for policy.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144"/>
        <w:keepNext w:val="0"/>
        <w:spacing w:before="240" w:after="0" w:line="260" w:lineRule="atLeast"/>
        <w:ind w:left="0" w:right="0" w:firstLine="0"/>
        <w:jc w:val="left"/>
      </w:pPr>
      <w:r>
        <w:br/>
      </w:r>
      <w:hyperlink r:id="rId1198" w:history="1">
        <w:r>
          <w:rPr>
            <w:rFonts w:ascii="arial" w:eastAsia="arial" w:hAnsi="arial" w:cs="arial"/>
            <w:b w:val="0"/>
            <w:i/>
            <w:strike w:val="0"/>
            <w:color w:val="0077CC"/>
            <w:sz w:val="20"/>
            <w:u w:val="single"/>
            <w:vertAlign w:val="baseline"/>
          </w:rPr>
          <w:t>http://opinionator.blogs.nytimes.com/2013/10/19/the-middle-class-gets-wise/</w:t>
        </w:r>
      </w:hyperlink>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560" style="position:absolute;z-index:252056576"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JAVIER JAÉN)       </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2013</w:t>
      </w:r>
    </w:p>
    <w:p>
      <w:pPr>
        <w:pStyle w:val="Normal144"/>
      </w:pPr>
    </w:p>
    <w:p>
      <w:pPr>
        <w:pStyle w:val="Normal144"/>
        <w:ind w:left="200"/>
        <w:sectPr>
          <w:type w:val="continuous"/>
          <w:pgMar w:top="840" w:right="1000" w:bottom="840" w:left="1000" w:header="400" w:footer="400"/>
          <w:pgNumType w:fmt="decimal"/>
          <w:cols w:space="720"/>
        </w:sectPr>
      </w:pPr>
      <w:r>
        <w:br/>
      </w:r>
      <w:r>
        <w:pict>
          <v:line id="_x0000_s156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45"/>
      </w:pPr>
    </w:p>
    <w:p>
      <w:pPr>
        <w:pStyle w:val="Normal145"/>
      </w:pPr>
      <w:r>
        <w:pict>
          <v:shape id="_x0000_i1562" type="#_x0000_t75" alt="LexisNexis®" style="width:147.75pt;height:30pt">
            <v:imagedata r:id="rId17" o:title=""/>
          </v:shape>
        </w:pict>
      </w:r>
      <w:r>
        <w:cr/>
      </w:r>
    </w:p>
    <w:p>
      <w:pPr>
        <w:pStyle w:val="Heading1143"/>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'Alila'</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27, 2004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5"/>
        <w:keepNext w:val="0"/>
        <w:spacing w:after="0" w:line="240" w:lineRule="atLeast"/>
        <w:ind w:right="0"/>
        <w:jc w:val="both"/>
      </w:pPr>
      <w:bookmarkStart w:id="290" w:name="Bookmark_145"/>
      <w:bookmarkEnd w:id="290"/>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16; FILM IN REVIEW</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545 words</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45"/>
        <w:keepNext/>
        <w:spacing w:before="240" w:after="0" w:line="340" w:lineRule="atLeast"/>
        <w:ind w:left="0" w:right="0" w:firstLine="0"/>
        <w:jc w:val="left"/>
      </w:pPr>
      <w:bookmarkStart w:id="291" w:name="Body_143"/>
      <w:bookmarkEnd w:id="291"/>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563" style="position:absolute;z-index:252058624"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Amos Gitai</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Hebrew, with English subtitles</w:t>
      </w:r>
    </w:p>
    <w:p>
      <w:pPr>
        <w:pStyle w:val="Normal1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123 minutes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filmmaker Amos Gitai is an acerbic social critic who likes to point fingers and pick at warts, and ''Alila,'' his acidly comic study of life in a flimsy Tel Aviv apartment complex, is a sour urban mosaic whose seedy characters, try as they might, can't get out of one another's faces. Their residence, jerry-built in a dreary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Tel Aviv, is anything but a sleek, well-appointed urban retreat basking in the sunlight; a grubby housing development baking in the heat is more like it.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building's walls are so thin that everyone's private business is made public. In one grotesquely funny scene, Hezi (Amos Lavie), a secretive older man, carries on a flaming affair with Gabi (Yael Abecassis), a masochistic young woman besotted with his macho self-assurance. Everyone knows about the relationship because even a hand clamped over a mouth can't silence the couple's raucous lovemaking. The affair has no future. The moment Gabi begins to clutch at her brutal lover, he begins to withdraw.</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loosely adapted from Yehoshua Knaz's novel ''Returning Lost Loves,'' tries to juggle too many characters at once (its title means ''story plot'' in Hebrew), and in several cases their connections aren't adequately explained. A builder, Ezra (Uri Klauzner), whose illegally employed Chinese assistants toil noisily and at all hours on an unlicensed expansion of the apartment into the courtyard, has a sullen cream puff of a son, Eyal (Amit Mestechkin), who deserts the army and hides out in the city's red-light district.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stern ex-army officer, Ezra and his divorced wife, Mali (Hanna Laslo), clash bitterly about Eyal's cowardice. The father wants to disown him, but the mother is forgiving, and the surprise upshot of the boy's desertion is one of the story's unconvincing plot turns.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Disgustedly observing the chaos is Schwartz (Yosef Carmon), a doddering Holocaust survivor on the brink of senility, whose peace is shattered by the apartment's expansion. When that expansion hits a snag, he is deliriously happy, his faculties miraculously restored.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really isn't a likable character in the movie, which opens today in Manhattan. The filmmaker's jaundiced view of humanity is matched by his eye for the ugly. This section of Tel Aviv is a place of dirt and mud and noise. Its physical desolation is matched by the insensitive behavior of characters hellbent on pursuing their personal agendas.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filmmaker's view of Tel Aviv (and perhaps of Israel in general), the social contract that gave birth to modern Israel is coming unraveled, and a desperate each-man-for-himself greed has taken over. A production note informs us that there are 300,000 illegal immigrant workers from Asia, Romania, Ghana and Nigeria in contemporary Israel. And the movie conveys the sense of Tel Aviv as the flashpoint for all this diversity.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Beneath the prevailing selfishness lurks the anxiety of living in a guerrilla war zone where news of suicide bombings and other acts of terrorism are reported matter-of-factly on the news all day, every day. If ''Alila'' shows a city teeming with life, it also suggests a place where no peace is to be had.   STEPHEN HOLDEN</w:t>
      </w:r>
    </w:p>
    <w:p>
      <w:pPr>
        <w:pStyle w:val="Normal145"/>
      </w:pPr>
    </w:p>
    <w:p>
      <w:pPr>
        <w:pStyle w:val="Normal145"/>
        <w:keepNext w:val="0"/>
        <w:spacing w:before="240" w:after="0" w:line="260" w:lineRule="atLeast"/>
        <w:ind w:left="0" w:right="0" w:firstLine="0"/>
        <w:jc w:val="left"/>
      </w:pPr>
      <w:r>
        <w:br/>
      </w:r>
      <w:hyperlink r:id="rId1206" w:history="1">
        <w:r>
          <w:rPr>
            <w:rFonts w:ascii="arial" w:eastAsia="arial" w:hAnsi="arial" w:cs="arial"/>
            <w:b w:val="0"/>
            <w:i/>
            <w:strike w:val="0"/>
            <w:color w:val="0077CC"/>
            <w:sz w:val="20"/>
            <w:u w:val="single"/>
            <w:vertAlign w:val="baseline"/>
          </w:rPr>
          <w:t>http://www.nytimes.com</w:t>
        </w:r>
      </w:hyperlink>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564" style="position:absolute;z-index:252059648"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Amos Lavie is Hezi and Yael Abecassis is Gabi in the Israeli film ''Alila.'' (Photo by Kino)</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2004</w:t>
      </w:r>
    </w:p>
    <w:p>
      <w:pPr>
        <w:pStyle w:val="Normal145"/>
      </w:pPr>
    </w:p>
    <w:p>
      <w:pPr>
        <w:pStyle w:val="Normal145"/>
        <w:ind w:left="200"/>
        <w:sectPr>
          <w:type w:val="continuous"/>
          <w:pgMar w:top="840" w:right="1000" w:bottom="840" w:left="1000" w:header="400" w:footer="400"/>
          <w:pgNumType w:fmt="decimal"/>
          <w:cols w:space="720"/>
        </w:sectPr>
      </w:pPr>
      <w:r>
        <w:br/>
      </w:r>
      <w:r>
        <w:pict>
          <v:line id="_x0000_s1565" style="position:absolute;z-index:252060672"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207"/>
          <w:headerReference w:type="default" r:id="rId1208"/>
          <w:footerReference w:type="even" r:id="rId1209"/>
          <w:footerReference w:type="default" r:id="rId1210"/>
          <w:headerReference w:type="first" r:id="rId1211"/>
          <w:footerReference w:type="first" r:id="rId1212"/>
          <w:pgSz w:w="12240" w:h="15840"/>
          <w:pgMar w:top="840" w:right="1000" w:bottom="840" w:left="1000" w:header="400" w:footer="400"/>
          <w:pgNumType w:fmt="decimal"/>
          <w:cols w:space="720"/>
          <w:titlePg w:val="0"/>
        </w:sectPr>
      </w:pPr>
    </w:p>
    <w:p>
      <w:pPr>
        <w:pStyle w:val="Normal146"/>
      </w:pPr>
    </w:p>
    <w:p>
      <w:pPr>
        <w:pStyle w:val="Normal146"/>
      </w:pPr>
      <w:r>
        <w:pict>
          <v:shape id="_x0000_i1566" type="#_x0000_t75" alt="LexisNexis®" style="width:147.75pt;height:30pt">
            <v:imagedata r:id="rId17" o:title=""/>
          </v:shape>
        </w:pict>
      </w:r>
      <w:r>
        <w:cr/>
      </w:r>
    </w:p>
    <w:p>
      <w:pPr>
        <w:pStyle w:val="Heading1144"/>
        <w:keepNext w:val="0"/>
        <w:spacing w:after="200" w:line="340" w:lineRule="atLeast"/>
        <w:ind w:left="0" w:right="0" w:firstLine="0"/>
        <w:jc w:val="center"/>
      </w:pPr>
      <w:hyperlink r:id="rId1213" w:history="1">
        <w:r>
          <w:rPr>
            <w:rFonts w:ascii="arial" w:eastAsia="arial" w:hAnsi="arial" w:cs="arial"/>
            <w:b/>
            <w:i/>
            <w:strike w:val="0"/>
            <w:color w:val="0077CC"/>
            <w:sz w:val="28"/>
            <w:u w:val="single"/>
            <w:vertAlign w:val="baseline"/>
          </w:rPr>
          <w:t>Reviews/Film;</w:t>
        </w:r>
      </w:hyperlink>
      <w:r>
        <w:br/>
      </w:r>
      <w:hyperlink r:id="rId1214" w:history="1">
        <w:r>
          <w:rPr>
            <w:rFonts w:ascii="arial" w:eastAsia="arial" w:hAnsi="arial" w:cs="arial"/>
            <w:b/>
            <w:i/>
            <w:strike w:val="0"/>
            <w:color w:val="0077CC"/>
            <w:sz w:val="28"/>
            <w:u w:val="single"/>
            <w:vertAlign w:val="baseline"/>
          </w:rPr>
          <w:t>Of Two Gay Teen-Agers, And Dolphins in a Show</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1989, Friday, Late City Final Edition</w:t>
      </w:r>
    </w:p>
    <w:p>
      <w:pPr>
        <w:pStyle w:val="Normal146"/>
        <w:keepNext w:val="0"/>
        <w:spacing w:after="0" w:line="240" w:lineRule="atLeast"/>
        <w:ind w:right="0"/>
        <w:jc w:val="both"/>
      </w:pPr>
      <w:bookmarkStart w:id="292" w:name="Bookmark_146"/>
      <w:bookmarkEnd w:id="292"/>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10, Column 5; Weekend Desk; Review</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146"/>
        <w:keepNext/>
        <w:spacing w:before="240" w:after="0" w:line="340" w:lineRule="atLeast"/>
        <w:ind w:left="0" w:right="0" w:firstLine="0"/>
        <w:jc w:val="left"/>
      </w:pPr>
      <w:bookmarkStart w:id="293" w:name="Body_144"/>
      <w:bookmarkEnd w:id="293"/>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567" style="position:absolute;z-index:252061696"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''Wonderland'' is a loony romantic melodrama about two gay teen-age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lads in Liverpool who, like Maria in ''West Side Story,'' dream of finding that somewhere, sometime, where they can be happy.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the more naive of the two, is the son of a white mum who spoils him and a black dad who keeps telling him to walk like a man. Instead he dotes on movies, fills his room with pictures of movie stars and camps it up with his indulgent mum.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Eddie's only friend is Michael, a seasoned hustler who has run away from the juvenile home where he has been placed by his parents. One night at a transvestite disco called the Fruit Machine, the boys witness a murder. They have to get out of town. By chance, that very same evening, they catch the fancy of Vincent, a lascivious opera singer, who invites them to his house in Brighton.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all sorts of disgusting things happen in Brighton. When the movie isn't going gaga over the beautiful innocence of the two boys, it's smacking its lips over the perfectly dreadful way in which they are treated by older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Vincent and Eve, Vincent's hard-as-nails business associate, take their wanton pleasure of Michael, though in succession. While that's going on, Eddie wanders over to Wonderland, the dolphin show, where at some length he identifies with those beautiful, graceful, hemmed-in mammals. Like him, they long for freedom.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something just a tiny bit fraudulent about ''Wonderland,'' which was written by Frank Clarke, who wrote the much tougher and funnier screenplay for ''Letter From Brezhnev.'' Philip Saville, the director, has given it a very fancy production, decked out with dream sequences, underwater photography (when Eddie sneaks into the aquarium to swim with the dolphins), camp humor and one seemingly endless death scene.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fraudulent are the enthusiastic performances by Emile Charles and Tony Forsyth, who are very good as, respectively, Eddie and Michael. Robert Stephens is all too convincing as the the dirty old opera singer.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opens today at the Quad.</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Sometime To Be Happy</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WONDERLAND, directed by Philip Saville; screenplay by Frank Clarke; director of photography, Dick Pope; edited by Richard Bedford; music by Hans Zimmer; production designer, David Brockhurst; produced by Steve Morrison; released by Vestron Pictures. At the Quad Cinema, 13th Street, west of Fifth Avenue. Running time: 103 minutes. This film is rated R.</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 Emile Charles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 Tony Forsyth</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 Robert Stephens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 … Clare Higgins</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 … Bruce Payne</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Annabelle … Robbie Coltrane</w:t>
      </w:r>
    </w:p>
    <w:p>
      <w:pPr>
        <w:pStyle w:val="Normal1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Dolphin Man … Carsten Norgaard</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568" style="position:absolute;z-index:252062720"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Tony Forsyth &amp; Emile Charles</w:t>
      </w:r>
    </w:p>
    <w:p>
      <w:pPr>
        <w:pStyle w:val="Normal146"/>
      </w:pPr>
    </w:p>
    <w:p>
      <w:pPr>
        <w:pStyle w:val="Normal146"/>
        <w:ind w:left="200"/>
        <w:sectPr>
          <w:type w:val="continuous"/>
          <w:pgMar w:top="840" w:right="1000" w:bottom="840" w:left="1000" w:header="400" w:footer="400"/>
          <w:pgNumType w:fmt="decimal"/>
          <w:cols w:space="720"/>
        </w:sectPr>
      </w:pPr>
      <w:r>
        <w:br/>
      </w:r>
      <w:r>
        <w:pict>
          <v:line id="_x0000_s1569"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215"/>
          <w:headerReference w:type="default" r:id="rId1216"/>
          <w:footerReference w:type="even" r:id="rId1217"/>
          <w:footerReference w:type="default" r:id="rId1218"/>
          <w:headerReference w:type="first" r:id="rId1219"/>
          <w:footerReference w:type="first" r:id="rId1220"/>
          <w:pgSz w:w="12240" w:h="15840"/>
          <w:pgMar w:top="840" w:right="1000" w:bottom="840" w:left="1000" w:header="400" w:footer="400"/>
          <w:pgNumType w:fmt="decimal"/>
          <w:cols w:space="720"/>
          <w:titlePg w:val="0"/>
        </w:sectPr>
      </w:pPr>
    </w:p>
    <w:p>
      <w:pPr>
        <w:pStyle w:val="Normal147"/>
      </w:pPr>
    </w:p>
    <w:p>
      <w:pPr>
        <w:pStyle w:val="Normal147"/>
      </w:pPr>
      <w:r>
        <w:pict>
          <v:shape id="_x0000_i1570" type="#_x0000_t75" alt="LexisNexis®" style="width:147.75pt;height:30pt">
            <v:imagedata r:id="rId17" o:title=""/>
          </v:shape>
        </w:pict>
      </w:r>
      <w:r>
        <w:cr/>
      </w:r>
    </w:p>
    <w:p>
      <w:pPr>
        <w:pStyle w:val="Heading1145"/>
        <w:keepNext w:val="0"/>
        <w:spacing w:after="200" w:line="340" w:lineRule="atLeast"/>
        <w:ind w:left="0" w:right="0" w:firstLine="0"/>
        <w:jc w:val="center"/>
      </w:pPr>
      <w:hyperlink r:id="rId1221" w:history="1">
        <w:r>
          <w:rPr>
            <w:rFonts w:ascii="arial" w:eastAsia="arial" w:hAnsi="arial" w:cs="arial"/>
            <w:b/>
            <w:i/>
            <w:strike w:val="0"/>
            <w:color w:val="0077CC"/>
            <w:sz w:val="28"/>
            <w:u w:val="single"/>
            <w:vertAlign w:val="baseline"/>
          </w:rPr>
          <w:t>The Evangelical Fight to Win Back California</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2018 Sunday 14:07 EST</w:t>
      </w:r>
    </w:p>
    <w:p>
      <w:pPr>
        <w:pStyle w:val="Normal147"/>
        <w:keepNext w:val="0"/>
        <w:spacing w:after="0" w:line="240" w:lineRule="atLeast"/>
        <w:ind w:right="0"/>
        <w:jc w:val="both"/>
      </w:pPr>
      <w:bookmarkStart w:id="294" w:name="Bookmark_147"/>
      <w:bookmarkEnd w:id="294"/>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2312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Elizabeth Dias</w:t>
      </w:r>
    </w:p>
    <w:p>
      <w:pPr>
        <w:pStyle w:val="Normal1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the primary approaches, Franklin Graham brings Jesus — and a conservative political message — to a state with a vast pool of evangelical voters.</w:t>
      </w:r>
    </w:p>
    <w:p>
      <w:pPr>
        <w:pStyle w:val="Normal147"/>
        <w:keepNext/>
        <w:spacing w:before="240" w:after="0" w:line="340" w:lineRule="atLeast"/>
        <w:ind w:left="0" w:right="0" w:firstLine="0"/>
        <w:jc w:val="left"/>
      </w:pPr>
      <w:bookmarkStart w:id="295" w:name="Body_145"/>
      <w:bookmarkEnd w:id="295"/>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571" style="position:absolute;z-index:252064768"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PASADENA, Calif. — Franklin Graham stood in a packed locker room at the Rose Bowl, surrounded by fellow evangelists, pastors, and his top Los Angeles donors. It was two weeks before the California primary, and Mr. Graham was urging them to take a stand against their state’s “blue wall.”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 wall of California, Mr. Graham told the gathering, represents secular values that have taken root on the country’s west coast.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he went on, “That’s just another word for godless.” Now is the time for churches to “suck it up” and vote.</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tired of being stepped on,” Felix Martin del Campo, a board member of </w:t>
      </w:r>
      <w:hyperlink r:id="rId1222" w:history="1">
        <w:r>
          <w:rPr>
            <w:rFonts w:ascii="arial" w:eastAsia="arial" w:hAnsi="arial" w:cs="arial"/>
            <w:b w:val="0"/>
            <w:i/>
            <w:strike w:val="0"/>
            <w:noProof w:val="0"/>
            <w:color w:val="0077CC"/>
            <w:position w:val="0"/>
            <w:sz w:val="20"/>
            <w:u w:val="single"/>
            <w:vertAlign w:val="baseline"/>
          </w:rPr>
          <w:t>Samaritan’s Purse</w:t>
        </w:r>
      </w:hyperlink>
      <w:r>
        <w:rPr>
          <w:rFonts w:ascii="arial" w:eastAsia="arial" w:hAnsi="arial" w:cs="arial"/>
          <w:b w:val="0"/>
          <w:i w:val="0"/>
          <w:strike w:val="0"/>
          <w:noProof w:val="0"/>
          <w:color w:val="000000"/>
          <w:position w:val="0"/>
          <w:sz w:val="20"/>
          <w:u w:val="none"/>
          <w:vertAlign w:val="baseline"/>
        </w:rPr>
        <w:t>, Mr. Graham’s international humanitarian organization, said in an interview as the meeting ended and worship music played. “Only as we change the heart of the people of California can California go red again.”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the son of the late Billy Graham and one of the leading figures in evangelical Christianity, is going straight for that heart.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is leading a three-bus caravan up the middle of the state, one of the biggest political battlegrounds this year, to urge evangelicals to vote and to win California for Jesus. The two week tour ends on the day of the primary, June 5.</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way — at a park in Escondido, outside the Rose Bowl stadium in Pasadena, on the beaches of Oxnard, at the fairgrounds of Fresno and Modesto — Mr. Graham is hosting 10 campaign-style rallies, complete with highly-produced videos, top Christian singers and laser light shows, to urge evangelicals to join his mission.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mission, Mr. Graham says, is about faith and Jesus, but the parallel political message is just as resounding: Support candidates who will advance the socially conservative causes dear to many evangelicals — especially opposition to abortion and same-sex marriage — and get to the polls and vote for them. Three of his stops are in or bordering critical House districts in the Central Valley, and others hug the line between red and blue up the state.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 afraid to preach about it, Mr. Graham told the pastors. “Lose your tax exempt status; the progressives want to take it away anyway,” he said.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California, religiously or politically, might seem an audacious goal. Mr. Graham wants nothing less than to reform what he sees as an increasingly heathen state. But Mr. Graham and his supporters see something in California that others often miss.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state has one of the highest percentages of religiously unaffiliated adults, the fast growing religious group in the country, that largely blue sea is dotted with evangelical islands that are largely red. </w:t>
      </w:r>
      <w:hyperlink r:id="rId1223" w:history="1">
        <w:r>
          <w:rPr>
            <w:rFonts w:ascii="arial" w:eastAsia="arial" w:hAnsi="arial" w:cs="arial"/>
            <w:b w:val="0"/>
            <w:i/>
            <w:strike w:val="0"/>
            <w:noProof w:val="0"/>
            <w:color w:val="0077CC"/>
            <w:position w:val="0"/>
            <w:sz w:val="20"/>
            <w:u w:val="single"/>
            <w:vertAlign w:val="baseline"/>
          </w:rPr>
          <w:t>One in five adults</w:t>
        </w:r>
      </w:hyperlink>
      <w:r>
        <w:rPr>
          <w:rFonts w:ascii="arial" w:eastAsia="arial" w:hAnsi="arial" w:cs="arial"/>
          <w:b w:val="0"/>
          <w:i w:val="0"/>
          <w:strike w:val="0"/>
          <w:noProof w:val="0"/>
          <w:color w:val="000000"/>
          <w:position w:val="0"/>
          <w:sz w:val="20"/>
          <w:u w:val="none"/>
          <w:vertAlign w:val="baseline"/>
        </w:rPr>
        <w:t xml:space="preserve"> in the state are evangelical Christians, according to the Pew Research Center, and there are more megachurches in California than in any other state.</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26 percent of national voters in 2016 were white born-again Christians, </w:t>
      </w:r>
      <w:hyperlink r:id="rId1224" w:history="1">
        <w:r>
          <w:rPr>
            <w:rFonts w:ascii="arial" w:eastAsia="arial" w:hAnsi="arial" w:cs="arial"/>
            <w:b w:val="0"/>
            <w:i/>
            <w:strike w:val="0"/>
            <w:noProof w:val="0"/>
            <w:color w:val="0077CC"/>
            <w:position w:val="0"/>
            <w:sz w:val="20"/>
            <w:u w:val="single"/>
            <w:vertAlign w:val="baseline"/>
          </w:rPr>
          <w:t>according to exit polls</w:t>
        </w:r>
      </w:hyperlink>
      <w:r>
        <w:rPr>
          <w:rFonts w:ascii="arial" w:eastAsia="arial" w:hAnsi="arial" w:cs="arial"/>
          <w:b w:val="0"/>
          <w:i w:val="0"/>
          <w:strike w:val="0"/>
          <w:noProof w:val="0"/>
          <w:color w:val="000000"/>
          <w:position w:val="0"/>
          <w:sz w:val="20"/>
          <w:u w:val="none"/>
          <w:vertAlign w:val="baseline"/>
        </w:rPr>
        <w:t xml:space="preserve">,            </w:t>
      </w:r>
      <w:hyperlink r:id="rId1225" w:history="1">
        <w:r>
          <w:rPr>
            <w:rFonts w:ascii="arial" w:eastAsia="arial" w:hAnsi="arial" w:cs="arial"/>
            <w:b w:val="0"/>
            <w:i/>
            <w:strike w:val="0"/>
            <w:noProof w:val="0"/>
            <w:color w:val="0077CC"/>
            <w:position w:val="0"/>
            <w:sz w:val="20"/>
            <w:u w:val="single"/>
            <w:vertAlign w:val="baseline"/>
          </w:rPr>
          <w:t>just 13 percent</w:t>
        </w:r>
      </w:hyperlink>
      <w:r>
        <w:rPr>
          <w:rFonts w:ascii="arial" w:eastAsia="arial" w:hAnsi="arial" w:cs="arial"/>
          <w:b w:val="0"/>
          <w:i w:val="0"/>
          <w:strike w:val="0"/>
          <w:noProof w:val="0"/>
          <w:color w:val="000000"/>
          <w:position w:val="0"/>
          <w:sz w:val="20"/>
          <w:u w:val="none"/>
          <w:vertAlign w:val="baseline"/>
        </w:rPr>
        <w:t xml:space="preserve"> of California voters were, creating an opportunity for Mr. Graham and other conservative leaders to add to their electoral base and possibly someday swing one of the most liberal states in the country more toward purple.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Finances play a role, too. After Mr. Graham’s home state of North Carolina, California is the second largest donor base for Samaritan’s Purse and his other organization, the Billy Graham Evangelistic Association.</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Mr. Graham’s supporters in California are frustrated with their state legislature’s Democratic supermajority. Last Sunday, the day Mr. Graham began his bus trip, a large Los Angeles church on the border of an open House seat ended its services early and directed its 3,000 congregants to write letters protesting a state assembly bill that would prohibit conversion therapy, intended to change a person’s sexual orientation or gender identity, as a form of consumer fraud. In 2012, </w:t>
      </w:r>
      <w:hyperlink r:id="rId1226" w:history="1">
        <w:r>
          <w:rPr>
            <w:rFonts w:ascii="arial" w:eastAsia="arial" w:hAnsi="arial" w:cs="arial"/>
            <w:b w:val="0"/>
            <w:i/>
            <w:strike w:val="0"/>
            <w:noProof w:val="0"/>
            <w:color w:val="0077CC"/>
            <w:position w:val="0"/>
            <w:sz w:val="20"/>
            <w:u w:val="single"/>
            <w:vertAlign w:val="baseline"/>
          </w:rPr>
          <w:t>California passed a law</w:t>
        </w:r>
      </w:hyperlink>
      <w:r>
        <w:rPr>
          <w:rFonts w:ascii="arial" w:eastAsia="arial" w:hAnsi="arial" w:cs="arial"/>
          <w:b w:val="0"/>
          <w:i w:val="0"/>
          <w:strike w:val="0"/>
          <w:noProof w:val="0"/>
          <w:color w:val="000000"/>
          <w:position w:val="0"/>
          <w:sz w:val="20"/>
          <w:u w:val="none"/>
          <w:vertAlign w:val="baseline"/>
        </w:rPr>
        <w:t xml:space="preserve"> restricting the practice on minors.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Republican political strategists and party officials doubt that Republicans could win top statewide offices like governor or senator in California this fall. The party is vulnerable </w:t>
      </w:r>
      <w:hyperlink r:id="rId1227" w:history="1">
        <w:r>
          <w:rPr>
            <w:rFonts w:ascii="arial" w:eastAsia="arial" w:hAnsi="arial" w:cs="arial"/>
            <w:b w:val="0"/>
            <w:i/>
            <w:strike w:val="0"/>
            <w:noProof w:val="0"/>
            <w:color w:val="0077CC"/>
            <w:position w:val="0"/>
            <w:sz w:val="20"/>
            <w:u w:val="single"/>
            <w:vertAlign w:val="baseline"/>
          </w:rPr>
          <w:t>in as many as seven House districts currently held by Republicans</w:t>
        </w:r>
      </w:hyperlink>
      <w:r>
        <w:rPr>
          <w:rFonts w:ascii="arial" w:eastAsia="arial" w:hAnsi="arial" w:cs="arial"/>
          <w:b w:val="0"/>
          <w:i w:val="0"/>
          <w:strike w:val="0"/>
          <w:noProof w:val="0"/>
          <w:color w:val="000000"/>
          <w:position w:val="0"/>
          <w:sz w:val="20"/>
          <w:u w:val="none"/>
          <w:vertAlign w:val="baseline"/>
        </w:rPr>
        <w:t xml:space="preserve"> but which Hillary Clinton won in 2016. As the Republican base in California shrinks, religious conservatives become an even more important part of the party’s coalition, said Dan Schnur, a longtime Republican consultant in California who is now an independent.</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Democrats are </w:t>
      </w:r>
      <w:hyperlink r:id="rId1228" w:history="1">
        <w:r>
          <w:rPr>
            <w:rFonts w:ascii="arial" w:eastAsia="arial" w:hAnsi="arial" w:cs="arial"/>
            <w:b w:val="0"/>
            <w:i/>
            <w:strike w:val="0"/>
            <w:noProof w:val="0"/>
            <w:color w:val="0077CC"/>
            <w:position w:val="0"/>
            <w:sz w:val="20"/>
            <w:u w:val="single"/>
            <w:vertAlign w:val="baseline"/>
          </w:rPr>
          <w:t>spending big to avoid disaster</w:t>
        </w:r>
      </w:hyperlink>
      <w:r>
        <w:rPr>
          <w:rFonts w:ascii="arial" w:eastAsia="arial" w:hAnsi="arial" w:cs="arial"/>
          <w:b w:val="0"/>
          <w:i w:val="0"/>
          <w:strike w:val="0"/>
          <w:noProof w:val="0"/>
          <w:color w:val="000000"/>
          <w:position w:val="0"/>
          <w:sz w:val="20"/>
          <w:u w:val="none"/>
          <w:vertAlign w:val="baseline"/>
        </w:rPr>
        <w:t xml:space="preserve"> in critical House races in California.]</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impossible for them to save those House seats without significant religious conservative turnout,” he said. “Along with his other goals, Graham is smart enough to understand that turning out his strongest supporters on election day could be the difference between Speaker Kevin McCarthy and Speaker Nancy Pelosi.”</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Graham’s supporters see the connection between evangelism and political activism, even if Mr. Graham walks the line. On the lawn outside the Rose Bowl, as churches dropped off busloads of people for his second rally, attendees spoke freely of a recent memory. In 2016, Mr. Graham held rallies in all 50 state capitals to urge Christians to vote. Donald J. Trump won the White House that year, defying all predictions, in large part thanks to a groundswell of white evangelical turnout.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they hoped, the 2018 midterms in California could produce a similar surprise.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we are praying for,” said Peggy Brown, who runs a Christian drug rehabilitation program and who traveled to nine of Mr. Graham’s rallies in 2016. She teared up. “We saw a move of God with Christians. It gives me chills just to talk about it.”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Evangelical Paul Revere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Graham finished preaching at his first rally in Escondido, he slipped away unnoticed from the still-worshiping masses in a white SUV to have dinner at Panda Express. The fast-food Chinese spot had became his post-rally tradition in 2016, when he started these Christian voter turnout crusades, even though his go-to meal, he says, is often a McDonald’s burger.</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youth, Mr. Graham, now 65, was the prodigal of the Graham family, a college dropout fond of alcohol. After he got ordained, he joined the family business, and as his father retreated to the mountains of North Carolina later in life, Franklin became the heir of his religious empire. Unlike Billy Graham, who was known for bridging political divides, Franklin has sought them out, especially when it comes the current president.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he ordered the beef and broccoli with fried rice, he expressed surprise that the California primary falls on the last day of the tour. “People think I follow politics,” he said. “I don’t.”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describes himself as a modern day Paul Revere. “The church just has to be wakened,” he said. “People say, what goes in California is the way the rest of the nation is going to go. So, if we want to see changes, it is going to have to be done here.”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California is like a university town now,” he went on. Referring to the state’s leader, Jerry Brown, he said: “But you are beginning to see a groundswell of revolt out here. Orange County, San Diego County, are beginning to take on Governor Brown. It’s good for Christians to capitalize on that. So yah, we could help turn the tide.”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preacher who has earned a reputation for his unapologetic condemnation of everything he sees as sin and for his outspoken defense of President Trump, Mr. Graham’s voice is surprisingly soft in person, almost sweet. His words are not. “The gays and lesbians have their people run for politics and win,” he said. “Christians, we are just being stupid.”</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Mr. Graham insists his hope lies only in Jesus, and not in Republicans or Democrats, his vision often dovetails more closely to Republican policy priorities. In California, one clear goal is to change the makeup of school boards. “Can you imagine if your school boards were controlled by evangelical Christians?” he asked the pastors in Pasadena, a not so subtle reference to conservative religious protests of California’s new </w:t>
      </w:r>
      <w:hyperlink r:id="rId1229" w:history="1">
        <w:r>
          <w:rPr>
            <w:rFonts w:ascii="arial" w:eastAsia="arial" w:hAnsi="arial" w:cs="arial"/>
            <w:b w:val="0"/>
            <w:i/>
            <w:strike w:val="0"/>
            <w:noProof w:val="0"/>
            <w:color w:val="0077CC"/>
            <w:position w:val="0"/>
            <w:sz w:val="20"/>
            <w:u w:val="single"/>
            <w:vertAlign w:val="baseline"/>
          </w:rPr>
          <w:t>sex education curriculum</w:t>
        </w:r>
      </w:hyperlink>
      <w:r>
        <w:rPr>
          <w:rFonts w:ascii="arial" w:eastAsia="arial" w:hAnsi="arial" w:cs="arial"/>
          <w:b w:val="0"/>
          <w:i w:val="0"/>
          <w:strike w:val="0"/>
          <w:noProof w:val="0"/>
          <w:color w:val="000000"/>
          <w:position w:val="0"/>
          <w:sz w:val="20"/>
          <w:u w:val="none"/>
          <w:vertAlign w:val="baseline"/>
        </w:rPr>
        <w:t>, which includes lessons on LGBTQ sexuality.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school boards are just the start. He wants Christians to run for city council, for mayor, and every level of government. The Billy Graham Evangelistic Association, which reclassified its tax-exempt status in 2015 from a religious nonprofit to an association of churches, has devoted some three-quarters of a million dollars for each California rally. Later this summer, Mr. Graham will host rallies in two more blue states, Oregon and Washington. And as part of a strategic plan that will run through 2020, he has planned a similar tour next year up the country’s other prominent blue wall, the northeast.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recalled how on election night in 2016, then-Gov. Mike Pence of Indiana called him as the polls closed.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thought they had lost the election,” Mr. Graham said, a gleam in his eye. “I said, ‘Listen buddy. If you guys win tonight, you make sure Donald understands that it’s the Lord.’”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was clear the tide had turned, Mr. Graham sent the soon to be vice-president a post-midnight text. “I said, ‘Mike, look what God did tonight.’ He said, ‘Isn’t it awesome.’”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opened his fortune cookie. “Your most memorable dream will come true,” it read. Maybe so, but faith, not fortune, would make it happen. “Give it to the trash can,” he said, getting up to leave.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Discomfort With His Message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mosaic of California’s evangelical churches, Mr. Graham’s message came across in different ways. At Maranatha Chapel, just south of Escondido, his appearance was advertised last Sunday morning simply as an evangelistic event, with no references to voting.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far up the road, Bethel Baptist Church had been literally counting down the minutes until Mr. Graham’s arrival, via a ticker on its website. Todd Hitchcock, Bethel’s pastor, wept on stage at the possibility of desperately-needed new converts. His small and aging congregation now includes Russian, Vietnamese, and Filipino churches on its property.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evangelicals are not comfortable with the political direction Mr. Graham is taking their faith. When a Graham organizer asked Daniel Balcombe, the pastor of Living Way Church near Escondido, to promote Mr. Graham’s rally, he said no. “He’s too politically toxic,” Mr. Balcombe, a registered Republican, said in an interview. “I told the organizer this, and he made excuses and insisted that he would not be political in his crusade. Still, I told him no thanks.”</w:t>
      </w:r>
    </w:p>
    <w:p>
      <w:pPr>
        <w:pStyle w:val="Normal1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Balcombe cited the example of a Muslim refugee from Iran who became a Christian at his church last year, around the same time </w:t>
      </w:r>
      <w:hyperlink r:id="rId1230" w:history="1">
        <w:r>
          <w:rPr>
            <w:rFonts w:ascii="arial" w:eastAsia="arial" w:hAnsi="arial" w:cs="arial"/>
            <w:b w:val="0"/>
            <w:i/>
            <w:strike w:val="0"/>
            <w:noProof w:val="0"/>
            <w:color w:val="0077CC"/>
            <w:position w:val="0"/>
            <w:sz w:val="20"/>
            <w:u w:val="single"/>
            <w:vertAlign w:val="baseline"/>
          </w:rPr>
          <w:t>Mr. Trump banned travel from seven Muslim-majority countries</w:t>
        </w:r>
      </w:hyperlink>
      <w:r>
        <w:rPr>
          <w:rFonts w:ascii="arial" w:eastAsia="arial" w:hAnsi="arial" w:cs="arial"/>
          <w:b w:val="0"/>
          <w:i w:val="0"/>
          <w:strike w:val="0"/>
          <w:noProof w:val="0"/>
          <w:color w:val="000000"/>
          <w:position w:val="0"/>
          <w:sz w:val="20"/>
          <w:u w:val="none"/>
          <w:vertAlign w:val="baseline"/>
        </w:rPr>
        <w:t xml:space="preserve"> — a decision Mr. Graham defended.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whole bunch of Trumpers in my church, who are supportive of the travel ban, and I’ve got this guy in my office, and we are praying and weeping, how can we get this guy’s family here,” he recalled. “I feel isolated, not by the political world but even within my own evangelical world.”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reminder that evangelicalism, and the culture that goes with it, is changing. Sergio De La Mora, pastor of a large Latino-led church with five main campuses, called Cornerstone Church of San Diego, says the future of California Christianity is neither red nor blue, especially because of the growing Hispanic church whose political priorities do not fit an expected mold.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De La Mora voted for Mr. Trump, citing his family work ethic, he says he is most passionate about issues like green energy, women’s rights and immigration. “Don’t look at us as this lost, liberal state,” he said. “Look at us as this emerging new America that says, we can coexist.”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division only reinforces what Mr. Graham sees as the urgency of his message. On his bus route from San Diego to Los Angeles, Christian radio stations sometimes faded in and out with Spanish ones. The caravan passed evangelical powerhouses like Saddleback Church, where the pastor, Rick Warren, who hosted a presidential election forum between Barack Obama and John McCain in 2008, largely avoids today’s public political conversation, especially if it involves Mr. Trump.</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Mr. Graham reached his third stop, the State Beach Park in Oxnard, nearly 4,000 people showed up, big for a Wednesday night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but less than half of what his appearance drew in Escondido. Before he went on stage, a group called Bikers for Christ, an evangelistic motorcyclist ministry of which Mr. Graham is an honorary member, huddled around him to pray.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Graham looked out at the crowd, mostly white and Hispanic families, waiting for him in their beach chairs. “People like this out here, that’s what makes America great,” he said quietly, and walked out to the podium to begin his stump speech.</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asked everyone to pray out loud together, specifically for Governor Brown and House Minority Leader Nancy Pelosi, both Democrats, and both Catholics. People began to boo. Mr. Graham caught the energy. “Let’s pray that they get saved, all right? How’s that?” The crowd cheered.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for the next 40 minutes, as the sun set behind him, beyond the sand dunes and into the Pacific, Mr. Graham preached. More than 250 new converts accepted Christ into their hearts that night.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bless you,” Mr. Graham told the crowd. “I’ll see you in heaven.”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Mr. Graham is leading a three-bus caravan up the middle of the state to win California for Jesus — and to urge evangelicals to vote. (PHOTOGRAPH BY Rozette Rago for The New York Times FOR THE NEW YORK TIMES)</w:t>
      </w:r>
    </w:p>
    <w:p>
      <w:pPr>
        <w:pStyle w:val="Normal1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47"/>
        <w:keepNext w:val="0"/>
        <w:numPr>
          <w:numId w:val="10"/>
        </w:numPr>
        <w:spacing w:before="240" w:after="0" w:line="260" w:lineRule="atLeast"/>
        <w:ind w:right="0"/>
        <w:jc w:val="both"/>
      </w:pPr>
      <w:hyperlink r:id="rId1231" w:history="1">
        <w:r>
          <w:rPr>
            <w:rFonts w:ascii="arial" w:eastAsia="arial" w:hAnsi="arial" w:cs="arial"/>
            <w:b w:val="0"/>
            <w:i/>
            <w:strike w:val="0"/>
            <w:color w:val="0077CC"/>
            <w:sz w:val="20"/>
            <w:u w:val="single"/>
            <w:vertAlign w:val="baseline"/>
          </w:rPr>
          <w:t>Democrats Go All-Out to Avoid Disaster in California House Races</w:t>
        </w:r>
      </w:hyperlink>
    </w:p>
    <w:p>
      <w:pPr>
        <w:pStyle w:val="Normal147"/>
        <w:keepNext w:val="0"/>
        <w:numPr>
          <w:numId w:val="11"/>
        </w:numPr>
        <w:spacing w:before="240" w:after="0" w:line="260" w:lineRule="atLeast"/>
        <w:ind w:right="0"/>
        <w:jc w:val="both"/>
      </w:pPr>
      <w:hyperlink r:id="rId1232" w:history="1">
        <w:r>
          <w:rPr>
            <w:rFonts w:ascii="arial" w:eastAsia="arial" w:hAnsi="arial" w:cs="arial"/>
            <w:b w:val="0"/>
            <w:i/>
            <w:strike w:val="0"/>
            <w:color w:val="0077CC"/>
            <w:sz w:val="20"/>
            <w:u w:val="single"/>
            <w:vertAlign w:val="baseline"/>
          </w:rPr>
          <w:t>Here’s How California’s ‘Jungle Primary’ System Works</w:t>
        </w:r>
      </w:hyperlink>
    </w:p>
    <w:p>
      <w:pPr>
        <w:pStyle w:val="Normal147"/>
        <w:keepNext w:val="0"/>
        <w:numPr>
          <w:numId w:val="12"/>
        </w:numPr>
        <w:spacing w:before="240" w:after="0" w:line="260" w:lineRule="atLeast"/>
        <w:ind w:right="0"/>
        <w:jc w:val="both"/>
      </w:pPr>
      <w:hyperlink r:id="rId1233" w:history="1">
        <w:r>
          <w:rPr>
            <w:rFonts w:ascii="arial" w:eastAsia="arial" w:hAnsi="arial" w:cs="arial"/>
            <w:b w:val="0"/>
            <w:i/>
            <w:strike w:val="0"/>
            <w:color w:val="0077CC"/>
            <w:sz w:val="20"/>
            <w:u w:val="single"/>
            <w:vertAlign w:val="baseline"/>
          </w:rPr>
          <w:t>Billy Graham Warned Against Embracing a President. His Son Has Gone Another Way.</w:t>
        </w:r>
      </w:hyperlink>
    </w:p>
    <w:p>
      <w:pPr>
        <w:pStyle w:val="Normal147"/>
        <w:keepNext w:val="0"/>
        <w:numPr>
          <w:numId w:val="13"/>
        </w:numPr>
        <w:spacing w:before="240" w:after="0" w:line="260" w:lineRule="atLeast"/>
        <w:ind w:right="0"/>
        <w:jc w:val="both"/>
      </w:pPr>
      <w:hyperlink r:id="rId1234" w:history="1">
        <w:r>
          <w:rPr>
            <w:rFonts w:ascii="arial" w:eastAsia="arial" w:hAnsi="arial" w:cs="arial"/>
            <w:b w:val="0"/>
            <w:i/>
            <w:strike w:val="0"/>
            <w:color w:val="0077CC"/>
            <w:sz w:val="20"/>
            <w:u w:val="single"/>
            <w:vertAlign w:val="baseline"/>
          </w:rPr>
          <w:t>An Evangelical Journalist Finds His Calling at the White House</w:t>
        </w:r>
      </w:hyperlink>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2018</w:t>
      </w:r>
    </w:p>
    <w:p>
      <w:pPr>
        <w:pStyle w:val="Normal147"/>
      </w:pPr>
    </w:p>
    <w:p>
      <w:pPr>
        <w:pStyle w:val="Normal147"/>
        <w:ind w:left="200"/>
        <w:sectPr>
          <w:type w:val="continuous"/>
          <w:pgMar w:top="840" w:right="1000" w:bottom="840" w:left="1000" w:header="400" w:footer="400"/>
          <w:pgNumType w:fmt="decimal"/>
          <w:cols w:space="720"/>
        </w:sectPr>
      </w:pPr>
      <w:r>
        <w:br/>
      </w:r>
      <w:r>
        <w:pict>
          <v:line id="_x0000_s1572"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235"/>
          <w:headerReference w:type="default" r:id="rId1236"/>
          <w:footerReference w:type="even" r:id="rId1237"/>
          <w:footerReference w:type="default" r:id="rId1238"/>
          <w:headerReference w:type="first" r:id="rId1239"/>
          <w:footerReference w:type="first" r:id="rId1240"/>
          <w:pgSz w:w="12240" w:h="15840"/>
          <w:pgMar w:top="840" w:right="1000" w:bottom="840" w:left="1000" w:header="400" w:footer="400"/>
          <w:pgNumType w:fmt="decimal"/>
          <w:cols w:space="720"/>
          <w:titlePg w:val="0"/>
        </w:sectPr>
      </w:pPr>
    </w:p>
    <w:p>
      <w:pPr>
        <w:pStyle w:val="Normal148"/>
      </w:pPr>
    </w:p>
    <w:p>
      <w:pPr>
        <w:pStyle w:val="Normal148"/>
      </w:pPr>
      <w:r>
        <w:pict>
          <v:shape id="_x0000_i1573" type="#_x0000_t75" alt="LexisNexis®" style="width:147.75pt;height:30pt">
            <v:imagedata r:id="rId17" o:title=""/>
          </v:shape>
        </w:pict>
      </w:r>
      <w:r>
        <w:cr/>
      </w:r>
    </w:p>
    <w:p>
      <w:pPr>
        <w:pStyle w:val="Heading1146"/>
        <w:keepNext w:val="0"/>
        <w:spacing w:after="200" w:line="340" w:lineRule="atLeast"/>
        <w:ind w:left="0" w:right="0" w:firstLine="0"/>
        <w:jc w:val="center"/>
      </w:pPr>
      <w:hyperlink r:id="rId1241" w:history="1">
        <w:r>
          <w:rPr>
            <w:rFonts w:ascii="arial" w:eastAsia="arial" w:hAnsi="arial" w:cs="arial"/>
            <w:b/>
            <w:i/>
            <w:strike w:val="0"/>
            <w:color w:val="0077CC"/>
            <w:sz w:val="28"/>
            <w:u w:val="single"/>
            <w:vertAlign w:val="baseline"/>
          </w:rPr>
          <w:t>Incumbents Carve Out a New Congressional Map</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2011 Friday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148"/>
        <w:keepNext w:val="0"/>
        <w:spacing w:after="0" w:line="240" w:lineRule="atLeast"/>
        <w:ind w:right="0"/>
        <w:jc w:val="both"/>
      </w:pPr>
      <w:bookmarkStart w:id="296" w:name="Bookmark_148"/>
      <w:bookmarkEnd w:id="296"/>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17B</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KRISTEN McQUEARY</w:t>
      </w:r>
    </w:p>
    <w:p>
      <w:pPr>
        <w:pStyle w:val="Normal14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Kristen McQueary covers state politics for The Chicago News Cooperative and Chicago Public Media; </w:t>
      </w:r>
      <w:hyperlink r:id="rId1242" w:history="1">
        <w:r>
          <w:rPr>
            <w:rFonts w:ascii="arial" w:eastAsia="arial" w:hAnsi="arial" w:cs="arial"/>
            <w:b w:val="0"/>
            <w:i/>
            <w:strike w:val="0"/>
            <w:noProof w:val="0"/>
            <w:color w:val="0077CC"/>
            <w:position w:val="0"/>
            <w:sz w:val="20"/>
            <w:u w:val="single"/>
            <w:vertAlign w:val="baseline"/>
          </w:rPr>
          <w:t>kmcqueary@chicagonewscoop.org</w:t>
        </w:r>
      </w:hyperlink>
    </w:p>
    <w:p>
      <w:pPr>
        <w:pStyle w:val="Normal148"/>
        <w:keepNext/>
        <w:spacing w:before="240" w:after="0" w:line="340" w:lineRule="atLeast"/>
        <w:ind w:left="0" w:right="0" w:firstLine="0"/>
        <w:jc w:val="left"/>
      </w:pPr>
      <w:bookmarkStart w:id="297" w:name="Body_146"/>
      <w:bookmarkEnd w:id="297"/>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574" style="position:absolute;z-index:252066816"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debate this week on Democrats' remapping of Illinois congressional districts, criticized as heavily weighted against Republicans, Senate President John J. Cullerton hoisted a newspaper from 2001.</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article in that paper detailed state lawmakers' discontent with that year's redistricting map, which was drawn by incumbent congressmen from both parties. They were allowed to design their own districts with Democrats and Republicans striking handshake deals.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Cullerton, Democrat of Chicago, used the newspaper story to further a point. The process this time, he said, was more transparent than in 2001. Members of Congress did not sketch their own boundaries.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here 10 years ago when we had one hour to vote on a map drawn by all the incumbents,'' Mr. Cullerton said. ''The map we passed this year is so much more compact and splits fewer counties.''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their incumbent status and their party's control in Springfield enabled Democrats to customize a map that jeopardizes five freshman Republicans. No matter their repeated attempts to justify the jigsaw puzzle based on census changes, Democrats took a razor to their colleagues' domain. They activated every switch at their disposal: clout, secrecy and spools of electronic data that guided block-by-block precision.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mapmakers -- House and Senate staff members in Springfield whom party leaders declined to name -- took into account such factors as incumbents' home addresses, district offices, favorite churches and potential opponents, according to those familiar with the process, who asked not to be named. Lawmakers and staff members were warned not to talk publicly about redistricting because their comments could harm the map's survival, as it is certain to land in court.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to Representative Bobby Rush, Democrat of Chicago, studied vote totals precinct by precinct to ensure that his new district maintained his strongest pockets of support and dumped those areas in which he was less popular, the sources said. Mr. Rush also wanted certain churches to remain in his district, spawning juts and curves on the new map.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Jesse Jackson Jr., Democrat of Chicago, picked up eastern Will County, which is hostile territory for him. The rationale was to add the site of a proposed airport outside Peotone that Mr. Jackson supports because it would provide jobs for his South Side core constituents. By shifting him into the farming communities fighting the airport, Mr. Jackson is immune from being chastised for ignoring protocol and engaging on an issue outside his district.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staff members were especially kind to Representative Dan Lipinski, Democrat of Western Springs. With a pen stroke, they sliced out of his district John Atkinson of Burr Ridge, who was raising money to challenge Mr. Lipinski in the 2012 primary election.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Atkinson said he might still run against Mr. Lipinski, but the new map puts him in the 11th District, where he is also considering running.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Lipinski said the new map did not guarantee a clear field for his re-election campaign.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where anyone is going to run at this point,'' he said, ''so you can't really say I've been spared any possible primary opponent or general-election opponent.''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Lipinski said he was satisfied with the boundaries of his district, which include his boyhood home in Midway Airport's bungalow belt.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gave his father, former Representative William Lipinski, the nickname Bungalow Bill.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Lipinski said he spoke to House Speaker Michael Madigan, a longtime ally of his father, and Mr. Cullerton about how his district might look. ''I had conversations with them about what I was interested in,'' he said. Natural population shifts and the need to protect minorities determined the outlines of his new territory, pushing him farther southwest, he said.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Congress were invited to view the map in Springfield two weeks ago, before the measure was released publicly. Some congressmen, including Representative Mike Quigley, Democrat of Chicago, made the three-hour drive from Chicago.</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Quigley, who lost 120,000 voters -- about one-fifth of his current district -- from his Northwest Side base, said he was allowed to view the boundaries on a computer screen, but he was not invited to provide much input. He compared the process to ''being in a roller coaster with no steering wheel.''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the process isn't political, but it is,'' he said. ''What is unnecessary are some of the things people do on both sides of the aisle to see how much they can hurt the other side. There's not much I can do about it except serve the constituents under the current map and get myself known in the new parts of the map.''</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Cullerton said political considerations did not determine the map's boundaries. But he added, ''The D.C.C.C. is very happy with the fact that it's a very fair map,'' a reference to the highly partisan Democratic Congressional Campaign Committee, which is counting on Illinois to help swing control of the House of Representatives back to its party.</w:t>
      </w:r>
    </w:p>
    <w:p>
      <w:pPr>
        <w:pStyle w:val="Normal148"/>
        <w:keepNext w:val="0"/>
        <w:spacing w:before="240" w:after="0" w:line="260" w:lineRule="atLeast"/>
        <w:ind w:left="0" w:right="0" w:firstLine="0"/>
        <w:jc w:val="left"/>
      </w:pPr>
      <w:r>
        <w:br/>
      </w:r>
      <w:hyperlink r:id="rId1243" w:history="1">
        <w:r>
          <w:rPr>
            <w:rFonts w:ascii="arial" w:eastAsia="arial" w:hAnsi="arial" w:cs="arial"/>
            <w:b w:val="0"/>
            <w:i/>
            <w:strike w:val="0"/>
            <w:color w:val="0077CC"/>
            <w:sz w:val="20"/>
            <w:u w:val="single"/>
            <w:vertAlign w:val="baseline"/>
          </w:rPr>
          <w:t>http://www.nytimes.com</w:t>
        </w:r>
      </w:hyperlink>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575" style="position:absolute;z-index:252067840"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Senate Redistricting Committee's public hearing. Even incumbents' favorite churches may have been considered. (PHOTOGRAPH BY PAUL BEATY FOR CHICAGO NEWS COOPERATIVE)                                                                       </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2011</w:t>
      </w:r>
    </w:p>
    <w:p>
      <w:pPr>
        <w:pStyle w:val="Normal148"/>
      </w:pPr>
    </w:p>
    <w:p>
      <w:pPr>
        <w:pStyle w:val="Normal148"/>
        <w:ind w:left="200"/>
        <w:sectPr>
          <w:type w:val="continuous"/>
          <w:pgMar w:top="840" w:right="1000" w:bottom="840" w:left="1000" w:header="400" w:footer="400"/>
          <w:pgNumType w:fmt="decimal"/>
          <w:cols w:space="720"/>
        </w:sectPr>
      </w:pPr>
      <w:r>
        <w:br/>
      </w:r>
      <w:r>
        <w:pict>
          <v:line id="_x0000_s1576"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244"/>
          <w:headerReference w:type="default" r:id="rId1245"/>
          <w:footerReference w:type="even" r:id="rId1246"/>
          <w:footerReference w:type="default" r:id="rId1247"/>
          <w:headerReference w:type="first" r:id="rId1248"/>
          <w:footerReference w:type="first" r:id="rId1249"/>
          <w:pgSz w:w="12240" w:h="15840"/>
          <w:pgMar w:top="840" w:right="1000" w:bottom="840" w:left="1000" w:header="400" w:footer="400"/>
          <w:pgNumType w:fmt="decimal"/>
          <w:cols w:space="720"/>
          <w:titlePg w:val="0"/>
        </w:sectPr>
      </w:pPr>
    </w:p>
    <w:p>
      <w:pPr>
        <w:pStyle w:val="Normal149"/>
      </w:pPr>
    </w:p>
    <w:p>
      <w:pPr>
        <w:pStyle w:val="Normal149"/>
      </w:pPr>
      <w:r>
        <w:pict>
          <v:shape id="_x0000_i1577" type="#_x0000_t75" alt="LexisNexis®" style="width:147.75pt;height:30pt">
            <v:imagedata r:id="rId17" o:title=""/>
          </v:shape>
        </w:pict>
      </w:r>
      <w:r>
        <w:cr/>
      </w:r>
    </w:p>
    <w:p>
      <w:pPr>
        <w:pStyle w:val="Heading1147"/>
        <w:keepNext w:val="0"/>
        <w:spacing w:after="200" w:line="340" w:lineRule="atLeast"/>
        <w:ind w:left="0" w:right="0" w:firstLine="0"/>
        <w:jc w:val="center"/>
      </w:pPr>
      <w:hyperlink r:id="rId1250" w:history="1">
        <w:r>
          <w:rPr>
            <w:rFonts w:ascii="arial" w:eastAsia="arial" w:hAnsi="arial" w:cs="arial"/>
            <w:b/>
            <w:i/>
            <w:strike w:val="0"/>
            <w:color w:val="0077CC"/>
            <w:sz w:val="28"/>
            <w:u w:val="single"/>
            <w:vertAlign w:val="baseline"/>
          </w:rPr>
          <w:t>Long-Shot Mayoral Run Is Planned From the Bronx</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2013 Tuesday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49"/>
        <w:keepNext w:val="0"/>
        <w:spacing w:after="0" w:line="240" w:lineRule="atLeast"/>
        <w:ind w:right="0"/>
        <w:jc w:val="both"/>
      </w:pPr>
      <w:bookmarkStart w:id="298" w:name="Bookmark_149"/>
      <w:bookmarkEnd w:id="298"/>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895 words</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149"/>
        <w:keepNext/>
        <w:spacing w:before="240" w:after="0" w:line="340" w:lineRule="atLeast"/>
        <w:ind w:left="0" w:right="0" w:firstLine="0"/>
        <w:jc w:val="left"/>
      </w:pPr>
      <w:bookmarkStart w:id="299" w:name="Body_147"/>
      <w:bookmarkEnd w:id="299"/>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578" style="position:absolute;z-index:252069888"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Adolfo Carrión Jr., the magic number in the 2013 mayor's race is not 40 (the percentage of primary votes needed to avoid a runoff), or $6.7 million (the maximum that candidates who receive public financing can spend).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Carrión, a former Bronx borough president who says he will run for mayor this year, is fixated on 71: the percentage of New Yorkers who did not vote in 2009, because, in his view, ''they think the electoral books are cooked.''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silent majority here,'' said Mr. Carrión, who left the Democratic Party in November and is now unaffiliated. ''Part of this candidacy is to awaken that sleeping giant.''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who said he expected to formally declare his candidacy in the next two weeks, said he was hoping for a boost on Wednesday, when the Independence Party is expected to endorse him, guaranteeing him a spot on the November general election ballot. And Mr. Carrión said he was still optimistic that he could persuade Republican Party leaders to allow him to compete in their primary, even though there are multiple registered Republicans seeking the party's nod.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Jacqueline S. Salit, the political strategist for the Independence Party, said that Mr. Carrión shared many of her party's goals, including nonpartisan elections in New York City. And she said that Mr. Carrión promised to throw a ''wrench into the standard political playbook'' by ''putting a new kind of independent progressivism on the table for New Yorkers.''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campaign will be fierce, it will be competitive and it will surprise'' the old guard, Ms. Salit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movement builders, we're nonpartisan reformers, and we think that Adolfo Carrión is going to be a great partner in all of that,'' she said. ''And that's why we're supporting him.''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Carrión, 51, spent the last few years working as the head of the White House's Office of Urban Affairs, then as a regional director of the Obama administration's housing agency. In the course of a 45-minute interview, he mentioned ''national gridlock and paralysis'' at least four times in explaining why he wanted to run for mayor.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understood that some people will criticize his candidacy, and his decision to leave the Democratic Party to secure a path to the ballot. And he said he realized that one of his career's low points was fair game: a $10,000 fine from the city's Conflicts of Interest Board for a renovation project on his home which relied on an architect who was involved a major development project requiring his approval.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Mr. Carrión believes that the time is right for an independent candidate who can offer a moderate alternative to Democrats who could be viewed as too liberal and tied to labor, and to Republicans who could be viewed as unsympathetic to the needs of middle-class residents of boroughs beyond Manhattan.</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it's a three-way race, we can win this,'' he said.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Carrión said he would emphasize four issues: public education (where Mayor Michael R. Bloomberg has ''moved the needle'' in a positive direction, he said); housing for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infrastructure investment in the wake of Hurricane Sandy; and a ''five-borough economic development program.''</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viewed the much-debated stop-question-and-frisk practice as ''strong and smart policing'' that had made the city safer. But he also said that the practice should include one more element: stop, question, frisk and ''respect.''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Mr. Bloomberg, Mr. Carrión said that he liked ''his independent style and forceful approach about getting things done.'' But he also said that he was uncomfortable with the mayor's ''nanny state'' tendencies.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many political analysts, Mr. Carrión is a long-shot, little known outside of the Bronx, who might simply be hoping to raise his profile for a future run or political appointment, and could function as a spoiler in the race. But analysts said it was unclear whether Mr. Carrión would hurt the Democratic or Republican nominee more: conventional wisdom holds that Republicans, who are outnumbered in the city, need the Independence ballot line to win, and Mr. Carrión appears likely to prevent that, but most of Mr. Carrión's base is made up of Latinos, who have traditionally voted for Democrats.</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Jefrey Pollock, president of Global Strategy Group, who has advised Mr. Carrión in the past but is staying neutral in the mayor's race, said that Mr. Carrión would face ''a major-league lift'' to persuade Latino Democrats not to vote on the Democratic line.</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people in the Latino community rallying hard to support the Democratic standard-bearer,'' he predicted.</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Carrión is not deterred. He already has $878,000 in his coffers from a 2009 account that he established when he was contemplating a bid for comptroller. He has connected with his past supporters. He has even begun the P90x workout that has been all the rage on Capitol Hill.</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Carrión said he knew that his bid to become the city's first Latino mayor without being affiliated with either major political party is ''obviously a high-risk proposition.'' And already, his rhetoric sounds at times like the first draft of a concession speech.</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move the needle on the important issues that affect people's lives and force every candidate to discuss those issues, then the electorate wins,'' he said.</w:t>
      </w:r>
    </w:p>
    <w:p>
      <w:pPr>
        <w:pStyle w:val="Normal149"/>
        <w:keepNext w:val="0"/>
        <w:spacing w:before="240" w:after="0" w:line="260" w:lineRule="atLeast"/>
        <w:ind w:left="0" w:right="0" w:firstLine="0"/>
        <w:jc w:val="left"/>
      </w:pPr>
      <w:r>
        <w:br/>
      </w:r>
      <w:hyperlink r:id="rId1251" w:history="1">
        <w:r>
          <w:rPr>
            <w:rFonts w:ascii="arial" w:eastAsia="arial" w:hAnsi="arial" w:cs="arial"/>
            <w:b w:val="0"/>
            <w:i/>
            <w:strike w:val="0"/>
            <w:color w:val="0077CC"/>
            <w:sz w:val="20"/>
            <w:u w:val="single"/>
            <w:vertAlign w:val="baseline"/>
          </w:rPr>
          <w:t>http://www.nytimes.com/2013/02/19/nyregion/adolfo-carrion-jr-to-embark-on-longshot-mayoral-bid.html</w:t>
        </w:r>
      </w:hyperlink>
    </w:p>
    <w:p>
      <w:pPr>
        <w:pStyle w:val="Normal1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9"/>
        <w:spacing w:line="60" w:lineRule="exact"/>
      </w:pPr>
      <w:r>
        <w:pict>
          <v:line id="_x0000_s1579" style="position:absolute;z-index:252070912" from="0,2pt" to="512pt,2pt" strokecolor="#009ddb" strokeweight="2pt">
            <v:stroke linestyle="single"/>
            <w10:wrap type="topAndBottom"/>
          </v:line>
        </w:pict>
      </w:r>
    </w:p>
    <w:p>
      <w:pPr>
        <w:pStyle w:val="Normal1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Adolfo Carrión Jr., a former Bronx borough president, at the National Conference of Independents in Manhattan on Saturday. He says New Yorkers might want a moderate option for mayor. (PHOTOGRAPH BY HIROKO MASUIKE/THE NEW YORK TIMES)       </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2013</w:t>
      </w:r>
    </w:p>
    <w:p>
      <w:pPr>
        <w:pStyle w:val="Normal149"/>
      </w:pPr>
    </w:p>
    <w:p>
      <w:pPr>
        <w:pStyle w:val="Normal149"/>
        <w:ind w:left="200"/>
        <w:sectPr>
          <w:type w:val="continuous"/>
          <w:pgMar w:top="840" w:right="1000" w:bottom="840" w:left="1000" w:header="400" w:footer="400"/>
          <w:pgNumType w:fmt="decimal"/>
          <w:cols w:space="720"/>
        </w:sectPr>
      </w:pPr>
      <w:r>
        <w:br/>
      </w:r>
      <w:r>
        <w:pict>
          <v:line id="_x0000_s1580" style="position:absolute;z-index:252071936"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252"/>
          <w:headerReference w:type="default" r:id="rId1253"/>
          <w:footerReference w:type="even" r:id="rId1254"/>
          <w:footerReference w:type="default" r:id="rId1255"/>
          <w:headerReference w:type="first" r:id="rId1256"/>
          <w:footerReference w:type="first" r:id="rId1257"/>
          <w:pgSz w:w="12240" w:h="15840"/>
          <w:pgMar w:top="840" w:right="1000" w:bottom="840" w:left="1000" w:header="400" w:footer="400"/>
          <w:pgNumType w:fmt="decimal"/>
          <w:cols w:space="720"/>
          <w:titlePg w:val="0"/>
        </w:sectPr>
      </w:pPr>
    </w:p>
    <w:p>
      <w:pPr>
        <w:pStyle w:val="Normal150"/>
      </w:pPr>
    </w:p>
    <w:p>
      <w:pPr>
        <w:pStyle w:val="Normal150"/>
      </w:pPr>
      <w:r>
        <w:pict>
          <v:shape id="_x0000_i1581" type="#_x0000_t75" alt="LexisNexis®" style="width:147.75pt;height:30pt">
            <v:imagedata r:id="rId17" o:title=""/>
          </v:shape>
        </w:pict>
      </w:r>
      <w:r>
        <w:cr/>
      </w:r>
    </w:p>
    <w:p>
      <w:pPr>
        <w:pStyle w:val="Heading1148"/>
        <w:keepNext w:val="0"/>
        <w:spacing w:after="200" w:line="340" w:lineRule="atLeast"/>
        <w:ind w:left="0" w:right="0" w:firstLine="0"/>
        <w:jc w:val="center"/>
      </w:pPr>
      <w:hyperlink r:id="rId1258" w:history="1">
        <w:r>
          <w:rPr>
            <w:rFonts w:ascii="arial" w:eastAsia="arial" w:hAnsi="arial" w:cs="arial"/>
            <w:b/>
            <w:i/>
            <w:strike w:val="0"/>
            <w:color w:val="0077CC"/>
            <w:sz w:val="28"/>
            <w:u w:val="single"/>
            <w:vertAlign w:val="baseline"/>
          </w:rPr>
          <w:t>Family Keeps Teenage Pro Grounded</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2008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150"/>
        <w:keepNext w:val="0"/>
        <w:spacing w:after="0" w:line="240" w:lineRule="atLeast"/>
        <w:ind w:right="0"/>
        <w:jc w:val="both"/>
      </w:pPr>
      <w:bookmarkStart w:id="300" w:name="Bookmark_150"/>
      <w:bookmarkEnd w:id="300"/>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Sports Desk; Pg. </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661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 THAMEL</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ROME </w:t>
      </w:r>
    </w:p>
    <w:p>
      <w:pPr>
        <w:pStyle w:val="Normal150"/>
        <w:keepNext/>
        <w:spacing w:before="240" w:after="0" w:line="340" w:lineRule="atLeast"/>
        <w:ind w:left="0" w:right="0" w:firstLine="0"/>
        <w:jc w:val="left"/>
      </w:pPr>
      <w:bookmarkStart w:id="301" w:name="Body_148"/>
      <w:bookmarkEnd w:id="301"/>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582" style="position:absolute;z-index:252072960"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perk for Brandon Jennings, and one of the biggest reasons he has thrived in his first month playing professional basketball here, is that he was able to bring along his mother, Alice Knox, and half brother, Terrence Phillips.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very lucky to have his family here,'' said Jasmin Repesa, Jennings's coach with Lottomatica Virtus Roma.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Jennings, 19, is enjoying providing a better life for them than the one that they had in California. He was born and raised in Compton and had to cope with his father's suicide. He was 7 or 8 at the time, he said, and had to grow up fast and become the man of the house.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Jennings makes $1.2 million a year in salary and endorsements, and the team provides a luxury three-bedroom apartment, a Volvo station wagon and eight round-trip tickets between Rome and the United States.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able to provide for them and buy them nice things, and being able to take care of everything, I feel good about it,'' he said of his family.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Knox, 47, stressed that the family wasn't poor but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just trying to get by.'' She worked in insurance for years and said she was making $15 an hour at Saddleback College in Mission Viejo, Calif., before leaving for Italy.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family's life has changed for the better, she said. The dinners at Del Taco and In N Out Burger, two fast-food restaurants in abundance near the family's Los Angeles home, have been replaced by salmon, chicken and vegetables bought fresh daily at a local market.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driving and cooking have been a key part of her son's stay, and she said that she didn't think her son would have coped in Italy without her and his brother. He disagrees, saying that he managed at the remote Oak Hill Academy for two years. She does say that other kids considering this path should strongly consider having a core of family to support them wherever they end up.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Jennings, he is happy to share his newfound abundance. He said he bought a Gucci purse and wallet in the airport for his mother when they flew here to sign his contact with Roma.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now, we have no worries,'' Jennings said. ''As long as those two are good, I'm happy.''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Terrence, 12, may be enjoying the Italian adventure the most.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bright smile and quick wit -- he taunts Roma guard Allan Ray by calling him Ray Allen, who is a guard for the Boston Celtics.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Jennings's club agreed to pay Terrence's tuition at the Marymount International School, which costs about $20,000 a year and whose students represent more than 50 nationalities. Terrence's sixth grade teacher, Gabriella Spadaro, predicted that he would be president someday.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knows everybody,'' she said, ''and everybody knows him.''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Jennings does not get around as much, as he practices twice a day and spends nights on the computer in his room. He doesn't have a license, so his mother drives him to and from practice.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Occasionally, Knox has dinner for the other American players on the team: Ray, a former Villanova guard; Ibby Jaaber, a former Penn guard; and Andre Hutson, a former Michigan State forward. Hutson, 29, is a role model, mentor and barber for Brandon and Terrence.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Jennings said that three high school players in the class of 2009 -- the California big men Renardo Sidney and Jordan Hamilton and Lance Stephenson of Brooklyn -- were talented enough to play professionally in Europe. Stephenson's father, Lance Sr., has expressed interest in making the move.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 ask them this: What do you want to get out of it?'' Jennings said. ''If they're coming over here for the money, don't do it. If they want to learn and get better, they should think about it. If you have a bad attitude, it's not going to be good.''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her family settled in, Knox said she appreciated the experience of living abroad.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going to be something that 10 years from now the boys talk about at Christmas and tell their kids about,'' she said. ''Remember when we went to Italy.'' </w:t>
      </w:r>
    </w:p>
    <w:p>
      <w:pPr>
        <w:pStyle w:val="Normal150"/>
        <w:keepNext w:val="0"/>
        <w:spacing w:before="240" w:after="0" w:line="260" w:lineRule="atLeast"/>
        <w:ind w:left="0" w:right="0" w:firstLine="0"/>
        <w:jc w:val="left"/>
      </w:pPr>
      <w:r>
        <w:br/>
      </w:r>
      <w:hyperlink r:id="rId1259" w:history="1">
        <w:r>
          <w:rPr>
            <w:rFonts w:ascii="arial" w:eastAsia="arial" w:hAnsi="arial" w:cs="arial"/>
            <w:b w:val="0"/>
            <w:i/>
            <w:strike w:val="0"/>
            <w:color w:val="0077CC"/>
            <w:sz w:val="20"/>
            <w:u w:val="single"/>
            <w:vertAlign w:val="baseline"/>
          </w:rPr>
          <w:t>http://www.nytimes.com</w:t>
        </w:r>
      </w:hyperlink>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2008</w:t>
      </w:r>
    </w:p>
    <w:p>
      <w:pPr>
        <w:pStyle w:val="Normal150"/>
      </w:pPr>
    </w:p>
    <w:p>
      <w:pPr>
        <w:pStyle w:val="Normal150"/>
        <w:ind w:left="200"/>
        <w:sectPr>
          <w:type w:val="continuous"/>
          <w:pgMar w:top="840" w:right="1000" w:bottom="840" w:left="1000" w:header="400" w:footer="400"/>
          <w:pgNumType w:fmt="decimal"/>
          <w:cols w:space="720"/>
        </w:sectPr>
      </w:pPr>
      <w:r>
        <w:br/>
      </w:r>
      <w:r>
        <w:pict>
          <v:line id="_x0000_s1583"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260"/>
          <w:headerReference w:type="default" r:id="rId1261"/>
          <w:footerReference w:type="even" r:id="rId1262"/>
          <w:footerReference w:type="default" r:id="rId1263"/>
          <w:headerReference w:type="first" r:id="rId1264"/>
          <w:footerReference w:type="first" r:id="rId1265"/>
          <w:pgSz w:w="12240" w:h="15840"/>
          <w:pgMar w:top="840" w:right="1000" w:bottom="840" w:left="1000" w:header="400" w:footer="400"/>
          <w:pgNumType w:fmt="decimal"/>
          <w:cols w:space="720"/>
          <w:titlePg w:val="0"/>
        </w:sectPr>
      </w:pPr>
    </w:p>
    <w:p>
      <w:pPr>
        <w:pStyle w:val="Normal151"/>
      </w:pPr>
    </w:p>
    <w:p>
      <w:pPr>
        <w:pStyle w:val="Normal151"/>
      </w:pPr>
      <w:r>
        <w:pict>
          <v:shape id="_x0000_i1584" type="#_x0000_t75" alt="LexisNexis®" style="width:147.75pt;height:30pt">
            <v:imagedata r:id="rId17" o:title=""/>
          </v:shape>
        </w:pict>
      </w:r>
      <w:r>
        <w:cr/>
      </w:r>
    </w:p>
    <w:p>
      <w:pPr>
        <w:pStyle w:val="Heading1149"/>
        <w:keepNext w:val="0"/>
        <w:spacing w:after="200" w:line="340" w:lineRule="atLeast"/>
        <w:ind w:left="0" w:right="0" w:firstLine="0"/>
        <w:jc w:val="center"/>
      </w:pPr>
      <w:hyperlink r:id="rId1266" w:history="1">
        <w:r>
          <w:rPr>
            <w:rFonts w:ascii="arial" w:eastAsia="arial" w:hAnsi="arial" w:cs="arial"/>
            <w:b/>
            <w:i/>
            <w:strike w:val="0"/>
            <w:color w:val="0077CC"/>
            <w:sz w:val="28"/>
            <w:u w:val="single"/>
            <w:vertAlign w:val="baseline"/>
          </w:rPr>
          <w:t>NEIGHBORHOOD REPORT: CLINTON;</w:t>
        </w:r>
      </w:hyperlink>
      <w:r>
        <w:br/>
      </w:r>
      <w:hyperlink r:id="rId1267" w:history="1">
        <w:r>
          <w:rPr>
            <w:rFonts w:ascii="arial" w:eastAsia="arial" w:hAnsi="arial" w:cs="arial"/>
            <w:b/>
            <w:i/>
            <w:strike w:val="0"/>
            <w:color w:val="0077CC"/>
            <w:sz w:val="28"/>
            <w:u w:val="single"/>
            <w:vertAlign w:val="baseline"/>
          </w:rPr>
          <w:t>Where Did All the A.T.M.'s Go? Area Becomes a Banking Desert</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2000, Sunday, Late Edition - Final</w:t>
      </w:r>
    </w:p>
    <w:p>
      <w:pPr>
        <w:pStyle w:val="Normal151"/>
        <w:keepNext w:val="0"/>
        <w:spacing w:after="0" w:line="240" w:lineRule="atLeast"/>
        <w:ind w:right="0"/>
        <w:jc w:val="both"/>
      </w:pPr>
      <w:bookmarkStart w:id="302" w:name="Bookmark_151"/>
      <w:bookmarkEnd w:id="302"/>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6; Column 5; The City Weekly Desk ; Column 5; </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471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 </w:t>
      </w:r>
    </w:p>
    <w:p>
      <w:pPr>
        <w:pStyle w:val="Normal15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COREY KILGANNON </w:t>
      </w:r>
    </w:p>
    <w:p>
      <w:pPr>
        <w:pStyle w:val="Normal151"/>
        <w:keepNext/>
        <w:spacing w:before="240" w:after="0" w:line="340" w:lineRule="atLeast"/>
        <w:ind w:left="0" w:right="0" w:firstLine="0"/>
        <w:jc w:val="left"/>
      </w:pPr>
      <w:bookmarkStart w:id="303" w:name="Body_149"/>
      <w:bookmarkEnd w:id="303"/>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585" style="position:absolute;z-index:252075008"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Fertilized by the brisk economy, bank machines have been cropping up in some Manhattan neighborhoods over the past few years. But most of the banks and cash machines serving Clinton have, one by one, closed their doors.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Chase Bank closed its A.T.M.  location in Worldwide Plaza, on Eighth Avenue between 49th and 50th Street. The move, many Clinton residents say, leaves them in a bankers' version of Death Valley, with a dearth of bank branches and bank cash machines from Eighth Avenue to the Hudson River and north of 42nd Street to 57th Street.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set of A.T.M.'s was installed last week in Worldwide Plaza, but it is exclusively for the use of the law firm of Cravath, Swaine &amp; Moore, the anchor tenant.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said Russell Duke, a West 50th Street resident who banked at the Chase branch. "Unless you work for that firm, you now have to leave the neighborhood to go to a bank." Noting that cash machines abound on the Upper West and Upper East Sides, he said, "Chase should be opening branches here, not taking them out."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Kristen Hendrickson, a Chase spokeswoman, said the branch was closed because "the economics of this particular location did not work for Chase." Chase Bank, she said, has the largest network of bank and A.T.M. branches in the city, with a total of 646 cash machines in 163 locations, which includes 84 branches.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meeting held at his request, State Senator Thomas K. Duane urged bank officials on Wednesday to open a branch on Ninth or 10th Avenues, where rents are cheaper than on Eighth Avenue. Ms. Hendrickson said the bank was considering those and other alternative sites in the area.</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Duane said, "If they want this residential neighborhood's business, they have to provide it with the same service as every other residential neighborhood."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estimated 40,000 residents of the area between 34th and 57th Streets, known as not only as Clinton but also Hell's Kitchen, are artists and ethnically diverse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people. Some complain they are being marginalized, with consumer services lagging behind those of nearby neighborhoods.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bank branches on 42nd Street: a Citibank at Ninth Avenue and an HSBC at Eighth Avenue. But Christine Quinn, who represents the area in the City Council, called these banks "built for the Disney catchment area in order to serve tourists, and commuters to Port Authority.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Hell's Kitchen be recognized as a neighborhood where people live, and not just a place where people work and see plays?" she asked. Cash machines in grocery stores, she added, are becoming "the neighborhood's de facto banks." But those machines do not allow checking of balances or other bank transactions, and usually charge a $1.25 to $3 fee in addition to fees charged by a user's own bank for outside withdrawals.   COREY KILGANNON</w:t>
      </w:r>
    </w:p>
    <w:p>
      <w:pPr>
        <w:pStyle w:val="Normal151"/>
        <w:keepNext w:val="0"/>
        <w:spacing w:before="240" w:after="0" w:line="260" w:lineRule="atLeast"/>
        <w:ind w:left="0" w:right="0" w:firstLine="0"/>
        <w:jc w:val="left"/>
      </w:pPr>
      <w:r>
        <w:br/>
      </w:r>
      <w:hyperlink r:id="rId1268" w:history="1">
        <w:r>
          <w:rPr>
            <w:rFonts w:ascii="arial" w:eastAsia="arial" w:hAnsi="arial" w:cs="arial"/>
            <w:b w:val="0"/>
            <w:i/>
            <w:strike w:val="0"/>
            <w:color w:val="0077CC"/>
            <w:sz w:val="20"/>
            <w:u w:val="single"/>
            <w:vertAlign w:val="baseline"/>
          </w:rPr>
          <w:t>http://www.nytimes.com</w:t>
        </w:r>
      </w:hyperlink>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586" style="position:absolute;z-index:252076032"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(Frances Roberts for The New York Times)</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2000</w:t>
      </w:r>
    </w:p>
    <w:p>
      <w:pPr>
        <w:pStyle w:val="Normal151"/>
      </w:pPr>
    </w:p>
    <w:p>
      <w:pPr>
        <w:pStyle w:val="Normal151"/>
        <w:ind w:left="200"/>
        <w:sectPr>
          <w:type w:val="continuous"/>
          <w:pgMar w:top="840" w:right="1000" w:bottom="840" w:left="1000" w:header="400" w:footer="400"/>
          <w:pgNumType w:fmt="decimal"/>
          <w:cols w:space="720"/>
        </w:sectPr>
      </w:pPr>
      <w:r>
        <w:br/>
      </w:r>
      <w:r>
        <w:pict>
          <v:line id="_x0000_s1587" style="position:absolute;z-index:252077056"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269"/>
          <w:headerReference w:type="default" r:id="rId1270"/>
          <w:footerReference w:type="even" r:id="rId1271"/>
          <w:footerReference w:type="default" r:id="rId1272"/>
          <w:headerReference w:type="first" r:id="rId1273"/>
          <w:footerReference w:type="first" r:id="rId1274"/>
          <w:pgSz w:w="12240" w:h="15840"/>
          <w:pgMar w:top="840" w:right="1000" w:bottom="840" w:left="1000" w:header="400" w:footer="400"/>
          <w:pgNumType w:fmt="decimal"/>
          <w:cols w:space="720"/>
          <w:titlePg w:val="0"/>
        </w:sectPr>
      </w:pPr>
    </w:p>
    <w:p>
      <w:pPr>
        <w:pStyle w:val="Normal152"/>
      </w:pPr>
    </w:p>
    <w:p>
      <w:pPr>
        <w:pStyle w:val="Normal152"/>
      </w:pPr>
      <w:r>
        <w:pict>
          <v:shape id="_x0000_i1588" type="#_x0000_t75" alt="LexisNexis®" style="width:147.75pt;height:30pt">
            <v:imagedata r:id="rId17" o:title=""/>
          </v:shape>
        </w:pict>
      </w:r>
      <w:r>
        <w:cr/>
      </w:r>
    </w:p>
    <w:p>
      <w:pPr>
        <w:pStyle w:val="Heading1150"/>
        <w:keepNext w:val="0"/>
        <w:spacing w:after="200" w:line="340" w:lineRule="atLeast"/>
        <w:ind w:left="0" w:right="0" w:firstLine="0"/>
        <w:jc w:val="center"/>
      </w:pPr>
      <w:hyperlink r:id="rId1275" w:history="1">
        <w:r>
          <w:rPr>
            <w:rFonts w:ascii="arial" w:eastAsia="arial" w:hAnsi="arial" w:cs="arial"/>
            <w:b/>
            <w:i/>
            <w:strike w:val="0"/>
            <w:color w:val="0077CC"/>
            <w:sz w:val="28"/>
            <w:u w:val="single"/>
            <w:vertAlign w:val="baseline"/>
          </w:rPr>
          <w:t>Skinhead Terrors</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2008 Sunday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2"/>
        <w:keepNext w:val="0"/>
        <w:spacing w:after="0" w:line="240" w:lineRule="atLeast"/>
        <w:ind w:right="0"/>
        <w:jc w:val="both"/>
      </w:pPr>
      <w:bookmarkStart w:id="304" w:name="Bookmark_152"/>
      <w:bookmarkEnd w:id="304"/>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26</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MARISA SILVER</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Marisa Silver's latest novel, ''The God of War,'' was published in April.</w:t>
      </w:r>
    </w:p>
    <w:p>
      <w:pPr>
        <w:pStyle w:val="Normal152"/>
        <w:keepNext/>
        <w:spacing w:before="240" w:after="0" w:line="340" w:lineRule="atLeast"/>
        <w:ind w:left="0" w:right="0" w:firstLine="0"/>
        <w:jc w:val="left"/>
      </w:pPr>
      <w:bookmarkStart w:id="305" w:name="Body_150"/>
      <w:bookmarkEnd w:id="305"/>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589" style="position:absolute;z-index:252078080"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IN ENGLAND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Helen Walsh</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359 pp. Canongate. Paper, $15</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Walsh's second novel is bookended by random acts of violence, twin hate crimes depicted with the blend of trenchant detail and even-handed detachment that's the hallmark of this muscular if uneven portrait of family disintegration and hard-won redemption. Set in the 1970s and '80s in the industrial north, ''Once Upon a Time in England'' covers 13 years in the lives of the Fitzgeralds, a mixed-race family, part English, part Malaysian, torn apart by its internal dynamics as well as the realities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world beset by racism, rampant alcohol and drug abuse, and economic stagnation. In telling her story, Walsh sometimes verges on melodrama, but she writes the local dialect with a native speaker's fluency, and her vibrant language digs deep into her characters' emotional and social terrain.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Robbie Fitzgerald is a factory worker who dreams of making it big as a lounge singer in the kinds of places that smell of ''stew and malt and slough from the factories and the dead sweat of nicotine dripping from the ceiling.'' His wife, Susheela (she Anglicizes her name to Sheila in an effort to assimilate), has come from Kuala Lumpur to work as a nurse, and then to raise the couple's two children, Vincent and Ellie. Sheila has severed most of her ties to her native country, but the skinheads who patrol the Fitzgeralds' housing estate won't let her forget them; on a night when Robbie is about to get his first big break, Sheila becomes the victim of racial violence. The destructive ramifications of the attack are magnified when she chooses not to tell her husband everything that has happened.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effort to make his shellshocked wife happier, Robbie moves the family to the middle-class suburbs. There Sheila tries her best to erase her old self, but Robbie, humiliated by all he cannot provide, takes more seriously to drink and then to other women. Gradually, he loses hold of his music and his dreams, and finally his family.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in their teens, Robbie and Sheila's children struggle with the tensions of their parents' marriage and the racism of the society around them. Ellie, the more willingly loved by her father, manages to fit in, but as Robbie fades from her life she loses herself in drugs. Vincent, an effeminate, bookish boy, must weather his father's homophobia and the bullying of his classmates. He turns inward, reinventing himself as a punk poet and later as a heroin addict, and his bid for the love of an adored young man has tragic consequences.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Walsh excels in describing the milieu of her characters -- the pubs and housing estates, the underworld of drugs and clubs -- but she sometimes leans too heavily on the lurid, making scenes of high drama stand in for character development. Robbie and Sheila are more opaque than Vincent and Ellie, who are described with a rich and moving understanding of the coping mechanisms of children as they try to fill the emotional voids left by uncomprehending and depressive parents. The visceral language Walsh uses to evoke their experiences is very much her strong suit.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 Vincent, ever on the lookout for danger, assessing two men who are closing in on him: ''They're bottom rung too, the whey-faced, glue-sniffing skins in the worst of naff, market shell suits and big, overbuilt last-year's trainers.'' In another strong scene, Ellie, deep into a drug binge at a club, ''sits in one of the wash basins of Legends' toilets, her body limp and leaden as she struggles to push herself back up against the crackling shortwaves of pleasure that have strafed and stroked her nerves to riot.'' </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curiously maudlin ending is at odds with Walsh's usually unsentimental approach, the novel is redeemed by her talent for understanding and describing how societal ills can infect a family to its core. When Robbie sees his daughter off to school one day, Walsh writes, ''it was like he was waving goodbye to something other than his little girl -- something huge and impossible to comprehend.'' How can he protect her -- or himself -- in such an unsparing world?</w:t>
      </w:r>
    </w:p>
    <w:p>
      <w:pPr>
        <w:pStyle w:val="Normal152"/>
        <w:keepNext w:val="0"/>
        <w:spacing w:before="240" w:after="0" w:line="260" w:lineRule="atLeast"/>
        <w:ind w:left="0" w:right="0" w:firstLine="0"/>
        <w:jc w:val="left"/>
      </w:pPr>
      <w:r>
        <w:br/>
      </w:r>
      <w:hyperlink r:id="rId1276" w:history="1">
        <w:r>
          <w:rPr>
            <w:rFonts w:ascii="arial" w:eastAsia="arial" w:hAnsi="arial" w:cs="arial"/>
            <w:b w:val="0"/>
            <w:i/>
            <w:strike w:val="0"/>
            <w:color w:val="0077CC"/>
            <w:sz w:val="20"/>
            <w:u w:val="single"/>
            <w:vertAlign w:val="baseline"/>
          </w:rPr>
          <w:t>http://www.nytimes.com</w:t>
        </w:r>
      </w:hyperlink>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2008</w:t>
      </w:r>
    </w:p>
    <w:p>
      <w:pPr>
        <w:pStyle w:val="Normal152"/>
      </w:pPr>
    </w:p>
    <w:p>
      <w:pPr>
        <w:pStyle w:val="Normal152"/>
        <w:ind w:left="200"/>
        <w:sectPr>
          <w:type w:val="continuous"/>
          <w:pgMar w:top="840" w:right="1000" w:bottom="840" w:left="1000" w:header="400" w:footer="400"/>
          <w:pgNumType w:fmt="decimal"/>
          <w:cols w:space="720"/>
        </w:sectPr>
      </w:pPr>
      <w:r>
        <w:br/>
      </w:r>
      <w:r>
        <w:pict>
          <v:line id="_x0000_s1590" style="position:absolute;z-index:252079104"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277"/>
          <w:headerReference w:type="default" r:id="rId1278"/>
          <w:footerReference w:type="even" r:id="rId1279"/>
          <w:footerReference w:type="default" r:id="rId1280"/>
          <w:headerReference w:type="first" r:id="rId1281"/>
          <w:footerReference w:type="first" r:id="rId1282"/>
          <w:pgSz w:w="12240" w:h="15840"/>
          <w:pgMar w:top="840" w:right="1000" w:bottom="840" w:left="1000" w:header="400" w:footer="400"/>
          <w:pgNumType w:fmt="decimal"/>
          <w:cols w:space="720"/>
          <w:titlePg w:val="0"/>
        </w:sectPr>
      </w:pPr>
    </w:p>
    <w:p>
      <w:pPr>
        <w:pStyle w:val="Normal153"/>
      </w:pPr>
    </w:p>
    <w:p>
      <w:pPr>
        <w:pStyle w:val="Normal153"/>
      </w:pPr>
      <w:r>
        <w:pict>
          <v:shape id="_x0000_i1591" type="#_x0000_t75" alt="LexisNexis®" style="width:147.75pt;height:30pt">
            <v:imagedata r:id="rId17" o:title=""/>
          </v:shape>
        </w:pict>
      </w:r>
      <w:r>
        <w:cr/>
      </w:r>
    </w:p>
    <w:p>
      <w:pPr>
        <w:pStyle w:val="Heading1151"/>
        <w:keepNext w:val="0"/>
        <w:spacing w:after="200" w:line="340" w:lineRule="atLeast"/>
        <w:ind w:left="0" w:right="0" w:firstLine="0"/>
        <w:jc w:val="center"/>
      </w:pPr>
      <w:hyperlink r:id="rId1283" w:history="1">
        <w:r>
          <w:rPr>
            <w:rFonts w:ascii="arial" w:eastAsia="arial" w:hAnsi="arial" w:cs="arial"/>
            <w:b/>
            <w:i/>
            <w:strike w:val="0"/>
            <w:color w:val="0077CC"/>
            <w:sz w:val="28"/>
            <w:u w:val="single"/>
            <w:vertAlign w:val="baseline"/>
          </w:rPr>
          <w:t>Brooklyn</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2017 Sunday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3"/>
        <w:keepNext w:val="0"/>
        <w:spacing w:after="0" w:line="240" w:lineRule="atLeast"/>
        <w:ind w:right="0"/>
        <w:jc w:val="both"/>
      </w:pPr>
      <w:bookmarkStart w:id="306" w:name="Bookmark_153"/>
      <w:bookmarkEnd w:id="306"/>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TR; Column 0; Travel Desk; Pg. 9; 36 HOURS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1493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FREDA MOON</w:t>
      </w:r>
    </w:p>
    <w:p>
      <w:pPr>
        <w:pStyle w:val="Normal153"/>
        <w:keepNext/>
        <w:spacing w:before="240" w:after="0" w:line="340" w:lineRule="atLeast"/>
        <w:ind w:left="0" w:right="0" w:firstLine="0"/>
        <w:jc w:val="left"/>
      </w:pPr>
      <w:bookmarkStart w:id="307" w:name="Body_151"/>
      <w:bookmarkEnd w:id="307"/>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592" style="position:absolute;z-index:252080128"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decades have brought big, fraught, much-discussed changes to Brooklyn. But south of Williamsburg, the borough's character -- both boisterous and architecturally beautiful, worldly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 remains. The waterfront no longer teems with longshoremen and heavy industry, but century-old river barges are enjoying second acts as unconventional arts venues, and a commercial pier has been reclaimed as a public park that draws families from across the borough. For better or worse, several high-profile projects like the former Brooklyn Navy Yard, an industrial park for high-end food manufacturers and movie studios, and Barclays Center, home to music and sporting events, have transformed areas of central Brooklyn. But many neighborhoods cater almost entirely to their local communities, from the Russian enclave of Brighton Beach to the Jewish Orthodox populations of Midwood, from Caribbean Flatbush to Sunset Park's Chinatown.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Friday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4:30 p.m.  Along the Waterfront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scenic arrival in Brooklyn from Midtown, take the East River Ferry ($6 on weekends), which skirts the waterfront of Queens and northern Brooklyn before delivering riders to Brooklyn Bridge Park in the Dumbo neighborhood. Then, take a spin on a beautifully restored, colorfully painted wooden horse or chariot. Housed in a glass box with views of the city skyline, Jane's Carousel ($2) is open year round and lit at night, creating a reverse snow globe effect during winter storms. Walk along the water through Main Street Park to Brooklyn Roasting Company, an industrial space decorated with globes, books and vintage vinyl records. Get a kick of caffeine with a Maple Shay espresso drink or snack on a ham and Cheddar croissant ($5) or one of the yeast doughnuts from the popular Bedford-Stuyvesant bakery Dough, in flavors like passion fruit and horchata.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5:30 p.m.  Get Lit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warehouse district, Dumbo -- or Down Under the Manhattan Bridge Overpass -- houses some of Brooklyn's most beloved bookstores and art galleries. The neighborhood hosts a gallery walk the first Thursday of each month. But you can design your own art tour by visiting Art in Dumbo's gallery listing (artindumbo.com). Don't miss Powerhouse Arena, a bookstore and event space that has hosted readings by authors like Anthony Bourdain, Salman Rushdie and Joyce Carol Oates, and has an excellent children's book corner.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7:30 p.m.  Move with the Music</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Moored at the base of the Brooklyn Bridge, Bargemusic is a 118-year-old, 100-foot-long former coffee barge turned floating concert hall. Celebrating its 40th anniversary this year, the venue presents some 200 annual chamber music concerts; tickets typically from $35. (Free ''Music in Motion'' family concerts are offered on Saturdays at 4 p.m.)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10 p.m.  Only in New York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for a Spanish-style late dinner at La Vara. In New York City, it's wise to seek out meals so exceptional you're unlikely to find anything like them anywhere else. La Vara is such a restaurant. On an unassuming residential block in brownstone Cobble Hill, a husband-wife team, Eder Montero and Alex Raij, serve regional cuisine that celebrates two cultural and historical influences in Spain: the Jewish and Muslim North African influences of the Moors. Dishes include such offerings as pincho de ceuta (grilled chicken hearts with a salad of fresh herbs and lime-date vinaigrette, $13) and crispy suckling pig, slow-cooked with a rose petal-quince sauce and chimichurri ($30).</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Midnight  Out With Bang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nightcap, walk through the back streets of Brooklyn to Hank's Saloon, a century-old dive with a sticky wooden bar, a ceiling strung with Christmas lights, and raucous rock shows with free or cheap admission. For a more cerebral evening, try Littlefield, a performance and art space in a 6,200-square-foot 1920s textile warehouse in Gowanus that hosts big-name comedy acts like Wyatt Cenac, live-band karaoke and a cocktail menu by the mixologist Tona Palomino of the Wylie Dufresne restaurant WD-50, which closed in 2014.</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Saturday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11 a.m.  Boutiques and Brunch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2, 3 or 4 train to the Brooklyn Museum stop and head to Crownside (formerly Bar Corvo), the sister restaurant to Park Slope's beloved  Al Di La Trattoria. It has recently undergone renovations and is set to reopen in late February. Try the avocado toast with pickled carrot, cilantro, jalapeño aioli and poached egg, or a fried chicken biscuit with spicy honey and pickles, in the heated backyard. Afterward, window-shop along Washington and Vanderbilt Avenues, the diagonal borders of Prospect Heights. Stop into vintage shops, boutiques like O.N.A. for women's fashions and Güreje for hand-dyed and embellished clothing for men and women, or Planet Cute, for novelty items, plush toys and Hello Kitty cuteness.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3 p.m.  Skate City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the Q train to the Prospect Park stop and walk down to the 1905 Beaux-Arts-style boathouse on the eastern edge of Prospect Park Lake. Note the gnarled limbs of the camperdown elm, a 145-year-old tree. The nearby LeFrak Center at Lakeside, the most ambitious addition to the park in 150 years, opened in 2013. During the winter, there is ice skating ($6 to $9, plus $6 for skate rentals), curling and broomball. On summer nights (Fridays, May to October), Lola Star's Dreamland Roller Disco brings 1970s and '80s glam outdoors for adult-only themed skate nights, which celebrate the likes of Prince, Madonna and David Bowie. The 26-acre, $74 million Lakeside project also has boat rentals, a splash pad and specialty bikes, like the single surrey, which fits three adults and two children ($25 an hour).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5:30 p.m.  A Walk in the Park</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walk south to Ditmas Park for an early dinner at the cozy, brick-walled neighborhood Austrian restaurant Werkstatt, where the back room has a wine bottle chandelier, a peaked skylight and wood piled for a corner fireplace. The food (crepes stuffed with sauerkraut and smoked white fish, with mushroom cream sauce and sautéed greens, for $15, or beef goulash with spaetzle, for $19) is excellent, modern without being highbrow, and the happy hour, 5 to 7 p.m., welcomes all comers. En route, be sure to get onto the side streets to see the grand historic mansions. For a drink before your next stop, head for the Lodge, a heated backyard tent and food court, at Sycamore Bar &amp; Flower Shop on Ditmas's main drag, Cortelyou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8 p.m.  The King of Flatbush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one of the five original Loew's ''Wonder Theaters,'' the grand Kings Theater, deep in the heart of Flatbush, is a beautiful performance space. Reminiscent of the famed Avalon Theater on Catalina Island in California, the spectacularly restored space has a honeycomb ceiling with ostentatious flourishes of red velvet drapery and ornate molding. The $95 million restoration project is so gorgeous that one could be forgiven for focusing more intently on the venue than on the eclectic performers it draws, which have recently included Bon Iver, R. Kelly and John Prine.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Sunday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8 a.m.  The Russian Way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off the Q train at Neck Road, and walk three blocks to the Russian Baths of Brooklyn, where you can sweat out a weekend's worth of indulgence in the Russian sauna or Turkish steam room -- or have it beaten out of you with a platza treatment, in which a spa worker slaps you with a bushel of water-soaked oak leaves, which is said to remove toxins (admission to the Baths, $45). For lunch, continue on the Q to Brighton Beach to the seven-table Cafe at Your Mother-in-Law, which opens at 11 a.m. With its odd name, peach walls, Asian paper lanterns and a Russian-language TV program playing in the corner, the family-run cafe serves the food of the Korean Uzbeki -- the descendants of Korean nationals who settled in Uzbekistan, mingling two very different food cultures in fascinating and delicious ways. Try the samsa -- a flaky triangle filled with beef and onion ($3) and an assortment of à la carte sides, simply called ''salads,'' which are similar to banchan, the small dishes served before a Korean meal.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12:30 p.m.  Island Life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Brooklyn's southernmost coast, Coney Island, feels like an outpost of Old New York. During the summer, Luna Park is a scene unto itself. But even during the off-season, when the amusement park is closed, Coney Island has an odd appeal. Old men sit shirtless along the boardwalk, tanning in bracingly cold temperatures. A block off the beach, Coney Island Brewing pays homage to the strip's sideshow culture with colorful labels of tattooed mermaids and winter ''polar bear'' swimmers. For indoor amusement, there is the New York Aquarium (entrance, $11.95), which has been reopened after flooding during Hurricane Sandy, and the Coney Island Museum, a nonprofit museum and arts space ($5) that celebrates the pop cultural legacy of ''Brooklyn's Beach'' and is operated by Coney Island U.S.A., the organizers of the flamboyant Mermaid Parade in June.</w:t>
      </w:r>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593" style="position:absolute;z-index:252081152"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a favorite spot for selfies, with the Manhattan Bridge in the background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 Cute, devoted to novelty items and plush toys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 Theater, deep in the heart of Flatbush, has undergone a $95 million restoration. (PHOTOGRAPHS BY TONY CENICOLA/THE NEW YORK TIMES) MAPS: IF YOU GO: 1 Jane's Carousel, Dock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janescarousel.com. Brooklyn Roasting Company, 25 Jay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brooklynroasting.com. . . . . . . . . . . . . . . . . . . . . . . . . . . . . . . . . . . . . . . . . . . . . . . . . . . . . . . . . . . . 2 Powerhouse Arena, 28 Adams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powerhousearena.com. . . . . . . . . . . . . . . . . . . . . . . . . . . . . . . . . . . . . . . . . . . . . . . . . . . . . . . . . . . . 3 Bargemusic, Fulton Ferry Landing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bargemusic.org. . . . . . . . . . . . . . . . . . . . . . . . . . . . . . . . . . . . . . . . . . . . . . . . . . . . . . . . . . . . 4 La Vara, 268 Clinton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lavarany.com. . . . . . . . . . . . . . . . . . . . . . . . . . . . . . . . . . . . . . . . . . . . . . . . . . . . . . . . . . . . 5 Hank's Saloon, 46 Third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hankssaloon.com. . . . . . . . . . . . . . . . . . . . . . . . . . . . . . . . . . . . . . . . . . . . . . . . . . . . . . . . . . . . 6 Crownside, formerly Bar Corvo, 791 Washington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barcorvo.com. O.N.A., 593A Vanderbilt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onanyc.com. Güreje, 886 Pacific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gureje.com. Planet Cute, 704 Washington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planetcuteshop.com. . . . . . . . . . . . . . . . . . . . . . . . . . . . . . . . . . . . . . . . . . . . . . . . . . . . . . . . . . . . 7 LeFrak Center at Lakeside, 171 East Drive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prospectpark .org. . . . . . . . . . . . . . . . . . . . . . . . . . . . . . . . . . . . . . . . . . . . . . . . . . . . . . . . . . . . 8 Werkstatt, 509 Coney Island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werkstattbrooklyn .com. Sycamore Bar &amp; Flower Shop, 1118 Cortelyou Road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sycamorebrooklyn.com. . . . . . . . . . . . . . . . . . . . . . . . . . . . . . . . . . . . . . . . . . . . . . . . . . . . . . . . . . . . 9 Kings Theater, 1027 Flatbush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kingstheatre .com. . . . . . . . . . . . . . . . . . . . . . . . . . . . . . . . . . . . . . . . . . . . . . . . . . . . . . . . . . . . 10 Russian Baths of Brooklyn, 1200 Gravesend Neck Road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russianbathofny.com. Cafe at Your Mother-in-Law, 3071 Brighton Fourth Street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cafeatyourmotherinlaw-hub .com. . . . . . . . . . . . . . . . . . . . . . . . . . . . . . . . . . . . . . . . . . . . . . . . . . . . . . . . . . . . 11 Coney Island Brewing, 1904 Surf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coneyislandbeer.com. New York Aquarium, 602 Surf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nyaquarium.com. Coney Island Museum, 1208 Surf Avenue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coneyisland.com.       </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2017</w:t>
      </w:r>
    </w:p>
    <w:p>
      <w:pPr>
        <w:pStyle w:val="Normal153"/>
      </w:pPr>
    </w:p>
    <w:p>
      <w:pPr>
        <w:pStyle w:val="Normal153"/>
        <w:ind w:left="200"/>
        <w:sectPr>
          <w:type w:val="continuous"/>
          <w:pgMar w:top="840" w:right="1000" w:bottom="840" w:left="1000" w:header="400" w:footer="400"/>
          <w:pgNumType w:fmt="decimal"/>
          <w:cols w:space="720"/>
        </w:sectPr>
      </w:pPr>
      <w:r>
        <w:br/>
      </w:r>
      <w:r>
        <w:pict>
          <v:line id="_x0000_s1594" style="position:absolute;z-index:252082176"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284"/>
          <w:headerReference w:type="default" r:id="rId1285"/>
          <w:footerReference w:type="even" r:id="rId1286"/>
          <w:footerReference w:type="default" r:id="rId1287"/>
          <w:headerReference w:type="first" r:id="rId1288"/>
          <w:footerReference w:type="first" r:id="rId1289"/>
          <w:pgSz w:w="12240" w:h="15840"/>
          <w:pgMar w:top="840" w:right="1000" w:bottom="840" w:left="1000" w:header="400" w:footer="400"/>
          <w:pgNumType w:fmt="decimal"/>
          <w:cols w:space="720"/>
          <w:titlePg w:val="0"/>
        </w:sectPr>
      </w:pPr>
    </w:p>
    <w:p>
      <w:pPr>
        <w:pStyle w:val="Normal154"/>
      </w:pPr>
    </w:p>
    <w:p>
      <w:pPr>
        <w:pStyle w:val="Normal154"/>
      </w:pPr>
      <w:r>
        <w:pict>
          <v:shape id="_x0000_i1595" type="#_x0000_t75" alt="LexisNexis®" style="width:147.75pt;height:30pt">
            <v:imagedata r:id="rId17" o:title=""/>
          </v:shape>
        </w:pict>
      </w:r>
      <w:r>
        <w:cr/>
      </w:r>
    </w:p>
    <w:p>
      <w:pPr>
        <w:pStyle w:val="Heading1152"/>
        <w:keepNext w:val="0"/>
        <w:spacing w:after="200" w:line="340" w:lineRule="atLeast"/>
        <w:ind w:left="0" w:right="0" w:firstLine="0"/>
        <w:jc w:val="center"/>
      </w:pPr>
      <w:hyperlink r:id="rId1290" w:history="1">
        <w:r>
          <w:rPr>
            <w:rFonts w:ascii="arial" w:eastAsia="arial" w:hAnsi="arial" w:cs="arial"/>
            <w:b/>
            <w:i/>
            <w:strike w:val="0"/>
            <w:color w:val="0077CC"/>
            <w:sz w:val="28"/>
            <w:u w:val="single"/>
            <w:vertAlign w:val="baseline"/>
          </w:rPr>
          <w:t>Stephen Miller Is a ‘True Believer’ Behind Core Trump Policies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2017 Saturday 00:00 EST</w:t>
      </w:r>
    </w:p>
    <w:p>
      <w:pPr>
        <w:pStyle w:val="Normal154"/>
        <w:keepNext w:val="0"/>
        <w:spacing w:after="0" w:line="240" w:lineRule="atLeast"/>
        <w:ind w:right="0"/>
        <w:jc w:val="both"/>
      </w:pPr>
      <w:bookmarkStart w:id="308" w:name="Bookmark_154"/>
      <w:bookmarkEnd w:id="308"/>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 and JENNIFER STEINHAUER</w:t>
      </w:r>
    </w:p>
    <w:p>
      <w:pPr>
        <w:pStyle w:val="Normal15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Miller, a senior White House adviser, is said to have “a better understanding of the president’s vision than almost anyone.”</w:t>
      </w:r>
    </w:p>
    <w:p>
      <w:pPr>
        <w:pStyle w:val="Normal154"/>
        <w:keepNext/>
        <w:spacing w:before="240" w:after="0" w:line="340" w:lineRule="atLeast"/>
        <w:ind w:left="0" w:right="0" w:firstLine="0"/>
        <w:jc w:val="left"/>
      </w:pPr>
      <w:bookmarkStart w:id="309" w:name="Body_152"/>
      <w:bookmarkEnd w:id="309"/>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596" style="position:absolute;z-index:252083200"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Staff members on Capitol Hill recall Stephen Miller, the 31-year-old White House adviser behind many of President Trump’s most contentious executive orders, as the guy from Jeff Sessions’s office who made their inboxes cry for mercy.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top aide to Mr. Sessions, the conservative Alabama senator, Mr. Miller dispatched dozens and dozens of bombastic emails to congressional staff members and reporters in early 2013 when the Senate was considering a big bipartisan immigration overhaul. Mr. Miller slammed the evils of “foreign labor” and pushed around nasty news articles on proponents of compromise, like Senator Marco Rubio of Florida.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exhausted Senate staff member, forwarding a Miller-gram to a reporter at the time, wrote: “His latest. And it’s only 11:45 a.m.”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ascent of Mr. Miller from far-right gadfly with little policy experience to the president’s senior policy adviser came as a shock to many of the staff members who knew him from his seven years in the Senate. A man whose emails were, until recently, considered spam by many of his Republican peers is now shaping the Trump administration’s core domestic policies with his economic nationalism and hard-line positions on immigration.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unlikely rise is emblematic of a White House where unconventional résumés rule — where the chief strategist is Stephen K. Bannon, until recently the head of the flame-throwing right-wing website Breitbart News, and the president himself is a former reality television star who before winning the nation’s highest office had never shown much interest in the arcana of governing.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all three men are bound by a belief in an America-first economic policy that has suddenly moved from the fringes of American politics to the Oval Office.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“Stephen was the kind of guy who would make a passionate ideological argument to a roomful of people who were there to make pragmatic decisions,” said Alex Conant, a former aide to Mr. Rubio who remembers squaring off against Mr. Miller at a routine Republican messaging meeting that turned into a full-dress immigration debate.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has been at the epicenter of some of the administration’s most provocative moves, from pushing hard for the construction of a wall along the border with Mexico to threatening decades-long trade deals at the heart of Republican economic orthodoxy, to rolling out Mr. Trump’s travel ban on seven largely Muslim nations, whose bungled introduction he oversaw.</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Working in an administration that “didn’t come here to do small things,” as Mr. Bannon has put it, is a role that Mr. Miller — universally known as a tireless worker — has been preparing for much of his life. From his days at a </w:t>
      </w:r>
      <w:hyperlink r:id="rId1291" w:history="1">
        <w:r>
          <w:rPr>
            <w:rFonts w:ascii="arial" w:eastAsia="arial" w:hAnsi="arial" w:cs="arial"/>
            <w:b w:val="0"/>
            <w:i/>
            <w:strike w:val="0"/>
            <w:noProof w:val="0"/>
            <w:color w:val="0077CC"/>
            <w:position w:val="0"/>
            <w:sz w:val="20"/>
            <w:u w:val="single"/>
            <w:vertAlign w:val="baseline"/>
          </w:rPr>
          <w:t>public high school in Southern California</w:t>
        </w:r>
      </w:hyperlink>
      <w:r>
        <w:rPr>
          <w:rFonts w:ascii="arial" w:eastAsia="arial" w:hAnsi="arial" w:cs="arial"/>
          <w:b w:val="0"/>
          <w:i w:val="0"/>
          <w:strike w:val="0"/>
          <w:noProof w:val="0"/>
          <w:color w:val="000000"/>
          <w:position w:val="0"/>
          <w:sz w:val="20"/>
          <w:u w:val="none"/>
          <w:vertAlign w:val="baseline"/>
        </w:rPr>
        <w:t xml:space="preserve">, where he preached against “political correctness” and liberalism and called in to conservative radio shows, to his time at Duke University, where he was known for            </w:t>
      </w:r>
      <w:hyperlink r:id="rId1292" w:history="1">
        <w:r>
          <w:rPr>
            <w:rFonts w:ascii="arial" w:eastAsia="arial" w:hAnsi="arial" w:cs="arial"/>
            <w:b w:val="0"/>
            <w:i/>
            <w:strike w:val="0"/>
            <w:noProof w:val="0"/>
            <w:color w:val="0077CC"/>
            <w:position w:val="0"/>
            <w:sz w:val="20"/>
            <w:u w:val="single"/>
            <w:vertAlign w:val="baseline"/>
          </w:rPr>
          <w:t>controversial writings</w:t>
        </w:r>
      </w:hyperlink>
      <w:r>
        <w:rPr>
          <w:rFonts w:ascii="arial" w:eastAsia="arial" w:hAnsi="arial" w:cs="arial"/>
          <w:b w:val="0"/>
          <w:i w:val="0"/>
          <w:strike w:val="0"/>
          <w:noProof w:val="0"/>
          <w:color w:val="000000"/>
          <w:position w:val="0"/>
          <w:sz w:val="20"/>
          <w:u w:val="none"/>
          <w:vertAlign w:val="baseline"/>
        </w:rPr>
        <w:t xml:space="preserve"> in the student newspaper and a failed attempt at a run for dorm president, he has delighted in challenging prevailing orthodoxies.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freshman mixer, recalled a college classmate who spoke on the condition of anonymity, Mr. Miller announced, “My name is Stephen Miller, I am from Los Angeles, and I like guns.”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known for his skinny ties, so-outdated-they’re-chic pants and his recently abandoned chain-smoking habit, enjoyed a relatively turbulence-free ascent in Mr. Trump’s orbit until the travel ban. His eagerness to keep a tight lid on key details of executive orders to prevent leaks — as well as his inexperience — has at times hampered coordination between the West Wing and agencies that would have to carry them out, several White House officials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to deal with the confusion that surrounded the travel ban, Reince Priebus, the White House chief of staff, recently created a 10-point protocol that requires all major executive actions to be cleared with the communications department and other senior White House staff members before implementation.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Miller’s peacock confidence has served him well with Mr. Trump, who first got to know him in 2015, when Mr. Miller helped bring Mr. Sessions, now the attorney general, into the Trump fold.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Republican National Convention in July, Mr. Miller became Mr. Trump’s principal day-to-day speechwriter once the candidate had switched from handwritten notes to a teleprompter in the middle of the campaign.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in those speeches was so reflective of Mr. Trump’s views that it earned Mr. Miller a spot as the warm-up act for Mr. Trump’s campaign rallies. His words became Mr. Trump’s — “We’re going to build that wall, and we’re going to build it out of love,” Mr. Miller often said.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is a true believer in every sense of the word, not just in this message of economic populism but in President Trump as a leader,” said Jason Miller, who worked with him in the Trump campaign and is not related. “Steve’s fiercely loyal and has a better understanding of the president’s vision than almost anyone.”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sometimes hard to tell Mr. Trump’s voice from that of Mr. Miller, who suppressed his own orotund speech to capture the president’s more visceral, off-the-cuff style. Not that he has had much choice: As one of three or four staff members to fly around with Mr. Trump during the last few months of the campaign, Mr. Miller was summoned to speechwriting tasks by a bark of “Ready!” from Mr. Trump, who insisted on dictating practically every word — and laced into staff members who changed a word or inserted an overly complex policy point.</w:t>
      </w:r>
    </w:p>
    <w:p>
      <w:pPr>
        <w:pStyle w:val="Normal15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Miller’s flexibility as a speechwriter is offset by the consistent stridency of his political philosophy, which has remained much the same since he was the distinct minority at Santa Monica High School, a liberal outpost where he often railed against fellow students and the school administration. Mexican heritage celebrations and Iraq war protests were things of particular offense. He produced a 2003 essay, </w:t>
      </w:r>
      <w:hyperlink r:id="rId1293" w:history="1">
        <w:r>
          <w:rPr>
            <w:rFonts w:ascii="arial" w:eastAsia="arial" w:hAnsi="arial" w:cs="arial"/>
            <w:b w:val="0"/>
            <w:i/>
            <w:strike w:val="0"/>
            <w:noProof w:val="0"/>
            <w:color w:val="0077CC"/>
            <w:position w:val="0"/>
            <w:sz w:val="20"/>
            <w:u w:val="single"/>
            <w:vertAlign w:val="baseline"/>
          </w:rPr>
          <w:t>“How I Changed My Left Wing High School,”</w:t>
        </w:r>
      </w:hyperlink>
      <w:r>
        <w:rPr>
          <w:rFonts w:ascii="arial" w:eastAsia="arial" w:hAnsi="arial" w:cs="arial"/>
          <w:b w:val="0"/>
          <w:i w:val="0"/>
          <w:strike w:val="0"/>
          <w:noProof w:val="0"/>
          <w:color w:val="000000"/>
          <w:position w:val="0"/>
          <w:sz w:val="20"/>
          <w:u w:val="none"/>
          <w:vertAlign w:val="baseline"/>
        </w:rPr>
        <w:t xml:space="preserve"> that capped a high school career steeped in political activism.</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Duke, Mr. Miller, who is Jewish, cut a similarly confrontational swath, and was briefly friendly with Richard Spencer, who later became a prominent white supremacist, when both were members of the university’s Young Conservatives chapter.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it was straight to Capitol Hill, where Mr. Miller worked for Representatives Michele Bachmann of Minnesota and John Shadegg of Arizona before ending up with Mr. Sessions in 2009.</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Sessions and Mr. Miller worked tirelessly against the 2013-14 congressional effort at an immigration overhaul. The bill passed the Senate easily in spite of Mr. Sessions’s vociferous objections, but failed in the House.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knew we were taking on the establishment, and Steve was an incredibly hard worker and had no second thoughts about it,” Mr. Sessions said in an interview.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wrote many of the incendiary speeches that Mr. Sessions gave about the bill, including one in which he suggested that a Cuban-American aide to Senator Chuck Schumer, Democrat of New York, had been the author of a measure that he believed to be “amnesty” in disguise.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it was Mr. Miller’s dour views on illegal immigration that endeared him to Mr. Bannon and a small team of like-minded economic nationalists that included Julia Hahn, a former Breitbart writer. The group came together during the 2014 campaign of the far-right Republican candidate Dave Brat, whose upset win over the House majority leader, Eric Cantor, in a suburban Richmond, Va., district augured Mr. Trump’s success.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Mr. Miller had his eye on Mr. Trump, who had flirted with a run for president in 2012. Soon after Mr. Brat’s victory in the Republican primary in July 2014, Mr. Miller sent his friends a Breitbart interview in which Mr. Trump declared, “Everybody is vulnerable because what’s happening in the country is very sad, and the world is watching.” Mr. Miller added a comment: “Trump gets it. I wish he’d run for president.”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Mr. Miller and the lesser-known head of the Domestic Policy Council, Andrew Bremberg, spent the later part of the transition period mapping out a shock-and-awe protocol of executive orders, sending more than 200 to federal agencies for review. The trouble came when they sent some of them to Obama-appointed officials at federal agencies for review, leading to leaks that prompted Mr. Miller to restrict the circulation of the plans.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initially pleased by the bold series of executive actions orchestrated by the team, was stung by the fallout from Mr. Miller’s execution of the immigration order, and expressed frustration about not being fully briefed on an order reorganizing the National Security Council to give Mr. Bannon additional power.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internal finger-pointing, Mr. Miller remains close to the still-powerful Mr. Bannon, who described him in an email as “a loyal and faithful soldier in the Trump movement, a warrior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days, Mr. Miller has been working on what is expected to be another contentious order: an as-yet-uncirculated rewriting of the guest worker program that is likely to impose new restrictions on the cheap foreign labor that Mr. Miller deplored in many of his 2013 emails, according to two officials familiar with their planning.</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Miller, one of the officials said, is working closely with Department of Homeland Security aides to avoid a repeat of the travel ban fiasco.</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Stephen Miller, a senior White House adviser, became an aide for Senator Jeff Sessions 2009. (PHOTOGRAPH BY STEPHEN CROWLEY/THE NEW YORK TIMES)</w:t>
      </w:r>
    </w:p>
    <w:p>
      <w:pPr>
        <w:pStyle w:val="Normal15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54"/>
        <w:keepNext w:val="0"/>
        <w:numPr>
          <w:numId w:val="14"/>
        </w:numPr>
        <w:spacing w:before="240" w:after="0" w:line="260" w:lineRule="atLeast"/>
        <w:ind w:right="0"/>
        <w:jc w:val="both"/>
      </w:pPr>
      <w:hyperlink r:id="rId1294" w:history="1">
        <w:r>
          <w:rPr>
            <w:rFonts w:ascii="arial" w:eastAsia="arial" w:hAnsi="arial" w:cs="arial"/>
            <w:b w:val="0"/>
            <w:i/>
            <w:strike w:val="0"/>
            <w:color w:val="0077CC"/>
            <w:sz w:val="20"/>
            <w:u w:val="single"/>
            <w:vertAlign w:val="baseline"/>
          </w:rPr>
          <w:t>Trump and Staff Rethink Tactics After Stumbles</w:t>
        </w:r>
      </w:hyperlink>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2017</w:t>
      </w:r>
    </w:p>
    <w:p>
      <w:pPr>
        <w:pStyle w:val="Normal154"/>
      </w:pPr>
    </w:p>
    <w:p>
      <w:pPr>
        <w:pStyle w:val="Normal154"/>
        <w:ind w:left="200"/>
        <w:sectPr>
          <w:type w:val="continuous"/>
          <w:pgMar w:top="840" w:right="1000" w:bottom="840" w:left="1000" w:header="400" w:footer="400"/>
          <w:pgNumType w:fmt="decimal"/>
          <w:cols w:space="720"/>
        </w:sectPr>
      </w:pPr>
      <w:r>
        <w:br/>
      </w:r>
      <w:r>
        <w:pict>
          <v:line id="_x0000_s1597" style="position:absolute;z-index:252084224"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55"/>
      </w:pPr>
    </w:p>
    <w:p>
      <w:pPr>
        <w:pStyle w:val="Normal155"/>
      </w:pPr>
      <w:r>
        <w:pict>
          <v:shape id="_x0000_i1598" type="#_x0000_t75" alt="LexisNexis®" style="width:147.75pt;height:30pt">
            <v:imagedata r:id="rId17" o:title=""/>
          </v:shape>
        </w:pict>
      </w:r>
      <w:r>
        <w:cr/>
      </w:r>
    </w:p>
    <w:p>
      <w:pPr>
        <w:pStyle w:val="Heading1153"/>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Policies Sound the Same, But Goals Are Different</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2008 Monday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5"/>
        <w:keepNext w:val="0"/>
        <w:spacing w:after="0" w:line="240" w:lineRule="atLeast"/>
        <w:ind w:right="0"/>
        <w:jc w:val="both"/>
      </w:pPr>
      <w:bookmarkStart w:id="310" w:name="Bookmark_155"/>
      <w:bookmarkEnd w:id="310"/>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 THE CAUCUS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755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155"/>
        <w:keepNext/>
        <w:spacing w:before="240" w:after="0" w:line="340" w:lineRule="atLeast"/>
        <w:ind w:left="0" w:right="0" w:firstLine="0"/>
        <w:jc w:val="left"/>
      </w:pPr>
      <w:bookmarkStart w:id="311" w:name="Body_153"/>
      <w:bookmarkEnd w:id="311"/>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599" style="position:absolute;z-index:252085248"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crisis has snapped voters' attention back to the alternative visions of Senators Barack Obama and John McCain, which sometimes sound the same, but are not.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promises ''change.''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promises ''reform.''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words represent governing agendas with overlapping features but divergent aims. And for all the recriminations about campaign ''lies,'' each candidate can offer credible arguments rooted in his philosophy and track record.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vision responds to a different source of public discontent with Washington. That partly explains why the race remains so close, and why the stakes are so high for candidate debates that begin Friday in Mississippi.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Sources of Gloom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linking Mr. McCain to President Bush, Mr. Obama targets the pre-eminent symbol of voters' unhappiness. The staunch free-market philosophy shared by leading Republicans has lost its luster, leaving Americans jittery about their savings and both parties racing to bail out Wall Street.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characteristic Democratic fashion, Mr. Obama would temper free-market zeal with more government regulation, a redistribution of the tax burden to benefit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at the expense of the affluent, and increased federal spending on health care, education, energy and infrastructure. He offers a change in ideology.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Mr. McCain seeks to tap voters' anger at the way Washington works or doesn't work, with its partisan rancor, nonstop money chase and failure to tackle national problems. The anger is apparent in dismal approval ratings for the Democratic Congress and Mr. Bush.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has displayed a rare talent and inclination for bucking partisan orthodoxy in search of solutions, most conspicuously in his successful push for campaign finance reform and his unsuccessful push for comprehensive new immigration legislation. The reform he offers points largely toward the process of governing and the possibility of bipartisan breakthroughs on such intractable issues as immigration, climate change and potential insolvency of Medicare and Social Security.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millions of Americans who will tune in to the first McCain-Obama debate from the University of Mississippi in Oxford, pitting change in direction against change in political process is an imperfect choice. ''The people want both,'' said William Galston, a former White House aide in the Clinton administration.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Difficult Road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McCain's approach carries at least two vulnerabilities. One is whether commitments he made to conservatives in primaries, especially on tax cuts, and the rancorous general election campaign would permit him to achieve bipartisan compromises as president.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more immediate challenge is convincing voters that he would address their everyday challenges; on health care, for example, he echoes Mr. Bush in proposing to increase rather than temper reliance on market forces. ''McCain's problem is that he's offering reform without the changes that would enhance economic security,'' Mr. Galston said.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comparatively inexperienced Mr. Obama must convince voters he can deliver the changes that polls show they want. To that end he calls for moving past the partisanship of the baby boom political generation.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health care, Mr. Obama's decision to eschew a universal coverage mandate might make it easier to open a dialogue with Republicans. But Washington has repeatedly proved how much easier it is to block action than achieve it on this front.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recent presidential contests suggest the electorate's philosophical instincts lie closer, if only slightly, to those of Republicans.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is vulnerable to the charge of being ''too liberal, too radical a turn to the left,'' said former Representative Vin Weber, a Republican. ''It's really a big historical question. America hasn't clearly voted for a 'left turn' since Roosevelt.''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wild card that's difficult to factor in polls: the role of Mr. Obama's race in how swing voters resolve their uncertainties. Their chance to view the 47-year-old African-American Democrat alongside the 72-year-old white Republican, who represents a more familiar leadership archetype, may prove more consequential than either man's debate performance.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wants change,'' argued Chris Lehane, a former adviser to Vice President Al Gore. ''Obama, by his policies, his message, his very appearance, represents real change. I think the public is just looking for ways for them to trust in and believe in Obama's change.''</w:t>
      </w:r>
    </w:p>
    <w:p>
      <w:pPr>
        <w:pStyle w:val="Normal155"/>
        <w:keepNext w:val="0"/>
        <w:spacing w:before="240" w:after="0" w:line="260" w:lineRule="atLeast"/>
        <w:ind w:left="0" w:right="0" w:firstLine="0"/>
        <w:jc w:val="left"/>
      </w:pPr>
      <w:r>
        <w:br/>
      </w:r>
      <w:hyperlink r:id="rId1302" w:history="1">
        <w:r>
          <w:rPr>
            <w:rFonts w:ascii="arial" w:eastAsia="arial" w:hAnsi="arial" w:cs="arial"/>
            <w:b w:val="0"/>
            <w:i/>
            <w:strike w:val="0"/>
            <w:color w:val="0077CC"/>
            <w:sz w:val="20"/>
            <w:u w:val="single"/>
            <w:vertAlign w:val="baseline"/>
          </w:rPr>
          <w:t>http://www.nytimes.com</w:t>
        </w:r>
      </w:hyperlink>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600" style="position:absolute;z-index:252086272"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2008</w:t>
      </w:r>
    </w:p>
    <w:p>
      <w:pPr>
        <w:pStyle w:val="Normal155"/>
      </w:pPr>
    </w:p>
    <w:p>
      <w:pPr>
        <w:pStyle w:val="Normal155"/>
        <w:ind w:left="200"/>
        <w:sectPr>
          <w:type w:val="continuous"/>
          <w:pgMar w:top="840" w:right="1000" w:bottom="840" w:left="1000" w:header="400" w:footer="400"/>
          <w:pgNumType w:fmt="decimal"/>
          <w:cols w:space="720"/>
        </w:sectPr>
      </w:pPr>
      <w:r>
        <w:br/>
      </w:r>
      <w:r>
        <w:pict>
          <v:line id="_x0000_s1601" style="position:absolute;z-index:252087296"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303"/>
          <w:headerReference w:type="default" r:id="rId1304"/>
          <w:footerReference w:type="even" r:id="rId1305"/>
          <w:footerReference w:type="default" r:id="rId1306"/>
          <w:headerReference w:type="first" r:id="rId1307"/>
          <w:footerReference w:type="first" r:id="rId1308"/>
          <w:pgSz w:w="12240" w:h="15840"/>
          <w:pgMar w:top="840" w:right="1000" w:bottom="840" w:left="1000" w:header="400" w:footer="400"/>
          <w:pgNumType w:fmt="decimal"/>
          <w:cols w:space="720"/>
          <w:titlePg w:val="0"/>
        </w:sectPr>
      </w:pPr>
    </w:p>
    <w:p>
      <w:pPr>
        <w:pStyle w:val="Normal156"/>
      </w:pPr>
    </w:p>
    <w:p>
      <w:pPr>
        <w:pStyle w:val="Normal156"/>
      </w:pPr>
      <w:r>
        <w:pict>
          <v:shape id="_x0000_i1602" type="#_x0000_t75" alt="LexisNexis®" style="width:147.75pt;height:30pt">
            <v:imagedata r:id="rId17" o:title=""/>
          </v:shape>
        </w:pict>
      </w:r>
      <w:r>
        <w:cr/>
      </w:r>
    </w:p>
    <w:p>
      <w:pPr>
        <w:pStyle w:val="Heading1154"/>
        <w:keepNext w:val="0"/>
        <w:spacing w:after="200" w:line="340" w:lineRule="atLeast"/>
        <w:ind w:left="0" w:right="0" w:firstLine="0"/>
        <w:jc w:val="center"/>
      </w:pPr>
      <w:hyperlink r:id="rId1309" w:history="1">
        <w:r>
          <w:rPr>
            <w:rFonts w:ascii="arial" w:eastAsia="arial" w:hAnsi="arial" w:cs="arial"/>
            <w:b/>
            <w:i/>
            <w:strike w:val="0"/>
            <w:color w:val="0077CC"/>
            <w:sz w:val="28"/>
            <w:u w:val="single"/>
            <w:vertAlign w:val="baseline"/>
          </w:rPr>
          <w:t>As Clinton Racks Up Wins, a Group Resists: White Men</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2016 Friday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6"/>
        <w:keepNext w:val="0"/>
        <w:spacing w:after="0" w:line="240" w:lineRule="atLeast"/>
        <w:ind w:right="0"/>
        <w:jc w:val="both"/>
      </w:pPr>
      <w:bookmarkStart w:id="312" w:name="Bookmark_156"/>
      <w:bookmarkEnd w:id="312"/>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1368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Giovanni Russonello contributed reporting.</w:t>
      </w:r>
    </w:p>
    <w:p>
      <w:pPr>
        <w:pStyle w:val="Normal156"/>
        <w:keepNext/>
        <w:spacing w:before="240" w:after="0" w:line="340" w:lineRule="atLeast"/>
        <w:ind w:left="0" w:right="0" w:firstLine="0"/>
        <w:jc w:val="left"/>
      </w:pPr>
      <w:bookmarkStart w:id="313" w:name="Body_154"/>
      <w:bookmarkEnd w:id="313"/>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603" style="position:absolute;z-index:252088320"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men narrowly backed Hillary Clinton in her 2008 race for president, but they are resisting her candidacy this time around in major battleground states, rattling some Democrats about her general-election strategy.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Mrs. Clinton swept the five major primaries on Tuesday, she lost white men in all of them, and by double-digit margins in Missouri, North Carolina and Ohio, exit polls showed -- a sharp turnabout from 2008, when she won double-digit victories among white male voters in all three states.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also performed poorly on Tuesday with independents, who have never been among her core supporters. But white men were, at least when Mrs. Clinton was running against a black opponent: She explicitly appealed to them in 2008, extolling the Second Amendment, mocking Barack Obama's comment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''cling to guns or religion'' and even needling him at one point over his difficulties with ''working, hard-working Americans, white Americans.''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not sound more different today, aggressively campaigning to toughen gun-control laws and especially courting black and Hispanic voters.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standing among white men does not threaten her clinching the Democratic nomination this year, or preclude her from winning in November, unless it craters. Mr. Obama lost the white vote to Mrs. Clinton, after all, but still won the presidency.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what is striking is the change in attitudes about Mrs. Clinton among those voters, and her struggle to win them over again. In dozens of interviews in diners, offices and neighborhoods across the country, many white male Democrats expressed an array of misgivings, with some former supporters turning away from her now.</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said they did not trust her to overhaul the economy because of her wealth and her ties to Wall Street. Some said her use of private email as secretary of state indicated she had something to hide. A few said they did not think a woman should be commander in chief. But most said they simply did not think Mrs. Clinton cared about people like them.</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talking to minorities now, not really to white people, and that's a mistake,'' said Dennis Bertko, 66, a construction project manager in Youngstown, Ohio, as he sipped a draft beer at the Golden Dawn Restaurant in a downtrodden part of town. ''She could have a broader message. We would have listened.''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she's talking a lot about continuing Obama's policies,'' he said. ''I just don't necessarily agree with all of the liberal ideas of Obama.''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Bertko said that he rarely crossed party lines but that he voted for Donald J. Trump, who is making a strong pitch to disaffected white men by assailing free-trade agreements that Mrs. Clinton once supported. ''I know a lot of guys who are open to Trump,''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fading of white men as a Democratic bloc is hardly new: The last nominee to carry them was Lyndon Johnson in 1964, and many blue-collar ''Reagan Democrats'' now steadily vote Republican. But Democrats have won about 35 to 40 percent of white men in nearly every presidential election since 1988. And some Democratic leaders say the party needs white male voters to win the presidency, raise large sums of money and, like it or not, maintain credibility as a broad-based national coalition.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win a general election, Mrs. Clinton would rely most heavily on strong turnout from blacks, Hispanics, women and older voters. Though she won among white men in Arkansas, Alabama and Tennessee, and tied in Texas, some Democratic officials and pollsters say they fear that without a stronger strategy, Mrs. Clinton could perform as poorly among white men as Walter Mondale, who drew just 32 percent in 1984, or even George McGovern, who took 31 percent in 1972.</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most serious relationship problem is with white men, on a policy issue front but also stylistically, and she is at real risk for running worse than the average Democrat with white males,'' said Peter Hart, a veteran Democratic pollster.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Richardson, former governor of New Mexico and energy secretary under President Clinton, said Mrs. Clinton needed to focus more on economic issues and job creation and to deploy her husband on her behalf. ''Priority needs to be given to stopping the erosion of the white male voter and Reagan Democrats to Republicans,'' he said.</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advisers expressed confidence, saying her economic policies and national security experience would appeal strongly to white men in a general election. They said she regularly won among those over 45 and argued that Senator Bernie Sanders's appeal among younger white men reflected his popularity with young people generally.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Benenson, Mrs. Clinton's strategist and pollster, predicted she would win at least 35 percent of white men nationally -- the share Mr. Obama took in 2012 -- and even more in battleground states like Ohio and Pennsylvania. But he insisted that focusing on white men overlooked the breadth of her support.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''Winning is never about slicing and dicing the electorate,'' he said. ''What you have to do is create a diverse coalition of voters that enables you to win, and win repeatedly. That's what Hillary Clinton has done, and that's what Bernie Sanders has failed to do.''</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is clearly focusing more so far on nonwhites, who provide outsize shares of the delegates needed to win the nomination. Her political message, events and surrogate speakers have been geared largely to blacks and Hispanics, from denouncing gun violence and police abuses to promising improvements in immigration and education.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 years ago, Mrs. Clinton appealed to whites to counter Mr. Obama's popularity among minority voters. She ran as a moderate and a national security hawk, and fondly recalled how her father taught her to shoot. Some political analysts said she also benefited among white men because many were not comfortable voting for a black man.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political challenges now center on the controversies stemming from her time as secretary of state and doubts about her willingness to take on Wall Street.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all these questions about her past, and she doesn't give straight responses about them,'' said Forrest Giffin, 23, a Democrat in Sumter, S.C., who cited Mrs. Clinton's refusal to release transcripts of her paid speeches to banks. Mr. Giffin, a mall supervisor and assistant manager at a gas station, added, ''I really wonder if she wants people like me in the Democratic Party.''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Downs, a retired art professor who was impressed by Mrs. Clinton in Plymouth, N.H., last fall, said he was won over by Mr. Sanders's economic policies. ''I just thought there's a lot of hypocritical lip service coming from Hillary when she talks like a strong progressive,'' he said. ''She and her husband received millions of dollars from Wall Street.''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Ohio, a plurality of white men said honesty and trustworthiness were the most important qualities in a candidate, and 89 percent of them voted for Mr. Sanders, according to exit polls. Of the four in 10 who wanted a president to pursue more liberal policies than Mr. Obama's, a wide majority favored Mr. Sanders.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Youngstown, a city battered by job losses, Mrs. Clinton's record was a flash point at the Golden Dawn.</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an ex-serviceman, the situation with Benghazi still upsets me greatly,'' said Hayden Gerdes, 72, referring to the terrorist attacks in Libya. A Clinton voter in 2008, he chose Gov. John Kasich, a Republican, on Tuesday.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Gerdes had a sparring partner in Dick Lucarell, 73, who voted for Mrs. Clinton in 2008 and again on Tuesday. Mr. Lucarell said that Mrs. Clinton was the target of unfair Republican attacks, and that she and her husband would be ''a strong team.'' But he also said she had yet to give white men compelling reasons to stay in the party.</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I'm a woman, I probably vote for Hillary. If I'm Hispanic, I vote for Hillary. Blacks will vote for Hillary,'' Mr. Lucarell said. ''But white people, especially white men -- she has a big problem there.''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56"/>
        <w:keepNext w:val="0"/>
        <w:spacing w:before="240" w:after="0" w:line="260" w:lineRule="atLeast"/>
        <w:ind w:left="0" w:right="0" w:firstLine="0"/>
        <w:jc w:val="left"/>
      </w:pPr>
      <w:r>
        <w:br/>
      </w:r>
      <w:hyperlink r:id="rId1310" w:history="1">
        <w:r>
          <w:rPr>
            <w:rFonts w:ascii="arial" w:eastAsia="arial" w:hAnsi="arial" w:cs="arial"/>
            <w:b w:val="0"/>
            <w:i/>
            <w:strike w:val="0"/>
            <w:color w:val="0077CC"/>
            <w:sz w:val="20"/>
            <w:u w:val="single"/>
            <w:vertAlign w:val="baseline"/>
          </w:rPr>
          <w:t>http://www.nytimes.com/2016/03/18/us/politics/as-hillary-clinton-sweeps-states-one-group-resists-white-men.html</w:t>
        </w:r>
      </w:hyperlink>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604" style="position:absolute;z-index:252089344"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Dennis Bertko, above, a construction manager in Youngstown, Ohio, said that Hillary Clinton ''could have a broader message.'' Forrest Giffin, left, a mall supervisor from Sumter, S.C., said, ''I really wonder if she wants people like me in the Democratic Party.'' (PHOTOGRAPHS BY MARK MAKELA FOR THE NEW YORK TIMES</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GABRIELLA DEMCZUK FOR THE NEW YORK TIMES) (A18)       </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2016</w:t>
      </w:r>
    </w:p>
    <w:p>
      <w:pPr>
        <w:pStyle w:val="Normal156"/>
      </w:pPr>
    </w:p>
    <w:p>
      <w:pPr>
        <w:pStyle w:val="Normal156"/>
        <w:ind w:left="200"/>
        <w:sectPr>
          <w:type w:val="continuous"/>
          <w:pgMar w:top="840" w:right="1000" w:bottom="840" w:left="1000" w:header="400" w:footer="400"/>
          <w:pgNumType w:fmt="decimal"/>
          <w:cols w:space="720"/>
        </w:sectPr>
      </w:pPr>
      <w:r>
        <w:br/>
      </w:r>
      <w:r>
        <w:pict>
          <v:line id="_x0000_s1605" style="position:absolute;z-index:252090368"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311"/>
          <w:headerReference w:type="default" r:id="rId1312"/>
          <w:footerReference w:type="even" r:id="rId1313"/>
          <w:footerReference w:type="default" r:id="rId1314"/>
          <w:headerReference w:type="first" r:id="rId1315"/>
          <w:footerReference w:type="first" r:id="rId1316"/>
          <w:pgSz w:w="12240" w:h="15840"/>
          <w:pgMar w:top="840" w:right="1000" w:bottom="840" w:left="1000" w:header="400" w:footer="400"/>
          <w:pgNumType w:fmt="decimal"/>
          <w:cols w:space="720"/>
          <w:titlePg w:val="0"/>
        </w:sectPr>
      </w:pPr>
    </w:p>
    <w:p>
      <w:pPr>
        <w:pStyle w:val="Normal157"/>
      </w:pPr>
    </w:p>
    <w:p>
      <w:pPr>
        <w:pStyle w:val="Normal157"/>
      </w:pPr>
      <w:r>
        <w:pict>
          <v:shape id="_x0000_i1606" type="#_x0000_t75" alt="LexisNexis®" style="width:147.75pt;height:30pt">
            <v:imagedata r:id="rId17" o:title=""/>
          </v:shape>
        </w:pict>
      </w:r>
      <w:r>
        <w:cr/>
      </w:r>
    </w:p>
    <w:p>
      <w:pPr>
        <w:pStyle w:val="Heading1155"/>
        <w:keepNext w:val="0"/>
        <w:spacing w:after="200" w:line="340" w:lineRule="atLeast"/>
        <w:ind w:left="0" w:right="0" w:firstLine="0"/>
        <w:jc w:val="center"/>
      </w:pPr>
      <w:hyperlink r:id="rId1317" w:history="1">
        <w:r>
          <w:rPr>
            <w:rFonts w:ascii="arial" w:eastAsia="arial" w:hAnsi="arial" w:cs="arial"/>
            <w:b/>
            <w:i/>
            <w:strike w:val="0"/>
            <w:color w:val="0077CC"/>
            <w:sz w:val="28"/>
            <w:u w:val="single"/>
            <w:vertAlign w:val="baseline"/>
          </w:rPr>
          <w:t>Immigrants and Bureaucrats in E.U. Capital</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2013 Saturday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157"/>
        <w:keepNext w:val="0"/>
        <w:spacing w:after="0" w:line="240" w:lineRule="atLeast"/>
        <w:ind w:right="0"/>
        <w:jc w:val="both"/>
      </w:pPr>
      <w:bookmarkStart w:id="314" w:name="Bookmark_157"/>
      <w:bookmarkEnd w:id="314"/>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Foreign Desk; Pg. ; LETTER FROM EUROPE</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CELESTINE BOHLEN</w:t>
      </w:r>
    </w:p>
    <w:p>
      <w:pPr>
        <w:pStyle w:val="Normal157"/>
        <w:keepNext/>
        <w:spacing w:before="240" w:after="0" w:line="340" w:lineRule="atLeast"/>
        <w:ind w:left="0" w:right="0" w:firstLine="0"/>
        <w:jc w:val="left"/>
      </w:pPr>
      <w:bookmarkStart w:id="315" w:name="Body_155"/>
      <w:bookmarkEnd w:id="315"/>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607" style="position:absolute;z-index:252091392"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 Even now, Luckas Vander Taelen still gets the occasional screed, ripping into him for an article published in the Belgian news media -- first in Dutch and then in French -- more than three years ago.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two or three e-mails a week, with people asking, 'Is that really you?''' he said recently over lunch at a favorite restaurant under the glass-covered Galerie de la Reine. ''Before, when you wrote an article, it would disappear after a time. Now it never stops.''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published in De Standaard on Sept. 30, 2009, and a week later in Le Soir, was about Mr. Vander Taelen's experience living next to a mostly North African neighborhood that, he wrote, ''even with the most multicultural bias, you can't describe as anything but a ghetto.''</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Vander Taelen went on to tell of the insults and abuse both he and his daughter faced as they passed through an area in Forest, from Rue de Mérode to the Gare du Midi. Once, on his daily bicycle commute, a young driver spat in his face; his daughter, then a teenager, stopped venturing into the neighborhood after she was called ''many bad things.''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account of the low-decibel tension of life with North African immigrants in the heart of the Belgian capital was hardly news. And yet the article went off ''like a bomb,'' not because what was said, but because of who said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Vander Taelen is a familiar figure on the Brussels landscape, where he moves comfortably between the French-speaking and the Dutch-speaking communities. He's a historian, an actor, a playwright, a former television producer. He was also at one time a funk-rock musician.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has made his 2009 article so noteworthy is that he is a politician from the Green party, a former deputy in the European Parliament and now an elected representative of Brussels's Dutch-speaking population to the Flemish Parliament, which governs Flanders, in northern Belgium. By criticizing the behavior of young immigrant youths, he found himself cast out from the unspoken confines of Belgium's politically correct -- or ''bien pensant'' -- circles.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furious e-mails from orthodox leftists, who wanted to denounce me to the commission on racism,'' he said. ''I didn't respond. Everyone who knows me knows I am not a racist.''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were other reactions. ''I got enormous support, with thousands of e-mails. Even now, people say 'thank you' on the street, on TV and radio,'' he said. ''Obviously, I touched a chord.''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tripped the wire for Mr. Vander Taelen was a series of threats and acts of violence against a Brussels art gallery that had displayed a work by a French-Algerian artist, featuring a pair of red high-heeled shoes, strategically placed on a prayer rug.</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and now, an unapologetic Mr. Vander Taelen makes a larger point that goes beyond bad behavior to values -- and the need to impress upon Brussels's immigrants, many of them Muslims, respect for concepts like the separation of church and state, women's equality and freedom of speech.</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fine to accept different influences, but it is not fine to give up what you believe in,'' he said. ''I don't want to live in a city where it is hard for young girls to walk down certain streets.''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Vander Taelen's biggest concern is the future of Brussels itself, which has seen dramatic changes over the past 15 years. From a sleepy city with a population that was both aging and shrinking, it has evolved into something else -- at once the capital of the European Union, with its resident army of multilingual bureaucrats, and a young, fast-growing city, where the boutiques of Belgium's hip designers can be found blocks away from stores that advertise exotic African food and sidewalk racks packed with full-length Muslim garments.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according to Mr. Vander Taelen, could be a vibrant, modern cosmopolitan city, if it weren't held back by an arcane structure of 19 quasi-autonomous municipalities, each with their own regulations, each held hostage to local concerns.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system was devised to allow the city's French- and Dutch-speaking populations to keep the peace and share power. It does not provide, in his view, for the strong central authority needed to solve problems like transportation, housing, and cultural integration.</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is facing a demographic explosion, and we are not ready for it,'' he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2009 paper written for Brussels Studies, an online journal for academic research, bears out his view. In 1991, Brussels was demographically the oldest region in Belgium; today it is the youngest. By the mid-1990s, its population reached its lowest level since World War II, or 948,122; by 2005, it passed the 1 million mark, and it is projected to increase by 300,000, or 30 percent, by midcentury, the study said.</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Brussels's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population has historically lived in neighborhoods along the canal that was once the city's industrial waterway. Today, those center-city areas are mostly populated by immigrants -- in contrast with Paris, for instance, where new arrivals have largely settled in the suburbs, allowing Parisians to ignore the social ills that lie beyond their view.</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problems are hard to avoid in Brussels. According to Brussels Studies, 46 percent of the city's population is not of Belgian origin. If children of immigrants are included, the proportion rises to more than 50 percent.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young Belgians have also been moving into the capital, as the older middle class drifts to leafy suburbs. The result, according to the Brussels Studies, is ''an overrepresentation of young adults in Brussels, compared to the rest of the country.''</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juxtaposition -- of yuppies and immigrants -- is precisely where Mr. Vander Taelen sees Brussels's potential to ''become one of the most interesting cities in Europe.'' But for that to happen, the city, and its inhabitants, have to learn to adapt.</w:t>
      </w:r>
    </w:p>
    <w:p>
      <w:pPr>
        <w:pStyle w:val="Normal157"/>
        <w:keepNext w:val="0"/>
        <w:spacing w:before="240" w:after="0" w:line="260" w:lineRule="atLeast"/>
        <w:ind w:left="0" w:right="0" w:firstLine="0"/>
        <w:jc w:val="left"/>
      </w:pPr>
      <w:r>
        <w:br/>
      </w:r>
      <w:hyperlink r:id="rId1318" w:history="1">
        <w:r>
          <w:rPr>
            <w:rFonts w:ascii="arial" w:eastAsia="arial" w:hAnsi="arial" w:cs="arial"/>
            <w:b w:val="0"/>
            <w:i/>
            <w:strike w:val="0"/>
            <w:color w:val="0077CC"/>
            <w:sz w:val="20"/>
            <w:u w:val="single"/>
            <w:vertAlign w:val="baseline"/>
          </w:rPr>
          <w:t>http://www.nytimes.com/2013/02/16/world/europe/16iht-letter16.html</w:t>
        </w:r>
      </w:hyperlink>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2013</w:t>
      </w:r>
    </w:p>
    <w:p>
      <w:pPr>
        <w:pStyle w:val="Normal157"/>
      </w:pPr>
    </w:p>
    <w:p>
      <w:pPr>
        <w:pStyle w:val="Normal157"/>
        <w:ind w:left="200"/>
        <w:sectPr>
          <w:type w:val="continuous"/>
          <w:pgMar w:top="840" w:right="1000" w:bottom="840" w:left="1000" w:header="400" w:footer="400"/>
          <w:pgNumType w:fmt="decimal"/>
          <w:cols w:space="720"/>
        </w:sectPr>
      </w:pPr>
      <w:r>
        <w:br/>
      </w:r>
      <w:r>
        <w:pict>
          <v:line id="_x0000_s1608"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319"/>
          <w:headerReference w:type="default" r:id="rId1320"/>
          <w:footerReference w:type="even" r:id="rId1321"/>
          <w:footerReference w:type="default" r:id="rId1322"/>
          <w:headerReference w:type="first" r:id="rId1323"/>
          <w:footerReference w:type="first" r:id="rId1324"/>
          <w:pgSz w:w="12240" w:h="15840"/>
          <w:pgMar w:top="840" w:right="1000" w:bottom="840" w:left="1000" w:header="400" w:footer="400"/>
          <w:pgNumType w:fmt="decimal"/>
          <w:cols w:space="720"/>
          <w:titlePg w:val="0"/>
        </w:sectPr>
      </w:pPr>
    </w:p>
    <w:p>
      <w:pPr>
        <w:pStyle w:val="Normal158"/>
      </w:pPr>
    </w:p>
    <w:p>
      <w:pPr>
        <w:pStyle w:val="Normal158"/>
      </w:pPr>
      <w:r>
        <w:pict>
          <v:shape id="_x0000_i1609" type="#_x0000_t75" alt="LexisNexis®" style="width:147.75pt;height:30pt">
            <v:imagedata r:id="rId17" o:title=""/>
          </v:shape>
        </w:pict>
      </w:r>
      <w:r>
        <w:cr/>
      </w:r>
    </w:p>
    <w:p>
      <w:pPr>
        <w:pStyle w:val="Heading1156"/>
        <w:keepNext w:val="0"/>
        <w:spacing w:after="200" w:line="340" w:lineRule="atLeast"/>
        <w:ind w:left="0" w:right="0" w:firstLine="0"/>
        <w:jc w:val="center"/>
      </w:pPr>
      <w:hyperlink r:id="rId1325" w:history="1">
        <w:r>
          <w:rPr>
            <w:rFonts w:ascii="arial" w:eastAsia="arial" w:hAnsi="arial" w:cs="arial"/>
            <w:b/>
            <w:i/>
            <w:strike w:val="0"/>
            <w:color w:val="0077CC"/>
            <w:sz w:val="28"/>
            <w:u w:val="single"/>
            <w:vertAlign w:val="baseline"/>
          </w:rPr>
          <w:t>JAZZ REVIEW;</w:t>
        </w:r>
      </w:hyperlink>
      <w:r>
        <w:br/>
      </w:r>
      <w:hyperlink r:id="rId1326" w:history="1">
        <w:r>
          <w:rPr>
            <w:rFonts w:ascii="arial" w:eastAsia="arial" w:hAnsi="arial" w:cs="arial"/>
            <w:b/>
            <w:i/>
            <w:strike w:val="0"/>
            <w:color w:val="0077CC"/>
            <w:sz w:val="28"/>
            <w:u w:val="single"/>
            <w:vertAlign w:val="baseline"/>
          </w:rPr>
          <w:t>Squeezing a Long Career Into 90 Minutes</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2000, Monday, Late Edition - Final</w:t>
      </w:r>
    </w:p>
    <w:p>
      <w:pPr>
        <w:pStyle w:val="Normal158"/>
        <w:keepNext w:val="0"/>
        <w:spacing w:after="0" w:line="240" w:lineRule="atLeast"/>
        <w:ind w:right="0"/>
        <w:jc w:val="both"/>
      </w:pPr>
      <w:bookmarkStart w:id="316" w:name="Bookmark_158"/>
      <w:bookmarkEnd w:id="316"/>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Arts/Cultural Desk </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Page 7; Column 1; The Arts/Cultural Desk ; Column 1; ; Review</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485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RATLIFF </w:t>
      </w:r>
    </w:p>
    <w:p>
      <w:pPr>
        <w:pStyle w:val="Normal15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BEN RATLIFF </w:t>
      </w:r>
    </w:p>
    <w:p>
      <w:pPr>
        <w:pStyle w:val="Normal158"/>
        <w:keepNext/>
        <w:spacing w:before="240" w:after="0" w:line="340" w:lineRule="atLeast"/>
        <w:ind w:left="0" w:right="0" w:firstLine="0"/>
        <w:jc w:val="left"/>
      </w:pPr>
      <w:bookmarkStart w:id="317" w:name="Body_156"/>
      <w:bookmarkEnd w:id="317"/>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610" style="position:absolute;z-index:252093440"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 other jazz musician could or would put on a show in a small club like the one Pat Metheny offered at the Knitting Factory on Wednesday night. It wasn't just a free-associating chunk of a longer discourse, a casual display of his current predilections; it more or less condensed a career of more than 20 years into 90 minutes.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Metheny has his own light and sound crew, so the acoustics were bright and present and the lighting followed the dramatic arcs of the music. And he didn't restrict himself to playing in the straight-ahead style of his new recording, "Trio 99-00"; he offered a mini-retrospective of his career, with different guitars representing different aspects of his work.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root, Mr. Metheny is an astonishing jazz guitar player with a rapid stream of ideas; he uses the whole range of the instrument, working wide glissandos into tight, focused improvisations; putting elongated, countryish licks among finger-busting altered scales.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with the bassist Larry Grenadier and the drummer Bill Stewart, his rhythm section on "Trio 99-00," has encouraged him to strip down to jazz essentials -- swinging, blues and active rhythmic accompaniment during strings of solos.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Metheny is a popular artist as well as a devoted craftsman, and after his investigations of orchestral music, free improvisation and pop-jazz, this new album takes him back to the trenches of jazz craft.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drive that point home, he played a black semi-hollow-body guitar and began his set with a blues, "Soul Cowboy." Then followed "What Do You Want?," a 32-bar piece with some bebop harmony. There was grit and sweat here; it was jazz as unostentatious, hard-driving music, and Mr. Grenadier and Mr. Stewart made their rhythms hard and articulate.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red solid-body guitar came next, and suddenly we left the music of the urban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shot off into space. It was Mr. Metheny's guitar-synth, a hybrid beast that produces hard, unyielding tones.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he played with it -- the tune "Question and Answer" -- came closer to mind-expanding behemoth rock like Pink Floyd than to jazz. But it is a part of Mr. Metheny's identity and that of his fans.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facet of Mr. Metheny came to light, too: the New Age exoticist, expressed with a wondrous instrument that had two necks and four sets of strings. With it he played a tranquil piece filled with open tunings, Eastern scales and a variety of timbres; echo effects were heavily laid on. It was a long way from the jazz trenches.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via a lovely acoustic-guitar version of Horace Silver's "Lonely Woman," we were deposited back in the trenches for the set's closing numbers.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what you will about various aspects of Mr. Metheny's career -- that they sound slick, that they've become dated, that they're not jazz -- but two things were indisputable from this show: he is the guitar god that his fans take him to be, and he can create a show.</w:t>
      </w:r>
    </w:p>
    <w:p>
      <w:pPr>
        <w:pStyle w:val="Normal158"/>
        <w:keepNext w:val="0"/>
        <w:spacing w:before="240" w:after="0" w:line="260" w:lineRule="atLeast"/>
        <w:ind w:left="0" w:right="0" w:firstLine="0"/>
        <w:jc w:val="left"/>
      </w:pPr>
      <w:r>
        <w:br/>
      </w:r>
      <w:hyperlink r:id="rId1327" w:history="1">
        <w:r>
          <w:rPr>
            <w:rFonts w:ascii="arial" w:eastAsia="arial" w:hAnsi="arial" w:cs="arial"/>
            <w:b w:val="0"/>
            <w:i/>
            <w:strike w:val="0"/>
            <w:color w:val="0077CC"/>
            <w:sz w:val="20"/>
            <w:u w:val="single"/>
            <w:vertAlign w:val="baseline"/>
          </w:rPr>
          <w:t>http://www.nytimes.com</w:t>
        </w:r>
      </w:hyperlink>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2000</w:t>
      </w:r>
    </w:p>
    <w:p>
      <w:pPr>
        <w:pStyle w:val="Normal158"/>
      </w:pPr>
    </w:p>
    <w:p>
      <w:pPr>
        <w:pStyle w:val="Normal158"/>
        <w:ind w:left="200"/>
        <w:sectPr>
          <w:type w:val="continuous"/>
          <w:pgMar w:top="840" w:right="1000" w:bottom="840" w:left="1000" w:header="400" w:footer="400"/>
          <w:pgNumType w:fmt="decimal"/>
          <w:cols w:space="720"/>
        </w:sectPr>
      </w:pPr>
      <w:r>
        <w:br/>
      </w:r>
      <w:r>
        <w:pict>
          <v:line id="_x0000_s1611" style="position:absolute;z-index:252094464"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328"/>
          <w:headerReference w:type="default" r:id="rId1329"/>
          <w:footerReference w:type="even" r:id="rId1330"/>
          <w:footerReference w:type="default" r:id="rId1331"/>
          <w:headerReference w:type="first" r:id="rId1332"/>
          <w:footerReference w:type="first" r:id="rId1333"/>
          <w:pgSz w:w="12240" w:h="15840"/>
          <w:pgMar w:top="840" w:right="1000" w:bottom="840" w:left="1000" w:header="400" w:footer="400"/>
          <w:pgNumType w:fmt="decimal"/>
          <w:cols w:space="720"/>
          <w:titlePg w:val="0"/>
        </w:sectPr>
      </w:pPr>
    </w:p>
    <w:p>
      <w:pPr>
        <w:pStyle w:val="Normal159"/>
      </w:pPr>
    </w:p>
    <w:p>
      <w:pPr>
        <w:pStyle w:val="Normal159"/>
      </w:pPr>
      <w:r>
        <w:pict>
          <v:shape id="_x0000_i1612" type="#_x0000_t75" alt="LexisNexis®" style="width:147.75pt;height:30pt">
            <v:imagedata r:id="rId17" o:title=""/>
          </v:shape>
        </w:pict>
      </w:r>
      <w:r>
        <w:cr/>
      </w:r>
    </w:p>
    <w:p>
      <w:pPr>
        <w:pStyle w:val="Heading1157"/>
        <w:keepNext w:val="0"/>
        <w:spacing w:after="200" w:line="340" w:lineRule="atLeast"/>
        <w:ind w:left="0" w:right="0" w:firstLine="0"/>
        <w:jc w:val="center"/>
      </w:pPr>
      <w:hyperlink r:id="rId1334" w:history="1">
        <w:r>
          <w:rPr>
            <w:rFonts w:ascii="arial" w:eastAsia="arial" w:hAnsi="arial" w:cs="arial"/>
            <w:b/>
            <w:i/>
            <w:strike w:val="0"/>
            <w:color w:val="0077CC"/>
            <w:sz w:val="28"/>
            <w:u w:val="single"/>
            <w:vertAlign w:val="baseline"/>
          </w:rPr>
          <w:t>An Essential 'Rude Woman'</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2018 Sunday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59"/>
        <w:keepNext w:val="0"/>
        <w:spacing w:after="0" w:line="240" w:lineRule="atLeast"/>
        <w:ind w:right="0"/>
        <w:jc w:val="both"/>
      </w:pPr>
      <w:bookmarkStart w:id="318" w:name="Bookmark_159"/>
      <w:bookmarkEnd w:id="318"/>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76</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2430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ROBERTA SMITH</w:t>
      </w:r>
    </w:p>
    <w:p>
      <w:pPr>
        <w:pStyle w:val="Normal159"/>
        <w:keepNext/>
        <w:spacing w:before="240" w:after="0" w:line="340" w:lineRule="atLeast"/>
        <w:ind w:left="0" w:right="0" w:firstLine="0"/>
        <w:jc w:val="left"/>
      </w:pPr>
      <w:bookmarkStart w:id="319" w:name="Body_157"/>
      <w:bookmarkEnd w:id="319"/>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613" style="position:absolute;z-index:252095488"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rude woman is really what we need right now,'' a veteran of the New York art scene said to me last May, just weeks before several assertive female political candidates started to emerge and even win some primaries.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case, however, the rude woman under discussion was the pre-eminent British sculptor Sarah Lucas, whose first American museum retrospective -- and largest exhibition of her work yet -- will open at the New Museum on Sept. 26. It may cause some art world jaws to drop.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Prolific and provocative, yet not widely known this side of the Atlantic, Ms. Lucas is an original member of the Young British Artists (Y.B.A.s), the group Damien Hirst -- while still in art school -- introduced in 1988 with the ''Freeze'' exhibition, helping to rocket the London art scene to international status. She established herself abruptly in London four years later with ''Penis Nailed to a Board,'' her first solo gallery show. The title came from a work that incorporates a sensational article -- and its headline -- from The Sunday Sport, a British tabloid that's now defunct.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miss a show again. Add this fall's most anticipated cultural events directly to your calendar.]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I don't think any artist's work has shocked me -- mostly in good ways -- as often as Ms. Lucas's. Some of her pieces have initially made me wonder if they are art or some kind of dirty joke. Their unrelentingly challenging attitude is among their strengths.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Lucas's works tend to be raw, sexually hilarious and heartily skeptical of propriety and societal repressiveness, especially concerning the body and its basic impulses. Her blunt yet ambiguous meditations on gender, class and language make her one of the few great artists to emerge from the Y.B.A. ranks, as the New Museum's show, ''Sarah Lucas: Au Naturel,'' should demonstrate. It will fill most of the building with over 160 works made since 1989: photographs, photo-based wallpaper, videos and sculptures, many using her signature combination of pantyhose stuffed with cotton or wool fluff. Those efforts include floppy female half-figures from the ''Bunny Gets Snookered'' series and the abstract, coiled knots of the strikingly expressive ''NUD'' pieces, which can suggest entangled couples, malformed fists or Matisse sculptures.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photograph taken by Ana Cuba that Ms. Lucas staged for this article alludes to these materials: A ball of white fluff is held atop her head by a bank robber's mask of pantyhose, turning her into a kind of Lucas sculpture. Whether intentionally or not, the image seems to parody the flawless Hollywood studio portraits of yore and also evokes the ''fascinator'' hats favored by British upper-class women at royal weddings.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''Freeze,'' Ms. Lucas said she wavered in her commitment to making art. ''I had no idea whether I was any good,'' she said in June, when she was in New York, preparing her show. We were chatting in my apartment, over white wine from a bottle she had brought with 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wasn't even sure what art was for. She said the issue bothered her quite a bit. Also, the male Y.B.A.s were getting most of the attention. ''I was quite reconciled to people not being so interested in me, but that freed me up,'' she said. ''I could experiment with materials, only pleasing myself.'' She came to realize, she added, that ''I could really have a lot of fun, humor, between me and 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1991, Ms. Lucas was making big collages from the most offensive Sport spreads. (An example, ''Fat, Forty and Flabulous,'' is in the retrospective.) Reading the feminist Andrea Dworkin helped her ''see the extent to which everything is stacked against women,'' she said. Dworkin also wrote about exploitive tabloid images, which encouraged Ms. Lucas to think she ''could mobilize this hateful stuff to my own purpose,'' she added. Part of that purpose was to explore an unsettling ambiguity: Are such images titillating, offensive, tragic or some combination thereof? Ms. Lucas feels that the tabloid spreads symbolize the position of all women, not just those in the images. And more: ''You can identify with men as much as women,'' she said. ''They coexist.''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Ms. Lucas's art has specialized in rudeness -- although unvarnished honesty with a moral undertone may be more accurate. The phallus -- whose depiction in Western art has been one of the most persistent taboos since the end of the Classical era -- is a ubiquitous form in her work. (You might think that she wants to equal the attention male artists have lavished upon female breasts throughout history.) Intercourse is frequently intimated, and a tender sarcasm is the prevailing tone. Titles can include profanities and other slang learned on the streets of Islington, the London borough where she grew up. Her materials are cheap and familiar: old furniture, toilets, cinder blocks, underwear, cans of Spam and the stuffed pantyhose. Cars, traditionally a male obsession, also figure in: variously crushed, bisected, burned or carefully collaged with a layer of cigarettes, as are other objects. Fruits and vegetables, kebabs and whole raw chickens do double service, portraying erotic body parts.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which may startle Americans, who tend to be more prudish than the British. Also, while Ms. Lucas's work has been seen in museums and galleries all over Europe -- and represented Britain at the Venice Art Biennale in 2015 -- she has had only five solo shows in this country, four of them at the Gladstone Gallery in New York.</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Sarah Lucas in conversation with Don Brown, film by Julian Simmons: UK at the Venice Biennale, 2015. Watch on YouTube.]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you know how good Ms. Lucas is as an artist, there's a chance you don't know all the different ways she's good, how consistently tough her fusion of politics, aesthetics and the grit of life has been, and how it has deepened over the years, especially formally. Ms. Lucas speaks of ''the necessity of actual boldness'' in art.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hard to keep that sense of necessity,'' she said. She has succeeded to an unusual extent, perhaps partly because she has never had a permanent studio, which may enforce an implicitly improvisatory mode that keeps her work fresh and on edge.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also the increasing richness with which her art connects to the history of modern sculpture, beginning with Dada and Surrealism. For starters, her toilets could be seen as female rejoinders to Duchamp's urinal, and, of course, her work is riddled with variations on the ready-made. Magritte, Louise Bourgeois, Gilbert &amp; George, Martin Kippenberger and especially the sculptor Franz West are among her influences, as well as the humble materials of Italian Arte Povera and Post-Minimalism. Her work is dotted with amused asides, including fluorescent light fixtures -- a signature of the Minimalist Dan Flavin -- used as penises.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contrast, there are the eggs, those perfect little female miracles, full of hope -- and in Ms. Lucas's favorite shade of yellow -- with which she covered the interior of the British Pavilion during the 2015 Venice Art Biennale. In her work, fried eggs function as breasts or eyes; throwing eggs can half-seriously approach pagan ritual or figure in participatory performances, in which they're smashed against gallery walls in Twomblyesque splatters. Ms. Lucas seems to see the yellow splats as female ejaculations, noting that in life, ''men do that all the time with sperm.''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Museum show includes a short video, ''Egg Massage,'' made with her partner, the artist Julian Simmons, with whom she lives in Suffolk, northeast of London, and frequently collaborates. (They also have a London residence.) In it Mr. Simmons lies naked on a kitchen table, while Ms. Lucas breaks eggs and smears them over his body. A spontaneous event, it happened after dinner at the house of Ms. Lucas's close friend and longtime art dealer, Sadie Coles. (Her two dinner guests had a lot of eggs in their car: Christmas was coming.) The New Museum show may have its own egg-splattered wall. ''I'm quite a domestic person,'' Ms. Lucas told me.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described working for the New Museum show at her friend Matthew Barney's studio in Long Island City, Queens, where she was readying one of the exhibition's two largest pieces: a 2003 Jaguar that had been cut lengthwise, with one-half burned and the other collaged with cigarettes. (Its title, ''This Jaguar's Going to Heaven,'' rephrases the Pixies song title ''This Monkey's Gone to Heaven'' and also weaponizes it, since jaguars, one of the world's great predators, have probably dispatched plenty of monkeys.) The other work will be an 11-foot-tall pair of over-the-knee platform boots in cast concrete, redolent of sidewalks, streetwalkers, drag and great-man public sculpture.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met Ms. Lucas in the early 1990s in New York, but hadn't seen her, except in passing, in 20 years. She seemed nearly unchanged: tall and thin, with slack brown hair just above her shoulders, and a lean, no-frills yet delicate British face, devoid of makeup, that she has called ''plain.'' As usual, she wore a shirt, jeans and substantial, thick-soled shoes, an ensemble that might have been determined by the age of 11 or 12 and barely altered since. This is the uniform seen in her frequent self-portraits, and is by now as familiar as Joseph Beuys's vest and hat or Andy Warhol's navy blazer and school tie.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Lucas's indifference to conventional comportment is, like her art, liberating. It's a tribute to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while also signaling her interest in androgyny and other kinds of ambiguity. She looks like what she is: an artist always ready to work and completely at ease complicating gender and age stereotypes, fusing man, woman, adolescent and child.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in London, Ms. Lucas, 55, grew up on a council estate, one of four children. She held part-time jobs from the age of 13 until she graduated from Goldsmiths College -- where many of the initial Y.B.A.s met -- in 1987.</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D.I.Y. atmosphere prevailed at home: Her family ''was always making things,'' she said. Ms. Lucas's father, a milkman, could build cabinets. Her mother, who would later oversee art programs in primary schools, had a plot in a community garden, where she grew vegetables. She made clothes as well as toys, including stuffed animals (Ms. Lucas's introduction to fluff) and taught her daughter the basics of gardening, sewing and cooking. Ms. Lucas was, in her own words, ''a shy, reserved kid'' who read voraciously and seems to have gradually discovered her own gregariousness.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early teens, I found my feet with it and learned to banter,'' she said. ''It was a great joy.'' The love of banter is reflected in her fondness for collaborating with other artists and her preference for enlisting friends to help make work. Yet one of the most resonant things she said during our talks was: ''Making things is company. Like reading or cooking.''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Massimiliano Gioni, the New Museum's artistic director, who organized the Lucas show with Margot Norton, a curator at the museum, described Ms. Lucas as ''very carefree but, on the other hand, extremely precise.'' He characterized as a ''long engagement'' the dozen or so years when she continually rejected his invitation for a retrospective. She had been included in ''Unmonumental: The Object in the 21st Century,'' the first exhibition in the museum's new home on the Bowery, in 2007. And in 2013, Mr. Gioni put her in ''The Encyclopedic Palace,'' the show he organized as commissioner of the Venice Art Biennale, where she exhibited the first bronze casts of the ''NUD'' pieces.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freedom of materials, techniques and attitude,'' Mr. Gioni wrote in an email, he considers Ms. Lucas ''quite unparalleled and perhaps only on the same level as Isa Genzken for pervasiveness of influence among younger artists.''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Ms. Lucas's consistently demanding efforts is one piece that had me, totally, at hello. This was her 1994 masterpiece, ''Au Naturel,'' the source of the New Museum show's title. The work floored and exhilarated me in the 1999 ''Sensation'' exhibition at the Brooklyn Museum, one of the more controversial art shows in history.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 Naturel'' depicts, with brazen economy -- or carefree precision -- a man and a woman in bed. For her: two grapefruits lodged within the mattress (which is bent against the wall, forming its own headboard) and, lower, a beat-up red fire bucket. For him: just two oranges flanking an upright cucumber in line with the bucket.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take long to get the joke: We're seeing their primary sexual characteristics, and they're ready for action. You can apprehend the couple as clearly as you might two figures in an early work by Edward Kienholz; they seem similarly seedy, given the stained yellowish mattress. Nonetheless, the still life of fruit and bucket remains equally present. As usual, Ms. Lucas makes every texture, color and shape count; the ensemble put me in mind of the lightness and delicacy of a painting by Watteau. The piece is caustic, yet joyful about the persistence of desire and connection.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arc of the New Museum show, on view through Jan. 20, is from early assemblages like ''Au Naturel'' to the distinctive 2010 ''Penetralia'' series, made with Mr. Simmons, which involves pieces of wood and rock found around their Suffolk house. My favorite is ''Tree Nob 2,'' in which an expressively sculpted white plaster phallus rises like a mushroom from a small chunk of wood. From the Biennale, there are several plaster casts of the lower bodies of the artist and nine girlfriends, which they made together. Lolling about on tables and chairs, with cigarettes protruding from unlikely places, they resemble impertinent secretaries or artists' models relaxing for a moment, casting shade on the male artists for whom they are posing. At least those are two possibilities. In total, this trajectory shows an artist becoming much more of a sculptor or form maker, veering between the found and invented in new ways that imply that the avant-garde might still exist.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will Americans respond to all this? Ms. Lucas said she sees sex as a way to make her art as accessible as possible while also getting to viewers' most interior feelings.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lot of empathy for a lot of people,'' she said, adding that she wanted her audience -- at the New Museum or anywhere -- to ''include people who might not go into an art gallery.''</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things to make sense to plebes like myself,'' she observed.'' I can't take that out of me.''</w:t>
      </w:r>
    </w:p>
    <w:p>
      <w:pPr>
        <w:pStyle w:val="Normal159"/>
        <w:keepNext w:val="0"/>
        <w:spacing w:before="240" w:after="0" w:line="260" w:lineRule="atLeast"/>
        <w:ind w:left="0" w:right="0" w:firstLine="0"/>
        <w:jc w:val="left"/>
      </w:pPr>
      <w:r>
        <w:br/>
      </w:r>
      <w:hyperlink r:id="rId1335" w:history="1">
        <w:r>
          <w:rPr>
            <w:rFonts w:ascii="arial" w:eastAsia="arial" w:hAnsi="arial" w:cs="arial"/>
            <w:b w:val="0"/>
            <w:i/>
            <w:strike w:val="0"/>
            <w:color w:val="0077CC"/>
            <w:sz w:val="20"/>
            <w:u w:val="single"/>
            <w:vertAlign w:val="baseline"/>
          </w:rPr>
          <w:t>https://www.nytimes.com/2018/09/05/arts/design/sarah-lucas-new-museum.html</w:t>
        </w:r>
      </w:hyperlink>
    </w:p>
    <w:p>
      <w:pPr>
        <w:pStyle w:val="Normal1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9"/>
        <w:spacing w:line="60" w:lineRule="exact"/>
      </w:pPr>
      <w:r>
        <w:pict>
          <v:line id="_x0000_s1614" style="position:absolute;z-index:252096512" from="0,2pt" to="512pt,2pt" strokecolor="#009ddb" strokeweight="2pt">
            <v:stroke linestyle="single"/>
            <w10:wrap type="topAndBottom"/>
          </v:line>
        </w:pict>
      </w:r>
    </w:p>
    <w:p>
      <w:pPr>
        <w:pStyle w:val="Normal1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the British sculptor Sarah Lucas, with a vintage rug and a shot of mezcal. Clockwise from above left: her ''Me (Bar Stool),'' shown in the British Pavilion at the 2015 Venice Art Biennale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''Nature Abhors a Vacuum'' (1998), which consists of a toilet whose surface is plastered with cigarettes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''Nahuiolin'' (2013)</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''Sex Baby Bed Base'' (2000). (PHOTOGRAPHS BY ANA CUBA FOR THE NEW YORK TIMES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LUCAS, VIA SADIE COLES HQ, LONDON) (AR76)</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Sarah Lucas's ''Bunny Gets Snookered #8'' (1997), a piece incorporating stuffed tights, from another series of anthropomorphic sculptures. Above, Ms. Lucas's ''Self-Portrait With Fried Eggs'' (1996). (PHOTOGRAPHS BY SARAH LUCAS, VIA SADIE COLES HQ, LONDON) (AR78)       </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2018</w:t>
      </w:r>
    </w:p>
    <w:p>
      <w:pPr>
        <w:pStyle w:val="Normal159"/>
      </w:pPr>
    </w:p>
    <w:p>
      <w:pPr>
        <w:pStyle w:val="Normal159"/>
        <w:ind w:left="200"/>
        <w:sectPr>
          <w:type w:val="continuous"/>
          <w:pgMar w:top="840" w:right="1000" w:bottom="840" w:left="1000" w:header="400" w:footer="400"/>
          <w:pgNumType w:fmt="decimal"/>
          <w:cols w:space="720"/>
        </w:sectPr>
      </w:pPr>
      <w:r>
        <w:br/>
      </w:r>
      <w:r>
        <w:pict>
          <v:line id="_x0000_s1615" style="position:absolute;z-index:252097536"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336"/>
          <w:headerReference w:type="default" r:id="rId1337"/>
          <w:footerReference w:type="even" r:id="rId1338"/>
          <w:footerReference w:type="default" r:id="rId1339"/>
          <w:headerReference w:type="first" r:id="rId1340"/>
          <w:footerReference w:type="first" r:id="rId1341"/>
          <w:pgSz w:w="12240" w:h="15840"/>
          <w:pgMar w:top="840" w:right="1000" w:bottom="840" w:left="1000" w:header="400" w:footer="400"/>
          <w:pgNumType w:fmt="decimal"/>
          <w:cols w:space="720"/>
          <w:titlePg w:val="0"/>
        </w:sectPr>
      </w:pPr>
    </w:p>
    <w:p>
      <w:pPr>
        <w:pStyle w:val="Normal160"/>
      </w:pPr>
    </w:p>
    <w:p>
      <w:pPr>
        <w:pStyle w:val="Normal160"/>
      </w:pPr>
      <w:r>
        <w:pict>
          <v:shape id="_x0000_i1616" type="#_x0000_t75" alt="LexisNexis®" style="width:147.75pt;height:30pt">
            <v:imagedata r:id="rId17" o:title=""/>
          </v:shape>
        </w:pict>
      </w:r>
      <w:r>
        <w:cr/>
      </w:r>
    </w:p>
    <w:p>
      <w:pPr>
        <w:pStyle w:val="Heading1158"/>
        <w:keepNext w:val="0"/>
        <w:spacing w:after="200" w:line="340" w:lineRule="atLeast"/>
        <w:ind w:left="0" w:right="0" w:firstLine="0"/>
        <w:jc w:val="center"/>
      </w:pPr>
      <w:hyperlink r:id="rId1342" w:history="1">
        <w:r>
          <w:rPr>
            <w:rFonts w:ascii="arial" w:eastAsia="arial" w:hAnsi="arial" w:cs="arial"/>
            <w:b/>
            <w:i/>
            <w:strike w:val="0"/>
            <w:color w:val="0077CC"/>
            <w:sz w:val="28"/>
            <w:u w:val="single"/>
            <w:vertAlign w:val="baseline"/>
          </w:rPr>
          <w:t>A Struggle Just Outside the Spotlight</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2014 Tuesday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0"/>
        <w:keepNext w:val="0"/>
        <w:spacing w:after="0" w:line="240" w:lineRule="atLeast"/>
        <w:ind w:right="0"/>
        <w:jc w:val="both"/>
      </w:pPr>
      <w:bookmarkStart w:id="320" w:name="Bookmark_160"/>
      <w:bookmarkEnd w:id="320"/>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1169 words</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KIA GREGORY</w:t>
      </w:r>
    </w:p>
    <w:p>
      <w:pPr>
        <w:pStyle w:val="Normal160"/>
        <w:keepNext/>
        <w:spacing w:before="240" w:after="0" w:line="340" w:lineRule="atLeast"/>
        <w:ind w:left="0" w:right="0" w:firstLine="0"/>
        <w:jc w:val="left"/>
      </w:pPr>
      <w:bookmarkStart w:id="321" w:name="Body_158"/>
      <w:bookmarkEnd w:id="321"/>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617" style="position:absolute;z-index:252098560"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summer, the community center has been closed on weekends. Programs there for teenagers ended years ago. And last year, because of a lack of funding, its summer camp did not open.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Lincoln Square Neighborhood Center is tucked between Lincoln Center for the Performing Arts and a string of condominiums on the Upper West Side of Manhattan. It is across the street from the brick high-rises of the New York City Housing Authority-run Amsterdam Houses, home to generations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hard-luck families.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center has struggled, as many community centers in the city have. A number have been on the verge of closing. When Mary B. Mulvihill took over as executive director at the Lincoln Square center two years ago, after a series of budget troubles and management changes, ''the center was headed out of existence,'' she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center facing $390,000 in debt, Ms. Mulvihill set about two tasks: rebuilding the board and reaching out to the center's affluent neighbors to bring in funds and programming.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tremendous need,'' Ms. Mulvihill said. ''If you don't raise the money, you are slowly sinking.''</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center was founded as Amsterdam Community Center in 1948, and later renamed as the neighborhood changed in a sweep of economic redevelopment. When Ms. Mulvihill was a child, she, her parents and her younger siblings lived in Amsterdam Houses, which was built for veterans returning from World War II. The family later moved to a home in Hollis, Queens.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 Manhattan neighborhood was made up of mostly Irish, Puerto Rican and African-American families. In the 1950s, many saw their worn-out tenements demolished to make way for Lincoln Center. Much of the housing there now is luxury, and the residents are predominantly white with increasingly higher incomes.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number of residents in the neighborhood living below the poverty line has also increased, to 9.8 percent since 2000, according to census data. In September, some 170 people lined up at the center's food pantry for bags packed with items such as canned chicken, kidney beans, peaches and low-fat milk. When the center raised the price of its after-school program last year to $35 a week, a measure that was necessary to keep the program running, Ms. Mulvihill said, some students disappeared, their parents unable to afford the increase. Since then, the center has raised enough money to halve the fee, and this school year several students have returned.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lasts for years,'' said Cynthia Gonzalez, a single mother whose daughter, Gabriella Chavez, 8, has attended the program for two years. Ms. Gonzalez works full time as a payroll tax specialist and lives with her daughter in Harlem. ''I was really struggling with where she was going to go after school,'' she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of the 131 community centers owned by the city housing authority are run by outside agencies, 70 of them by the Department of Youth and Community Development. Zodet Negron, a housing authority spokeswoman, acknowledged: ''We don't have the money to run them. But this is a service we know is crucial.''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Lincoln Square Neighborhood Center is operated by a nonprofit of the same name. Ms. Mulvihill was hired by the board; her annual salary is $110,000. Sixty-five percent of the center's budget comes from two city grants. And competition for private grant dollars has become even tougher.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center, Ms. Mulvihill and board members have reached out to nearby co-op boards, businesses and religious institutions. The center has teamed up with restaurants to hold wine and cheese fund-raising events. Ms. Mulvihill has made presentations before high-profile foundations. ''I got turned down a lot,'' she said. But bit by bit, over a year and a half, the center has raised $430,000.</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summer camp reopened this year, and the after-school program has added activities and increased its enrollment by 19 students. It now serves 58 children.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''Things have gotten better, but we still have a long way to go,'' said Sabin R. Danziger, who lives three blocks from the center. Mr. Danziger, a managing director at a Wall Street recruiting firm, joined the board last year after receiving a fund-raising letter in the mail. He is now the chairman.</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longtime residents worry that, as the neighborhood has changed, the center also will.</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built this place for the community people to come into,'' said Patricia Ryan, president of the Amsterdam Addition Tenant Association. When the center encountered hard times in the past, residents came together to raise money and teach classes, such as home economics and karate. ''The center could be a better place, and it can be,'' Ms. Ryan said, ''and I hope it gets to be a better place.''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Altman Foundation, which had previously supported the center, had not provided grants for the center's after-school program for more than a decade. ''It was O.K.,'' Karen L. Rosa, the foundation's vice president and executive director, said of the program. ''It wasn't fabulous, but it was there.''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Ms. Mulvihill asked Altman for $150,000 and received $50,000 in a one-year grant. ''There was a concern,'' Ms. Rosa said, ''but Mary was doing things pointing in the right direction, so that gave you hope.'' The grant was renewed this year.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center, with funds from another grant, drab walls have been painted in vivid shades of orange, yellow and blue. Watercolor paintings lined part of the lobby, part of a show by the older adults, who were taught by the Art Students League.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recent morning in the gym, near a stage damaged by a leaky roof, a group of older adults in exercise gear did squats in the boot camp class. Others waited at tables for lunch to be served: tilapia in lemon-garlic sauce with baby carrots and home fries, for a suggested price of $1.50. More than 35 people signed up for an Oktoberfest trip to Platzl Brauhaus in Pomona, N.Y., that the new senior services director had organized.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Youths can participate in a small indoor soccer program at the center. Through a work-study program, students from Fordham University tutor elementary students one on one.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Fordham has also donated laptops and Kindle tablets to the center. On Fridays, through the Congregation Rodeph Sholom, students can take home backpacks stuffed with food, to be returned empty on Mondays. Last year, Lincoln Center Education conducted Brazilian drumming and flamenco dance workshops, and the group plans to double its programming this school year.</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Russell Granet, executive director at Lincoln Center Education, met Ms. Mulvihill, she told him flatly that the center was on shaky ground, and that she could not stabilize it without programs. And she wanted the highest-quality programming possible. ''That's what had our interest from the start,'' Mr. Granet said.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center remains in constant need, it is currently out of debt and offers perpetual promise. ''I feel very confident,'' Ms. Mulvihill said. ''The community has responded.''</w:t>
      </w:r>
    </w:p>
    <w:p>
      <w:pPr>
        <w:pStyle w:val="Normal160"/>
        <w:keepNext w:val="0"/>
        <w:spacing w:before="240" w:after="0" w:line="260" w:lineRule="atLeast"/>
        <w:ind w:left="0" w:right="0" w:firstLine="0"/>
        <w:jc w:val="left"/>
      </w:pPr>
      <w:r>
        <w:br/>
      </w:r>
      <w:hyperlink r:id="rId1343" w:history="1">
        <w:r>
          <w:rPr>
            <w:rFonts w:ascii="arial" w:eastAsia="arial" w:hAnsi="arial" w:cs="arial"/>
            <w:b w:val="0"/>
            <w:i/>
            <w:strike w:val="0"/>
            <w:color w:val="0077CC"/>
            <w:sz w:val="20"/>
            <w:u w:val="single"/>
            <w:vertAlign w:val="baseline"/>
          </w:rPr>
          <w:t>http://www.nytimes.com/2014/10/21/nyregion/a-struggle-just-outside-the-spotlight-for-new-york-community-center.html</w:t>
        </w:r>
      </w:hyperlink>
    </w:p>
    <w:p>
      <w:pPr>
        <w:pStyle w:val="Normal1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0"/>
        <w:spacing w:line="60" w:lineRule="exact"/>
      </w:pPr>
      <w:r>
        <w:pict>
          <v:line id="_x0000_s1618" style="position:absolute;z-index:252099584" from="0,2pt" to="512pt,2pt" strokecolor="#009ddb" strokeweight="2pt">
            <v:stroke linestyle="single"/>
            <w10:wrap type="topAndBottom"/>
          </v:line>
        </w:pict>
      </w:r>
    </w:p>
    <w:p>
      <w:pPr>
        <w:pStyle w:val="Normal1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Children learning to play soccer indoors at the Lincoln Square Neighborhood Center, which offers a range of programs for children and older adults.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Mary B. Mulvihill, left,  the executive director,  arrived at the center,  below right, in 2012 after  a series of budget  troubles and management  changes. During  her tenure, it has paid  off its debt and increased  the quality of  its programming for elementary-  school children.  Below left, a new  art exhibition was  hung there last week. (PHOTOGRAPHS BY OZIER MUHAMMAD/THE NEW YORK TIMES)       </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2014</w:t>
      </w:r>
    </w:p>
    <w:p>
      <w:pPr>
        <w:pStyle w:val="Normal160"/>
      </w:pPr>
    </w:p>
    <w:p>
      <w:pPr>
        <w:pStyle w:val="Normal160"/>
        <w:ind w:left="200"/>
        <w:sectPr>
          <w:type w:val="continuous"/>
          <w:pgMar w:top="840" w:right="1000" w:bottom="840" w:left="1000" w:header="400" w:footer="400"/>
          <w:pgNumType w:fmt="decimal"/>
          <w:cols w:space="720"/>
        </w:sectPr>
      </w:pPr>
      <w:r>
        <w:br/>
      </w:r>
      <w:r>
        <w:pict>
          <v:line id="_x0000_s1619" style="position:absolute;z-index:252100608"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344"/>
          <w:headerReference w:type="default" r:id="rId1345"/>
          <w:footerReference w:type="even" r:id="rId1346"/>
          <w:footerReference w:type="default" r:id="rId1347"/>
          <w:headerReference w:type="first" r:id="rId1348"/>
          <w:footerReference w:type="first" r:id="rId1349"/>
          <w:pgSz w:w="12240" w:h="15840"/>
          <w:pgMar w:top="840" w:right="1000" w:bottom="840" w:left="1000" w:header="400" w:footer="400"/>
          <w:pgNumType w:fmt="decimal"/>
          <w:cols w:space="720"/>
          <w:titlePg w:val="0"/>
        </w:sectPr>
      </w:pPr>
    </w:p>
    <w:p>
      <w:pPr>
        <w:pStyle w:val="Normal161"/>
      </w:pPr>
    </w:p>
    <w:p>
      <w:pPr>
        <w:pStyle w:val="Normal161"/>
      </w:pPr>
      <w:r>
        <w:pict>
          <v:shape id="_x0000_i1620" type="#_x0000_t75" alt="LexisNexis®" style="width:147.75pt;height:30pt">
            <v:imagedata r:id="rId17" o:title=""/>
          </v:shape>
        </w:pict>
      </w:r>
      <w:r>
        <w:cr/>
      </w:r>
    </w:p>
    <w:p>
      <w:pPr>
        <w:pStyle w:val="Heading1159"/>
        <w:keepNext w:val="0"/>
        <w:spacing w:after="200" w:line="340" w:lineRule="atLeast"/>
        <w:ind w:left="0" w:right="0" w:firstLine="0"/>
        <w:jc w:val="center"/>
      </w:pPr>
      <w:hyperlink r:id="rId1350" w:history="1">
        <w:r>
          <w:rPr>
            <w:rFonts w:ascii="arial" w:eastAsia="arial" w:hAnsi="arial" w:cs="arial"/>
            <w:b/>
            <w:i/>
            <w:strike w:val="0"/>
            <w:color w:val="0077CC"/>
            <w:sz w:val="28"/>
            <w:u w:val="single"/>
            <w:vertAlign w:val="baseline"/>
          </w:rPr>
          <w:t xml:space="preserve">The Faces Change, but Church's Mission Remains </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2004 Sunday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61"/>
        <w:keepNext w:val="0"/>
        <w:spacing w:after="0" w:line="240" w:lineRule="atLeast"/>
        <w:ind w:right="0"/>
        <w:jc w:val="both"/>
      </w:pPr>
      <w:bookmarkStart w:id="322" w:name="Bookmark_161"/>
      <w:bookmarkEnd w:id="322"/>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2004 The New York Times Company</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6</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BRENNER</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PORT CHESTER  </w:t>
      </w:r>
    </w:p>
    <w:p>
      <w:pPr>
        <w:pStyle w:val="Normal161"/>
        <w:keepNext/>
        <w:spacing w:before="240" w:after="0" w:line="340" w:lineRule="atLeast"/>
        <w:ind w:left="0" w:right="0" w:firstLine="0"/>
        <w:jc w:val="left"/>
      </w:pPr>
      <w:bookmarkStart w:id="323" w:name="Body_159"/>
      <w:bookmarkEnd w:id="323"/>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621" style="position:absolute;z-index:252101632"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been a century since the Church of Our Lady of the Rosary began ministering to successive waves of immigrant groups in this village. The first parishioners, who were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Italians unable to afford a professional builder, began erecting the church by dint of their own labor in 1903. That year they finished the basement, where the first Masses were held, and two years after that, they put the finishing touches on the altar and the remainder of the structure.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its perch near the Byram River, the original brick structure still stands -- albeit with some renovations and improvements - monitoring the constantly changing village.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years, priests from the Salesians of Don Bosco order have addressed more than the just the spiritual needs of Italian, Irish and now Hispanic immigrants. At first, they tended to a predominantly Italian community that drew its living from the factories along the river. Now that most of those businesses have left, the most recent wave of immigrants from Central and South America looks for jobs in the households of wealthy property owners in neighboring communities, and with the construction crews that build their houses.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Rev. Timothy Ploch, a Salesian priest like those before him at the Our Lady of the Rosary, observed, "The real story of the church is not the original laying of bricks, but rather the work that has since taken place inside the building." It is the mission of the Salesian order, founded in Turin, Italy, in the late 1800's, to give to children and the poor, he explained. Most of the current parishioners, he said, have come across borders illegally from towns and cities where "life is difficult and there's a real desperation."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Salesians' mission in Port Chester begins before the children are born, with a church-sponsored program called Special Delivery. At group baby showers for needy and unwed mothers, pregnant women are given a crib, stroller, blankets, diapers and a bag of baby clothes to get them started, said Maria Massa, an outreach coordinator at Our Lady of the Rosary.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women seeking services from the church live in overcrowded quarters with their spouses and children, and sometimes become the victims of domestic violence, Ms. Massa said.</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bring in doctors, immigration lawyers, and workers from My Sister's Place to empower them," she said, referring to a shelter for battered women and their children. "Many of the women are undocumented, but we don't ask, so officially we don't know. But even when they are documented and have a Social Security number, it's still tough for them to get a job."</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also runs a food pantry twice a week a week, on Tuesday and Saturday mornings, supplementing parishioners with bags of canned goods, cereals, pasta and rice. At the Don Bosco Center next door, the Westchester Hispanic Coalition operates a hiring site that offers free breakfasts and lunches, along with advocacy for wage settlements and work-skills training.</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Youth prayer groups are held in the Don Bosco Center in Spanish on Fridays at 8 p.m. and in Portuguese at 8:30 p.m. Adult prayer groups are held in the church hall in Spanish on Saturdays at 8 p.m. and in Portuguese on Thursdays at 8 p.m.</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there are 10 Masses, some in English, some in Spanish and one in Portuguese for Port Chester's growing Brazilian population, Father Ploch said.</w:t>
      </w:r>
    </w:p>
    <w:p>
      <w:pPr>
        <w:pStyle w:val="Normal161"/>
        <w:keepNext w:val="0"/>
        <w:spacing w:before="240" w:after="0" w:line="260" w:lineRule="atLeast"/>
        <w:ind w:left="0" w:right="0" w:firstLine="0"/>
        <w:jc w:val="left"/>
      </w:pPr>
      <w:r>
        <w:br/>
      </w:r>
      <w:hyperlink r:id="rId1351" w:history="1">
        <w:r>
          <w:rPr>
            <w:rFonts w:ascii="arial" w:eastAsia="arial" w:hAnsi="arial" w:cs="arial"/>
            <w:b w:val="0"/>
            <w:i/>
            <w:strike w:val="0"/>
            <w:color w:val="0077CC"/>
            <w:sz w:val="20"/>
            <w:u w:val="single"/>
            <w:vertAlign w:val="baseline"/>
          </w:rPr>
          <w:t>http://www.nytimes.com</w:t>
        </w:r>
      </w:hyperlink>
    </w:p>
    <w:p>
      <w:pPr>
        <w:pStyle w:val="Normal1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1"/>
        <w:spacing w:line="60" w:lineRule="exact"/>
      </w:pPr>
      <w:r>
        <w:pict>
          <v:line id="_x0000_s1622" style="position:absolute;z-index:252102656" from="0,2pt" to="512pt,2pt" strokecolor="#009ddb" strokeweight="2pt">
            <v:stroke linestyle="single"/>
            <w10:wrap type="topAndBottom"/>
          </v:line>
        </w:pict>
      </w:r>
    </w:p>
    <w:p>
      <w:pPr>
        <w:pStyle w:val="Normal1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Lunch at Don Bosco Center, a soup kitchen and job placement center for immigrants. (Photo by Suzy Allman for The New York Times) </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2004</w:t>
      </w:r>
    </w:p>
    <w:p>
      <w:pPr>
        <w:pStyle w:val="Normal161"/>
      </w:pPr>
    </w:p>
    <w:p>
      <w:pPr>
        <w:pStyle w:val="Normal161"/>
        <w:ind w:left="200"/>
        <w:sectPr>
          <w:type w:val="continuous"/>
          <w:pgMar w:top="840" w:right="1000" w:bottom="840" w:left="1000" w:header="400" w:footer="400"/>
          <w:pgNumType w:fmt="decimal"/>
          <w:cols w:space="720"/>
        </w:sectPr>
      </w:pPr>
      <w:r>
        <w:br/>
      </w:r>
      <w:r>
        <w:pict>
          <v:line id="_x0000_s1623" style="position:absolute;z-index:252103680"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352"/>
          <w:headerReference w:type="default" r:id="rId1353"/>
          <w:footerReference w:type="even" r:id="rId1354"/>
          <w:footerReference w:type="default" r:id="rId1355"/>
          <w:headerReference w:type="first" r:id="rId1356"/>
          <w:footerReference w:type="first" r:id="rId1357"/>
          <w:pgSz w:w="12240" w:h="15840"/>
          <w:pgMar w:top="840" w:right="1000" w:bottom="840" w:left="1000" w:header="400" w:footer="400"/>
          <w:pgNumType w:fmt="decimal"/>
          <w:cols w:space="720"/>
          <w:titlePg w:val="0"/>
        </w:sectPr>
      </w:pPr>
    </w:p>
    <w:p>
      <w:pPr>
        <w:pStyle w:val="Normal162"/>
      </w:pPr>
    </w:p>
    <w:p>
      <w:pPr>
        <w:pStyle w:val="Normal162"/>
      </w:pPr>
      <w:r>
        <w:pict>
          <v:shape id="_x0000_i1624" type="#_x0000_t75" alt="LexisNexis®" style="width:147.75pt;height:30pt">
            <v:imagedata r:id="rId17" o:title=""/>
          </v:shape>
        </w:pict>
      </w:r>
      <w:r>
        <w:cr/>
      </w:r>
    </w:p>
    <w:p>
      <w:pPr>
        <w:pStyle w:val="Heading1160"/>
        <w:keepNext w:val="0"/>
        <w:spacing w:after="200" w:line="340" w:lineRule="atLeast"/>
        <w:ind w:left="0" w:right="0" w:firstLine="0"/>
        <w:jc w:val="center"/>
      </w:pPr>
      <w:hyperlink r:id="rId1358" w:history="1">
        <w:r>
          <w:rPr>
            <w:rFonts w:ascii="arial" w:eastAsia="arial" w:hAnsi="arial" w:cs="arial"/>
            <w:b/>
            <w:i/>
            <w:strike w:val="0"/>
            <w:color w:val="0077CC"/>
            <w:sz w:val="28"/>
            <w:u w:val="single"/>
            <w:vertAlign w:val="baseline"/>
          </w:rPr>
          <w:t>School Costs Fuel a Revolt Over Taxes</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2010 Thursday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2"/>
        <w:keepNext w:val="0"/>
        <w:spacing w:after="0" w:line="240" w:lineRule="atLeast"/>
        <w:ind w:right="0"/>
        <w:jc w:val="both"/>
      </w:pPr>
      <w:bookmarkStart w:id="324" w:name="Bookmark_162"/>
      <w:bookmarkEnd w:id="324"/>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 OUR TOWNS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16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1359" w:history="1">
        <w:r>
          <w:rPr>
            <w:rFonts w:ascii="arial" w:eastAsia="arial" w:hAnsi="arial" w:cs="arial"/>
            <w:b w:val="0"/>
            <w:i/>
            <w:strike w:val="0"/>
            <w:noProof w:val="0"/>
            <w:color w:val="0077CC"/>
            <w:position w:val="0"/>
            <w:sz w:val="20"/>
            <w:u w:val="single"/>
            <w:vertAlign w:val="baseline"/>
          </w:rPr>
          <w:t>peappl@nytimes.com</w:t>
        </w:r>
      </w:hyperlink>
    </w:p>
    <w:p>
      <w:pPr>
        <w:pStyle w:val="Normal162"/>
        <w:keepNext/>
        <w:spacing w:before="240" w:after="0" w:line="340" w:lineRule="atLeast"/>
        <w:ind w:left="0" w:right="0" w:firstLine="0"/>
        <w:jc w:val="left"/>
      </w:pPr>
      <w:bookmarkStart w:id="325" w:name="Body_160"/>
      <w:bookmarkEnd w:id="325"/>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625" style="position:absolute;z-index:252104704"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HASTINGS-ON-HUDSON, N.Y.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village with a shot glass past and an increasingly white wine present, Vanessa Merton speaks both languages. She grew up in this river town back in the days when the streets were packed each morning with workers heading down to the Anaconda Wire and Cable plant. She's now a lawyer of a liberal bent and a law school professor in a town increasingly populated by artists, investment types, writers and others for whom Hastings has become Westchester's hip, artsy un-suburb.</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made sense that in the torrent of agitated comments about the proposed school budget -- one letter to the local paper accused antitax activists of ''emotional terrorism'' -- she felt obligated to remind school board members of the class divide churning just beneath the competing narratives of catering to the needs of the schools and catering to the needs of the people who pay for them.</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people who move into this community,'' she said at a noisy board meeting. ''I hate to use the dirty word 'money,' but who have a lot more money and a lot more privilege and a lot better jobs, and you simply aren't thinking about the reality that for some people, you're making it impossible for them to remain in their homes.''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''We're not talking about desecrating the sacred Hastings schools.'' But she argued that in the midst of the economic carnage, maybe the old rules of education finance no longer apply.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seems an odd place for Round 6,753 of the tax wars. The Hastings district is one of the big draws for the refugees from Brooklyn and the Upper West Side who move here. Taxes are high, but 20 districts in Westchester have higher tax rates.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another appeal of Hastings has been that it's not an upscale monoculture but a diverse village,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who've been here for generations and newcomers staking their claim. It's mostly the long-term residents, born here or not, who say the financial demands of the school are outstripping people's ability to pay.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drive around town you see the antitax signs (Quality Education? Yes! $27,500 per student? No!). More than 800 people have signed a petition circulated by the Hastings Alliance for Affordable Taxes calling for lower taxes -- a 5 percent decrease is a figure cited by speakers at public meetings. </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Particularly among longtime residents, the unemployed and the elderly, there's a feeling that they're not getting any kind of annual raises -- so teachers, administrators and the schools shouldn't either.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Brink, a freelance landscaper, said almost everyone he grew up with in town has moved away, and he's worried the taxes will chase him off, too. ''This used to be a blue-collar town; now it's couples with two jobs in New York, a Volvo and a nanny.''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Hastings is hardly alone. After the national antitax uproar over the past year, it was inevitable that the next round would play out where suburbanites pay most of their taxes -- for the schools. And truth to tell, plenty of relative newcomers with children in the schools are reaching the breaking point, too.</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school board seems to have gotten the message, even if people argue over whether it's gotten all of it. The school budget increased by 6.69 percent in 2007-8. The proposed budget calls for flat spending that will require a $1.26 million cut in current expenditures to compensate for cuts in state aid, new mandates and other costs. After the initial roar from the antitax faction, other groups have sprung up to support the board, call for a more temperate debate and look for long-term solutions rather than draconian quick fixes.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times were good, we operated under the assumptions of rising income levels, rising property levels and rising retirement portfolios,'' said Gabrielle Lesser, the school board president. ''Then the recession hit and we've had to question all those assumptions.''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real question, still unanswered, is whether you can cut school taxes without damaging schools. The average teacher salary in Hastings is $96,597. The superintendent makes $228,000. There are AP courses with a handful of kids, kindergarten Spanish, rich extracurricular arts and sports.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issues go way beyond isolated budget lines, to the demands of unfunded mandates, the overreliance on property tax, the logic of small independent districts. Still, there are lots of things no longer affordable. The old normal in public schools may be one of them.</w:t>
      </w:r>
    </w:p>
    <w:p>
      <w:pPr>
        <w:pStyle w:val="Normal162"/>
        <w:keepNext w:val="0"/>
        <w:spacing w:before="240" w:after="0" w:line="260" w:lineRule="atLeast"/>
        <w:ind w:left="0" w:right="0" w:firstLine="0"/>
        <w:jc w:val="left"/>
      </w:pPr>
      <w:r>
        <w:br/>
      </w:r>
      <w:hyperlink r:id="rId1360" w:history="1">
        <w:r>
          <w:rPr>
            <w:rFonts w:ascii="arial" w:eastAsia="arial" w:hAnsi="arial" w:cs="arial"/>
            <w:b w:val="0"/>
            <w:i/>
            <w:strike w:val="0"/>
            <w:color w:val="0077CC"/>
            <w:sz w:val="20"/>
            <w:u w:val="single"/>
            <w:vertAlign w:val="baseline"/>
          </w:rPr>
          <w:t>http://www.nytimes.com</w:t>
        </w:r>
      </w:hyperlink>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2010</w:t>
      </w:r>
    </w:p>
    <w:p>
      <w:pPr>
        <w:pStyle w:val="Normal162"/>
      </w:pPr>
    </w:p>
    <w:p>
      <w:pPr>
        <w:pStyle w:val="Normal162"/>
        <w:ind w:left="200"/>
        <w:sectPr>
          <w:type w:val="continuous"/>
          <w:pgMar w:top="840" w:right="1000" w:bottom="840" w:left="1000" w:header="400" w:footer="400"/>
          <w:pgNumType w:fmt="decimal"/>
          <w:cols w:space="720"/>
        </w:sectPr>
      </w:pPr>
      <w:r>
        <w:br/>
      </w:r>
      <w:r>
        <w:pict>
          <v:line id="_x0000_s1626" style="position:absolute;z-index:252105728"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361"/>
          <w:headerReference w:type="default" r:id="rId1362"/>
          <w:footerReference w:type="even" r:id="rId1363"/>
          <w:footerReference w:type="default" r:id="rId1364"/>
          <w:headerReference w:type="first" r:id="rId1365"/>
          <w:footerReference w:type="first" r:id="rId1366"/>
          <w:pgSz w:w="12240" w:h="15840"/>
          <w:pgMar w:top="840" w:right="1000" w:bottom="840" w:left="1000" w:header="400" w:footer="400"/>
          <w:pgNumType w:fmt="decimal"/>
          <w:cols w:space="720"/>
          <w:titlePg w:val="0"/>
        </w:sectPr>
      </w:pPr>
    </w:p>
    <w:p>
      <w:pPr>
        <w:pStyle w:val="Normal163"/>
      </w:pPr>
    </w:p>
    <w:p>
      <w:pPr>
        <w:pStyle w:val="Normal163"/>
      </w:pPr>
      <w:r>
        <w:pict>
          <v:shape id="_x0000_i1627" type="#_x0000_t75" alt="LexisNexis®" style="width:147.75pt;height:30pt">
            <v:imagedata r:id="rId17" o:title=""/>
          </v:shape>
        </w:pict>
      </w:r>
      <w:r>
        <w:cr/>
      </w:r>
    </w:p>
    <w:p>
      <w:pPr>
        <w:pStyle w:val="Heading1161"/>
        <w:keepNext w:val="0"/>
        <w:spacing w:after="200" w:line="340" w:lineRule="atLeast"/>
        <w:ind w:left="0" w:right="0" w:firstLine="0"/>
        <w:jc w:val="center"/>
      </w:pPr>
      <w:hyperlink r:id="rId1367" w:history="1">
        <w:r>
          <w:rPr>
            <w:rFonts w:ascii="arial" w:eastAsia="arial" w:hAnsi="arial" w:cs="arial"/>
            <w:b/>
            <w:i/>
            <w:strike w:val="0"/>
            <w:color w:val="0077CC"/>
            <w:sz w:val="28"/>
            <w:u w:val="single"/>
            <w:vertAlign w:val="baseline"/>
          </w:rPr>
          <w:t>RIVALS FOR SENATE APPEAL TO LABOR IN CONNECTICUT</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1982, Thursday, Late City Final Edition</w:t>
      </w:r>
    </w:p>
    <w:p>
      <w:pPr>
        <w:pStyle w:val="Normal163"/>
        <w:keepNext w:val="0"/>
        <w:spacing w:after="0" w:line="240" w:lineRule="atLeast"/>
        <w:ind w:right="0"/>
        <w:jc w:val="both"/>
      </w:pPr>
      <w:bookmarkStart w:id="326" w:name="Bookmark_163"/>
      <w:bookmarkEnd w:id="326"/>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1; Metropolitan Desk</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399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MADDEN, Special to the New York Times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HARTFORD, Sept. 15</w:t>
      </w:r>
    </w:p>
    <w:p>
      <w:pPr>
        <w:pStyle w:val="Normal163"/>
        <w:keepNext/>
        <w:spacing w:before="240" w:after="0" w:line="340" w:lineRule="atLeast"/>
        <w:ind w:left="0" w:right="0" w:firstLine="0"/>
        <w:jc w:val="left"/>
      </w:pPr>
      <w:bookmarkStart w:id="327" w:name="Body_161"/>
      <w:bookmarkEnd w:id="327"/>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628" style="position:absolute;z-index:252106752"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Lowell P. Weicker Jr. and his Democratic opponent, Representative Toby Moffett, are battling over Connecticut's key labor endorsement in their race for the United States Senate.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Labor Council, the umbrella organization for A.F.L.- C.I.O. unions in Connecticut, traditionally supports Democratic candidates. It endorsed Mr. Moffett, a liberal Democrat, in his four previous elections to the House of Representatives.</w:t>
      </w:r>
    </w:p>
    <w:p>
      <w:pPr>
        <w:pStyle w:val="Normal1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HARTFORD, Sept. 15 - Senator Lowell P. Weicker Jr. and his Democratic opponent, Representative Toby Moffett, are battling over Connecticut's key labor endorsement in their race for the United States Senate.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Weicker, a two-term Republican who has a pro-labor voting record and is a member of the Senate Labor and Human Resources Committee, is making a strong appeal to block the council's endorsement of Mr. Moffett.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Moffett won the first round Tuesday when the Committee on Political Education, the political unit of the council known as COPE, recommended an endorsement of Mr. Moffett after voting, 61 to 40, against recommending that the council remain neutral in the Senate race, a recommendation that had been sought by Weicker supporters.</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Convention Vote Next Week</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showdown will come Sept. 23, when the council's state convention is scheduled to vote on the endorsement.  The convention rules require a two-thirds vote to make an endorsement, and Mr. Moffett said he was not sure he could muster the necessary votes.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stake is the symbolic support of the affiliated unions and their 160,000 members, and the large number of workers that the unions can supply to endorsed candidates for such things as phone banks and get-out-the-vote drives.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Moffett and Mr. Weicker appealed for support in separate appearances at the committee's meeting at the Parkview Hilton Hotel 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with you in my gut. I am with you in my soul,'' Mr. Moffett told the group of labor leaders.  Mr. Moffett, the son of immigrants, stressed what he said was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said he would continue to support labor regardless of what the council decided. But he said that a dual endorsement would be ''the worst kind of insult.''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Weicker cited his fight against what he said were the Reagan Administration's efforts to cut social programs. ''I gave you six years, and six years before that, of winning and putting my neck out on the line,'' he said.</w:t>
      </w:r>
    </w:p>
    <w:p>
      <w:pPr>
        <w:pStyle w:val="Normal163"/>
      </w:pPr>
    </w:p>
    <w:p>
      <w:pPr>
        <w:pStyle w:val="Normal163"/>
        <w:ind w:left="200"/>
        <w:sectPr>
          <w:type w:val="continuous"/>
          <w:pgMar w:top="840" w:right="1000" w:bottom="840" w:left="1000" w:header="400" w:footer="400"/>
          <w:pgNumType w:fmt="decimal"/>
          <w:cols w:space="720"/>
        </w:sectPr>
      </w:pPr>
      <w:r>
        <w:br/>
      </w:r>
      <w:r>
        <w:pict>
          <v:line id="_x0000_s1629"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368"/>
          <w:headerReference w:type="default" r:id="rId1369"/>
          <w:footerReference w:type="even" r:id="rId1370"/>
          <w:footerReference w:type="default" r:id="rId1371"/>
          <w:headerReference w:type="first" r:id="rId1372"/>
          <w:footerReference w:type="first" r:id="rId1373"/>
          <w:pgSz w:w="12240" w:h="15840"/>
          <w:pgMar w:top="840" w:right="1000" w:bottom="840" w:left="1000" w:header="400" w:footer="400"/>
          <w:pgNumType w:fmt="decimal"/>
          <w:cols w:space="720"/>
          <w:titlePg w:val="0"/>
        </w:sectPr>
      </w:pPr>
    </w:p>
    <w:p>
      <w:pPr>
        <w:pStyle w:val="Normal164"/>
      </w:pPr>
    </w:p>
    <w:p>
      <w:pPr>
        <w:pStyle w:val="Normal164"/>
      </w:pPr>
      <w:r>
        <w:pict>
          <v:shape id="_x0000_i1630" type="#_x0000_t75" alt="LexisNexis®" style="width:147.75pt;height:30pt">
            <v:imagedata r:id="rId17" o:title=""/>
          </v:shape>
        </w:pict>
      </w:r>
      <w:r>
        <w:cr/>
      </w:r>
    </w:p>
    <w:p>
      <w:pPr>
        <w:pStyle w:val="Heading1162"/>
        <w:keepNext w:val="0"/>
        <w:spacing w:after="200" w:line="340" w:lineRule="atLeast"/>
        <w:ind w:left="0" w:right="0" w:firstLine="0"/>
        <w:jc w:val="center"/>
      </w:pPr>
      <w:hyperlink r:id="rId1374" w:history="1">
        <w:r>
          <w:rPr>
            <w:rFonts w:ascii="arial" w:eastAsia="arial" w:hAnsi="arial" w:cs="arial"/>
            <w:b/>
            <w:i/>
            <w:strike w:val="0"/>
            <w:color w:val="0077CC"/>
            <w:sz w:val="28"/>
            <w:u w:val="single"/>
            <w:vertAlign w:val="baseline"/>
          </w:rPr>
          <w:t>The Broken Society</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2010 Friday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4"/>
        <w:keepNext w:val="0"/>
        <w:spacing w:after="0" w:line="240" w:lineRule="atLeast"/>
        <w:ind w:right="0"/>
        <w:jc w:val="both"/>
      </w:pPr>
      <w:bookmarkStart w:id="328" w:name="Bookmark_164"/>
      <w:bookmarkEnd w:id="328"/>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COLUMNIST</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164"/>
        <w:keepNext/>
        <w:spacing w:before="240" w:after="0" w:line="340" w:lineRule="atLeast"/>
        <w:ind w:left="0" w:right="0" w:firstLine="0"/>
        <w:jc w:val="left"/>
      </w:pPr>
      <w:bookmarkStart w:id="329" w:name="Body_162"/>
      <w:bookmarkEnd w:id="329"/>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631" style="position:absolute;z-index:252108800"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becoming a broken society. The public has contempt for the political class. Public debt is piling up at an astonishing and unrelenting pace. Middle-class wages have lagged. Unemployment will remain high. It will take years to fully recover from the financial crisis.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confluence of crises has produced a surge in vehement libertarianism. People are disgusted with Washington. The Tea Party movement rallies against big government, big business and the ruling class in general. Even beyond their ranks, there is a corrosive cynicism about public action.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another way to respond to these problems that is more communitarian and less libertarian. This alternative has been explored most fully by the British writer Phillip Blond.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grew up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Liverpool. ''I lived in the city when it was being eviscerated,'' he told The New Statesman. ''It was a beautiful city, one of the few in Britain to have a genuinely indigenous culture. And that whole way of life was destroyed.'' Industry died. Political power was centralized in London.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Blond argues that over the past generation we have witnessed two revolutions, both of which liberated the individual and decimated local associations. First, there was a revolution from the left: a cultural revolution that displaced traditional manners and mores; a legal revolution that emphasized individual rights instead of responsibilities; a welfare revolution in which social workers displaced mutual aid societies and self-organized associations.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was the market revolution from the right. In the age of deregulation, giant chains like Wal-Mart decimated local shop owners. Global financial markets took over small banks, so that the local knowledge of a town banker was replaced by a manic herd of traders thousands of miles away. Unions withered.</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revolutions talked the language of individual freedom, but they perversely ended up creating greater centralization. They created an atomized, segmented society and then the state had to come in and attempt to repair the damage.</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free-market revolution didn't create the pluralistic decentralized economy. It created a centralized financial monoculture, which requires a gigantic government to audit its activities. The effort to liberate individuals from repressive social constraints didn't produce a flowering of freedom; it weakened families, increased out-of-wedlock births and turned neighbors into strangers. In Britain, you get a country with rising crime, and, as a result, four million security cameras.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much-discussed essay in Prospect magazine in February 2009, Blond wrote, ''Look at the society we have become: We are a bi-polar nation, a bureaucratic, centralised state that presides dysfunctionally over an increasingly fragmented, disempowered and isolated citizenry.'' In a separate essay, he added, ''The welfare state and the market state are now two defunct and mutually supporting failures.''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task today, he argued in a recent speech, is to revive the sector that the two revolutions have mutually decimated: ''The project of radical transformative conservatism is nothing less than the restoration and creation of human association, and the elevation of society and the people who form it to their proper central and sovereign station.''</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Economically, Blond lays out three big areas of reform: remoralize the market, relocalize the economy and recapitalize the poor. This would mean passing zoning legislation to give small shopkeepers a shot against the retail giants, reducing barriers to entry for new businesses, revitalizing local banks, encouraging employee share ownership, setting up local capital funds so community associations could invest in local enterprises, rewarding savings, cutting regulations that socialize risk and privatize profit, and reducing the subsidies that flow from big government and big business.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create a civil state, Blond would reduce the power of senior government officials and widen the discretion of front-line civil servants, the people actually working in neighborhoods. He would decentralize power, giving more budget authority to the smallest units of government. He would funnel more services through charities. He would increase investments in infrastructure, so that more places could be vibrant economic hubs. He would rebuild the ''village college'' so that universities would be more intertwined with the towns around them.</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Essentially, Blond would take a political culture that has been oriented around individual choice and replace it with one oriented around relationships and associations. His ideas have made a big splash in Britain over the past year. His think tank, ResPublica, is influential with the Conservative Party. His book, ''Red Tory,'' is coming out soon. He's on a small U.S. speaking tour, appearing at Georgetown's Tocqueville Forum Friday and at Villanova on Monday.</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is always going to be more hospitable to communitarian politics than the more libertarian U.S. But people are social creatures here, too. American society has been atomized by the twin revolutions here, too. This country, too, needs a fresh political wind. America, too, is suffering a devastating crisis of authority. The only way to restore trust is from the local community on up. </w:t>
      </w:r>
    </w:p>
    <w:p>
      <w:pPr>
        <w:pStyle w:val="Normal164"/>
        <w:keepNext w:val="0"/>
        <w:spacing w:before="240" w:after="0" w:line="260" w:lineRule="atLeast"/>
        <w:ind w:left="0" w:right="0" w:firstLine="0"/>
        <w:jc w:val="left"/>
      </w:pPr>
      <w:r>
        <w:br/>
      </w:r>
      <w:hyperlink r:id="rId1375" w:history="1">
        <w:r>
          <w:rPr>
            <w:rFonts w:ascii="arial" w:eastAsia="arial" w:hAnsi="arial" w:cs="arial"/>
            <w:b w:val="0"/>
            <w:i/>
            <w:strike w:val="0"/>
            <w:color w:val="0077CC"/>
            <w:sz w:val="20"/>
            <w:u w:val="single"/>
            <w:vertAlign w:val="baseline"/>
          </w:rPr>
          <w:t>http://www.nytimes.com</w:t>
        </w:r>
      </w:hyperlink>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19, 2010</w:t>
      </w:r>
    </w:p>
    <w:p>
      <w:pPr>
        <w:pStyle w:val="Normal164"/>
      </w:pPr>
    </w:p>
    <w:p>
      <w:pPr>
        <w:pStyle w:val="Normal164"/>
        <w:ind w:left="200"/>
        <w:sectPr>
          <w:type w:val="continuous"/>
          <w:pgMar w:top="840" w:right="1000" w:bottom="840" w:left="1000" w:header="400" w:footer="400"/>
          <w:pgNumType w:fmt="decimal"/>
          <w:cols w:space="720"/>
        </w:sectPr>
      </w:pPr>
      <w:r>
        <w:br/>
      </w:r>
      <w:r>
        <w:pict>
          <v:line id="_x0000_s1632" style="position:absolute;z-index:252109824"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65"/>
      </w:pPr>
    </w:p>
    <w:p>
      <w:pPr>
        <w:pStyle w:val="Normal165"/>
      </w:pPr>
      <w:r>
        <w:pict>
          <v:shape id="_x0000_i1633" type="#_x0000_t75" alt="LexisNexis®" style="width:147.75pt;height:30pt">
            <v:imagedata r:id="rId17" o:title=""/>
          </v:shape>
        </w:pict>
      </w:r>
      <w:r>
        <w:cr/>
      </w:r>
    </w:p>
    <w:p>
      <w:pPr>
        <w:pStyle w:val="Heading1163"/>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Reviews/Film;</w:t>
        </w:r>
      </w:hyperlink>
      <w:r>
        <w:br/>
      </w:r>
      <w:hyperlink r:id="rId1383" w:history="1">
        <w:r>
          <w:rPr>
            <w:rFonts w:ascii="arial" w:eastAsia="arial" w:hAnsi="arial" w:cs="arial"/>
            <w:b/>
            <w:i/>
            <w:strike w:val="0"/>
            <w:color w:val="0077CC"/>
            <w:sz w:val="28"/>
            <w:u w:val="single"/>
            <w:vertAlign w:val="baseline"/>
          </w:rPr>
          <w:t>East Germany Revisited by the Non-Thriller Route</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1993, Wednesday, Late Edition - Final</w:t>
      </w:r>
    </w:p>
    <w:p>
      <w:pPr>
        <w:pStyle w:val="Normal165"/>
        <w:keepNext w:val="0"/>
        <w:spacing w:after="0" w:line="240" w:lineRule="atLeast"/>
        <w:ind w:right="0"/>
        <w:jc w:val="both"/>
      </w:pPr>
      <w:bookmarkStart w:id="330" w:name="Bookmark_165"/>
      <w:bookmarkEnd w:id="330"/>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23; Column 1; Cultural Desk; Column 1;; Review</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6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165"/>
        <w:keepNext/>
        <w:spacing w:before="240" w:after="0" w:line="340" w:lineRule="atLeast"/>
        <w:ind w:left="0" w:right="0" w:firstLine="0"/>
        <w:jc w:val="left"/>
      </w:pPr>
      <w:bookmarkStart w:id="331" w:name="Body_163"/>
      <w:bookmarkEnd w:id="331"/>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634" style="position:absolute;z-index:252110848"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and spy novels have so relentlessly portrayed life under Communism as a paranoid adventure fantasy that a drab little film like Roland Graf's "Tango Player," which is set in East Germany in 1968, stands as revealing corrective to the action-adventure cliche. Set mostly in Leipzig, the movie follows the desultory post-prison odyssey of Dallow (Michael Gwisdek), an assistant professor and part-time pianist who has spent time in jail for being in the wrong place at the wrong time.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night in a Leipzig cabaret, Dallow was the substitute pianist in a revue whose songs ridiculed Marxism. Even though he had been unaware of the lyrical content of the show's material, he was convicted of crimes against the state. The film begins on the day of his release after 21 months of incarceration. The political climate has relaxed enough so that if Dallow were to repeat what he did, he would not get into trouble.</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 Player," which opens today at the Joseph Papp Public Theater, is a leisurely close-up study of a man being devoured by his own impotent rage. Bitterly resentful, Dallow finds it almost impossible to find employment. His furious sense of injustice proves so uncontainable that it poisons a relationship he establishes with a woman named Elke (Corinna Harfouch). He even risks his freedom by following the judge who sentenced him and nearly strangling the man.</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Gwisdek, an actor with sunken cheeks and hungry deep-set eyes, imbues Dallow with a grim, coiled intensity that ultimately makes the character more forbidding than sympathetic. Before his arrest, Dallow was an assistant professor of history specializing in the European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The film contrasts his personal turmoil with scenes of the aborted Czechoslovak uprising of 1968 as shown on East German television. While everyone around Dallow is emotionally fired up by the events unfolding in Czechoslovakia, Dallow, who before his arrest would have rooted passionately for the anti-Soviet cause, remains indifferent, lost in an angry sulk.</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 Player" offers a moody portrait of East German life in the late 1960's, but it never catches dramatic fire. Rambling and a bit too long for its own good, it succumbs to the depression that engulfs its main character.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Tango Player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and written by Roland Graf, based on a novel by Christoph Hein; director of photography, Peter Ziesche; music by Gunther Fischer and Julio C. Sanders; produced by Herbert Ehler; released by DEFA Studio Babelsberg, Potsdam, Germany. Running time: 112 minutes. This film has no rating.</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 Peter Dallow . . . Michael Gwisdek</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 . . Corinna Harfouch</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Berger . . . Hermann Beyer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Roessler . . . Peter Prager</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Schulze . . . Peter Sodann</w:t>
      </w:r>
    </w:p>
    <w:p>
      <w:pPr>
        <w:pStyle w:val="Normal16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 . . Jaecki Schwarz</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635" style="position:absolute;z-index:252111872"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Michael Gwisdek in a scene from "The Tango Player." (New York Shakespeare Festival)</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1993</w:t>
      </w:r>
    </w:p>
    <w:p>
      <w:pPr>
        <w:pStyle w:val="Normal165"/>
      </w:pPr>
    </w:p>
    <w:p>
      <w:pPr>
        <w:pStyle w:val="Normal165"/>
        <w:ind w:left="200"/>
        <w:sectPr>
          <w:type w:val="continuous"/>
          <w:pgMar w:top="840" w:right="1000" w:bottom="840" w:left="1000" w:header="400" w:footer="400"/>
          <w:pgNumType w:fmt="decimal"/>
          <w:cols w:space="720"/>
        </w:sectPr>
      </w:pPr>
      <w:r>
        <w:br/>
      </w:r>
      <w:r>
        <w:pict>
          <v:line id="_x0000_s1636"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384"/>
          <w:headerReference w:type="default" r:id="rId1385"/>
          <w:footerReference w:type="even" r:id="rId1386"/>
          <w:footerReference w:type="default" r:id="rId1387"/>
          <w:headerReference w:type="first" r:id="rId1388"/>
          <w:footerReference w:type="first" r:id="rId1389"/>
          <w:pgSz w:w="12240" w:h="15840"/>
          <w:pgMar w:top="840" w:right="1000" w:bottom="840" w:left="1000" w:header="400" w:footer="400"/>
          <w:pgNumType w:fmt="decimal"/>
          <w:cols w:space="720"/>
          <w:titlePg w:val="0"/>
        </w:sectPr>
      </w:pPr>
    </w:p>
    <w:p>
      <w:pPr>
        <w:pStyle w:val="Normal166"/>
      </w:pPr>
    </w:p>
    <w:p>
      <w:pPr>
        <w:pStyle w:val="Normal166"/>
      </w:pPr>
      <w:r>
        <w:pict>
          <v:shape id="_x0000_i1637" type="#_x0000_t75" alt="LexisNexis®" style="width:147.75pt;height:30pt">
            <v:imagedata r:id="rId17" o:title=""/>
          </v:shape>
        </w:pict>
      </w:r>
      <w:r>
        <w:cr/>
      </w:r>
    </w:p>
    <w:p>
      <w:pPr>
        <w:pStyle w:val="Heading1164"/>
        <w:keepNext w:val="0"/>
        <w:spacing w:after="200" w:line="340" w:lineRule="atLeast"/>
        <w:ind w:left="0" w:right="0" w:firstLine="0"/>
        <w:jc w:val="center"/>
      </w:pPr>
      <w:hyperlink r:id="rId1390" w:history="1">
        <w:r>
          <w:rPr>
            <w:rFonts w:ascii="arial" w:eastAsia="arial" w:hAnsi="arial" w:cs="arial"/>
            <w:b/>
            <w:i/>
            <w:strike w:val="0"/>
            <w:color w:val="0077CC"/>
            <w:sz w:val="28"/>
            <w:u w:val="single"/>
            <w:vertAlign w:val="baseline"/>
          </w:rPr>
          <w:t>WHAT'S ON TODAY</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2008 Thursday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6"/>
        <w:keepNext w:val="0"/>
        <w:spacing w:after="0" w:line="240" w:lineRule="atLeast"/>
        <w:ind w:right="0"/>
        <w:jc w:val="both"/>
      </w:pPr>
      <w:bookmarkStart w:id="332" w:name="Bookmark_166"/>
      <w:bookmarkEnd w:id="332"/>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The Arts/Cultural Desk; Pg. 8</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710 words</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66"/>
        <w:keepNext/>
        <w:spacing w:before="240" w:after="0" w:line="340" w:lineRule="atLeast"/>
        <w:ind w:left="0" w:right="0" w:firstLine="0"/>
        <w:jc w:val="left"/>
      </w:pPr>
      <w:bookmarkStart w:id="333" w:name="Body_164"/>
      <w:bookmarkEnd w:id="333"/>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638" style="position:absolute;z-index:252113920"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 P.M. (TCM) STAR OF THE MONTH: KAY FRANCIS  She was the most popular actress at Warner Brothers before Bette Davis came along. This month Turner Classic Movies pays tribute each Thursday to Francis, an Oklahoma girl whose dark, statuesque beauty -- at 5 feet 9 inches she was the tallest leading lady in 1930s Hollywood -- and velvety voice helped make her a star. The 42-film salute features several of Francis's pre-code hits, beginning tonight with ''Raffles'' (1930), starring Ronald Colman as a British charmer who turns jewel thief by night but vows to change his ways for the love of a beautiful socialite (Francis). The evening continues with -- is there a theme here? -- ''Jewel Robbery'' (1932), at 9:15, with William Powell (above, with Francis); and ''One Way  Passage'' (1932), at 10:30, about a shipboard romance between a man (also Powell) condemned to be executed and a woman (Francis) doomed to an early death. The vampish ''Divorce'' (1945), at 11:45, was one of three films Francis made for Monogram in an attempt to regain her lost stardom.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 A.M. (FNC); 5 P.M. (C-Span); 6 P.M. (CNN); 7 P.M. (MSNBC); 8 P.M. (13, 49, TV One); 10 P.M. (2, 4, 7) REPUBLICAN NATIONAL CONVENTIONCoverage from Minneapolis-St. Paul, where Senator John McCain is to give his acceptance speech as the Republican presidential nominee. Other scheduled speakers include Gov. Tim Pawlenty of Minnesota; Gov. Charlie  Crist of Florida; and Senator Sam Brownback of Kansas.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(CBS) THE EARLY SHOW; 7 A.M. (NBC) TODAY; 7 A.M. (ABC) GOOD MORNING AMERICA  Reports from the Republican National Convention.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A.M. and 7 P.M. (USA) U.S. OPEN 2008 The mixed-doubles final and men's quarterfinal rounds of the tennis championship.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(NBC) SUNDAY NIGHT FOOTBALL The series begins its season on a Thursday as the Washington Redskins face off against the New York Giants, the defending Super Bowl champions, led by Eli Manning (left), at Giants Stadium.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(FNC) THE O'REILLY FACTOR Bill O'Reilly interviews Senator Barack Obama in York, Pa. Part 1 will be shown tonight, additional segments in the coming days.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(Fox) KITCHEN NIGHTMARES: REVISITED In this two-hour Season 2 opener, the chef Gordon Ramsay revisits some of the restaurants he helped turn around and sums up their progress. It's not going to be pretty.</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(Sundance) FIERCE PEOPLE (2005) In the summer of 1980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drug addict (Diane Lane) and her teenage son (Anton Yelchin) are moved by a reclusive billionaire (Donald Sutherland) from New York to his magical-seeming New Jersey estate, where life isn't nearly as effortless as it appears. Griffin Dunne directed this drama adapted from the novel by Dirk Wittenborn. ''Ms. Lane, as always, is wonderfully complicated to observe,'' Stephen Holden wrote in The New York Times.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(TruTV) THE PRINCIPAL'S OFFICE John Tague catches two students trying to take an off-campus coffee break and Eric Sheninger nabs another hungry teenager who has been ordering bagels every day to avoid the cafeteria food. At 9:30 Mr. Tague deals with a student who refuses to go to physical-education class because it might mess up her hair.</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(Showtime) RUSSELL PETERS: RED, WHITE AND BROWN Mr. Peters, an Anglo-Indian comedian, culls routines from his recent Homecoming Tour to talk about his travels to India and Dubai, his body hair and the World Cup.</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(Bravo) TABATHA'S SALON TAKEOVER  Tabatha Coffey's hair stands on end during a row with the owner Martino Cartier at Giovanni and Pileggi in Sewell, N.J.</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(Sundance) LIVE FROM ABBEY ROAD Brian Wilson, Martha Wainwright and Teddy Thompson perform at this historic London recording studio.</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(Travel) SAMANTHA BROWN: PASSPORT TO GREAT WEEKENDS Ms. Brown visits Brooklyn, her hometown, starting with the art scene in Dumbo and winding up at a Coney Island sideshow.</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10:30 P.M. (Comedy Central) REALITY BITES BACK In this season finale of the reality-show spoof, comic contestants sharpen their knives to compete in ''American Surv-idoler's Kitchen.''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P.M. (VH1) THE CHO SHOW  Unhappy campers: Margaret Cho attempts to go green by trading in the Hollywood high life for a journey into the wilderness with some friends and family. KATHRYN SHATTUCK </w:t>
      </w:r>
    </w:p>
    <w:p>
      <w:pPr>
        <w:pStyle w:val="Normal166"/>
        <w:keepNext w:val="0"/>
        <w:spacing w:before="240" w:after="0" w:line="260" w:lineRule="atLeast"/>
        <w:ind w:left="0" w:right="0" w:firstLine="0"/>
        <w:jc w:val="left"/>
      </w:pPr>
      <w:r>
        <w:br/>
      </w:r>
      <w:hyperlink r:id="rId1391" w:history="1">
        <w:r>
          <w:rPr>
            <w:rFonts w:ascii="arial" w:eastAsia="arial" w:hAnsi="arial" w:cs="arial"/>
            <w:b w:val="0"/>
            <w:i/>
            <w:strike w:val="0"/>
            <w:color w:val="0077CC"/>
            <w:sz w:val="20"/>
            <w:u w:val="single"/>
            <w:vertAlign w:val="baseline"/>
          </w:rPr>
          <w:t>http://www.nytimes.com</w:t>
        </w:r>
      </w:hyperlink>
    </w:p>
    <w:p>
      <w:pPr>
        <w:pStyle w:val="Normal1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6"/>
        <w:spacing w:line="60" w:lineRule="exact"/>
      </w:pPr>
      <w:r>
        <w:pict>
          <v:line id="_x0000_s1639" style="position:absolute;z-index:252114944" from="0,2pt" to="512pt,2pt" strokecolor="#009ddb" strokeweight="2pt">
            <v:stroke linestyle="single"/>
            <w10:wrap type="topAndBottom"/>
          </v:line>
        </w:pict>
      </w:r>
    </w:p>
    <w:p>
      <w:pPr>
        <w:pStyle w:val="Normal1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2008</w:t>
      </w:r>
    </w:p>
    <w:p>
      <w:pPr>
        <w:pStyle w:val="Normal166"/>
      </w:pPr>
    </w:p>
    <w:p>
      <w:pPr>
        <w:pStyle w:val="Normal166"/>
        <w:ind w:left="200"/>
        <w:sectPr>
          <w:type w:val="continuous"/>
          <w:pgMar w:top="840" w:right="1000" w:bottom="840" w:left="1000" w:header="400" w:footer="400"/>
          <w:pgNumType w:fmt="decimal"/>
          <w:cols w:space="720"/>
        </w:sectPr>
      </w:pPr>
      <w:r>
        <w:br/>
      </w:r>
      <w:r>
        <w:pict>
          <v:line id="_x0000_s1640" style="position:absolute;z-index:252115968"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392"/>
          <w:headerReference w:type="default" r:id="rId1393"/>
          <w:footerReference w:type="even" r:id="rId1394"/>
          <w:footerReference w:type="default" r:id="rId1395"/>
          <w:headerReference w:type="first" r:id="rId1396"/>
          <w:footerReference w:type="first" r:id="rId1397"/>
          <w:pgSz w:w="12240" w:h="15840"/>
          <w:pgMar w:top="840" w:right="1000" w:bottom="840" w:left="1000" w:header="400" w:footer="400"/>
          <w:pgNumType w:fmt="decimal"/>
          <w:cols w:space="720"/>
          <w:titlePg w:val="0"/>
        </w:sectPr>
      </w:pPr>
    </w:p>
    <w:p>
      <w:pPr>
        <w:pStyle w:val="Normal167"/>
      </w:pPr>
    </w:p>
    <w:p>
      <w:pPr>
        <w:pStyle w:val="Normal167"/>
      </w:pPr>
      <w:r>
        <w:pict>
          <v:shape id="_x0000_i1641" type="#_x0000_t75" alt="LexisNexis®" style="width:147.75pt;height:30pt">
            <v:imagedata r:id="rId17" o:title=""/>
          </v:shape>
        </w:pict>
      </w:r>
      <w:r>
        <w:cr/>
      </w:r>
    </w:p>
    <w:p>
      <w:pPr>
        <w:pStyle w:val="Heading1165"/>
        <w:keepNext w:val="0"/>
        <w:spacing w:after="200" w:line="340" w:lineRule="atLeast"/>
        <w:ind w:left="0" w:right="0" w:firstLine="0"/>
        <w:jc w:val="center"/>
      </w:pPr>
      <w:hyperlink r:id="rId1398" w:history="1">
        <w:r>
          <w:rPr>
            <w:rFonts w:ascii="arial" w:eastAsia="arial" w:hAnsi="arial" w:cs="arial"/>
            <w:b/>
            <w:i/>
            <w:strike w:val="0"/>
            <w:color w:val="0077CC"/>
            <w:sz w:val="28"/>
            <w:u w:val="single"/>
            <w:vertAlign w:val="baseline"/>
          </w:rPr>
          <w:t>Bibi's Tense Time-Out</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2010 Wednesday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67"/>
        <w:keepNext w:val="0"/>
        <w:spacing w:after="0" w:line="240" w:lineRule="atLeast"/>
        <w:ind w:right="0"/>
        <w:jc w:val="both"/>
      </w:pPr>
      <w:bookmarkStart w:id="334" w:name="Bookmark_167"/>
      <w:bookmarkEnd w:id="334"/>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819 words</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167"/>
        <w:keepNext/>
        <w:spacing w:before="240" w:after="0" w:line="340" w:lineRule="atLeast"/>
        <w:ind w:left="0" w:right="0" w:firstLine="0"/>
        <w:jc w:val="left"/>
      </w:pPr>
      <w:bookmarkStart w:id="335" w:name="Body_165"/>
      <w:bookmarkEnd w:id="335"/>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642" style="position:absolute;z-index:252116992"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Barack Obama can lose his temper without a teleprompter. And we have the supremely aggravating Bibi Netanyahu to thank for that.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St. Patrick's Day, of all days, we wouldn't want to think that our president did not know how to pick his donnybrooks.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 government did unfortunately apologize to Col. Muammar el-Qaddafi, who got mad when a State Department spokesman correctly observed that the Libyan leader doesn't always make sense. But in the case of a defiant Israel, the White House has not yet retreated into its usual compromising crouch.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is so unpopular in Israel that he has nothing to lose by smacking our ally for its egregious treatment of the vice president. Joe Biden, the great champion of Israel, was humiliated when Israel used the occasion of his visit to defy America and announce a plan for 1,600 more homes in the disputed East Jerusalem area.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conservatives figured the American Eagle was toothless given that Obama had already backed down once on settlements.  But the president has a lot to gain with Arabs disillusioned by the failure of the pre-emptive Nobel Prize winner to make good on his vaunted Cairo promise to resolve the Palestinian issue.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Besides, there is no love lost between the Israeli prime minister and Obama's aides, Rahm Emanuel and David Axelrod  --  ever since Bibi obnoxiously labeled them ''self-hating Jews'' last summer. </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and his inner circle are appalled at Israel's self-absorption and its failure to notice that America is not only protecting Israel from Iran, fighting wars in Iraq and Afghanistan, but also dealing with a miasma of horrible problems at home. And Israel insults the Obama administration over a domestic zoning issue that has nothing to do with its security?</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how you treat your best friend,'' said one Obama official.</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campaign, Obama told The Atlantic's Jeffrey Goldberg that ''being a friend to Israel is partly to hold up a mirror and tell the truth,'' to save them from themselves when they mindlessly let settlement gluttony scuttle any chance of peace.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it was reported two weeks ago that Israel planned 600 other homes in East Jerusalem, Prince Saud al-Faisal, the Saudi foreign minister, warned me that Israel's ultra-conservative religious groups were ''killing every option that comes out that has peace in its objective.''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fundamentalist rabbis who run Israel's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ultra-Orthodox Sephardic Shas Party, the new houses represent earmarks. But it's one thing to put earmarks in the budget and another to foment a crisis between Israel and its benefactor over them.</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entirely clear to me that the Shas Party knows who Joe Biden is or cares,'' Jeffrey Goldberg told me.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very narrow theological interests that don't conform to the theological interests of American Jews,'' he continued. ''The high-tech entrepreneurs of Tel Aviv relate to the Shas Party about as well as the Jews of the Upper West Side relate to the Tea Party. The Shas Party is not overly attuned to the American-Israel relationship or the peace process.''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Goldberg also points out that ''what most right-wing Israelis don't understand is that even American Jews  -- especially the nearly 80 percent who voted for Obama  --  disaggregate what is in the best interest of Israel from what is in the best interest of the settlers.''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knows that Jews no longer speak with one voice. That gives him enough room to keep the heat on Netanyahu. But the president's smackdown also obscures the fact that the administration has no real strategy for peace and no impressive team below Hillary and Biden pushing for peace.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leaders groused to me that Obama has gotten so weighed down by problems at home that he has lost the thread of his promises abroad.</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Atlantic blog, Goldberg suggests that Obama's ulterior motive is to drive out the ultra-conservatives and force a rupture in the governing coalition that will make it necessary for Netanyahu to take Tzipi Livni's Kadima Party into his government, thus creating a ''stable, centrist coalition'' that could work for peace.</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is taking his time-out in an Israel where many citizens and columnists are embarrassed by his behavior. Yet Post-Biden, the government is acting petulant and is inviting construction on more new homes in northeast Jerusalem. Perhaps Bibi will have the good sense to realize the Biden insult was a bit more than ''regrettable,'' as he tepidly put it. He may remember that the two most important things to Israel should be a security doctrine that prevents a neighboring adversary from getting a nuclear weapon and cherishing the relationship with America  --  rather than zoning and earmarks.</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Iranian mullahs must be laughing at the Americans and Israelis arguing about who insulted whom, while they are busy screwing their nuclear bombs together. </w:t>
      </w:r>
    </w:p>
    <w:p>
      <w:pPr>
        <w:pStyle w:val="Normal167"/>
        <w:keepNext w:val="0"/>
        <w:spacing w:before="240" w:after="0" w:line="260" w:lineRule="atLeast"/>
        <w:ind w:left="0" w:right="0" w:firstLine="0"/>
        <w:jc w:val="left"/>
      </w:pPr>
      <w:r>
        <w:br/>
      </w:r>
      <w:hyperlink r:id="rId1399" w:history="1">
        <w:r>
          <w:rPr>
            <w:rFonts w:ascii="arial" w:eastAsia="arial" w:hAnsi="arial" w:cs="arial"/>
            <w:b w:val="0"/>
            <w:i/>
            <w:strike w:val="0"/>
            <w:color w:val="0077CC"/>
            <w:sz w:val="20"/>
            <w:u w:val="single"/>
            <w:vertAlign w:val="baseline"/>
          </w:rPr>
          <w:t>http://www.nytimes.com</w:t>
        </w:r>
      </w:hyperlink>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2010</w:t>
      </w:r>
    </w:p>
    <w:p>
      <w:pPr>
        <w:pStyle w:val="Normal167"/>
      </w:pPr>
    </w:p>
    <w:p>
      <w:pPr>
        <w:pStyle w:val="Normal167"/>
        <w:ind w:left="200"/>
        <w:sectPr>
          <w:type w:val="continuous"/>
          <w:pgMar w:top="840" w:right="1000" w:bottom="840" w:left="1000" w:header="400" w:footer="400"/>
          <w:pgNumType w:fmt="decimal"/>
          <w:cols w:space="720"/>
        </w:sectPr>
      </w:pPr>
      <w:r>
        <w:br/>
      </w:r>
      <w:r>
        <w:pict>
          <v:line id="_x0000_s1643"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400"/>
          <w:headerReference w:type="default" r:id="rId1401"/>
          <w:footerReference w:type="even" r:id="rId1402"/>
          <w:footerReference w:type="default" r:id="rId1403"/>
          <w:headerReference w:type="first" r:id="rId1404"/>
          <w:footerReference w:type="first" r:id="rId1405"/>
          <w:pgSz w:w="12240" w:h="15840"/>
          <w:pgMar w:top="840" w:right="1000" w:bottom="840" w:left="1000" w:header="400" w:footer="400"/>
          <w:pgNumType w:fmt="decimal"/>
          <w:cols w:space="720"/>
          <w:titlePg w:val="0"/>
        </w:sectPr>
      </w:pPr>
    </w:p>
    <w:p>
      <w:pPr>
        <w:pStyle w:val="Normal168"/>
      </w:pPr>
    </w:p>
    <w:p>
      <w:pPr>
        <w:pStyle w:val="Normal168"/>
      </w:pPr>
      <w:r>
        <w:pict>
          <v:shape id="_x0000_i1644" type="#_x0000_t75" alt="LexisNexis®" style="width:147.75pt;height:30pt">
            <v:imagedata r:id="rId17" o:title=""/>
          </v:shape>
        </w:pict>
      </w:r>
      <w:r>
        <w:cr/>
      </w:r>
    </w:p>
    <w:p>
      <w:pPr>
        <w:pStyle w:val="Heading1166"/>
        <w:keepNext w:val="0"/>
        <w:spacing w:after="200" w:line="340" w:lineRule="atLeast"/>
        <w:ind w:left="0" w:right="0" w:firstLine="0"/>
        <w:jc w:val="center"/>
      </w:pPr>
      <w:hyperlink r:id="rId1406" w:history="1">
        <w:r>
          <w:rPr>
            <w:rFonts w:ascii="arial" w:eastAsia="arial" w:hAnsi="arial" w:cs="arial"/>
            <w:b/>
            <w:i/>
            <w:strike w:val="0"/>
            <w:color w:val="0077CC"/>
            <w:sz w:val="28"/>
            <w:u w:val="single"/>
            <w:vertAlign w:val="baseline"/>
          </w:rPr>
          <w:t>NEIGHBORHOOD REPORT: BAY RIDGE;</w:t>
        </w:r>
      </w:hyperlink>
      <w:r>
        <w:br/>
      </w:r>
      <w:hyperlink r:id="rId1407" w:history="1">
        <w:r>
          <w:rPr>
            <w:rFonts w:ascii="arial" w:eastAsia="arial" w:hAnsi="arial" w:cs="arial"/>
            <w:b/>
            <w:i/>
            <w:strike w:val="0"/>
            <w:color w:val="0077CC"/>
            <w:sz w:val="28"/>
            <w:u w:val="single"/>
            <w:vertAlign w:val="baseline"/>
          </w:rPr>
          <w:t>Battle Rages Over Impact of Immense Mall</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1997, Sunday, Late Edition - Final</w:t>
      </w:r>
    </w:p>
    <w:p>
      <w:pPr>
        <w:pStyle w:val="Normal168"/>
        <w:keepNext w:val="0"/>
        <w:spacing w:after="0" w:line="240" w:lineRule="atLeast"/>
        <w:ind w:right="0"/>
        <w:jc w:val="both"/>
      </w:pPr>
      <w:bookmarkStart w:id="336" w:name="Bookmark_168"/>
      <w:bookmarkEnd w:id="336"/>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1; The City Weekly Desk ; Column 1; </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462 words</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ROHDE </w:t>
      </w:r>
    </w:p>
    <w:p>
      <w:pPr>
        <w:pStyle w:val="Normal16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ROHDE </w:t>
      </w:r>
    </w:p>
    <w:p>
      <w:pPr>
        <w:pStyle w:val="Normal168"/>
        <w:keepNext/>
        <w:spacing w:before="240" w:after="0" w:line="340" w:lineRule="atLeast"/>
        <w:ind w:left="0" w:right="0" w:firstLine="0"/>
        <w:jc w:val="left"/>
      </w:pPr>
      <w:bookmarkStart w:id="337" w:name="Body_166"/>
      <w:bookmarkEnd w:id="337"/>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645" style="position:absolute;z-index:252119040"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Cries of "Drop dead, Katz," "We don't want you!" and "No mall! No mall!" erupted from the crowd that filled a church hall in Bay Ridge on Wednesday night. The protesters had come to express their adamant opposition to a mammoth shopping center proposed for the community. When it was over, the developer, Charles Katz, left with a police escort.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drew more than 250 residents to Regina Hall where they confronted Mr. Katz over his plans to build the 17-building retail project above a railroad cut between Eighth and 14th Avenues and 61st and 62d Streets.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community has been getting the shaft for years," shouted Carl Esposito, who is among those who are trying to block the plan.</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fear an increase in traffic congestion and in crime and construction that could disturb an aviation fuel pipeline that runs through the site.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Katz responded to the angry attacks by telling critics it would increase property values. He said that most Brooklyn residents supported the project and that he would move forward with or without them.</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leased the land and I own the rights to the land, and I will develop it," he said. "And I am inviting the community for ideas to work along with me."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Lisa Schwartz, a spokeswoman for the Metropolitan Transit Authority, said Mr. Katz did not have permission yet to develop the site. A proposed 99-year lease granting Mr. Katz the air rights over M.T.A. tracks cannot receive final approval from the M.T.A. board until an environmental impact study is completed. The project, which can still be modified, will also need the approval of the City Planning Commission and the City Council because it requires a zoning and mapping change.</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hurdles include the Uniform Land Use Review Procedure, which is expected to take at least seven months. The review, required by state law, includes public hearings at which the developer and opponents can present studies to support their views.</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said they would try to convince elected officials that they will be risking their political careers if they support the project.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level of emotion surrounding the opposition to the project also reflects fear, said residents of the predominantly Italian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the project would further change the community where it has been a tradition that homeowners pass their brick row houses on to their children. In recent years, Chinese, Arab and Russian immigrants have streamed into the area.</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probably one of the largest turnouts I've seen since the Verrazano Bridge went up in the early 60's," said Frank J. Grassi, 54, who has lived in the area all his life and has purchased his parents' home. "It's a matter of whether the city is going to listen to the people or big business."   DAVID ROHDE</w:t>
      </w:r>
    </w:p>
    <w:p>
      <w:pPr>
        <w:pStyle w:val="Normal1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8"/>
        <w:spacing w:line="60" w:lineRule="exact"/>
      </w:pPr>
      <w:r>
        <w:pict>
          <v:line id="_x0000_s1646" style="position:absolute;z-index:252120064" from="0,2pt" to="512pt,2pt" strokecolor="#009ddb" strokeweight="2pt">
            <v:stroke linestyle="single"/>
            <w10:wrap type="topAndBottom"/>
          </v:line>
        </w:pict>
      </w:r>
    </w:p>
    <w:p>
      <w:pPr>
        <w:pStyle w:val="Normal1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Brooklyn showing the location of the proposed development plan.</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1997</w:t>
      </w:r>
    </w:p>
    <w:p>
      <w:pPr>
        <w:pStyle w:val="Normal168"/>
      </w:pPr>
    </w:p>
    <w:p>
      <w:pPr>
        <w:pStyle w:val="Normal168"/>
        <w:ind w:left="200"/>
        <w:sectPr>
          <w:type w:val="continuous"/>
          <w:pgMar w:top="840" w:right="1000" w:bottom="840" w:left="1000" w:header="400" w:footer="400"/>
          <w:pgNumType w:fmt="decimal"/>
          <w:cols w:space="720"/>
        </w:sectPr>
      </w:pPr>
      <w:r>
        <w:br/>
      </w:r>
      <w:r>
        <w:pict>
          <v:line id="_x0000_s1647"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408"/>
          <w:headerReference w:type="default" r:id="rId1409"/>
          <w:footerReference w:type="even" r:id="rId1410"/>
          <w:footerReference w:type="default" r:id="rId1411"/>
          <w:headerReference w:type="first" r:id="rId1412"/>
          <w:footerReference w:type="first" r:id="rId1413"/>
          <w:pgSz w:w="12240" w:h="15840"/>
          <w:pgMar w:top="840" w:right="1000" w:bottom="840" w:left="1000" w:header="400" w:footer="400"/>
          <w:pgNumType w:fmt="decimal"/>
          <w:cols w:space="720"/>
          <w:titlePg w:val="0"/>
        </w:sectPr>
      </w:pPr>
    </w:p>
    <w:p>
      <w:pPr>
        <w:pStyle w:val="Normal169"/>
      </w:pPr>
    </w:p>
    <w:p>
      <w:pPr>
        <w:pStyle w:val="Normal169"/>
      </w:pPr>
      <w:r>
        <w:pict>
          <v:shape id="_x0000_i1648" type="#_x0000_t75" alt="LexisNexis®" style="width:147.75pt;height:30pt">
            <v:imagedata r:id="rId17" o:title=""/>
          </v:shape>
        </w:pict>
      </w:r>
      <w:r>
        <w:cr/>
      </w:r>
    </w:p>
    <w:p>
      <w:pPr>
        <w:pStyle w:val="Heading1167"/>
        <w:keepNext w:val="0"/>
        <w:spacing w:after="200" w:line="340" w:lineRule="atLeast"/>
        <w:ind w:left="0" w:right="0" w:firstLine="0"/>
        <w:jc w:val="center"/>
      </w:pPr>
      <w:hyperlink r:id="rId1414" w:history="1">
        <w:r>
          <w:rPr>
            <w:rFonts w:ascii="arial" w:eastAsia="arial" w:hAnsi="arial" w:cs="arial"/>
            <w:b/>
            <w:i/>
            <w:strike w:val="0"/>
            <w:color w:val="0077CC"/>
            <w:sz w:val="28"/>
            <w:u w:val="single"/>
            <w:vertAlign w:val="baseline"/>
          </w:rPr>
          <w:t>In 'Guido,' No Mafia, No Guns And No Guys With Money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1997, Thursday, Late Edition - Final</w:t>
      </w:r>
    </w:p>
    <w:p>
      <w:pPr>
        <w:pStyle w:val="Normal169"/>
        <w:keepNext w:val="0"/>
        <w:spacing w:after="0" w:line="240" w:lineRule="atLeast"/>
        <w:ind w:right="0"/>
        <w:jc w:val="both"/>
      </w:pPr>
      <w:bookmarkStart w:id="338" w:name="Bookmark_169"/>
      <w:bookmarkEnd w:id="338"/>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11; Column 1; Cultural Desk ; Column 1; ; Biography</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1036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Vitale</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BERNARD WEINRAUB </w:t>
      </w:r>
    </w:p>
    <w:p>
      <w:pPr>
        <w:pStyle w:val="Normal1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BERNARD WEINRAUB </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HOLLYWOOD, July 16</w:t>
      </w:r>
    </w:p>
    <w:p>
      <w:pPr>
        <w:pStyle w:val="Normal169"/>
        <w:keepNext/>
        <w:spacing w:before="240" w:after="0" w:line="340" w:lineRule="atLeast"/>
        <w:ind w:left="0" w:right="0" w:firstLine="0"/>
        <w:jc w:val="left"/>
      </w:pPr>
      <w:bookmarkStart w:id="339" w:name="Body_167"/>
      <w:bookmarkEnd w:id="339"/>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649" style="position:absolute;z-index:25212211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teen-ager in the Bronx, Tony Vitale and his friends would travel every weekend to downtown Manhattan to dance at discos.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the Bronx guys, the Brooklyn guys and the gay guys," he recalled the other morning. "I mean, we wore the same outfits, had the same haircuts, liked the same music. We'd all dance together." He laughed. "We didn't even think it was odd."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weekly trip into Manhattan -- and his experiences growing up in a tightly knit,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Italian neighborhood -- eventually led Mr. Vitale to write and direct his first film, "Kiss Me, Guido," which opens on Friday. The comedy, about a collision of cultures involving a macho Bronx youth and some gay men in Greenwich Village, has, for the 33-year-old filmmaker, a somewhat serious message.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people think we're all different, in many ways we're exactly the same," he said. "And we all shouldn't label each other and judge each other so quickly."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film, a Bronx pizza maker named Frankie Zito (played by Nick Scotti) who yearns to become a movie actor like Al Pacino or Robert De Niro decides to leave the Bronx. He answers an ad in The Village Voice that begins with GWM, which he thinks means guy with money, not gay white male. Complications ensue.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flaws in the movie -- and Mr. Vitale has already heard criticisms that some of the Italian as well as gay characters are stereotypes -- the filmmaker made it plain that he wanted, above all, to try to tackle issues that have troubled him. One of those issues, he said, is that Italians in movies are often unfairly depicted as members of the Mafia, violent bigots or buffoons. "I'm proud to say I'm Tony Vitale from the Bronx, I'm an Italian filmmaker and I don't have a gun in my movie," he said in a restaurant in West Hollywood, on a visit to promote his film.</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this, Mr. Vitale said he was especially angry that a New York accent -- or, more specifically,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Bronx or Brooklyn accent -- often unfairly defines a person in a way that is comparable to the British class system. "The Brooklyn/ Bronx/Queens bridge and tunnel accent is what I had to have in this movie," he said. "Bridge and tunnel is an easy label for people, an unfair label, something that's used as a put-down by people from Manhattan, many of whom come from Florida or California or Iowa in the first place. And because it's seen as an unrefined accent, you immediately think the person is stupid.  And that's unfair."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Scotti, the film's star, who is a top fashion model as well as a singer, is from Queens and has taken five years of diction lessons to lose his accent. "I told him that the only way he'd get the part was to forget every lesson he ever took," Mr. Vitale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story of how Mr. Vitale got his movie made is almost as interesting as the movie itself. He grew up mostly in the Arthur Avenue section of the Bronx. Mr. Vitale's father, Anthony, repaired potholes and died when his son was 12. His mother, Mildred, worked as an aide in the city school system and died several years ago. He has a younger sister who now lives in Westchester County with her husband and children.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attending Christopher Columbus High School, Mr. Vitale enrolled at Iona College in New Rochelle, N.Y. ("A couple of teachers told us, not maliciously, but as a statement of fact, if you have my kind of accent you'll never work for a big accounting firm, you'll never get a job on Wall Street," he said.) After graduating from college, where he studied business and fine arts, Mr. Vitale worked for several years as a disk jockey and bartender at various Club Meds and then returned to New York, where he got a job as a clerk on Wall Street. He began taking film courses at night at New York University.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finding jobs as an intern and assistant on two New York-based films, "Quick Change" and "Green Card," Mr. Vitale heard about the film "A Bronx Tale," to be directed by Robert De Niro, who was also one of the stars. A teacher at New York University had told him that working as a location scout on a film was a perfect springboard for a career in the movie business. As a result Mr. Vitale said he "hounded" Mr. De Niro's company for a job on the film, and even made a two-minute movie to show him sites. He wound up as assistant location manager on the movie. On the final day, he was asked by Mr. De Niro to take a film crew and shoot the opening of the movie, a nighttime view of the Bronx from Manhattan. "My proudest moment," said Mr. Vitale, who lives on the Upper West Side.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Mr. Vitale wrote "Kiss Me, Guido," as a one-act play that was performed by some actor friends at the Village Gate as part of a festival of short plays. The enthusiastic reception led him to expand it into a screenplay. The name "Guido," Mr. Vitale said, is a derisive phrase often used by Italians for other Italians. "It represents the ultra-macho Italian-American male from the Bronx and Brooklyn who had accents like we had, who had styles rough around the edges like us," he said.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an agent or lawyer, Mr. Vitale sent more than 300 copies of the script to producers in hopes of raising money for the movie. A script eventually landed on the desk of Ira Deutchman, former president of Fine Line Features and now president of Redeemable Features, a New York-based production company.  Mr. Deutchman produced the film along with Christine Vachon, and it is being released by Paramount. Overall it cost less than $1 million, with the money raised from Capitol Films, a foreign sales agent and Kardana Films, which has financed other movies.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Vitale has already completed his next movie, "Colorblind," about a black tour guide's friendship with the the bus's Italian-American driver. The two become ensnared in a racial incident in the Bronx.</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Vitale said he had no plans to stop writing about the Bronx. "The way the Bronx is depicted is like 'Rumble in the Bronx,' with gang fights and violence, which is not my vision of the Bronx at all," he said of the Jackie Chan film. "Besides, the Bronx is what I know. Like Woody Allen does Manhattan stories. Spike Lee does Brooklyn. I'm trying to carve out the northern part of the city for myself."</w:t>
      </w:r>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650" style="position:absolute;z-index:25212313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Tony Vitale, director of the film "Kiss Me, Guido," which is opening tomorrow. (Steve Goldstein for The New York Times)</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1997</w:t>
      </w:r>
    </w:p>
    <w:p>
      <w:pPr>
        <w:pStyle w:val="Normal169"/>
      </w:pPr>
    </w:p>
    <w:p>
      <w:pPr>
        <w:pStyle w:val="Normal169"/>
        <w:ind w:left="200"/>
        <w:sectPr>
          <w:type w:val="continuous"/>
          <w:pgMar w:top="840" w:right="1000" w:bottom="840" w:left="1000" w:header="400" w:footer="400"/>
          <w:pgNumType w:fmt="decimal"/>
          <w:cols w:space="720"/>
        </w:sectPr>
      </w:pPr>
      <w:r>
        <w:br/>
      </w:r>
      <w:r>
        <w:pict>
          <v:line id="_x0000_s1651" style="position:absolute;z-index:25212416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415"/>
          <w:headerReference w:type="default" r:id="rId1416"/>
          <w:footerReference w:type="even" r:id="rId1417"/>
          <w:footerReference w:type="default" r:id="rId1418"/>
          <w:headerReference w:type="first" r:id="rId1419"/>
          <w:footerReference w:type="first" r:id="rId1420"/>
          <w:pgSz w:w="12240" w:h="15840"/>
          <w:pgMar w:top="840" w:right="1000" w:bottom="840" w:left="1000" w:header="400" w:footer="400"/>
          <w:pgNumType w:fmt="decimal"/>
          <w:cols w:space="720"/>
          <w:titlePg w:val="0"/>
        </w:sectPr>
      </w:pPr>
    </w:p>
    <w:p>
      <w:pPr>
        <w:pStyle w:val="Normal170"/>
      </w:pPr>
    </w:p>
    <w:p>
      <w:pPr>
        <w:pStyle w:val="Normal170"/>
      </w:pPr>
      <w:r>
        <w:pict>
          <v:shape id="_x0000_i1652" type="#_x0000_t75" alt="LexisNexis®" style="width:147.75pt;height:30pt">
            <v:imagedata r:id="rId17" o:title=""/>
          </v:shape>
        </w:pict>
      </w:r>
      <w:r>
        <w:cr/>
      </w:r>
    </w:p>
    <w:p>
      <w:pPr>
        <w:pStyle w:val="Heading1168"/>
        <w:keepNext w:val="0"/>
        <w:spacing w:after="200" w:line="340" w:lineRule="atLeast"/>
        <w:ind w:left="0" w:right="0" w:firstLine="0"/>
        <w:jc w:val="center"/>
      </w:pPr>
      <w:hyperlink r:id="rId1421" w:history="1">
        <w:r>
          <w:rPr>
            <w:rFonts w:ascii="arial" w:eastAsia="arial" w:hAnsi="arial" w:cs="arial"/>
            <w:b/>
            <w:i/>
            <w:strike w:val="0"/>
            <w:color w:val="0077CC"/>
            <w:sz w:val="28"/>
            <w:u w:val="single"/>
            <w:vertAlign w:val="baseline"/>
          </w:rPr>
          <w:t>Finland Is Unnerved by Trial of Detective on Charges of Running a Drug Cartel</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2015 Monday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0"/>
        <w:keepNext w:val="0"/>
        <w:spacing w:after="0" w:line="240" w:lineRule="atLeast"/>
        <w:ind w:right="0"/>
        <w:jc w:val="both"/>
      </w:pPr>
      <w:bookmarkStart w:id="340" w:name="Bookmark_170"/>
      <w:bookmarkEnd w:id="340"/>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 and MARI-LEENA KUOSA</w:t>
      </w:r>
    </w:p>
    <w:p>
      <w:pPr>
        <w:pStyle w:val="Normal170"/>
        <w:keepNext/>
        <w:spacing w:before="240" w:after="0" w:line="340" w:lineRule="atLeast"/>
        <w:ind w:left="0" w:right="0" w:firstLine="0"/>
        <w:jc w:val="left"/>
      </w:pPr>
      <w:bookmarkStart w:id="341" w:name="Body_168"/>
      <w:bookmarkEnd w:id="341"/>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653" style="position:absolute;z-index:25212518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Finland's National Bureau of Investigation were working to crack a drug smuggling ring, when they intercepted phone calls and text messages between a suspected supplier and buyer emanating from Pasila, a district of Helsinki.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party to the communications, they suspected, was a notorious drug smuggler. The other they could not place. After months of more surveillance, prosecutors say, the officers were startled to discover that the mystery man appeared to be the head of the Helsinki police's antidrug squad, a decorated officer, Jari Aarnio.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discovery led to Mr. Aarnio's arrest two years ago. Now, as details of the scandal pour out weekly from what Finland's news media has called ''the trial of the century,'' the case is testing this otherwise orderly Nordic country's once-solid confidence in its laws and institutions.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deputy general prosecutor, Jorma Kalske, said in an interview that Mr. Aarnio, 58, a burly man once known as the Emperor among colleagues, used the lessons he gleaned in more than 30 years of fighting drug traffickers to become the leader of his own cartel. Mr. Kalske said Mr. Aarnio smuggled 10 million euros worth of hashish to Finland from the Netherlands.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scandal is ''serious and very embarrassing for us, because it concerns such a high-level police officer, and it has shaken our society,'' Tomi Vuori, the acting National Police Commissioner,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only was the case exceptional in Europe, Mr. Vuori said, but it was particularly unnerving for a country like Finland, which is famed for its relative lack of corruption.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Transparency International, the Berlin-based organization that surveys perceptions of corruption, ranked Finland as the world's third least corrupt country, behind New Zealand and Denmark.</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nation that so prides itself on a culture of probity, the drug smuggling trial, which began in June, has been greeted with disbelief, spawning a media frenzy seldom seen at the modernist district court house in Helsinki.</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being arrested in November 2013 after a police raid at his home, Mr. Aarnio has spent the past year and a half in the same prisons where he once put away criminals.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dark suit and rectangular glasses in court, Mr. Aarnio has steadfastly proclaimed that he is innocent and betrayed little emotion. He faces 13 years in prison on 30 charges, including drug-smuggling, forgery, abuse of public office, witness intimidation and obstruction of justice.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Mikko Majander, adjunct professor of political history at the University of Helsinki, said the Aarnio case was captivating Finns, who he said ''did not trust politicians or journalists, but do trust the police.''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amazed that what seems like fiction is fact,'' he said. ''We are not a country that has gunfights on the street or where the drug underworld is a part of daily life. It is a bit unreal, like having a television drama unfold before your eyes.''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True to more usual Finnish form, however, the case has already spawned changes to improve oversight of law enforcement. The Finnish national police board now requires that every police department in the country have a legal unit with the task of ensuring that police officers themselves cannot breach the law.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as the Aarnio case has demonstrated, ''No system is watertight,'' Mr. Vuori said.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core of the case, prosecutors say, is the accusation that while he was the chief detective of Helsinki's antidrug unit, Mr. Aarnio arranged for six giant drums of hashish to be imported from the Netherlands to Finland from 2010 to 2013. Mr. Aarnio claims he was working undercover.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 enforcement officials say they found a cellphone, hidden in a shoe in his garage, that had been used for many of the conversations they had monitored, along with unsent handwritten notes advising the smuggler on how to deflect criminal charges.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notes, prosecutors say, were intended for Keijo Vilhunen, whom the authorities say was a leading figure of the United Brotherhood, the country's most dangerous criminal organization, and, they suspect, the other party to many of the conversations they had monitored.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Vilhunen, who has been charged with drug smuggling, witness intimidation and forgery of evidence, has denied the charges and that he is the leader of the gang.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say Mr. Aarnio used his position in law enforcement and his accumulated knowledge of policing to try to throw his colleagues off his tracks and to conceal evidence.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December 2011, after the Dutch police seized a drum with 311 pounds of hashish, they sent it on to its manifest destination in Finland, in hopes of catching the smugglers. Informed of the attempted sting, Mr. Aarnio tipped off his subordinates in the ring not to accept the shipment, prosecutors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associate, Peter-Mikael Fagerholm, called the Fisherman, ignored his warning, and was arrested and sentenced to nine years in jail on drug smuggling charges.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Fagerholm decided to testify against Mr. Aarnio in hopes of a lighter sentence, prosecutors say, Mr. Aarnio sent two members of a drug gang to threaten Mr. Fagerholm's lawyer, telling him that his client's family would be targeted if Mr. Fagerholm did not recant his statements to the police.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Aarnio also tried to scare him by transferring a dangerous former gang member to a cell adjacent to Mr. Fagerholm, prosecutors say.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Investigators say Mr. Aarnio implicated himself further when, while in prison, he asked a police officer to tell his wife to put some ''garden chips'' under a bush at his home.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police raided his house, they discovered nearly ?65,000 hidden in the dirt. According to the indictment, he also had a long relationship with a prostitute called Saara, and stole ?14,000 that she had given to him for safekeeping.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total, Mr. Aarnio, who owned eight cars, including an Audi and BMW, was estimated to have accumulated ?500,000 in cash.</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Prosecutors say Mr. Aarnio expertly concealed his involvement in the crimes by structuring his cartel in a way that subordinates did not know or communicate with one another.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Aarnio has denied any wrongdoing, saying that fictitious drug deals were routinely made to entrap criminals. He told the court he changed SIM cards and phones often for security reasons.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trained that in undercover operations everything possible must be done anonymously,'' he told the court, calling the prosecutor's accusations a ''fiction.'' His lawyer, Riitta Leppiniemi, has argued from the onset that the prosecution's case is thin and built on circumstantial evidence.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Already, however, Mr. Aarnio has been convicted of abuse of public office and accepting bribes and sentenced to nearly two years in prison.</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Aarnio's evolution from cop to criminal has its roots in Maunula,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Helsinki, where he grew up surrounded by drug addicts. During his police studies, he researched drug cartel structures.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on Finnish public television in 2000, Mr. Aarnio emphasized that effective drug organizations were constructed in such a way as to ensure that there was no evidence against the ''real leader,'' who can ''hide behind a fall guy.''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effective drug cartel, he added, was like a chess game where the pawns protect the king.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news and analysis from Europe and around the world delivered to your inbox every day with the Today's Headlines: European Morning newsletter. Sign up here.</w:t>
      </w:r>
    </w:p>
    <w:p>
      <w:pPr>
        <w:pStyle w:val="Normal170"/>
        <w:keepNext w:val="0"/>
        <w:spacing w:before="240" w:after="0" w:line="260" w:lineRule="atLeast"/>
        <w:ind w:left="0" w:right="0" w:firstLine="0"/>
        <w:jc w:val="left"/>
      </w:pPr>
      <w:r>
        <w:br/>
      </w:r>
      <w:hyperlink r:id="rId1422" w:history="1">
        <w:r>
          <w:rPr>
            <w:rFonts w:ascii="arial" w:eastAsia="arial" w:hAnsi="arial" w:cs="arial"/>
            <w:b w:val="0"/>
            <w:i/>
            <w:strike w:val="0"/>
            <w:color w:val="0077CC"/>
            <w:sz w:val="20"/>
            <w:u w:val="single"/>
            <w:vertAlign w:val="baseline"/>
          </w:rPr>
          <w:t>http://www.nytimes.com/2015/08/03/world/europe/finland-police-detective-jari-aarnio-drug-smuggling-charges.html</w:t>
        </w:r>
      </w:hyperlink>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654" style="position:absolute;z-index:25212620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Jari Aarnio, the former chief detective of Helsinki's police antidrug unit, at the Helsinki District Court in May. Prosecutors say that Mr. Aarnio organized the smuggling of hashish into Finland. (PHOTOGRAPH BY ANTTI AIMO-KOIVISTO/LEHTIKUVA, VIA SIPA PRESS)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found money in a bucket, left, buried in Mr. Aarnio's yard and inside a videocassette holder at his home. (PHOTOGRAPHS BY FINLAND POLICE)       </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655"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423"/>
          <w:headerReference w:type="default" r:id="rId1424"/>
          <w:footerReference w:type="even" r:id="rId1425"/>
          <w:footerReference w:type="default" r:id="rId1426"/>
          <w:headerReference w:type="first" r:id="rId1427"/>
          <w:footerReference w:type="first" r:id="rId1428"/>
          <w:pgSz w:w="12240" w:h="15840"/>
          <w:pgMar w:top="840" w:right="1000" w:bottom="840" w:left="1000" w:header="400" w:footer="400"/>
          <w:pgNumType w:fmt="decimal"/>
          <w:cols w:space="720"/>
          <w:titlePg w:val="0"/>
        </w:sectPr>
      </w:pPr>
    </w:p>
    <w:p>
      <w:pPr>
        <w:pStyle w:val="Normal171"/>
      </w:pPr>
    </w:p>
    <w:p>
      <w:pPr>
        <w:pStyle w:val="Normal171"/>
      </w:pPr>
      <w:r>
        <w:pict>
          <v:shape id="_x0000_i1656" type="#_x0000_t75" alt="LexisNexis®" style="width:147.75pt;height:30pt">
            <v:imagedata r:id="rId17" o:title=""/>
          </v:shape>
        </w:pict>
      </w:r>
      <w:r>
        <w:cr/>
      </w:r>
    </w:p>
    <w:p>
      <w:pPr>
        <w:pStyle w:val="Heading1169"/>
        <w:keepNext w:val="0"/>
        <w:spacing w:after="200" w:line="340" w:lineRule="atLeast"/>
        <w:ind w:left="0" w:right="0" w:firstLine="0"/>
        <w:jc w:val="center"/>
      </w:pPr>
      <w:hyperlink r:id="rId1429" w:history="1">
        <w:r>
          <w:rPr>
            <w:rFonts w:ascii="arial" w:eastAsia="arial" w:hAnsi="arial" w:cs="arial"/>
            <w:b/>
            <w:i/>
            <w:strike w:val="0"/>
            <w:color w:val="0077CC"/>
            <w:sz w:val="28"/>
            <w:u w:val="single"/>
            <w:vertAlign w:val="baseline"/>
          </w:rPr>
          <w:t>Los Angeles Embraces a Feminist Moment</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2016 Thursday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1"/>
        <w:keepNext w:val="0"/>
        <w:spacing w:after="0" w:line="240" w:lineRule="atLeast"/>
        <w:ind w:right="0"/>
        <w:jc w:val="both"/>
      </w:pPr>
      <w:bookmarkStart w:id="342" w:name="Bookmark_171"/>
      <w:bookmarkEnd w:id="342"/>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ART REVIEW</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171"/>
        <w:keepNext/>
        <w:spacing w:before="240" w:after="0" w:line="340" w:lineRule="atLeast"/>
        <w:ind w:left="0" w:right="0" w:firstLine="0"/>
        <w:jc w:val="left"/>
      </w:pPr>
      <w:bookmarkStart w:id="343" w:name="Body_169"/>
      <w:bookmarkEnd w:id="343"/>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657" style="position:absolute;z-index:25212825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Everyone -- almost everyone -- agrees. Artwise, Los Angeles is having a moment. Again. Or still. Numbers say so. Not long ago, galleries here numbered in the few dozens; now there are around 200 -- huge, teensy, rich, shoestring -- clumped across the city. Several of the largest are imports from the East Coast and abroad. And last week a contingent of out-of-town art power flew in for the debut of one of them, the largest so far, Hauser Wirth &amp; Schimmel, in the downtown arts district.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space is declaratively, competitively immense. Housed in a revamped industrial complex -- a flour mill built in incremental sections in the late 19th and early 20th centuries -- it's a commercial gallery on an institutional scale. At 113,000 square feet, with 24,000 devoted to gallery space, it's bigger than either the Met Breuer or the New Museum in New York. And despite having Zurich roots, it comes with strong local credentials. It represents several major Southern California artists, and Paul Schimmel, the former chief curator of the Museum of Contemporary Art here, is a Hauser &amp; Wirth partner and director of the new branch.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Schimmel could have gone for Instagrammable red carpet splash with his inaugural presentation. Instead, he has opted for intelligence, politics and history in a show called ''Revolution in the Making: Abstract Sculpture by Women, 1947-2016.'' He made a particularly smart choice in his co-curator, Jenni Sorkin, an art historian who worked on the 2007 exhibition ''Wack! Art and the Feminist Revolution,'' one of the great history-writing shows of the century so far, and one that originated at the Museum of Contemporary Art here.</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celebratory in spirit, ' ''Revolution'' raises difficult questions, as ''Wack!'' did, one being whether all-women shows, unless driven by strategic necessity or shaped around an incisive theme, are a healthy idea. Do such roundups -- several are scheduled at American museums in the year ahead -- help correct the gender inequity of the art world, which is very real (look at auction figures and exhibition schedules), or perpetuate it? Do they give women a visibility that will lead to their full integration into the larger art system? Or do they position them forever as outsiders, separate but, in terms of rewards, unequal?</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essay for the Hauser Wirth &amp; Schimmel catalog, Ms. Sorkin advances a thematic justification for her show. She proposes to trace, through the work of 34 women of different generations, an alternative strand of art history, a history of hands-on, largely studio-produced abstract sculpture. This has gone against the grain of male-dictated art fashion for nearly 70 years, from the era of Abstract Expression in the 1950s, through Minimalism of the 1960s, and on to strains of Conceptualism that continue today.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Sorkin's thesis remains loose and elusive. It doesn't define a particular style, or a set of ideas about what it means to be a woman or an artist, or both. But it does define, as demonstrated in the work gathered here, the shared reality of an experimental impulse with materials and forms that has proved incalculably influential. And what a splendid show the demonstration of that reality makes.</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installation is a contributing factor, with its canny matching of art to architecture. A high point comes right at the start, in a skylight-covered double-story hall just inside the main entrance. The space once held mill offices and an employee bank. With its narrow height, it's an ideal setting for a cluster of suspended, bulbous, basketlike sculptures from the 1950s and '60s by the California-born Ruth Asawa, a self-described knitter-with-wire, whose art was long dismissed by the mainstream market as too crafts-like and is only beginning to find a wide audience now.</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work is an ethereal backdrop for a brigade of stark-elegant bronze and carved wood totems -- one is titled ''Depression Woman'' -- by Louise Bourgeois, who had her first museum retrospective at 71. Nearby, six classic, craterlike Lee Bontecou pieces line one wall; a Louise Nevelson assemblage, as dark and bulky as a church organ, fills another. In the foreground, in a place of honor, sit several glass-bejeweled metal tangles by Claire Falkenstein, who died in Venice, Calif., 20 years ago and may now finally be coming into her own.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tough, radical beauty at every turn ahead. Some of it is monumental: Magdalena Abakanowicz's 1973 ''Wheel With Rope,'' shipped from Poland, looks like a prop for a titanic production of ''Mother Courage.'' A wall piece by the Brazilian artist Lygia Pape you can barely see. Composed of light glinting off stretched gold thread, it's invisible until you're inches away.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 tend to grow physically more encompassing as they approach the present. A 2014 sculptural installation by Abigail DeVille, called ''Intersection,'' originated as a stage set and became, with some gouging and puncturing, a witty, right-on sendup of Richard Serra.</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Abakanowicz was borrowed from a museum; the Pape sculpture from a New York gallery that handles the artist's estate. At least one of the five Bontecous is from an unidentified private collection. ''Intersection'' came directly from Ms. DeVille. For some art world insiders, this mash-up of sources, public and private, is potentially a problem, particularly because some of the art, close to 20 percent of it, is available for purchase (including the DeVille). So we are seeing a ''museum-caliber exhibition'' (to quote gallery press material) that is also a sales show. That being the case, we have to wonder whether the accompanying scholarship has been enlisted, and shaped, to move select items, at enhanced value, on the market. Such maneuvers are increasingly common. Los Angeles certainly has no corner on them. That's the way the art world is, and it doesn't pay to be too fastidious a viewer. I'm just glad to learn new history whenever I can.</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brings me to my problem with the show: It doesn't have enough new history. Its main argument about the influences of alternative art practices by women is sound, if broad, but almost all the artists chosen to illustrate it are familiar, some very well known. Surely an essential justification for an all-women show is to introduce new names, unseen work, understudied lives. I suspect that if this show, a centerpiece of the current Los Angeles moment, had been organized by Ms. Sorkin alone, that's what would have happened.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what's a ''moment,'' anyway? Supposedly, a point of positive change, expansion, growth. Is that what's happening with art in Los Angeles? In terms of volume, sure. More galleries, more artists, more money, some sexy exhibitions. (A two-pronged Robert Mapplethorpe retrospective opens at the Getty Art Center and the Los Angeles County Museum of Art this weekend.) But isn't all of this really business as usual, just bigger, not fundamentally better? For some years now, we've seen the same kind of growth in New York, where money drains art of blood, and slow death by gentrification is far advanced.</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media dotes on the idea of Los Angeles and New York as cultural rivals. But Los Angeles can do much better, look much higher, by taking New York as a cautionary example and paying close activist attention to itself. In the city's Boyle Heights neighborhood, adjacent to the downtown arts district,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Latinos, along with artists, are being pushed out as galleries move in. A few blocks from Hauser Wirth &amp; Schimmel's new home is one of the largest encampments of homeless people I've ever seen in an American city. If even a fraction of the Los Angeles art world would seize the moment to try to come to grips with the realities of the impact, both dire and redeeming, of culture on urban life, this city would be much more than just the new art capital the media buzzes about. It would start to re-envision and redraw the American cultural map in a way that New York hasn't yet.</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­''Revolution in the Making: Abstract Sculpture by Women, 1947-2016'' continues through Sept. 4 at Hauser Wirth &amp; Schimmel in Los Angeles; hauserwirthschimmel.com.        </w:t>
      </w:r>
    </w:p>
    <w:p>
      <w:pPr>
        <w:pStyle w:val="Normal171"/>
        <w:keepNext w:val="0"/>
        <w:spacing w:before="240" w:after="0" w:line="260" w:lineRule="atLeast"/>
        <w:ind w:left="0" w:right="0" w:firstLine="0"/>
        <w:jc w:val="left"/>
      </w:pPr>
      <w:r>
        <w:br/>
      </w:r>
      <w:hyperlink r:id="rId1430" w:history="1">
        <w:r>
          <w:rPr>
            <w:rFonts w:ascii="arial" w:eastAsia="arial" w:hAnsi="arial" w:cs="arial"/>
            <w:b w:val="0"/>
            <w:i/>
            <w:strike w:val="0"/>
            <w:color w:val="0077CC"/>
            <w:sz w:val="20"/>
            <w:u w:val="single"/>
            <w:vertAlign w:val="baseline"/>
          </w:rPr>
          <w:t>http://www.nytimes.com/2016/03/17/arts/design/are-all-women-shows-good-or-bad-for-art.html</w:t>
        </w:r>
      </w:hyperlink>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658" style="position:absolute;z-index:25212928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Revolution in the Making: Abstract Sculpture by Women, 1947-2016: Above, works, including suspended pieces by Ruth Asawa, at the new Hauser Wirth &amp; Schimmel in Los Angeles. Below, an untitled Phyllida Barlow sculpture. (C1)</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 view of the new Hauser Wirth &amp; Schimmel gallery in Los Angeles. Far left, Magdalena Abakanowicz's ''Wheel With Rope'' in the show ''Revolution in the Making: Abstract Sculpture by Women, 1947-2016.'' Near left, an untitled sculpture by Lee Bontecou. (PHOTOGRAPHS BY MICHAL CZERWONKA FOR THE NEW YORK TIMES) (C5)       </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2016</w:t>
      </w:r>
    </w:p>
    <w:p>
      <w:pPr>
        <w:pStyle w:val="Normal171"/>
      </w:pPr>
    </w:p>
    <w:p>
      <w:pPr>
        <w:pStyle w:val="Normal171"/>
        <w:ind w:left="200"/>
        <w:sectPr>
          <w:type w:val="continuous"/>
          <w:pgMar w:top="840" w:right="1000" w:bottom="840" w:left="1000" w:header="400" w:footer="400"/>
          <w:pgNumType w:fmt="decimal"/>
          <w:cols w:space="720"/>
        </w:sectPr>
      </w:pPr>
      <w:r>
        <w:br/>
      </w:r>
      <w:r>
        <w:pict>
          <v:line id="_x0000_s1659" style="position:absolute;z-index:25213030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431"/>
          <w:headerReference w:type="default" r:id="rId1432"/>
          <w:footerReference w:type="even" r:id="rId1433"/>
          <w:footerReference w:type="default" r:id="rId1434"/>
          <w:headerReference w:type="first" r:id="rId1435"/>
          <w:footerReference w:type="first" r:id="rId1436"/>
          <w:pgSz w:w="12240" w:h="15840"/>
          <w:pgMar w:top="840" w:right="1000" w:bottom="840" w:left="1000" w:header="400" w:footer="400"/>
          <w:pgNumType w:fmt="decimal"/>
          <w:cols w:space="720"/>
          <w:titlePg w:val="0"/>
        </w:sectPr>
      </w:pPr>
    </w:p>
    <w:p>
      <w:pPr>
        <w:pStyle w:val="Normal172"/>
      </w:pPr>
    </w:p>
    <w:p>
      <w:pPr>
        <w:pStyle w:val="Normal172"/>
      </w:pPr>
      <w:r>
        <w:pict>
          <v:shape id="_x0000_i1660" type="#_x0000_t75" alt="LexisNexis®" style="width:147.75pt;height:30pt">
            <v:imagedata r:id="rId17" o:title=""/>
          </v:shape>
        </w:pict>
      </w:r>
      <w:r>
        <w:cr/>
      </w:r>
    </w:p>
    <w:p>
      <w:pPr>
        <w:pStyle w:val="Heading1170"/>
        <w:keepNext w:val="0"/>
        <w:spacing w:after="200" w:line="340" w:lineRule="atLeast"/>
        <w:ind w:left="0" w:right="0" w:firstLine="0"/>
        <w:jc w:val="center"/>
      </w:pPr>
      <w:hyperlink r:id="rId1437" w:history="1">
        <w:r>
          <w:rPr>
            <w:rFonts w:ascii="arial" w:eastAsia="arial" w:hAnsi="arial" w:cs="arial"/>
            <w:b/>
            <w:i/>
            <w:strike w:val="0"/>
            <w:color w:val="0077CC"/>
            <w:sz w:val="28"/>
            <w:u w:val="single"/>
            <w:vertAlign w:val="baseline"/>
          </w:rPr>
          <w:t>As Special House Race Intensifies, Washington Sends Backup</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2011 Tuesday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2"/>
        <w:keepNext w:val="0"/>
        <w:spacing w:after="0" w:line="240" w:lineRule="atLeast"/>
        <w:ind w:right="0"/>
        <w:jc w:val="both"/>
      </w:pPr>
      <w:bookmarkStart w:id="344" w:name="Bookmark_172"/>
      <w:bookmarkEnd w:id="344"/>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798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 Michael D. Regan contributed reporting from Clarence.</w:t>
      </w:r>
    </w:p>
    <w:p>
      <w:pPr>
        <w:pStyle w:val="Normal172"/>
        <w:keepNext/>
        <w:spacing w:before="240" w:after="0" w:line="340" w:lineRule="atLeast"/>
        <w:ind w:left="0" w:right="0" w:firstLine="0"/>
        <w:jc w:val="left"/>
      </w:pPr>
      <w:bookmarkStart w:id="345" w:name="Body_170"/>
      <w:bookmarkEnd w:id="345"/>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661" style="position:absolute;z-index:25213132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DEPEW, N.Y. -- This village of strip malls, car dealerships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is an unlikely stage for a battle between the two major parties in Washington.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national political stakes became clear when the House speaker, John A. Boehner, arrived on Monday for a visit that drew a few hundred people, including residents, local dignitaries and television crews.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came to provide a spark to the struggling campaign of Jane L. Corwin, the Republican running for a vacant House seat representing New York's 26th Congressional District, in the western part of the state. A special election scheduled for May 24 is to determine who will fill the seat left by Representative Christopher Lee. Mr. Lee resigned in February after he e-mailed a shirtless photo of himself to a woman and it appeared on the Web.</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district is dominated by Republican voters, Ms. Corwin, a state lawmaker, has seen her lead diminish in recent weeks, as the Democratic candidate, Kathy Hochul, has repeatedly warned that older residents, a key voting group, would be hurt by a deficit-cutting plan adopted by House Republicans that calls for overhauling Medicare.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unexpected traction that Ms. Hochul is gaining on the issue has prompted national Democrats, who were initially going to skip the race, to jump in and try to frame it as a political test of the Republican agenda in Washington.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Kirsten E. Gillibrand of New York announced Monday that she, too, would head to the 26th District to campaign for Ms. Hochul, a fellow Democrat.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appearing at a fund-raiser with Ms. Corwin on Monday, accused Democrats of engaging in political chicanery, although he did not explicitly mention the Medicare issue or take any questions from reporters on the subject.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Democrats,'' said Mr. Boehner, Republican of Ohio, ''are hoping they can steal this election and move their agenda, which is more taxes and higher spending.''</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added, ''that all of you being here today shows that people in western New York have a different agenda.''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also used the opportunity to note that Ms. Corwin was the ''only conservative'' in the race, a remark that, aides said, was aimed at Jack Davis, a former Democrat who opted to run on the Tea Party line after failing to win the Republican nomination for Congress.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weeks, Republicans have become increasingly concerned that Mr. Davis is drawing Republican support from Ms. Corwin and have concluded that the key to victory lies in raising doubts among voters about Mr. Davis's conservative credentials.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Corwin's campaign is running a television advertisement in the region describing Mr. Davis as a Democrat and pointing out his history of supporting Democrats, including Representative Nancy Pelosi of California, the Democratic leader in the House and a bete noire of the right.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Boehner's visit was welcomed by local Republicans, worried about losing a seat that their party has held for decades.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''Anytime there's a race this tight, especially a special election, you have to bring out the firepower,'' Laurie Frey, a Republican from Clarence, said.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little worried,'' Ms. Frey added. ''But it's a heavy Republican district, and I think we will pull through in the end.''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sought to make the most, politically, of the Boehner visit. Ms. Hochul gathered with a few dozen supporters at her campaign headquarters, where she continued to hammer away at Ms. Corwin, who has steadfastly supported the Republican Medicare plan.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Hochul said that the plan would destroy Medicare and that voters in the district had an opportunity, by electing her, to send that message to Congressional Republicans.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election presents the clearest choice for this nation,'' Ms. Hochul said. ''We can alter the national debate with one election.''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 on his visit, took time to meet with Families of Continental Flight 3407, a local group that has been pushing for stricter air safety standards since a deadly plane crash near Buffalo two years ago.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Corwin's campaign, revealing the vigor with which the race was being fought, made a point of telling reporters that she had asked Mr. Boehner to meet with the group.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Boehner's aides said he promised the group that he would try to address their concerns.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Stretching from the western suburbs of Rochester to the villages and towns northeast of Buffalo, the 26th District has 30,000 more registered Republicans than Democrats.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did not initially draw much attention outside of western New York, largely because leaders of both parties expected that Republicans would be able to keep the seat. But Ms. Hochul, after seizing on Medicare, has shown strength in polls. Her aides said she would pound away on the issue until Election Day.</w:t>
      </w:r>
    </w:p>
    <w:p>
      <w:pPr>
        <w:pStyle w:val="Normal172"/>
        <w:keepNext w:val="0"/>
        <w:spacing w:before="240" w:after="0" w:line="260" w:lineRule="atLeast"/>
        <w:ind w:left="0" w:right="0" w:firstLine="0"/>
        <w:jc w:val="left"/>
      </w:pPr>
      <w:r>
        <w:br/>
      </w:r>
      <w:hyperlink r:id="rId1438" w:history="1">
        <w:r>
          <w:rPr>
            <w:rFonts w:ascii="arial" w:eastAsia="arial" w:hAnsi="arial" w:cs="arial"/>
            <w:b w:val="0"/>
            <w:i/>
            <w:strike w:val="0"/>
            <w:color w:val="0077CC"/>
            <w:sz w:val="20"/>
            <w:u w:val="single"/>
            <w:vertAlign w:val="baseline"/>
          </w:rPr>
          <w:t>http://www.nytimes.com</w:t>
        </w:r>
      </w:hyperlink>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662" style="position:absolute;z-index:25213235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House speaker, John A. Boehner, appeared at a fund-raiser with Jane L. Corwin on Monday in Depew, N.Y. She is running for Congress against Kathy Hochul and Jack Davis. (PHOTOGRAPH BY DAVID DUPREY/ASSOCIATED PRESS)                                                                            </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2011</w:t>
      </w:r>
    </w:p>
    <w:p>
      <w:pPr>
        <w:pStyle w:val="Normal172"/>
      </w:pPr>
    </w:p>
    <w:p>
      <w:pPr>
        <w:pStyle w:val="Normal172"/>
        <w:ind w:left="200"/>
        <w:sectPr>
          <w:type w:val="continuous"/>
          <w:pgMar w:top="840" w:right="1000" w:bottom="840" w:left="1000" w:header="400" w:footer="400"/>
          <w:pgNumType w:fmt="decimal"/>
          <w:cols w:space="720"/>
        </w:sectPr>
      </w:pPr>
      <w:r>
        <w:br/>
      </w:r>
      <w:r>
        <w:pict>
          <v:line id="_x0000_s1663" style="position:absolute;z-index:25213337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439"/>
          <w:headerReference w:type="default" r:id="rId1440"/>
          <w:footerReference w:type="even" r:id="rId1441"/>
          <w:footerReference w:type="default" r:id="rId1442"/>
          <w:headerReference w:type="first" r:id="rId1443"/>
          <w:footerReference w:type="first" r:id="rId1444"/>
          <w:pgSz w:w="12240" w:h="15840"/>
          <w:pgMar w:top="840" w:right="1000" w:bottom="840" w:left="1000" w:header="400" w:footer="400"/>
          <w:pgNumType w:fmt="decimal"/>
          <w:cols w:space="720"/>
          <w:titlePg w:val="0"/>
        </w:sectPr>
      </w:pPr>
    </w:p>
    <w:p>
      <w:pPr>
        <w:pStyle w:val="Normal173"/>
      </w:pPr>
    </w:p>
    <w:p>
      <w:pPr>
        <w:pStyle w:val="Normal173"/>
      </w:pPr>
      <w:r>
        <w:pict>
          <v:shape id="_x0000_i1664" type="#_x0000_t75" alt="LexisNexis®" style="width:147.75pt;height:30pt">
            <v:imagedata r:id="rId17" o:title=""/>
          </v:shape>
        </w:pict>
      </w:r>
      <w:r>
        <w:cr/>
      </w:r>
    </w:p>
    <w:p>
      <w:pPr>
        <w:pStyle w:val="Heading1171"/>
        <w:keepNext w:val="0"/>
        <w:spacing w:after="200" w:line="340" w:lineRule="atLeast"/>
        <w:ind w:left="0" w:right="0" w:firstLine="0"/>
        <w:jc w:val="center"/>
      </w:pPr>
      <w:hyperlink r:id="rId1445" w:history="1">
        <w:r>
          <w:rPr>
            <w:rFonts w:ascii="arial" w:eastAsia="arial" w:hAnsi="arial" w:cs="arial"/>
            <w:b/>
            <w:i/>
            <w:strike w:val="0"/>
            <w:color w:val="0077CC"/>
            <w:sz w:val="28"/>
            <w:u w:val="single"/>
            <w:vertAlign w:val="baseline"/>
          </w:rPr>
          <w:t>Leaving Boston</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2006 Sunday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3"/>
        <w:keepNext w:val="0"/>
        <w:spacing w:after="0" w:line="240" w:lineRule="atLeast"/>
        <w:ind w:right="0"/>
        <w:jc w:val="both"/>
      </w:pPr>
      <w:bookmarkStart w:id="346" w:name="Bookmark_173"/>
      <w:bookmarkEnd w:id="346"/>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24</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TAYLOR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Charles Taylor is a columnist for The Star-Ledger of Newark.</w:t>
      </w:r>
    </w:p>
    <w:p>
      <w:pPr>
        <w:pStyle w:val="Normal173"/>
        <w:keepNext/>
        <w:spacing w:before="240" w:after="0" w:line="340" w:lineRule="atLeast"/>
        <w:ind w:left="0" w:right="0" w:firstLine="0"/>
        <w:jc w:val="left"/>
      </w:pPr>
      <w:bookmarkStart w:id="347" w:name="Body_171"/>
      <w:bookmarkEnd w:id="347"/>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665" style="position:absolute;z-index:25213440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CORONADO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Dennis Lehane.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232 pp. William Morrow/HarperCollins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Publishers. $24.95.</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remainder tables are groaning with the efforts of -- you should pardon the expression -- literary writers who think they've got it in them to tackle genre fiction. The result is usually a) a desultory aping of genre conventions without any of the spark that animates them; or b) an attempt to ''transcend the genre,'' which means that the writer started this exercise with the conviction that the genre is second-rate to begin with.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Lehane doesn't need to learn much when it comes to writing exciting, electric crime novels. A couple of jokes now and then wouldn't kill him, but among contemporary American hard-boiled writers, Lehane produces some of the most brutal and compelling work. The five books that make up his Kenzie and Gennaro series -- about two private detectives, of Irish and Italian descent, making their way through high and low Boston -- have left more than one reader I know feeling utterly spent. And Lehane knew his setting cold, nailing the provincialism and clannishness of Boston (not just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raw prejudice beneath the city's veneer of liberalism.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novel that followed, ''Mystic River,'' won Lehane more acclaim than any of his previous books. But where the Kenzie and Gennaro series effortlessly captured their milieu, ''Mystic River'' strained to turn a squalid tale of stunted lives into Greek tragedy (a process completed by Clint Eastwood's film). What I managed of Lehane's last novel, ''Shutter Island,'' made it seem the work of someone turning his back on genre writing. The melodrama couldn't have been any more overt or any less convincing had it opened, ''It was a dark and stormy night.''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''Coronado,'' Lehane's new collection of five stories and one play, contains scarcely a believable moment. It is as unconvincing an attempt at ''literary'' fiction as most literary writers' attempts at crime fiction. The sense of how violence scars and shapes lives that characterized Lehane's crime novels has dribbled here into a blank lumpen nihilism injected into tales of various losers. The characters in each story announce themselves like the attendees at an Alcoholics Anonymous meeting: ''Hi, I'm Lurleen and I'm not going to amount to much.'' And damned if any of them do.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possible that Lehane may have been trying for something like the tone and affect of the stories of Mary Gaitskill, or of Denis Johnson in ''Jesus' Son,'' the surprising empathy they make you feel for people on the literal or figurative margins. But the no-hope atmosphere, the casual brutality, feels affected. And it can't disguise the triteness of the moments when Lehane can't resist spelling out his meaning, like this from ''Running Out of Dog'':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'Everyone dies,' she said.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He rose up on his elbow, rested his free hand on her warm hip. 'Yeah, but with most of us it's like we're growing toward something and then we die. But with Blue, it's like he ain't never grown toward nothing. He's just been dying real slowly since he was born.' ''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second-rate pulp philosophy, and not redeemed by the narrative drive that can make you overlook similar guff in a good thriller. And while Lehane's thrillers (particularly ''Darkness, Take My Hand'') were sometimes unbelievably violent, they didn't seem ridiculous. Put it this way: When you open a book of stories with a tale about a politician who secretly hires marksmen to gun down the county's stray dogs before they can become roadkill, you're pushing the reader's face into a supposedly unvarnished view of the dirty world with considerably less finesse than James Cagney pushed a grapefruit into Mae Clarke's puss in ''The Public Enemy.'' Lehane may, in the past, have been guilty of the humorlessness and brutality that can mar hard-boiled writing. He's never seemed the phony he does here.</w:t>
      </w:r>
    </w:p>
    <w:p>
      <w:pPr>
        <w:pStyle w:val="Normal173"/>
        <w:keepNext w:val="0"/>
        <w:spacing w:before="240" w:after="0" w:line="260" w:lineRule="atLeast"/>
        <w:ind w:left="0" w:right="0" w:firstLine="0"/>
        <w:jc w:val="left"/>
      </w:pPr>
      <w:r>
        <w:br/>
      </w:r>
      <w:hyperlink r:id="rId1446" w:history="1">
        <w:r>
          <w:rPr>
            <w:rFonts w:ascii="arial" w:eastAsia="arial" w:hAnsi="arial" w:cs="arial"/>
            <w:b w:val="0"/>
            <w:i/>
            <w:strike w:val="0"/>
            <w:color w:val="0077CC"/>
            <w:sz w:val="20"/>
            <w:u w:val="single"/>
            <w:vertAlign w:val="baseline"/>
          </w:rPr>
          <w:t>http://www.nytimes.com</w:t>
        </w:r>
      </w:hyperlink>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2006</w:t>
      </w:r>
    </w:p>
    <w:p>
      <w:pPr>
        <w:pStyle w:val="Normal173"/>
      </w:pPr>
    </w:p>
    <w:p>
      <w:pPr>
        <w:pStyle w:val="Normal173"/>
        <w:ind w:left="200"/>
        <w:sectPr>
          <w:type w:val="continuous"/>
          <w:pgMar w:top="840" w:right="1000" w:bottom="840" w:left="1000" w:header="400" w:footer="400"/>
          <w:pgNumType w:fmt="decimal"/>
          <w:cols w:space="720"/>
        </w:sectPr>
      </w:pPr>
      <w:r>
        <w:br/>
      </w:r>
      <w:r>
        <w:pict>
          <v:line id="_x0000_s1666" style="position:absolute;z-index:252135424"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74"/>
      </w:pPr>
    </w:p>
    <w:p>
      <w:pPr>
        <w:pStyle w:val="Normal174"/>
      </w:pPr>
      <w:r>
        <w:pict>
          <v:shape id="_x0000_i1667" type="#_x0000_t75" alt="LexisNexis®" style="width:147.75pt;height:30pt">
            <v:imagedata r:id="rId17" o:title=""/>
          </v:shape>
        </w:pict>
      </w:r>
      <w:r>
        <w:cr/>
      </w:r>
    </w:p>
    <w:p>
      <w:pPr>
        <w:pStyle w:val="Heading1172"/>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They Also Have Lessons to Teach</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4"/>
        <w:keepNext w:val="0"/>
        <w:spacing w:after="0" w:line="240" w:lineRule="atLeast"/>
        <w:ind w:right="0"/>
        <w:jc w:val="both"/>
      </w:pPr>
      <w:bookmarkStart w:id="348" w:name="Bookmark_174"/>
      <w:bookmarkEnd w:id="348"/>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60; THE EDUCATION ISSUE</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1375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 told to JAIME LOWE</w:t>
      </w:r>
    </w:p>
    <w:p>
      <w:pPr>
        <w:pStyle w:val="Normal174"/>
        <w:keepNext/>
        <w:spacing w:before="240" w:after="0" w:line="340" w:lineRule="atLeast"/>
        <w:ind w:left="0" w:right="0" w:firstLine="0"/>
        <w:jc w:val="left"/>
      </w:pPr>
      <w:bookmarkStart w:id="349" w:name="Body_172"/>
      <w:bookmarkEnd w:id="349"/>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668" style="position:absolute;z-index:252136448"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Darlene Miller, 32, guidance counselor, High School for Public Service, East Flatbush, N.Y.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always surrounded by 12th graders. As soon as September hits, 80 percent of my day is dealing with college applications and talking with colleges. College debt and affordability is the first thing that comes up -- the majority of my students are from low-income neighborhoods, and I don't want them to graduate with a lot of debt, so that they can go on to medical school or graduate schools. They don't think about saving debt for later. I try and suggest in-state schools because they're more affordable. But sometimes students are really set on an out-of-state school, which is more expensive -- they can be adamant about it and sometimes have their parents take out a loan for $20,000 or more. A lot of those students will come back after a year and go to CUNY.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Colleges are getting more and more expensive, and we're getting less and less financial aid. We have fewer opportunities for kids that are needs-based. I absolutely hate it; it makes it 10 times more difficult to do my job and for those kids to succeed. Their needs may amount to about $7,000, but to a single parent who has five other kids, that's a lot, and the colleges are not as helpful as I would like them to be.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high-achieving students think they're perfect for every college, but I have to remind them that they're competing with the valedictorian of every other high school in New York State. It's really stressful for them; they get very anxious. I get a lot of midnight emails and phone calls; they're worried about not hearing from a school or whether or not they should do an interview or how they think it went. They stay in the building until 6 o'clock, and I stay in there with them. They don't want to submit a college application until I've seen it, because they're so anxious about it. Sometimes they want me to press the submit button, and sometimes they're so nervous they break down in tears.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Miguel Iriarte, 40, custodian, Glenbrook South High School, Glenview, Ill.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will be my fifth year here. When I started working, there were always two or three kids who would talk to me and ask me about my day and my weekend. In this school, the students are so respectful, and I think they are like this because the parents are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aren't really the rich ones, so they respect us more. Here, every day I get a smile from them, and they'll say thank you for doing this or doing that.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day usually starts in the athletics area. I have to do the volleyball courts, the badminton setup. Then I try to get done sweeping the floor, cleaning the windows, getting up the dirt. It will take me until 7 or 8 p.m., and then we start the deep cleaning. We look for dust everywhere. We replace light bulbs, and we have a Zamboni for the hallways -- it scrubs the floor and picks up the dirty water. We make sure all the hallways are clear and the doors are locked, and we go home at 11 p.m. Sometimes kids are still around until 9:30 or 10.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interesting job because to some people, once you put on the uniform, we are invisible. I don't know why, but nobody sees us. The kids are happy, and they have everything, and the cafeteria is beautiful, too, and they want to come back the next day. But I have seen some sadness -- students in the hallway crying. I saw one girl who wanted her parents to be at home more, and she wanted more quality time with them, and that was very sad to witness. She had two friends around, and I didn't want to go and give advice because it's too personal.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graduated from this high school in 1996. I came from my small town in Mexico, just south of Mexico City, to this big high school. When I was here as a student, there were less than 20 Latinos, native speakers, and now the community is so big I don't know who speaks Spanish or English. There's maybe 200 here now. The students are mixed -- it's something that's unique about this school. Now everybody seems to get along, at least in this school. We are very safe, and they seem to have everything. This school is 600,000 square feet. It's a very rich village.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Fram, 37, professional sex educator, multiple schools, New York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Kids all ask the same questions. They all have the same concerns. My style is to make it fun. Sex is fun -- sex education should be fun, too. When I teach sex, the students have just come from math or chemistry, and I need to give them time to change gears. There's a lot of excitement.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High-school kids are really desperate for this information. There is nervousness, curiosity and apprehension. For a lot of them, when they hear ''sex,'' their first feeling is shame or judgment. So many of the messages they hear about their bodies conflict with what is actually happening.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questions I get relate to pornography. Students will ask: Is this something that people really do? Is this something that real people do? I always get a string of questions that start with ''Can you still get pregnant if ... ?'' Many times that question is finished with something like ''if you urinate right after sex?'' There seems to be a lot of confusion about how female anatomy works. Almost every single question at the end of the day boils down to ''Am I normal?'' ''Is my body normal?'' ''Are my thoughts normal?'' ''Are my reactions to the world normal?''</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sex educator's best tool is the anonymous-question box. We get a lot of really honest questions that way. I wish sex education was taught the way math is -- incrementally, over time, simple concepts first and then more complex concepts next. Unfortunately, we don't do that. We go from 0 to 60. We never talk about this subject, and then we shove it at them all at once.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adult generation looks at the teenagers and says, ''Kids these days.'' There tends to be an accepted idea that this generation is very sexually active. But the C.D.C.'s National Youth Risk Behavior Survey released this year indicated that fewer high-schoolers are having sex, and those who are having sex are doing so with fewer partners. And when they do have sex, they're likely to use contraception.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Meredith Changeux, 45, assistant principal, Collegiate Prep Academy, Denver</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long ago, there was a big comprehensive high school called Montbello. They shut it down and gradually built six boutique schools -- we're one of those schools. The students choose us, and we specialize in college prep.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just over 50 percent Latino, a third black and about 10 percent other ethnicities. The black community is made up of Sudanese refugees; kids from Ethiopia, Kenya and the Caribbean; and Americans who are black.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lot of nuances with the people we serve. We have a lot of first-generation families. I have kids from Cuba, Nepal, East Asia. So the narratives about higher education haven't been part of their lives, which is not to say that education isn't a priority. We try to expand their perception of what they can attain. The No. 1 effort is to build rapport and trust with families. We have eight languages that our families speak, and we have translators available for all of the languages at all of our community events.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to me that our kids are really allowed to have their own identity way more than they had previously. Girls will dye their hair purple; more kids are trying to be unique and standing out rather than fitting in. I don't see as much fronting or attitude as I've seen in the past. This generation is not shocked or concerned by gender issues, and more kids identify on the gender spectrum or as transgender than I have ever seen before. I really see more community building.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about our school from the perspective of a parent. I think about whether this classroom would be a good fit for my child's learning -- then I think, If it's not good enough for my son, why is it good enough for any other child? I'm being trusted with these kids' lives, careers, their future, and we really have to show up hard for them.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174"/>
        <w:keepNext w:val="0"/>
        <w:spacing w:before="240" w:after="0" w:line="260" w:lineRule="atLeast"/>
        <w:ind w:left="0" w:right="0" w:firstLine="0"/>
        <w:jc w:val="left"/>
      </w:pPr>
      <w:r>
        <w:br/>
      </w:r>
      <w:hyperlink r:id="rId1454" w:history="1">
        <w:r>
          <w:rPr>
            <w:rFonts w:ascii="arial" w:eastAsia="arial" w:hAnsi="arial" w:cs="arial"/>
            <w:b w:val="0"/>
            <w:i/>
            <w:strike w:val="0"/>
            <w:color w:val="0077CC"/>
            <w:sz w:val="20"/>
            <w:u w:val="single"/>
            <w:vertAlign w:val="baseline"/>
          </w:rPr>
          <w:t>http://www.nytimes.com/2016/09/11/magazine/they-also-have-lessons-to-teach.html</w:t>
        </w:r>
      </w:hyperlink>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669" style="position:absolute;z-index:252137472"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(MM60</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MM62</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MM63</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MM69)       </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174"/>
      </w:pPr>
    </w:p>
    <w:p>
      <w:pPr>
        <w:pStyle w:val="Normal174"/>
        <w:ind w:left="200"/>
        <w:sectPr>
          <w:type w:val="continuous"/>
          <w:pgMar w:top="840" w:right="1000" w:bottom="840" w:left="1000" w:header="400" w:footer="400"/>
          <w:pgNumType w:fmt="decimal"/>
          <w:cols w:space="720"/>
        </w:sectPr>
      </w:pPr>
      <w:r>
        <w:br/>
      </w:r>
      <w:r>
        <w:pict>
          <v:line id="_x0000_s1670" style="position:absolute;z-index:252138496"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455"/>
          <w:headerReference w:type="default" r:id="rId1456"/>
          <w:footerReference w:type="even" r:id="rId1457"/>
          <w:footerReference w:type="default" r:id="rId1458"/>
          <w:headerReference w:type="first" r:id="rId1459"/>
          <w:footerReference w:type="first" r:id="rId1460"/>
          <w:pgSz w:w="12240" w:h="15840"/>
          <w:pgMar w:top="840" w:right="1000" w:bottom="840" w:left="1000" w:header="400" w:footer="400"/>
          <w:pgNumType w:fmt="decimal"/>
          <w:cols w:space="720"/>
          <w:titlePg w:val="0"/>
        </w:sectPr>
      </w:pPr>
    </w:p>
    <w:p>
      <w:pPr>
        <w:pStyle w:val="Normal175"/>
      </w:pPr>
    </w:p>
    <w:p>
      <w:pPr>
        <w:pStyle w:val="Normal175"/>
      </w:pPr>
      <w:r>
        <w:pict>
          <v:shape id="_x0000_i1671" type="#_x0000_t75" alt="LexisNexis®" style="width:147.75pt;height:30pt">
            <v:imagedata r:id="rId17" o:title=""/>
          </v:shape>
        </w:pict>
      </w:r>
      <w:r>
        <w:cr/>
      </w:r>
    </w:p>
    <w:p>
      <w:pPr>
        <w:pStyle w:val="Heading1173"/>
        <w:keepNext w:val="0"/>
        <w:spacing w:after="200" w:line="340" w:lineRule="atLeast"/>
        <w:ind w:left="0" w:right="0" w:firstLine="0"/>
        <w:jc w:val="center"/>
      </w:pPr>
      <w:hyperlink r:id="rId1461" w:history="1">
        <w:r>
          <w:rPr>
            <w:rFonts w:ascii="arial" w:eastAsia="arial" w:hAnsi="arial" w:cs="arial"/>
            <w:b/>
            <w:i/>
            <w:strike w:val="0"/>
            <w:color w:val="0077CC"/>
            <w:sz w:val="28"/>
            <w:u w:val="single"/>
            <w:vertAlign w:val="baseline"/>
          </w:rPr>
          <w:t>What's On Today</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2008 Saturday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5"/>
        <w:keepNext w:val="0"/>
        <w:spacing w:after="0" w:line="240" w:lineRule="atLeast"/>
        <w:ind w:right="0"/>
        <w:jc w:val="both"/>
      </w:pPr>
      <w:bookmarkStart w:id="350" w:name="Bookmark_175"/>
      <w:bookmarkEnd w:id="350"/>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The Arts/Cultural Desk; Pg. 16</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735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75"/>
        <w:keepNext/>
        <w:spacing w:before="240" w:after="0" w:line="340" w:lineRule="atLeast"/>
        <w:ind w:left="0" w:right="0" w:firstLine="0"/>
        <w:jc w:val="left"/>
      </w:pPr>
      <w:bookmarkStart w:id="351" w:name="Body_173"/>
      <w:bookmarkEnd w:id="351"/>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672" style="position:absolute;z-index:252139520"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P.M. (21) THE '60s LIVE! -- MY GENERATION, MY MUSICMichelle Phillips, Vicki Lawrence, Mike Farrell and the Smothers Brothers are hosts of this three-hour romp down memory lane, broadcast live from San Francisco and featuring recorded performances by the Mamas and the Papas (above, clockwise from left, Denny Doherty, John Phillips, Cass Elliot and Ms. Phillips); the New Rascals; the Byrds; the Zombies; Petula Clark; Jackie DeShannon; Steppenwolf; Blood, Sweat &amp; Tears; and others.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A.M. (CBS) THE EARLY SHOW A countdown of the top five towns to visit or live in; also, how to make conversation with casual acquaintances and choosing inexpensive wine.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(HBO) MICHAEL CLAYTON (2007) George Clooney plays a fixer who cleans up the messes at a large New York law firm. Tilda Swinton, in her Oscar-winning role, is chief counsel for an agrichemical behemoth that is about to settle a multibillion-dollar lawsuit with the firm's help. Then the star litigator (Tom Wilkinson) has a breakdown.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(Lifetime) COCO CHANEL (2008) Shirley MacLaine channels Chanel, and wears it too, in this  three-hour television movie about the ragtag orphan who ascended to the stratosphere of the fashion world. Malcolm McDowell plays Marc Bouchier, Chanel's business partner, who tries to bring about her comeback in 1954, the year this story begins; Barbora Bobulova portrays Chanel as a young girl, when she leaves a convent school to become an apprentice to a dressmaker in 1912.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(National Geographic) DOLPHIN ARMY  A small group of female dolphins raises its calves in time to join a pod of 3,000 dolphins riding the current up the coast of South Africa to feast on the huge annual sardine migration.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(TCM) PRIME TIME FEATURE: THELMA RITTER The Brooklyn-born Ms. Ritter made only 30 movies but received Oscar nominations for 6 of them. This tribute presents four of her best films, starting with ''The Misfits'' (1961), the Clark Gable-Marilyn Monroe drama about a washed-up cowboy and a sensitive divorced woman, featuring Ritter as a boarding-house owner; ''The Mating Season'' (1951), with Ritter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an upwardly mobile son, at 10:15; ''Boeing Boeing'' (1965), in which she plays the housekeeper to Tony Curtis's ladies' man, at midnight; and ''Rear Window'' (1954), the Hitchcock thriller, featuring her in yet another turn as a housekeeper -- this time Jimmy Stewart's --  at 2 a.m.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(CNN) CNN PRESENTS The career and political goals of the vice presidential candidates are examined, starting with Gov. Sarah Palin at 9, and followed by Senator Joseph R. Biden Jr. at 10.</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(Sci Fi) BA'AL: THE STORM GOD (2008) An archaeologist (Jeremy London) with terminal cancer tries to cure himself by retrieving ancient amulets in a portal between this world and the next. Lexa Doig (''Stargate SG-1'') also stars.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(Starz) NO COUNTRY FOR OLD MEN (2007) Tommy Lee Jones plays Ed Tom Bell, a world-weary sheriff along the Texas border in 1980; Josh Brolin is Llewelyn Moss, a welder who finds $2 million at the scene of a drug deal gone bad; and Javier Bardem, left, is Anton Chigurh, a psychopath charged with retrieving the cash. Joel and Ethan Coen's adaptation of the Cormac McCarthy novel earned Oscars for best director, best motion picture and best adapted screenplay, as well as a best supporting actor award for Mr. Bardem.</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P.M. (FOX) MADTV Keegan-Michael Key and Erica Ash play Barack and Michelle Obama, and Bobby Lee and Arden Myrin are John and Cindy McCain in ''So You Think You Can Dance: Presidential Edition'' on this Season 14 opener. Jerry O'Connell is the guest. At midnight the new ''American Idol'' judge Kara DioGuardi is the guest in the Season 3 premiere of ''Talkshow With Spike Feresten.''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11:30 P.M. (NBC) SATURDAY NIGHT LIVE It's either sink or swim: the Olympic gold medalist Michael Phelps stretches his acting muscles as host of this 34th-season opener. Lil Wayne is the musical guest. And Senator Barack Obama is expected to make a splash in a cameo appearance.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MIDNIGHT (MTV) PARIS HILTON'S NEW BFF CASTING SPECIAL  Ms. Hilton tries to find a sparring partner from among 20 attractive young women and men. Here would-be contestants demonstrate their willingness to fulfill such B.F.F. (best friend forever) requirements as holding shopping bags and playing dumber than the persons next to them. KATHRYN  SHATTUCK  </w:t>
      </w:r>
    </w:p>
    <w:p>
      <w:pPr>
        <w:pStyle w:val="Normal175"/>
        <w:keepNext w:val="0"/>
        <w:spacing w:before="240" w:after="0" w:line="260" w:lineRule="atLeast"/>
        <w:ind w:left="0" w:right="0" w:firstLine="0"/>
        <w:jc w:val="left"/>
      </w:pPr>
      <w:r>
        <w:br/>
      </w:r>
      <w:hyperlink r:id="rId1462" w:history="1">
        <w:r>
          <w:rPr>
            <w:rFonts w:ascii="arial" w:eastAsia="arial" w:hAnsi="arial" w:cs="arial"/>
            <w:b w:val="0"/>
            <w:i/>
            <w:strike w:val="0"/>
            <w:color w:val="0077CC"/>
            <w:sz w:val="20"/>
            <w:u w:val="single"/>
            <w:vertAlign w:val="baseline"/>
          </w:rPr>
          <w:t>http://www.nytimes.com</w:t>
        </w:r>
      </w:hyperlink>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673" style="position:absolute;z-index:252140544"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2008</w:t>
      </w:r>
    </w:p>
    <w:p>
      <w:pPr>
        <w:pStyle w:val="Normal175"/>
      </w:pPr>
    </w:p>
    <w:p>
      <w:pPr>
        <w:pStyle w:val="Normal175"/>
        <w:ind w:left="200"/>
        <w:sectPr>
          <w:type w:val="continuous"/>
          <w:pgMar w:top="840" w:right="1000" w:bottom="840" w:left="1000" w:header="400" w:footer="400"/>
          <w:pgNumType w:fmt="decimal"/>
          <w:cols w:space="720"/>
        </w:sectPr>
      </w:pPr>
      <w:r>
        <w:br/>
      </w:r>
      <w:r>
        <w:pict>
          <v:line id="_x0000_s1674"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463"/>
          <w:headerReference w:type="default" r:id="rId1464"/>
          <w:footerReference w:type="even" r:id="rId1465"/>
          <w:footerReference w:type="default" r:id="rId1466"/>
          <w:headerReference w:type="first" r:id="rId1467"/>
          <w:footerReference w:type="first" r:id="rId1468"/>
          <w:pgSz w:w="12240" w:h="15840"/>
          <w:pgMar w:top="840" w:right="1000" w:bottom="840" w:left="1000" w:header="400" w:footer="400"/>
          <w:pgNumType w:fmt="decimal"/>
          <w:cols w:space="720"/>
          <w:titlePg w:val="0"/>
        </w:sectPr>
      </w:pPr>
    </w:p>
    <w:p>
      <w:pPr>
        <w:pStyle w:val="Normal176"/>
      </w:pPr>
    </w:p>
    <w:p>
      <w:pPr>
        <w:pStyle w:val="Normal176"/>
      </w:pPr>
      <w:r>
        <w:pict>
          <v:shape id="_x0000_i1675" type="#_x0000_t75" alt="LexisNexis®" style="width:147.75pt;height:30pt">
            <v:imagedata r:id="rId17" o:title=""/>
          </v:shape>
        </w:pict>
      </w:r>
      <w:r>
        <w:cr/>
      </w:r>
    </w:p>
    <w:p>
      <w:pPr>
        <w:pStyle w:val="Heading1174"/>
        <w:keepNext w:val="0"/>
        <w:spacing w:after="200" w:line="340" w:lineRule="atLeast"/>
        <w:ind w:left="0" w:right="0" w:firstLine="0"/>
        <w:jc w:val="center"/>
      </w:pPr>
      <w:hyperlink r:id="rId1469" w:history="1">
        <w:r>
          <w:rPr>
            <w:rFonts w:ascii="arial" w:eastAsia="arial" w:hAnsi="arial" w:cs="arial"/>
            <w:b/>
            <w:i/>
            <w:strike w:val="0"/>
            <w:color w:val="0077CC"/>
            <w:sz w:val="28"/>
            <w:u w:val="single"/>
            <w:vertAlign w:val="baseline"/>
          </w:rPr>
          <w:t>Club Owner, Short on Bail, Is Accused Anew</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2000, Saturday, Late Edition - Final</w:t>
      </w:r>
    </w:p>
    <w:p>
      <w:pPr>
        <w:pStyle w:val="Normal176"/>
        <w:keepNext w:val="0"/>
        <w:spacing w:after="0" w:line="240" w:lineRule="atLeast"/>
        <w:ind w:right="0"/>
        <w:jc w:val="both"/>
      </w:pPr>
      <w:bookmarkStart w:id="352" w:name="Bookmark_176"/>
      <w:bookmarkEnd w:id="352"/>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4; Column 3; Metropolitan Desk ; Column 3; </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 </w:t>
      </w:r>
    </w:p>
    <w:p>
      <w:pPr>
        <w:pStyle w:val="Normal17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ALAN FEUER </w:t>
      </w:r>
    </w:p>
    <w:p>
      <w:pPr>
        <w:pStyle w:val="Normal176"/>
        <w:keepNext/>
        <w:spacing w:before="240" w:after="0" w:line="340" w:lineRule="atLeast"/>
        <w:ind w:left="0" w:right="0" w:firstLine="0"/>
        <w:jc w:val="left"/>
      </w:pPr>
      <w:bookmarkStart w:id="353" w:name="Body_174"/>
      <w:bookmarkEnd w:id="353"/>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676" style="position:absolute;z-index:252142592"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wealthy Miami nightclub impresario, already accused of murder and running with a vicious New York Mafia crew, also skimmed profits from one of his own trendy dance spots and burned down another to collect the insurance, federal prosecutors said yesterday.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allegations against the club owner, Chris Paciello, were raised at a hearing in Federal District Court in Brooklyn to discuss why he has not been able to raise his $15 million bail, despite the financial support friends and relatives had promised.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Mr. Paciello was set to be released from custody after being charged in an indictment with murdering a Staten Island woman in 1993 while running with what the government has called a ruthless robbery squad connected to the Bonnano crime family. In the same indictment, returned in November, he was also accused of smashing his way into a Staten Island bank and making off with more than $300,000 in cash.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government said that some of his supporters had backed out of helping Mr. Paciello raise bail, leaving him millions of dollars short. On Jan. 7, several people pledged money, including Sofia Vergara, a Colombian model and Spanish-language television show host he used to date, and his business partner, Ingrid Casares, a Cuban heiress who is friends with celebrities like Madonna.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Walden, an assistant United States attorney, said yesterday that the equity Ms. Vergera offered in her south Florida home amounted to only $11,500 and added that Ms. Casares had not yet contributed the $50,000 she had agreed to give.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Roy Black, Mr. Paciello's lawyer, said Ms. Casares had put up the money, and he told Magistrate Joan M. Azrack that Mr. Paciello's brother, George, would offer his house in place of those who had backed out. Mr. Black argued that his client should be released despite the problems, saying, "I imagine that the closing on the World Trade Center was easier than agreeing on this bail."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Walden did not accept the offer from George Paciello and explained his refusal in a private meeting with Magistrate Azrack. At the hearing, Mr. Walden said there was "a shifting sand of suretors" backing Mr. Paciello's bail and argued that the original agreement should remain unchanged.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Seeking to bolster that claim, Mr. Walden filed court papers yesterday accusing Mr. Paciello of additional crimes, including hiring arsonists to destroy his South Beach nightclub, Risk, in 1995 and using the insurance money to open a club with Ms. Casares, Liquid, from which they allege he then stole hundreds of thousands of dollars.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also said Mr. Paciello lied in connection with a lawsuit brought against him by Michael Quinn, a bodybuilder, who claims that Mr. Paciello struck him on the head with a beer bottle during a dispute at Liquid in 1996. And in the papers, the government said Florida prosecutors are expected to charge Mr. Paciello with trying to bribe an undercover police officer last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Black denied all the charges. He said prosecutors have accused Mr. Paciello because he had escaped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streets of Staten Island to become successful in glamorous Miami Beach.</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sides are expected to return to court on Feb. 28 to determine whether Mr. Paciello's bail should be changed. Meanwhile, Mr. Paciello remains in federal custody.</w:t>
      </w:r>
    </w:p>
    <w:p>
      <w:pPr>
        <w:pStyle w:val="Normal176"/>
        <w:keepNext w:val="0"/>
        <w:spacing w:before="240" w:after="0" w:line="260" w:lineRule="atLeast"/>
        <w:ind w:left="0" w:right="0" w:firstLine="0"/>
        <w:jc w:val="left"/>
      </w:pPr>
      <w:r>
        <w:br/>
      </w:r>
      <w:hyperlink r:id="rId1470" w:history="1">
        <w:r>
          <w:rPr>
            <w:rFonts w:ascii="arial" w:eastAsia="arial" w:hAnsi="arial" w:cs="arial"/>
            <w:b w:val="0"/>
            <w:i/>
            <w:strike w:val="0"/>
            <w:color w:val="0077CC"/>
            <w:sz w:val="20"/>
            <w:u w:val="single"/>
            <w:vertAlign w:val="baseline"/>
          </w:rPr>
          <w:t>http://www.nytimes.com</w:t>
        </w:r>
      </w:hyperlink>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2000</w:t>
      </w:r>
    </w:p>
    <w:p>
      <w:pPr>
        <w:pStyle w:val="Normal176"/>
      </w:pPr>
    </w:p>
    <w:p>
      <w:pPr>
        <w:pStyle w:val="Normal176"/>
        <w:ind w:left="200"/>
        <w:sectPr>
          <w:type w:val="continuous"/>
          <w:pgMar w:top="840" w:right="1000" w:bottom="840" w:left="1000" w:header="400" w:footer="400"/>
          <w:pgNumType w:fmt="decimal"/>
          <w:cols w:space="720"/>
        </w:sectPr>
      </w:pPr>
      <w:r>
        <w:br/>
      </w:r>
      <w:r>
        <w:pict>
          <v:line id="_x0000_s1677"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471"/>
          <w:headerReference w:type="default" r:id="rId1472"/>
          <w:footerReference w:type="even" r:id="rId1473"/>
          <w:footerReference w:type="default" r:id="rId1474"/>
          <w:headerReference w:type="first" r:id="rId1475"/>
          <w:footerReference w:type="first" r:id="rId1476"/>
          <w:pgSz w:w="12240" w:h="15840"/>
          <w:pgMar w:top="840" w:right="1000" w:bottom="840" w:left="1000" w:header="400" w:footer="400"/>
          <w:pgNumType w:fmt="decimal"/>
          <w:cols w:space="720"/>
          <w:titlePg w:val="0"/>
        </w:sectPr>
      </w:pPr>
    </w:p>
    <w:p>
      <w:pPr>
        <w:pStyle w:val="Normal177"/>
      </w:pPr>
    </w:p>
    <w:p>
      <w:pPr>
        <w:pStyle w:val="Normal177"/>
      </w:pPr>
      <w:r>
        <w:pict>
          <v:shape id="_x0000_i1678" type="#_x0000_t75" alt="LexisNexis®" style="width:147.75pt;height:30pt">
            <v:imagedata r:id="rId17" o:title=""/>
          </v:shape>
        </w:pict>
      </w:r>
      <w:r>
        <w:cr/>
      </w:r>
    </w:p>
    <w:p>
      <w:pPr>
        <w:pStyle w:val="Heading1175"/>
        <w:keepNext w:val="0"/>
        <w:spacing w:after="200" w:line="340" w:lineRule="atLeast"/>
        <w:ind w:left="0" w:right="0" w:firstLine="0"/>
        <w:jc w:val="center"/>
      </w:pPr>
      <w:hyperlink r:id="rId1477" w:history="1">
        <w:r>
          <w:rPr>
            <w:rFonts w:ascii="arial" w:eastAsia="arial" w:hAnsi="arial" w:cs="arial"/>
            <w:b/>
            <w:i/>
            <w:strike w:val="0"/>
            <w:color w:val="0077CC"/>
            <w:sz w:val="28"/>
            <w:u w:val="single"/>
            <w:vertAlign w:val="baseline"/>
          </w:rPr>
          <w:t>Three Loners on a Road Leading to One Another</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2010 Friday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7"/>
        <w:keepNext w:val="0"/>
        <w:spacing w:after="0" w:line="240" w:lineRule="atLeast"/>
        <w:ind w:right="0"/>
        <w:jc w:val="both"/>
      </w:pPr>
      <w:bookmarkStart w:id="354" w:name="Bookmark_177"/>
      <w:bookmarkEnd w:id="354"/>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11; MOVIE REVIEW 'THE YELLOW HANDKERCHIEF'</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177"/>
        <w:keepNext/>
        <w:spacing w:before="240" w:after="0" w:line="340" w:lineRule="atLeast"/>
        <w:ind w:left="0" w:right="0" w:firstLine="0"/>
        <w:jc w:val="left"/>
      </w:pPr>
      <w:bookmarkStart w:id="355" w:name="Body_175"/>
      <w:bookmarkEnd w:id="355"/>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679" style="position:absolute;z-index:252144640"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adage that you can't make a silk purse out of a sow's ear certainly applies as much to actors and the roles they inhabit as it does to the materials used in making accessories. In ''The Yellow Handkerchief,'' the gifted William Hurt, who specializes in playing high-strung, upscale neurotics, brings his formidable skills to the character of Brett, an itinerant oil rigger with a criminal record who, as the story begins, is released from a Louisiana prison after serving six years for manslaughter. The circumstances of the crime are only revealed in a flashback late in the film.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Hurt adopts a Kentucky accent for the role, and in certain shots his face reveals the flinty exterior of a hard-bitten Southern loner with low expectations who has endured some very tough times. But if Mr. Hurt gives a meticulously detailed performance, he is still so innately refined that Brett never quite registers as an authentic blue-collar type, either vocally or in his body language. Ultimately, men like Brett are just not in Mr. Hurt's DNA, and you are left with the impression of observing a silk purse artfully (but only partially) disguised as a sow's ear.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Yellow Handkerchief,'' adapted from an early-1970s story by Pete Hamill and moved to Louisiana bayou country in 2007, is directed by Udayan Prasad, best known for his 1997 film, ''My Son the Fanatic.'' In ''The Yellow Handkerchief'' Brett, newly released from prison, encounters two volatile, insecure teenagers, Gordy (Eddie Redmayne) and Martine (Kristen Stewart), who have themselves just met for the first time, at a convenience store. Almost by accident, Brett, Martine and Gordy end up taking a roundabout trip together to New Orleans in Gordy's beat-up blue convertible.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Wending their way through a rural Louisiana populated with alligators and snakes and pocked with the evidence of Hurricane Katrina's devastation, these three wary, defensive strangers gradually warm to one another in between their emotional scuffles. As they stop at one scraggly site after another, the settings, at once lush and desolate, and sensitively photographed by Chris Menges, reflect their psychological ups and downs.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movie is a four-character study, the fourth person being Brett's former wife, May (Maria Bello), a low-end boat saleswoman, who is introduced in flashbacks as Brett's story leaks out of him bit by bit. Although the movie barely sketches its characters' backgrounds in Erin Dignam's elliptical screenplay, in little bursts of confession we learn that the mechanically adept Gordy is at least partly American Indian and feels he belongs nowhere. Because Mr. Redmayne is English, attended Eton and often plays aristocrats (he was his mother's sexually ambiguous incest victim in ''Savage Grace''), he is as far away from the geeky Southern loner he portrays in ''The Yellow Handkerchief'' as Mr. Hurt is from an oil rigger.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Stewart's Martine is a sullen,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version of her character, Bella, in the ''Twilight'' movies. Defiant and needy with a complex love-hate relationship with her father, who is never seen in the film, she steadily gravitates toward Brett as a parental figure. Brett rewards her trust by imparting his hard-won practical wisdom when she needs it most.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Martine and Gordy get off to a bad start, when he cajoles her to give him a friendly kiss that he pushes much too far, too fast. The same happens early in Brett's relationship with May, when Brett mistakes her physical affection for lust and crudely gropes her.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anything, ''The Yellow Handkerchief'' is about how people read or misread each other's signals. At various points Brett and May profess to be able to see each other's histories in their faces. But if they trust their intuitions enough to connect, the everyday misunderstandings that arise threaten to shatter that trust.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final 20 minutes ''The Yellow Handkerchief'' makes a mawkish leap of faith. Demonstrating how much it likes its characters, the movie makes a mad dash toward a happy ending. Even if you can't follow it over the rainbow, part of you wants to believe in the pot of gold on the other side.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Yellow Handkerchief'' is rated PG-13. (Parents strongly cautioned.) It has sexual content, mild violence and some strong language.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YELLOW HANDKERCHIEF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Manhattan.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Udayan Prasad; written by Erin Dignam; director of photography, Chris Menges; edited by Christopher Tellefsen; music by Eef Barzelay and Jack Livesey; production designer, Monroe Kelly; produced by Arthur Cohn; released by Samuel Goldwyn Films. Running time: 1 hour 36 minutes.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William Hurt (Brett), Maria Bello (May), Kristen Stewart (Martine) and Eddie Redmayne (Gordy). </w:t>
      </w:r>
    </w:p>
    <w:p>
      <w:pPr>
        <w:pStyle w:val="Normal177"/>
        <w:keepNext w:val="0"/>
        <w:spacing w:before="240" w:after="0" w:line="260" w:lineRule="atLeast"/>
        <w:ind w:left="0" w:right="0" w:firstLine="0"/>
        <w:jc w:val="left"/>
      </w:pPr>
      <w:r>
        <w:br/>
      </w:r>
      <w:hyperlink r:id="rId1478" w:history="1">
        <w:r>
          <w:rPr>
            <w:rFonts w:ascii="arial" w:eastAsia="arial" w:hAnsi="arial" w:cs="arial"/>
            <w:b w:val="0"/>
            <w:i/>
            <w:strike w:val="0"/>
            <w:color w:val="0077CC"/>
            <w:sz w:val="20"/>
            <w:u w:val="single"/>
            <w:vertAlign w:val="baseline"/>
          </w:rPr>
          <w:t>http://www.nytimes.com</w:t>
        </w:r>
      </w:hyperlink>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680" style="position:absolute;z-index:252145664"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William Hurt, left, Kristen Stewart and Eddie Redmayne drive through rural Louisiana in ''The Yellow Handkerchief.'' (PHOTOGRAPH BY ERIC LEE/SAMUEL GOLDWYN FILMS)                                                 </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26, 2010</w:t>
      </w:r>
    </w:p>
    <w:p>
      <w:pPr>
        <w:pStyle w:val="Normal177"/>
      </w:pPr>
    </w:p>
    <w:p>
      <w:pPr>
        <w:pStyle w:val="Normal177"/>
        <w:ind w:left="200"/>
        <w:sectPr>
          <w:type w:val="continuous"/>
          <w:pgMar w:top="840" w:right="1000" w:bottom="840" w:left="1000" w:header="400" w:footer="400"/>
          <w:pgNumType w:fmt="decimal"/>
          <w:cols w:space="720"/>
        </w:sectPr>
      </w:pPr>
      <w:r>
        <w:br/>
      </w:r>
      <w:r>
        <w:pict>
          <v:line id="_x0000_s1681" style="position:absolute;z-index:252146688"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479"/>
          <w:headerReference w:type="default" r:id="rId1480"/>
          <w:footerReference w:type="even" r:id="rId1481"/>
          <w:footerReference w:type="default" r:id="rId1482"/>
          <w:headerReference w:type="first" r:id="rId1483"/>
          <w:footerReference w:type="first" r:id="rId1484"/>
          <w:pgSz w:w="12240" w:h="15840"/>
          <w:pgMar w:top="840" w:right="1000" w:bottom="840" w:left="1000" w:header="400" w:footer="400"/>
          <w:pgNumType w:fmt="decimal"/>
          <w:cols w:space="720"/>
          <w:titlePg w:val="0"/>
        </w:sectPr>
      </w:pPr>
    </w:p>
    <w:p>
      <w:pPr>
        <w:pStyle w:val="Normal178"/>
      </w:pPr>
    </w:p>
    <w:p>
      <w:pPr>
        <w:pStyle w:val="Normal178"/>
      </w:pPr>
      <w:r>
        <w:pict>
          <v:shape id="_x0000_i1682" type="#_x0000_t75" alt="LexisNexis®" style="width:147.75pt;height:30pt">
            <v:imagedata r:id="rId17" o:title=""/>
          </v:shape>
        </w:pict>
      </w:r>
      <w:r>
        <w:cr/>
      </w:r>
    </w:p>
    <w:p>
      <w:pPr>
        <w:pStyle w:val="Heading1176"/>
        <w:keepNext w:val="0"/>
        <w:spacing w:after="200" w:line="340" w:lineRule="atLeast"/>
        <w:ind w:left="0" w:right="0" w:firstLine="0"/>
        <w:jc w:val="center"/>
      </w:pPr>
      <w:hyperlink r:id="rId1485" w:history="1">
        <w:r>
          <w:rPr>
            <w:rFonts w:ascii="arial" w:eastAsia="arial" w:hAnsi="arial" w:cs="arial"/>
            <w:b/>
            <w:i/>
            <w:strike w:val="0"/>
            <w:color w:val="0077CC"/>
            <w:sz w:val="28"/>
            <w:u w:val="single"/>
            <w:vertAlign w:val="baseline"/>
          </w:rPr>
          <w:t>Family Trees Of Familiar Scions</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2013 Thursday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8"/>
        <w:keepNext w:val="0"/>
        <w:spacing w:after="0" w:line="240" w:lineRule="atLeast"/>
        <w:ind w:right="0"/>
        <w:jc w:val="both"/>
      </w:pPr>
      <w:bookmarkStart w:id="356" w:name="Bookmark_178"/>
      <w:bookmarkEnd w:id="356"/>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TELEVISION REVIEW</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178"/>
        <w:keepNext/>
        <w:spacing w:before="240" w:after="0" w:line="340" w:lineRule="atLeast"/>
        <w:ind w:left="0" w:right="0" w:firstLine="0"/>
        <w:jc w:val="left"/>
      </w:pPr>
      <w:bookmarkStart w:id="357" w:name="Body_176"/>
      <w:bookmarkEnd w:id="357"/>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683" style="position:absolute;z-index:252147712"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Pedigree matters.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not in pets or spouses, but on television, it can be crucial. Every season, networks spew out so many new sitcoms that sometimes the only way through them all is to follow the stars with top-drawer antecedents.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Television executives go for marquee names, but most viewers are drawn less by fame than performance: comedy that stands out from the mainstream fare. When she started on ''Parks and Recreation,'' Amy Poehler had a trove of good will from her years on ''Saturday Night Live.'' Mindy Kaling's show, ''The Mindy Project,'' had instant cachet because of her role on ''The Office.''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three of the actors starring in conventional sitcoms that start on Thursday night have a lineage that is slightly above or outside the network norm.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Arnett, a star of ''Arrested Development,'' plays Nathan, a divorced TV reporter on the CBS show ''The Millers.'' Sean Hayes of ''Will &amp; Grace'' uses his real name to play a gay single dad on the NBC show ''Sean Saves the World.'' Mary McCormack, who was singularly verbal and sardonic as a deputy federal marshal on ''In Plain Sight,'' is Caroline, the mother of a pregnant teenager on yet another NBC offering, ''Welcome to the Family.''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comedies are about close-knit clans, though, unlike those on ''Modern Family,'' these relatives don't choose to be together but reluctantly submit to an economic or personal necessity.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 can't say no when his parents split up and his overbearing mother, Carol (Margo Martindale), moves in with him. Sean suddenly becomes a full-time father to a teenage girl when her mother moves out of town and doesn't take the daughter with her. Caroline and her husband, Dan (Mike O'Malley of ''Glee''), have no choice but to allow their daughter to blow off college and stay home when she decides to keep her baby.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Arnett is best at playing oily, deluded nut jobs, be it Gob Bluth on ''Arrested Development'' or Alec Baldwin's nemesis on ''30 Rock.'' Tamer sitcoms tone him down; he was a only a borderline hysteric on the canceled NBC show ''Up All Night.'' In ''The Millers,'' Mr. Arnett is even more buttoned down as a dutiful son to an impossible mother who has all the best lines. Ms. Martindale, who plays Claudia, the stone-face KGB spy runner on ''The Americans,'' sucks up most of the oxygen on the show. Beau Bridges, who plays her bumbling husband, Tom, barely gets a word in edgewise.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in the basic ensemble sitcom, Mr. Arnett's suppressed lunacy seeps though, mostly in the inane local news reports that Nathan delivers with smoothie aplomb. It doesn't hurt that his cameraman is J B Smoove, who was so great as Leon on ''Curb Your Enthusiasm.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Hayes is the axis of ''Sean Saves the World,'' and the show rests on his antic, speedy way with jokes that other sitcom actors deliver with the measured pace of an instructor in a beginners' Spanish class. There is no such thing as an underbearing mother on television; sure enough, Sean's mother, Lorna (Linda Lavin), is anything but. When she hollers at Sean through the front door, he lets her come in. ''Your voice got here 10 minutes ago and has been looking for you,'' he says sweetly.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is an older but only slightly more down-to-earth version of Jack, the impishly self-centered gay man Mr. Hayes played so well on ''Will &amp; Grace,'' and that gives this otherwise commonplace sitcom its zest.</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''Welcome to the Family'' could be awful. It's about the cultural collision of two families -- one headed by Dan, a suburban dentist, the other by Miguel (Ricardo A. Chavira),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owner of a boxing gym. They have to endure each other when Caroline and Dan's pretty, dim daughter, Molly (Ella Rae Peck), confesses that the father of her child is Miguel's son Junior (Joseph Haro), the class valedictorian who was supposed to go to Stanford, the first in the family to go to college.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Family'' is not as bad as it sounds, mostly because some of the writing is clever, and all the actors are good. But Ms. McCormack in particular brings a likably tough, funny texture to the often thankless job of mother of the pregnant bride.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shows go over familiar ground. And when plots and punch lines are so preordained, it helps if the stars are a little unorthodox.</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Saves the World</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Thursday nights at 9, Eastern and Pacific times; 8, Central time.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Universal Television, Hazy Mills Productions and Garfield Grove. Created by Victor Fresco; directed by James Burrows (pilot) and Marc Buckland; Mr. Fresco, Sean Hayes, Todd Milliner and Mr. Buckland, executive producers.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Sean Hayes (Sean), Linda Lavin (Lorna), Samantha Isler (Ellie) and Thomas Lennon and Echo Kellum.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Millers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Thursday nights at 8:30, Eastern and Pacific times; 7:30, Central time.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CBS Television Studios. Created and written by Greg Garcia; directed by James Burrows; Mr. Garcia, executive producer.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Will Arnett (Nathan Miller), Beau Bridges (Tom Miller), Margo Martindale (Carol Miller), Jayma Mays (Debbie), J B Smoove (Ray), Nelson Franklin (Adam) and Eve Moon (Mikayla).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the Family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Thursday nights at 8:30, Eastern and Pacific times; 7:30, Central time.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by Sony Pictures Television. Created by Mike Sikowitz. Mr. Sikowitz, Jamie Tarses and Michael Engler, executive producers.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Mike O'Malley (Dan Yoder), Mary McCormack (Caroline Yoder), Ella Rae Peck (Molly Yoder), Joseph Haro (Junior Hernandez), Ricardo A. Chavira (Miguel Hernandez), Justina Machado (Lisette Hernandez) and Fabrizio Guido (Demetrio Hernandez).</w:t>
      </w:r>
    </w:p>
    <w:p>
      <w:pPr>
        <w:pStyle w:val="Normal178"/>
        <w:keepNext w:val="0"/>
        <w:spacing w:before="240" w:after="0" w:line="260" w:lineRule="atLeast"/>
        <w:ind w:left="0" w:right="0" w:firstLine="0"/>
        <w:jc w:val="left"/>
      </w:pPr>
      <w:r>
        <w:br/>
      </w:r>
      <w:hyperlink r:id="rId1486" w:history="1">
        <w:r>
          <w:rPr>
            <w:rFonts w:ascii="arial" w:eastAsia="arial" w:hAnsi="arial" w:cs="arial"/>
            <w:b w:val="0"/>
            <w:i/>
            <w:strike w:val="0"/>
            <w:color w:val="0077CC"/>
            <w:sz w:val="20"/>
            <w:u w:val="single"/>
            <w:vertAlign w:val="baseline"/>
          </w:rPr>
          <w:t>http://tv.nytimes.com/2013/10/03/arts/television/will-arnett-sean-hayes-and-mary-mccormack-in-new-shows.html</w:t>
        </w:r>
      </w:hyperlink>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684" style="position:absolute;z-index:252148736"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Sean Hayes and Samantha Isler in the new comedy ''Sean Saves the World.'' (PHOTOGRAPH BY VIVIAN ZINK/NBC)</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Arnett and Margo Martindale as his mother who moves in with him in ''The Millers.'' (PHOTOGRAPH BY RICHARD FOREMAN/CBS) (C1)</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Ricardo A. Chavira, left, and Mike O'Malley in ''Welcome to the Family,'' which also stars Mary McCormack from ''In Plain Sight.'' (PHOTOGRAPH BY GREG GAYNE/NBC) (C6)       </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2013</w:t>
      </w:r>
    </w:p>
    <w:p>
      <w:pPr>
        <w:pStyle w:val="Normal178"/>
      </w:pPr>
    </w:p>
    <w:p>
      <w:pPr>
        <w:pStyle w:val="Normal178"/>
        <w:ind w:left="200"/>
        <w:sectPr>
          <w:type w:val="continuous"/>
          <w:pgMar w:top="840" w:right="1000" w:bottom="840" w:left="1000" w:header="400" w:footer="400"/>
          <w:pgNumType w:fmt="decimal"/>
          <w:cols w:space="720"/>
        </w:sectPr>
      </w:pPr>
      <w:r>
        <w:br/>
      </w:r>
      <w:r>
        <w:pict>
          <v:line id="_x0000_s1685"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487"/>
          <w:headerReference w:type="default" r:id="rId1488"/>
          <w:footerReference w:type="even" r:id="rId1489"/>
          <w:footerReference w:type="default" r:id="rId1490"/>
          <w:headerReference w:type="first" r:id="rId1491"/>
          <w:footerReference w:type="first" r:id="rId1492"/>
          <w:pgSz w:w="12240" w:h="15840"/>
          <w:pgMar w:top="840" w:right="1000" w:bottom="840" w:left="1000" w:header="400" w:footer="400"/>
          <w:pgNumType w:fmt="decimal"/>
          <w:cols w:space="720"/>
          <w:titlePg w:val="0"/>
        </w:sectPr>
      </w:pPr>
    </w:p>
    <w:p>
      <w:pPr>
        <w:pStyle w:val="Normal179"/>
      </w:pPr>
    </w:p>
    <w:p>
      <w:pPr>
        <w:pStyle w:val="Normal179"/>
      </w:pPr>
      <w:r>
        <w:pict>
          <v:shape id="_x0000_i1686" type="#_x0000_t75" alt="LexisNexis®" style="width:147.75pt;height:30pt">
            <v:imagedata r:id="rId17" o:title=""/>
          </v:shape>
        </w:pict>
      </w:r>
      <w:r>
        <w:cr/>
      </w:r>
    </w:p>
    <w:p>
      <w:pPr>
        <w:pStyle w:val="Heading1177"/>
        <w:keepNext w:val="0"/>
        <w:spacing w:after="200" w:line="340" w:lineRule="atLeast"/>
        <w:ind w:left="0" w:right="0" w:firstLine="0"/>
        <w:jc w:val="center"/>
      </w:pPr>
      <w:hyperlink r:id="rId1493" w:history="1">
        <w:r>
          <w:rPr>
            <w:rFonts w:ascii="arial" w:eastAsia="arial" w:hAnsi="arial" w:cs="arial"/>
            <w:b/>
            <w:i/>
            <w:strike w:val="0"/>
            <w:color w:val="0077CC"/>
            <w:sz w:val="28"/>
            <w:u w:val="single"/>
            <w:vertAlign w:val="baseline"/>
          </w:rPr>
          <w:t>Cooper Union Will Charge Tuition for Graduate Students</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2012 Wednesday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79"/>
        <w:keepNext w:val="0"/>
        <w:spacing w:after="0" w:line="240" w:lineRule="atLeast"/>
        <w:ind w:right="0"/>
        <w:jc w:val="both"/>
      </w:pPr>
      <w:bookmarkStart w:id="358" w:name="Bookmark_179"/>
      <w:bookmarkEnd w:id="358"/>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18</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PEREZ-PENA</w:t>
      </w:r>
    </w:p>
    <w:p>
      <w:pPr>
        <w:pStyle w:val="Normal179"/>
        <w:keepNext/>
        <w:spacing w:before="240" w:after="0" w:line="340" w:lineRule="atLeast"/>
        <w:ind w:left="0" w:right="0" w:firstLine="0"/>
        <w:jc w:val="left"/>
      </w:pPr>
      <w:bookmarkStart w:id="359" w:name="Body_177"/>
      <w:bookmarkEnd w:id="359"/>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687" style="position:absolute;z-index:252150784"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months of agonized debate about its 110-year-old tradition of free education, Cooper Union will begin charging graduate students next year while maintaining, at least for now, its no-tuition policy for undergraduates, the college's president said Tuesday.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Union, in the East Village, will also expand its graduate and other programs to generate more income as it searches for a way out of a deepening financial hole. Jamshed Bharucha, who became president last July, said in October that the institution had no choice but to consider making students pay, prompting a storm of protest from some students, alumni and faculty, who saw the idea as a violation of Cooper Union's core principles.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announced on Tuesday stopped far short of broad-based tuition, which might have been the simplest and surest route to financial stability. It also fell short of meeting the fiscal target that Cooper Union set last fall. In an interview, Dr. Bharucha made it clear that the college may yet have to be more aggressive about raising revenue.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hybrid model is exciting because it gives us a chance to do new things and not just hunker down,'' Dr. Bharucha said. But, he added, ''There are risks for this strategy, and there are those who worry if it will work.''</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Undergraduate students who begin college in September 2013 will not pay tuition during their four years at Cooper Union, Dr. Bharucha said, but so far, the institution has made no commitments for those who follow them. At least some students who begin graduate school that year will pay tuition, but how much remains to be decided.</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Union will also start new programs as soon as 2013, like a master's degree program combining the school's strengths in technology and design, or online programs, to increase both enrollment and revenue. Dr. Bharucha acknowledged that the plan called for ''a very accelerated time scale,'' adding that the college was already in discussions with the State Board of Regents, which must authorize any new programs.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of Cooper Union, a group opposed to charging tuition, will hold a long-planned forum on Thursday to explore alternatives, and some of its leaders said they were taken aback that the college would proceed with its plan before hearing them out.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good ideas that haven't had their audience,'' said Henry Chapman, a 2010 graduate in art who is one of the group's organizers. ''What they've proposed goes against the school's identity. It's risky, and the fear is, in two or three years, they'll say, 'We tried this, it didn't work, and now we have to charge undergraduates.'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Cooper Union alumni and staff members hailed the idea of a graduate program melding art and engineering. ''It's really an impressive vision,'' said the architect Daniel Libeskind, a 1970 graduate, adding, ''We have a boom in technology that is changing the art world, changing architecture very dramatically.''</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Micchelli, chairman of the school's Faculty-Student Senate, agreed and expressed cautious approval for the administration's plan over all. But Mr. Micchelli, who served on a task force that helped draft the plan, added, ''Whether it will solve the financial problems remains to be seen.''</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Union has about 1,000 undergraduate students in schools of architecture, art and engineering, and fewer than 100 in master's degree programs in architecture and engineering. It is routinely rated among the elite colleges in those fields, making its policy of giving every student a free education all the more remarkable. (Technically, the college has a tuition price of $37,500 a year, but it gives each student a full scholarship to cover that cost.)</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tuition policy is part of a strongly liberal tradition. From its earliest days, Cooper Union accepted women and minorities, and last fall, many of its students participated in the Occupy Wall Street protests.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institution was founded in 1859 by Peter Cooper, a wealthy industrialist, primarily to provide a free education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students. Cooper Union officials said the college had not charged any students in degree programs since 1902, a policy made possible by large gifts left by Cooper and others.</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fall, Dr. Bharucha said that the college had to reduce its annual operating deficits by more than $20 million by 2018.</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plan ''gets us a good distance toward this target,'' but not all the way, he said. And at a school that has already endured multiple rounds of budget cuts and a hiring freeze, the plan relies on still more cutting, including a 7 percent reduction of the operating budget in the coming academic year.</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Cooper Union uses its $600 million endowment to cover operating deficits. Its assets include the land under the Chrysler Building in Midtown, on which it collects $7 million a year in rent (the amount is scheduled to rise to $32.5 million in 2018). This year, the college has stepped up its alumni fund-raising, an area where it had been relatively weak, and contributions have increased by almost one-third. Students have also organized a donation drive.</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Bharucha said that the college also needed to be more aggressive about making money from its work in technology, which includes starting businesses and licensing patents, but that the efforts could take many years to pay off.</w:t>
      </w:r>
    </w:p>
    <w:p>
      <w:pPr>
        <w:pStyle w:val="Normal179"/>
        <w:keepNext w:val="0"/>
        <w:spacing w:before="240" w:after="0" w:line="260" w:lineRule="atLeast"/>
        <w:ind w:left="0" w:right="0" w:firstLine="0"/>
        <w:jc w:val="left"/>
      </w:pPr>
      <w:r>
        <w:br/>
      </w:r>
      <w:hyperlink r:id="rId1494" w:history="1">
        <w:r>
          <w:rPr>
            <w:rFonts w:ascii="arial" w:eastAsia="arial" w:hAnsi="arial" w:cs="arial"/>
            <w:b w:val="0"/>
            <w:i/>
            <w:strike w:val="0"/>
            <w:color w:val="0077CC"/>
            <w:sz w:val="20"/>
            <w:u w:val="single"/>
            <w:vertAlign w:val="baseline"/>
          </w:rPr>
          <w:t>http://www.nytimes.com</w:t>
        </w:r>
      </w:hyperlink>
    </w:p>
    <w:p>
      <w:pPr>
        <w:pStyle w:val="Normal1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9"/>
        <w:spacing w:line="60" w:lineRule="exact"/>
      </w:pPr>
      <w:r>
        <w:pict>
          <v:line id="_x0000_s1688" style="position:absolute;z-index:252151808" from="0,2pt" to="512pt,2pt" strokecolor="#009ddb" strokeweight="2pt">
            <v:stroke linestyle="single"/>
            <w10:wrap type="topAndBottom"/>
          </v:line>
        </w:pict>
      </w:r>
    </w:p>
    <w:p>
      <w:pPr>
        <w:pStyle w:val="Normal1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JAMSHED BHARUCHA: President of Cooper Union (PHOTOGRAPH BY RICHARD PERRY/THE NEW YORK TIMES)                                                                               </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2012</w:t>
      </w:r>
    </w:p>
    <w:p>
      <w:pPr>
        <w:pStyle w:val="Normal179"/>
      </w:pPr>
    </w:p>
    <w:p>
      <w:pPr>
        <w:pStyle w:val="Normal179"/>
        <w:ind w:left="200"/>
        <w:sectPr>
          <w:type w:val="continuous"/>
          <w:pgMar w:top="840" w:right="1000" w:bottom="840" w:left="1000" w:header="400" w:footer="400"/>
          <w:pgNumType w:fmt="decimal"/>
          <w:cols w:space="720"/>
        </w:sectPr>
      </w:pPr>
      <w:r>
        <w:br/>
      </w:r>
      <w:r>
        <w:pict>
          <v:line id="_x0000_s1689" style="position:absolute;z-index:252152832"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495"/>
          <w:headerReference w:type="default" r:id="rId1496"/>
          <w:footerReference w:type="even" r:id="rId1497"/>
          <w:footerReference w:type="default" r:id="rId1498"/>
          <w:headerReference w:type="first" r:id="rId1499"/>
          <w:footerReference w:type="first" r:id="rId1500"/>
          <w:pgSz w:w="12240" w:h="15840"/>
          <w:pgMar w:top="840" w:right="1000" w:bottom="840" w:left="1000" w:header="400" w:footer="400"/>
          <w:pgNumType w:fmt="decimal"/>
          <w:cols w:space="720"/>
          <w:titlePg w:val="0"/>
        </w:sectPr>
      </w:pPr>
    </w:p>
    <w:p>
      <w:pPr>
        <w:pStyle w:val="Normal180"/>
      </w:pPr>
    </w:p>
    <w:p>
      <w:pPr>
        <w:pStyle w:val="Normal180"/>
      </w:pPr>
      <w:r>
        <w:pict>
          <v:shape id="_x0000_i1690" type="#_x0000_t75" alt="LexisNexis®" style="width:147.75pt;height:30pt">
            <v:imagedata r:id="rId17" o:title=""/>
          </v:shape>
        </w:pict>
      </w:r>
      <w:r>
        <w:cr/>
      </w:r>
    </w:p>
    <w:p>
      <w:pPr>
        <w:pStyle w:val="Heading1178"/>
        <w:keepNext w:val="0"/>
        <w:spacing w:after="200" w:line="340" w:lineRule="atLeast"/>
        <w:ind w:left="0" w:right="0" w:firstLine="0"/>
        <w:jc w:val="center"/>
      </w:pPr>
      <w:hyperlink r:id="rId1501" w:history="1">
        <w:r>
          <w:rPr>
            <w:rFonts w:ascii="arial" w:eastAsia="arial" w:hAnsi="arial" w:cs="arial"/>
            <w:b/>
            <w:i/>
            <w:strike w:val="0"/>
            <w:color w:val="0077CC"/>
            <w:sz w:val="28"/>
            <w:u w:val="single"/>
            <w:vertAlign w:val="baseline"/>
          </w:rPr>
          <w:t>The Jobless in the New Economy</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2010 Sunday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0"/>
        <w:keepNext w:val="0"/>
        <w:spacing w:after="0" w:line="240" w:lineRule="atLeast"/>
        <w:ind w:right="0"/>
        <w:jc w:val="both"/>
      </w:pPr>
      <w:bookmarkStart w:id="360" w:name="Bookmark_180"/>
      <w:bookmarkEnd w:id="360"/>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LETTERS</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 words</w:t>
      </w:r>
    </w:p>
    <w:p>
      <w:pPr>
        <w:pStyle w:val="Normal180"/>
        <w:keepNext/>
        <w:spacing w:before="240" w:after="0" w:line="340" w:lineRule="atLeast"/>
        <w:ind w:left="0" w:right="0" w:firstLine="0"/>
        <w:jc w:val="left"/>
      </w:pPr>
      <w:bookmarkStart w:id="361" w:name="Body_178"/>
      <w:bookmarkEnd w:id="361"/>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691" style="position:absolute;z-index:252153856"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 ''Despite Signs of Recovery, Chronic Joblessness Rises'' (''The New Poor'' series, front page, Feb. 21):</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write, ''Call them the new poor.'' That might just be me. I've worked all my life for companies with management that wouldn't know loyalty if it bit them.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Layoffs, new jobs and career changes have been the American way for decades. So, this long period of joblessness should be no surprise -- but the ''let them eat cake'' attitude coming from government is.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quote Allen Sinai, the chief global economist at the research firm Decision Economics, as saying: ''American business is about maximizing shareholder value. You basically don't want workers. You hire less, and you try to find capital equipment to replace them.''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that's how business defines profits, then we desperately need to redefine our priorities and our business laws. Deregulation has made us a lawless society again. It seems as if we have rebuilt a new robber-baron class that feeds on an ever-growing population of poor people. If this is the New American Dream, would someone please wake me up?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Thomas Ellis  Kentfield, Calif., Feb. 24, 2010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workshop for the recently unemployed and long-term unemployed, the first question asked by the instructor was ''Why do we work?'' The responses were obvious: income, benefits, self-esteem, satisfaction and planning for the future. The response the instructor wanted to convey was not as obvious. The instructor explained that ''work is something to do -- work is a place to go each day.''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devastating loss of income and benefits, the recession has created a different kind of loss, loss that does not have a monetary value. The unemployed have lost a sense of place, a sense of belonging and a sense of permanence.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loss has been replaced by not having clear purpose and direction, by not having social interaction with people and by not knowing what the weeks, months and years ahead will bring.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economic recovery may be a sign of progress, it will come with enduring memories of great hardship.</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Harold Langus  Poughkeepsie, N.Y., Feb. 22, 2010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it was predicted that automation would radically change the job market, and it was suggested by some that we plan then to shift more to service jobs as well as prepare for increased leisure hours, to ease the inevitable socioeconomic transition.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hours of today's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have greatly increased, and salaries have not kept pace.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wealthy, however, a class that has greatly increased in both size and assets, enjoy the benefits of automation and of having funds for entertainment and for hiring help to free even more of their time.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these realities, it seems unrealistic to look only at financing more jobs. We must be honest about the situation, and we must address the increase in service-sector jobs with appropriate training and the corresponding need for increased pay for those jobs from those most able to afford it.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Failure to address this imbalance is leading us toward a modern form of serfdom.</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Morley  Talent, Ore., Feb. 21, 2010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well-reported article about the economic effects of unemployment did not spend enough time on one of the real problems that people face today, whether holding a job or living on a fixed income, as Jean Eisen is doing with her husband. With approximately $19,000 a year from her husband's disability, Ms. Eisen said she feared becoming homeless.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 it that in much of America a decent apartment can't be found for less than $1,000? Maybe what Ms. Eisen and millions of others need in addition to a job is more affordable housing.</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Douglas Robinson  Sterling, Va., Feb. 22, 2010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Editor: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are right to look at the effect of outsourcing, but shouldn't you also look at immigration?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Great Depression, leaders, including Franklin D. Roosevelt, insisted that immigration be kept below 20,000 legal immigrants a year. During today's Great Recession, leaders of both parties studiously ignore the elephant in the room: the highest immigration rates in our history!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immigration hovers at roughly 700,000 a year, higher even than the 600,000-a-year average of the previous high, the Great Wave between 1880 and 1920.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 an estimated half-million illegal immigrants, and immigration hovers close to two times the previous high. We must, one assumes, create more than 100,000 jobs a month just to accommodate arriving immigrants who need work.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reminded of the old adage about the importance of turning off the faucet before mopping the floor!</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Kathleene Parker  Rio Rancho, N.M., Feb. 23, 2010</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serves on the board of advisers for Population-Environment Balance, a national group advocating for population/immigration stabilization.</w:t>
      </w:r>
    </w:p>
    <w:p>
      <w:pPr>
        <w:pStyle w:val="Normal180"/>
        <w:keepNext w:val="0"/>
        <w:spacing w:before="240" w:after="0" w:line="260" w:lineRule="atLeast"/>
        <w:ind w:left="0" w:right="0" w:firstLine="0"/>
        <w:jc w:val="left"/>
      </w:pPr>
      <w:r>
        <w:br/>
      </w:r>
      <w:hyperlink r:id="rId1502" w:history="1">
        <w:r>
          <w:rPr>
            <w:rFonts w:ascii="arial" w:eastAsia="arial" w:hAnsi="arial" w:cs="arial"/>
            <w:b w:val="0"/>
            <w:i/>
            <w:strike w:val="0"/>
            <w:color w:val="0077CC"/>
            <w:sz w:val="20"/>
            <w:u w:val="single"/>
            <w:vertAlign w:val="baseline"/>
          </w:rPr>
          <w:t>http://www.nytimes.com</w:t>
        </w:r>
      </w:hyperlink>
    </w:p>
    <w:p>
      <w:pPr>
        <w:pStyle w:val="Normal1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0"/>
        <w:spacing w:line="60" w:lineRule="exact"/>
      </w:pPr>
      <w:r>
        <w:pict>
          <v:line id="_x0000_s1692" style="position:absolute;z-index:252154880" from="0,2pt" to="512pt,2pt" strokecolor="#009ddb" strokeweight="2pt">
            <v:stroke linestyle="single"/>
            <w10:wrap type="topAndBottom"/>
          </v:line>
        </w:pict>
      </w:r>
    </w:p>
    <w:p>
      <w:pPr>
        <w:pStyle w:val="Normal1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STEFANIE AUGUSTINE)                                                                               </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2010</w:t>
      </w:r>
    </w:p>
    <w:p>
      <w:pPr>
        <w:pStyle w:val="Normal180"/>
      </w:pPr>
    </w:p>
    <w:p>
      <w:pPr>
        <w:pStyle w:val="Normal180"/>
        <w:ind w:left="200"/>
        <w:sectPr>
          <w:type w:val="continuous"/>
          <w:pgMar w:top="840" w:right="1000" w:bottom="840" w:left="1000" w:header="400" w:footer="400"/>
          <w:pgNumType w:fmt="decimal"/>
          <w:cols w:space="720"/>
        </w:sectPr>
      </w:pPr>
      <w:r>
        <w:br/>
      </w:r>
      <w:r>
        <w:pict>
          <v:line id="_x0000_s1693"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181"/>
      </w:pPr>
    </w:p>
    <w:p>
      <w:pPr>
        <w:pStyle w:val="Normal181"/>
      </w:pPr>
      <w:r>
        <w:pict>
          <v:shape id="_x0000_i1694" type="#_x0000_t75" alt="LexisNexis®" style="width:147.75pt;height:30pt">
            <v:imagedata r:id="rId17" o:title=""/>
          </v:shape>
        </w:pict>
      </w:r>
      <w:r>
        <w:cr/>
      </w:r>
    </w:p>
    <w:p>
      <w:pPr>
        <w:pStyle w:val="Heading1179"/>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Artists Take On the Music Industry, Calling for Change</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2015 Saturday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1"/>
        <w:keepNext w:val="0"/>
        <w:spacing w:after="0" w:line="240" w:lineRule="atLeast"/>
        <w:ind w:right="0"/>
        <w:jc w:val="both"/>
      </w:pPr>
      <w:bookmarkStart w:id="362" w:name="Bookmark_181"/>
      <w:bookmarkEnd w:id="362"/>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1315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 SISARIO</w:t>
      </w:r>
    </w:p>
    <w:p>
      <w:pPr>
        <w:pStyle w:val="Normal181"/>
        <w:keepNext/>
        <w:spacing w:before="240" w:after="0" w:line="340" w:lineRule="atLeast"/>
        <w:ind w:left="0" w:right="0" w:firstLine="0"/>
        <w:jc w:val="left"/>
      </w:pPr>
      <w:bookmarkStart w:id="363" w:name="Body_179"/>
      <w:bookmarkEnd w:id="363"/>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695" style="position:absolute;z-index:25215692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Musicians are known for speaking out on issues like human rights, politics and the environment. They are less known for speaking out about how the music business itself should operate.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may be changing.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Taylor Swift publicly rebuked Apple in June over royalty payments, the company reversed its position and Ms. Swift's move was celebrated throughout the music world as a victory. But it was only the most prominent example of a growing trend of industry-focused activism undertaken by a range of artists, from big stars who take a principled stand to middle-class musicians who need to worry about paying the bills.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at a turning point,'' said the singer David Byrne, formerly of Talking Heads, who has been vocal on the economics behind digital music. ''Musicians, their managers and many others are frustrated. The black box of hidden transactions in the music business, while maybe not illegal, is a recipe for chicanery.''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activism has taken different shapes. Jay Z, for example, paid $56 million for the subscription streaming service Tidal, though his efforts to market it as an artist-friendly alternative have been criticized as clumsy. Prince, Neil Young and Ms. Swift have withdrawn their music from some streaming outlets, and various musicians have called for greater transparency in how the music industry operates.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the last few weeks, dozens of acts, including R.E.M., Common and Chuck D of Public Enemy, took to social media to support a bill that would require radio stations to pay royalties to performers.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has been enabled by social media and reflects changes in many artists' attitudes toward the online economy over the last 15 years or so -- a period that stretches from the rise of Napster and iTunes to online streaming outlets like YouTube, Pandora and Spotify, and has been accompanied by enormous changes in how money flows through the industry.</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support that we're seeing, in terms of the range and number of artists, whether it's from somebody who's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musician to somebody who's very successful, it's unprecedented,'' said Ted Kalo, the executive director of MusicFirst, a lobbying coalition that includes record labels and musicians' groups and that helped organize the social media campaign.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economics behind downloads is relatively simple: Typically about 70 percent of a song's retail price goes to a record company, which then pays its musicians according to its contracts. But with streaming, the system is complex and often opaque, as became apparent in May, when an outdated licensing contract between Sony and Spotify was leaked online, showing the elaborate formulas used in computing streaming rates.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relations missteps in the early 2000s kept many musicians from speaking out about economic issues, artists and executives said. Those include the music industry's lawsuits against thousands of fans for online file-sharing, and the pillorying that the band Metallica received after it sued Napster for copyright infringement. But the shift toward streaming in recent years has prompted many musicians to investigate the changes in the business and comment online. Among them are independents like David Lowery of the band Cracker; Zoë Keating, a cellist who has documented her online royalties; and Blake Morgan, a singer-songwriter who owns a small record company and started an online campaign, #IRespectMusic, to draw attention to the issue.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musicians and songwriters of all stripes have begun to complain, often bitterly, of low royalty payments from streaming music. Last year, for example, Bette Midler spoke out against Pandora and Spotify, and Aloe Blacc said that he earned just $4,000 in songwriting royalties from 168 million streams on Pandora of Avicii's hit ''Wake Me Up,'' which Mr. Blacc helped write.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response, many streaming outlets point out that their actions are a legal and rapidly growing source of income for the industry as sales of CDs and downloads plunge. Pandora says it has paid nearly $1.5 billion in royalties since it started a decade ago, and Spotify, which went online in 2008, says it has paid $3 billion. Yet how much of that money makes its way into musicians' pockets remains hotly debated.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Melvin Gibbs, a jazz bassist in New York who is the president of the Content Creators Coalition, said that declining royalties -- he recalled once getting a check for 3 cents -- were a factor that led him to study the business models of Internet companies that offer abundant music free or at low subscription prices.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of these companies that are supposedly in the music business are actually in the music business,'' Mr. Gibbs said. ''They are in the data-aggregation business. They're in the ad-selling business. The value of music means nothing to them.''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years ago Ms. Keating, who controls her own recordings, began posting detailed royalty statements from Spotify, and she has also reported on private negotiations with YouTube in which that company appeared to pressure her into signing a contract for its new music-subscription service.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growing complaints from middle-class musicians, it is still the stars who have the most impact. As Apple prepared last month to release its new streaming service, Apple Music, independent labels around the world said that the company's refusal to pay royalties for trial streams was unfair. But Apple did not budge until Ms. Swift scolded the company in a blog post -- whereupon Apple changed course in a matter of hours.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has become another battleground. In April, the Fair Play Fair Pay Act was introduced to Congress, which would require AM and FM radio stations to pay royalties to performers, in addition to songwriters. The bill has been hailed by musicians and opposed by broadcasters, who have long argued that by playing a song on air they give it valuable promotion.</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side controversy has emerged over the MIC Coalition, a Washington advocacy group that includes Pandora, the National Association of Broadcasters and others that have frequently opposed the music industry over royalty matters. In June, Amazon withdrew its membership, and a senior executive told Billboard magazine that the company's primary interest in transparency was ''getting lost in the wilder noise surrounding rate-setting.''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weeks ago, National Public Radio also dropped out of the coalition after complaints from the Content Creators Coalition, which accused it of ''working in Washington to deny fair pay to the very artists it purports to celebrate on their air.''</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spokeswoman for the MIC Coalition -- whose name stands for Music, Innovation, Consumers -- said that the group had not taken a position on the Fair Play act, though many of its members had as individuals. Michael Riksen, NPR's vice president for policy and representation, declined to say why the organization had left the MIC Coalition. But he said that he ''viewed the coalition as a way for the voice and values of public radio and NPR to be part of a broad-based conversation about copyright reform.''</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it taken a position'' on the bill, Mr. Riksen added, ''we wouldn't have joined in the first place.''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chances are also unclear for the Fair Play bill, whose other provisions include paying royalties to artists for recordings made before 1972, which are not covered by federal copyright. Similar efforts have failed in the past, and the National Association of Broadcasters says that 203 members of the House and 19 senators have signed a nonbinding resolution opposing it.</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Byrne and other musicians pushing for the bill say they are undeterred.</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one can be won, then we can move on to the harder ones,'' Mr. Byrne said. ''Why this time? Can't point to anything specific. It feels right, and as musicians that's what often drives us.''</w:t>
      </w:r>
    </w:p>
    <w:p>
      <w:pPr>
        <w:pStyle w:val="Normal181"/>
        <w:keepNext w:val="0"/>
        <w:spacing w:before="240" w:after="0" w:line="260" w:lineRule="atLeast"/>
        <w:ind w:left="0" w:right="0" w:firstLine="0"/>
        <w:jc w:val="left"/>
      </w:pPr>
      <w:r>
        <w:br/>
      </w:r>
      <w:hyperlink r:id="rId1510" w:history="1">
        <w:r>
          <w:rPr>
            <w:rFonts w:ascii="arial" w:eastAsia="arial" w:hAnsi="arial" w:cs="arial"/>
            <w:b w:val="0"/>
            <w:i/>
            <w:strike w:val="0"/>
            <w:color w:val="0077CC"/>
            <w:sz w:val="20"/>
            <w:u w:val="single"/>
            <w:vertAlign w:val="baseline"/>
          </w:rPr>
          <w:t>http://www.nytimes.com/2015/08/01/business/media/music-artists-take-on-the-business-calling-for-change.html</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696" style="position:absolute;z-index:25215795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Melvin Gibbs, a jazz bassist, is the president of the Content Creators Coalition. (PHOTOGRAPH BY GREGG DELMAN FOR THE NEW YORK TIMES) (B1)</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Zoë Keating, a cellist, controls her own recordings and began posting detailed royalty statements from Spotify online. (PHOTOGRAPH BY JIM WILSON/THE NEW YORK TIMES) (B3)       </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697" style="position:absolute;z-index:25215897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511"/>
          <w:headerReference w:type="default" r:id="rId1512"/>
          <w:footerReference w:type="even" r:id="rId1513"/>
          <w:footerReference w:type="default" r:id="rId1514"/>
          <w:headerReference w:type="first" r:id="rId1515"/>
          <w:footerReference w:type="first" r:id="rId1516"/>
          <w:pgSz w:w="12240" w:h="15840"/>
          <w:pgMar w:top="840" w:right="1000" w:bottom="840" w:left="1000" w:header="400" w:footer="400"/>
          <w:pgNumType w:fmt="decimal"/>
          <w:cols w:space="720"/>
          <w:titlePg w:val="0"/>
        </w:sectPr>
      </w:pPr>
    </w:p>
    <w:p>
      <w:pPr>
        <w:pStyle w:val="Normal182"/>
      </w:pPr>
    </w:p>
    <w:p>
      <w:pPr>
        <w:pStyle w:val="Normal182"/>
      </w:pPr>
      <w:r>
        <w:pict>
          <v:shape id="_x0000_i1698" type="#_x0000_t75" alt="LexisNexis®" style="width:147.75pt;height:30pt">
            <v:imagedata r:id="rId17" o:title=""/>
          </v:shape>
        </w:pict>
      </w:r>
      <w:r>
        <w:cr/>
      </w:r>
    </w:p>
    <w:p>
      <w:pPr>
        <w:pStyle w:val="Heading1180"/>
        <w:keepNext w:val="0"/>
        <w:spacing w:after="200" w:line="340" w:lineRule="atLeast"/>
        <w:ind w:left="0" w:right="0" w:firstLine="0"/>
        <w:jc w:val="center"/>
      </w:pPr>
      <w:hyperlink r:id="rId1517" w:history="1">
        <w:r>
          <w:rPr>
            <w:rFonts w:ascii="arial" w:eastAsia="arial" w:hAnsi="arial" w:cs="arial"/>
            <w:b/>
            <w:i/>
            <w:strike w:val="0"/>
            <w:color w:val="0077CC"/>
            <w:sz w:val="28"/>
            <w:u w:val="single"/>
            <w:vertAlign w:val="baseline"/>
          </w:rPr>
          <w:t>Nairobi's Latest Novelty: High-End Mac and Cheese, Served by Whites</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17, 2014 Friday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2"/>
        <w:keepNext w:val="0"/>
        <w:spacing w:after="0" w:line="240" w:lineRule="atLeast"/>
        <w:ind w:right="0"/>
        <w:jc w:val="both"/>
      </w:pPr>
      <w:bookmarkStart w:id="364" w:name="Bookmark_182"/>
      <w:bookmarkEnd w:id="364"/>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11; NAIROBI JOURNAL</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JEFFREY GETTLEMAN</w:t>
      </w:r>
    </w:p>
    <w:p>
      <w:pPr>
        <w:pStyle w:val="Normal182"/>
        <w:keepNext/>
        <w:spacing w:before="240" w:after="0" w:line="340" w:lineRule="atLeast"/>
        <w:ind w:left="0" w:right="0" w:firstLine="0"/>
        <w:jc w:val="left"/>
      </w:pPr>
      <w:bookmarkStart w:id="365" w:name="Body_180"/>
      <w:bookmarkEnd w:id="365"/>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699" style="position:absolute;z-index:25216000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NAIROBI, Kenya -- There's a newcomer on the Nairobi restaurant scene: the White Waiter.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night, Martin Mileveski, a smiley young man from Macedonia, leaned over a table of three immaculately dressed Kenyan women and delicately poured out the Captain Morgan rum.</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else I can get you ladies?''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smiled and he drifted away.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kind of cool,'' said one of the women, Lawrencia Namulanda. ''A mzungu,'' or foreigner.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Kenyans don't usually see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mzungus. Melanin-challenged visitors and residents tend to be professionals, diplomats, United Nations types or safarigoers -- people with means. Tell Kenyans that there are white people who sleep in rags on the sidewalks of America and most shake their heads and laugh in disbelief.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Kenya's business landscape is changing at dizzying speed. International franchises, some with imported labor, are racing to set up shop here -- Subway, Domino's, Cold Stone Creamery and other big worldwide brands that had stayed away from this region but now want a piece of East Africa's fast-growing pie.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essentially zero marketing, and it didn't matter,'' said CJ Bak, the developing agent for Subway in Kenya, with three stores currently and plans for 20.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good days, Mr. Bak said, each location can get 500 customers. The biggest seller? The chicken teriyaki sub.</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though, may signify that Kenya has arrived more than the sight of a white man with a bead of sweat trickling down his temple, hustling trays of drinks and sweeping up steak scraps with the edge of his hand.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you see at Caramel, a dark, cozy and quite expensive new restaurant with a humidor, a private lounge with high-backed leather chairs straight out of the Yale Club, $450 dollar shots of Louis XIII de Rémy Martin Cognac (an eye-popping extravagance that made the local papers) and outside labor.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night Caramel featured a hostess from Las Vegas, a leggy bartender from San Diego, a chef from Goa, Mr. Mileveski and another young man from Macedonia. The foreigners made up a small percentage of the total staff but were definitely the most visible. Some said they were here for just a short time, to train Kenyans; others said they planned to stay awhile.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job in Internet, I come Africa,'' said Nenad Angelovski, the other Macedonian import, whose English was not nearly at the level of the Kenyan waiters. ''I like Africa. I like adventure.''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previously been a handful of Westerners running restaurants here, the occasional Italian maître d'hôtel or Israeli manager helping bring a hot plate to a table or making a wine suggestion. But when Caramel opened in September, the word quickly spread: mzungu waiters, mzungu waiters. Many Kenyan customers said it was the first time they ever had their dirty dishes cleared by a white person.</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never had anything like this in Nairobi,'' said Cecilia Wairimu, a well-known Kenyan singer who recently dined at Caramel. ''I think it's awesome.''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Caramel Group is a company based in Dubai, in the United Arab Emirates, with two other Caramels in the Middle East and an American-themed menu including chili fries and mac and cheese. None of it is cheap. Dinner and drinks for two can easily run $200.</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Moaddab, the chief operating officer of the Caramel Group and an American, said Kenya was ''the perfect investment landscape'' because of its ''strategic location, natural assets and human resources.''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had been holding back international franchises, entrepreneurs said, were supply chain issues. It is often difficult to meet Western consistency standards in a place where the power goes out regularly and machete-wielding mobs occasionally barricade highways, interrupting the supply of fresh beef.</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Bak still struggles with his brown bread; the dough somehow changes from day to day and sometimes refuses to rise.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Cold cuts are also an issue, so scarce and expensive in Kenya that the $9 price of a footlong roast beef sub at a Subway in Nairobi is actually slightly higher than the cost of the same sub in many stores in the States. And that's ignoring the fact that the United States' per capita income is more than 40 times Kenya's.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Bak cited the example of McDonald's passing out potato seeds to Indian farmers years before the first McDonald's opened in India, to make sure there would be a steady supply of perfect potatoes for McDonald's fries.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make that kind of investment if you're going to open hundreds of stores,'' Mr. Bak said. ''Here, it's much smaller, so most of the franchises are not corporate-owned.''</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predicted that with population growth charts showing that almost two billion babies will be born in Africa in the next 35 years, soon enough ''everyone will be here,'' meaning McDonald's, Burger King, Pizza Hut, Walmart and all the major American chains.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food in Nairobi used to be chicken and chips from a local spot like McFrys or barbecue at a roadside thatched-roofed shack. To outsiders, it might seem a shame to have a part of the world so full of its own charm get sucked into the homogeneity of everywhere.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few Kenyans seemed upset about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for everybody, because it's top quality,'' said Simon Kamau, a Kenyan businessman who has lived in America.</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''Popeyes, man,'' his eyes glowed wistfully. ''I bet people here would love that!''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 into a Subway in Nairobi and it is as if you are leaving Kenya, or entering the new one. The glass doors are so clean you could easily knock your forehead into them, the floors are mopped spotless, the air redolent of freshly baked bread. The racks of warm chocolate chip cookies are right next to the cash register, just where they should be.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there are some local touches, like the squishy little bottles of fresh passion fruit juice for sale. And the man making the subs was a little heavy on the sweet onion sauce.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Kenya recently recalculated its gross domestic product, showing the economy to be 25 percent larger than previously thought, just clearing the threshold for what the World Bank considers a middle-income country. Economic growth last year was nearly 6 percent, and the country is on a retail binge. Malls are going up everywhere, with high-end retail space set to double or even triple in the next few years.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Caramel is in a mall, ABC Place, which just underwent a face-lift. Sleek elevators open into a corridor where men in black suits frisk visitors. A long illuminated table glows near the bar, and in the back are reservation-only ''cabanas'' where couples nuzzle next to flickering propane lamps.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Kenyan couple on a recent evening seemed amused by the mzungu factor.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going to work,'' said the female patron, who asked not to be identified because she knew one of Caramel's investors. ''Where else in this country are you going to get a mzungu waiter? It's a bit of a screwed-up mentality, but some people have a post-colonial hang-up, and if they can turn the tables, they'll pay a premium for that.''</w:t>
      </w:r>
    </w:p>
    <w:p>
      <w:pPr>
        <w:pStyle w:val="Normal182"/>
        <w:keepNext w:val="0"/>
        <w:spacing w:before="240" w:after="0" w:line="260" w:lineRule="atLeast"/>
        <w:ind w:left="0" w:right="0" w:firstLine="0"/>
        <w:jc w:val="left"/>
      </w:pPr>
      <w:r>
        <w:br/>
      </w:r>
      <w:hyperlink r:id="rId1518" w:history="1">
        <w:r>
          <w:rPr>
            <w:rFonts w:ascii="arial" w:eastAsia="arial" w:hAnsi="arial" w:cs="arial"/>
            <w:b w:val="0"/>
            <w:i/>
            <w:strike w:val="0"/>
            <w:color w:val="0077CC"/>
            <w:sz w:val="20"/>
            <w:u w:val="single"/>
            <w:vertAlign w:val="baseline"/>
          </w:rPr>
          <w:t>http://www.nytimes.com/2014/10/17/world/nairobis-latest-novelty-high-end-mac-and-cheese-served-by-whites.html</w:t>
        </w:r>
      </w:hyperlink>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700" style="position:absolute;z-index:252161024"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Kenyan women ordered at Caramel, a new restaurant and lounge in Nairobi with a humidor, private lounge and imported waiters. (PHOTOGRAPH BY SVEN TORFINN FOR THE NEW YORK TIMES)       </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2014</w:t>
      </w:r>
    </w:p>
    <w:p>
      <w:pPr>
        <w:pStyle w:val="Normal182"/>
      </w:pPr>
    </w:p>
    <w:p>
      <w:pPr>
        <w:pStyle w:val="Normal182"/>
        <w:ind w:left="200"/>
        <w:sectPr>
          <w:type w:val="continuous"/>
          <w:pgMar w:top="840" w:right="1000" w:bottom="840" w:left="1000" w:header="400" w:footer="400"/>
          <w:pgNumType w:fmt="decimal"/>
          <w:cols w:space="720"/>
        </w:sectPr>
      </w:pPr>
      <w:r>
        <w:br/>
      </w:r>
      <w:r>
        <w:pict>
          <v:line id="_x0000_s1701"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519"/>
          <w:headerReference w:type="default" r:id="rId1520"/>
          <w:footerReference w:type="even" r:id="rId1521"/>
          <w:footerReference w:type="default" r:id="rId1522"/>
          <w:headerReference w:type="first" r:id="rId1523"/>
          <w:footerReference w:type="first" r:id="rId1524"/>
          <w:pgSz w:w="12240" w:h="15840"/>
          <w:pgMar w:top="840" w:right="1000" w:bottom="840" w:left="1000" w:header="400" w:footer="400"/>
          <w:pgNumType w:fmt="decimal"/>
          <w:cols w:space="720"/>
          <w:titlePg w:val="0"/>
        </w:sectPr>
      </w:pPr>
    </w:p>
    <w:p>
      <w:pPr>
        <w:pStyle w:val="Normal183"/>
      </w:pPr>
    </w:p>
    <w:p>
      <w:pPr>
        <w:pStyle w:val="Normal183"/>
      </w:pPr>
      <w:r>
        <w:pict>
          <v:shape id="_x0000_i1702" type="#_x0000_t75" alt="LexisNexis®" style="width:147.75pt;height:30pt">
            <v:imagedata r:id="rId17" o:title=""/>
          </v:shape>
        </w:pict>
      </w:r>
      <w:r>
        <w:cr/>
      </w:r>
    </w:p>
    <w:p>
      <w:pPr>
        <w:pStyle w:val="Heading1181"/>
        <w:keepNext w:val="0"/>
        <w:spacing w:after="200" w:line="340" w:lineRule="atLeast"/>
        <w:ind w:left="0" w:right="0" w:firstLine="0"/>
        <w:jc w:val="center"/>
      </w:pPr>
      <w:hyperlink r:id="rId1525" w:history="1">
        <w:r>
          <w:rPr>
            <w:rFonts w:ascii="arial" w:eastAsia="arial" w:hAnsi="arial" w:cs="arial"/>
            <w:b/>
            <w:i/>
            <w:strike w:val="0"/>
            <w:color w:val="0077CC"/>
            <w:sz w:val="28"/>
            <w:u w:val="single"/>
            <w:vertAlign w:val="baseline"/>
          </w:rPr>
          <w:t>McCain's Pick May Foster Bigger Campaign Role for Clinton</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2008 Monday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3"/>
        <w:keepNext w:val="0"/>
        <w:spacing w:after="0" w:line="240" w:lineRule="atLeast"/>
        <w:ind w:right="0"/>
        <w:jc w:val="both"/>
      </w:pPr>
      <w:bookmarkStart w:id="366" w:name="Bookmark_183"/>
      <w:bookmarkEnd w:id="366"/>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ST. PAUL </w:t>
      </w:r>
    </w:p>
    <w:p>
      <w:pPr>
        <w:pStyle w:val="Normal183"/>
        <w:keepNext/>
        <w:spacing w:before="240" w:after="0" w:line="340" w:lineRule="atLeast"/>
        <w:ind w:left="0" w:right="0" w:firstLine="0"/>
        <w:jc w:val="left"/>
      </w:pPr>
      <w:bookmarkStart w:id="367" w:name="Body_181"/>
      <w:bookmarkEnd w:id="367"/>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703" style="position:absolute;z-index:25216307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Advisers to Senator Hillary Rodham Clinton said on Sunday that Senator John McCain's selection of Gov. Sarah Palin of Alaska as his running mate would lead to a greater role for Mrs. Clinton as she campaigned this fall on behalf of her former rival, Senator Barack Obama.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friends said she was galled that Ms. Palin might try to capitalize on a movement that Mrs. Clinton, of New York, built among women in the primaries. And Democrats used strong words on Sunday to rebut the notion: Senator John Kerry of Massachusetts said that women would not be ''seduced'' by the Republican ticket, and Guy Cecil, the former political director of Mrs. Clinton's campaign, said it was ''insulting'' for Republicans to compare Ms. Palin to Mrs. Clinton.</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Nevertheless, Clinton advisers said they expected that a bloc of her female supporters would give Mr. McCain a second look because of Ms. Palin, and that Mrs. Clinton was probably Mr. Obama's best weapon in response. But asked if the Palin pick would lead to a new political marriage between Mr. Obama and Mrs. Clinton, a senior Clinton adviser, Ann Lewis, said: ''Not a political marriage. She is not on the ticket. Senator Obama chose Joe Biden as his running mate. Hillary will do what she can to help.''</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advisers said they expected that in light of the Palin selection, she would focus her efforts especially on working women --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married and single -- in swing states where she ran strong, like Michigan, Ohio and Pennsylvania.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Obama's advisers sharply disputed the argument that Clinton supporters might be drawn to Ms. Palin on the basis of sex, given that Ms. Palin opposes abortion rights and other commonly held positions for Democrats. But Clinton advisers presented a more nuanced view, saying that some of her supporters -- they could not specify how many -- could be open to the McCain-Palin ticket depending on how Ms. Palin performed and whether she appeared to be a forceful, sincere advocate for the concerns of working women, their families and for policies that would help them.</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Palin, there is a core group of Hillary supporters who are not available to this ticket or any Republican,'' Ms. Lewis said. ''Supreme Court appointments is the bottom line. There is a second group who are now giving McCain-Palin a second look, and it depends on how Palin performs. These voters see Hillary as someone who fought and rose to challenges with persistence, and who spoke in real ways to their lives.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know yet how Sarah Palin will perform,'' Ms. Lewis added, ''and if she lets these voters  down, gender is no longer an asset, and it could backfire on Republicans.''</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Cecil said he believed that the McCain-Palin ticket might initially intrigue some Clinton supporters, but that they would ultimately choose Mr. Obama.</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insulting to compare Hillary's lifetime of service and her commitment to progressive causes with that of a novice, right-wing governor,'' Mr. Cecil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was unavailable Sunday for an interview, her aides said.</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Cecil said the Palin pick would most likely increase the number of Mrs. Clinton's appearances on the campaign trail, on television and at fund-raisers on behalf of the Democratic ticket. He added that Mrs. Clinton would probably spend ''a good deal of time in battleground states, particularly in the suburbs where the race is often won and lost.''</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Obama advisers said they had not settled on the number of days that Mrs. Clinton would campaign for the ticket. She has at least one event next week, they said, adding that all indications from the Clinton camp -- with which, before the Democrats' convention last week, post-primary relations were still bumpy -- were helpful and positive.</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has been extraordinarily generous and cooperative,'' Mr. Obama's chief strategist, David Axelrod, said of Mrs. Clinton. ''Gender politics aside, everything that Hillary has fought for is on the ballot. Palin may add some gender diversity to their ticket, but she doesn't add any philosophical diversity. Hillary is a huge asset for us, and we want her out there, though we would have wanted her out there regardless of Palin.''</w:t>
      </w:r>
    </w:p>
    <w:p>
      <w:pPr>
        <w:pStyle w:val="Normal183"/>
        <w:keepNext w:val="0"/>
        <w:spacing w:before="240" w:after="0" w:line="260" w:lineRule="atLeast"/>
        <w:ind w:left="0" w:right="0" w:firstLine="0"/>
        <w:jc w:val="left"/>
      </w:pPr>
      <w:r>
        <w:br/>
      </w:r>
      <w:hyperlink r:id="rId1526" w:history="1">
        <w:r>
          <w:rPr>
            <w:rFonts w:ascii="arial" w:eastAsia="arial" w:hAnsi="arial" w:cs="arial"/>
            <w:b w:val="0"/>
            <w:i/>
            <w:strike w:val="0"/>
            <w:color w:val="0077CC"/>
            <w:sz w:val="20"/>
            <w:u w:val="single"/>
            <w:vertAlign w:val="baseline"/>
          </w:rPr>
          <w:t>http://www.nytimes.com</w:t>
        </w:r>
      </w:hyperlink>
    </w:p>
    <w:p>
      <w:pPr>
        <w:pStyle w:val="Normal1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3"/>
        <w:spacing w:line="60" w:lineRule="exact"/>
      </w:pPr>
      <w:r>
        <w:pict>
          <v:line id="_x0000_s1704" style="position:absolute;z-index:252164096" from="0,2pt" to="512pt,2pt" strokecolor="#009ddb" strokeweight="2pt">
            <v:stroke linestyle="single"/>
            <w10:wrap type="topAndBottom"/>
          </v:line>
        </w:pict>
      </w:r>
    </w:p>
    <w:p>
      <w:pPr>
        <w:pStyle w:val="Normal1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Hillary Rodham Clinton, speaking at a memorial for Representative Stephanie Tubbs Jones on Saturday in Ohio. (PHOTOGRAPH BY JIM YOUNG/REUTERS)                                                   </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2008</w:t>
      </w:r>
    </w:p>
    <w:p>
      <w:pPr>
        <w:pStyle w:val="Normal183"/>
      </w:pPr>
    </w:p>
    <w:p>
      <w:pPr>
        <w:pStyle w:val="Normal183"/>
        <w:ind w:left="200"/>
        <w:sectPr>
          <w:type w:val="continuous"/>
          <w:pgMar w:top="840" w:right="1000" w:bottom="840" w:left="1000" w:header="400" w:footer="400"/>
          <w:pgNumType w:fmt="decimal"/>
          <w:cols w:space="720"/>
        </w:sectPr>
      </w:pPr>
      <w:r>
        <w:br/>
      </w:r>
      <w:r>
        <w:pict>
          <v:line id="_x0000_s1705" style="position:absolute;z-index:252165120"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527"/>
          <w:headerReference w:type="default" r:id="rId1528"/>
          <w:footerReference w:type="even" r:id="rId1529"/>
          <w:footerReference w:type="default" r:id="rId1530"/>
          <w:headerReference w:type="first" r:id="rId1531"/>
          <w:footerReference w:type="first" r:id="rId1532"/>
          <w:pgSz w:w="12240" w:h="15840"/>
          <w:pgMar w:top="840" w:right="1000" w:bottom="840" w:left="1000" w:header="400" w:footer="400"/>
          <w:pgNumType w:fmt="decimal"/>
          <w:cols w:space="720"/>
          <w:titlePg w:val="0"/>
        </w:sectPr>
      </w:pPr>
    </w:p>
    <w:p>
      <w:pPr>
        <w:pStyle w:val="Normal184"/>
      </w:pPr>
    </w:p>
    <w:p>
      <w:pPr>
        <w:pStyle w:val="Normal184"/>
      </w:pPr>
      <w:r>
        <w:pict>
          <v:shape id="_x0000_i1706" type="#_x0000_t75" alt="LexisNexis®" style="width:147.75pt;height:30pt">
            <v:imagedata r:id="rId17" o:title=""/>
          </v:shape>
        </w:pict>
      </w:r>
      <w:r>
        <w:cr/>
      </w:r>
    </w:p>
    <w:p>
      <w:pPr>
        <w:pStyle w:val="Heading1182"/>
        <w:keepNext w:val="0"/>
        <w:spacing w:after="200" w:line="340" w:lineRule="atLeast"/>
        <w:ind w:left="0" w:right="0" w:firstLine="0"/>
        <w:jc w:val="center"/>
      </w:pPr>
      <w:hyperlink r:id="rId1533" w:history="1">
        <w:r>
          <w:rPr>
            <w:rFonts w:ascii="arial" w:eastAsia="arial" w:hAnsi="arial" w:cs="arial"/>
            <w:b/>
            <w:i/>
            <w:strike w:val="0"/>
            <w:color w:val="0077CC"/>
            <w:sz w:val="28"/>
            <w:u w:val="single"/>
            <w:vertAlign w:val="baseline"/>
          </w:rPr>
          <w:t>Wariness on the Streets, Fashion Week Across Town</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2017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4"/>
        <w:keepNext w:val="0"/>
        <w:spacing w:after="0" w:line="240" w:lineRule="atLeast"/>
        <w:ind w:right="0"/>
        <w:jc w:val="both"/>
      </w:pPr>
      <w:bookmarkStart w:id="368" w:name="Bookmark_184"/>
      <w:bookmarkEnd w:id="368"/>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D; Column 0; Style Desk; Pg. 1; FASHION REVIEW</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1843 words</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SCHNEIER</w:t>
      </w:r>
    </w:p>
    <w:p>
      <w:pPr>
        <w:pStyle w:val="Normal184"/>
        <w:keepNext/>
        <w:spacing w:before="240" w:after="0" w:line="340" w:lineRule="atLeast"/>
        <w:ind w:left="0" w:right="0" w:firstLine="0"/>
        <w:jc w:val="left"/>
      </w:pPr>
      <w:bookmarkStart w:id="369" w:name="Body_182"/>
      <w:bookmarkEnd w:id="369"/>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707" style="position:absolute;z-index:252166144"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Friday, a crude bucket bomb was detonated in the Parsons Green subway station, injuring at least 30 and sowing chaos in London. The Islamic State claimed responsibility for the attack, and by the day's end, the threat level in Britain was raised to ''critical,'' indicating another attack could be ''expected imminently.'' At the same time, from around the world, retailers, editors, journalists and photographers were arriving. It was the first full day of London Fashion Week.</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had descended on the city to see several days' worth of runway shows, the contrast was jarring. Fashion week may represent billions of dollars of business, but it is, on its face, an institutional celebration of fantasy; as intrusions of the real go, few come harder and more frightening than a terrorist attack and the imminent possibility of another. It is an impossible request that fashion shows measure up to the horror, but likewise impossible to ignore the confluence. At the very least, it's hard to focus on skirt lengths in the midst of an international incident.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in a city on edge, with a shrug and a defiant sigh, London Fashion Week kept calm and carried on.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like a standard-bearer for that message, was Sadiq Khan, London's charismatic mayor, sitting in the front row Saturday at Molly Goddard's show. ''The key message I have, not just for Londoners, but for those from around the world, is we will carry on being the resilient city that we are,'' Mr. Khan said. ''It's really important that we demonstrate our confidence and that we show the world London is open.''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checked off the major brands that had come to London to show (Tommy Hilfiger, Emporio Armani) and the rising young guard that is bubbling up here, and pronounced, bullishly: ''This season's London Fashion Week, I think, is the best ever.''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weekend's worth of arrests, the threat level was downgraded (back to ''severe''), but when Ms. Goddard's first model, Edie Campbell, came tramping down the runway in a puff-skirted white frock and motorcycle boots, with a glass of Champagne in hand and an e-cigarette in her mouth, you thought, Well, maybe she's on to something, too. It was noon, after all.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there to do in the face of uncertainty but slug back the bubbly and get on with it? Somewhere between despair and willful ignorance is nonchalance, and Ms. Goddard, one of the city's rising talents, delivered it.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time of deadly seriousness, you can go leaden or you can go light. That spirit animated several of the initial London collections, which did more with less.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Anderson (J.W. on his label) is one of the city's thinkiest designers, sometimes to his detriment: He makes merry mashing up disparate elements, which sometimes resolve themselves and sometimes don't. This season, he was in a pared-back mode, one that felt right.</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spoke of keeping the collection grounded, and it literally was: Nearly every look was shown with a flat pair of sneaker-boots. But it was grounded, too, in its fabrics and shapes. There were some nods to his customary esotericism, like the stitched bra-cup details on many looks, but the loose dresses, flared skirts and baggy trousers had a casual ease. Mr. Anderson estimated that 80 percent of the collection came in sweatshirt jersey; the loose pants and tops that bore his logo were made at an Irish factory that produces tea towels.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sometimes you have to take off the veneer and go back to basics,'' he said.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place of his usual show setting, with tight rows and claustrophobic intensity, Mr. Anderson knocked down the walls and set his models walking in the round. ''No matter how hysterical things become,'' he said, ''everything will always come 'round.''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Things had become hysterical at Burberry, which found anti-fur activists outside its doors screaming, ''Shame!'' as staff members greeted guests with rictus grins and durable British politesse. (Actually, with the exception of some shearling pieces, all the fur in the collection was faux.) Christopher Bailey, Burberry's chief creative officer, had wanted to be ''a bit more honest, a bit less polished,'' he said, and it seemed, inadvertently, that he had gotten his wish.</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everything had come back 'round again, too. Mr. Bailey staged the show in a former courthouse alongside an exhibition called ''Here We Are,'' which showcases more than 30 photographers. The exhibition crosses classes and eras -- Tatlerite society portraits by Dafydd Jones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Mancunians by Shirley Baker -- and so, too, does Burberry, whose checks have been embraced by chavs and peers alike.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Burberry has lost its way a bit lately, one photographer in particular seemed to point to a possible new direction: Gosha Rubchinskiy, whose wildly popular fashion collections have inspired envy in brands across the industry. Mr. Rubchinskiy shot portraits of his broody skater types in the Burberry collection, and his influence seemed to extend to the styling of the show itself, which was more contemporary and less fussy than it has sometimes been.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vintage trawl of proportions, styles, crystals and fabrics (including a bit too much plastic). But reduced to essential pieces -- great outerwear, especially, like oversize macs and Harrington jackets, shown on men and women interchangeably -- that fresh look made Burberry look fresh. It even looked ... cool?</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Distillation also worked in the favor of Simone Rocha. Last season, Ms. Rocha offered sturdy protection: plush coats like suits of armor for women facing down the world. This season, she stripped away the armor, and homed in on innocence and fragility.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innocence ends; what's fragile, breaks. Ms. Rocha knows that firsthand. She had been looking at dolls, including her own old china dolls, which she admitted she used to ''send down the banister. They're all smashed up and glued back together.''</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smash hadn't yet come to her doll-like models, as they floated down the runway in quavering tiers of washed silk and broderie anglaise, their skirts hand-embroidered with dolls and flowers. It made a moving and lovely scene, even as on the soundtrack, the country singer Skeeter Davis warbled, ''Don't they know it's the end of the world?''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week went on, so did the protests. The marchers who had screamed outside Burberry screamed outside the screening of a gory short by Gareth Pugh, and they screamed outside Versace.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nothing stops fashion week; showgoers gritted their teeth and hustled right in. By Monday afternoon, it seemed that protest had dwindled to a single man, standing outside the Pringle of Scotland show in Marylebone with a megaphone, passion fizzled to farce.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nothing to see in there but overpriced jumpers,'' he said. ''Overpriced jumpers this way, everyone. If you want to see some overpriced jumpers on undersized women, you're in the right place. Why you'd want to do that is beyond me.''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may have been an imperfect messenger, but the question wasn't a bad one. It's no slight to Fran Stringer's perfectly fine Pringle of Scotland show to acknowledge that the uses (and abuses) of fashion week seem murkier than ever. Designer after designer alluded to the sorry state of the world (Brexit looming, nuclear gamesmanship foreboding, hurricanes crashing) as they went on their charted course.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Answering those terrors would be impossible, but the questions raised lingered. Here at fashion week, does the real intrude upon the fantasy? Is the final destination of these designs the street or the (silver, small or iPhone) screen?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it all so much knitting into the wind?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more prosaic impulses were cause for concern. ''The feeling of missing out from the exchange of digital information and the like culture is creating an increasing sense of despair amongst many of us,'' Hussein Chalayan wrote in a screed delivered with his Saturday evening show, channeling his despair into one of the week's best collections.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gray suits resist the simple smashing into an Instagram frame. Their elegance is in the way they float around the body, the way they may look entirely different from the back as they do from the front. Mr. Chalayan knows how to cut clothes, not just sketch them; you have to see them to believe them. Even better, you may have to wear them. Like Margaret Howell, another designer with a strong collection this week, he makes clothes that are not only sharp and smart, but also useful. Mr. Chalayan and Ms. Howell make the reasonable desirable.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Erdem Moralioglu prefers fantasy, not reality. He embroiders history. He took as his inspiration a real meeting, between a young Queen Elizabeth II and the jazz master Duke Ellington in 1958, five years after her coronation. Then Mr. Moralioglu brought their two spheres together: Elizabeth at the Cotton Club, Billie Holiday and Dorothy Dandridge at the palace.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was lavish: elaborately embroidered, bedecked with stones, pearls, ribbons and bows, mumsy and magnificent all at once. It veers into costume more often than you may wish, and yet there's something special about its opulence. How that will be approximated by H&amp;M, with which Mr. Moralioglu is designing a capsule collection, is anyone's guess.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Moralioglu's fellow fantasist, Christopher Kane, has a dirtier mind. ''I've always been a bit of a pervert,'' he said. Mr. Moralioglu dreams of the sainted queen; Mr. Kane, of Cynthia Payne (Madame Cyn), the marginally infamous suburban brothel keeper whose prosecution in the early 1980s transfixed the tabloids.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home in Streatham, the picture of propriety, was actually a hotbed of vice. Mr. Kane has always had a taste for making the safe seem seamy, and the seamy seem safe. The clean and the dirty: He'd found fertile territory.</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Kane took the cleaning metaphor literally, magicking garbage bags into dresses, bags into lace and mops into silk-fringed shoes. He took the sex literally, too, with peekaboo dresses and tops revealing all underneath. The two combined with a furious gusto probably not unfamiliar to the Payne parlor way back when.</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Kane leans so hard and so fearlessly -- if the protesters who picketed London want shame, Mr. Kane is resplendently shameless -- with his enthusiasms, and the mad, alchemical way he combines them, that his shows are a wonder to behold.</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 see so many labels starting up, and it all looks the same,'' he said. ''You have to push yourself. If no one likes it, O.K., as long as I feel I've achieved something and it's fashion, not run-of-the-mill clothes.''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fashion, no question. But is it clothes? That question needled away at the pleasure of Mr. Kane's show. No doubt there are simpler, more sales-friendly versions of his pieces awaiting buyers in his showroom. But Mr. Kane's fantasies, feverish as they are, don't always suggest the way that clothes need to work for women out in the world. That world is growing ever more complicated, and it waits just outside the door with demands. Chief among them: Why?</w:t>
      </w:r>
    </w:p>
    <w:p>
      <w:pPr>
        <w:pStyle w:val="Normal1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4"/>
        <w:spacing w:line="60" w:lineRule="exact"/>
      </w:pPr>
      <w:r>
        <w:pict>
          <v:line id="_x0000_s1708" style="position:absolute;z-index:252167168" from="0,2pt" to="512pt,2pt" strokecolor="#009ddb" strokeweight="2pt">
            <v:stroke linestyle="single"/>
            <w10:wrap type="topAndBottom"/>
          </v:line>
        </w:pict>
      </w:r>
    </w:p>
    <w:p>
      <w:pPr>
        <w:pStyle w:val="Normal1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Puffs all around: Edie Campbell tramping the runway at the Molly Goddard Ready to Wear show in a puff-skirted white frock, and with an e-cigarette at the ready. (PHOTOGRAPH BY VICTOR VIRGILE/GAMMA-RAPHO, VIA GETTY IMAGES) (D1)</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work by the British designer Christopher Kane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outfit by J. W. Anderson at Yeomanry House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models in the Chalayan show</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Burberry at Old Sessions House</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Simone Rocha, who homed in on innocence and fragility this season. (PHOTOGRAPHS BY NIKLAS HALLE'N/AGENCE FRANCE-PRESSE -- GETTY IMAGES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JAMIESON FOR THE NEW YORK TIMES</w:t>
      </w: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SPICER/GETTY IMAGES FOR THE BRITISH FASHION COUNCIL) (D5)       </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2017</w:t>
      </w:r>
    </w:p>
    <w:p>
      <w:pPr>
        <w:pStyle w:val="Normal184"/>
      </w:pPr>
    </w:p>
    <w:p>
      <w:pPr>
        <w:pStyle w:val="Normal184"/>
        <w:ind w:left="200"/>
        <w:sectPr>
          <w:type w:val="continuous"/>
          <w:pgMar w:top="840" w:right="1000" w:bottom="840" w:left="1000" w:header="400" w:footer="400"/>
          <w:pgNumType w:fmt="decimal"/>
          <w:cols w:space="720"/>
        </w:sectPr>
      </w:pPr>
      <w:r>
        <w:br/>
      </w:r>
      <w:r>
        <w:pict>
          <v:line id="_x0000_s1709"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534"/>
          <w:headerReference w:type="default" r:id="rId1535"/>
          <w:footerReference w:type="even" r:id="rId1536"/>
          <w:footerReference w:type="default" r:id="rId1537"/>
          <w:headerReference w:type="first" r:id="rId1538"/>
          <w:footerReference w:type="first" r:id="rId1539"/>
          <w:pgSz w:w="12240" w:h="15840"/>
          <w:pgMar w:top="840" w:right="1000" w:bottom="840" w:left="1000" w:header="400" w:footer="400"/>
          <w:pgNumType w:fmt="decimal"/>
          <w:cols w:space="720"/>
          <w:titlePg w:val="0"/>
        </w:sectPr>
      </w:pPr>
    </w:p>
    <w:p>
      <w:pPr>
        <w:pStyle w:val="Normal185"/>
      </w:pPr>
    </w:p>
    <w:p>
      <w:pPr>
        <w:pStyle w:val="Normal185"/>
      </w:pPr>
      <w:r>
        <w:pict>
          <v:shape id="_x0000_i1710" type="#_x0000_t75" alt="LexisNexis®" style="width:147.75pt;height:30pt">
            <v:imagedata r:id="rId17" o:title=""/>
          </v:shape>
        </w:pict>
      </w:r>
      <w:r>
        <w:cr/>
      </w:r>
    </w:p>
    <w:p>
      <w:pPr>
        <w:pStyle w:val="Heading1183"/>
        <w:keepNext w:val="0"/>
        <w:spacing w:after="200" w:line="340" w:lineRule="atLeast"/>
        <w:ind w:left="0" w:right="0" w:firstLine="0"/>
        <w:jc w:val="center"/>
      </w:pPr>
      <w:hyperlink r:id="rId1540" w:history="1">
        <w:r>
          <w:rPr>
            <w:rFonts w:ascii="arial" w:eastAsia="arial" w:hAnsi="arial" w:cs="arial"/>
            <w:b/>
            <w:i/>
            <w:strike w:val="0"/>
            <w:color w:val="0077CC"/>
            <w:sz w:val="28"/>
            <w:u w:val="single"/>
            <w:vertAlign w:val="baseline"/>
          </w:rPr>
          <w:t>NEIGHBORHOOD REPORT: QUEENS UP CLOSE;</w:t>
        </w:r>
      </w:hyperlink>
      <w:r>
        <w:br/>
      </w:r>
      <w:hyperlink r:id="rId1541" w:history="1">
        <w:r>
          <w:rPr>
            <w:rFonts w:ascii="arial" w:eastAsia="arial" w:hAnsi="arial" w:cs="arial"/>
            <w:b/>
            <w:i/>
            <w:strike w:val="0"/>
            <w:color w:val="0077CC"/>
            <w:sz w:val="28"/>
            <w:u w:val="single"/>
            <w:vertAlign w:val="baseline"/>
          </w:rPr>
          <w:t>One-Family House Defended As an Endangered Species</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9, 2000, Sunday, Late Edition - Final</w:t>
      </w:r>
    </w:p>
    <w:p>
      <w:pPr>
        <w:pStyle w:val="Normal185"/>
        <w:keepNext w:val="0"/>
        <w:spacing w:after="0" w:line="240" w:lineRule="atLeast"/>
        <w:ind w:right="0"/>
        <w:jc w:val="both"/>
      </w:pPr>
      <w:bookmarkStart w:id="370" w:name="Bookmark_185"/>
      <w:bookmarkEnd w:id="370"/>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Section 14; Page 9; Column 1; The City Weekly Desk; Column 1;</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WEIR</w:t>
      </w:r>
    </w:p>
    <w:p>
      <w:pPr>
        <w:pStyle w:val="Normal18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WEIR</w:t>
      </w:r>
    </w:p>
    <w:p>
      <w:pPr>
        <w:pStyle w:val="Normal185"/>
        <w:keepNext/>
        <w:spacing w:before="240" w:after="0" w:line="340" w:lineRule="atLeast"/>
        <w:ind w:left="0" w:right="0" w:firstLine="0"/>
        <w:jc w:val="left"/>
      </w:pPr>
      <w:bookmarkStart w:id="371" w:name="Body_183"/>
      <w:bookmarkEnd w:id="371"/>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711" style="position:absolute;z-index:252169216"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Barbara Stuchinski fondly refers to the four houses that stood on a stretch of Booth Street in Rego Park as Archie Bunkers: two-story dwellings, some vinyl-sided, usually occupied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said Ms. Stuchinski, president of the Forest Hills Community and Civic Association, last year a developer bought the houses, near 63rd Drive, tore them down and poured the foundation for a five-story apartment building.</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Ms. Stuchinski predicted, "we'll have all apartment buildings here, and the one-family homes will go out the window."</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revision of the city's zoning code in 1961, throughout Queens there are reminders of Booth Street. The rezoning allowed high-rise or multifamily buildings to be erected next to private homes with yards.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with the ongoing housing crunch, the 1961 rule is creating a trend that Patricia Dolan, vice president of the Queens Civic Congress, said was "irrevocably changing the character" of many areas, some blue collar and some ritzy. "Once part of the neighborhood goes," she said, "there comes a stampede of homeowners to get out."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Dolan sits on a boroughwide task force, formed in 1986 by Borough President Claire Shulman, that is rooting out pockets where the zoning rule appears inconsistent with existing single-family housing. So far, Ms. Dolan said, the committee has worked with the city to rezone about two dozen areas.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task force has not kept pace with developers, and that has led their opponents to resort to other approaches, like local organizing, litigation and legislation.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Albert Mushibayev, a developer, and his brother-in-law, Joseph Lieberman, an architect, hope to build a six-story apartment building in the middle of private homes west of Queens Boulevard in Forest Hills.</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do so, last spring they tore down an elegant 1922 Colonial house on a spacious lot at Kew Forest Lane and 77th Road. Soon, neighbors mobilized, forming the Kew Forest Neighborhood Association. The group, in breathtaking time last month, got Community Board 6 and Ms. Shulman to support a City Council measure, introduced by Councilwoman Karen Koslowitz, to downzone the nearly four-block area so that only the present houses are permitted.</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much of the building's foundation completed, it is questionable whether such a law, if passed, will stop the construction.</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neighborhood group and the developer are also facing off in State Supreme Court. The group claims that, no matter what the zoning rules permit, a 1919 homeowners' covenant prohibits apartment buildings in the area. But Harold Stangler, the developer's lawyer, said the covenant was weakened because another apartment building had been built.</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a judge issued a temporary restraining order and, later this month, is expected to decide the case.</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stop this developer now," said Hing Wah Lai, vice president of the homeowners' association, "we will further secure the future of our neighborhood and all 66 homes."   RICHARD WEIR</w:t>
      </w:r>
    </w:p>
    <w:p>
      <w:pPr>
        <w:pStyle w:val="Normal185"/>
        <w:keepNext w:val="0"/>
        <w:spacing w:before="240" w:after="0" w:line="260" w:lineRule="atLeast"/>
        <w:ind w:left="0" w:right="0" w:firstLine="0"/>
        <w:jc w:val="left"/>
      </w:pPr>
      <w:r>
        <w:br/>
      </w:r>
      <w:hyperlink r:id="rId1542" w:history="1">
        <w:r>
          <w:rPr>
            <w:rFonts w:ascii="arial" w:eastAsia="arial" w:hAnsi="arial" w:cs="arial"/>
            <w:b w:val="0"/>
            <w:i/>
            <w:strike w:val="0"/>
            <w:color w:val="0077CC"/>
            <w:sz w:val="20"/>
            <w:u w:val="single"/>
            <w:vertAlign w:val="baseline"/>
          </w:rPr>
          <w:t>http://www.nytimes.com</w:t>
        </w:r>
      </w:hyperlink>
    </w:p>
    <w:p>
      <w:pPr>
        <w:pStyle w:val="Normal1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5"/>
        <w:spacing w:line="60" w:lineRule="exact"/>
      </w:pPr>
      <w:r>
        <w:pict>
          <v:line id="_x0000_s1712" style="position:absolute;z-index:252170240" from="0,2pt" to="512pt,2pt" strokecolor="#009ddb" strokeweight="2pt">
            <v:stroke linestyle="single"/>
            <w10:wrap type="topAndBottom"/>
          </v:line>
        </w:pict>
      </w:r>
    </w:p>
    <w:p>
      <w:pPr>
        <w:pStyle w:val="Normal1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Multifamily housing is being built next to private homes in Forest Hills. (Barbara Alper for The New York Times)</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2000</w:t>
      </w:r>
    </w:p>
    <w:p>
      <w:pPr>
        <w:pStyle w:val="Normal185"/>
      </w:pPr>
    </w:p>
    <w:p>
      <w:pPr>
        <w:pStyle w:val="Normal185"/>
        <w:ind w:left="200"/>
        <w:sectPr>
          <w:type w:val="continuous"/>
          <w:pgMar w:top="840" w:right="1000" w:bottom="840" w:left="1000" w:header="400" w:footer="400"/>
          <w:pgNumType w:fmt="decimal"/>
          <w:cols w:space="720"/>
        </w:sectPr>
      </w:pPr>
      <w:r>
        <w:br/>
      </w:r>
      <w:r>
        <w:pict>
          <v:line id="_x0000_s1713" style="position:absolute;z-index:252171264"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543"/>
          <w:headerReference w:type="default" r:id="rId1544"/>
          <w:footerReference w:type="even" r:id="rId1545"/>
          <w:footerReference w:type="default" r:id="rId1546"/>
          <w:headerReference w:type="first" r:id="rId1547"/>
          <w:footerReference w:type="first" r:id="rId1548"/>
          <w:pgSz w:w="12240" w:h="15840"/>
          <w:pgMar w:top="840" w:right="1000" w:bottom="840" w:left="1000" w:header="400" w:footer="400"/>
          <w:pgNumType w:fmt="decimal"/>
          <w:cols w:space="720"/>
          <w:titlePg w:val="0"/>
        </w:sectPr>
      </w:pPr>
    </w:p>
    <w:p>
      <w:pPr>
        <w:pStyle w:val="Normal186"/>
      </w:pPr>
    </w:p>
    <w:p>
      <w:pPr>
        <w:pStyle w:val="Normal186"/>
      </w:pPr>
      <w:r>
        <w:pict>
          <v:shape id="_x0000_i1714" type="#_x0000_t75" alt="LexisNexis®" style="width:147.75pt;height:30pt">
            <v:imagedata r:id="rId17" o:title=""/>
          </v:shape>
        </w:pict>
      </w:r>
      <w:r>
        <w:cr/>
      </w:r>
    </w:p>
    <w:p>
      <w:pPr>
        <w:pStyle w:val="Heading1184"/>
        <w:keepNext w:val="0"/>
        <w:spacing w:after="200" w:line="340" w:lineRule="atLeast"/>
        <w:ind w:left="0" w:right="0" w:firstLine="0"/>
        <w:jc w:val="center"/>
      </w:pPr>
      <w:hyperlink r:id="rId1549" w:history="1">
        <w:r>
          <w:rPr>
            <w:rFonts w:ascii="arial" w:eastAsia="arial" w:hAnsi="arial" w:cs="arial"/>
            <w:b/>
            <w:i/>
            <w:strike w:val="0"/>
            <w:color w:val="0077CC"/>
            <w:sz w:val="28"/>
            <w:u w:val="single"/>
            <w:vertAlign w:val="baseline"/>
          </w:rPr>
          <w:t>Two-Front Republicans</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2008 Saturday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6"/>
        <w:keepNext w:val="0"/>
        <w:spacing w:after="0" w:line="240" w:lineRule="atLeast"/>
        <w:ind w:right="0"/>
        <w:jc w:val="both"/>
      </w:pPr>
      <w:bookmarkStart w:id="372" w:name="Bookmark_186"/>
      <w:bookmarkEnd w:id="372"/>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CONTRIBUTOR</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MATTHEW CONTINETTI</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Continetti, an associate editor at The Weekly Standard, is the author of ''The K Street Gang: The Rise and Fall of the Republican Machine.''</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Denver </w:t>
      </w:r>
    </w:p>
    <w:p>
      <w:pPr>
        <w:pStyle w:val="Normal186"/>
        <w:keepNext/>
        <w:spacing w:before="240" w:after="0" w:line="340" w:lineRule="atLeast"/>
        <w:ind w:left="0" w:right="0" w:firstLine="0"/>
        <w:jc w:val="left"/>
      </w:pPr>
      <w:bookmarkStart w:id="373" w:name="Body_184"/>
      <w:bookmarkEnd w:id="373"/>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715" style="position:absolute;z-index:252172288"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country is at war. The economy is in shambles. The Republican Party is weaker than it has been in decades. So whom does John McCain choose as his vice presidential nominee? A former beauty queen turned governor from Alaska.</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 the 47-year-old Barack Obama is too inexperienced to be president? Mr. McCain says the 44-year-old Sarah Palin, who has two years fewer of experience as governor than Mr. Obama has as a senator from Illinois, is up to the job.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Concerned that Americans do not know enough about Mr. Obama, who spent part  of his childhood overseas and went to private school in Hawaii? Ms. Palin is a total unknown who also hails from a noncontiguous state, one most people know only from watching Animal Planet. And that state is steeped in corruption and oil money. Its senior senator is under indictment. They try to build bridges to nowhere there. What on earth was Mr. McCain thinking?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what: The only way for him to win this election is to break with the national Republican Party. Mr. McCain needs to recast the party in his own image: anticorruption, pro-reform and fiscally and socially conservative.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Republican strategists have urged Mr. McCain to run against the Democrats who control Congress. But that isn't enough for Mr. McCain. By picking Ms. Palin, he has signaled that he will campaign against the Republicans in Congress, too.</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years, the Alaska Republican Party has become a metaphor for the national Republican Party. There are probably more caribou than pigs in Alaska, but its Congressional delegation is nonetheless addicted to pork. Flush with oil money, Alaska's Republicans have built a welfare state that Washington's ''big government conservatives'' must surely envy. Corruption is rampant. The party is out of touch. Senator Ted Stevens, who championed the infamous $400 million bridge, faces prison. On Tuesday,  Alaska Republicans nominated him for another term.</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Ms. Palin comes in. She campaigned for governor on an anti-corruption platform and has spent the past two years in combat with oil executives, lobbyists and politicians comfortable with the status quo. She helped prevent Senator Stevens's bridge to nowhere. In Alaska, as in the country at large, Republicans have done everything they can to get thrown out of office. Ms. Palin was elected to save the party -- and the state -- from itself.</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Sound familiar? A year ago, there was little chance Mr. McCain would be the Republican nominee. He had upset conservatives time and again by breaking with party regulars on immigration, climate change, the Bush tax cuts and interrogation. He had made enemies in Congress --  including Senator Stevens and Alaska's representative, Don Young --  by fighting egregious pork. And he disturbed the party's money-raising apparatus not only by promoting campaign finance reform, but also through his crusade against Jack Abramoff, the convicted lobbyist, and his friends.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Mention Mr. McCain before a crowd of conservatives a year ago, and their faces would grow pale before turning red in anger. The most likely sound you'd hear would be boos.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Mr. McCain's conservative critics have quieted their protests. They appreciate that he is most likely the only Republican who could win the presidency in the current political environment. No more boos. Just cheers.</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 this even as Mr. McCain tries  to change the Republican Party. Choosing Ms. Palin affirmed her place among the party's rising stars. But it also rejected the various alternative models of the conservative coalition that Mr. McCain's other options for vice president represented.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Mitt Romney and his Bush-like country-club conservatism. No Tim Pawlenty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pro-family ''party of Sam's Club.'' No Tom Ridge and the return of pro-choice Republicanism to the presidential ballot.</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transformation. But not business as usual, either. And that's a gamble. When Joe Biden and Sarah Palin debate on Oct. 2, age and experience will confront an untested pretty face. It's happened before when Lloyd Bentsen took on Dan Quayle in 1988. Mr. Bentsen was widely thought to have won. </w:t>
      </w: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 all know how things turned out in the end. </w:t>
      </w:r>
    </w:p>
    <w:p>
      <w:pPr>
        <w:pStyle w:val="Normal186"/>
        <w:keepNext w:val="0"/>
        <w:spacing w:before="240" w:after="0" w:line="260" w:lineRule="atLeast"/>
        <w:ind w:left="0" w:right="0" w:firstLine="0"/>
        <w:jc w:val="left"/>
      </w:pPr>
      <w:r>
        <w:br/>
      </w:r>
      <w:hyperlink r:id="rId1550" w:history="1">
        <w:r>
          <w:rPr>
            <w:rFonts w:ascii="arial" w:eastAsia="arial" w:hAnsi="arial" w:cs="arial"/>
            <w:b w:val="0"/>
            <w:i/>
            <w:strike w:val="0"/>
            <w:color w:val="0077CC"/>
            <w:sz w:val="20"/>
            <w:u w:val="single"/>
            <w:vertAlign w:val="baseline"/>
          </w:rPr>
          <w:t>http://www.nytimes.com</w:t>
        </w:r>
      </w:hyperlink>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2008</w:t>
      </w:r>
    </w:p>
    <w:p>
      <w:pPr>
        <w:pStyle w:val="Normal186"/>
      </w:pPr>
    </w:p>
    <w:p>
      <w:pPr>
        <w:pStyle w:val="Normal186"/>
        <w:ind w:left="200"/>
        <w:sectPr>
          <w:type w:val="continuous"/>
          <w:pgMar w:top="840" w:right="1000" w:bottom="840" w:left="1000" w:header="400" w:footer="400"/>
          <w:pgNumType w:fmt="decimal"/>
          <w:cols w:space="720"/>
        </w:sectPr>
      </w:pPr>
      <w:r>
        <w:br/>
      </w:r>
      <w:r>
        <w:pict>
          <v:line id="_x0000_s1716" style="position:absolute;z-index:252173312"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551"/>
          <w:headerReference w:type="default" r:id="rId1552"/>
          <w:footerReference w:type="even" r:id="rId1553"/>
          <w:footerReference w:type="default" r:id="rId1554"/>
          <w:headerReference w:type="first" r:id="rId1555"/>
          <w:footerReference w:type="first" r:id="rId1556"/>
          <w:pgSz w:w="12240" w:h="15840"/>
          <w:pgMar w:top="840" w:right="1000" w:bottom="840" w:left="1000" w:header="400" w:footer="400"/>
          <w:pgNumType w:fmt="decimal"/>
          <w:cols w:space="720"/>
          <w:titlePg w:val="0"/>
        </w:sectPr>
      </w:pPr>
    </w:p>
    <w:p>
      <w:pPr>
        <w:pStyle w:val="Normal187"/>
      </w:pPr>
    </w:p>
    <w:p>
      <w:pPr>
        <w:pStyle w:val="Normal187"/>
      </w:pPr>
      <w:r>
        <w:pict>
          <v:shape id="_x0000_i1717" type="#_x0000_t75" alt="LexisNexis®" style="width:147.75pt;height:30pt">
            <v:imagedata r:id="rId17" o:title=""/>
          </v:shape>
        </w:pict>
      </w:r>
      <w:r>
        <w:cr/>
      </w:r>
    </w:p>
    <w:p>
      <w:pPr>
        <w:pStyle w:val="Heading1185"/>
        <w:keepNext w:val="0"/>
        <w:spacing w:after="200" w:line="340" w:lineRule="atLeast"/>
        <w:ind w:left="0" w:right="0" w:firstLine="0"/>
        <w:jc w:val="center"/>
      </w:pPr>
      <w:hyperlink r:id="rId1557" w:history="1">
        <w:r>
          <w:rPr>
            <w:rFonts w:ascii="arial" w:eastAsia="arial" w:hAnsi="arial" w:cs="arial"/>
            <w:b/>
            <w:i/>
            <w:strike w:val="0"/>
            <w:color w:val="0077CC"/>
            <w:sz w:val="28"/>
            <w:u w:val="single"/>
            <w:vertAlign w:val="baseline"/>
          </w:rPr>
          <w:t>About a Girl</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2014 Sunday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87"/>
        <w:keepNext w:val="0"/>
        <w:spacing w:after="0" w:line="240" w:lineRule="atLeast"/>
        <w:ind w:right="0"/>
        <w:jc w:val="both"/>
      </w:pPr>
      <w:bookmarkStart w:id="374" w:name="Bookmark_187"/>
      <w:bookmarkEnd w:id="374"/>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12</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1157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 FRIEDMAN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 Friedman writes a column about politics, culture and gender for New York magazine's website, and has contributed to Newsweek, The New Republic, Elle and other publications.</w:t>
      </w:r>
    </w:p>
    <w:p>
      <w:pPr>
        <w:pStyle w:val="Normal187"/>
        <w:keepNext/>
        <w:spacing w:before="240" w:after="0" w:line="340" w:lineRule="atLeast"/>
        <w:ind w:left="0" w:right="0" w:firstLine="0"/>
        <w:jc w:val="left"/>
      </w:pPr>
      <w:bookmarkStart w:id="375" w:name="Body_185"/>
      <w:bookmarkEnd w:id="375"/>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718" style="position:absolute;z-index:252174336"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GIRLBy Caitlin Moran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pp. Harper. $26.99.</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thing I want to be hasn't been invented,'' laments 14-year-old Johanna Morrigan, the narrator of Caitlin Moran's new novel, ''How to Build a Girl.'' She does know a few of the details: Her future self lives in London, is super hot and has an Oscar Wilde-like ability to light up a room with her wit and charm. She has tacked magazine photos of her celebrity crushes and quotations from her literary idols to her walls, but they seem only to remind her of how far she has to go. She's a chubby teenager whose large family lives on government assistance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in middle England. Her most fulfilling sexual relationship has been with the handle of her hairbrush. She isn't even sure where to begin.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too easy to label ''How to Build a Girl'' a coming-of-age novel. While Moran does chronicle the emotional firsts and dramatic assertions of independence most of us associate with our teenage years, she also understands that, especially if you are a girl of limited financial and cultural means, you don't ''come of age,'' gliding toward a true, adult version of yourself. Identity isn't something you age into. You have to construct your adult self with the resources at your disposal, pausing occasionally to assess your progress and sometimes tearing it down to start again.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 contours of Johanna's story (and more than a few of the specifics) will be familiar to anyone who read Moran's 2012 memoir-manifesto, ''How to Be a Woman.'' Both young Caitlin Moran and her fictional protagonist grow up in the 1980s and early '90s in Wolverhampton, with large families in small houses with no mirrors to speak of. Both have borderline-alcoholic fathers who are former rock 'n' rollers. Both sleep in a bed they inherited after their grandmother died in it. Both are regulars at the local library, and display that telltale sign of a life lived primarily through books: Their vocabulary far exceeds their pronunciation skills. Both become the only teenage staff writer for a popular music magazine in London, which becomes the proving ground for their burgeoning womanhood.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Johanna concocts an outlandish persona for herself, named Dolly Wilde after Oscar's outrageous lesbian niece. (Moran, who was born Catherine, not Caitlin, rechristened herself as a young teenager, too.) Under her pseudonym, Johanna writes music reviews that get her noticed by the editors of Disc &amp; Music Echo. On her first visit to the magazine's offices, she looks the part of Dolly Wilde in heavy eyeliner and 18th-century hairdo, but draws awkward looks from the all-male staff when she quotes ''Annie'' rather than Morrissey. She takes notes on how to adapt: ''Everyone drinks. Everyone smokes. . . . You fake it till you make it. You discuss sex like it's a game. You have adventures. You don't quote musicals.'' On her next visit, she's in full Dolly Wilde mode, smoking and making crass jokes and swigging from a bottle of Mad Dog 20/20.</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she drops out of school and starts spending more and more time in London, she increasingly blurs the line between Johanna and Dolly. Johanna wears Dolly's ''Lady Sex Adventurer'' attitude like a protective cape. Dolly climbs over bars and makes out with musicians and snorts speed in bathrooms and regales her music-writer colleagues with tales of the genitalia she's seen. On the train home to Wolverhampton, she turns back into Johanna, a girl who collects snails in the backyard with her little brother and ­dances to Annie Lennox in the dark. ''You actually don't exist while you're in your bedroom,'' she says aloud to the family dog. ''Teenage girls in bedrooms aren't real.''</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 seems, at times, like a fictional memoir rather than a real-time account of adolescence. Johanna's ruminations on the process of becoming the person she thinks she wants to be have the knowing sheen of adulthood. She is also aware, as few of us are at the time, that these years are a series of experiments in testing the limits of what society values about women. Teenagers know that it's not good to be seen as too ''young-girly'' at work, but the natural response, to mimic the behavior of aggressive older men, is exhausting -- and usually comes with a backlash. Teenage girls also grasp implicitly that women are desirable when they're sexual, but pay a social price if they experiment with sex or are too open about what they want. Dolly Wilde racks up an impressive list of sexual conquests, going from first kiss to first kinky sex in record time.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Moran is careful never to punish Johanna for her exploits, though. She revels in each new sexual milestone without ever facing serious consequences in the form of assault or abortion. She leaves most experiences feeling both satisfied and unfulfilled, which is the essence of sexual experimentation for teenage girls (and all too many adult women). Johanna -- or, more accurately, Dolly -- is still navigating her desires with a map drawn by men. She knows her partners are deriving more pleasure than she is, but it will be years before she knows how to change this.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''How to Be a Woman,'' Moran openly discussed the sorts of things women are usually discouraged from saying aloud: the joy of masturbating, the slippery nature of office sexism, the searing pain of a bikini wax. But it was more manifesto than memoir, peppered with phrases that shout at readers in all capital letters rather than slowly unspooling a story. The pace of ''How to Build a Girl'' is easier and kinder, though no less feminist. Moran's novel shows what her manifesto tells. Rallying cries will always have a place in a yet-unfinished movement like feminism, but sometimes storytelling is more effective. The fictional Johanna Morrigan never drops the F-word, but readers can see she's asking all the right questions. Moran leaves no doubt about where her young heroine is headed.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I'm a few years younger than Moran, I also found ''How to Build a Girl'' deliciously nostalgic. As part of the last predigital generation of girls to use their bedroom walls as a mood board for their personas, I related to the descriptions of Johanna Blu-Tacking pictures and ordering CDs from the library and being the only girl in Wolverhampton's record store, details that now feel downright quaint. Johanna would envy modern girls who have Tumblr, where their inspiration is not limited by wall space, and Spotify, where they can listen to anything and no one can make them feel they don't belong.</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question: These teenagers will still ''get'' Johanna. Because the '90s are now retro-cool, they wear the same Doc Martens and scream along with the same Courtney Love songs as they try to figure out who they want to be in the future -- and express how dissatisfied they are in the present. Though some of the methods have changed, the cultural work of identity-building is the same.</w:t>
      </w:r>
    </w:p>
    <w:p>
      <w:pPr>
        <w:pStyle w:val="Normal187"/>
        <w:keepNext w:val="0"/>
        <w:spacing w:before="240" w:after="0" w:line="260" w:lineRule="atLeast"/>
        <w:ind w:left="0" w:right="0" w:firstLine="0"/>
        <w:jc w:val="left"/>
      </w:pPr>
      <w:r>
        <w:br/>
      </w:r>
      <w:hyperlink r:id="rId1558" w:history="1">
        <w:r>
          <w:rPr>
            <w:rFonts w:ascii="arial" w:eastAsia="arial" w:hAnsi="arial" w:cs="arial"/>
            <w:b w:val="0"/>
            <w:i/>
            <w:strike w:val="0"/>
            <w:color w:val="0077CC"/>
            <w:sz w:val="20"/>
            <w:u w:val="single"/>
            <w:vertAlign w:val="baseline"/>
          </w:rPr>
          <w:t>http://www.nytimes.com/2014/10/12/books/review/caitlin-morans-how-to-build-a-girl.html</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719" style="position:absolute;z-index:252175360"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SOPHIA MARTINECK)       </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2014</w:t>
      </w:r>
    </w:p>
    <w:p>
      <w:pPr>
        <w:pStyle w:val="Normal187"/>
      </w:pPr>
    </w:p>
    <w:p>
      <w:pPr>
        <w:pStyle w:val="Normal187"/>
        <w:ind w:left="200"/>
        <w:sectPr>
          <w:type w:val="continuous"/>
          <w:pgMar w:top="840" w:right="1000" w:bottom="840" w:left="1000" w:header="400" w:footer="400"/>
          <w:pgNumType w:fmt="decimal"/>
          <w:cols w:space="720"/>
        </w:sectPr>
      </w:pPr>
      <w:r>
        <w:br/>
      </w:r>
      <w:r>
        <w:pict>
          <v:line id="_x0000_s1720"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188"/>
      </w:pPr>
    </w:p>
    <w:p>
      <w:pPr>
        <w:pStyle w:val="Normal188"/>
      </w:pPr>
      <w:r>
        <w:pict>
          <v:shape id="_x0000_i1721" type="#_x0000_t75" alt="LexisNexis®" style="width:147.75pt;height:30pt">
            <v:imagedata r:id="rId17" o:title=""/>
          </v:shape>
        </w:pict>
      </w:r>
      <w:r>
        <w:cr/>
      </w:r>
    </w:p>
    <w:p>
      <w:pPr>
        <w:pStyle w:val="Heading1186"/>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COMMUNITIES; Another Tool For Fighting Fires</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2002 Sunday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88"/>
        <w:keepNext w:val="0"/>
        <w:spacing w:after="0" w:line="240" w:lineRule="atLeast"/>
        <w:ind w:right="0"/>
        <w:jc w:val="both"/>
      </w:pPr>
      <w:bookmarkStart w:id="376" w:name="Bookmark_188"/>
      <w:bookmarkEnd w:id="376"/>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1; Westchester Weekly Desk; Pg. 5</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COREY KILGANNON </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POUND RIDGE  </w:t>
      </w:r>
    </w:p>
    <w:p>
      <w:pPr>
        <w:pStyle w:val="Normal188"/>
        <w:keepNext/>
        <w:spacing w:before="240" w:after="0" w:line="340" w:lineRule="atLeast"/>
        <w:ind w:left="0" w:right="0" w:firstLine="0"/>
        <w:jc w:val="left"/>
      </w:pPr>
      <w:bookmarkStart w:id="377" w:name="Body_186"/>
      <w:bookmarkEnd w:id="377"/>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722" style="position:absolute;z-index:252177408"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years as a volunteer member of the Pound Ridge Fire Department and its ambulance squad, Justin Brent could no longer afford to live in the affluent community he served.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Brent, 30, had worked his way up to lieutenant and had his sights set on becoming fire chief. But while homes in Pound Ridge may be affordable to residents like Christopher Reeve and Richard Gere, they are out of range for Mr. Brent, who earns $47,000 a year as a Pound Ridge parks worker and pays $1,000 a month to rent a modest apartment here with his wife. So Mr. Brent finally decided to buy a house in Mahopac, which would have meant leaving the department.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fire department officials persuaded him to stay. The department bought a house in town and offered apartments to several local firefighters, including Mr. Brent. He was offered a spiffy one-bedroom at a monthly rent of $300.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money I save, maybe I could buy a small house here one day," he said last week. "Most of our older members have lived here since before houses went through the roof, but we have about 20 younger guys who are still living with their parents or girlfriends and can't afford to buy in Pound Ridge."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second home in town that the department has bought to house its volunteer members. Department officials say the investment has kept a vital group of young firefighters from leaving, and has kept the town from taking a much more expensive step: hiring professional firefighters.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real estate prices have soared in recent decades, many affluent communities have found that their volunteer emergency workers are forced to move away to more affordable areas, often in Rockland and Putnam Counties. Faced with the prospect of having to hire professional emergency workers, a number of communities have begun providing affordable housing for their volunteers, and even salaried municipal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of Bedford, for example, is building 20 one-bedroom rental apartments on Route 117 to offer to its volunteer firefighters, police officers and town employees, said Bedford's town supervisor, John R. Dinin. The town also bought several three-bedroom condos in the town for this purpose, and plans on converting some existing office space into housing. Mr. Dinin said that Bedford is following a guideline added to the town code in 1994, which urged the creation of affordable housing for middle-income residents serving the community. As another incentive, one of Bedford's three fire districts has begun to offer a pension plan for its members, he said.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perception that all of Bedford is estates owned by Ralph Lauren or Martha Stewart or George Soros," he said. "But we have a diverse community, and we have to remain affordable for our police officers, firefighters and clerical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for the apartments is often stiff. Departments usually give priority to members who drive and operate the firetrucks and to members who have proven themselves through participation, seniority and rank.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ago, the village of Irvington renovated an historic building to include a new library and 22 apartments. The units were offered to local volunteer firefighters, then to emergency medical workers and then to municipal employees, said Irvington's village administrator, Steve McCabe. Monthly rents ranged from $600 for studios to $1,100 for three-bedroom apartments, he said, adding that the median home price in Irvington is more than $400,000.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Irvington offers volunteer firefighters an annual tax break of about $500, as well as a pension plan that could eventually reach about $10,000 in annual retirement benefits. Also, applicants for jobs with the village have a better chance of being hired if they are willing to join the village's 60-member fire department. Mr. McCabe described the benefits as incentives both "to keep active members on board, and to attract new ones."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Irvington was following an example set by Dobbs Ferry, which in the late 1980's, began housing some of its own firefighters by building condominium town houses on property owned by the fire company.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cheaper to provide housing for volunteer fighters than to have a paid department," said Mayor Brian Monahan of Dobbs Ferry. "It's been extremely successful in helping to keep our volunteers here. These are people who would've left Dobbs Ferry."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mid-1990's the town of New Castle offered some of its employees affordable units in Stone Creek, a development in the hamlet of Millwood, said Marion S. Sinek, the town's supervisor. There were condominium apartments for $150,000 and rental units available for about $700 a month. Ms. Sinek called affordable housing "one of our great priorities"' and said the town was considering easing restrictions on single-family homes, so that more homeowners could rent apartment space in their houses to tenants.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town of Somers is planning on adopting a regulation in its town code that would require any new multifamily development to offer 10 percent of its units at an affordable rent or price, said Mary Beth Murphy, the supervisor for Somers.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upscale areas in Westchester happen to abut more affordable communities where workers tend to live. Many volunteers and employees in Harrison, Rye Brook and Purchase, for example, live in the more moderately priced town of Port Chester. And many of the firefighters in North Salem live just north of the county line, in Putnam.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highway workers who live in Putman and schoolteachers who live in Connecticut," said Sy Globerman, supervisor for the town of North Salem.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more isolated communities, like Pound Ridge, this is not an option. Pound Ridge's Fire Department used $400,000, most of its savings, to buy the house that Mr. Brent will move into. Another apartment in the house will be offered to three single firefighters. Several other volunteers live inexpensively in a three-bedroom ranch house that the department bought several years ago. The squad makes about 300 calls a year, and both homes are within a quarter mile of the fire house, which is essential for a quick response time.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town of Pound Ridge puts about $500,000 in tax revenue toward maintaining its fire department, whose 50 active members are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live in town, said Robert Landau, the department's president. Mr. Landau estimated that it would cost $3.5 million to maintain a core staff of paid firefighters, which is done in some Westchester communities, including Scarsdale, Larchmont, Harrison and Pelham.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affordable housing has been one of the most pressing problems affecting Westchester, where the house prices are notoriously high and the tolerance for higher density, affordable housing is low.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the county government set nonbinding guidelines for each independent community to increase its affordable housing stock, but a decade later, roughly half of Westchester's 45 municipalities have not built any affordable units.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annual income for a family approaches $100,000 and the median house price is upward of $400,000.</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jobs in Westchester are held by people who fall well short of these numbers and wind up commuting from more affordable areas.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"Volunteers on fire and ambulance corps tend to be lower on the income scale, but they provide a totally vital service that is critical for the vitality of towns," said Jonathan F. P. Rose, president of the Affordable Housing Development Corporation in Katonah. "Affordable housing has often been seen as housing for the 'others,' maybe some guy coming up from the Bronx, but now we're realizing that is housing for our own, our own teachers, police officers and other workers."</w:t>
      </w:r>
    </w:p>
    <w:p>
      <w:pPr>
        <w:pStyle w:val="Normal188"/>
        <w:keepNext w:val="0"/>
        <w:spacing w:before="240" w:after="0" w:line="260" w:lineRule="atLeast"/>
        <w:ind w:left="0" w:right="0" w:firstLine="0"/>
        <w:jc w:val="left"/>
      </w:pPr>
      <w:r>
        <w:br/>
      </w:r>
      <w:hyperlink r:id="rId1566" w:history="1">
        <w:r>
          <w:rPr>
            <w:rFonts w:ascii="arial" w:eastAsia="arial" w:hAnsi="arial" w:cs="arial"/>
            <w:b w:val="0"/>
            <w:i/>
            <w:strike w:val="0"/>
            <w:color w:val="0077CC"/>
            <w:sz w:val="20"/>
            <w:u w:val="single"/>
            <w:vertAlign w:val="baseline"/>
          </w:rPr>
          <w:t>http://www.nytimes.com</w:t>
        </w:r>
      </w:hyperlink>
    </w:p>
    <w:p>
      <w:pPr>
        <w:pStyle w:val="Normal1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8"/>
        <w:spacing w:line="60" w:lineRule="exact"/>
      </w:pPr>
      <w:r>
        <w:pict>
          <v:line id="_x0000_s1723" style="position:absolute;z-index:252178432" from="0,2pt" to="512pt,2pt" strokecolor="#009ddb" strokeweight="2pt">
            <v:stroke linestyle="single"/>
            <w10:wrap type="topAndBottom"/>
          </v:line>
        </w:pict>
      </w:r>
    </w:p>
    <w:p>
      <w:pPr>
        <w:pStyle w:val="Normal1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Lt. Justin Brent, 30, left, and Kevin Schell, 21, in front of the house the Pound Ridge Fire Department bought for its firefighters. (George M. Gutierrez for The New York Times) </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2002</w:t>
      </w:r>
    </w:p>
    <w:p>
      <w:pPr>
        <w:pStyle w:val="Normal188"/>
      </w:pPr>
    </w:p>
    <w:p>
      <w:pPr>
        <w:pStyle w:val="Normal188"/>
        <w:ind w:left="200"/>
        <w:sectPr>
          <w:type w:val="continuous"/>
          <w:pgMar w:top="840" w:right="1000" w:bottom="840" w:left="1000" w:header="400" w:footer="400"/>
          <w:pgNumType w:fmt="decimal"/>
          <w:cols w:space="720"/>
        </w:sectPr>
      </w:pPr>
      <w:r>
        <w:br/>
      </w:r>
      <w:r>
        <w:pict>
          <v:line id="_x0000_s1724"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567"/>
          <w:headerReference w:type="default" r:id="rId1568"/>
          <w:footerReference w:type="even" r:id="rId1569"/>
          <w:footerReference w:type="default" r:id="rId1570"/>
          <w:headerReference w:type="first" r:id="rId1571"/>
          <w:footerReference w:type="first" r:id="rId1572"/>
          <w:pgSz w:w="12240" w:h="15840"/>
          <w:pgMar w:top="840" w:right="1000" w:bottom="840" w:left="1000" w:header="400" w:footer="400"/>
          <w:pgNumType w:fmt="decimal"/>
          <w:cols w:space="720"/>
          <w:titlePg w:val="0"/>
        </w:sectPr>
      </w:pPr>
    </w:p>
    <w:p>
      <w:pPr>
        <w:pStyle w:val="Normal189"/>
      </w:pPr>
    </w:p>
    <w:p>
      <w:pPr>
        <w:pStyle w:val="Normal189"/>
      </w:pPr>
      <w:r>
        <w:pict>
          <v:shape id="_x0000_i1725" type="#_x0000_t75" alt="LexisNexis®" style="width:147.75pt;height:30pt">
            <v:imagedata r:id="rId17" o:title=""/>
          </v:shape>
        </w:pict>
      </w:r>
      <w:r>
        <w:cr/>
      </w:r>
    </w:p>
    <w:p>
      <w:pPr>
        <w:pStyle w:val="Heading1187"/>
        <w:keepNext w:val="0"/>
        <w:spacing w:after="200" w:line="340" w:lineRule="atLeast"/>
        <w:ind w:left="0" w:right="0" w:firstLine="0"/>
        <w:jc w:val="center"/>
      </w:pPr>
      <w:hyperlink r:id="rId1573" w:history="1">
        <w:r>
          <w:rPr>
            <w:rFonts w:ascii="arial" w:eastAsia="arial" w:hAnsi="arial" w:cs="arial"/>
            <w:b/>
            <w:i/>
            <w:strike w:val="0"/>
            <w:color w:val="0077CC"/>
            <w:sz w:val="28"/>
            <w:u w:val="single"/>
            <w:vertAlign w:val="baseline"/>
          </w:rPr>
          <w:t>NEIGHBORHOOD REPORT: GREENPOINT;</w:t>
        </w:r>
      </w:hyperlink>
      <w:r>
        <w:br/>
      </w:r>
      <w:hyperlink r:id="rId1574" w:history="1">
        <w:r>
          <w:rPr>
            <w:rFonts w:ascii="arial" w:eastAsia="arial" w:hAnsi="arial" w:cs="arial"/>
            <w:b/>
            <w:i/>
            <w:strike w:val="0"/>
            <w:color w:val="0077CC"/>
            <w:sz w:val="28"/>
            <w:u w:val="single"/>
            <w:vertAlign w:val="baseline"/>
          </w:rPr>
          <w:t>Fence Bars India Street Pier From Its Past and Its Fans</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1997, Sunday, Late Edition - Final</w:t>
      </w:r>
    </w:p>
    <w:p>
      <w:pPr>
        <w:pStyle w:val="Normal189"/>
        <w:keepNext w:val="0"/>
        <w:spacing w:after="0" w:line="240" w:lineRule="atLeast"/>
        <w:ind w:right="0"/>
        <w:jc w:val="both"/>
      </w:pPr>
      <w:bookmarkStart w:id="378" w:name="Bookmark_189"/>
      <w:bookmarkEnd w:id="378"/>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10; Column 3; The City Weekly Desk ; Column 3; </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DOUGLAS MARTIN </w:t>
      </w:r>
    </w:p>
    <w:p>
      <w:pPr>
        <w:pStyle w:val="Normal18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DOUGLAS MARTIN </w:t>
      </w:r>
    </w:p>
    <w:p>
      <w:pPr>
        <w:pStyle w:val="Normal189"/>
        <w:keepNext/>
        <w:spacing w:before="240" w:after="0" w:line="340" w:lineRule="atLeast"/>
        <w:ind w:left="0" w:right="0" w:firstLine="0"/>
        <w:jc w:val="left"/>
      </w:pPr>
      <w:bookmarkStart w:id="379" w:name="Body_187"/>
      <w:bookmarkEnd w:id="379"/>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726" style="position:absolute;z-index:252180480"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foot, on bicycles, pushing grocery carts and baby carriages, people found their way on Wednesday to the shabby Brooklyn pier, the end of which had collapsed the evening before, heaving seven people into the surging currents of the East River.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gulls squawked in the sunlight, they watched workmen putting up a new chain-link fence to replace the one that had somehow developed huge holes, enabling the India Street Pier to become a makeshift park and community center, a place where people would fish for bass and flounder, stage festive barbecues or simply marvel at Manhattan's skyline.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would argue that the pier was in downright lousy condition. Cracked and pitted, with huge chunks missing, it resembles a half-eaten ear of corn. Its neighbors are in even worse shape.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 not mean the pier is not dearly loved.</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memories here," said Suzanne Ochner, 35, who has seen huge bluefish caught from the pier and many wedding pictures taken. "Now we have nowhere to go. Coney Island? That's a long, long ways away."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told residents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Greenpoint neighborhood, people of Polish, Italian and Latin American descent, that they would be arrested if they resumed trespassing on the pier, which is private property. The message was that even if the pier were safe -- which the collapse of its outermost portion proved was certainly not the case -- people had no business being there.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before 7 P.M. on Tuesday, the end of the concrete pier collapsed, apparently when its wooden pilings, damaged by parasitic worms, gave way. Firefighters rescued the six men and one woman, none of whom had serious injuries.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denouement, however, may be the end of what had become something of a summer paradise, and one that was being treated with increasing care by neighbors. Two years ago, they formed the India Street Pier Association, which cleans the pier three times a week with tools bought by members. Volunteers bag garbage for city sanitation crews.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like our beach in the city," protested Gary Schweitzer, 49. "We have nothing now."</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Studioso, the group's 87-year-old president, had joined other community organizers in trying to persuade the city to buy the pier from its owner, Induran Corporation, and refurbish it as a municipal park. Now those plans are in doubt.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accident may not end the party. Two blocks up India Street, P&amp;M Bait and Tackle was open for business.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wire fence isn't exactly like prison bars," said its owner, Peter Schlossberg. "It'll be open in two days. Things just happen."   DOUGLAS MARTIN</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727" style="position:absolute;z-index:252181504"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abandoned pier gave some Greenpoint residents a day at the beach. (Ruby Washington/The New York Times)</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1997</w:t>
      </w:r>
    </w:p>
    <w:p>
      <w:pPr>
        <w:pStyle w:val="Normal189"/>
      </w:pPr>
    </w:p>
    <w:p>
      <w:pPr>
        <w:pStyle w:val="Normal189"/>
        <w:ind w:left="200"/>
        <w:sectPr>
          <w:type w:val="continuous"/>
          <w:pgMar w:top="840" w:right="1000" w:bottom="840" w:left="1000" w:header="400" w:footer="400"/>
          <w:pgNumType w:fmt="decimal"/>
          <w:cols w:space="720"/>
        </w:sectPr>
      </w:pPr>
      <w:r>
        <w:br/>
      </w:r>
      <w:r>
        <w:pict>
          <v:line id="_x0000_s1728" style="position:absolute;z-index:252182528"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575"/>
          <w:headerReference w:type="default" r:id="rId1576"/>
          <w:footerReference w:type="even" r:id="rId1577"/>
          <w:footerReference w:type="default" r:id="rId1578"/>
          <w:headerReference w:type="first" r:id="rId1579"/>
          <w:footerReference w:type="first" r:id="rId1580"/>
          <w:pgSz w:w="12240" w:h="15840"/>
          <w:pgMar w:top="840" w:right="1000" w:bottom="840" w:left="1000" w:header="400" w:footer="400"/>
          <w:pgNumType w:fmt="decimal"/>
          <w:cols w:space="720"/>
          <w:titlePg w:val="0"/>
        </w:sectPr>
      </w:pPr>
    </w:p>
    <w:p>
      <w:pPr>
        <w:pStyle w:val="Normal190"/>
      </w:pPr>
    </w:p>
    <w:p>
      <w:pPr>
        <w:pStyle w:val="Normal190"/>
      </w:pPr>
      <w:r>
        <w:pict>
          <v:shape id="_x0000_i1729" type="#_x0000_t75" alt="LexisNexis®" style="width:147.75pt;height:30pt">
            <v:imagedata r:id="rId17" o:title=""/>
          </v:shape>
        </w:pict>
      </w:r>
      <w:r>
        <w:cr/>
      </w:r>
    </w:p>
    <w:p>
      <w:pPr>
        <w:pStyle w:val="Heading1188"/>
        <w:keepNext w:val="0"/>
        <w:spacing w:after="200" w:line="340" w:lineRule="atLeast"/>
        <w:ind w:left="0" w:right="0" w:firstLine="0"/>
        <w:jc w:val="center"/>
      </w:pPr>
      <w:hyperlink r:id="rId1581" w:history="1">
        <w:r>
          <w:rPr>
            <w:rFonts w:ascii="arial" w:eastAsia="arial" w:hAnsi="arial" w:cs="arial"/>
            <w:b/>
            <w:i/>
            <w:strike w:val="0"/>
            <w:color w:val="0077CC"/>
            <w:sz w:val="28"/>
            <w:u w:val="single"/>
            <w:vertAlign w:val="baseline"/>
          </w:rPr>
          <w:t>Campus 101: Learning How Not to Offend</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2016 Wednesday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0"/>
        <w:keepNext w:val="0"/>
        <w:spacing w:after="0" w:line="240" w:lineRule="atLeast"/>
        <w:ind w:right="0"/>
        <w:jc w:val="both"/>
      </w:pPr>
      <w:bookmarkStart w:id="380" w:name="Bookmark_190"/>
      <w:bookmarkEnd w:id="380"/>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1553 words</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STEPHANIE SAUL</w:t>
      </w:r>
    </w:p>
    <w:p>
      <w:pPr>
        <w:pStyle w:val="Normal190"/>
        <w:keepNext/>
        <w:spacing w:before="240" w:after="0" w:line="340" w:lineRule="atLeast"/>
        <w:ind w:left="0" w:right="0" w:firstLine="0"/>
        <w:jc w:val="left"/>
      </w:pPr>
      <w:bookmarkStart w:id="381" w:name="Body_188"/>
      <w:bookmarkEnd w:id="381"/>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730" style="position:absolute;z-index:252183552"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WORCESTER, Mass. -- A freshman tentatively raises her hand and takes the microphone. ''I'm really scared to ask this,'' she begins. ''When I, as a white female, listen to music that uses the N word, and I'm in the car, or, especially when I'm with all white friends, is it O.K. to sing along?''</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answer, from Sheree Marlowe, the new chief diversity officer at Clark University, is an unequivocal ''no.''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exchange was included in Ms. Marlowe's presentation to recently arriving first-year students focusing on subtle ''microaggressions,'' part of a new campus vocabulary that also includes ''safe spaces'' and ''trigger warnings.''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Microaggressions, Ms. Marlowe said, are comments, snubs or insults that communicate derogatory or negative messages that might not be intended to cause harm but are targeted at people based on their membership in a marginalized group.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her other tips: Don't ask an Asian student you don't know for help on your math homework or randomly ask a black student if he plays basketball. Both questions make assumptions based on stereotypes. And don't say ''you guys.'' It could be interpreted as leaving out women, said Ms. Marlowe, who realized it was offensive only when someone confronted her for saying it during a presentation.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Clark, a private liberal arts college that has long prided itself on diversity and inclusion, is far from the only university stepping up discussions of racism and diversity in orientation programs this year.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devoted to ice cream socials, tutorials on campus technology systems and advice on choosing classes, orientation for new students is changing significantly, with the issue taking on renewed urgency this year as universities increasingly try to address recent racial and ethnic tensions on campuses as well as an onslaught of sexual assault complaints.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diversity sessions, many campuses train students on exactly what constitutes sexual consent as well as how to intervene when they see fellow students drinking excessively or poised to engage in nonconsensual sexual behavior.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bystander intervention presentation for arriving freshmen at Wesleyan University last Thursday -- ''We Speak We Stand'' -- featured students acting out fictional episodes of campus sexual violence, harassment and problematic drinking, with examples of how to intervene. ''Each of you has the power to bring to light sexual violence in our community,'' one student told the group.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on the minds of university officials are last year's highly publicized episodes involving racist taunts at the University of Missouri -- which appear to have contributed to a precipitous decline in enrollment there this fall.</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closes your doors,'' said Archie Ervin, the vice president for institute diversity at Georgia Institute of Technology and president of the National Association of Diversity Officers in Higher Education. ''If you have sustained enrollment drops and disproportionately full-paying students such as out-of-state, the state legislature can't make up the gap.''</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University of Wisconsin-Madison, officials have put together a diversity presentation as a pilot program this year for 1,000 freshmen -- whom some colleges refer to with the gender-neutral term first-year students. That program, expected to cost $150,000 to $200,000, follows incidents on campus last year. In one, a racist note was slipped under a black student's door, prompting Patrick Sims, the university's vice provost for diversity and climate, to post an emotional video on YouTube titled ''Enough Is Enough.''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Lori Berquam, the university's dean of students, said in an interview that the sessions would try to address the fact that some students in Wisconsin, a predominantly white state, had little exposure to people of other races until they got to Madison.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not be unheard-of for a student to join us from the state of Wisconsin having had zero people of color in their high school,'' Dr. Berquam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August, the University of Wisconsin system, which includes the Madison flagship and 25 other campuses, said it would ask the State Legislature for $6 million in funding to improve what it called the ''university experience'' for students. The request includes money for Fluent, a program described as a systemwide cultural training for faculty and staff members and students.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budget request has provoked controversy. ''If only the taxpayers and tuition-paying families had a safe space that might protect them from wasteful U.W. System spending on political correctness,'' State Senator Stephen L. Nass, a Republican, said in a statement issued by his office, urging his fellow lawmakers to vote against the appropriation.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Nass's objection to spending money on diversity training reflects a rising resistance to what is considered campus political correctness. At some universities, alumni and students have objected to a variety of campus measures, including diversity training; ''safe spaces,'' places where students from marginalized groups can gather to discuss their experiences; and ''trigger warnings,'' disclaimers about possibly upsetting material in lesson plans.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graduates have curtailed donations, and students have suggested that diversity training smacks of some sort of Communist re-education program.</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backlash was exemplified recently in a widely publicized letter sent to new freshmen at the University of Chicago by the dean of students, John Ellison.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warned that the university did not ''support so-called trigger warnings, we do not cancel invited speakers because their topics might prove controversial, and we do not condone the creation of intellectual safe spaces where individuals can retreat from ideas and perspectives at odds with their own.''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push to respond to complaints about subtle cultural insensitivity, as well as more overt racist behavior, continues on campuses across the country. About 75 chief diversity officers have been hired by colleges and universities in the past 18 months, according to Dr. Ervin's organization.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Marlowe, a lawyer who most recently was diversity officer at the University of California, Santa Cruz, was also recruited by two other colleges this year before settling at Clark, a manicured campus of about 3,000 students an hour west of Boston in this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two-hour presentation on Aug. 27 aimed to help students identify microaggressions and to teach them how to intervene when they observe one. Microaggressions can be verbal, nonverbal or environmental, she said.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an environmental microaggression?'' Ms. Marlowe asked the auditorium of about 525 new students. She gave an example. ''On your first day of class, you enter the chemistry building and all of the pictures on the wall are scientists who are white and male,'' she said. ''If you're a female, or you just don't identify as a white male, that space automatically shows that you're not represented.''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nonverbal microaggression could be when a white woman clutches her purse as a black or Latino person approaches.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subset of microaggression is known as the microinvalidation, which includes comments suggesting that race plays a minor role in life's outcomes, like ''Everyone can succeed in this society if they work hard enough.''</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Clark students like Noelia Martinez, a Massachusetts resident who was born in Puerto Rico to Dominican parents, the session was an epiphany.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helped me understand what I've been going through all of my life, basically,'' she said, describing how she had endured stinging comments such as ''You're a really good student for a Hispanic.''</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Martinez, a sophomore transfer student, also realized that she, too, was guilty of microaggressions, because she frequently uses the phrase ''you guys,'' she said. ''This helped me see that I'm a microaggressor, too.''</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presentation elicited a lively question-and-answer session, during which students asked about the N word, discrimination against white people and men, and the definition of ''Asian.''</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Marlowe said she questioned the validity of the concept of reverse racism, arguing that racism is a system in which a dominant race benefits from the oppression of others.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students appeared slightly confused.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use the term 'self-identify' as a white woman, are you saying that you can choose your race?'' one white male student asked.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give you an example,'' Ms. Marlowe said. ''I went to a conference. I was talking to this man. I thought he was black. I was talking about diversity and social justice.''</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'I'm Cuban,''' Ms. Marlowe told the crowd. ''I assumed he was black because he was the same skin complexion as me, and the same type of hair.''</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Marlowe said, while it is sometimes difficult to identify a person's racial or ethnic background based on appearance, she does not believe that gives license to people like Rachel A. Dolezal, the white woman who claimed to be African-American while working for the N.A.A.C.P. in Spokane, Wash. ''You can't say you're black if you're not, historically.''</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 still seemed confused.</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we can unpack it afterward,'' Ms. Marlowe told the student. ''You want to come see me afterward?''</w:t>
      </w:r>
    </w:p>
    <w:p>
      <w:pPr>
        <w:pStyle w:val="Normal190"/>
        <w:keepNext w:val="0"/>
        <w:spacing w:before="240" w:after="0" w:line="260" w:lineRule="atLeast"/>
        <w:ind w:left="0" w:right="0" w:firstLine="0"/>
        <w:jc w:val="left"/>
      </w:pPr>
      <w:r>
        <w:br/>
      </w:r>
      <w:hyperlink r:id="rId1582" w:history="1">
        <w:r>
          <w:rPr>
            <w:rFonts w:ascii="arial" w:eastAsia="arial" w:hAnsi="arial" w:cs="arial"/>
            <w:b w:val="0"/>
            <w:i/>
            <w:strike w:val="0"/>
            <w:color w:val="0077CC"/>
            <w:sz w:val="20"/>
            <w:u w:val="single"/>
            <w:vertAlign w:val="baseline"/>
          </w:rPr>
          <w:t>http://www.nytimes.com/2016/09/07/us/campuses-cautiously-train-freshmen-against-subtle-insults.html</w:t>
        </w:r>
      </w:hyperlink>
    </w:p>
    <w:p>
      <w:pPr>
        <w:pStyle w:val="Normal1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0"/>
        <w:spacing w:line="60" w:lineRule="exact"/>
      </w:pPr>
      <w:r>
        <w:pict>
          <v:line id="_x0000_s1731" style="position:absolute;z-index:252184576" from="0,2pt" to="512pt,2pt" strokecolor="#009ddb" strokeweight="2pt">
            <v:stroke linestyle="single"/>
            <w10:wrap type="topAndBottom"/>
          </v:line>
        </w:pict>
      </w:r>
    </w:p>
    <w:p>
      <w:pPr>
        <w:pStyle w:val="Normal1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Sheree Marlowe of Clark University in Massachusetts works with students on how to avoid assumptions based on stereotypes. (PHOTOGRAPH BY KAYANA SZYMCZAK FOR THE NEW YORK TIMES)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recent presentation at Wesleyan University in Connecticut had students role-playing episodes of problematic behavior. (PHOTOGRAPH BY MOHAMED DHIA HAMMAMI) (A3)       </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2016</w:t>
      </w:r>
    </w:p>
    <w:p>
      <w:pPr>
        <w:pStyle w:val="Normal190"/>
      </w:pPr>
    </w:p>
    <w:p>
      <w:pPr>
        <w:pStyle w:val="Normal190"/>
        <w:ind w:left="200"/>
        <w:sectPr>
          <w:type w:val="continuous"/>
          <w:pgMar w:top="840" w:right="1000" w:bottom="840" w:left="1000" w:header="400" w:footer="400"/>
          <w:pgNumType w:fmt="decimal"/>
          <w:cols w:space="720"/>
        </w:sectPr>
      </w:pPr>
      <w:r>
        <w:br/>
      </w:r>
      <w:r>
        <w:pict>
          <v:line id="_x0000_s1732"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583"/>
          <w:headerReference w:type="default" r:id="rId1584"/>
          <w:footerReference w:type="even" r:id="rId1585"/>
          <w:footerReference w:type="default" r:id="rId1586"/>
          <w:headerReference w:type="first" r:id="rId1587"/>
          <w:footerReference w:type="first" r:id="rId1588"/>
          <w:pgSz w:w="12240" w:h="15840"/>
          <w:pgMar w:top="840" w:right="1000" w:bottom="840" w:left="1000" w:header="400" w:footer="400"/>
          <w:pgNumType w:fmt="decimal"/>
          <w:cols w:space="720"/>
          <w:titlePg w:val="0"/>
        </w:sectPr>
      </w:pPr>
    </w:p>
    <w:p>
      <w:pPr>
        <w:pStyle w:val="Normal191"/>
      </w:pPr>
    </w:p>
    <w:p>
      <w:pPr>
        <w:pStyle w:val="Normal191"/>
      </w:pPr>
      <w:r>
        <w:pict>
          <v:shape id="_x0000_i1733" type="#_x0000_t75" alt="LexisNexis®" style="width:147.75pt;height:30pt">
            <v:imagedata r:id="rId17" o:title=""/>
          </v:shape>
        </w:pict>
      </w:r>
      <w:r>
        <w:cr/>
      </w:r>
    </w:p>
    <w:p>
      <w:pPr>
        <w:pStyle w:val="Heading1189"/>
        <w:keepNext w:val="0"/>
        <w:spacing w:after="200" w:line="340" w:lineRule="atLeast"/>
        <w:ind w:left="0" w:right="0" w:firstLine="0"/>
        <w:jc w:val="center"/>
      </w:pPr>
      <w:hyperlink r:id="rId1589" w:history="1">
        <w:r>
          <w:rPr>
            <w:rFonts w:ascii="arial" w:eastAsia="arial" w:hAnsi="arial" w:cs="arial"/>
            <w:b/>
            <w:i/>
            <w:strike w:val="0"/>
            <w:color w:val="0077CC"/>
            <w:sz w:val="28"/>
            <w:u w:val="single"/>
            <w:vertAlign w:val="baseline"/>
          </w:rPr>
          <w:t>The Noblest Collie of All Bounds Anew in the Glen</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1"/>
        <w:keepNext w:val="0"/>
        <w:spacing w:after="0" w:line="240" w:lineRule="atLeast"/>
        <w:ind w:right="0"/>
        <w:jc w:val="both"/>
      </w:pPr>
      <w:bookmarkStart w:id="382" w:name="Bookmark_191"/>
      <w:bookmarkEnd w:id="382"/>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7; FILM REVIEW</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JEANNETTE CATSOULIS</w:t>
      </w:r>
    </w:p>
    <w:p>
      <w:pPr>
        <w:pStyle w:val="Normal191"/>
        <w:keepNext/>
        <w:spacing w:before="240" w:after="0" w:line="340" w:lineRule="atLeast"/>
        <w:ind w:left="0" w:right="0" w:firstLine="0"/>
        <w:jc w:val="left"/>
      </w:pPr>
      <w:bookmarkStart w:id="383" w:name="Body_189"/>
      <w:bookmarkEnd w:id="383"/>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734" style="position:absolute;z-index:25218662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old is new again in ''Lassie,'' the latest film about the beloved pooch with the I.Q. of a grad student and the instincts of a boomerang. Blissfully restored to the time period and location of Eric Knight's 1940 novel, ''Lassie Come-Home'' --originally filmed by MGM in 1943 -- the movie sets us down in a Yorkshire mining village with World War II on the horizon and social inequality front and center.</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with a beautifully orchestrated sequence involving Lassie, a terrified fox and a mass of flapping laundry, the movie -- the 11th Lassie film, by the producers' count -- establishes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turf immediately as miners and their wives confront a pack of blue-blooded hunters. The class conflict continues when the Duke of Rudling (a twinkling Peter O'Toole) buys Lassie from Sam Carraclough (John Lynch), an impoverished miner struggling to feed his stoic wife, Sarah (Samantha Morton), and 9-year-old son, Joe (the adorable Jonathan Mason). For the remainder of the movie, Lassie will run, limp and crawl her way back to the family she loves, a journey that will require her to brave more than 500 miles of countryside and innumerable cameos by well-known British actors. You'll be pleased to know there are no wells.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Elegantly directed by the veteran British filmmaker Charles Sturridge, best known for stiff-upper-lip fare like the television mini-series ''Brideshead Revisited,'' ''Lassie'' approaches its classic tale with old-fashioned charm and not a trace of satire. As Lassie is transported to the Duke's summer estate in the Scottish Highlands, the movie's theme of forced separation is doubly underlined by Sam's heading off to war and the Duke's granddaughter, Cilla (Hester Odgers), being packed off to boarding school. This last occasions a lovely, tart scene in the school dormitory in which a dismayed Cilla is faced with row upon row of miserably numbered cots. ''Just like the army,'' boasts the headmistress.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easily from the breathtaking shores of Loch Ness to the busy streets of Glasgow and the hills of Northumberland (the movie was filmed in Scotland, Ireland and the Isle of Man), ''Lassie'' balances cruelty and tenderness, pathos and humor without ever losing sight of its youngest audience member. And whether cringing before the Duke's vicious kennel man (Steve Pemberton) or performing alongside a traveling puppeteer (Peter Dinklage), this Lassie exhibits a repertory of facial expressions that would put Jim Carrey to shame. When little Joe -- in a scene that perfectly evokes the British school system's once-joyful embrace of corporal punishment -- gets whacked on the wrist by a ruler-happy teacher, the sight of a sorrowful Lassie licking the welts is enough to bring even the most flint-hearted viewers to their knees.</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best kids' movies, ''Lassie'' is exquisitely tuned to the way a child sees the world. The journey from England to Scotland seems to encompass several time zones, and a glimpse of Nessie aligns our shaggy heroine with the creatures of Celtic folklore. And though adults may take issue with the film's ultimate capitulation to the power of patronage, tykes will just be happy that Lassie has come home once more to the multiplex where she belongs.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''Lassie'' is rated PG (Parental guidance suggested). It has mild violence, a bit of cursing and one dead doggie.</w:t>
      </w:r>
    </w:p>
    <w:p>
      <w:pPr>
        <w:pStyle w:val="Normal191"/>
      </w:pP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Lassie</w:t>
      </w: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191"/>
      </w:pP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directed by Charles Sturridge, based on the book ''Lassie Come-Home'' by Eric Knight; director of photography, Howard Atherton; edited by Peter Coulson and Adam Green; production designer, JP Kelly; produced by Mr. Sturridge, Ed Guiney and Francesca Barra; released by Roadside Attractions and Samuel Goldwyn Films. Running time: 100 minutes.</w:t>
      </w:r>
    </w:p>
    <w:p>
      <w:pPr>
        <w:pStyle w:val="Normal191"/>
      </w:pPr>
    </w:p>
    <w:p>
      <w:pPr>
        <w:pStyle w:val="Normal19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Peter O'Toole (the Duke), Samantha Morton (Sarah), John Lynch (Sam), Steve Pemberton (Hynes), Jonathan Mason (Joe), Hester Odgers (Cilla), Jemma Redgrave (Daisy), Peter Dinklage (Rowlie), Gregor Fisher (Mapes), Edward Fox (Colonel Hulton) and Kelly Macdonald (Jeanie).</w:t>
      </w:r>
    </w:p>
    <w:p>
      <w:pPr>
        <w:pStyle w:val="Normal191"/>
      </w:pPr>
    </w:p>
    <w:p>
      <w:pPr>
        <w:pStyle w:val="Normal191"/>
        <w:keepNext w:val="0"/>
        <w:spacing w:before="240" w:after="0" w:line="260" w:lineRule="atLeast"/>
        <w:ind w:left="0" w:right="0" w:firstLine="0"/>
        <w:jc w:val="left"/>
      </w:pPr>
      <w:r>
        <w:br/>
      </w:r>
      <w:hyperlink r:id="rId1590" w:history="1">
        <w:r>
          <w:rPr>
            <w:rFonts w:ascii="arial" w:eastAsia="arial" w:hAnsi="arial" w:cs="arial"/>
            <w:b w:val="0"/>
            <w:i/>
            <w:strike w:val="0"/>
            <w:color w:val="0077CC"/>
            <w:sz w:val="20"/>
            <w:u w:val="single"/>
            <w:vertAlign w:val="baseline"/>
          </w:rPr>
          <w:t>http://www.nytimes.com</w:t>
        </w:r>
      </w:hyperlink>
    </w:p>
    <w:p>
      <w:pPr>
        <w:pStyle w:val="Normal1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1"/>
        <w:spacing w:line="60" w:lineRule="exact"/>
      </w:pPr>
      <w:r>
        <w:pict>
          <v:line id="_x0000_s1735" style="position:absolute;z-index:252187648" from="0,2pt" to="512pt,2pt" strokecolor="#009ddb" strokeweight="2pt">
            <v:stroke linestyle="single"/>
            <w10:wrap type="topAndBottom"/>
          </v:line>
        </w:pict>
      </w:r>
    </w:p>
    <w:p>
      <w:pPr>
        <w:pStyle w:val="Normal1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star of ''Lassie'' (the 11th film version, by one count) and friend. (Photo by Goldwyn Films)</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2006</w:t>
      </w:r>
    </w:p>
    <w:p>
      <w:pPr>
        <w:pStyle w:val="Normal191"/>
      </w:pPr>
    </w:p>
    <w:p>
      <w:pPr>
        <w:pStyle w:val="Normal191"/>
        <w:ind w:left="200"/>
        <w:sectPr>
          <w:type w:val="continuous"/>
          <w:pgMar w:top="840" w:right="1000" w:bottom="840" w:left="1000" w:header="400" w:footer="400"/>
          <w:pgNumType w:fmt="decimal"/>
          <w:cols w:space="720"/>
        </w:sectPr>
      </w:pPr>
      <w:r>
        <w:br/>
      </w:r>
      <w:r>
        <w:pict>
          <v:line id="_x0000_s1736" style="position:absolute;z-index:252188672"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591"/>
          <w:headerReference w:type="default" r:id="rId1592"/>
          <w:footerReference w:type="even" r:id="rId1593"/>
          <w:footerReference w:type="default" r:id="rId1594"/>
          <w:headerReference w:type="first" r:id="rId1595"/>
          <w:footerReference w:type="first" r:id="rId1596"/>
          <w:pgSz w:w="12240" w:h="15840"/>
          <w:pgMar w:top="840" w:right="1000" w:bottom="840" w:left="1000" w:header="400" w:footer="400"/>
          <w:pgNumType w:fmt="decimal"/>
          <w:cols w:space="720"/>
          <w:titlePg w:val="0"/>
        </w:sectPr>
      </w:pPr>
    </w:p>
    <w:p>
      <w:pPr>
        <w:pStyle w:val="Normal192"/>
      </w:pPr>
    </w:p>
    <w:p>
      <w:pPr>
        <w:pStyle w:val="Normal192"/>
      </w:pPr>
      <w:r>
        <w:pict>
          <v:shape id="_x0000_i1737" type="#_x0000_t75" alt="LexisNexis®" style="width:147.75pt;height:30pt">
            <v:imagedata r:id="rId17" o:title=""/>
          </v:shape>
        </w:pict>
      </w:r>
      <w:r>
        <w:cr/>
      </w:r>
    </w:p>
    <w:p>
      <w:pPr>
        <w:pStyle w:val="Heading1190"/>
        <w:keepNext w:val="0"/>
        <w:spacing w:after="200" w:line="340" w:lineRule="atLeast"/>
        <w:ind w:left="0" w:right="0" w:firstLine="0"/>
        <w:jc w:val="center"/>
      </w:pPr>
      <w:hyperlink r:id="rId1597" w:history="1">
        <w:r>
          <w:rPr>
            <w:rFonts w:ascii="arial" w:eastAsia="arial" w:hAnsi="arial" w:cs="arial"/>
            <w:b/>
            <w:i/>
            <w:strike w:val="0"/>
            <w:color w:val="0077CC"/>
            <w:sz w:val="28"/>
            <w:u w:val="single"/>
            <w:vertAlign w:val="baseline"/>
          </w:rPr>
          <w:t>What's On Today</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2008 Sunday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2"/>
        <w:keepNext w:val="0"/>
        <w:spacing w:after="0" w:line="240" w:lineRule="atLeast"/>
        <w:ind w:right="0"/>
        <w:jc w:val="both"/>
      </w:pPr>
      <w:bookmarkStart w:id="384" w:name="Bookmark_192"/>
      <w:bookmarkEnd w:id="384"/>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The Arts/Cultural Desk; Pg. 35</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192"/>
        <w:keepNext/>
        <w:spacing w:before="240" w:after="0" w:line="340" w:lineRule="atLeast"/>
        <w:ind w:left="0" w:right="0" w:firstLine="0"/>
        <w:jc w:val="left"/>
      </w:pPr>
      <w:bookmarkStart w:id="385" w:name="Body_190"/>
      <w:bookmarkEnd w:id="385"/>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738" style="position:absolute;z-index:252189696"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P.M. (13, 49) THE INSPECTOR LYNLEY MYSTERIES, SERIES VII Six years after their debut on ''Mystery!,'' Elizabeth George's New Scotland Yard duo -- the blue-blooded Thomas Lynley, eighth Earl of Asherton (Nathaniel Parker, above), and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sidekick, Barbara Havers (Sharon Small) -- team up for their final two cases. In the first episode Havers worries about Lynley, who is still trapped by grief  six months after his wife's shocking death.  When he unexpectedly looks into the unsolved abduction of his godson 15 years earlier, tragedy ensues, and  Lynley finds himself arrested for murder.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 P.M. (G4) HURL!  Contestants in the ''Hurlympics''  gorge on dim sum and won-ton soup and  then try not to throw up while riding a 60-foot-high vertical loop roller coaster. Jelly donuts are served during the tiebreaker.</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(Style) KIMORA: LIFE IN THE FAB LANE: THE TOP 10 MOST FABULOUS MOMENTS! Over-the-top scenes from Seasons 1 and 2 of this reality series.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(Animal Planet) UNTAMED AND UNCUT A television host is attacked while visiting a cheetah enclosure; an elephant goes berserk during a parade in India after being provoked by the crowd; and a skiing dog survives a head-over-tail plummet down a  mountainside.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(HGTV) SUMMER SHOWDOWN  In ''Battle of the Sexes'' Lisa LaPorta and Carmen De La Paz team up against Carter Oosterhouse and Angelo Surmelis to make over America's ugliest kitchen, as determined by voters on  hgtv.com, in just six hours. Keenen Ivory Wayans, Beth Littleford, Mitchell Gold and Bob Williams judge.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(History) ICE ROAD TRUCKERS  The men scramble to dismantle drilling sites as the ice starts to melt. Meanwhile, Kurt can hardly contain his ire when he sees a convoy of nonunion truckers on the road. And another driver puts his life on the line when he volunteers to haul three sled trailers at once.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(Science) VISIONS OF THE FUTURE One day we'll talk to everything, and everything  will talk back. This episode speculates on computer intelligence to come.</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(TLC) HELP! I'M A HOARDER  There's a name for it: disposophobia,  the fear of throwing anything away. In this program three people confront the damaging effects of compulsive hoarding.</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(USA) LAW &amp; ORDER: CRIMINAL INTENT Residents of an entire neighborhood become suspects when a mutilated body is found in a creek, and an investigation reveals that the victim wasn't welcome in his community.</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(WE) BRIDEZILLAS This week's monsters include a bride who doesn't like the color of her limousine, and another who makes it clear that she's happy to be marrying into money. In ''Platinum Weddings,'' at 10, David Tutera, a planner based in New York, creates a fall-theme wedding near New Hope, Pa., for his friends Eda and Dave (above). And in ''Wedding Central,'' at 11, Mark and Carol -- he's 3-foot-6, she's 3-foot-11 -- make adjustments to accommodate their statures while planning their ceremony and reception.</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(National Geographic) CAUGHT ON SAFARI: BATTLE AT KRUGER A vicious animal bout at a South African watering hole is deconstructed by wildlife experts.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9:30 P.M. (A&amp;E) GENE SIMMONS FAMILY JEWELS Mr. Simmons, Shannon Tweed and their children interview fans on the street and then show excerpts from popular episodes.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(A&amp;E) THE TWO COREYS Corey Feldman tells Corey Haim that their friendship is over until Mr. Haim cleans up his act. Meanwhile, Mr. Feldman decides to get liposuction after a photo shoot leaves his self-image impaired.</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(AMC) MAD MEN  Betty (January Jones) comes to the aid of her husband, Don (Jon Hamm), after problems arise while shooting a commercial, and Don is nowhere to be found.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(E!) PAM: GIRL ON THE LOOSE Let's hear it for the boys: Pamela Anderson visits Camp Pendleton as part of a U.S.O. tour with Kathy Griffin, Toby Keith and the Pussycat Dolls.</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 P.M. (HGTV) WHAT'S WITH THAT CRAZY COLLEGE ROOM The comedian George Gray travels to some of the country's zaniest and most inspired dorm rooms and lets his opinions rip. KATHRYN  SHATTUCK </w:t>
      </w:r>
    </w:p>
    <w:p>
      <w:pPr>
        <w:pStyle w:val="Normal192"/>
        <w:keepNext w:val="0"/>
        <w:spacing w:before="240" w:after="0" w:line="260" w:lineRule="atLeast"/>
        <w:ind w:left="0" w:right="0" w:firstLine="0"/>
        <w:jc w:val="left"/>
      </w:pPr>
      <w:r>
        <w:br/>
      </w:r>
      <w:hyperlink r:id="rId1598" w:history="1">
        <w:r>
          <w:rPr>
            <w:rFonts w:ascii="arial" w:eastAsia="arial" w:hAnsi="arial" w:cs="arial"/>
            <w:b w:val="0"/>
            <w:i/>
            <w:strike w:val="0"/>
            <w:color w:val="0077CC"/>
            <w:sz w:val="20"/>
            <w:u w:val="single"/>
            <w:vertAlign w:val="baseline"/>
          </w:rPr>
          <w:t>http://www.nytimes.com</w:t>
        </w:r>
      </w:hyperlink>
    </w:p>
    <w:p>
      <w:pPr>
        <w:pStyle w:val="Normal1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2"/>
        <w:spacing w:line="60" w:lineRule="exact"/>
      </w:pPr>
      <w:r>
        <w:pict>
          <v:line id="_x0000_s1739" style="position:absolute;z-index:252190720" from="0,2pt" to="512pt,2pt" strokecolor="#009ddb" strokeweight="2pt">
            <v:stroke linestyle="single"/>
            <w10:wrap type="topAndBottom"/>
          </v:line>
        </w:pict>
      </w:r>
    </w:p>
    <w:p>
      <w:pPr>
        <w:pStyle w:val="Normal1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2008</w:t>
      </w:r>
    </w:p>
    <w:p>
      <w:pPr>
        <w:pStyle w:val="Normal192"/>
      </w:pPr>
    </w:p>
    <w:p>
      <w:pPr>
        <w:pStyle w:val="Normal192"/>
        <w:ind w:left="200"/>
        <w:sectPr>
          <w:type w:val="continuous"/>
          <w:pgMar w:top="840" w:right="1000" w:bottom="840" w:left="1000" w:header="400" w:footer="400"/>
          <w:pgNumType w:fmt="decimal"/>
          <w:cols w:space="720"/>
        </w:sectPr>
      </w:pPr>
      <w:r>
        <w:br/>
      </w:r>
      <w:r>
        <w:pict>
          <v:line id="_x0000_s1740"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599"/>
          <w:headerReference w:type="default" r:id="rId1600"/>
          <w:footerReference w:type="even" r:id="rId1601"/>
          <w:footerReference w:type="default" r:id="rId1602"/>
          <w:headerReference w:type="first" r:id="rId1603"/>
          <w:footerReference w:type="first" r:id="rId1604"/>
          <w:pgSz w:w="12240" w:h="15840"/>
          <w:pgMar w:top="840" w:right="1000" w:bottom="840" w:left="1000" w:header="400" w:footer="400"/>
          <w:pgNumType w:fmt="decimal"/>
          <w:cols w:space="720"/>
          <w:titlePg w:val="0"/>
        </w:sectPr>
      </w:pPr>
    </w:p>
    <w:p>
      <w:pPr>
        <w:pStyle w:val="Normal193"/>
      </w:pPr>
    </w:p>
    <w:p>
      <w:pPr>
        <w:pStyle w:val="Normal193"/>
      </w:pPr>
      <w:r>
        <w:pict>
          <v:shape id="_x0000_i1741" type="#_x0000_t75" alt="LexisNexis®" style="width:147.75pt;height:30pt">
            <v:imagedata r:id="rId17" o:title=""/>
          </v:shape>
        </w:pict>
      </w:r>
      <w:r>
        <w:cr/>
      </w:r>
    </w:p>
    <w:p>
      <w:pPr>
        <w:pStyle w:val="Heading1191"/>
        <w:keepNext w:val="0"/>
        <w:spacing w:after="200" w:line="340" w:lineRule="atLeast"/>
        <w:ind w:left="0" w:right="0" w:firstLine="0"/>
        <w:jc w:val="center"/>
      </w:pPr>
      <w:hyperlink r:id="rId1605" w:history="1">
        <w:r>
          <w:rPr>
            <w:rFonts w:ascii="arial" w:eastAsia="arial" w:hAnsi="arial" w:cs="arial"/>
            <w:b/>
            <w:i/>
            <w:strike w:val="0"/>
            <w:color w:val="0077CC"/>
            <w:sz w:val="28"/>
            <w:u w:val="single"/>
            <w:vertAlign w:val="baseline"/>
          </w:rPr>
          <w:t>Campuses Cautiously Train Freshmen Against Subtle Insults</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2016 Tuesday 00:00 EST</w:t>
      </w:r>
    </w:p>
    <w:p>
      <w:pPr>
        <w:pStyle w:val="Normal193"/>
        <w:keepNext w:val="0"/>
        <w:spacing w:after="0" w:line="240" w:lineRule="atLeast"/>
        <w:ind w:right="0"/>
        <w:jc w:val="both"/>
      </w:pPr>
      <w:bookmarkStart w:id="386" w:name="Bookmark_193"/>
      <w:bookmarkEnd w:id="386"/>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1633 words</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SAUL</w:t>
      </w:r>
    </w:p>
    <w:p>
      <w:pPr>
        <w:pStyle w:val="Normal19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orientation programs now cover “microaggressions” in addition to addressing issues of diversity and sexual consent.</w:t>
      </w:r>
    </w:p>
    <w:p>
      <w:pPr>
        <w:pStyle w:val="Normal193"/>
        <w:keepNext/>
        <w:spacing w:before="240" w:after="0" w:line="340" w:lineRule="atLeast"/>
        <w:ind w:left="0" w:right="0" w:firstLine="0"/>
        <w:jc w:val="left"/>
      </w:pPr>
      <w:bookmarkStart w:id="387" w:name="Body_191"/>
      <w:bookmarkEnd w:id="387"/>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742" style="position:absolute;z-index:252192768"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WORCESTER, Mass. — A freshman tentatively raises her hand and takes the microphone. “I’m really scared to ask this,” she begins. “When I, as a white female, listen to music that uses the N word, and I’m in the car, or, especially when I’m with all white friends, is it O.K. to sing along?”</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from Sheree Marlowe, the new chief diversity officer at Clark University, is an unequivocal “no.”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was included in Ms. Marlowe’s presentation to recently arriving first-year students focusing on subtle “microaggressions,” part of a new campus vocabulary that also includes “safe spaces” and “trigger warnings.”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Microaggressions, Ms. Marlowe said, are comments, snubs or insults that communicate derogatory or negative messages that might not be intended to cause harm but are targeted at people based on their membership in a marginalized group.</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her other tips: Don’t ask an Asian student you don’t know for help on your math homework or randomly ask a black student if he plays basketball. Both questions make assumptions based on stereotypes. And don’t say “you guys.” It could be interpreted as leaving out women, said Ms. Marlowe, who realized it was offensive only when someone confronted her for saying it during a presentation.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Clark, a private liberal arts college that has long prided itself on diversity and inclusion, is far from the only university stepping up discussions of racism and diversity in orientation programs this year.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devoted to ice cream socials, tutorials on campus technology systems and advice on choosing classes, orientation for new students is changing significantly, with the issue taking on renewed urgency this year as universities increasingly try to address recent racial and ethnic tensions on campuses as well as an onslaught of sexual assault complaints.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diversity sessions, many campuses train students on exactly what constitutes sexual consent as well as how to intervene when they see fellow students drinking excessively or poised to engage in nonconsensual sexual behavior.</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bystander intervention presentation for arriving freshmen at Wesleyan University last Thursday — “We Speak We Stand” — featured students acting out fictional episodes of campus sexual violence, harassment and problematic drinking, with examples of how to intervene. “Each of you has the power to bring to light sexual violence in our community,” one student told the group.</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on the minds of university officials are last year’s highly publicized episodes involving racist taunts at the University of Missouri — which appear to have contributed to a precipitous </w:t>
      </w:r>
      <w:hyperlink r:id="rId1606" w:history="1">
        <w:r>
          <w:rPr>
            <w:rFonts w:ascii="arial" w:eastAsia="arial" w:hAnsi="arial" w:cs="arial"/>
            <w:b w:val="0"/>
            <w:i/>
            <w:strike w:val="0"/>
            <w:noProof w:val="0"/>
            <w:color w:val="0077CC"/>
            <w:position w:val="0"/>
            <w:sz w:val="20"/>
            <w:u w:val="single"/>
            <w:vertAlign w:val="baseline"/>
          </w:rPr>
          <w:t>decline in enrollment</w:t>
        </w:r>
      </w:hyperlink>
      <w:r>
        <w:rPr>
          <w:rFonts w:ascii="arial" w:eastAsia="arial" w:hAnsi="arial" w:cs="arial"/>
          <w:b w:val="0"/>
          <w:i w:val="0"/>
          <w:strike w:val="0"/>
          <w:noProof w:val="0"/>
          <w:color w:val="000000"/>
          <w:position w:val="0"/>
          <w:sz w:val="20"/>
          <w:u w:val="none"/>
          <w:vertAlign w:val="baseline"/>
        </w:rPr>
        <w:t xml:space="preserve"> there this fall.</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closes your doors,” said Archie Ervin, the vice president for institute diversity at Georgia Institute of Technology and president of the National Association of Diversity Officers in Higher Education. “If you have sustained enrollment drops and disproportionately full-paying students such as out-of-state, the state legislature can’t make up the gap.”</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University of Wisconsin-Madison, officials have put together a diversity presentation as a pilot program this year for 1,000 freshmen — whom some colleges refer to with the gender-neutral term first-year students. That program, expected to cost $150,000 to $200,000, follows incidents on campus last year. In one, a racist note was slipped under a black student’s door, prompting Patrick Sims, the university’s vice provost for diversity and climate, to post an </w:t>
      </w:r>
      <w:hyperlink r:id="rId1607" w:history="1">
        <w:r>
          <w:rPr>
            <w:rFonts w:ascii="arial" w:eastAsia="arial" w:hAnsi="arial" w:cs="arial"/>
            <w:b w:val="0"/>
            <w:i/>
            <w:strike w:val="0"/>
            <w:noProof w:val="0"/>
            <w:color w:val="0077CC"/>
            <w:position w:val="0"/>
            <w:sz w:val="20"/>
            <w:u w:val="single"/>
            <w:vertAlign w:val="baseline"/>
          </w:rPr>
          <w:t>emotional video</w:t>
        </w:r>
      </w:hyperlink>
      <w:r>
        <w:rPr>
          <w:rFonts w:ascii="arial" w:eastAsia="arial" w:hAnsi="arial" w:cs="arial"/>
          <w:b w:val="0"/>
          <w:i w:val="0"/>
          <w:strike w:val="0"/>
          <w:noProof w:val="0"/>
          <w:color w:val="000000"/>
          <w:position w:val="0"/>
          <w:sz w:val="20"/>
          <w:u w:val="none"/>
          <w:vertAlign w:val="baseline"/>
        </w:rPr>
        <w:t xml:space="preserve"> on YouTube titled “Enough Is Enough.”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Lori Berquam, the university’s dean of students, said in an interview that the sessions would try to address the fact that some students in Wisconsin, a predominantly white state, had little exposure to people of other races until they got to Madison.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not be unheard-of for a student to join us from the state of Wisconsin having had zero people of color in their high school,” Dr. Berquam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the University of Wisconsin system, which includes the Madison flagship and 25 other campuses, said it would ask the State Legislature for $6 million in funding to improve what it called the “university experience” for students. The request includes money for Fluent, a program described as a systemwide cultural training for faculty and staff members and students.</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budget request has provoked controversy. “If only the taxpayers and tuition-paying families had a safe space that might protect them from wasteful U.W. System spending on political correctness,” State Senator Stephen L. Nass, a Republican, said in a </w:t>
      </w:r>
      <w:hyperlink r:id="rId1608"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issued by his office, urging his fellow lawmakers to vote against the appropriation.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Nass’s objection to spending money on diversity training reflects a rising resistance to what is considered campus political correctness. At some universities, alumni and students have objected to a variety of campus measures, including diversity training; “safe spaces,” places where students from marginalized groups can gather to discuss their experiences; and “trigger warnings,” disclaimers about possibly upsetting material in lesson plans.</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graduates have curtailed </w:t>
      </w:r>
      <w:hyperlink r:id="rId1609" w:history="1">
        <w:r>
          <w:rPr>
            <w:rFonts w:ascii="arial" w:eastAsia="arial" w:hAnsi="arial" w:cs="arial"/>
            <w:b w:val="0"/>
            <w:i/>
            <w:strike w:val="0"/>
            <w:noProof w:val="0"/>
            <w:color w:val="0077CC"/>
            <w:position w:val="0"/>
            <w:sz w:val="20"/>
            <w:u w:val="single"/>
            <w:vertAlign w:val="baseline"/>
          </w:rPr>
          <w:t>donations</w:t>
        </w:r>
      </w:hyperlink>
      <w:r>
        <w:rPr>
          <w:rFonts w:ascii="arial" w:eastAsia="arial" w:hAnsi="arial" w:cs="arial"/>
          <w:b w:val="0"/>
          <w:i w:val="0"/>
          <w:strike w:val="0"/>
          <w:noProof w:val="0"/>
          <w:color w:val="000000"/>
          <w:position w:val="0"/>
          <w:sz w:val="20"/>
          <w:u w:val="none"/>
          <w:vertAlign w:val="baseline"/>
        </w:rPr>
        <w:t xml:space="preserve">, and students have suggested that diversity training smacks of some sort of Communist            </w:t>
      </w:r>
      <w:hyperlink r:id="rId1610" w:history="1">
        <w:r>
          <w:rPr>
            <w:rFonts w:ascii="arial" w:eastAsia="arial" w:hAnsi="arial" w:cs="arial"/>
            <w:b w:val="0"/>
            <w:i/>
            <w:strike w:val="0"/>
            <w:noProof w:val="0"/>
            <w:color w:val="0077CC"/>
            <w:position w:val="0"/>
            <w:sz w:val="20"/>
            <w:u w:val="single"/>
            <w:vertAlign w:val="baseline"/>
          </w:rPr>
          <w:t>re-education</w:t>
        </w:r>
      </w:hyperlink>
      <w:r>
        <w:rPr>
          <w:rFonts w:ascii="arial" w:eastAsia="arial" w:hAnsi="arial" w:cs="arial"/>
          <w:b w:val="0"/>
          <w:i w:val="0"/>
          <w:strike w:val="0"/>
          <w:noProof w:val="0"/>
          <w:color w:val="000000"/>
          <w:position w:val="0"/>
          <w:sz w:val="20"/>
          <w:u w:val="none"/>
          <w:vertAlign w:val="baseline"/>
        </w:rPr>
        <w:t xml:space="preserve"> program.</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backlash was exemplified recently in a widely publicized </w:t>
      </w:r>
      <w:hyperlink r:id="rId1611"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sent to new freshmen at the University of Chicago by the dean of students, John Ellison.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warned that the university did not “support so-called trigger warnings, we do not cancel invited speakers because their topics might prove controversial, and we do not condone the creation of intellectual safe spaces where individuals can retreat from ideas and perspectives at odds with their own.”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push to respond to complaints about subtle cultural insensitivity, as well as more overt racist behavior, continues on campuses across the country. About 75 chief diversity officers have been hired by colleges and universities in the past 18 months, according to Dr. Ervin’s organization.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Marlowe, a lawyer who most recently was diversity officer at the University of California, Santa Cruz, was also recruited by two other colleges this year before settling at Clark, a manicured campus of about 3,000 students an hour west of Boston in this heavily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two-hour presentation on Aug. 27 aimed to help students identify microaggressions and to teach them how to intervene when they observe one. Microaggressions can be verbal, nonverbal or environmental, she said.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an environmental microaggression?” Ms. Marlowe asked the auditorium of about 525 new students. She gave an example. “On your first day of class, you enter the chemistry building and all of the pictures on the wall are scientists who are white and male,” she said. “If you’re a female, or you just don’t identify as a white male, that space automatically shows that you’re not represented.”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nonverbal microaggression could be when a white woman clutches her purse as a black or Latino person approaches.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subset of microaggression is known as the microinvalidation, which includes comments suggesting that race plays a minor role in life’s outcomes, like “Everyone can succeed in this society if they work hard enough.”</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Clark students like Noelia Martinez, a Massachusetts resident who was born in Puerto Rico to Dominican parents, the session was an epiphany.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helped me understand what I’ve been going through all of my life, basically,” she said, describing how she had endured stinging comments such as “You’re a really good student for a Hispanic.”</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Martinez, a sophomore transfer student, also realized that she, too, was guilty of microaggressions, because she frequently uses the phrase “you guys,” she said. “This helped me see that I’m a microaggressor, too.”</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presentation elicited a lively question-and-answer session, during which students asked about the N word, discrimination against white people and men, and the definition of “Asian.”</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Marlowe said she questioned the validity of the concept of reverse racism, arguing that racism is a system in which a dominant race benefits from the oppression of others.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students appeared slightly confused.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use the term ‘self-identify’ as a white woman, are you saying that you can choose your race?” one white male student asked.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give you an example,” Ms. Marlowe said. “I went to a conference. I was talking to this man. I thought he was black. I was talking about diversity and social justice.”</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‘I’m Cuban,’” Ms. Marlowe told the crowd. “I assumed he was black because he was the same skin complexion as me, and the same type of hair.”</w:t>
      </w:r>
    </w:p>
    <w:p>
      <w:pPr>
        <w:pStyle w:val="Normal1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Ms. Marlowe said, while it is sometimes difficult to identify a person’s racial or ethnic background based on appearance, she does not believe that gives license to people like </w:t>
      </w:r>
      <w:hyperlink r:id="rId1612" w:history="1">
        <w:r>
          <w:rPr>
            <w:rFonts w:ascii="arial" w:eastAsia="arial" w:hAnsi="arial" w:cs="arial"/>
            <w:b w:val="0"/>
            <w:i/>
            <w:strike w:val="0"/>
            <w:noProof w:val="0"/>
            <w:color w:val="0077CC"/>
            <w:position w:val="0"/>
            <w:sz w:val="20"/>
            <w:u w:val="single"/>
            <w:vertAlign w:val="baseline"/>
          </w:rPr>
          <w:t>Rachel A. Dolezal</w:t>
        </w:r>
      </w:hyperlink>
      <w:r>
        <w:rPr>
          <w:rFonts w:ascii="arial" w:eastAsia="arial" w:hAnsi="arial" w:cs="arial"/>
          <w:b w:val="0"/>
          <w:i w:val="0"/>
          <w:strike w:val="0"/>
          <w:noProof w:val="0"/>
          <w:color w:val="000000"/>
          <w:position w:val="0"/>
          <w:sz w:val="20"/>
          <w:u w:val="none"/>
          <w:vertAlign w:val="baseline"/>
        </w:rPr>
        <w:t>, the white woman who claimed to be African-American while working for the N.A.A.C.P. in Spokane, Wash. “You can’t say you’re black if you’re not, historically.”</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 still seemed confused.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we can unpack it afterward,” Ms. Marlowe told the student. “You want to come see me afterward?”</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Sheree Marlowe of Clark University in Massachusetts works with students on how to avoid assumptions based on stereotypes. (PHOTOGRAPH BY KAYANA SZYMCZAK FOR THE NEW YORK TIMES); A recent presentation at Wesleyan University in Connecticut had students role-playing episodes of problematic behavior. (PHOTOGRAPH BY MOHAMED DHIA HAMMAMI) (A3)</w:t>
      </w:r>
    </w:p>
    <w:p>
      <w:pPr>
        <w:pStyle w:val="Normal19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193"/>
        <w:keepNext w:val="0"/>
        <w:numPr>
          <w:numId w:val="15"/>
        </w:numPr>
        <w:spacing w:before="240" w:after="0" w:line="260" w:lineRule="atLeast"/>
        <w:ind w:right="0"/>
        <w:jc w:val="both"/>
      </w:pPr>
      <w:hyperlink r:id="rId1613" w:history="1">
        <w:r>
          <w:rPr>
            <w:rFonts w:ascii="arial" w:eastAsia="arial" w:hAnsi="arial" w:cs="arial"/>
            <w:b w:val="0"/>
            <w:i/>
            <w:strike w:val="0"/>
            <w:color w:val="0077CC"/>
            <w:sz w:val="20"/>
            <w:u w:val="single"/>
            <w:vertAlign w:val="baseline"/>
          </w:rPr>
          <w:t>College Students Protest, Alumni’s Fondness Fades and Checks Shrink</w:t>
        </w:r>
      </w:hyperlink>
    </w:p>
    <w:p>
      <w:pPr>
        <w:pStyle w:val="Normal193"/>
        <w:keepNext w:val="0"/>
        <w:numPr>
          <w:numId w:val="16"/>
        </w:numPr>
        <w:spacing w:before="240" w:after="0" w:line="260" w:lineRule="atLeast"/>
        <w:ind w:right="0"/>
        <w:jc w:val="both"/>
      </w:pPr>
      <w:hyperlink r:id="rId1614" w:history="1">
        <w:r>
          <w:rPr>
            <w:rFonts w:ascii="arial" w:eastAsia="arial" w:hAnsi="arial" w:cs="arial"/>
            <w:b w:val="0"/>
            <w:i/>
            <w:strike w:val="0"/>
            <w:color w:val="0077CC"/>
            <w:sz w:val="20"/>
            <w:u w:val="single"/>
            <w:vertAlign w:val="baseline"/>
          </w:rPr>
          <w:t>University of Chicago Strikes Back Against Campus Political Correctness</w:t>
        </w:r>
      </w:hyperlink>
    </w:p>
    <w:p>
      <w:pPr>
        <w:pStyle w:val="Normal193"/>
        <w:keepNext w:val="0"/>
        <w:numPr>
          <w:numId w:val="17"/>
        </w:numPr>
        <w:spacing w:before="240" w:after="0" w:line="260" w:lineRule="atLeast"/>
        <w:ind w:right="0"/>
        <w:jc w:val="both"/>
      </w:pPr>
      <w:hyperlink r:id="rId1615" w:history="1">
        <w:r>
          <w:rPr>
            <w:rFonts w:ascii="arial" w:eastAsia="arial" w:hAnsi="arial" w:cs="arial"/>
            <w:b w:val="0"/>
            <w:i/>
            <w:strike w:val="0"/>
            <w:color w:val="0077CC"/>
            <w:sz w:val="20"/>
            <w:u w:val="single"/>
            <w:vertAlign w:val="baseline"/>
          </w:rPr>
          <w:t>Oberlin Professor Accused of Anti-Semitic Remarks Is Placed on Paid Leave</w:t>
        </w:r>
      </w:hyperlink>
    </w:p>
    <w:p>
      <w:pPr>
        <w:pStyle w:val="Normal193"/>
        <w:keepNext w:val="0"/>
        <w:numPr>
          <w:numId w:val="18"/>
        </w:numPr>
        <w:spacing w:before="240" w:after="0" w:line="260" w:lineRule="atLeast"/>
        <w:ind w:right="0"/>
        <w:jc w:val="both"/>
      </w:pPr>
      <w:hyperlink r:id="rId1616" w:history="1">
        <w:r>
          <w:rPr>
            <w:rFonts w:ascii="arial" w:eastAsia="arial" w:hAnsi="arial" w:cs="arial"/>
            <w:b w:val="0"/>
            <w:i/>
            <w:strike w:val="0"/>
            <w:color w:val="0077CC"/>
            <w:sz w:val="20"/>
            <w:u w:val="single"/>
            <w:vertAlign w:val="baseline"/>
          </w:rPr>
          <w:t>After Racist Episodes, Blunt Discussions on Campus</w:t>
        </w:r>
      </w:hyperlink>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743"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617"/>
          <w:headerReference w:type="default" r:id="rId1618"/>
          <w:footerReference w:type="even" r:id="rId1619"/>
          <w:footerReference w:type="default" r:id="rId1620"/>
          <w:headerReference w:type="first" r:id="rId1621"/>
          <w:footerReference w:type="first" r:id="rId1622"/>
          <w:pgSz w:w="12240" w:h="15840"/>
          <w:pgMar w:top="840" w:right="1000" w:bottom="840" w:left="1000" w:header="400" w:footer="400"/>
          <w:pgNumType w:fmt="decimal"/>
          <w:cols w:space="720"/>
          <w:titlePg w:val="0"/>
        </w:sectPr>
      </w:pPr>
    </w:p>
    <w:p>
      <w:pPr>
        <w:pStyle w:val="Normal194"/>
      </w:pPr>
    </w:p>
    <w:p>
      <w:pPr>
        <w:pStyle w:val="Normal194"/>
      </w:pPr>
      <w:r>
        <w:pict>
          <v:shape id="_x0000_i1744" type="#_x0000_t75" alt="LexisNexis®" style="width:147.75pt;height:30pt">
            <v:imagedata r:id="rId17" o:title=""/>
          </v:shape>
        </w:pict>
      </w:r>
      <w:r>
        <w:cr/>
      </w:r>
    </w:p>
    <w:p>
      <w:pPr>
        <w:pStyle w:val="Heading1192"/>
        <w:keepNext w:val="0"/>
        <w:spacing w:after="200" w:line="340" w:lineRule="atLeast"/>
        <w:ind w:left="0" w:right="0" w:firstLine="0"/>
        <w:jc w:val="center"/>
      </w:pPr>
      <w:hyperlink r:id="rId1623" w:history="1">
        <w:r>
          <w:rPr>
            <w:rFonts w:ascii="arial" w:eastAsia="arial" w:hAnsi="arial" w:cs="arial"/>
            <w:b/>
            <w:i/>
            <w:strike w:val="0"/>
            <w:color w:val="0077CC"/>
            <w:sz w:val="28"/>
            <w:u w:val="single"/>
            <w:vertAlign w:val="baseline"/>
          </w:rPr>
          <w:t>A Long Shot Against Blight</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2014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4"/>
        <w:keepNext w:val="0"/>
        <w:spacing w:after="0" w:line="240" w:lineRule="atLeast"/>
        <w:ind w:right="0"/>
        <w:jc w:val="both"/>
      </w:pPr>
      <w:bookmarkStart w:id="388" w:name="Bookmark_194"/>
      <w:bookmarkEnd w:id="388"/>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2396 words</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SHAILA DEWAN</w:t>
      </w:r>
    </w:p>
    <w:p>
      <w:pPr>
        <w:pStyle w:val="Normal194"/>
        <w:keepNext/>
        <w:spacing w:before="240" w:after="0" w:line="340" w:lineRule="atLeast"/>
        <w:ind w:left="0" w:right="0" w:firstLine="0"/>
        <w:jc w:val="left"/>
      </w:pPr>
      <w:bookmarkStart w:id="389" w:name="Body_192"/>
      <w:bookmarkEnd w:id="389"/>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745" style="position:absolute;z-index:252194816"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fight city hall, the saying goes. But Gayle McLaughlin, the mayor of Richmond, Calif., a city of 100,000 souls, would tell you that fighting Wall Street is harder. Even for city hall.</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McLaughlin has a plan to help the many Richmond residents who owe more money on their houses than their houses are worth, but it's one that banks like Wells Fargo, large asset managers like Pimco and BlackRock, real estate interests and even Fannie Mae and Freddie Mac, the mortgage finance giants, have tried to quash. Her idea involves a novel use of the power of eminent domain to bail out homeowners by buying up and then forgiving mortgage debt.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financial institutions have warned that mortgage lending would halt in any city that tried eminent domain -- and they have lobbied Congress to ensure that the threat is not an empty one. Opponents have filed federal lawsuits, while real estate interests have made robocalls to residents and sent mass mailers warning that the plan would allow ''slick, politically connected'' investors to ''take houses on the cheap.'' (The idea is actually to buy mortgages, not houses.)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similar pressures, at least four other cities that considered the eminent domain strategy have backed away, deeming the risks too great. But advocates in Richmond say their city is different. They hope a unique alignment of anti-corporate political leadership, a concerted grass-roots campaign and union support will lead to a different outcome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black and Hispanic community in the Bay Area. For a dozen or so other cities that have similar demographics and are also plagued by foreclosures, Richmond has become a national test case.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cities, scattered in states from New Jersey to Washington, have watched as the controversial proposal has threatened Richmond's access to capital: When the city tried to market a highly rated set of bonds in mid-August last year, there were no takers.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Richmond City Council was preparing to take one of a series of votes on the eminent domain proposal. Before the meeting, opponents amassed at a hot-dog stand near city hall. A local real estate association, backed by money from the National Association of Realtors, offered free dinners to those who showed up to don red ''A Bad Deal for Richmond'' T-shirts; the group included a huddle of fraternity brothers brought in from Berkeley. If eminent domain were used, a young man who declined to identify himself was telling them, a for-profit company would make big money, and teacher and firefighter pensions would be hurt.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eminent-domain strategy is not a fabulous idea. Like virtually every other proposal to help homeowners hurt by the housing crash, it tries for simplicity but falters in the face of the enormity of the post-financial-crisis mess, and, as markets improve, it may come too late to make much difference. The plan's legality and wisdom have been debated in editorials and blog posts, with questions ranging from the true value of the mortgages to whether the chosen homeowners deserve the help.</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advocates, eminent domain offers perhaps the only chance to remedy the failure of the federal government and mortgage servicers to offer widespread, meaningful relief to the hardest-hit communities.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markets around the country may be improving, but about 28 percent of all mortgages in Richmond are deeply underwater (meaning that the homeowners owe significantly more than their homes are worth), compared with 19 percent nationally, according to RealtyTrac.</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foreclosure rate is declining, but it's still much higher than the national one. In light of this, the mayor shows no sign of backing down. ''The risk that is really confronting us,'' she said, ''is waiting on the sidelines for the next wave of foreclosures.''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council first voted on eminent domain, in April, members were unanimously in favor. But then the opposition campaign began. Ms. McLaughlin predicted that her motion that September night would pass with five of seven council votes, but it squeaked by with just four. Jeffrey Wright, a real estate broker who is leading the local opposition, was satisfied.</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underwater mortgage bailout program,'' he said later, ''is on life support.''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vote, Ms. McLaughlin was in her office, working on an entirely different project: getting ready for a trip to Ecuador, at the invitation of that country's president, to tour the damage that courts there have ruled was caused by oil drilling by Texaco, now owned by Chevron.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Chevron, not mortgage debt relief, that has defined much of Ms. McLaughlin's tenure. The company, which has a large refinery in Richmond, is the city's largest taxpayer and employer, and Ms. McLaughlin has led the fight -- first as an activist, and then as mayor -- to force Chevron to pay higher taxes and to pay more damages after a refinery explosion last year sent thousands of area residents to emergency rooms.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longtime advocate of left-wing causes, Ms. McLaughlin, a Green Party member, is part of a Richmond political alliance that has vowed not to accept corporate campaign donations. In 2010, she was re-elected over a Chevron-backed challenger. She helped ease policies that criminalized homelessness and harried illegal immigrants, and brought a solar panel factory and a branch of the Lawrence Berkeley National Laboratory to town.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Richmond was staggered by the recession. Homes in the city lost 66 percent of their value, on average, and are still worth less than half what they were at their peak, in January 2006. Some 16 percent of homeowners lost their homes in foreclosure, leaving so many scars on neighborhoods that the city began fining banks $1,000 a day if they failed to maintain their property; the city has collected $1.5 million so far.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held sessions where homeowners could meet with bank representatives and legal aid groups, but too often, the mayor says, the efforts came to naught. Last summer, underwater homeowners owed, on average, 45 percent more than the value of their homes, according to the city manager.</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mayor was all ears when she heard about the eminent domain plan, from both Mortgage Resolution Partners, a company that hopes to make money by administering and financing the plan for many cities, and from her longtime ally, the Alliance of Californians for Community Empowerment, an offshoot of Acorn.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 thought an earlier attempt to use eminent domain, in San Bernardino County, had failed because of a lack of grass-roots support. So in Richmond it held a door-knocking campaign. Its success was seen when more than 100 people, most in favor, signed up to speak at the September meeting. It lasted seven hours.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eminent domain to heal the wounds of the mortgage crisis has been called crazy, unconstitutional and even ''one of the worst ideas ever.'' But it is not so far removed from mainstream thinking. In 2008, Senator John McCain of Arizona, then the Republican presidential candidate, suggested using $300 billion in federal bailout money to buy troubled mortgages and write them down.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that the mortgages had been bundled into pools and resold to thousands of investors all over the world. The rules governing many of the pools forbade the investors' representative, known as the trustee, from selling off mortgages or modifying them unless they were already in default, even though it might be in the investors' interest to do so.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suggested that eminent domain could give trustees the legal cover they needed to get rid of the bad loans. So far, though, the investors have not seen it that way. In Richmond, investors (including BlackRock and Pimco) asked their trustees, Wells Fargo and Deutsche Bank, to sue the city to stop the program.</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allows governments to condemn property for a public purpose, like building a road or eliminating urban decay, and applies to intangible property like mortgages as well as to real estate. Richmond argues that its public purpose is to prevent foreclosures and the blight of vacant properties. The idea is to buy those mortgages out of the bundles and restructure them, restoring equity to the homeowners and keep them from defaulting.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plan argue in legal briefs that the risk of default now, so long after the crash, is vastly overstated. More than half of the 624 homeowners initially identified for the program are current on their payments. Not only that, 91 of the loans have already received a modification that included debt forgiveness -- though many early modifications were unsustainable. Then there is the question of whether homeowners who got cash by refinancing their homes during the bubble -- taking out new, riskier mortgages, as many of these did -- deserve help now. (Ms. McLaughlin says the homeowners fell prey to unscrupulous lenders.) Lastly, opponents calculate that with rising home values, almost a third of the homeowners aren't even underwater, a figure that Mortgage Resolution Partners disputes.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argue that the plan may help certain homeowners but hurt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whose pension funds invested in the loans. But pensioners and those stuck in underwater mortgages are often the same people, said Stephen Abrecht, an official of the Service Employees International Union, which supports the use of eminent domain. ''We have members who are locked into these kinds of situations and can't get out of it,'' he said. ''We think it's a drag on the economy and we're interested in seeing the economy take off again.''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the real estate agent, said that what bothers him most about the plan is that it will help so few; no one with loans backed by Fannie Mae or Freddie Mac, which guarantee a majority of mortgages, is included. ''They're bearing these placards saying, 'Save our homes' and they don't even realize that this program won't benefit them,'' he says. ''There's a lot of false hope and that irritates me, that really irritates me.''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also objects to the plan on principle, portraying it not as a targeted response to an extraordinary event -- the housing crash -- but as a dangerous precedent that disrupts contracts and would all but end mortgage lending.</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anybody think that private investors would provide additional capital to the mortgage finance market when somebody thinks it's O.K. to take it from them?'' asked Tim Cameron, the head of the asset management group for the Securities Industry and Financial Markets Association, the Wall Street trade association that has been spearheading the campaign against eminent domain.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Sifma and its allies have lobbied Congress to obstruct lending in any area where mortgages are vulnerable to government condemnation and have urged support for a bill from Representative Jeb Hensarling, a Texas Republican who is chairman of the House Financial Services Committee, that would bar any federal guarantee for such loans.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Richmond voted to pursue eminent domain, Sifma officials flew out to meet with city officials, providing them with a thick binder of analysis and research reports warning of potential negative consequences. Then these officials went a step further, said Bill Lindsay, the city manager, by placing a phone call to the city's bond underwriter and complaining that the disclosure language in a coming offering -- to refinance some old economic development bonds -- did not adequately disclose the legal risks of the mortgage plan.</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Crispen, a spokeswoman for Sifma, said the call was routine. ''Sifma staff regularly inquire with underwriters to understand market trends, and did so to better understand the impact the threat of taking mortgages was having on the offering and consequently the municipal bond market more broadly,'' she said. The underwriter, RBC Capital Markets, concurred that Sifma did not try to interfere in the offering, which was halted when there was no interest from investors.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Lindsay said all the attention was unusual. ''I've handled 40 different bond issuances,'' he said. ''I never even heard of Sifma before this.''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the Georgia Legislature passed the toughest predatory-lending law in the country. Hailed as a victory for consumers, it was intended to prevent abusive practices like steering customers to high-interest loans. Lenders immediately started trying to dismantle the law, warning that the ''good guys'' would no longer make loans to people with poor credit.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lenders did pull out of the state, and two of the three ratings agencies said they could no longer rate Georgia loans for resale to investors because they could be sued under the law. The state banking commissioner estimated that the mortgage market shrank by 15 percent. The following year, after a nasty fight, lawmakers gutted the statute.</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Sifma officials point to this affair as proof that messing with housing finance can have ruinous effects. But it is an example that offers other lessons, too.</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that disappeared from the market after the law was passed were the same kinds of subprime loans that set off the foreclosure wave; conventional 30-year mortgages were not affected. The lenders whose departure was met with such alarm included Countrywide Financial, whose practices during the housing boom have cost billions in legal settlements.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article in The Atlanta Journal-Constitution, experts concluded that had the law stayed intact, the housing crisis would have been less dire in the state, which became one of the hardest-hit. The article even implied that the whole country might have fared better, because ''the Georgia drama also stemmed a tide of similar laws that were being considered in other states.''</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has not yet tried to use eminent domain. The City Council must vote again before that happens. But the beating the city is taking from financial institutions makes the idea less likely to catch on in places like Irvington, N.J., and El Monte, Calif., which have expressed interest.</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Richmond's mayor says she has always known it would be a slog. ''I'm not trying to minimize what we're dealing with; it's just like, if you're willing to buck up against an unjust set of circumstances, you're going to have those attacks coming at you,'' Ms. McLaughlin said. ''And in some sense that says you're doing your job.''</w:t>
      </w:r>
    </w:p>
    <w:p>
      <w:pPr>
        <w:pStyle w:val="Normal194"/>
        <w:keepNext w:val="0"/>
        <w:spacing w:before="240" w:after="0" w:line="260" w:lineRule="atLeast"/>
        <w:ind w:left="0" w:right="0" w:firstLine="0"/>
        <w:jc w:val="left"/>
      </w:pPr>
      <w:r>
        <w:br/>
      </w:r>
      <w:hyperlink r:id="rId1624" w:history="1">
        <w:r>
          <w:rPr>
            <w:rFonts w:ascii="arial" w:eastAsia="arial" w:hAnsi="arial" w:cs="arial"/>
            <w:b w:val="0"/>
            <w:i/>
            <w:strike w:val="0"/>
            <w:color w:val="0077CC"/>
            <w:sz w:val="20"/>
            <w:u w:val="single"/>
            <w:vertAlign w:val="baseline"/>
          </w:rPr>
          <w:t>http://www.nytimes.com/2014/01/12/business/in-richmond-california-a-long-shot-against-blight.html</w:t>
        </w:r>
      </w:hyperlink>
    </w:p>
    <w:p>
      <w:pPr>
        <w:pStyle w:val="Normal1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4"/>
        <w:spacing w:line="60" w:lineRule="exact"/>
      </w:pPr>
      <w:r>
        <w:pict>
          <v:line id="_x0000_s1746" style="position:absolute;z-index:252195840" from="0,2pt" to="512pt,2pt" strokecolor="#009ddb" strokeweight="2pt">
            <v:stroke linestyle="single"/>
            <w10:wrap type="topAndBottom"/>
          </v:line>
        </w:pict>
      </w:r>
    </w:p>
    <w:p>
      <w:pPr>
        <w:pStyle w:val="Normal1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Gayle McLaughlin, mayor of Richmond, Calif., wants to use the power of eminent domain to buy and refinance underwater mortgages -- and to save the city from more boarded-up houses like the one pictured above left. At right is one of 624 homes the city initially selected for the plan. (BU1)</w:t>
      </w: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top, Gayle McLaughlin,  mayor of Richmond, Calif., defends  her plan to use eminent  domain to help bail out homeowners.  ''The risk that is really  confronting us,'' she said, ''is  waiting on the sidelines for the  next wave of foreclosures.''  Jeffrey Wright, a real estate  broker, is leading the local opposition  to the idea. Supporters,  rallying at city hall, say the  plan offers meaningful relief to  hard-hit communities, while  opponents, holding their own  meeting, say the idea could  harm pensioners. (PHOTOGRAPHS BY JIM WILSON/THE NEW YORK TIMES) (BU5)       </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2014</w:t>
      </w:r>
    </w:p>
    <w:p>
      <w:pPr>
        <w:pStyle w:val="Normal194"/>
      </w:pPr>
    </w:p>
    <w:p>
      <w:pPr>
        <w:pStyle w:val="Normal194"/>
        <w:ind w:left="200"/>
        <w:sectPr>
          <w:type w:val="continuous"/>
          <w:pgMar w:top="840" w:right="1000" w:bottom="840" w:left="1000" w:header="400" w:footer="400"/>
          <w:pgNumType w:fmt="decimal"/>
          <w:cols w:space="720"/>
        </w:sectPr>
      </w:pPr>
      <w:r>
        <w:br/>
      </w:r>
      <w:r>
        <w:pict>
          <v:line id="_x0000_s1747"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625"/>
          <w:headerReference w:type="default" r:id="rId1626"/>
          <w:footerReference w:type="even" r:id="rId1627"/>
          <w:footerReference w:type="default" r:id="rId1628"/>
          <w:headerReference w:type="first" r:id="rId1629"/>
          <w:footerReference w:type="first" r:id="rId1630"/>
          <w:pgSz w:w="12240" w:h="15840"/>
          <w:pgMar w:top="840" w:right="1000" w:bottom="840" w:left="1000" w:header="400" w:footer="400"/>
          <w:pgNumType w:fmt="decimal"/>
          <w:cols w:space="720"/>
          <w:titlePg w:val="0"/>
        </w:sectPr>
      </w:pPr>
    </w:p>
    <w:p>
      <w:pPr>
        <w:pStyle w:val="Normal195"/>
      </w:pPr>
    </w:p>
    <w:p>
      <w:pPr>
        <w:pStyle w:val="Normal195"/>
      </w:pPr>
      <w:r>
        <w:pict>
          <v:shape id="_x0000_i1748" type="#_x0000_t75" alt="LexisNexis®" style="width:147.75pt;height:30pt">
            <v:imagedata r:id="rId17" o:title=""/>
          </v:shape>
        </w:pict>
      </w:r>
      <w:r>
        <w:cr/>
      </w:r>
    </w:p>
    <w:p>
      <w:pPr>
        <w:pStyle w:val="Heading1193"/>
        <w:keepNext w:val="0"/>
        <w:spacing w:after="200" w:line="340" w:lineRule="atLeast"/>
        <w:ind w:left="0" w:right="0" w:firstLine="0"/>
        <w:jc w:val="center"/>
      </w:pPr>
      <w:hyperlink r:id="rId1631" w:history="1">
        <w:r>
          <w:rPr>
            <w:rFonts w:ascii="arial" w:eastAsia="arial" w:hAnsi="arial" w:cs="arial"/>
            <w:b/>
            <w:i/>
            <w:strike w:val="0"/>
            <w:color w:val="0077CC"/>
            <w:sz w:val="28"/>
            <w:u w:val="single"/>
            <w:vertAlign w:val="baseline"/>
          </w:rPr>
          <w:t>Immigration Stirs Up Bound Brook, Again</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2008 Sunday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5"/>
        <w:keepNext w:val="0"/>
        <w:spacing w:after="0" w:line="240" w:lineRule="atLeast"/>
        <w:ind w:right="0"/>
        <w:jc w:val="both"/>
      </w:pPr>
      <w:bookmarkStart w:id="390" w:name="Bookmark_195"/>
      <w:bookmarkEnd w:id="390"/>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6; GOVERNMENT</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JOSHUA BRUSTEIN</w:t>
      </w:r>
    </w:p>
    <w:p>
      <w:pPr>
        <w:pStyle w:val="Normal195"/>
        <w:keepNext/>
        <w:spacing w:before="240" w:after="0" w:line="340" w:lineRule="atLeast"/>
        <w:ind w:left="0" w:right="0" w:firstLine="0"/>
        <w:jc w:val="left"/>
      </w:pPr>
      <w:bookmarkStart w:id="391" w:name="Body_193"/>
      <w:bookmarkEnd w:id="391"/>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749" style="position:absolute;z-index:252197888"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the federal government found that Bound Brook was unfairly targeting Hispanic residents for housing violations, the borough found itself once again embroiled in a debate about what municipalities can do to curb illegal immigration.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packed Borough Council meeting last month, the council's president, James Lefkowitz, proposed a far-reaching resolution that would require landlords to obtain proof of their tenants' legal status, deny borough contracts to businesses that hire illegal immigrants and require police officers to check the status of people they arrest.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passionate debate that stretched on for hours, Mr. Lefkowitz could not persuade any of his colleagues to second his proposal, so it went nowhere. Mayor Carey Pilato, who opposed the resolution, loudly declared it ''dead'' as he and Mr. Lefkowitz argued. Mr. Lefkowitz vowed to place the measure as a referendum on November's ballot.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person once made the suggestion that, with the human suffering that's involved, we should avoid this issue,'' Mr. Lefkowitz said. ''As a private citizen that's your right. As an elected official, I don't believe I have that right.''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at the meeting said that his measure would unfairly target all Hispanics, and that the borough would end up having to spend money it could ill afford to defend against legal challenges that would surely follow.</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Bound Brook is not the only municipality in New Jersey or elsewhere that has attempted to legislate limits on illegal immigration. In nearby Middletown, Mayor Gerard P. Scharfenberger said in an interview that he was watching Bound Brook because he, too, was considering introducing a measure to punish landlords who rent to illegal immigrants.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Bound Brook, a community of about 10,000 people in Somerset County, has tried to grapple with the issue of undocumented immigrants before. According to the 2000 census, 35 percent of its residents are Hispanic.</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Hurricane Floyd flooded Bound Brook in 1999, those left homeless included Hispanic immigrants, many of them undocumented, who had previously lived discreet lives in this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borough and now were being helped by agencies like  the Salvation Army and the Red Cross.  Many long-time residents moved out of the flood-prone center of the borough and were replaced by illegal immigrants looking for affordable housing.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is no accurate count of illegal immigrants  in the borough, a county report said that at least 200 undocumented people were living in Bound Brook at the time of the flooding.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cases, 8 to 15 people were living in a single-family  unit, the report said. Some proponents of local legislation say that overcrowding puts residents at risk and requires taxpayers to shoulder a disproportionate share of costs for services like garbage pickup.</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like Carmen Salavarrieta, a community activist who aids Hispanics in Bound Brook facing abuse from employers and landlords, said the emphasis on overcrowding was an excuse to target all Hispanic residents. Ms. Salavarrieta and others complained to federal officials when  borough housing inspectors began making nighttime inspections accompanied by police officers.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Department of Justice investigated, and eventually sued the borough for unfair housing practices. Borough officials agreed to end the housing inspections and to pay damages to some of those who had claimed harassment.</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Pilato said the settlement had cost the borough $600,000, about 10 percent of its  annual tax revenue.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follow along this path over the next couple of months, not only can we expect to get a visit again from the D.O.J., I can see many other private entities that may come and decide to visit us,'' he said.</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Lefkowitz said the settlement with the Justice Department  established a ''sanctuary'' in Bound Brook for illegal immigrants by keeping inspectors from pursing violations. Those who disagree with him say that existing ordinances on overcrowding are sufficient and that new legislation will inevitably lead to discrimination against all Hispanics.</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feeling right now is very sour. People are afraid,'' said Ms. Salavarrieta. ''They feel like they're not wanted here.''</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Lefkowitz said going forward could be divisive and costly.</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an 'I don't really care what you think anymore' thing,' '' he said. ''It's personal for me.'' </w:t>
      </w:r>
    </w:p>
    <w:p>
      <w:pPr>
        <w:pStyle w:val="Normal195"/>
        <w:keepNext w:val="0"/>
        <w:spacing w:before="240" w:after="0" w:line="260" w:lineRule="atLeast"/>
        <w:ind w:left="0" w:right="0" w:firstLine="0"/>
        <w:jc w:val="left"/>
      </w:pPr>
      <w:r>
        <w:br/>
      </w:r>
      <w:hyperlink r:id="rId1632" w:history="1">
        <w:r>
          <w:rPr>
            <w:rFonts w:ascii="arial" w:eastAsia="arial" w:hAnsi="arial" w:cs="arial"/>
            <w:b w:val="0"/>
            <w:i/>
            <w:strike w:val="0"/>
            <w:color w:val="0077CC"/>
            <w:sz w:val="20"/>
            <w:u w:val="single"/>
            <w:vertAlign w:val="baseline"/>
          </w:rPr>
          <w:t>http://www.nytimes.com</w:t>
        </w:r>
      </w:hyperlink>
    </w:p>
    <w:p>
      <w:pPr>
        <w:pStyle w:val="Normal1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5"/>
        <w:spacing w:line="60" w:lineRule="exact"/>
      </w:pPr>
      <w:r>
        <w:pict>
          <v:line id="_x0000_s1750" style="position:absolute;z-index:252198912" from="0,2pt" to="512pt,2pt" strokecolor="#009ddb" strokeweight="2pt">
            <v:stroke linestyle="single"/>
            <w10:wrap type="topAndBottom"/>
          </v:line>
        </w:pict>
      </w:r>
    </w:p>
    <w:p>
      <w:pPr>
        <w:pStyle w:val="Normal1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EMBROILED: James Lefkowitz, council chief. (PHOTOGRAPH BY AARON HOUSTON FOR THE NEW YORK TIMES)                                                       </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2008</w:t>
      </w:r>
    </w:p>
    <w:p>
      <w:pPr>
        <w:pStyle w:val="Normal195"/>
      </w:pPr>
    </w:p>
    <w:p>
      <w:pPr>
        <w:pStyle w:val="Normal195"/>
        <w:ind w:left="200"/>
        <w:sectPr>
          <w:type w:val="continuous"/>
          <w:pgMar w:top="840" w:right="1000" w:bottom="840" w:left="1000" w:header="400" w:footer="400"/>
          <w:pgNumType w:fmt="decimal"/>
          <w:cols w:space="720"/>
        </w:sectPr>
      </w:pPr>
      <w:r>
        <w:br/>
      </w:r>
      <w:r>
        <w:pict>
          <v:line id="_x0000_s1751" style="position:absolute;z-index:252199936"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633"/>
          <w:headerReference w:type="default" r:id="rId1634"/>
          <w:footerReference w:type="even" r:id="rId1635"/>
          <w:footerReference w:type="default" r:id="rId1636"/>
          <w:headerReference w:type="first" r:id="rId1637"/>
          <w:footerReference w:type="first" r:id="rId1638"/>
          <w:pgSz w:w="12240" w:h="15840"/>
          <w:pgMar w:top="840" w:right="1000" w:bottom="840" w:left="1000" w:header="400" w:footer="400"/>
          <w:pgNumType w:fmt="decimal"/>
          <w:cols w:space="720"/>
          <w:titlePg w:val="0"/>
        </w:sectPr>
      </w:pPr>
    </w:p>
    <w:p>
      <w:pPr>
        <w:pStyle w:val="Normal196"/>
      </w:pPr>
    </w:p>
    <w:p>
      <w:pPr>
        <w:pStyle w:val="Normal196"/>
      </w:pPr>
      <w:r>
        <w:pict>
          <v:shape id="_x0000_i1752" type="#_x0000_t75" alt="LexisNexis®" style="width:147.75pt;height:30pt">
            <v:imagedata r:id="rId17" o:title=""/>
          </v:shape>
        </w:pict>
      </w:r>
      <w:r>
        <w:cr/>
      </w:r>
    </w:p>
    <w:p>
      <w:pPr>
        <w:pStyle w:val="Heading1194"/>
        <w:keepNext w:val="0"/>
        <w:spacing w:after="200" w:line="340" w:lineRule="atLeast"/>
        <w:ind w:left="0" w:right="0" w:firstLine="0"/>
        <w:jc w:val="center"/>
      </w:pPr>
      <w:hyperlink r:id="rId1639" w:history="1">
        <w:r>
          <w:rPr>
            <w:rFonts w:ascii="arial" w:eastAsia="arial" w:hAnsi="arial" w:cs="arial"/>
            <w:b/>
            <w:i/>
            <w:strike w:val="0"/>
            <w:color w:val="0077CC"/>
            <w:sz w:val="28"/>
            <w:u w:val="single"/>
            <w:vertAlign w:val="baseline"/>
          </w:rPr>
          <w:t>Pressing Reset on a Career</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29, 2015 Wednesday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6"/>
        <w:keepNext w:val="0"/>
        <w:spacing w:after="0" w:line="240" w:lineRule="atLeast"/>
        <w:ind w:right="0"/>
        <w:jc w:val="both"/>
      </w:pPr>
      <w:bookmarkStart w:id="392" w:name="Bookmark_196"/>
      <w:bookmarkEnd w:id="392"/>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LOHR</w:t>
      </w:r>
    </w:p>
    <w:p>
      <w:pPr>
        <w:pStyle w:val="Normal196"/>
        <w:keepNext/>
        <w:spacing w:before="240" w:after="0" w:line="340" w:lineRule="atLeast"/>
        <w:ind w:left="0" w:right="0" w:firstLine="0"/>
        <w:jc w:val="left"/>
      </w:pPr>
      <w:bookmarkStart w:id="393" w:name="Body_194"/>
      <w:bookmarkEnd w:id="393"/>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753" style="position:absolute;z-index:252200960"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FRANCISCO --  After Paul Minton graduated from college, he worked as a waiter, but always felt he should do more.</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Mr. Minton, a 26-year-old math major, took a three-month course in computer programming and data analysis. As a waiter, he made $20,000 a year. His starting salary last year as a data scientist at a web start-up here was more than $100,000.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figures, right off the bat,'' Mr. Minton said. ''To me, it was astonishing.''</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Stories like his are increasingly familiar these days as people across a spectrum of jobs -- poker players, bookkeepers, baristas -- are shedding their past for a future in the booming tech industry. The money sloshing around in technology is cascading beyond investors and entrepreneurs into the broader digital work force, especially to those who can write modern code, the language of the digital world.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Internet giants like Google and Facebook have long fought over the top software engineers in the country, and that continues. But now, companies in most every industry, either by necessity or to follow the pack, are pursuing some sort of digital game plan -- creating lucrative opportunities for computing-minded newcomers who, like Mr. Minton, want to reboot their lives.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skilled and ambitious people who are seeking an on-ramp to the tech industry,'' said Jim Deters, chief executive of Galvanize, the school that Mr. Minton attended.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 on-ramp proves to be a lasting pathway to high pay and stimulating work remains to be seen. The boom-to-bust cycles in the tech business can be wrenching, like the last downturn in the early 2000s after the dot-com bubble burst. Nearly everyone in the industry was hit. Yet software development and engineering jobs held up better than ones in finance, marketing, sales and administration.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at least, it is a seller's market for those who can master new technology tools for lowering a business's costs, reaching its customers and automating decision-making -- notably, cloud computing, mobile apps and data analytics.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Companies cannot hire fast enough. Glassdoor, an employment site, lists more than 7,300 openings for software engineers, ahead of job openings for nurses, who are chronically in short supply. For the smaller category of data scientists, there are more than 1,200 job openings. Demand is highest in San Francisco. Nationally, the average base salary for software engineers is $100,000, and $112,000 for data scientists.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March, the White House announced an initiative, TechHire, to coordinate the efforts of the federal government, cities, corporations and schools to train workers for the thousands of current job openings in the tech sector. The Obama administration points to coding schools like Galvanize, Flatiron School and Hack Reactor, which offer accelerated training in digital skills as a way to ''rapidly train workers for a well-paying job.''</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graduating classes of these coding schools support the trend. They will graduate about 16,000 students this year, more than double the 6,740 graduates last year, according to a survey published by Course Report in June. The 2015 total would be about one-third of the estimated number of computer science graduates from American universities. The largest concentration of the schools, often called boot camps, is in San Francisco, which has 12, followed by New York, with nine, and Seattle, eight.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are of a wide age range, but most are in their 20s and 30s. The typical student is a ''29-year-old career changer,'' said Liz Eggleston, co-founder of Course Report, which tracks these schools.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Past shifts and surges in the information technology industry -- the early Internet boom in the 1990s, the personal computer revolution in the 1970s and 1980s, and the minicomputer and mainframe eras before -- have often opened doors to job seekers of diverse backgrounds.</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Lois Haibt was a freshly minted graduate of Vassar College when she was hired by IBM to join the original team that created Fortran, a pioneering programming language. Recalling the hiring practices of the late 1950s and 1960s, she said, ''They took anyone who seemed to have an aptitude for problem-solving skills -- bridge players, chess players, even women.''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sure way to fill job openings in technology these days would be to attract more women. Only 18 percent of computer science graduates at four-year universities were women in 2013, the most recent statistic. By contrast, 35 percent of students at the specialized coding schools are women.</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Savannah Worth majored in English and graduated last year from Colorado College. Jobs that might use her skills, she says, seem limited to writing marketing materials or blog posts for websites. ''The good jobs were all in computer science,'' she recalled.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college, she had dismissed computer programming as all math and numbers, and not a creative pursuit. But she dropped into an open house one evening at the Galvanize school in Denver. She found it filled with creative, smart people -- and not at all just dry math.</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Worth, 22, signed up for the Galvanize 24-week web programming class and excelled. Shortly after completing the course, she was hired by IBM as a software developer in San Francisco. She helps IBM's corporate clients design and build web and mobile applications that run in remote cloud data centers, and she earns a six-figure salary.</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Galvanize's 24-week web programming course is one of the largest among the coding schools. The average class length among the schools is just under 11 weeks, and costs $11,000. Galvanize's web programming course is also among the most expensive, at $21,000. The company offers scholarships and deferred payment plans, and has partnerships with online lenders like LendLayer and Earnest.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job placement rate for Galvanize students is 98 percent. ''Graduation here is you get a job,'' Mr. Deters said.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are recruiting for immediate needs, but with the future in mind. ''What we hire for is the ability to learn,'' said Rachel Reinitz, an IBM distinguished engineer, who is Ms. Worth's boss. ''The technology changes so fast.''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Galvanize is selective, accepting about 20 percent of applicants. The vast majority are college graduates, but there are exceptions, like Reyna DeLoge. She grew up in northwestern Montana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and logged long hours in part-time jobs throughout high school. She went to Montana State University, but dropped out after a year, uninspired and in debt.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DeLoge, 24, worked for years mostly as a barista and assistant manager. She moved to Denver, and a year ago, got a job at the coffee shop in the Galvanize building there. She found the environs, bustling with aspiring coders and fledgling start-ups, appealing. She applied to the web-programming course and was accepted.</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help pay for the course, Ms. DeLoge got a $5,000 scholarship and a no-interest loan from Galvanize. She graduated last month, immediately received a few job offers and decided to take one from Galvanize, as a teaching assistant and mentor to new students. In the past, Ms. DeLoge never made as much as $30,000 a year. Her salary now is nearly $80,000.</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stroke, she is making more than her father, an experienced machine-tool operator and instructor. ''That blows me away,'' said Ms. DeLoge, who sees her new skills as a gateway to opportunity. ''Who knows where I'll be in a year.''</w:t>
      </w:r>
    </w:p>
    <w:p>
      <w:pPr>
        <w:pStyle w:val="Normal196"/>
        <w:keepNext w:val="0"/>
        <w:spacing w:before="240" w:after="0" w:line="260" w:lineRule="atLeast"/>
        <w:ind w:left="0" w:right="0" w:firstLine="0"/>
        <w:jc w:val="left"/>
      </w:pPr>
      <w:r>
        <w:br/>
      </w:r>
      <w:hyperlink r:id="rId1640" w:history="1">
        <w:r>
          <w:rPr>
            <w:rFonts w:ascii="arial" w:eastAsia="arial" w:hAnsi="arial" w:cs="arial"/>
            <w:b w:val="0"/>
            <w:i/>
            <w:strike w:val="0"/>
            <w:color w:val="0077CC"/>
            <w:sz w:val="20"/>
            <w:u w:val="single"/>
            <w:vertAlign w:val="baseline"/>
          </w:rPr>
          <w:t>http://www.nytimes.com/2015/07/29/technology/code-academy-as-career-game-changer.html</w:t>
        </w:r>
      </w:hyperlink>
    </w:p>
    <w:p>
      <w:pPr>
        <w:pStyle w:val="Normal1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6"/>
        <w:spacing w:line="60" w:lineRule="exact"/>
      </w:pPr>
      <w:r>
        <w:pict>
          <v:line id="_x0000_s1754" style="position:absolute;z-index:252201984" from="0,2pt" to="512pt,2pt" strokecolor="#009ddb" strokeweight="2pt">
            <v:stroke linestyle="single"/>
            <w10:wrap type="topAndBottom"/>
          </v:line>
        </w:pict>
      </w:r>
    </w:p>
    <w:p>
      <w:pPr>
        <w:pStyle w:val="Normal1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Rubik's Cubes, Post-it notes, masks and equations on glass walls at Galvanize, a coding school in San Francisco. Schools that offer training in digital skills are drawing more ''career changers,'' and graduates can make six-figure base salaries. (B1)</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Minton left his job waiting tables to become a data scientist and earns more than $100,000 a year. Savannah Worth completed a 24-week programming class and now works as a software developer. (PHOTOGRAPHS BY MATT EDGE FOR THE NEW YORK TIMES) (B6)       </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29, 2015</w:t>
      </w:r>
    </w:p>
    <w:p>
      <w:pPr>
        <w:pStyle w:val="Normal196"/>
      </w:pPr>
    </w:p>
    <w:p>
      <w:pPr>
        <w:pStyle w:val="Normal196"/>
        <w:ind w:left="200"/>
        <w:sectPr>
          <w:type w:val="continuous"/>
          <w:pgMar w:top="840" w:right="1000" w:bottom="840" w:left="1000" w:header="400" w:footer="400"/>
          <w:pgNumType w:fmt="decimal"/>
          <w:cols w:space="720"/>
        </w:sectPr>
      </w:pPr>
      <w:r>
        <w:br/>
      </w:r>
      <w:r>
        <w:pict>
          <v:line id="_x0000_s1755"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641"/>
          <w:headerReference w:type="default" r:id="rId1642"/>
          <w:footerReference w:type="even" r:id="rId1643"/>
          <w:footerReference w:type="default" r:id="rId1644"/>
          <w:headerReference w:type="first" r:id="rId1645"/>
          <w:footerReference w:type="first" r:id="rId1646"/>
          <w:pgSz w:w="12240" w:h="15840"/>
          <w:pgMar w:top="840" w:right="1000" w:bottom="840" w:left="1000" w:header="400" w:footer="400"/>
          <w:pgNumType w:fmt="decimal"/>
          <w:cols w:space="720"/>
          <w:titlePg w:val="0"/>
        </w:sectPr>
      </w:pPr>
    </w:p>
    <w:p>
      <w:pPr>
        <w:pStyle w:val="Normal197"/>
      </w:pPr>
    </w:p>
    <w:p>
      <w:pPr>
        <w:pStyle w:val="Normal197"/>
      </w:pPr>
      <w:r>
        <w:pict>
          <v:shape id="_x0000_i1756" type="#_x0000_t75" alt="LexisNexis®" style="width:147.75pt;height:30pt">
            <v:imagedata r:id="rId17" o:title=""/>
          </v:shape>
        </w:pict>
      </w:r>
      <w:r>
        <w:cr/>
      </w:r>
    </w:p>
    <w:p>
      <w:pPr>
        <w:pStyle w:val="Heading1195"/>
        <w:keepNext w:val="0"/>
        <w:spacing w:after="200" w:line="340" w:lineRule="atLeast"/>
        <w:ind w:left="0" w:right="0" w:firstLine="0"/>
        <w:jc w:val="center"/>
      </w:pPr>
      <w:hyperlink r:id="rId1647" w:history="1">
        <w:r>
          <w:rPr>
            <w:rFonts w:ascii="arial" w:eastAsia="arial" w:hAnsi="arial" w:cs="arial"/>
            <w:b/>
            <w:i/>
            <w:strike w:val="0"/>
            <w:color w:val="0077CC"/>
            <w:sz w:val="28"/>
            <w:u w:val="single"/>
            <w:vertAlign w:val="baseline"/>
          </w:rPr>
          <w:t>Long Mexican Student Strike Likely to Take Permanent Toll</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1999, Saturday, Late Edition - Final</w:t>
      </w:r>
    </w:p>
    <w:p>
      <w:pPr>
        <w:pStyle w:val="Normal197"/>
        <w:keepNext w:val="0"/>
        <w:spacing w:after="0" w:line="240" w:lineRule="atLeast"/>
        <w:ind w:right="0"/>
        <w:jc w:val="both"/>
      </w:pPr>
      <w:bookmarkStart w:id="394" w:name="Bookmark_197"/>
      <w:bookmarkEnd w:id="394"/>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 Column 3; Foreign Desk ; Column 3;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579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Reuters </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Dec. 24</w:t>
      </w:r>
    </w:p>
    <w:p>
      <w:pPr>
        <w:pStyle w:val="Normal197"/>
        <w:keepNext/>
        <w:spacing w:before="240" w:after="0" w:line="340" w:lineRule="atLeast"/>
        <w:ind w:left="0" w:right="0" w:firstLine="0"/>
        <w:jc w:val="left"/>
      </w:pPr>
      <w:bookmarkStart w:id="395" w:name="Body_195"/>
      <w:bookmarkEnd w:id="395"/>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757" style="position:absolute;z-index:25220403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months into a student-led strike that has paralyzed Latin America's largest university, school officials and students appear to agree on just one thing: The university will never be the same again.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Mexico's most prestigious school, the National Autonomous University was in decades past a breeding ground for Mexican presidents and scores of senior government officials.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has lost its eminence among Mexican institutions of higher learning in the last two decades, as upper- and middle-class Mexicans turned to new, more competitive private universities in Mexico or enrolled in colleges in the United States.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the university is seen as vital to the country's development as it provides higher education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is Mexico's main center for research.</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important as the university is for Mexico's future, no progress appears to have been made following months of tentative talks, and formal negotiations between student leaders and officials have yet to begin.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go back to school," said Carlos Montalvo, one of the student leaders. "The point is, under what circumstances?"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striking students shut down the university and barricaded its main campus last April to protest a plan to start charging tuition fees for what had been virtually free higher education, costing only the equivalent of two cents a semester.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quickly backed down and said the tuition fees would be voluntary. But strike leaders then made other demands, calling for reforms to benefit poor students and give students a greater voice in the university's management.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students' demands virtually guarantee that the university will never be the same again. They have made it clear that they will not budge on their demands no matter how long the strike drags on.</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officials can either give in to the students' demands -- in effect giving up part of their authority -- or risk the school's future. The government is unlikely to finance a shut-down university indefinitely.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Requesting the government's direct intervention is highly unlikely. The university was given autonomous status to prevent government intervention, and the use of force would bring back memories of the bloody 1968 massacre in Tlatelolco Square, in which soldiers killed hundreds of student demonstrators.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talks have reached an impasse as each side accuses the other of trying to stall negotiations.</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university representatives called off talks aimed at setting the stage for formal negotiations over the student's demands, saying the conditions set by students were unreasonable.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meetings are expected next week, but an end to the strike seems a long way off. Students have already lost two academic semesters and the university's losses are estimated at $160 million, according to a university official who spoke on condition of anonymity.</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very upset, because there was no reason for the conflict to last this long," said Carlos Serrato, a 24-year-old mathematics major who is taking part in the talks. "It means a lost year, another year before I can join the work force."</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widely believed that the striking students represent a minority in the university, which has a total enrollment of 268,000, including those in prep schools, undergraduate and graduate programs. There are concerns that after the strike ends, some tensions might arise between striking students and those who did not support the strike.</w:t>
      </w:r>
    </w:p>
    <w:p>
      <w:pPr>
        <w:pStyle w:val="Normal197"/>
        <w:keepNext w:val="0"/>
        <w:spacing w:before="240" w:after="0" w:line="260" w:lineRule="atLeast"/>
        <w:ind w:left="0" w:right="0" w:firstLine="0"/>
        <w:jc w:val="left"/>
      </w:pPr>
      <w:r>
        <w:br/>
      </w:r>
      <w:hyperlink r:id="rId1648" w:history="1">
        <w:r>
          <w:rPr>
            <w:rFonts w:ascii="arial" w:eastAsia="arial" w:hAnsi="arial" w:cs="arial"/>
            <w:b w:val="0"/>
            <w:i/>
            <w:strike w:val="0"/>
            <w:color w:val="0077CC"/>
            <w:sz w:val="20"/>
            <w:u w:val="single"/>
            <w:vertAlign w:val="baseline"/>
          </w:rPr>
          <w:t>http://www.nytimes.com</w:t>
        </w:r>
      </w:hyperlink>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1999</w:t>
      </w:r>
    </w:p>
    <w:p>
      <w:pPr>
        <w:pStyle w:val="Normal197"/>
      </w:pPr>
    </w:p>
    <w:p>
      <w:pPr>
        <w:pStyle w:val="Normal197"/>
        <w:ind w:left="200"/>
        <w:sectPr>
          <w:type w:val="continuous"/>
          <w:pgMar w:top="840" w:right="1000" w:bottom="840" w:left="1000" w:header="400" w:footer="400"/>
          <w:pgNumType w:fmt="decimal"/>
          <w:cols w:space="720"/>
        </w:sectPr>
      </w:pPr>
      <w:r>
        <w:br/>
      </w:r>
      <w:r>
        <w:pict>
          <v:line id="_x0000_s1758"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649"/>
          <w:headerReference w:type="default" r:id="rId1650"/>
          <w:footerReference w:type="even" r:id="rId1651"/>
          <w:footerReference w:type="default" r:id="rId1652"/>
          <w:headerReference w:type="first" r:id="rId1653"/>
          <w:footerReference w:type="first" r:id="rId1654"/>
          <w:pgSz w:w="12240" w:h="15840"/>
          <w:pgMar w:top="840" w:right="1000" w:bottom="840" w:left="1000" w:header="400" w:footer="400"/>
          <w:pgNumType w:fmt="decimal"/>
          <w:cols w:space="720"/>
          <w:titlePg w:val="0"/>
        </w:sectPr>
      </w:pPr>
    </w:p>
    <w:p>
      <w:pPr>
        <w:pStyle w:val="Normal198"/>
      </w:pPr>
    </w:p>
    <w:p>
      <w:pPr>
        <w:pStyle w:val="Normal198"/>
      </w:pPr>
      <w:r>
        <w:pict>
          <v:shape id="_x0000_i1759" type="#_x0000_t75" alt="LexisNexis®" style="width:147.75pt;height:30pt">
            <v:imagedata r:id="rId17" o:title=""/>
          </v:shape>
        </w:pict>
      </w:r>
      <w:r>
        <w:cr/>
      </w:r>
    </w:p>
    <w:p>
      <w:pPr>
        <w:pStyle w:val="Heading1196"/>
        <w:keepNext w:val="0"/>
        <w:spacing w:after="200" w:line="340" w:lineRule="atLeast"/>
        <w:ind w:left="0" w:right="0" w:firstLine="0"/>
        <w:jc w:val="center"/>
      </w:pPr>
      <w:hyperlink r:id="rId1655" w:history="1">
        <w:r>
          <w:rPr>
            <w:rFonts w:ascii="arial" w:eastAsia="arial" w:hAnsi="arial" w:cs="arial"/>
            <w:b/>
            <w:i/>
            <w:strike w:val="0"/>
            <w:color w:val="0077CC"/>
            <w:sz w:val="28"/>
            <w:u w:val="single"/>
            <w:vertAlign w:val="baseline"/>
          </w:rPr>
          <w:t>FILM REVIEW; A Young Jew, an Elderly Muslim and a Sentimental Bond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2003 Friday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198"/>
        <w:keepNext w:val="0"/>
        <w:spacing w:after="0" w:line="240" w:lineRule="atLeast"/>
        <w:ind w:right="0"/>
        <w:jc w:val="both"/>
      </w:pPr>
      <w:bookmarkStart w:id="396" w:name="Bookmark_198"/>
      <w:bookmarkEnd w:id="396"/>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3; Movies, Performing Arts/Weekend Desk; Pg. 31</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601 words</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 O. SCOTT </w:t>
      </w:r>
    </w:p>
    <w:p>
      <w:pPr>
        <w:pStyle w:val="Normal198"/>
        <w:keepNext/>
        <w:spacing w:before="240" w:after="0" w:line="340" w:lineRule="atLeast"/>
        <w:ind w:left="0" w:right="0" w:firstLine="0"/>
        <w:jc w:val="left"/>
      </w:pPr>
      <w:bookmarkStart w:id="397" w:name="Body_196"/>
      <w:bookmarkEnd w:id="397"/>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760" style="position:absolute;z-index:25220608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striking out for the hills of Anatolia near the end, "Monsieur Ibrahim," which opens today in New York and Los Angeles, confines its attention to the Rue Bleue, a narrow, slightly shabby street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Paris. Adapted from Eric-Emmanuel Schmitt's novel (which was also made into a play), this modest, sentimental film looks nostalgically back on Paris in the mid-1960's and casts a loving, oblique glance at the French movies of that era.</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Brigitte Bardot herself (played by a latter-day cinema sex goddess, Isabelle Adjani) shows up to shoot a few scenes on the Rue Bleue, where she wins the envious admiration of the local prostitutes. For its part, "Monsieur Ibrahim," written and directed by Francois Dupeyron, has a decidedly New Wave look and feel, with street-level, hand-held cameras and bursts of French and English pop music on the soundtrack (including, as it happens, Richard Anthony singing the praises of the New Wave in "Nouvelle Vague").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Much of the music issues from a radio belonging to Momo (Pierre Boulanger), a Jewish teenager who lives in a state of low-intensity domestic war with his cold, depressive father (Gilbert Melki). In search of affection, and eager to grow up, Momo, at the start of the film, breaks open his piggy bank to purchase the services of a prostitute named Sylvie (Anne Suarez). While she and her colleagues function, in classic French-movie fashion, as both lovers and surrogate mothers, Momo also finds a second father in the person of Ibrahim (Omar Sharif), who keeps a small grocery store across the street from Momo's apartment.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story of their cross-generational, cross-cultural friendship is introduced by an anthem to universal brotherhood (one of the musical specialties of those days) called "Why Can't We Live Together." The question has hardly lost its pertinence, and Mr. Dupeyron, without overt didacticism, turns the story of an elderly Muslim and his young Jewish protege into a parable of tolerance and understanding.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central performances help the lesson go down easily, and Mr. Duperyon's unassuming, slightly ragged realism gives the movie a sweet, lived-in charm. Mr. Sharif, grizzled and white-haired at 71, has lost none of the charisma that made him an international movie star in the 1960's, and Mr. Boulanger, in his first feature film, shows impressive self-assurance. Mr. Sharif's character is,in some ways, a dubious conceit; he is the selfless repository of exotic Eastern wisdom whose main purpose in life is to shepherd his young friend through life's difficulties. In a Hollywood melodrama, Ibrahim would most likely be a spiritually gifted black man. But Mr. Sharif is a wry and subtle actor, and he gives the cliche some humor and life.</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"Monsieur Ibrahim" is rated R (Under 17 requires accompanying parent or adult guardian) for some scenes of precocious sexuality.</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MONSIEUR IBRAHIM</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Francois Dupeyron; written (in French, with English subtitles) by Mr. Dupeyron, based on the book and play "Monsieur Ibrahim and the Flowers of the Koran," by Eric-Emmanuel Schmitt; director of photography, Remy Chevrin; production designers, Katia Wyszkop and Francis Barrois; produced by Michele and Laurent Petin; released by Sony Pictures Classics. At the Landmark's Sunshine Cinema, 139-143 East Houston Street, East Village. Running time: 95 minutes. This film is rated R.</w:t>
      </w:r>
    </w:p>
    <w:p>
      <w:pPr>
        <w:pStyle w:val="Normal198"/>
      </w:pPr>
    </w:p>
    <w:p>
      <w:pPr>
        <w:pStyle w:val="Normal1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Omar Sharif (Monsieur Ibrahim), Pierre Boulanger (Momo), Gilbert Melki (Momo's Father), Isabelle Renauld (Momo's Mother), Lola Naynmark (Myriam), Anne Suarez (Sylvie) and Isabelle Adjani (La Star).</w:t>
      </w:r>
    </w:p>
    <w:p>
      <w:pPr>
        <w:pStyle w:val="Normal198"/>
        <w:keepNext w:val="0"/>
        <w:spacing w:before="240" w:after="0" w:line="260" w:lineRule="atLeast"/>
        <w:ind w:left="0" w:right="0" w:firstLine="0"/>
        <w:jc w:val="left"/>
      </w:pPr>
      <w:r>
        <w:br/>
      </w:r>
      <w:hyperlink r:id="rId1656" w:history="1">
        <w:r>
          <w:rPr>
            <w:rFonts w:ascii="arial" w:eastAsia="arial" w:hAnsi="arial" w:cs="arial"/>
            <w:b w:val="0"/>
            <w:i/>
            <w:strike w:val="0"/>
            <w:color w:val="0077CC"/>
            <w:sz w:val="20"/>
            <w:u w:val="single"/>
            <w:vertAlign w:val="baseline"/>
          </w:rPr>
          <w:t>http://www.nytimes.com</w:t>
        </w:r>
      </w:hyperlink>
    </w:p>
    <w:p>
      <w:pPr>
        <w:pStyle w:val="Normal1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8"/>
        <w:spacing w:line="60" w:lineRule="exact"/>
      </w:pPr>
      <w:r>
        <w:pict>
          <v:line id="_x0000_s1761" style="position:absolute;z-index:252207104" from="0,2pt" to="512pt,2pt" strokecolor="#009ddb" strokeweight="2pt">
            <v:stroke linestyle="single"/>
            <w10:wrap type="topAndBottom"/>
          </v:line>
        </w:pict>
      </w:r>
    </w:p>
    <w:p>
      <w:pPr>
        <w:pStyle w:val="Normal1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Pierre Boulanger, left, and Omar Sharif in "Monsieur Ibrahim." (Photo by Roger Arpajou/Sony Pictures Classics) </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2003</w:t>
      </w:r>
    </w:p>
    <w:p>
      <w:pPr>
        <w:pStyle w:val="Normal198"/>
      </w:pPr>
    </w:p>
    <w:p>
      <w:pPr>
        <w:pStyle w:val="Normal198"/>
        <w:ind w:left="200"/>
        <w:sectPr>
          <w:type w:val="continuous"/>
          <w:pgMar w:top="840" w:right="1000" w:bottom="840" w:left="1000" w:header="400" w:footer="400"/>
          <w:pgNumType w:fmt="decimal"/>
          <w:cols w:space="720"/>
        </w:sectPr>
      </w:pPr>
      <w:r>
        <w:br/>
      </w:r>
      <w:r>
        <w:pict>
          <v:line id="_x0000_s1762" style="position:absolute;z-index:252208128"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657"/>
          <w:headerReference w:type="default" r:id="rId1658"/>
          <w:footerReference w:type="even" r:id="rId1659"/>
          <w:footerReference w:type="default" r:id="rId1660"/>
          <w:headerReference w:type="first" r:id="rId1661"/>
          <w:footerReference w:type="first" r:id="rId1662"/>
          <w:pgSz w:w="12240" w:h="15840"/>
          <w:pgMar w:top="840" w:right="1000" w:bottom="840" w:left="1000" w:header="400" w:footer="400"/>
          <w:pgNumType w:fmt="decimal"/>
          <w:cols w:space="720"/>
          <w:titlePg w:val="0"/>
        </w:sectPr>
      </w:pPr>
    </w:p>
    <w:p>
      <w:pPr>
        <w:pStyle w:val="Normal199"/>
      </w:pPr>
    </w:p>
    <w:p>
      <w:pPr>
        <w:pStyle w:val="Normal199"/>
      </w:pPr>
      <w:r>
        <w:pict>
          <v:shape id="_x0000_i1763" type="#_x0000_t75" alt="LexisNexis®" style="width:147.75pt;height:30pt">
            <v:imagedata r:id="rId17" o:title=""/>
          </v:shape>
        </w:pict>
      </w:r>
      <w:r>
        <w:cr/>
      </w:r>
    </w:p>
    <w:p>
      <w:pPr>
        <w:pStyle w:val="Heading1197"/>
        <w:keepNext w:val="0"/>
        <w:spacing w:after="200" w:line="340" w:lineRule="atLeast"/>
        <w:ind w:left="0" w:right="0" w:firstLine="0"/>
        <w:jc w:val="center"/>
      </w:pPr>
      <w:hyperlink r:id="rId1663" w:history="1">
        <w:r>
          <w:rPr>
            <w:rFonts w:ascii="arial" w:eastAsia="arial" w:hAnsi="arial" w:cs="arial"/>
            <w:b/>
            <w:i/>
            <w:strike w:val="0"/>
            <w:color w:val="0077CC"/>
            <w:sz w:val="28"/>
            <w:u w:val="single"/>
            <w:vertAlign w:val="baseline"/>
          </w:rPr>
          <w:t>Clinton and Sanders Clash on Immigration at Debate</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199"/>
        <w:keepNext w:val="0"/>
        <w:spacing w:after="0" w:line="240" w:lineRule="atLeast"/>
        <w:ind w:right="0"/>
        <w:jc w:val="both"/>
      </w:pPr>
      <w:bookmarkStart w:id="398" w:name="Bookmark_199"/>
      <w:bookmarkEnd w:id="398"/>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1453 words</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and AMY CHOZICK</w:t>
      </w:r>
    </w:p>
    <w:p>
      <w:pPr>
        <w:pStyle w:val="Normal199"/>
        <w:keepNext/>
        <w:spacing w:before="240" w:after="0" w:line="340" w:lineRule="atLeast"/>
        <w:ind w:left="0" w:right="0" w:firstLine="0"/>
        <w:jc w:val="left"/>
      </w:pPr>
      <w:bookmarkStart w:id="399" w:name="Body_197"/>
      <w:bookmarkEnd w:id="399"/>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764" style="position:absolute;z-index:252209152"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and Senator Bernie Sanders clashed vividly over immigration reform, health care and Cuba during a contentious debate Wednesday as the two Democrats appealed to Hispanic voters and tried to outdo each other in assailing Donald J. Trump.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bruised by her surprise loss in the Michigan primary a day earlier, was on the attack throughout the debate as she sought to undercut Mr. Sanders's momentum before the next round of primaries.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Aiming her remarks at viewers watching on Univision, a Spanish-language sponsor of the debate, Mrs. Clinton threw his past support for Fidel Castro and President Daniel Ortega of Nicaragua in Mr. Sanders's face and repeatedly criticized him for opposing a 2007 bill that would have created a path to citizenship for millions of immigrants in the country illegally.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Republican support,'' Mrs. Clinton said. ''We had a president willing to sign it. I voted for that bill. Senator Sanders voted against it.''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refused to let up when Mr. Sanders explained that he thought the guest worker provisions in the bill were ''akin to slavery.'' Mrs. Clinton argued that she, Senator Edward M. Kennedy and Hispanic groups would never have supported such a bill. Her broadsides finally became too much for Mr. Sanders when she accused him of supporting ''vigilantes known as Minutemen'' on the border.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I do not support vigilantes -- that is a horrific statement, an unfair statement to make,'' Mr. Sanders said. ''Madam Secretary, I will match my record against yours any day of the week.''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their final debate before primaries in Florida, Ohio and other states on Tuesday, the two Democrats were a study in contrasts as they made stark appeals to the demographic groups they have come to prize.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repeatedly aligned herself with the needs and concerns of immigrant families and stuck to her promise to ''knock down barriers'' in employment and housing, hoping these priorities would inspire Hispanics and African-Americans and deliver her landslide victories in Florida and North Carolina.</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rallying cries against the ''rigged economy'' and ''establishment politics'' were aimed at liberals, young people,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and independents who could be decisive for him in Ohio, Illinois and Missouri, his top targets next week.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appeared confident to the point of cocky at times, claiming at one point that Mrs. Clinton had borrowed from his proposals to make public colleges free. ''Thank you for copying a very good idea,'' he said. He chortled when Mrs. Clinton accused him of not supporting clean energy ideas, and he muttered, ''Come on,'' when Mrs. Clinton refused to stop speaking.</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showed he could throw a punch, such as when Mrs. Clinton questioned the cost of his Medicare-for-all plan, saying, ''If it sounds too good to be true, it probably is.''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Secretary Clinton is saying is that the United States should continue to be the only major country on earth that doesn't guarantee health care to all of our people,'' Mr. Sanders said, drawing a stern look from his opponent.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 believe in universal coverage,'' she fired back. ''Remember, I fought for it 25 years ago.''</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in Miami came just three days after the candidates' last face-off in Flint, Mich., and one day after Mr. Sanders was declared the winner of that state's primary. His unexpected victory infused his campaign with excitement and fund-raising momentum: He was on track to raise $5 million in online donations in the ensuing 24 hours.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Sanders's success in Michigan seemed to energize him Wednesday in countering Mrs. Clinton's attacks on immigration.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Clinton prevailed upon the governor of New York, Eliot Spitzer, who wanted to do the right thing and provide driver's licenses to those who were undocumented,'' Mr. Sanders said. ''She said, 'Don't do it,' and New York State still does not do it.'' He also noted that he had supported allowing children from war-torn Central American countries to enter the United States and asserted that Mrs. Clinton's view was ''send them back.''</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something that is not fair about what I said,'' Mrs. Clinton said. ''I did say we needed to be very concerned about little children coming to this country on their own, very often, many of them not making it, and when they got here, they needed, as I have argued for, legal counsel, due process, to make a decision.''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candidates, who consistently praise President Obama on most issues, vowed to end the mass deportations of his administration. They both flatly promised not to deport children.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projected steeliness throughout the debate and did not seem fazed by her loss in Michigan, taking comfort in her accumulation of more of the delegates needed to win the Democratic nomination. She has a steadily growing delegate lead over Mr. Sanders in spite of his successes, because her margins of victory have been greater.</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she was careful to show that she was not taking the nomination for granted, even pushing back against a question about whether she had gotten ahead of herself in assuming she had all but beaten Mr. Sanders.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continuing to work hard for every single vote across our country,'' Mrs. Clinton said. ''I was pleased that I got 100,000 more votes last night than my opponent, and more delegates.''</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candidate sought to be perceived as the more formidable challenger to Mr. Trump, the Republican front-runner.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argued that Mr. Trump was promoting ''un-American views'' and promised to ''take every opportunity to criticize'' him. Later, she mocked his centerpiece proposal to build ''a very tall wall, right, a beautiful, tall wall.''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argued that he could convince Democratic Party leaders and elected officials that ''Bernie Sanders is the strongest candidate to defeat Donald Trump.''</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Mrs. Clinton and Mr. Sanders both sidestepped a direct question about whether they thought Mr. Trump was a racist, given his hostile comments about Mexicans and Muslims and his initial reluctance to disavow the support of the former Ku Klux Klan leader David Duke.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Sanders said he was confident that Americans would not elect Mr. Trump, and pointed out that Mr. Trump had been a leading skeptic of whether Mr. Obama was born in the United States and eligible to be president. Mr. Sanders noted that no one had challenged him over the fact that his own father was born in Poland.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has ever asked me for my birth certificate,'' Mr. Sanders said. ''Maybe that has to do with the color of my skin.''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Democrats saw the debate as an opportunity to reach Latino voters not only in Florida, but also in Arizona, California, Illinois and other states with large Hispanic populations.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he stood by his positive statements in the past about Mr. Castro and Mr. Ortega, Mr. Sanders sought to put the remarks in context but did not disavow them. Mrs. Clinton pounced.</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couldn't disagree more,'' she said. ''If the values are that you oppress people, you disappear people, you imprison people, even kill people for expressing their opinions, for expressing freedom of speech, that is not the kind of revolution of values that I ever want to see anywhere.''</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was introspective when asked why many Americans do not trust her. ''Obviously, it's painful for me to hear that,'' she said. ''I am not a natural politician, in case you haven't noticed, like my husband or President Obama,'' she added. ''I just have to do the best I can'' and ''hope that people see that I am fighting for them.''</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of the questions to Mrs. Clinton were provocatively worded, especially those from Jorge Ramos of Univision. After playing a video in which the mother of an American killed in Benghazi, Libya, questioned whether Mrs. Clinton had told the truth about the attacks there, Mr. Ramos bluntly asked: ''Did you lie to them?''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was taken aback. ''She's wrong. She's absolutely wrong,'' she said. ''When we had information we made it public, but then sometimes we had to go back and say, we have new information that contradicts it.''</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Ramos also pressed Mrs. Clinton on whether she would drop out of the race if she were indicted on charges related to her use of a private email server as secretary of state. At first she ignored the question, but when the moderators followed up, she dismissed it curtly.</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''Oh, for goodness -- that is not going to happen,'' she said. ''I am not even answering that question.''</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199"/>
        <w:keepNext w:val="0"/>
        <w:spacing w:before="240" w:after="0" w:line="260" w:lineRule="atLeast"/>
        <w:ind w:left="0" w:right="0" w:firstLine="0"/>
        <w:jc w:val="left"/>
      </w:pPr>
      <w:r>
        <w:br/>
      </w:r>
      <w:hyperlink r:id="rId1664" w:history="1">
        <w:r>
          <w:rPr>
            <w:rFonts w:ascii="arial" w:eastAsia="arial" w:hAnsi="arial" w:cs="arial"/>
            <w:b w:val="0"/>
            <w:i/>
            <w:strike w:val="0"/>
            <w:color w:val="0077CC"/>
            <w:sz w:val="20"/>
            <w:u w:val="single"/>
            <w:vertAlign w:val="baseline"/>
          </w:rPr>
          <w:t>http://www.nytimes.com/2016/03/10/us/politics/democratic-debate.html</w:t>
        </w:r>
      </w:hyperlink>
    </w:p>
    <w:p>
      <w:pPr>
        <w:pStyle w:val="Normal1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99"/>
        <w:spacing w:line="60" w:lineRule="exact"/>
      </w:pPr>
      <w:r>
        <w:pict>
          <v:line id="_x0000_s1765" style="position:absolute;z-index:252210176" from="0,2pt" to="512pt,2pt" strokecolor="#009ddb" strokeweight="2pt">
            <v:stroke linestyle="single"/>
            <w10:wrap type="topAndBottom"/>
          </v:line>
        </w:pict>
      </w:r>
    </w:p>
    <w:p>
      <w:pPr>
        <w:pStyle w:val="Normal1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debate on Wednesday night at Miami Dade College was the candidates' eighth, and the last before primary elections in Florida and other states on Tuesday. (PHOTOGRAPH BY TODD HEISLER/THE NEW YORK TIMES) (A16)       </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199"/>
      </w:pPr>
    </w:p>
    <w:p>
      <w:pPr>
        <w:pStyle w:val="Normal199"/>
        <w:ind w:left="200"/>
        <w:sectPr>
          <w:type w:val="continuous"/>
          <w:pgMar w:top="840" w:right="1000" w:bottom="840" w:left="1000" w:header="400" w:footer="400"/>
          <w:pgNumType w:fmt="decimal"/>
          <w:cols w:space="720"/>
        </w:sectPr>
      </w:pPr>
      <w:r>
        <w:br/>
      </w:r>
      <w:r>
        <w:pict>
          <v:line id="_x0000_s1766"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00"/>
      </w:pPr>
    </w:p>
    <w:p>
      <w:pPr>
        <w:pStyle w:val="Normal200"/>
      </w:pPr>
      <w:r>
        <w:pict>
          <v:shape id="_x0000_i1767" type="#_x0000_t75" alt="LexisNexis®" style="width:147.75pt;height:30pt">
            <v:imagedata r:id="rId17" o:title=""/>
          </v:shape>
        </w:pict>
      </w:r>
      <w:r>
        <w:cr/>
      </w:r>
    </w:p>
    <w:p>
      <w:pPr>
        <w:pStyle w:val="Heading1198"/>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A Surprise on Wall Street: Luxury Rentals May Benefit From Stabilization</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2010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0"/>
        <w:keepNext w:val="0"/>
        <w:spacing w:after="0" w:line="240" w:lineRule="atLeast"/>
        <w:ind w:right="0"/>
        <w:jc w:val="both"/>
      </w:pPr>
      <w:bookmarkStart w:id="400" w:name="Bookmark_200"/>
      <w:bookmarkEnd w:id="400"/>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23</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CARA BUCKLEY</w:t>
      </w:r>
    </w:p>
    <w:p>
      <w:pPr>
        <w:pStyle w:val="Normal200"/>
        <w:keepNext/>
        <w:spacing w:before="240" w:after="0" w:line="340" w:lineRule="atLeast"/>
        <w:ind w:left="0" w:right="0" w:firstLine="0"/>
        <w:jc w:val="left"/>
      </w:pPr>
      <w:bookmarkStart w:id="401" w:name="Body_198"/>
      <w:bookmarkEnd w:id="401"/>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768" style="position:absolute;z-index:252212224"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Rosen, a 23-year-old private equity analyst, never had second thoughts about moving into 37 Wall Street, a luxury Beaux-Arts building that houses a Tiffany store and sits among the country's  halls of financial might. It had all the amenities any titan in training might want.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marble-lined lobby. A private screening room. A cavernous residents' lounge filled with glowing crystal chandeliers, 30-foot floor-to-ceiling curtains, creamy leather chairs and pool tables lined with dove-gray felt.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Topping it all was the sight that greeted Mr. Rosen on his first visit to the rooftop terrace:row upon row of young women luxuriating in the sun. ''A girl in a bikini was in every single lounge chair,'' said Mr. Rosen, who splits the $4,500 rent on his apartment with two roommates.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building could gain another alluring feature. If a December Housing Court decision holds, all of its 372 walnut- and marble-adorned apartments, which were constructed with the help of a tax break, could become rent-stabilized. So could an additional 8,600 rental units built nearby with the same tax break.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decision has led to something of a battle royal between landlords, who are pushing for the case to be reargued -- a judge will decide in the coming days -- and tenant advocacy groups. It also raises the question of whether wealthy denizens of plush apartments should receive rent protections intended for the middle and working classes. Not only could affected tenants have eviction protections, but some of them could also see cuts in their rent.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decision in December, Judge Bruce E. Scheckowitz sided with a tenant, Maverick Scott, who argued that his $4,920-a-month apartment should be rent-stabilized because it was built under the 421-g program.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program was hatched in the mid-1990s to revitalize parts of Lower Manhattan by giving developers up to 15 years of tax breaks to convert commercial buildings to residential use. The law says that for the duration of the tax breaks, apartments must be rent-stabilized, unless they are co-ops or condominiums.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decision, Judge Scheckowitz cited as precedent a landmark October 2009 decision against Tishman Speyer Properties. In that case, the state's highest court ruled that Tishman Speyer wrongly charged market rents at Stuyvesant Town and Peter Cooper Village, the sprawling developments on the East Side, while receiving tax breaks under the city's J-51 housing program. Tens of thousands of renters citywide stand to win rent reductions and possibly rebates.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unlike Peter Cooper Village or Stuyvesant Town, which were built for middle-income tenants, 37 Wall Street was always intended for the city's elite. When the building opened in 2007, well-off young professionals came flocking. ''They were twenty- and thirtysomethings, and a lot worked in finance,'' said Rob Mitchell, one of Mr. Rosen's roommates.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stabilization, rents can be raised only by an incremental percentage each year. But those protections generally end after an apartment becomes vacant and the rent hits $2,000; or if the $2,000 mark is reached and a household's income exceeds $175,000 over two years.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Orin S. Wilf, president of Skyline Developers, the New York subsidiary of Garden Homes Development, which owns the building, said he surmised that because the rents at 37 Wall started at more than $2,000, the apartments were not rent-stabilized. ''We were just following the law,'' he said. The judge disagreed, saying that regardless of other elements of rent-stabilization law, the apartments must remain stabilized while the building receives 421-g benefits.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fight at 37 Wall started nearly three years ago, after Mr. Scott moved into a bright and roomy two-bedroom apartment.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a financial adviser and the single parent of a young son, now 4, complained early on about mice infestations, which were attended to. Then winter fell, and according to Mr. Scott, the apartment grew frigid.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dressed his son in extra layers, installed space heaters and logged more complaints. But he said the problem was never fixed. Late in 2008, his landlord sued him in Housing Court, saying he had fallen behind in his rent; Mr. Scott said he made payments that were returned.  In court, Mr. Scott brought up the issue of rent stabilization based on 421-g, evoking skepticism from the judge, Timmie Elsner. ''If your rent is $4,920 a month, I would seriously doubt that you're a stabilized tenant,'' she said, according to a court transcript. The Stuyvesant Town decision had not yet come down from the Court of Appeals.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spring 2009, Mr. Scott was ordered to pay $10,840 in back rent, and did.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next hired a lawyer, Serge Joseph, who asked the landlord to send Mr. Scott a rent-stabilization lease, based on 421-g. The landlord refused. Mr. Scott stopped paying, and the landlord sued to evict him, resulting in the December decision saying that Mr. Scott's apartment was subject to rent stabilization. According to Mr. Joseph, Mr. Scott last paid rent in April 2009.</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Wilf disputed Mr. Scott's claims of draftiness, saying the case originated because Mr. Scott could no longer afford his rent, which Mr. Scott said was untrue. Mr. Wilf wondered why Mr. Scott stayed put.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''Personally, if I had rented an apartment for $5,000 and it was too drafty and I had a child, and I do have children, I certainly would've moved out of the apartment,'' Mr. Wilf said. ''Mr. Scott is getting a free ride.''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Scott said he wanted to stay in the area. His son attends a local school and has forged friendships there. Mr. Scott said he also had difficulty finding apartments nearby in which both bedrooms were as spacious.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heart of the matter is, the owner gets these benefits. In order to quality for the benefits, units have to be rent-stabilized,'' Mr. Scott said. ''If someone is paying $5,000 a month for rent, and the owner of the building is getting a tax break, and also charging market rent, is that cool?''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those supporting Mr. Scott is Harvey Epstein, director of the Community Development Project at the Urban Justice Center, which is representing three advocacy groups. He and Mr. Joseph hold that rent stabilization  is a privilege that they believe should not be limited to the middle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 housing expert agrees. Harold Shultz, a senior fellow at the Citizens Housing and Planning Council, said Judge Scheckowitz's decision was incorrect. Legislators who created the 421-g program always intended for the units to be decontrolled  when they hit the $2,000 mark, he said.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ultimate case about rich people,'' he said, ''with problems that I'm not sure we should care about.'' </w:t>
      </w:r>
    </w:p>
    <w:p>
      <w:pPr>
        <w:pStyle w:val="Normal200"/>
        <w:keepNext w:val="0"/>
        <w:spacing w:before="240" w:after="0" w:line="260" w:lineRule="atLeast"/>
        <w:ind w:left="0" w:right="0" w:firstLine="0"/>
        <w:jc w:val="left"/>
      </w:pPr>
      <w:r>
        <w:br/>
      </w:r>
      <w:hyperlink r:id="rId1672" w:history="1">
        <w:r>
          <w:rPr>
            <w:rFonts w:ascii="arial" w:eastAsia="arial" w:hAnsi="arial" w:cs="arial"/>
            <w:b w:val="0"/>
            <w:i/>
            <w:strike w:val="0"/>
            <w:color w:val="0077CC"/>
            <w:sz w:val="20"/>
            <w:u w:val="single"/>
            <w:vertAlign w:val="baseline"/>
          </w:rPr>
          <w:t>http://www.nytimes.com</w:t>
        </w:r>
      </w:hyperlink>
    </w:p>
    <w:p>
      <w:pPr>
        <w:pStyle w:val="Normal2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0"/>
        <w:spacing w:line="60" w:lineRule="exact"/>
      </w:pPr>
      <w:r>
        <w:pict>
          <v:line id="_x0000_s1769" style="position:absolute;z-index:252213248" from="0,2pt" to="512pt,2pt" strokecolor="#009ddb" strokeweight="2pt">
            <v:stroke linestyle="single"/>
            <w10:wrap type="topAndBottom"/>
          </v:line>
        </w:pict>
      </w:r>
    </w:p>
    <w:p>
      <w:pPr>
        <w:pStyle w:val="Normal2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FACADE: At 37 Wall Street, a home to a Tiffany store, the apartments were built with the help of a tax abatement. A tenant argued they should therefore be subject to rent stabilization (PHOTOGRAPH BY RUBY WASHINGTON/THE NEW YORK TIMES)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GAME ROOM: Pool tables are among the entertainments for residents</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private screening room is also available.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TERRACE: Ben Rosen, left, and Rob Mitchell share an apartment and split the $4,500 monthly rent with a third roommate.</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LOBBY: An owner's representative said the rents, more than $2,000, were too high to qualify for stabilization. (PHOTOGRAPHS BY NICOLE BENGIVENO/THE NEW YORK TIMES)    </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2010</w:t>
      </w:r>
    </w:p>
    <w:p>
      <w:pPr>
        <w:pStyle w:val="Normal200"/>
      </w:pPr>
    </w:p>
    <w:p>
      <w:pPr>
        <w:pStyle w:val="Normal200"/>
        <w:ind w:left="200"/>
        <w:sectPr>
          <w:type w:val="continuous"/>
          <w:pgMar w:top="840" w:right="1000" w:bottom="840" w:left="1000" w:header="400" w:footer="400"/>
          <w:pgNumType w:fmt="decimal"/>
          <w:cols w:space="720"/>
        </w:sectPr>
      </w:pPr>
      <w:r>
        <w:br/>
      </w:r>
      <w:r>
        <w:pict>
          <v:line id="_x0000_s1770" style="position:absolute;z-index:252214272"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673"/>
          <w:headerReference w:type="default" r:id="rId1674"/>
          <w:footerReference w:type="even" r:id="rId1675"/>
          <w:footerReference w:type="default" r:id="rId1676"/>
          <w:headerReference w:type="first" r:id="rId1677"/>
          <w:footerReference w:type="first" r:id="rId1678"/>
          <w:pgSz w:w="12240" w:h="15840"/>
          <w:pgMar w:top="840" w:right="1000" w:bottom="840" w:left="1000" w:header="400" w:footer="400"/>
          <w:pgNumType w:fmt="decimal"/>
          <w:cols w:space="720"/>
          <w:titlePg w:val="0"/>
        </w:sectPr>
      </w:pPr>
    </w:p>
    <w:p>
      <w:pPr>
        <w:pStyle w:val="Normal201"/>
      </w:pPr>
    </w:p>
    <w:p>
      <w:pPr>
        <w:pStyle w:val="Normal201"/>
      </w:pPr>
      <w:r>
        <w:pict>
          <v:shape id="_x0000_i1771" type="#_x0000_t75" alt="LexisNexis®" style="width:147.75pt;height:30pt">
            <v:imagedata r:id="rId17" o:title=""/>
          </v:shape>
        </w:pict>
      </w:r>
      <w:r>
        <w:cr/>
      </w:r>
    </w:p>
    <w:p>
      <w:pPr>
        <w:pStyle w:val="Heading1199"/>
        <w:keepNext w:val="0"/>
        <w:spacing w:after="200" w:line="340" w:lineRule="atLeast"/>
        <w:ind w:left="0" w:right="0" w:firstLine="0"/>
        <w:jc w:val="center"/>
      </w:pPr>
      <w:hyperlink r:id="rId1679" w:history="1">
        <w:r>
          <w:rPr>
            <w:rFonts w:ascii="arial" w:eastAsia="arial" w:hAnsi="arial" w:cs="arial"/>
            <w:b/>
            <w:i/>
            <w:strike w:val="0"/>
            <w:color w:val="0077CC"/>
            <w:sz w:val="28"/>
            <w:u w:val="single"/>
            <w:vertAlign w:val="baseline"/>
          </w:rPr>
          <w:t>A MIXED FOLLOWING</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1982, Sunday, Late City Final Edition</w:t>
      </w:r>
    </w:p>
    <w:p>
      <w:pPr>
        <w:pStyle w:val="Normal201"/>
        <w:keepNext w:val="0"/>
        <w:spacing w:after="0" w:line="240" w:lineRule="atLeast"/>
        <w:ind w:right="0"/>
        <w:jc w:val="both"/>
      </w:pPr>
      <w:bookmarkStart w:id="402" w:name="Bookmark_201"/>
      <w:bookmarkEnd w:id="402"/>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12, Column 3; Book Review Desk; Review</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LAQUEUR; Walter Laqueur's books include ''Fascism: A Reader's Guide,'' ''Weimar: A Cultural History'' and ''Farewell to Europe.''</w:t>
      </w:r>
    </w:p>
    <w:p>
      <w:pPr>
        <w:pStyle w:val="Normal201"/>
        <w:keepNext/>
        <w:spacing w:before="240" w:after="0" w:line="340" w:lineRule="atLeast"/>
        <w:ind w:left="0" w:right="0" w:firstLine="0"/>
        <w:jc w:val="left"/>
      </w:pPr>
      <w:bookmarkStart w:id="403" w:name="Body_199"/>
      <w:bookmarkEnd w:id="403"/>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772" style="position:absolute;z-index:252215296" from="0,2pt" to="512pt,2pt" strokecolor="#009ddb" strokeweight="2pt">
            <v:stroke linestyle="single"/>
            <w10:wrap type="topAndBottom"/>
          </v:line>
        </w:pict>
      </w:r>
    </w:p>
    <w:p>
      <w:pPr>
        <w:pStyle w:val="Normal2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WHO VOTED FOR HITLER?  By Richard F. Hamilton.  664 pp. New Jersey: Princeton University Press.  Cloth, $50. Paper, $16.50.</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Nazis made their great breakthrough in the elections of 1930, when, coming seemingly out of nowhere, they emerged as the secondlargest party in Germany. In the July 1932 election they became the strongest party, with 37 percent of the total; in November of that year they suffered a setback and declined to 33 percent. In the last almost free elections, in March 1933, they consolidated their lead to almost 44 percent. Thus a majority of Germans, strictly speaking, never voted for Hitler. But a great many did, and the question of who supported him has preoccupied historians and political scientists ever since. It is more than a mere academic problem, and there is no consensus to this day.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Hamilton's massive study is an important contribution to the understanding of the Nazi phenomenon, but it is also an exasperating book. It starts by asking the right questions, and it reaches what I believe are some of the right answers. But in his circuitous journey, the author frequently gets lost in the byways of sociology, the statistical study of elections known as psephology and German social history. He submits conventional concepts to a searching critique, but in the process he engages in overkill of old theories that were by no means all wrong. Finally, not all his findings are convincing.</w:t>
      </w:r>
    </w:p>
    <w:p>
      <w:pPr>
        <w:pStyle w:val="Normal201"/>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Walter Laqueur reviews Richard F Hamilton's book "Who Voted For Hitler?"</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dissatisfied with the traditional Marxist explanations.  Marxists are themselves aware of not having produced a satisfactory theory of fascism, and that, from their point of view, is a serious weakness. For if it should appear that political factors were of greater importance than economics in explaining the rise of Nazism, Marxist doctrine is undermined. But Professor Hamilton is equally unhappy with what he calls the ''centrist position,'' according to which Nazism was a movement of protest against modern mass society and which holds that Hitler received the bulk of his support from the lower middle class.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 went over the existing studies with a fine-tooth comb and also engaged in minute research into voting behavior in various regions of Germany. He put a great deal of zeal and ingenuity into his research. He is, I believe, the first scholar to devote a whole chapter of a book to an examination of the voting behavior of holidaymakers in the summer of 1932. Some of his conclusions are correct but unstartling, for instance that the ''lower-middle-class theory'' is untrue with regard to the rural areas: In Catholic regions Hitler polled relatively few votes, in Protestant regions much more; in other words, class was much less important than religion. It is also true that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the Nazis did not do as well as in the wealthier quarters and that they did considerably better in small towns than in big cities.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Hamilton also maintains that the ''lower-middle-class theory'' seems to be untrue for cities, and that, broadly speaking, the higher the income in an electoral district, the greater the support for the Nazi Party. But his arguments are not wholly convincing; for a variety of reasons, he is more effective in demolishing old explanations than in providing new ones. One reason is technical: The data on which he bases his arguments are only approximate. The degree to which the author has immersed himself in local conditions in Germany and local politics is admirable; that era, after all, is a world that no longer exists and that the author, who did not know it at first hand, had to reconstruct on the basis of municipal statistics, Baedeker guides and other such sources.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hard work and critical acumen are admirable but not quite sufficient, for in this specific situation a few percentage points change the overall picture. In fact, all electoral districts were to some degree mixed: Some were predominantly rich, others mainly poor; even the well-to-do districts of Dahlem and Wilmersdorf in Berlin and Harvesthude in Hamburg had their poor. Poor people lived in the attics and basements of even the most expensive houses, and there were building superintendents with large families. There were no rich and poor ghettos, and scientifically accurate statements about how the rich and poor voted and about the social background of the Nazi voters are impossible. Furthermore, the author finds that his upperclass model does not apply even approximately to some major cities, such as Cologne, Munich and Frankfurt; the evidence in those places is quite often contradictory.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additional problem: With a few conspicuous exceptions, the leading industrialists and bankers gave little help to the Nazis until 1933, most of their support before that going to the ''bourgeois'' parties. Why should the wealthy not have put their money where their political sympathies were? Professor Hamilton offers various explanations, none very convincing. He then takes issue with observers of the German scene in the 1920's and 1930's, such as Konrad Heiden, who (''without any supporting data'') called the Nazi Party a movement of the young. I would not write off Heiden and his contemporaries that easily. Heiden wrote one of the earliest and best biographies of Hitler and a number of other fine books on the Nazi period. It is true that he was not a sociologist, only a shrewd observer who went to countless mass meetings and, generally speaking, observed the rise of Hitler close up. I am willing to trust him at least as much as I trust a social scientist, writing 50 years after the event, who skillfully uses sophisticated techniques but has only partly reliable data at his disposal and whose knowledge of things German, though impressive, is not comparable to that of Heiden and his contemporaries.</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of course, a kernel of truth in Mr. Hamilton's assertions. It is true, as he says, that not only young people voted for Hitler but also many senior citizens, and he establishes beyond doubt that there was a relatively high Nazi vote in the upper-middleclass districts. But he overrates the importance of his discoveries. One illustration may suffice: If it is found that in a major German city some 35 to 40 percent of the voters in the upper-middle-class areas voted for Hitler and only 20 percent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districts did, the finding is interesting. But politically it is not very important, for the simple reason that however liberally the formula ''upper and upper middle class'' is interpreted, that group accounts only for 4 to 5 percent of the total population. Without many millions of votes from other classes, Hitler would never have made it.</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the Nazi Party was a catchall party of protest, the only German party with roots in every class of German society. Some social groups were more vulnerable to tne Nazi appeal than others, but in the final analysis the class aspect was not decisive. The author accepts that much and argues that politics in the Weimar Republic was ''more a struggle of parties than of classes.'' This leads him to ask a more important question: ''Why did they vote for Hitler?'' He focuses on the role of local newspapers and notable public figures.  Wherever the local papers took an ''avuncular attitude'' to the Nazi Party and the notables vouched for them, the Nazis did well.Elsewhere they made much less headway.</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interesting hypotheses but, again, not wholly convincing. The Nazis had little outright press support; the most remarkable feature of their breakthrough in 1930 is the fact that they made their spectacular advance virtually with no newspaper of their own.  It is true that between 1930 and 1933, many papers were neutral visa-vis Nazism, or even showed benevolent neutrality. But this does not explain the success of a party of militants. The same observation is true with regard to the ''notables'': Few of them resisted the Nazis; few actually vouched for them. And this leads Professor Hamilton to what are perhaps the decisive questions: Why were the Nazi activists more militant than those of other parties, and why were there more of them? There is no answer in this study. An explanation would lead well beyond the confines of psephology; ideology would have to be considered, and, above all, the tremendous appeal of extreme nationalism. The author is not unmindful of these aspects, though his references to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Tories'' in Germany seems a little out of place.</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ends with a quotation from the late Henry Pachter, an emigre from Germany, a New York intellectual and a man of the left: ''The great discovery was that the dividing line is not between Left and Right but between decent people and political gangsters, between tolerant people and totalitarians.'' It is a true observation, even though it will not be accepted by some because it is politically inconvenient and by others because of its unscientific character.  Richard Hamilton should be congratulated for having demolished some old shibboleths and having asked important questions. As the Romans said, in magnis voluisse sat est, which, freely translated, means that in great things it is sufficient to have wanted to succeed.</w:t>
      </w:r>
    </w:p>
    <w:p>
      <w:pPr>
        <w:pStyle w:val="Normal201"/>
      </w:pPr>
    </w:p>
    <w:p>
      <w:pPr>
        <w:pStyle w:val="Normal201"/>
        <w:ind w:left="200"/>
        <w:sectPr>
          <w:type w:val="continuous"/>
          <w:pgMar w:top="840" w:right="1000" w:bottom="840" w:left="1000" w:header="400" w:footer="400"/>
          <w:pgNumType w:fmt="decimal"/>
          <w:cols w:space="720"/>
        </w:sectPr>
      </w:pPr>
      <w:r>
        <w:br/>
      </w:r>
      <w:r>
        <w:pict>
          <v:line id="_x0000_s1773" style="position:absolute;z-index:252216320"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680"/>
          <w:headerReference w:type="default" r:id="rId1681"/>
          <w:footerReference w:type="even" r:id="rId1682"/>
          <w:footerReference w:type="default" r:id="rId1683"/>
          <w:headerReference w:type="first" r:id="rId1684"/>
          <w:footerReference w:type="first" r:id="rId1685"/>
          <w:pgSz w:w="12240" w:h="15840"/>
          <w:pgMar w:top="840" w:right="1000" w:bottom="840" w:left="1000" w:header="400" w:footer="400"/>
          <w:pgNumType w:fmt="decimal"/>
          <w:cols w:space="720"/>
          <w:titlePg w:val="0"/>
        </w:sectPr>
      </w:pPr>
    </w:p>
    <w:p>
      <w:pPr>
        <w:pStyle w:val="Normal202"/>
      </w:pPr>
    </w:p>
    <w:p>
      <w:pPr>
        <w:pStyle w:val="Normal202"/>
      </w:pPr>
      <w:r>
        <w:pict>
          <v:shape id="_x0000_i1774" type="#_x0000_t75" alt="LexisNexis®" style="width:147.75pt;height:30pt">
            <v:imagedata r:id="rId17" o:title=""/>
          </v:shape>
        </w:pict>
      </w:r>
      <w:r>
        <w:cr/>
      </w:r>
    </w:p>
    <w:p>
      <w:pPr>
        <w:pStyle w:val="Heading1200"/>
        <w:keepNext w:val="0"/>
        <w:spacing w:after="200" w:line="340" w:lineRule="atLeast"/>
        <w:ind w:left="0" w:right="0" w:firstLine="0"/>
        <w:jc w:val="center"/>
      </w:pPr>
      <w:hyperlink r:id="rId1686" w:history="1">
        <w:r>
          <w:rPr>
            <w:rFonts w:ascii="arial" w:eastAsia="arial" w:hAnsi="arial" w:cs="arial"/>
            <w:b/>
            <w:i/>
            <w:strike w:val="0"/>
            <w:color w:val="0077CC"/>
            <w:sz w:val="28"/>
            <w:u w:val="single"/>
            <w:vertAlign w:val="baseline"/>
          </w:rPr>
          <w:t>Estonians Embrace Life in a Digital World</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2014 Thursday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2"/>
        <w:keepNext w:val="0"/>
        <w:spacing w:after="0" w:line="240" w:lineRule="atLeast"/>
        <w:ind w:right="0"/>
        <w:jc w:val="both"/>
      </w:pPr>
      <w:bookmarkStart w:id="404" w:name="Bookmark_202"/>
      <w:bookmarkEnd w:id="404"/>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1196 words</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SCOTT</w:t>
      </w:r>
    </w:p>
    <w:p>
      <w:pPr>
        <w:pStyle w:val="Normal202"/>
        <w:keepNext/>
        <w:spacing w:before="240" w:after="0" w:line="340" w:lineRule="atLeast"/>
        <w:ind w:left="0" w:right="0" w:firstLine="0"/>
        <w:jc w:val="left"/>
      </w:pPr>
      <w:bookmarkStart w:id="405" w:name="Body_200"/>
      <w:bookmarkEnd w:id="405"/>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775" style="position:absolute;z-index:252217344"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TALLINN, Estonia -- The centuries-old city center here looks quaintly antique, with well-worn cobbled streets lined by medieval buildings at nearly every turn.</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people have fully embraced the digital world, enthusiastically adopting public and private online services -- offering a snapshot of a society that lives first and foremost online.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Estonians, using a national identity card embedded with a microchip, gain access to some 4,000 services, including banking, business registration and even fishing licenses. They review medical records and order prescriptions on smartphones. Almost everyone files taxes on the web within minutes, and about a third of voters now cast their ballots online.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Europe and the United States debate the role of technology in people's daily lives, Estonia has welcomed it as a fact of life, largely shooing away concerns about data privacy that have become hot-button issues elsewhere. In the last 23 years, Estonia, a Baltic country, has transformed from being a member of the Soviet bloc to one of the most connected countries, using technology built primarily within its borders.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world -- particularly Europe -- has taken notice. The country's former prime minister, Andrus Ansip, has been tapped to become the new European Commission vice president in charge of Europe's digital future. If he is confirmed for the job by Europe's lawmakers, he will face pressure to improve online privacy and give people greater control over their information, which stands somewhat at odds with Estonia's approach to digital services.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three-hour nomination hearing in Brussels on Monday, Mr. Ansip trumpeted his support for Europe's privacy agenda.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protect everyone's privacy,'' he said. ''Trust is a basic principle. If people can't trust e-services, they will never use them.''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pushed the upside of going digital. ''I know from personal experience that paperless government can work,'' he said.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population of 1.3 million, about the same as in Dallas, Estonia faces fewer challenges than bigger countries like Britain and the United States when introducing online services. And while it remains uncertain whether other countries can follow Estonia's path, it is clear Estonia has little desire to turn back.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 services have changed our lives,'' said Taavi Roivas, who recently succeeded Mr. Ansip as prime minister. ''It's easier to communicate with the state, and there's a lot less bureaucracy.''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transformation has been made on a small budget. The country spends about 50 million euros, or $63 million, a year on information technology, far from the $700 million spent on HealthCare.gov, the online health insurance marketplace in the United States. Most of the money goes to local companies, some of which began in local research centers started in the Soviet era.</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large part, Estonia's decision to go digital also has been driven by one basic fact: It had no other choice.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Iron Curtain fell, Estonia had few financial resources and a small population to jump-start its economy. Local policy makers also soon realized that they could not offer Western-style services without using new technology, including the Internet, that could keep government costs at a bare minimum.</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''Luckily, Estonia was never a rich country,'' said Priit Alamae, chief executive of Nortal, a local company that built much of the technology powering Estonia's digital services. ''We're like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 and had to earn everything on merit.''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Estonia's online services have expanded rapidly, the system still relies on two staples.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Estonians are issued an identity card at 15, which includes a microchip that holds personal information and allows access to government and commercial services. To keep records safe, each card uses a personal identification number that must be correctly entered before using the digital offerings. The numbers are much harder to compromise than signatures and other forms of online security, analysts say.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 also relies on a government-run technology infrastructure, called X-Road, that links public and private databases into the country's digital services. All personal information is kept on separate servers and behind distinct security walls of government agencies, but the system allows the state and businesses like banks to share data when individuals give consent.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Estonia's willingness to use digital products sets it apart from France and Germany, where people have objected to keeping data online. Estonians have embraced the concept. The country's systems have recorded few serious security breaches that could test people's faith. And many residents say the online services are more secure and more convenient than traditional methods of dealing with the government.</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about 98 percent of people file their income taxes online through an automated system that takes roughly five minutes to complete, said Marek Helm, who leads Estonia's tax and customs authority. That has increased overall tax compliance, cut his agency's staff in half, to 1,500 employees, and allowed the government to issue tax refunds within a week.</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transition to a digital life has come with a few hiccups.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Estonia's online medical portal routinely crashed after digital prescriptions were introduced in 2010 because retirees -- the main users of regular prescriptions -- kept signing into the system to renew their medication on the day they all received monthly social security payments. And some local politicians have voiced concerns that the introduction of Internet voting in 2005 has led to suspicions of election fraud.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Estonians largely view the country's digital services as the standard way of interacting with the government and local companies -- a far cry from the rest of Europe. Citizens are more concerned about frequent government requests for online information than they are about privacy, said Siim Sikkut, a technology adviser to the Estonian government. To prevent people from being bombarded for information, Estonia passed a law that required the authorities to ask only once for specific data, like someone's date of birth. That means local agencies and companies are legally obliged to share basic information when requested, to make it easier for people to use online services.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a centralized system, it would be a privacy concern,'' said Taavi Kotka, Estonia's chief information officer, during a recent walk through the picturesque center of Tallinn. ''But nobody has the whole picture. Everything is separate, but connected.''</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now wants to take its digital services global by signing up people living outside Europe for so-called ''e-residency'' that would give people anywhere in the world access to Estonia's public and private online services.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upside, Estonians say, is convenience.</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doing things the old-fashioned way,'' said Priit Heinla, 27, a project manager for an energy company who regularly signs documents with digital signatures on computers or mobile devices.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have to sign a mountain of paperwork,'' he said. ''It's just one signature and you're done.''</w:t>
      </w:r>
    </w:p>
    <w:p>
      <w:pPr>
        <w:pStyle w:val="Normal202"/>
        <w:keepNext w:val="0"/>
        <w:spacing w:before="240" w:after="0" w:line="260" w:lineRule="atLeast"/>
        <w:ind w:left="0" w:right="0" w:firstLine="0"/>
        <w:jc w:val="left"/>
      </w:pPr>
      <w:r>
        <w:br/>
      </w:r>
      <w:hyperlink r:id="rId1687" w:history="1">
        <w:r>
          <w:rPr>
            <w:rFonts w:ascii="arial" w:eastAsia="arial" w:hAnsi="arial" w:cs="arial"/>
            <w:b w:val="0"/>
            <w:i/>
            <w:strike w:val="0"/>
            <w:color w:val="0077CC"/>
            <w:sz w:val="20"/>
            <w:u w:val="single"/>
            <w:vertAlign w:val="baseline"/>
          </w:rPr>
          <w:t>http://www.nytimes.com/2014/10/09/business/international/estonians-embrace-life-in-a-digital-world.html</w:t>
        </w:r>
      </w:hyperlink>
    </w:p>
    <w:p>
      <w:pPr>
        <w:pStyle w:val="Normal2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2"/>
        <w:spacing w:line="60" w:lineRule="exact"/>
      </w:pPr>
      <w:r>
        <w:pict>
          <v:line id="_x0000_s1776" style="position:absolute;z-index:252218368" from="0,2pt" to="512pt,2pt" strokecolor="#009ddb" strokeweight="2pt">
            <v:stroke linestyle="single"/>
            <w10:wrap type="topAndBottom"/>
          </v:line>
        </w:pict>
      </w:r>
    </w:p>
    <w:p>
      <w:pPr>
        <w:pStyle w:val="Normal2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Taavi Kotka, Estonia's chief information officer, in Tallinn, the capital. (B1)</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Priit Heinla, an engineer, says he can't imagine doing things the old-fashioned way, like filing his taxes on paper or voting off-line.  (PHOTOGRAPHS BY FABIAN WEISS FOR THE NEW YORK TIMES) (B2)        </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2014</w:t>
      </w:r>
    </w:p>
    <w:p>
      <w:pPr>
        <w:pStyle w:val="Normal202"/>
      </w:pPr>
    </w:p>
    <w:p>
      <w:pPr>
        <w:pStyle w:val="Normal202"/>
        <w:ind w:left="200"/>
        <w:sectPr>
          <w:type w:val="continuous"/>
          <w:pgMar w:top="840" w:right="1000" w:bottom="840" w:left="1000" w:header="400" w:footer="400"/>
          <w:pgNumType w:fmt="decimal"/>
          <w:cols w:space="720"/>
        </w:sectPr>
      </w:pPr>
      <w:r>
        <w:br/>
      </w:r>
      <w:r>
        <w:pict>
          <v:line id="_x0000_s1777" style="position:absolute;z-index:252219392"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688"/>
          <w:headerReference w:type="default" r:id="rId1689"/>
          <w:footerReference w:type="even" r:id="rId1690"/>
          <w:footerReference w:type="default" r:id="rId1691"/>
          <w:headerReference w:type="first" r:id="rId1692"/>
          <w:footerReference w:type="first" r:id="rId1693"/>
          <w:pgSz w:w="12240" w:h="15840"/>
          <w:pgMar w:top="840" w:right="1000" w:bottom="840" w:left="1000" w:header="400" w:footer="400"/>
          <w:pgNumType w:fmt="decimal"/>
          <w:cols w:space="720"/>
          <w:titlePg w:val="0"/>
        </w:sectPr>
      </w:pPr>
    </w:p>
    <w:p>
      <w:pPr>
        <w:pStyle w:val="Normal203"/>
      </w:pPr>
    </w:p>
    <w:p>
      <w:pPr>
        <w:pStyle w:val="Normal203"/>
      </w:pPr>
      <w:r>
        <w:pict>
          <v:shape id="_x0000_i1778" type="#_x0000_t75" alt="LexisNexis®" style="width:147.75pt;height:30pt">
            <v:imagedata r:id="rId17" o:title=""/>
          </v:shape>
        </w:pict>
      </w:r>
      <w:r>
        <w:cr/>
      </w:r>
    </w:p>
    <w:p>
      <w:pPr>
        <w:pStyle w:val="Heading1201"/>
        <w:keepNext w:val="0"/>
        <w:spacing w:after="200" w:line="340" w:lineRule="atLeast"/>
        <w:ind w:left="0" w:right="0" w:firstLine="0"/>
        <w:jc w:val="center"/>
      </w:pPr>
      <w:hyperlink r:id="rId1694" w:history="1">
        <w:r>
          <w:rPr>
            <w:rFonts w:ascii="arial" w:eastAsia="arial" w:hAnsi="arial" w:cs="arial"/>
            <w:b/>
            <w:i/>
            <w:strike w:val="0"/>
            <w:color w:val="0077CC"/>
            <w:sz w:val="28"/>
            <w:u w:val="single"/>
            <w:vertAlign w:val="baseline"/>
          </w:rPr>
          <w:t>France's Burkini Debate Reverberates Around the World</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03"/>
        <w:keepNext w:val="0"/>
        <w:spacing w:after="0" w:line="240" w:lineRule="atLeast"/>
        <w:ind w:right="0"/>
        <w:jc w:val="both"/>
      </w:pPr>
      <w:bookmarkStart w:id="406" w:name="Bookmark_203"/>
      <w:bookmarkEnd w:id="406"/>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1577 words</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Dan Bilefsky on Twitter @DanBilefsky .</w:t>
      </w:r>
    </w:p>
    <w:p>
      <w:pPr>
        <w:pStyle w:val="Normal203"/>
        <w:keepNext/>
        <w:spacing w:before="240" w:after="0" w:line="340" w:lineRule="atLeast"/>
        <w:ind w:left="0" w:right="0" w:firstLine="0"/>
        <w:jc w:val="left"/>
      </w:pPr>
      <w:bookmarkStart w:id="407" w:name="Body_201"/>
      <w:bookmarkEnd w:id="407"/>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779" style="position:absolute;z-index:252220416"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burkini has become perhaps the most potent symbol in France's long-running battle over its vaunted secular identity. This summer's heated debate over bans on the full-body swimwear by beach towns on the French Riviera has reverberated around the world, with widely different reactions.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Britain and the United States, the modest outfits are being seen as part of a multicultural model of integrating minorities. In China, where face-covering swimwear has long been popular among wrinkle-fearing beachgoers, many do not understand what the fuss is about. </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swimsuit's Lebanese-Australian inventor, Aheda Zanetti, said in an interview last week that the French and others have ''misunderstood the burkini swimsuit,'' which she said she created after her young niece found it cumbersome to play sports in a regular Islamic head scarf.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burkini swimsuit is freedom and happiness and lifestyle changes -- you can't take that away from a Muslim, or any other woman, that chooses to wear it,'' Ms. Zanetti said.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wanted to introduce a full range of clothing to suit a Muslim woman -- or any woman -- that wanted a bit of modesty and wanted to participate in any sporting activities,'' she added. ''It was also my aim for them not to be judged for who they are, or where they're from, and who people think they're representing.''</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look at how the battle over the burkini has played out in various places.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populist tabloid The Sun published an article showing Muslim women dressed in body-covering garments playing joyously on the beach in the seaside city of Brighton. ''British Muslims enjoy day at the beach in Islamic dress ... while Frenchwomen face arrest for doing the same,'' the headline proclaimed.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swimsuit has become so popular that it recently sold out at the retailer Marks &amp; Spencer. Sales may also have been given a lift thanks to the popular television chef Nigella Lawson, who wore a burkini while on vacation in Australia five years ago.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Sacranie, a founder of Modestly Active, the Islamic sportswear manufacturer that designed Ms. Lawson's burkini, said 35 percent of his clients were non-Muslim. ''It is primarily driven by the desire to protect against the sun,'' he said in a phone interview, ''but the other reason is that some women of all sizes just don't want to wear something tiny, and feel more comfortable being covered.''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former French president Nicolas Sarkozy called the outfit ''provocation for the service of a project of radicalized political Islam,'' the best-selling author J. K. Rowling retorted: ''So Sarkozy calls the burkini a 'provocation.' Whether women cover or uncover their bodies, seems we're always, always 'asking for 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in Britain is wild about the burkini, of course.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Yasmin Alibhai-Brown, a Muslim, wrote in The Daily Mail that burkini sellers were ''complicit in a version of Islam that believes women must be subjugated in public.''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Africa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summer a Facebook page was created with the apparent aim of shaming women wearing bikinis on the beaches of Morocco, a majority-Muslim kingdom and former French protectorate. ''Our slogan is: No to vice in an Islamic Moroccan nation,'' the country's news media quoted the creator of the page, identified as Aicha Amal, as saying. The page has been taken down.</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his own Facebook page, Omar al-Kazabri, the imam of the Hassan II Mosque in Casablanca, condemned the ''obscene nudity'' of women on the beaches.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Long before the French ban, many private hotels and pools in Morocco, Algeria and Tunisia -- all governed by France in the past -- had put up signs banning the burkini, or variations of it, some citing hygiene. But the bans did not come from the government.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''Unlike France, the ban on burkini in Morocco comes from a few private institutions,'' the Moroccan tourism minister, Lahcen Haddad, recently told the magazine Jeune Afrique. ''We are in a Muslim country that also respects individual freedoms and private initiative.''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Burkinis caused a stir years ago in Algeria when they started appearing on beaches. ''Just walk along the Algerian coast to find that most Algerian women shun the swimsuit,'' the website Algeria Focus reported in 2014. ''The general trend is modesty, so we see more and more women dressed in a burkini.''</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Africa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beaches of Dakar, the mostly Muslim capital of the overwhelmingly Muslim country of Senegal, no one seems to notice or care what anyone wears.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recent hot afternoon, male bathers wore jeans, white briefs or board shorts into the water. Women were soaking in long dresses, burkinis, bikinis and one-piece swimsuits.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Nordpresse, a Belgian website of political satire, created a stir this week with an article that falsely linked the origin of burkinis to Burkina Faso.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article claimed that a member of the French Parliament had said that women wearing burkinis ''should be sent back to their country, Burkina Faso.''</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even though it was satire, prompted outrage. In the region, jokes by Western politicians or news publications are sensitive, especially when the butt of the joke is a former French colony.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anything-goes Berlin, which is as comfortable with intellectuals, nudists and clubbers with body piercings as it is with newly arrived Syrian refugees, the burkini is just another outfit.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national regulations governing religious dress, and the German government has indicated that it will not support bans on burkinis.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bustling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multicultural Wedding district of Berlin, Julia Friese, a journalist, showed up at one pool in a burkini and said she felt ''invisible.''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in Die Welt, she said that no one looked askance at her, curious children chatted with her respectfully and some men pretended not to see her. She said the pool's management -- told that she was writing a column on the burkini -- had encouraged her to inform readers on how to buy 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any country, there are naysayers. In June, the mayor of Neutraubling, a small town in Bavaria, banned the wearing of burkinis in public pools. In the state of Brandenburg, the parliamentary group of Alternative for Germany, the populist nationalist party, has demanded that burkinis be banned.</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such views seem to be in the minority. After the parents of a Muslim girl in Frankfurt asked that she be exempted from swimming classes that included boys, the Federal Administrative Court in September 2013 ruled that she could wear a burkini as a compromise.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Italy, which has a sizable population of Muslim immigrants, the French burkini bans have elicited strong reactions.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Izzeddin Elzir, the imam of a mosque in Florence and the president of the Union of Islamic Communities in Italy, posted on his Facebook page a photo of nuns frolicking in the waves at a beach.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interpreted Mr. Elzir's post as suggesting that nuns should be banned from wearing their habits at the beach. But Mr. Elzir countered that he had merely posted a photograph that spoke for itself.</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wanted to get people to stop and think,'' he said. ''That's why I posted the photo alone, without writing a single word. I didn't want to take sides but rather to spur a healthy debate.''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Russia, the burkini has been banned or rebuked in some quarters as an affront to hygiene and local culture.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Rus health resort in Yessentuki, a city at the base of the Caucasus Mountains, banned women this month from wearing full-body swimsuits, saying that guests had complained; the resort's head doctor called the swimsuit unhygienic.</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correspondent for the newspaper Moskovsky Komsomolets showed up on a Moscow beach wearing a burkini to see how locals would react, and found that while most people were not bothered, some objected rudely.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bundling yourself up in a burkini, it's better to stay home, to sit in warmth, in a comfy chair, to enjoy life,'' one observer told the interviewer. ''Here, you should undress and sunbathe.''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others called for a live-and-let-live attitude. ''Let her swim,'' another Moscovite told the newspaper. ''She's not scaring anyone.''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prominent opposition figure Aleksei A. Navalny endorsed a column by the editor in chief of Deutsche Welle, the German broadcaster, that framed the decision to ban the burkini as an example of ''a liberal constitutional state decisively acting against the enemies of liberalism.''</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Muslims have not raced to the swimwear's defense. Al'bir Rifkatovich Kurganov, a mufti, or Islamic legal scholar, in Moscow, has said that a French-style ban would be irrelevant for Russians, since practicing Muslims would not be visiting secular beaches in the first place.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Muslims have greeted France's burkini ban with bemusement and dismay.</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northern New Jersey, which has a vibrant Muslim population, the newspaper The Record reported that the burkini ban had ''mystified'' many locals. The newspaper talked to two Muslim sisters, Sara and Sondos Elnakib, who said they wore yoga pants and long-sleeve shirts to show modesty at the beach.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sisters have sold burkinis at a pop-up store -- one is called The Hepburn -- to appeal to fashion-conscious women. Women interviewed by the newspaper rejected the notion that burkinis encouraged radicalism, and compared it to the conservative attire of Orthodox Jews or Catholic clergy.</w:t>
      </w:r>
    </w:p>
    <w:p>
      <w:pPr>
        <w:pStyle w:val="Normal203"/>
        <w:keepNext w:val="0"/>
        <w:spacing w:before="240" w:after="0" w:line="260" w:lineRule="atLeast"/>
        <w:ind w:left="0" w:right="0" w:firstLine="0"/>
        <w:jc w:val="left"/>
      </w:pPr>
      <w:r>
        <w:br/>
      </w:r>
      <w:hyperlink r:id="rId1695" w:history="1">
        <w:r>
          <w:rPr>
            <w:rFonts w:ascii="arial" w:eastAsia="arial" w:hAnsi="arial" w:cs="arial"/>
            <w:b w:val="0"/>
            <w:i/>
            <w:strike w:val="0"/>
            <w:color w:val="0077CC"/>
            <w:sz w:val="20"/>
            <w:u w:val="single"/>
            <w:vertAlign w:val="baseline"/>
          </w:rPr>
          <w:t>http://www.nytimes.com/2016/09/01/world/europe/burkini-france-us-germany-africa.html</w:t>
        </w:r>
      </w:hyperlink>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203"/>
      </w:pPr>
    </w:p>
    <w:p>
      <w:pPr>
        <w:pStyle w:val="Normal203"/>
        <w:ind w:left="200"/>
        <w:sectPr>
          <w:type w:val="continuous"/>
          <w:pgMar w:top="840" w:right="1000" w:bottom="840" w:left="1000" w:header="400" w:footer="400"/>
          <w:pgNumType w:fmt="decimal"/>
          <w:cols w:space="720"/>
        </w:sectPr>
      </w:pPr>
      <w:r>
        <w:br/>
      </w:r>
      <w:r>
        <w:pict>
          <v:line id="_x0000_s1780" style="position:absolute;z-index:252221440"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696"/>
          <w:headerReference w:type="default" r:id="rId1697"/>
          <w:footerReference w:type="even" r:id="rId1698"/>
          <w:footerReference w:type="default" r:id="rId1699"/>
          <w:headerReference w:type="first" r:id="rId1700"/>
          <w:footerReference w:type="first" r:id="rId1701"/>
          <w:pgSz w:w="12240" w:h="15840"/>
          <w:pgMar w:top="840" w:right="1000" w:bottom="840" w:left="1000" w:header="400" w:footer="400"/>
          <w:pgNumType w:fmt="decimal"/>
          <w:cols w:space="720"/>
          <w:titlePg w:val="0"/>
        </w:sectPr>
      </w:pPr>
    </w:p>
    <w:p>
      <w:pPr>
        <w:pStyle w:val="Normal204"/>
      </w:pPr>
    </w:p>
    <w:p>
      <w:pPr>
        <w:pStyle w:val="Normal204"/>
      </w:pPr>
      <w:r>
        <w:pict>
          <v:shape id="_x0000_i1781" type="#_x0000_t75" alt="LexisNexis®" style="width:147.75pt;height:30pt">
            <v:imagedata r:id="rId17" o:title=""/>
          </v:shape>
        </w:pict>
      </w:r>
      <w:r>
        <w:cr/>
      </w:r>
    </w:p>
    <w:p>
      <w:pPr>
        <w:pStyle w:val="Heading1202"/>
        <w:keepNext w:val="0"/>
        <w:spacing w:after="200" w:line="340" w:lineRule="atLeast"/>
        <w:ind w:left="0" w:right="0" w:firstLine="0"/>
        <w:jc w:val="center"/>
      </w:pPr>
      <w:hyperlink r:id="rId1702" w:history="1">
        <w:r>
          <w:rPr>
            <w:rFonts w:ascii="arial" w:eastAsia="arial" w:hAnsi="arial" w:cs="arial"/>
            <w:b/>
            <w:i/>
            <w:strike w:val="0"/>
            <w:color w:val="0077CC"/>
            <w:sz w:val="28"/>
            <w:u w:val="single"/>
            <w:vertAlign w:val="baseline"/>
          </w:rPr>
          <w:t>TELEVISION REVIEW; Her Life Is a Mess, but Not Her Hair</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2003 Monday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04"/>
        <w:keepNext w:val="0"/>
        <w:spacing w:after="0" w:line="240" w:lineRule="atLeast"/>
        <w:ind w:right="0"/>
        <w:jc w:val="both"/>
      </w:pPr>
      <w:bookmarkStart w:id="408" w:name="Bookmark_204"/>
      <w:bookmarkEnd w:id="408"/>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8</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ALESSANDRA STANLEY </w:t>
      </w:r>
    </w:p>
    <w:p>
      <w:pPr>
        <w:pStyle w:val="Normal204"/>
        <w:keepNext/>
        <w:spacing w:before="240" w:after="0" w:line="340" w:lineRule="atLeast"/>
        <w:ind w:left="0" w:right="0" w:firstLine="0"/>
        <w:jc w:val="left"/>
      </w:pPr>
      <w:bookmarkStart w:id="409" w:name="Body_202"/>
      <w:bookmarkEnd w:id="409"/>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782" style="position:absolute;z-index:252222464"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widow loses her job in a diner and, to support her two children, deals drugs, then becomes a crystal meth addict and police informer. Happens all the time, and particularly on Lifetime, the cable channel that specializes in women's more extreme struggles.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Thin Ice," a made-for-television movie on Lifetime tonight, is remarkable for only one reason. Sally Field is not the lead, and neither is Mare Winningham. Instead, Diane Keaton plays the desperate mother, perhaps the most unlikely casting choice since Demi Moore played Hester Prynne in "The Scarlet Letter."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Keaton is a film director and movie star whose screen persona has never strayed far from "Annie Hall" and, more recently, the mother in "Father of the Bride." She is among the producers of the television film, which is loosely based on a true story, determined to show she can play something other than charmingly nutty WASPs.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in this film, however. As Patsy McCartle, a Midwestern waitress, late-night janitor and part-time drug dealer, Ms. Keaton drops the charm but makes almost no effort to disguise her lean, patrician looks and cultured voice.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film's first glimpse of the heroine is in a corporate office: a night security guard finds her asleep at a desk. Wearing stylish glasses, her hair streaked and chicly tousled, Ms. Keaton looks like a publishing executive working late, not a cleaning lady asleep on the job. Her familiar mannerisms, so suited to comedy, clash with her character's distress and Dickensian straits.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she picks up her children from school in a belted leather trench coat and taupe wool scarf wound just so around her neck, she looks like the president of the Parents Association at the Dalton School, not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mom who can't pay her asthmatic son's pharmacy bills. As she implores a drug-dealing neighbor for help, viewers will not be able to shake the feeling that a woman like her has other resources. Surely her book club would rise up as one on her behalf.</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Keaton may rationalize her character's distractingly elegant look by arguing that plenty of women on welfare are attractive. If her acting range were broader, she could have gotten away with it. But Ms. Keaton, who mostly screams and shrieks a lot when things go south, would have been better served with a hairstyle and wardrobe suited to her character, and not her own allure.</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particularly disappointing because Ms. Keaton is one of the few actresses left who does not seem compelled to undergo drastic cosmetic surgery to mask the aging process. Her forehead wrinkles, her jawline sags a little -- a rare sign of confidence and common sense in Hollywood. But some other flicker of vanity kept her from looking bad for the good of the film.</w:t>
      </w:r>
    </w:p>
    <w:p>
      <w:pPr>
        <w:pStyle w:val="Normal204"/>
      </w:pPr>
    </w:p>
    <w:p>
      <w:pPr>
        <w:pStyle w:val="Normal2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THIN ICE</w:t>
      </w:r>
    </w:p>
    <w:p>
      <w:pPr>
        <w:pStyle w:val="Normal2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Lifetime, tonight at 9, Eastern and Pacific times; 8, Central time.</w:t>
      </w:r>
    </w:p>
    <w:p>
      <w:pPr>
        <w:pStyle w:val="Normal204"/>
      </w:pPr>
    </w:p>
    <w:p>
      <w:pPr>
        <w:pStyle w:val="Normal2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David Attwood; Stanley M. Brooks, Diane Keaton and Bill Robinson, executive producers; Josette Perrotta, producer; Damian Ganczewski, executive in charge of production; written by Wesley Bishop; Kevin Foster, co-producer.</w:t>
      </w:r>
    </w:p>
    <w:p>
      <w:pPr>
        <w:pStyle w:val="Normal204"/>
      </w:pPr>
    </w:p>
    <w:p>
      <w:pPr>
        <w:pStyle w:val="Normal20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Diane Keaton (Patsy McCartle), Michael Rooker (Roger Hopkins), Lynda Boyd (Carey Kilmer), Colin Roberts (Kevin McCartle), Michael Seater (Jason McCartle), Lothaire Blutheau (Will Samuels), Frank Admanson (Agent Moran) and Blu Mankuma (Police Chief Gavin).</w:t>
      </w:r>
    </w:p>
    <w:p>
      <w:pPr>
        <w:pStyle w:val="Normal204"/>
        <w:keepNext w:val="0"/>
        <w:spacing w:before="240" w:after="0" w:line="260" w:lineRule="atLeast"/>
        <w:ind w:left="0" w:right="0" w:firstLine="0"/>
        <w:jc w:val="left"/>
      </w:pPr>
      <w:r>
        <w:br/>
      </w:r>
      <w:hyperlink r:id="rId1703" w:history="1">
        <w:r>
          <w:rPr>
            <w:rFonts w:ascii="arial" w:eastAsia="arial" w:hAnsi="arial" w:cs="arial"/>
            <w:b w:val="0"/>
            <w:i/>
            <w:strike w:val="0"/>
            <w:color w:val="0077CC"/>
            <w:sz w:val="20"/>
            <w:u w:val="single"/>
            <w:vertAlign w:val="baseline"/>
          </w:rPr>
          <w:t>http://www.nytimes.com</w:t>
        </w:r>
      </w:hyperlink>
    </w:p>
    <w:p>
      <w:pPr>
        <w:pStyle w:val="Normal2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4"/>
        <w:spacing w:line="60" w:lineRule="exact"/>
      </w:pPr>
      <w:r>
        <w:pict>
          <v:line id="_x0000_s1783" style="position:absolute;z-index:252223488" from="0,2pt" to="512pt,2pt" strokecolor="#009ddb" strokeweight="2pt">
            <v:stroke linestyle="single"/>
            <w10:wrap type="topAndBottom"/>
          </v:line>
        </w:pict>
      </w:r>
    </w:p>
    <w:p>
      <w:pPr>
        <w:pStyle w:val="Normal2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Diane Keaton as a widow who turns to drug dealing in "On Thin Ice." (Photo by Lifetime Television) </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204"/>
      </w:pPr>
    </w:p>
    <w:p>
      <w:pPr>
        <w:pStyle w:val="Normal204"/>
        <w:ind w:left="200"/>
        <w:sectPr>
          <w:type w:val="continuous"/>
          <w:pgMar w:top="840" w:right="1000" w:bottom="840" w:left="1000" w:header="400" w:footer="400"/>
          <w:pgNumType w:fmt="decimal"/>
          <w:cols w:space="720"/>
        </w:sectPr>
      </w:pPr>
      <w:r>
        <w:br/>
      </w:r>
      <w:r>
        <w:pict>
          <v:line id="_x0000_s1784" style="position:absolute;z-index:25222451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704"/>
          <w:headerReference w:type="default" r:id="rId1705"/>
          <w:footerReference w:type="even" r:id="rId1706"/>
          <w:footerReference w:type="default" r:id="rId1707"/>
          <w:headerReference w:type="first" r:id="rId1708"/>
          <w:footerReference w:type="first" r:id="rId1709"/>
          <w:pgSz w:w="12240" w:h="15840"/>
          <w:pgMar w:top="840" w:right="1000" w:bottom="840" w:left="1000" w:header="400" w:footer="400"/>
          <w:pgNumType w:fmt="decimal"/>
          <w:cols w:space="720"/>
          <w:titlePg w:val="0"/>
        </w:sectPr>
      </w:pPr>
    </w:p>
    <w:p>
      <w:pPr>
        <w:pStyle w:val="Normal205"/>
      </w:pPr>
    </w:p>
    <w:p>
      <w:pPr>
        <w:pStyle w:val="Normal205"/>
      </w:pPr>
      <w:r>
        <w:pict>
          <v:shape id="_x0000_i1785" type="#_x0000_t75" alt="LexisNexis®" style="width:147.75pt;height:30pt">
            <v:imagedata r:id="rId17" o:title=""/>
          </v:shape>
        </w:pict>
      </w:r>
      <w:r>
        <w:cr/>
      </w:r>
    </w:p>
    <w:p>
      <w:pPr>
        <w:pStyle w:val="Heading1203"/>
        <w:keepNext w:val="0"/>
        <w:spacing w:after="200" w:line="340" w:lineRule="atLeast"/>
        <w:ind w:left="0" w:right="0" w:firstLine="0"/>
        <w:jc w:val="center"/>
      </w:pPr>
      <w:hyperlink r:id="rId1710" w:history="1">
        <w:r>
          <w:rPr>
            <w:rFonts w:ascii="arial" w:eastAsia="arial" w:hAnsi="arial" w:cs="arial"/>
            <w:b/>
            <w:i/>
            <w:strike w:val="0"/>
            <w:color w:val="0077CC"/>
            <w:sz w:val="28"/>
            <w:u w:val="single"/>
            <w:vertAlign w:val="baseline"/>
          </w:rPr>
          <w:t>The Noblest Collie of All Bounds Anew in the Glen; Movie Review | 'Lassie'</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2006 Friday 00:00 EST</w:t>
      </w:r>
    </w:p>
    <w:p>
      <w:pPr>
        <w:pStyle w:val="Normal205"/>
        <w:keepNext w:val="0"/>
        <w:spacing w:after="0" w:line="240" w:lineRule="atLeast"/>
        <w:ind w:right="0"/>
        <w:jc w:val="both"/>
      </w:pPr>
      <w:bookmarkStart w:id="410" w:name="Bookmark_205"/>
      <w:bookmarkEnd w:id="410"/>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 All Rights Reserved</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666 words</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JEANNETTE CATSOULIS</w:t>
      </w:r>
    </w:p>
    <w:p>
      <w:pPr>
        <w:pStyle w:val="Normal20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Everything old is new again in the latest film about the beloved pooch with the I.Q. of a grad student and the instincts of a boomerang. </w:t>
      </w:r>
    </w:p>
    <w:p>
      <w:pPr>
        <w:pStyle w:val="Normal205"/>
        <w:keepNext/>
        <w:spacing w:before="240" w:after="0" w:line="340" w:lineRule="atLeast"/>
        <w:ind w:left="0" w:right="0" w:firstLine="0"/>
        <w:jc w:val="left"/>
      </w:pPr>
      <w:bookmarkStart w:id="411" w:name="Body_203"/>
      <w:bookmarkEnd w:id="411"/>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786" style="position:absolute;z-index:252225536" from="0,2pt" to="512pt,2pt" strokecolor="#009ddb" strokeweight="2pt">
            <v:stroke linestyle="single"/>
            <w10:wrap type="topAndBottom"/>
          </v:line>
        </w:pict>
      </w:r>
    </w:p>
    <w:p>
      <w:pPr>
        <w:pStyle w:val="Normal205"/>
      </w:pPr>
    </w:p>
    <w:p>
      <w:pPr>
        <w:pStyle w:val="Normal20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Everything old is new again in </w:t>
      </w:r>
      <w:hyperlink r:id="rId1711" w:history="1">
        <w:r>
          <w:rPr>
            <w:rFonts w:ascii="arial" w:eastAsia="arial" w:hAnsi="arial" w:cs="arial"/>
            <w:b w:val="0"/>
            <w:i/>
            <w:strike w:val="0"/>
            <w:noProof w:val="0"/>
            <w:color w:val="0077CC"/>
            <w:position w:val="0"/>
            <w:sz w:val="20"/>
            <w:u w:val="single"/>
            <w:vertAlign w:val="baseline"/>
          </w:rPr>
          <w:t>“Lassie,”</w:t>
        </w:r>
      </w:hyperlink>
      <w:r>
        <w:rPr>
          <w:rFonts w:ascii="arial" w:eastAsia="arial" w:hAnsi="arial" w:cs="arial"/>
          <w:b w:val="0"/>
          <w:i w:val="0"/>
          <w:strike w:val="0"/>
          <w:noProof w:val="0"/>
          <w:color w:val="000000"/>
          <w:position w:val="0"/>
          <w:sz w:val="20"/>
          <w:u w:val="none"/>
          <w:vertAlign w:val="baseline"/>
        </w:rPr>
        <w:t xml:space="preserve"> the latest film about the beloved pooch with the I.Q. of a grad student and the instincts of a boomerang. Blissfully restored to the time period and location of Eric Knight’s 1940 novel, “Lassie Come-Home” —originally filmed by MGM in 1943 — the movie sets us down in a Yorkshire mining village with World War II on the horizon and social inequality front and center.</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with a beautifully orchestrated sequence involving Lassie, a terrified fox and a mass of flapping laundry, the movie — the 11th Lassie film, by the producers’ count — establishes its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turf immediately as miners and their wives confront a pack of blue-blooded hunters. The class conflict continues when the Duke of Rudling (a twinkling Peter O’Toole) buys Lassie from Sam Carraclough (John Lynch), an impoverished miner struggling to feed his stoic wife, Sarah (Samantha Morton), and 9-year-old son, Joe (the adorable Jonathan Mason). For the remainder of the movie, Lassie will run, limp and crawl her way back to the family she loves, a journey that will require her to brave more than 500 miles of countryside and innumerable cameos by well-known British actors. You’ll be pleased to know there are no wells.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Elegantly directed by the veteran British filmmaker Charles Sturridge, best known for stiff-upper-lip fare like the television mini-series “Brideshead Revisited,” “Lassie” approaches its classic tale with old-fashioned charm and not a trace of satire. As Lassie is transported to the Duke’s summer estate in the Scottish Highlands, the movie’s theme of forced separation is doubly underlined by Sam’s heading off to war and the Duke’s granddaughter, Cilla (Hester Odgers), being packed off to boarding school. This last occasions a lovely, tart scene in the school dormitory in which a dismayed Cilla is faced with row upon row of miserably numbered cots. “Just like the army,” boasts the headmistress.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Moving easily from the breathtaking shores of Loch Ness to the busy streets of Glasgow and the hills of Northumberland (the movie was filmed in Scotland, Ireland and the Isle of Man), “Lassie” balances cruelty and tenderness, pathos and humor without ever losing sight of its youngest audience member. And whether cringing before the Duke’s vicious kennel man (Steve Pemberton) or performing alongside a traveling puppeteer (Peter Dinklage), this Lassie exhibits a repertory of facial expressions that would put Jim Carrey to shame. When little Joe — in a scene that perfectly evokes the British school system’s once-joyful embrace of corporal punishment — gets whacked on the wrist by a ruler-happy teacher, the sight of a sorrowful Lassie licking the welts is enough to bring even the most flint-hearted viewers to their knees.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best kids’ movies, “Lassie” is exquisitely tuned to the way a child sees the world. The journey from England to Scotland seems to encompass several time zones, and a glimpse of Nessie aligns our shaggy heroine with the creatures of Celtic folklore. And though adults may take issue with the film’s ultimate capitulation to the power of patronage, tykes will just be happy that Lassie has come home once more to the multiplex where she belongs.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“Lassie” is rated PG (Parental guidance suggested). It has mild violence, a bit of cursing and one dead doggie.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LASSIE</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today nationwide.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Written and directed by Charles Sturridge, based on the book “Lassie Come-Home” by Eric Knight; director of photography, Howard Atherton; edited by Peter Coulson and Adam Green; production designer, JP Kelly; produced by Mr. Sturridge, Ed Guiney and Francesca Barra; released by Roadside Attractions and Samuel Goldwyn Films. Running time: 100 minutes. </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Peter O’Toole (the Duke), Samantha Morton (Sarah), John Lynch (Sam), Steve Pemberton (Hynes), Jonathan Mason (Joe), Hester Odgers (Cilla), Jemma Redgrave (Daisy), Peter Dinklage (Rowlie), Gregor Fisher (Mapes), Edward Fox (Colonel Hulton) and Kelly Macdonald (Jeanie). </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2017</w:t>
      </w:r>
    </w:p>
    <w:p>
      <w:pPr>
        <w:pStyle w:val="Normal205"/>
      </w:pPr>
    </w:p>
    <w:p>
      <w:pPr>
        <w:pStyle w:val="Normal205"/>
        <w:ind w:left="200"/>
        <w:sectPr>
          <w:type w:val="continuous"/>
          <w:pgMar w:top="840" w:right="1000" w:bottom="840" w:left="1000" w:header="400" w:footer="400"/>
          <w:pgNumType w:fmt="decimal"/>
          <w:cols w:space="720"/>
        </w:sectPr>
      </w:pPr>
      <w:r>
        <w:br/>
      </w:r>
      <w:r>
        <w:pict>
          <v:line id="_x0000_s1787" style="position:absolute;z-index:25222656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712"/>
          <w:headerReference w:type="default" r:id="rId1713"/>
          <w:footerReference w:type="even" r:id="rId1714"/>
          <w:footerReference w:type="default" r:id="rId1715"/>
          <w:headerReference w:type="first" r:id="rId1716"/>
          <w:footerReference w:type="first" r:id="rId1717"/>
          <w:pgSz w:w="12240" w:h="15840"/>
          <w:pgMar w:top="840" w:right="1000" w:bottom="840" w:left="1000" w:header="400" w:footer="400"/>
          <w:pgNumType w:fmt="decimal"/>
          <w:cols w:space="720"/>
          <w:titlePg w:val="0"/>
        </w:sectPr>
      </w:pPr>
    </w:p>
    <w:p>
      <w:pPr>
        <w:pStyle w:val="Normal206"/>
      </w:pPr>
    </w:p>
    <w:p>
      <w:pPr>
        <w:pStyle w:val="Normal206"/>
      </w:pPr>
      <w:r>
        <w:pict>
          <v:shape id="_x0000_i1788" type="#_x0000_t75" alt="LexisNexis®" style="width:147.75pt;height:30pt">
            <v:imagedata r:id="rId17" o:title=""/>
          </v:shape>
        </w:pict>
      </w:r>
      <w:r>
        <w:cr/>
      </w:r>
    </w:p>
    <w:p>
      <w:pPr>
        <w:pStyle w:val="Heading1204"/>
        <w:keepNext w:val="0"/>
        <w:spacing w:after="200" w:line="340" w:lineRule="atLeast"/>
        <w:ind w:left="0" w:right="0" w:firstLine="0"/>
        <w:jc w:val="center"/>
      </w:pPr>
      <w:hyperlink r:id="rId1718" w:history="1">
        <w:r>
          <w:rPr>
            <w:rFonts w:ascii="arial" w:eastAsia="arial" w:hAnsi="arial" w:cs="arial"/>
            <w:b/>
            <w:i/>
            <w:strike w:val="0"/>
            <w:color w:val="0077CC"/>
            <w:sz w:val="28"/>
            <w:u w:val="single"/>
            <w:vertAlign w:val="baseline"/>
          </w:rPr>
          <w:t>Paperback Row</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2010 Sunday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6"/>
        <w:keepNext w:val="0"/>
        <w:spacing w:after="0" w:line="240" w:lineRule="atLeast"/>
        <w:ind w:right="0"/>
        <w:jc w:val="both"/>
      </w:pPr>
      <w:bookmarkStart w:id="412" w:name="Bookmark_206"/>
      <w:bookmarkEnd w:id="412"/>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206"/>
        <w:keepNext/>
        <w:spacing w:before="240" w:after="0" w:line="340" w:lineRule="atLeast"/>
        <w:ind w:left="0" w:right="0" w:firstLine="0"/>
        <w:jc w:val="left"/>
      </w:pPr>
      <w:bookmarkStart w:id="413" w:name="Body_204"/>
      <w:bookmarkEnd w:id="413"/>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789" style="position:absolute;z-index:25222758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 LIVES: Mystery, Magic, Death, and Life in New Orleans, by Dan Baum (Spiegel &amp; Grau, $15.) In this ''splendid'' book, as our reviewer, Thomas Mallon, called it, Baum follows the lives of nine New Orleans residents, among them a gynecologist turned coroner; a former football player and family man turned transsexual bar owner; a well-connected young lawyer who is Rex, king of carnival; a Mardi Gras Indian; a streetcar track repairman; and a cop. We don't hear about Hurricane Katrina until the book's last third; ''Brownie'' never appears. Instead, with telling detail and emotional resonance, the nine stories wind around one another, illuminating the life of the city.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GLISTER, by John Burnside (Anchor, $15.95.) In a village in Scotland, a closed chemical plant has poisoned the environment and defeated the people's spirit. Then teenage boys begin disappearing in the poisoned woods. This is not a horror tale, our reviewer, Terrence Rafferty, said, nor is it depressing. Instead it is ''a variation on the perennial sad story of class and its discontents,'' a ''brilliant and disturbing novel'' enlivened by Burnside's imaginative writing.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SOUND OF FREEDOM: Marian Anderson, the Lincoln Memorial, and the Concert That Awakened America, by Raymond Arsenault (Bloomsbury, $18.) On Easter Sunday 1939, the African-American contralto Marian Anderson performed at the Lincoln Memorial before a crowd of 75,000 (millions more tuned in by radio). She had been barred from the stage at Constitution Hall, managed by the Daughters of the American Revolution, because of her race, provoking Eleanor Roosevelt to resign from the D.A.R. Arsenault examines this controversy and explores Anderson's life and career, but the woman herself remains enigmatic.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KINDLY ONES, by Jonathan Littell. Translated by Charlotte Mandell (Harper Perennial, $16.99.) This novel by an American writing in French won the prestigious Prix Goncourt in 2006 and became an international best seller. It is narrated by a remorseless former Nazi SS officer who, besides taking part in the extermination of the Jews, commits incest with his sister and probably kills his mother and stepfather. The book won no prizes here: in the Book Review, David Gates called it ''a middlebrow historical epic gone willfully weird.''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FALLEN GIANTS: A History of Himalayan Mountaineering From the Age of Empire to the Age of Extremes, by Maurice Isserman and Stewart Weaver (Yale University, $25.) The first Western climbers went to the Himalayas in the service of empire in the 19th century. They learned more with each failed expedition until Edmund Hillary and Tenzing Norgay conquered Everest in 1953. By the 1960s, though, official teams bound up with national prestige had been replaced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and hippies climbing for self-expression. Isserman and Weaver, both historians, discuss political context, changing social dynamics and the emergence of modern climbing technique in what our reviewer, Bruce Barcott, praised as ''an awe-inspiring work of history and storytelling.''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EXACT REPLICA OF A FIGMENT OF MY IMAGINATION: A Memoir, by Elizabeth McCracken (Back Bay/Little, Brown, $12.99.) McCracken's account of having a stillborn baby describes her grief and other emotions -- from embarrassment to feelings of failure to misdirected anger -- with honesty and wit. Now, taking care of the healthy boy born a year later, she writes, ''It's a happy life, but someone is missing.''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LITTLE BEE, by Chris Cleave (Simon &amp; Schuster, $14.) This moving novel juxtaposes two women, a Nigerian refugee and an English magazine editor to whose home the refugee escapes after fleeing an immigration detention center. Caroline Elkins, in the Book Review, commended this ''affecting story of human triumph'' that challenges our ''conceptions of civility, of ethical choice.''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LIVING, by C. E. Morgan (Picador, $14.) In Kentucky in the 1980s, a young woman quits her job and joins her lover on his tobacco farm after his family is killed in an accident. Themes of death and mourning conflict with those of love and yearning in this lyrical first novel.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TRY TO TELL THE STORY: A Memoir, by David Thomson (Vintage, $15.) The early life of Thomson, a respected film critic, was shaped by absence, according to this charming memoir. His father led a double life with a woman across town and came home only on weekends. ''Are you sympathizing with Dad yet, or do you see his weakness as the source of all the trouble?'' Thomson wonders. ''I only ask because I still ask myself.''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SURFING, by Dale Peck (Atria, $15.) Secret ancient orders, occult covenants, disturbing violence and lots of sex dominate this novel, in which a teenager is killed by his best friend while the friend is possessed, and as a result becomes a wandering demon forced to inhabit other bodies. This sounds like ''Buffy meets Blatty, laced with 'Twilight' and Anne Rice,'' Joseph Salvatore wrote in the Book Review, but ''Peck never lets us forget that demonically possessed or no, these are still kids.'' </w:t>
      </w:r>
    </w:p>
    <w:p>
      <w:pPr>
        <w:pStyle w:val="Normal206"/>
        <w:keepNext w:val="0"/>
        <w:spacing w:before="240" w:after="0" w:line="260" w:lineRule="atLeast"/>
        <w:ind w:left="0" w:right="0" w:firstLine="0"/>
        <w:jc w:val="left"/>
      </w:pPr>
      <w:r>
        <w:br/>
      </w:r>
      <w:hyperlink r:id="rId1719" w:history="1">
        <w:r>
          <w:rPr>
            <w:rFonts w:ascii="arial" w:eastAsia="arial" w:hAnsi="arial" w:cs="arial"/>
            <w:b w:val="0"/>
            <w:i/>
            <w:strike w:val="0"/>
            <w:color w:val="0077CC"/>
            <w:sz w:val="20"/>
            <w:u w:val="single"/>
            <w:vertAlign w:val="baseline"/>
          </w:rPr>
          <w:t>http://www.nytimes.com</w:t>
        </w:r>
      </w:hyperlink>
    </w:p>
    <w:p>
      <w:pPr>
        <w:pStyle w:val="Normal2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6"/>
        <w:spacing w:line="60" w:lineRule="exact"/>
      </w:pPr>
      <w:r>
        <w:pict>
          <v:line id="_x0000_s1790" style="position:absolute;z-index:252228608" from="0,2pt" to="512pt,2pt" strokecolor="#009ddb" strokeweight="2pt">
            <v:stroke linestyle="single"/>
            <w10:wrap type="topAndBottom"/>
          </v:line>
        </w:pict>
      </w:r>
    </w:p>
    <w:p>
      <w:pPr>
        <w:pStyle w:val="Normal2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21, 2010</w:t>
      </w:r>
    </w:p>
    <w:p>
      <w:pPr>
        <w:pStyle w:val="Normal206"/>
      </w:pPr>
    </w:p>
    <w:p>
      <w:pPr>
        <w:pStyle w:val="Normal206"/>
        <w:ind w:left="200"/>
        <w:sectPr>
          <w:type w:val="continuous"/>
          <w:pgMar w:top="840" w:right="1000" w:bottom="840" w:left="1000" w:header="400" w:footer="400"/>
          <w:pgNumType w:fmt="decimal"/>
          <w:cols w:space="720"/>
        </w:sectPr>
      </w:pPr>
      <w:r>
        <w:br/>
      </w:r>
      <w:r>
        <w:pict>
          <v:line id="_x0000_s1791"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720"/>
          <w:headerReference w:type="default" r:id="rId1721"/>
          <w:footerReference w:type="even" r:id="rId1722"/>
          <w:footerReference w:type="default" r:id="rId1723"/>
          <w:headerReference w:type="first" r:id="rId1724"/>
          <w:footerReference w:type="first" r:id="rId1725"/>
          <w:pgSz w:w="12240" w:h="15840"/>
          <w:pgMar w:top="840" w:right="1000" w:bottom="840" w:left="1000" w:header="400" w:footer="400"/>
          <w:pgNumType w:fmt="decimal"/>
          <w:cols w:space="720"/>
          <w:titlePg w:val="0"/>
        </w:sectPr>
      </w:pPr>
    </w:p>
    <w:p>
      <w:pPr>
        <w:pStyle w:val="Normal207"/>
      </w:pPr>
    </w:p>
    <w:p>
      <w:pPr>
        <w:pStyle w:val="Normal207"/>
      </w:pPr>
      <w:r>
        <w:pict>
          <v:shape id="_x0000_i1792" type="#_x0000_t75" alt="LexisNexis®" style="width:147.75pt;height:30pt">
            <v:imagedata r:id="rId17" o:title=""/>
          </v:shape>
        </w:pict>
      </w:r>
      <w:r>
        <w:cr/>
      </w:r>
    </w:p>
    <w:p>
      <w:pPr>
        <w:pStyle w:val="Heading1205"/>
        <w:keepNext w:val="0"/>
        <w:spacing w:after="200" w:line="340" w:lineRule="atLeast"/>
        <w:ind w:left="0" w:right="0" w:firstLine="0"/>
        <w:jc w:val="center"/>
      </w:pPr>
      <w:hyperlink r:id="rId1726" w:history="1">
        <w:r>
          <w:rPr>
            <w:rFonts w:ascii="arial" w:eastAsia="arial" w:hAnsi="arial" w:cs="arial"/>
            <w:b/>
            <w:i/>
            <w:strike w:val="0"/>
            <w:color w:val="0077CC"/>
            <w:sz w:val="28"/>
            <w:u w:val="single"/>
            <w:vertAlign w:val="baseline"/>
          </w:rPr>
          <w:t>THE REGION: In the Rockaways;</w:t>
        </w:r>
      </w:hyperlink>
      <w:r>
        <w:br/>
      </w:r>
      <w:hyperlink r:id="rId1727" w:history="1">
        <w:r>
          <w:rPr>
            <w:rFonts w:ascii="arial" w:eastAsia="arial" w:hAnsi="arial" w:cs="arial"/>
            <w:b/>
            <w:i/>
            <w:strike w:val="0"/>
            <w:color w:val="0077CC"/>
            <w:sz w:val="28"/>
            <w:u w:val="single"/>
            <w:vertAlign w:val="baseline"/>
          </w:rPr>
          <w:t>A Queens Beachfront Is Ground for a Fight Over Housing Goals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1988, Sunday, Late City Final Edition</w:t>
      </w:r>
    </w:p>
    <w:p>
      <w:pPr>
        <w:pStyle w:val="Normal207"/>
        <w:keepNext w:val="0"/>
        <w:spacing w:after="0" w:line="240" w:lineRule="atLeast"/>
        <w:ind w:right="0"/>
        <w:jc w:val="both"/>
      </w:pPr>
      <w:bookmarkStart w:id="414" w:name="Bookmark_207"/>
      <w:bookmarkEnd w:id="414"/>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6, Column 1; Week in Review Desk</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999 words</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FINDER</w:t>
      </w:r>
    </w:p>
    <w:p>
      <w:pPr>
        <w:pStyle w:val="Normal207"/>
        <w:keepNext/>
        <w:spacing w:before="240" w:after="0" w:line="340" w:lineRule="atLeast"/>
        <w:ind w:left="0" w:right="0" w:firstLine="0"/>
        <w:jc w:val="left"/>
      </w:pPr>
      <w:bookmarkStart w:id="415" w:name="Body_205"/>
      <w:bookmarkEnd w:id="415"/>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793" style="position:absolute;z-index:252230656"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sign, which identifies the intersection as Beach 69th Street and Story Road, is perhaps the only indication that civilization still has designs on the forlorn stretch of sand and weeds in the Arverne section of Queens.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six-story apartment building with boarded-up windows stands abandoned in a vast vacant lot, two miles long and a few blocks wide, that was created more than 20 years ago when the city bulldozed several thousand rundown bungalows in the name of urban renewal. Now the weeds are strewn with broken glass, cartons of trash, automobile tires. A Manhattan-bound A train rumbles by on elevated tracks two blocks to the north. A block south, the Atlantic Ocean washes a clean, empty beach.</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Largely because the subway and the beach converge here in the Rockaways, 16 miles from midtown Manhattan, the 300-acre lot has tremendous value. The largest vacant site left in New York City, it is a prize sought by some of the city's largest developers, as well as by a nonprofit group advocating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Arverne is the latest battleground in a fundamental debate over how to use the city's resources, and particularly its land, to combat an acute shortage of housing.</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low-income housing think the city's land and money should be concentrated on building housing for those most desperately in need -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Others, including the Koch administration, contend that the city's approach should be more balanced, addressing the needs of middle-income as well as low-income people.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Koch administration, after weighing the matter for more than two years, has decided that Arverne should be the site for as many as 10,000 units of high-rise housing that will sell at market rates, $160,000 at a minimum, far beyond the means of most households. The city said it will select a developer for the project in February from among a half-dozen who have made proposals.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nonprofit group, the Queens Citizens Organization, says it is likely to challenge that plan before the City Planning Commission and the Board of Estimate. The organization would like to use the site for 3,200 single-family or two-family houses, which would be sold to moderate-income families for about $60,000 each. The model for the group is the successful Nehemiah plan, which has built 1,200 single-family rowhouses in the Brownsville section of Brooklyn. In fact, the community organizers and developers behind Nehemiah helped devise the proposal of the Queens citizens group.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proponents of the Nehemiah approach contend that the city has an obligation to use its most valuable housing resource -large tracts of vacant land - to produce housing affordable to those who cannot buy on the open market. The families purchasing Nehemiah homes have incomes of about $25,000 a year, according to I. D. Robbins, a retired developer who supervises the construction of the Brownsville houses.</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'Pure Race Issue'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the city pass up the chance to build subsidized housing in Arverne? Mr. Robbins, who has been at odds with the Koch administration, thinks he knows why. ''The Arverne thing is a pure race issue,'' he said.</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Robbins contends that city officials want to use the beachfront property for affluent, white New Yorkers. He also says that some officials have suggested that he should be building Nehemiah houses instead in South Jamaica, Queens, and other predominantly black neighborhoods.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Arverne, the beach is too good for working people,'' said Michael Gecan of the Industrial Areas Foundation, a national network of community organizers that helped to form the coalition that created the Nehemiah housing and the Queens group.</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Abraham Biderman, the city's Commissioner of Housing Preservation and Development, said race and class ''were never an issue'' and ''had zero impact in the decision-making process.''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Subsidized housing in Arverne, he said, ''was just a pipe dream that had no anchor in reality, given the infrastructure cost.'' The city says that $300 million must be spent -before any housing can be built - for sewers, water mains, roads, schools and other public works. (The Nehemiah proponents contend that the cost would be $80 million.) City officials say that the infrastructure cost, which the developer will pay, makes low-cost, subsidized housing inappropriate in Arverne.</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developer selected for Arverne will also have to pay at least $25 million for the property, and the city has promised to use that money to help subsidize the construction of at least 800 low-cost apartments in the Edgemere section, just north of Arverne. Those homes would go to families earning between $25,000 and $50,000 a year.</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Biderman contended that many middle-class black and Hispanic families are likely to buy market-rate housing on the Arverne beach. To buy a $160,000 apartment, a family would likely have to make a down payment of 20 percent, or $32,000, and carry a $128,000 mortgage. Depending on interest rates and monthly maintenance charges, a family would probably need an annual income of at least $60,000 or $70,000 to qualify.</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the Koch administration's position contend that the Rockaways would benefit from an influx of higher-income people. A large portion of the area's residents are poor, and there are dozens of city housing projects and publicly subsidized apartment buildings on the peninsula.</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Floyd H. Flake, a Democrat who represents the area, says that market-rate housing is needed. Mr. Flake, who is black, contends that luring more white, middle-class people would produce ''a better balance'' in the Rockaways.</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''Bringing in that kind of population will help assure that city services are provided to the peninsula,'' he said. ''If you think of a population that is almost all black and Hispanic on a peninsula with only two entrances, it seems to me that that makes it easy to ignore the area. By putting in a market-rate population, it seems to me that you cannot ignore it.''</w:t>
      </w:r>
    </w:p>
    <w:p>
      <w:pPr>
        <w:pStyle w:val="Normal2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7"/>
        <w:spacing w:line="60" w:lineRule="exact"/>
      </w:pPr>
      <w:r>
        <w:pict>
          <v:line id="_x0000_s1794" style="position:absolute;z-index:252231680" from="0,2pt" to="512pt,2pt" strokecolor="#009ddb" strokeweight="2pt">
            <v:stroke linestyle="single"/>
            <w10:wrap type="topAndBottom"/>
          </v:line>
        </w:pict>
      </w:r>
    </w:p>
    <w:p>
      <w:pPr>
        <w:pStyle w:val="Normal2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an abandoned apartment building is the only structure on the proposed development site in the Arverne section of Queens (NYT/Vic DeLucia); map of Arverne section of Queens</w:t>
      </w:r>
    </w:p>
    <w:p>
      <w:pPr>
        <w:pStyle w:val="Normal207"/>
      </w:pPr>
    </w:p>
    <w:p>
      <w:pPr>
        <w:pStyle w:val="Normal207"/>
        <w:ind w:left="200"/>
        <w:sectPr>
          <w:type w:val="continuous"/>
          <w:pgMar w:top="840" w:right="1000" w:bottom="840" w:left="1000" w:header="400" w:footer="400"/>
          <w:pgNumType w:fmt="decimal"/>
          <w:cols w:space="720"/>
        </w:sectPr>
      </w:pPr>
      <w:r>
        <w:br/>
      </w:r>
      <w:r>
        <w:pict>
          <v:line id="_x0000_s1795" style="position:absolute;z-index:252232704"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08"/>
      </w:pPr>
    </w:p>
    <w:p>
      <w:pPr>
        <w:pStyle w:val="Normal208"/>
      </w:pPr>
      <w:r>
        <w:pict>
          <v:shape id="_x0000_i1796" type="#_x0000_t75" alt="LexisNexis®" style="width:147.75pt;height:30pt">
            <v:imagedata r:id="rId17" o:title=""/>
          </v:shape>
        </w:pict>
      </w:r>
      <w:r>
        <w:cr/>
      </w:r>
    </w:p>
    <w:p>
      <w:pPr>
        <w:pStyle w:val="Heading1206"/>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American Bile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2013 Sunday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8"/>
        <w:keepNext w:val="0"/>
        <w:spacing w:after="0" w:line="240" w:lineRule="atLeast"/>
        <w:ind w:right="0"/>
        <w:jc w:val="both"/>
      </w:pPr>
      <w:bookmarkStart w:id="416" w:name="Bookmark_208"/>
      <w:bookmarkEnd w:id="416"/>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OPINIONATOR</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1022 words</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B. REICH</w:t>
      </w:r>
    </w:p>
    <w:p>
      <w:pPr>
        <w:pStyle w:val="Normal208"/>
        <w:keepNext/>
        <w:spacing w:before="240" w:after="0" w:line="340" w:lineRule="atLeast"/>
        <w:ind w:left="0" w:right="0" w:firstLine="0"/>
        <w:jc w:val="left"/>
      </w:pPr>
      <w:bookmarkStart w:id="417" w:name="Body_206"/>
      <w:bookmarkEnd w:id="417"/>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797" style="position:absolute;z-index:252233728"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I was walking toward an airport departure gate when a man approached 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Robert Reich?'' he asked.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I said.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Commie dirtbag.'' (He actually used a variant of that noun, one that can't be printed here.)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sorry?'' I thought I had misunderstood him.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a Commie dirtbag.''</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mind raced through several possibilities. Was I in danger? That seemed doubtful. He was well-dressed and had a briefcase in one hand. He couldn't have gotten through the checkpoint with a knife or gun. Should I just walk away? Probably. But what if he followed me? Regardless, why should I let him get away with insulting me?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decided to respond, as civilly as I could: ''You're wrong. Where did you get your information?''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''Fox News. Bill O'Reilly says you're a Communist.''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or so ago Bill O'Reilly did say on his Fox News show that I was a Communist. I couldn't imagine what I'd done to provoke his ire except to appear on several TV shows arguing for higher taxes on the wealthy, which hardly qualified me as a Communist. Nor am I exactly a revolutionary. I served in Bill Clinton's cabinet. My first full-time job in Washington was in the Ford administration, working for Robert H. Bork at the Justice Department.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believe everything you hear on Fox News,'' I said. The man walked away, still irritated.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rare that I'm accosted and insulted by strangers, but I do receive vitriolic e-mails and angry Facebook posts. On the Internet and on TV shows, name-calling substitutes for argument, and ad hominem attack for reason.</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who track these things say the partisan divide is sharper today than it has been in almost a century. The typical Republican agrees with the typical Democrat on almost no major issue. If you haven't noticed, Congress is in complete gridlock.</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polls show Americans to be more contemptuous and less trusting of major institutions: government, big business, unions, Wall Street, the media.</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67 and have lived through some angry times: Joseph R. McCarthy's witch hunts of the 1950s, the struggle for civil rights and the Vietnam protests in the 1960s, Watergate and its aftermath in the 1970s. But I don't recall the degree of generalized bile that seems to have gripped the nation in recent years.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puzzle is that many of the big issues that used to divide us, from desegregation to foreign policy, are less incendiary today. True, we disagree about guns, abortion and gay marriage, but for the most part have let the states handle these issues. So what, exactly, explains the national distemper?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one, we increasingly live in hermetically sealed ideological zones that are almost immune to compromise or nuance. Internet algorithms and the proliferation of media have let us surround ourselves with opinions that confirm our biases. We're also segregating geographically into red or blue territories: chances are that our neighbors share our views, and magnify them. So when we come across someone outside these zones, whose views have been summarily dismissed or vilified, our minds are closed.</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in the fact that most Americans no longer remember the era, from the Great Depression through World War II, when we were all in it together -- when hardship touched almost every family, and we were palpably dependent on one another. There were sharp disagreements, but we shared challenges that forced us to work together toward common ends. Small wonder that by the end of the war, Americans' confidence in major institutions of our society was at its highest.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help explain why Americans are so divided, but not why they're so angry. To understand that, we need to look at the economy.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simply, most people are on a downward escalator. Although jobs are slowly returning, pay is not. Most jobs created since the start of the recovery, in 2009, pay less than the jobs that were lost during the Great Recession. This means many people are working harder than ever, but still getting nowhere. They're increasingly pessimistic about their chances of ever doing better.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their wages and benefits shrink, though, they see corporate executives and Wall Street bankers doing far better than ever before. And they are keenly aware of bailouts and special subsidies for agribusinesses, pharma, oil and gas, military contractors, finance and every other well-connected industry.</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scientists have noted a high correlation between inequality and polarization. But economic class isn't the only dividing line in America.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are heartland Republicans, while many of America's superrich are coastal Democrats. The real division is between those who believe the game is rigged against them and those who believe they have a decent shot.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Losers of rigged games can become very angry, as history has revealed repeatedly. In America, the populist wings of both parties have become more vocal in recent years -- the difference being that the populist right blames government more than it does big corporations while the populist left blames big corporations more than government.</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Widening inequality thereby ignites what the historian Richard Hofstadter called the ''paranoid style in American politics.'' It animated the Know-Nothing and Anti-Masonic movements before the Civil War, the populist agitators of the Progressive Era and the John Birch Society -- whose founder accused President Dwight D. Eisenhower of being a ''dedicated, conscious agent of the Communist conspiracy'' -- in the 1950s.</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Inequality is far wider now than it was then, and threatens social cohesion and trust. I don't think Bill O'Reilly really believes I'm a Communist. He's just channeling the nation's bile.</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 Reich, a professor of public policy at the University of California, Berkeley, and the author of ''Beyond Outrage: What Has Gone Wrong With Our Economy and Our Democracy, and How to Fix It,'' is featured in the new documentary ''Inequality for All.''</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article from The Great Divide, a series on inequality, at nytimes.com/ opinionator.</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more complete version of the story than the one that appeared in print.</w:t>
      </w:r>
    </w:p>
    <w:p>
      <w:pPr>
        <w:pStyle w:val="Normal208"/>
        <w:keepNext w:val="0"/>
        <w:spacing w:before="240" w:after="0" w:line="260" w:lineRule="atLeast"/>
        <w:ind w:left="0" w:right="0" w:firstLine="0"/>
        <w:jc w:val="left"/>
      </w:pPr>
      <w:r>
        <w:br/>
      </w:r>
      <w:hyperlink r:id="rId1735" w:history="1">
        <w:r>
          <w:rPr>
            <w:rFonts w:ascii="arial" w:eastAsia="arial" w:hAnsi="arial" w:cs="arial"/>
            <w:b w:val="0"/>
            <w:i/>
            <w:strike w:val="0"/>
            <w:color w:val="0077CC"/>
            <w:sz w:val="20"/>
            <w:u w:val="single"/>
            <w:vertAlign w:val="baseline"/>
          </w:rPr>
          <w:t>http://opinionator.blogs.nytimes.com/2013/09/21/american-bile/</w:t>
        </w:r>
      </w:hyperlink>
    </w:p>
    <w:p>
      <w:pPr>
        <w:pStyle w:val="Normal2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8"/>
        <w:spacing w:line="60" w:lineRule="exact"/>
      </w:pPr>
      <w:r>
        <w:pict>
          <v:line id="_x0000_s1798" style="position:absolute;z-index:252234752" from="0,2pt" to="512pt,2pt" strokecolor="#009ddb" strokeweight="2pt">
            <v:stroke linestyle="single"/>
            <w10:wrap type="topAndBottom"/>
          </v:line>
        </w:pict>
      </w:r>
    </w:p>
    <w:p>
      <w:pPr>
        <w:pStyle w:val="Normal2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DRAWING (DRAWING BY JAVIER JAÉN)       </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22, 2013</w:t>
      </w:r>
    </w:p>
    <w:p>
      <w:pPr>
        <w:pStyle w:val="Normal208"/>
      </w:pPr>
    </w:p>
    <w:p>
      <w:pPr>
        <w:pStyle w:val="Normal208"/>
        <w:ind w:left="200"/>
        <w:sectPr>
          <w:type w:val="continuous"/>
          <w:pgMar w:top="840" w:right="1000" w:bottom="840" w:left="1000" w:header="400" w:footer="400"/>
          <w:pgNumType w:fmt="decimal"/>
          <w:cols w:space="720"/>
        </w:sectPr>
      </w:pPr>
      <w:r>
        <w:br/>
      </w:r>
      <w:r>
        <w:pict>
          <v:line id="_x0000_s1799"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736"/>
          <w:headerReference w:type="default" r:id="rId1737"/>
          <w:footerReference w:type="even" r:id="rId1738"/>
          <w:footerReference w:type="default" r:id="rId1739"/>
          <w:headerReference w:type="first" r:id="rId1740"/>
          <w:footerReference w:type="first" r:id="rId1741"/>
          <w:pgSz w:w="12240" w:h="15840"/>
          <w:pgMar w:top="840" w:right="1000" w:bottom="840" w:left="1000" w:header="400" w:footer="400"/>
          <w:pgNumType w:fmt="decimal"/>
          <w:cols w:space="720"/>
          <w:titlePg w:val="0"/>
        </w:sectPr>
      </w:pPr>
    </w:p>
    <w:p>
      <w:pPr>
        <w:pStyle w:val="Normal209"/>
      </w:pPr>
    </w:p>
    <w:p>
      <w:pPr>
        <w:pStyle w:val="Normal209"/>
      </w:pPr>
      <w:r>
        <w:pict>
          <v:shape id="_x0000_i1800" type="#_x0000_t75" alt="LexisNexis®" style="width:147.75pt;height:30pt">
            <v:imagedata r:id="rId17" o:title=""/>
          </v:shape>
        </w:pict>
      </w:r>
      <w:r>
        <w:cr/>
      </w:r>
    </w:p>
    <w:p>
      <w:pPr>
        <w:pStyle w:val="Heading1207"/>
        <w:keepNext w:val="0"/>
        <w:spacing w:after="200" w:line="340" w:lineRule="atLeast"/>
        <w:ind w:left="0" w:right="0" w:firstLine="0"/>
        <w:jc w:val="center"/>
      </w:pPr>
      <w:hyperlink r:id="rId1742" w:history="1">
        <w:r>
          <w:rPr>
            <w:rFonts w:ascii="arial" w:eastAsia="arial" w:hAnsi="arial" w:cs="arial"/>
            <w:b/>
            <w:i/>
            <w:strike w:val="0"/>
            <w:color w:val="0077CC"/>
            <w:sz w:val="28"/>
            <w:u w:val="single"/>
            <w:vertAlign w:val="baseline"/>
          </w:rPr>
          <w:t>Evoking MGM Spectacle With '80s Music Video Style</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2015 Sunday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09"/>
        <w:keepNext w:val="0"/>
        <w:spacing w:after="0" w:line="240" w:lineRule="atLeast"/>
        <w:ind w:right="0"/>
        <w:jc w:val="both"/>
      </w:pPr>
      <w:bookmarkStart w:id="418" w:name="Bookmark_209"/>
      <w:bookmarkEnd w:id="418"/>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13</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1349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HOBERMAN</w:t>
      </w:r>
    </w:p>
    <w:p>
      <w:pPr>
        <w:pStyle w:val="Normal209"/>
        <w:keepNext/>
        <w:spacing w:before="240" w:after="0" w:line="340" w:lineRule="atLeast"/>
        <w:ind w:left="0" w:right="0" w:firstLine="0"/>
        <w:jc w:val="left"/>
      </w:pPr>
      <w:bookmarkStart w:id="419" w:name="Body_207"/>
      <w:bookmarkEnd w:id="419"/>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801" style="position:absolute;z-index:252236800"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movies are made of scenes; others are devoted to making the scene. Julien Temple's ''Absolute Beginners'' is one -- a big-budget spectacle that, made in 1986, sought to render four decades of Anglo-American pop culture as a symphonic music video.</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musicals are as madly ambitious as Mr. Temple's magnum opus, now reissued in Blu-ray by Twilight Time. It opened on a wave of hype and feverish expectation and is widely held to have helped topple Britain's Goldcrest studio; the only British film musical whose aspirations and excesses come close is Ken Russell's equally ill-fated 1971 adaptation of ''The Boy Friend.''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than Russell's film, which was based on an ersatz 1920s musical, ''Absolute Beginners'' is grandly anachronistic: the cinematic equivalent of a stylized fake 1950s-style diner. Adapted from a novel by Colin MacInnes, the movie is set in 1958 -- around the time that the term ''make the scene'' went mainstream and the year that, according to its youthful hero, Colin (played by Eddie O'Connell), ''the teenage miracle reached full bloom.'' Its embodiment was his co-star, Patsy Kensit, barely 18 when the movie opened.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drawing subtly on the punk attitude of Mr. Temple's early Sex Pistols quasi-documentary, ''The Great Rock 'n' Roll Swindle,'', and heavily on the MTV aesthetic Mr. Temple subsequently helped create, ''Absolute Beginners'' pretends that it was made in 1958. It's an imaginary MGM-style musical celebrating Britain's belated postwar prosperity -- a jazz-rock extravaganza that wants to be as manic as ''On the Town,'' as witty as ''Funny Face'' and as impassioned as ''West Side Story.'' The cartwheels-in-the-street choreography evokes Jerome Robbins and Michael Kidd; the finale even has cast members singing and dancing in the rain.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enormous sets recreate whole blocks of Soho in London. The brash, cartoonlike production design, including a cross-sectioned multistory building, suggests Frank Tashlin's mid-'50s comedies. Gil Evans and David Bowie both contributed to the jazz-rock score -- and Mr. Bowie, who performs a robotic dance of triumph on the keyboard of a giant typewriter, was only one of the pop stars that the movie featured.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veteran comic jazzman Slim Gaillard materializes to perform one of his own compositions, a sort of bebop Lindy called ''Selling Out''; Sade makes a stunning movie debut with the smoky ballad ''Killer Blow.'' Old-school British luminaries who are slipped into the proceedings include the actress Sylvia Syms and the pop singer Sandie Shaw. Mr. Temple's slyest bit of casting has Ray Davies of the Kinks as Colin's father and the early-'60s party girl Mandy Rice-Davies as his mother.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song follows another, erupting out of parties, fashion shows and recording sessions. The music scarcely lets up, though the movie does stagger in the homestretch under its political agenda and narrative weight: Colin abandons his career as a ''professional teenager'' to do battle with a cartel of unscrupulous developers and white supremacists that, financed by Mr. Bowie's advertising mogul and James Fox's effeminate fashion designer, includes a fascist demagogue (Stephen Berkoff) and Colin's own grease-and-leather ''Teddy boy'' brother (the punk musician Edward Tudor-Pole, appearing under the name of his former band, Tenpole Tudor).</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composition in hot magenta, ultra-turquoise and neon yellow, filled with sight gags and non sequiturs, as well as a fiery switchblade Armageddon, the movie is in every sense too much. The last half-hour restages the 1958 Notting Hill riot, in which, encouraged by right-wing extremists,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thugs attacked Caribbean immigrants.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although he capsized a studio, Mr. Temple and his associates manage to keep their enterprise afloat. As with the great Hollywood musicals, ''Absolute Beginners'' is a spectacle of abundance in which the buoyant parts are greater than the whole.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'Downtown 81'</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immeasurably more frugal in its means, ''Downtown 81'' could, like ''Absolute Beginners,'' be described as a teenage rock 'n' roll bildungsroman.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 on DVD from Music Box, ''Downtown 81'' -- which was directed by the photographer Edo Bertoglio from a script by Glenn O'Brien, then a music columnist for Andy Warhol's Interview -- is a lightly fictionalized, extensively post-dubbed documentary of Lower Manhattan boho night life as it was celebrated back in the day by Mr. O'Brien's column and his cable access TV show, ''Glenn O'Brien's TV Party.''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''Downtown 81'' features several no-wave bands (DNA, James White and the Blacks) along with the eclectic funk act Kid Creole and the Coconuts and stars the painter Jean-Michel Basquiat as himself; not yet 20 and then better known as a graffiti artist, he checks out of a hospital and into the scene, wandering around Manhattan looking for a place to crash.</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Originally called ''New York Beat,'' the movie belongs to an independent film tendency rooted in CBGB documentaries and Super-8 movies of the late 1970s, but its picaresque structure can be traced back to Ron Rice's 1960 beatnik vérité, ''The Flower Thief,'' which featured the poet and performance artist Taylor Mead as its holy innocent. As Rice's movie preserves a lost San Francisco, so ''Downtown 81'' documents a vanished New York, although it is a more self-conscious and star-struck work: The vagrant protagonist is redeemed by an encounter with downtown's most glamorous celebrity, Debbie Harry.</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Mysteriously, the DVD purports to commemorate the movie's 30th anniversary, although it was mostly shot in 1980 and post-dubbed many years later (Basquiat, whose voice is never heard, died in 1988), and finally released in 2000. Extras include a May 1980 episode of ''TV Party.'' A picture of Lenin presides over the chaos orchestrated by Mr. O'Brien, resplendent in a madras sports jacket and shades. In addition to Basquiat, his guests include some garrulous young men and several beautiful young women making the scene as mute objets d'art.</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RELEASED</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BEAT GENERATION Despite some hilarious coffeehouse scenes and an anti-beatnik ditty sung by Louis Armstrong, this 1959 Albert Zugsmith production has less to do with bohemian shenanigans or its nominal star, Mamie Van Doren, than the shared misogyny of a serial rapist (Ray Danton) and an obsessive cop (Steve Cochran). On Blu-ray and DVD. (Olive)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FISHER KING Part ''Don Quixote,'' part ''Shock Corridor,'' part Woody Allen urban romance, Terry Gilliam's 1991 fairy tale is held together by its New York locations and by a powerhouse cast: Robin Williams, Jeff Bridges, Amanda Plummer and Mercedes Ruehl (who won an Oscar for best supporting actress). Now on Blu-ray as well as DVD. (Criterion)</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FLAMENCO, FLAMENCO After documenting tango and fado, the Spanish director Carlos Saura returned in 2010 to the art form most identified with Spain and the subject of three previous movies by him. ''Mr. Saura's museum of dance lacks subtitles or lengthy explanations,'' Nicolas Rapold wrote in The New York Times in November. ''This keeps the visuals fluid and intact, but even unambiguous flamenco could use some translation of lyrics.'' Available Aug. 4 on Blu-ray and DVD. (Music Box)</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SPELL TO WARD OFF THE DARKNESS The avant-garde film artists Ben Rivers and Ben Russell joined forces to produce this intensely moody evocation of primeval Europe and black metal music. ''Avant-garde cognoscenti are surely already in line, yet the film is accessible and often hypnotic on an intuitive level,'' Ben Kenigsberg wrote in The Times in December. On Blu-ray, DVD and Amazon Instant Video. (Kimstim)</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WRECKING CREW The filmmaker Denny Tedesco sheds light on the Los Angeles session musicians, including his father, Tommy Tedesco, who backed up the Beach Boys, Nancy Sinatra, the Monkees, and Sonny and Cher (to name a few). ''Mostly, it's hagiography, with stars like Cher and Brian Wilson used as character witnesses to the players' greatness,'' Jon Caramanica wrote in The Times in March. On Blu-ray, DVD and Amazon Instant Video. (Magnolia)</w:t>
      </w:r>
    </w:p>
    <w:p>
      <w:pPr>
        <w:pStyle w:val="Normal209"/>
        <w:keepNext w:val="0"/>
        <w:spacing w:before="240" w:after="0" w:line="260" w:lineRule="atLeast"/>
        <w:ind w:left="0" w:right="0" w:firstLine="0"/>
        <w:jc w:val="left"/>
      </w:pPr>
      <w:r>
        <w:br/>
      </w:r>
      <w:hyperlink r:id="rId1743" w:history="1">
        <w:r>
          <w:rPr>
            <w:rFonts w:ascii="arial" w:eastAsia="arial" w:hAnsi="arial" w:cs="arial"/>
            <w:b w:val="0"/>
            <w:i/>
            <w:strike w:val="0"/>
            <w:color w:val="0077CC"/>
            <w:sz w:val="20"/>
            <w:u w:val="single"/>
            <w:vertAlign w:val="baseline"/>
          </w:rPr>
          <w:t>http://www.nytimes.com/2015/07/26/movies/homevideo/absolute-beginners-evoking-mgm-spectacle-with-80s-video-style.html</w:t>
        </w:r>
      </w:hyperlink>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802" style="position:absolute;z-index:252237824"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left,Patsy Kensit and Eddie O'Connell in ''Absolute Beginners''</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Bowie</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O'Connell and Ms. Kensit. (PHOTOGRAPHS FROM METRO-GOLDWYN-MAYER STUDIOS) (AR13)</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Debbie Harry and the painter Jean-Michel Basquiat in ''Downtown 81,'' directed by Edo Bertoglio from a script by Glenn O'Brien. (PHOTOGRAPH BY MUSIC BOX FILMS) (AR16)       </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2015</w:t>
      </w:r>
    </w:p>
    <w:p>
      <w:pPr>
        <w:pStyle w:val="Normal209"/>
      </w:pPr>
    </w:p>
    <w:p>
      <w:pPr>
        <w:pStyle w:val="Normal209"/>
        <w:ind w:left="200"/>
        <w:sectPr>
          <w:type w:val="continuous"/>
          <w:pgMar w:top="840" w:right="1000" w:bottom="840" w:left="1000" w:header="400" w:footer="400"/>
          <w:pgNumType w:fmt="decimal"/>
          <w:cols w:space="720"/>
        </w:sectPr>
      </w:pPr>
      <w:r>
        <w:br/>
      </w:r>
      <w:r>
        <w:pict>
          <v:line id="_x0000_s1803" style="position:absolute;z-index:252238848"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744"/>
          <w:headerReference w:type="default" r:id="rId1745"/>
          <w:footerReference w:type="even" r:id="rId1746"/>
          <w:footerReference w:type="default" r:id="rId1747"/>
          <w:headerReference w:type="first" r:id="rId1748"/>
          <w:footerReference w:type="first" r:id="rId1749"/>
          <w:pgSz w:w="12240" w:h="15840"/>
          <w:pgMar w:top="840" w:right="1000" w:bottom="840" w:left="1000" w:header="400" w:footer="400"/>
          <w:pgNumType w:fmt="decimal"/>
          <w:cols w:space="720"/>
          <w:titlePg w:val="0"/>
        </w:sectPr>
      </w:pPr>
    </w:p>
    <w:p>
      <w:pPr>
        <w:pStyle w:val="Normal210"/>
      </w:pPr>
    </w:p>
    <w:p>
      <w:pPr>
        <w:pStyle w:val="Normal210"/>
      </w:pPr>
      <w:r>
        <w:pict>
          <v:shape id="_x0000_i1804" type="#_x0000_t75" alt="LexisNexis®" style="width:147.75pt;height:30pt">
            <v:imagedata r:id="rId17" o:title=""/>
          </v:shape>
        </w:pict>
      </w:r>
      <w:r>
        <w:cr/>
      </w:r>
    </w:p>
    <w:p>
      <w:pPr>
        <w:pStyle w:val="Heading1208"/>
        <w:keepNext w:val="0"/>
        <w:spacing w:after="200" w:line="340" w:lineRule="atLeast"/>
        <w:ind w:left="0" w:right="0" w:firstLine="0"/>
        <w:jc w:val="center"/>
      </w:pPr>
      <w:hyperlink r:id="rId1750" w:history="1">
        <w:r>
          <w:rPr>
            <w:rFonts w:ascii="arial" w:eastAsia="arial" w:hAnsi="arial" w:cs="arial"/>
            <w:b/>
            <w:i/>
            <w:strike w:val="0"/>
            <w:color w:val="0077CC"/>
            <w:sz w:val="28"/>
            <w:u w:val="single"/>
            <w:vertAlign w:val="baseline"/>
          </w:rPr>
          <w:t>Eminent Domain: A Long Shot Against Blight</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2014 Saturday 12:44 EST</w:t>
      </w:r>
    </w:p>
    <w:p>
      <w:pPr>
        <w:pStyle w:val="Normal210"/>
        <w:keepNext w:val="0"/>
        <w:spacing w:after="0" w:line="240" w:lineRule="atLeast"/>
        <w:ind w:right="0"/>
        <w:jc w:val="both"/>
      </w:pPr>
      <w:bookmarkStart w:id="420" w:name="Bookmark_210"/>
      <w:bookmarkEnd w:id="420"/>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 All Rights Reserved</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2530 words</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Shaila Dewan</w:t>
      </w:r>
    </w:p>
    <w:p>
      <w:pPr>
        <w:pStyle w:val="Normal21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mayor of Richmond, Calif., is pushing a novel use of eminent domain to prevent foreclosures. Financial firms are very, very unhappy.</w:t>
      </w:r>
    </w:p>
    <w:p>
      <w:pPr>
        <w:pStyle w:val="Normal210"/>
        <w:keepNext/>
        <w:spacing w:before="240" w:after="0" w:line="340" w:lineRule="atLeast"/>
        <w:ind w:left="0" w:right="0" w:firstLine="0"/>
        <w:jc w:val="left"/>
      </w:pPr>
      <w:bookmarkStart w:id="421" w:name="Body_208"/>
      <w:bookmarkEnd w:id="421"/>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805" style="position:absolute;z-index:252239872"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fight city hall, the saying goes. But Gayle McLaughlin, the mayor of Richmond, Calif., a city of 100,000 souls, would tell you that fighting Wall Street is harder. Even for city hall.</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McLaughlin has a plan to help the many Richmond residents who owe more money on their houses than their houses are worth, but it’s one that banks like Wells Fargo, large asset managers like Pimco and BlackRock, real estate interests and even Fannie Mae and Freddie Mac, the mortgage finance giants, have tried to quash. Her idea involves a novel use of the power of </w:t>
      </w:r>
      <w:hyperlink r:id="rId1751" w:history="1">
        <w:r>
          <w:rPr>
            <w:rFonts w:ascii="arial" w:eastAsia="arial" w:hAnsi="arial" w:cs="arial"/>
            <w:b w:val="0"/>
            <w:i/>
            <w:strike w:val="0"/>
            <w:noProof w:val="0"/>
            <w:color w:val="0077CC"/>
            <w:position w:val="0"/>
            <w:sz w:val="20"/>
            <w:u w:val="single"/>
            <w:vertAlign w:val="baseline"/>
          </w:rPr>
          <w:t>eminent domain</w:t>
        </w:r>
      </w:hyperlink>
      <w:r>
        <w:rPr>
          <w:rFonts w:ascii="arial" w:eastAsia="arial" w:hAnsi="arial" w:cs="arial"/>
          <w:b w:val="0"/>
          <w:i w:val="0"/>
          <w:strike w:val="0"/>
          <w:noProof w:val="0"/>
          <w:color w:val="000000"/>
          <w:position w:val="0"/>
          <w:sz w:val="20"/>
          <w:u w:val="none"/>
          <w:vertAlign w:val="baseline"/>
        </w:rPr>
        <w:t xml:space="preserve"> to bail out homeowners by buying up and then forgiving mortgage debt.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financial institutions have warned that mortgage lending would halt in any city that tried eminent domain — and they have lobbied Congress to ensure that the threat is not an empty one. Opponents have filed federal lawsuits, while real estate interests have made robocalls to residents and sent mass mailers warning that the plan would allow “slick, politically connected” investors to “take houses on the cheap.” (The idea is actually to buy mortgages, not houses.)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similar pressures, at least four other cities that considered the eminent domain strategy have backed away, deeming the risks too great. But advocates in Richmond say their city is different. They hope a unique alignment of anti-corporate political leadership, a concerted grass-roots campaign and union support will lead to a different outcome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largely black and Hispanic community in the Bay Area. For a dozen or so other cities that have similar demographics and are also plagued by foreclosures, Richmond has become a national test case.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cities, scattered in states from New Jersey to Washington, have watched as the controversial proposal has threatened Richmond’s access to capital: When the city tried to market a highly rated set of bonds in mid-August last year, there were no takers.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the Richmond City Council was preparing to take one of a series of votes on the eminent domain proposal. Before the meeting, opponents amassed at a hot-dog stand near city hall. A local real estate association, backed by money from the National Association of Realtors, offered free dinners to those who showed up to don red “A Bad Deal for Richmond” T-shirts; the group included a huddle of fraternity brothers brought in from Berkeley. If eminent domain were used, a young man who declined to identify himself was telling them, a for-profit company would make big money, and teacher and firefighter pensions would be hurt.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eminent-domain strategy is not a fabulous idea. Like virtually every other proposal to help homeowners hurt by the housing crash, it tries for simplicity but falters in the face of the enormity of the post-financial-crisis mess, and, as markets improve, it may come too late to make much difference. The plan’s legality and wisdom have been debated in editorials and blog posts, with questions ranging from the true value of the mortgages to whether the chosen homeowners deserve the help.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advocates, eminent domain offers perhaps the only chance to remedy the failure of the federal government and mortgage servicers to offer widespread, meaningful relief to the hardest-hit communities.</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Housing markets around the country may be improving, but about 28 percent of all mortgages in Richmond are deeply underwater (meaning that the homeowners owe significantly more than their homes are worth), compared with 19 percent nationally, according to </w:t>
      </w:r>
      <w:hyperlink r:id="rId1752" w:history="1">
        <w:r>
          <w:rPr>
            <w:rFonts w:ascii="arial" w:eastAsia="arial" w:hAnsi="arial" w:cs="arial"/>
            <w:b w:val="0"/>
            <w:i/>
            <w:strike w:val="0"/>
            <w:noProof w:val="0"/>
            <w:color w:val="0077CC"/>
            <w:position w:val="0"/>
            <w:sz w:val="20"/>
            <w:u w:val="single"/>
            <w:vertAlign w:val="baseline"/>
          </w:rPr>
          <w:t>RealtyTrac</w:t>
        </w:r>
      </w:hyperlink>
      <w:r>
        <w:rPr>
          <w:rFonts w:ascii="arial" w:eastAsia="arial" w:hAnsi="arial" w:cs="arial"/>
          <w:b w:val="0"/>
          <w:i w:val="0"/>
          <w:strike w:val="0"/>
          <w:noProof w:val="0"/>
          <w:color w:val="000000"/>
          <w:position w:val="0"/>
          <w:sz w:val="20"/>
          <w:u w:val="none"/>
          <w:vertAlign w:val="baseline"/>
        </w:rPr>
        <w: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foreclosure rate is declining, but it’s still much higher than the national one. In light of this, the mayor shows no sign of backing down. “The risk that is really confronting us,” she said, “is waiting on the sidelines for the next wave of foreclosures.”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council first voted on eminent domain, in April, members were unanimously in favor. But then the opposition campaign began. Ms. McLaughlin predicted that her motion that September night would pass with five of seven council votes, but it squeaked by with just four. Jeffrey Wright, a real estate broker who is leading the local opposition, was satisfied.</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underwater mortgage bailout program,” he said later, “is on life support.”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 after the vote, Ms. McLaughlin was in her office, working on an entirely different project: getting ready for a trip to Ecuador, at the invitation of that country’s president, to tour the damage that courts there have ruled was caused by oil drilling by Texaco, now owned by Chevron.</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Chevron, not mortgage debt relief, that </w:t>
      </w:r>
      <w:hyperlink r:id="rId1753" w:history="1">
        <w:r>
          <w:rPr>
            <w:rFonts w:ascii="arial" w:eastAsia="arial" w:hAnsi="arial" w:cs="arial"/>
            <w:b w:val="0"/>
            <w:i/>
            <w:strike w:val="0"/>
            <w:noProof w:val="0"/>
            <w:color w:val="0077CC"/>
            <w:position w:val="0"/>
            <w:sz w:val="20"/>
            <w:u w:val="single"/>
            <w:vertAlign w:val="baseline"/>
          </w:rPr>
          <w:t>has defined much of Ms. McLaughlin’s tenure</w:t>
        </w:r>
      </w:hyperlink>
      <w:r>
        <w:rPr>
          <w:rFonts w:ascii="arial" w:eastAsia="arial" w:hAnsi="arial" w:cs="arial"/>
          <w:b w:val="0"/>
          <w:i w:val="0"/>
          <w:strike w:val="0"/>
          <w:noProof w:val="0"/>
          <w:color w:val="000000"/>
          <w:position w:val="0"/>
          <w:sz w:val="20"/>
          <w:u w:val="none"/>
          <w:vertAlign w:val="baseline"/>
        </w:rPr>
        <w:t>. The company, which has a large refinery in Richmond, is the city’s largest taxpayer and employer, and Ms. McLaughlin has led the fight — first as an activist, and then as mayor — to force Chevron to pay higher taxes and to pay more damages after a refinery explosion last year sent thousands of area residents to emergency rooms.</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longtime advocate of left-wing causes, Ms. McLaughlin, a Green Party member, is part of a Richmond political alliance that has vowed not to accept corporate campaign donations. In 2010, she was re-elected over a Chevron-backed challenger. She helped ease policies that criminalized homelessness and harried illegal immigrants, and brought a solar panel factory and a branch of the </w:t>
      </w:r>
      <w:hyperlink r:id="rId1754" w:history="1">
        <w:r>
          <w:rPr>
            <w:rFonts w:ascii="arial" w:eastAsia="arial" w:hAnsi="arial" w:cs="arial"/>
            <w:b w:val="0"/>
            <w:i/>
            <w:strike w:val="0"/>
            <w:noProof w:val="0"/>
            <w:color w:val="0077CC"/>
            <w:position w:val="0"/>
            <w:sz w:val="20"/>
            <w:u w:val="single"/>
            <w:vertAlign w:val="baseline"/>
          </w:rPr>
          <w:t>Lawrence Berkeley National Laboratory</w:t>
        </w:r>
      </w:hyperlink>
      <w:r>
        <w:rPr>
          <w:rFonts w:ascii="arial" w:eastAsia="arial" w:hAnsi="arial" w:cs="arial"/>
          <w:b w:val="0"/>
          <w:i w:val="0"/>
          <w:strike w:val="0"/>
          <w:noProof w:val="0"/>
          <w:color w:val="000000"/>
          <w:position w:val="0"/>
          <w:sz w:val="20"/>
          <w:u w:val="none"/>
          <w:vertAlign w:val="baseline"/>
        </w:rPr>
        <w:t xml:space="preserve"> to town.</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Richmond was staggered by the recession. Homes in the city lost 66 percent of their value, on average, and are still worth less than half what they were at their peak, in January 2006. Some 16 percent of homeowners lost their homes in foreclosure, leaving so many scars on neighborhoods that </w:t>
      </w:r>
      <w:hyperlink r:id="rId1755" w:history="1">
        <w:r>
          <w:rPr>
            <w:rFonts w:ascii="arial" w:eastAsia="arial" w:hAnsi="arial" w:cs="arial"/>
            <w:b w:val="0"/>
            <w:i/>
            <w:strike w:val="0"/>
            <w:noProof w:val="0"/>
            <w:color w:val="0077CC"/>
            <w:position w:val="0"/>
            <w:sz w:val="20"/>
            <w:u w:val="single"/>
            <w:vertAlign w:val="baseline"/>
          </w:rPr>
          <w:t>the city began fining banks</w:t>
        </w:r>
      </w:hyperlink>
      <w:r>
        <w:rPr>
          <w:rFonts w:ascii="arial" w:eastAsia="arial" w:hAnsi="arial" w:cs="arial"/>
          <w:b w:val="0"/>
          <w:i w:val="0"/>
          <w:strike w:val="0"/>
          <w:noProof w:val="0"/>
          <w:color w:val="000000"/>
          <w:position w:val="0"/>
          <w:sz w:val="20"/>
          <w:u w:val="none"/>
          <w:vertAlign w:val="baseline"/>
        </w:rPr>
        <w:t xml:space="preserve"> $1,000 a day if they failed to maintain their property; the city has collected $1.5 million so far.</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held sessions where homeowners could meet with bank representatives and legal aid groups, but too often, the mayor says, the efforts came to naught. Last summer, underwater homeowners owed, on average, 45 percent more than the value of their homes, according to the city manager.</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the mayor was all ears when she heard about the eminent domain plan, from both </w:t>
      </w:r>
      <w:hyperlink r:id="rId1756" w:history="1">
        <w:r>
          <w:rPr>
            <w:rFonts w:ascii="arial" w:eastAsia="arial" w:hAnsi="arial" w:cs="arial"/>
            <w:b w:val="0"/>
            <w:i/>
            <w:strike w:val="0"/>
            <w:noProof w:val="0"/>
            <w:color w:val="0077CC"/>
            <w:position w:val="0"/>
            <w:sz w:val="20"/>
            <w:u w:val="single"/>
            <w:vertAlign w:val="baseline"/>
          </w:rPr>
          <w:t>Mortgage Resolution Partners</w:t>
        </w:r>
      </w:hyperlink>
      <w:r>
        <w:rPr>
          <w:rFonts w:ascii="arial" w:eastAsia="arial" w:hAnsi="arial" w:cs="arial"/>
          <w:b w:val="0"/>
          <w:i w:val="0"/>
          <w:strike w:val="0"/>
          <w:noProof w:val="0"/>
          <w:color w:val="000000"/>
          <w:position w:val="0"/>
          <w:sz w:val="20"/>
          <w:u w:val="none"/>
          <w:vertAlign w:val="baseline"/>
        </w:rPr>
        <w:t xml:space="preserve">, a company that hopes to make money by administering and financing the plan for many cities, and from her longtime ally, the </w:t>
      </w:r>
      <w:hyperlink r:id="rId1757" w:history="1">
        <w:r>
          <w:rPr>
            <w:rFonts w:ascii="arial" w:eastAsia="arial" w:hAnsi="arial" w:cs="arial"/>
            <w:b w:val="0"/>
            <w:i/>
            <w:strike w:val="0"/>
            <w:noProof w:val="0"/>
            <w:color w:val="0077CC"/>
            <w:position w:val="0"/>
            <w:sz w:val="20"/>
            <w:u w:val="single"/>
            <w:vertAlign w:val="baseline"/>
          </w:rPr>
          <w:t>Alliance of Californians for Community Empowerment</w:t>
        </w:r>
      </w:hyperlink>
      <w:r>
        <w:rPr>
          <w:rFonts w:ascii="arial" w:eastAsia="arial" w:hAnsi="arial" w:cs="arial"/>
          <w:b w:val="0"/>
          <w:i w:val="0"/>
          <w:strike w:val="0"/>
          <w:noProof w:val="0"/>
          <w:color w:val="000000"/>
          <w:position w:val="0"/>
          <w:sz w:val="20"/>
          <w:u w:val="none"/>
          <w:vertAlign w:val="baseline"/>
        </w:rPr>
        <w:t>, an offshoot of Acorn.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A.C.C.E. thought an earlier attempt to use eminent domain, in San Bernardino County, had failed because of a lack of grass-roots support. So in Richmond it held a door-knocking campaign. Its success was seen when more than 100 people, most in favor, signed up to speak at the September meeting. It lasted seven hours.</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eminent domain to heal the wounds of the mortgage crisis has been called crazy, unconstitutional and even “</w:t>
      </w:r>
      <w:hyperlink r:id="rId1758" w:history="1">
        <w:r>
          <w:rPr>
            <w:rFonts w:ascii="arial" w:eastAsia="arial" w:hAnsi="arial" w:cs="arial"/>
            <w:b w:val="0"/>
            <w:i/>
            <w:strike w:val="0"/>
            <w:noProof w:val="0"/>
            <w:color w:val="0077CC"/>
            <w:position w:val="0"/>
            <w:sz w:val="20"/>
            <w:u w:val="single"/>
            <w:vertAlign w:val="baseline"/>
          </w:rPr>
          <w:t>one of the worst ideas ever</w:t>
        </w:r>
      </w:hyperlink>
      <w:r>
        <w:rPr>
          <w:rFonts w:ascii="arial" w:eastAsia="arial" w:hAnsi="arial" w:cs="arial"/>
          <w:b w:val="0"/>
          <w:i w:val="0"/>
          <w:strike w:val="0"/>
          <w:noProof w:val="0"/>
          <w:color w:val="000000"/>
          <w:position w:val="0"/>
          <w:sz w:val="20"/>
          <w:u w:val="none"/>
          <w:vertAlign w:val="baseline"/>
        </w:rPr>
        <w:t>.” But it is not so far removed from mainstream thinking. In 2008, Senator John McCain of Arizona, then the Republican presidential candidate, suggested using $300 billion in federal bailout money to buy troubled mortgages and write them down.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that the mortgages had been bundled into pools and resold to thousands of investors all over the world. The rules governing many of the pools forbade the investors’ representative, known as the trustee, from selling off mortgages or modifying them unless they were already in default, even though it might be in the investors’ interest to do so.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Scholars suggested that eminent domain could give trustees the legal cover they needed to get rid of the bad loans. So far, though, the investors have not seen it that way. In Richmond, investors (including BlackRock and Pimco) asked their trustees, Wells Fargo and Deutsche Bank, to sue the city to stop the program.</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Eminent domain allows governments to condemn property for a public purpose, like building a road or eliminating urban decay, and applies to intangible property like mortgages as well as to real estate. Richmond argues that its public purpose is to prevent foreclosures and the blight of vacant properties. The idea is to buy those mortgages out of the bundles and restructure them, restoring equity to the homeowners and keep them from defaulting.</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of the plan argue in legal briefs that the risk of default now, so long after the crash, is vastly overstated. More than half of the 624 homeowners initially identified for the program are current on their payments. Not only that, 91 of the loans have already received a modification that included debt forgiveness — though many early modifications were unsustainable. Then there is the question of whether homeowners who got cash by refinancing their homes during the bubble — taking out new, riskier mortgages, as many of these did — deserve help now. (Ms. McLaughlin says the homeowners fell prey to unscrupulous lenders.) Lastly, opponents calculate that with rising home values, almost a third of the homeowners aren’t even underwater, a figure that Mortgage Resolution Partners disputes.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argue that the plan may help certain homeowners but hurt other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whose pension funds invested in the loans. But pensioners and those stuck in underwater mortgages are often the same people, said Stephen Abrecht, an official of the Service Employees International Union, which supports the use of eminent domain. “We have members who are locked into these kinds of situations and can’t get out of it,” he said. “We think it’s a drag on the economy and we’re interested in seeing the economy take off again.”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Wright, the real estate agent, said that what bothers him most about the plan is that it will help so few; no one with loans backed by Fannie Mae or Freddie Mac, which guarantee a majority of mortgages, is included. “They’re bearing these placards saying, ‘Save our homes’ and they don’t even realize that this program won’t benefit them,” he says. “There’s a lot of false hope and that irritates me, that really irritates me.”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 Street also objects to the plan on principle, portraying it not as a targeted response to an extraordinary event — the housing crash — but as a dangerous precedent that disrupts contracts and would all but end mortgage lending.</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 anybody think that private investors would provide additional capital to the mortgage finance market when somebody thinks it’s O.K. to take it from them?” asked Tim Cameron, the head of the asset management group for the </w:t>
      </w:r>
      <w:hyperlink r:id="rId1759" w:history="1">
        <w:r>
          <w:rPr>
            <w:rFonts w:ascii="arial" w:eastAsia="arial" w:hAnsi="arial" w:cs="arial"/>
            <w:b w:val="0"/>
            <w:i/>
            <w:strike w:val="0"/>
            <w:noProof w:val="0"/>
            <w:color w:val="0077CC"/>
            <w:position w:val="0"/>
            <w:sz w:val="20"/>
            <w:u w:val="single"/>
            <w:vertAlign w:val="baseline"/>
          </w:rPr>
          <w:t>Securities Industry and Financial Markets Association</w:t>
        </w:r>
      </w:hyperlink>
      <w:r>
        <w:rPr>
          <w:rFonts w:ascii="arial" w:eastAsia="arial" w:hAnsi="arial" w:cs="arial"/>
          <w:b w:val="0"/>
          <w:i w:val="0"/>
          <w:strike w:val="0"/>
          <w:noProof w:val="0"/>
          <w:color w:val="000000"/>
          <w:position w:val="0"/>
          <w:sz w:val="20"/>
          <w:u w:val="none"/>
          <w:vertAlign w:val="baseline"/>
        </w:rPr>
        <w:t>, the Wall Street trade association that has been spearheading the campaign against eminent domain.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Sifma and its allies have lobbied Congress to obstruct lending in any area where mortgages are vulnerable to government condemnation and have urged support for a bill from Representative Jeb Hensarling, a Texas Republican who is chairman of the House Financial Services Committee, that would bar any federal guarantee for such loans.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Richmond voted to pursue eminent domain, Sifma officials flew out to meet with city officials, providing them with a thick binder of analysis and research reports warning of potential negative consequences. Then these officials went a step further, said Bill Lindsay, the city manager, by placing a phone call to the city’s bond underwriter and complaining that the disclosure language in a coming offering — to refinance some old economic development bonds — did not adequately disclose the legal risks of the mortgage plan.</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Cheryl Crispen, a spokeswoman for Sifma, said the call was routine. “Sifma staff regularly inquire with underwriters to understand market trends, and did so to better understand the impact the threat of taking mortgages was having on the offering and consequently the municipal bond market more broadly,” she said. The underwriter, RBC Capital Markets, concurred that Sifma did not try to interfere in the offering, which was halted when there was no interest from investors.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Lindsay said all the attention was unusual. “I’ve handled 40 different bond issuances,” he said. “I never even heard of Sifma before this.”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2002, the Georgia Legislature passed the toughest predatory-lending law in the country. Hailed as a victory for consumers, it was intended to prevent abusive practices like steering customers to high-interest loans. Lenders immediately started trying to dismantle the law, warning that the “good guys” would no longer make loans to people with poor credit.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lenders did pull out of the state, and two of the three ratings agencies said they could no longer rate Georgia loans for resale to investors because they could be sued under the law. The state banking commissioner estimated that the mortgage market shrank by 15 percent. The following year, after a nasty fight, lawmakers gutted the statute.</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Sifma officials point to this affair as proof that messing with housing finance can have ruinous effects. But it is an example that offers other lessons, too.</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loans that disappeared from the market after the law was passed were the same kinds of subprime loans that set off the foreclosure wave; conventional 30-year mortgages were not affected. The lenders whose departure was met with such alarm included Countrywide Financial, whose practices during the housing boom have cost billions in legal settlements.</w:t>
      </w:r>
    </w:p>
    <w:p>
      <w:pPr>
        <w:pStyle w:val="Normal2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1760" w:history="1">
        <w:r>
          <w:rPr>
            <w:rFonts w:ascii="arial" w:eastAsia="arial" w:hAnsi="arial" w:cs="arial"/>
            <w:b w:val="0"/>
            <w:i/>
            <w:strike w:val="0"/>
            <w:noProof w:val="0"/>
            <w:color w:val="0077CC"/>
            <w:position w:val="0"/>
            <w:sz w:val="20"/>
            <w:u w:val="single"/>
            <w:vertAlign w:val="baseline"/>
          </w:rPr>
          <w:t>article</w:t>
        </w:r>
      </w:hyperlink>
      <w:r>
        <w:rPr>
          <w:rFonts w:ascii="arial" w:eastAsia="arial" w:hAnsi="arial" w:cs="arial"/>
          <w:b w:val="0"/>
          <w:i w:val="0"/>
          <w:strike w:val="0"/>
          <w:noProof w:val="0"/>
          <w:color w:val="000000"/>
          <w:position w:val="0"/>
          <w:sz w:val="20"/>
          <w:u w:val="none"/>
          <w:vertAlign w:val="baseline"/>
        </w:rPr>
        <w:t xml:space="preserve"> in The Atlanta Journal-Constitution, experts concluded that had the law stayed intact, the housing crisis would have been less dire in the state, which became one of the hardest-hit. The article even implied that the whole country might have fared better, because “the Georgia drama also stemmed a tide of similar laws that were being considered in other states.”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has not yet tried to use eminent domain. The City Council must vote again before that happens. But the beating the city is taking from financial institutions makes the idea less likely to catch on in places like Irvington, N.J., and El Monte, Calif., which have expressed interest.</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Richmond’s mayor says she has always known it would be a slog. “I’m not trying to minimize what we’re dealing with; it’s just like, if you’re willing to buck up against an unjust set of circumstances, you’re going to have those attacks coming at you,” Ms. McLaughlin said. “And in some sense that says you’re doing your job.”</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Gayle McLaughlin, mayor of Richmond, Calif., wants to use the power of eminent domain to buy and refinance underwater mortgages — and to save the city from more boarded-up houses like the one pictured above left. At right is one of 624 homes the city initially selected for the plan. (BU1); From top, Gayle McLaughlin, mayor of Richmond, Calif., defends her plan to use eminent domain to help bail out homeowners. “The risk that is really confronting us,” she said, “is waiting on the sidelines for the next wave of foreclosures.” Jeffrey Wright, a real estate broker, is leading the local opposition to the idea. Supporters, rallying at city hall, say the plan offers meaningful relief to hard-hit communities, while opponents, holding their own meeting, say the idea could harm pensioners. (PHOTOGRAPHS BY JIM WILSON/THE NEW YORK TIMES) (BU5)</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29, 2021</w:t>
      </w:r>
    </w:p>
    <w:p>
      <w:pPr>
        <w:pStyle w:val="Normal210"/>
      </w:pPr>
    </w:p>
    <w:p>
      <w:pPr>
        <w:pStyle w:val="Normal210"/>
        <w:ind w:left="200"/>
        <w:sectPr>
          <w:type w:val="continuous"/>
          <w:pgMar w:top="840" w:right="1000" w:bottom="840" w:left="1000" w:header="400" w:footer="400"/>
          <w:pgNumType w:fmt="decimal"/>
          <w:cols w:space="720"/>
        </w:sectPr>
      </w:pPr>
      <w:r>
        <w:br/>
      </w:r>
      <w:r>
        <w:pict>
          <v:line id="_x0000_s1806" style="position:absolute;z-index:252240896"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761"/>
          <w:headerReference w:type="default" r:id="rId1762"/>
          <w:footerReference w:type="even" r:id="rId1763"/>
          <w:footerReference w:type="default" r:id="rId1764"/>
          <w:headerReference w:type="first" r:id="rId1765"/>
          <w:footerReference w:type="first" r:id="rId1766"/>
          <w:pgSz w:w="12240" w:h="15840"/>
          <w:pgMar w:top="840" w:right="1000" w:bottom="840" w:left="1000" w:header="400" w:footer="400"/>
          <w:pgNumType w:fmt="decimal"/>
          <w:cols w:space="720"/>
          <w:titlePg w:val="0"/>
        </w:sectPr>
      </w:pPr>
    </w:p>
    <w:p>
      <w:pPr>
        <w:pStyle w:val="Normal211"/>
      </w:pPr>
    </w:p>
    <w:p>
      <w:pPr>
        <w:pStyle w:val="Normal211"/>
      </w:pPr>
      <w:r>
        <w:pict>
          <v:shape id="_x0000_i1807" type="#_x0000_t75" alt="LexisNexis®" style="width:147.75pt;height:30pt">
            <v:imagedata r:id="rId17" o:title=""/>
          </v:shape>
        </w:pict>
      </w:r>
      <w:r>
        <w:cr/>
      </w:r>
    </w:p>
    <w:p>
      <w:pPr>
        <w:pStyle w:val="Heading1209"/>
        <w:keepNext w:val="0"/>
        <w:spacing w:after="200" w:line="340" w:lineRule="atLeast"/>
        <w:ind w:left="0" w:right="0" w:firstLine="0"/>
        <w:jc w:val="center"/>
      </w:pPr>
      <w:hyperlink r:id="rId1767" w:history="1">
        <w:r>
          <w:rPr>
            <w:rFonts w:ascii="arial" w:eastAsia="arial" w:hAnsi="arial" w:cs="arial"/>
            <w:b/>
            <w:i/>
            <w:strike w:val="0"/>
            <w:color w:val="0077CC"/>
            <w:sz w:val="28"/>
            <w:u w:val="single"/>
            <w:vertAlign w:val="baseline"/>
          </w:rPr>
          <w:t>As Church Becomes Mosque, Neighbors Start to Shed Unease</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2015 Friday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1"/>
        <w:keepNext w:val="0"/>
        <w:spacing w:after="0" w:line="240" w:lineRule="atLeast"/>
        <w:ind w:right="0"/>
        <w:jc w:val="both"/>
      </w:pPr>
      <w:bookmarkStart w:id="422" w:name="Bookmark_211"/>
      <w:bookmarkEnd w:id="422"/>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 HAMBURG JOURNAL</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1306 words</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JESSE COBURN</w:t>
      </w:r>
    </w:p>
    <w:p>
      <w:pPr>
        <w:pStyle w:val="Normal211"/>
        <w:keepNext/>
        <w:spacing w:before="240" w:after="0" w:line="340" w:lineRule="atLeast"/>
        <w:ind w:left="0" w:right="0" w:firstLine="0"/>
        <w:jc w:val="left"/>
      </w:pPr>
      <w:bookmarkStart w:id="423" w:name="Body_209"/>
      <w:bookmarkEnd w:id="423"/>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808" style="position:absolute;z-index:252241920"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HAMBURG, Germany --  There were cracks in the steeple, and the southeastern wall would somehow have to accommodate a niche pointing toward the holy city of Mecca, in Saudi Arabia, but those were not the biggest misgivings Daniel Abdin had about buying the Capernaum Church here in 2012.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daunting than the millions of dollars in renovation costs was how residents of Horn,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where the church has stood since 1961, would react when they learned that Mr. Abdin and his thriving Muslim congregation planned to turn the derelict building into a mosque.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church was ''the last thing that we wanted,'' said Mr. Abdin, 52, the director of the Islamic Center Al Nour in Hamburg, during a recent interview outside the former Lutheran church, a squat modernist structure of concrete and red brick that construction workers were slowly encasing in scaffolding.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church is what Mr. Abdin got, much to the dismay of some residents of this historically Protestant city in northern Germany, who view the building's conversion into a mosque as a symbol of the so-called Islamization of the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breach in the dam'' is how Helge Adolphsen, a retired pastor from another congregation, described Mr. Abdin's church conversion plans in early 2013.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branch of the conservative Christian Democratic Union party called for the conversion to be halted. Another local pastor suggested that it would have been better simply to demolish the building, which was deconsecrated in 2002, rather than to let it become a mosque.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2013, a right-wing group obtained permission to hold a protest in front of the building. Organizers expected 100 participants, but only 16 people showed up. And, as has happened at other anti-Muslim demonstrations across Germany in recent years, they were far outnumbered by counterdemonstrators, who were estimated at 700.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early cries of opposition to the conversion have since quieted, and the renovations are continuing. For now, some neighbors say, they are waiting to see how things turn out once the mosque opens.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Abdin said the early reactions were ''total nonsense.''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stood empty for 10 years, and no one cared,'' he said. ''But when Muslims bought it, suddenly it became a topic of interest.''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Abdin's search for a new space for Al Nour, which is known as a progressive and diverse congregation, began in 2004. Since Al Nour's founding in 1993, the congregants, now roughly 2,000 people from more than 30 countries, had been gathering in a converted underground parking garage in the central neighborhood of St. Georg. There, worshipers crowd under low ceilings and between concrete pillars for the five daily prayers, sometimes spilling onto the sidewalk out front.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pray between the cars,'' Mr. Abdin said, shaking his head.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Rauf Ceylan, a professor of religious studies and sociology at the University of Osnabrück, said that Al Nour's humble accommodations were typical of the so-called backyard mosques that Muslim immigrants have founded since they began arriving in large numbers in West Germany in the 1960s.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Muslims wanted to return to their native countries, so they didn't want to buy large buildings,'' Professor Ceylan wrote in an email. ''Today the situation is different. People want to stay in Germany, which is why they want to build proper mosques.''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Abdin shares this commitment to his adopted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beats Hanseatic,'' the Lebanese native said in lightly accented German, referring to the region that includes Hamburg and where he arrived more than three decades ago. But ''for me integration is not a one-way street,'' he added, suggesting that the countries of Western Europe must acknowledge the needs of Muslims if they are to assimilate successfully.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now roughly four million Muslims in Germany, according to the country's Religious Studies Media and Information Service, although by some estimates only half are practicing. That means that Muslims make up around 5 percent of the population of 81 million, compared with 49 million Christians, or 60 percent of the country.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Christians in Germany has been shrinking since the 1990s, while those professing no religion have grown to over 27 million. On July 17, the assembly of Roman Catholic bishops in the country announced that almost 218,000 Germans had left their church in 2014 alone, the largest annual loss since at least 1990.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Protestant congregations in Germany have also had a sharp decline in attendance numbers, which was among the reasons the Capernaum Church held its final service in 2002, said Susanne Juhl, the last pastor of the congregation.</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very difficult for everyone who lives there, who saw their children baptized or confirmed there,'' she said in a telephone interview. By the end, she recalled, only about 20 congregants were sitting in pews that had space for 500.</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legacy of decline contributed to Mr. Abdin's ambivalence about moving into the church. ''We wish that churches would become more full,'' he said. ''We don't want to Islamize or take over churches.''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though, he had few other options. Lacking the resources to build a proper mosque, Mr. Abdin had sought to buy other buildings, but was prevented from doing so because of zoning restrictions. Because the Capernaum Church was already designated for religious purposes, no change-of-use permit was necessary. The congregation bought the building in late 2012.</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Very few churches in Germany are transformed into mosques. This was the first that belonged to the Evangelical Church, the country's largest denomination after the Catholic Church, with around 23 million members. While the German Evangelical Church, a federation of Protestant denominations, prohibits the direct sale of its buildings to non-Christian religious groups, Mr. Abdin bought the Capernaum Church from a third-party developer.</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renovations, which are expected to conclude early next year, Mr. Abdin has tried to respect the building's history. ''The motto for me is: outside church, inside mosque,'' he said. The facade will remain largely unchanged, yet the golden cross atop the steeple has been removed and replaced with Arabic lettering spelling Allah, or God.</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renovations are extensive. ''You wouldn't believe how much work this took,'' Mr. Abdin said as he walked across a large empty hall, his footsteps reverberating off the bare concrete floor and vaulted ceiling.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has to be done from scratch,'' he said, citing the large mezzanine that workers have built for female congregants and the tapestries bearing religious texts in Arabic that will hang from the walls.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project has advanced, the controversy has largely subsided, thanks in part to a series of public discussions that Mr. Abdin hosted with the former pastor, Ms. Juhl, in 2014. After the initial outcry, many residents of Horn are reserving their judgment.</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new for us, and for me, too,'' said Christa Ludwig, 63, whose two children were confirmed in the Capernaum Church and who works in a senior center next to the building.</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not wild about it,'' she said, describing the residents' opinion of the mosque. ''But maybe when they go in and look at it, maybe they'll feel differently.''</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tensions somewhat eased, Mr. Abdin has a new problem on his hands. The Al Nour congregation has grown so much that the former church now cannot accommodate all of its members.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already looking for another piece of property where we can build a mosque,'' he said, laughing. ''Déjà vu. History repeating itself.''</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news and analysis from Europe and around the world delivered to your inbox every day with the Today's Headlines: European Morning newsletter. Sign up here.</w:t>
      </w:r>
    </w:p>
    <w:p>
      <w:pPr>
        <w:pStyle w:val="Normal211"/>
        <w:keepNext w:val="0"/>
        <w:spacing w:before="240" w:after="0" w:line="260" w:lineRule="atLeast"/>
        <w:ind w:left="0" w:right="0" w:firstLine="0"/>
        <w:jc w:val="left"/>
      </w:pPr>
      <w:r>
        <w:br/>
      </w:r>
      <w:hyperlink r:id="rId1768" w:history="1">
        <w:r>
          <w:rPr>
            <w:rFonts w:ascii="arial" w:eastAsia="arial" w:hAnsi="arial" w:cs="arial"/>
            <w:b w:val="0"/>
            <w:i/>
            <w:strike w:val="0"/>
            <w:color w:val="0077CC"/>
            <w:sz w:val="20"/>
            <w:u w:val="single"/>
            <w:vertAlign w:val="baseline"/>
          </w:rPr>
          <w:t>http://www.nytimes.com/2015/07/24/world/europe/as-german-church-becomes-mosque-neighbors-start-to-shed-unease.html</w:t>
        </w:r>
      </w:hyperlink>
    </w:p>
    <w:p>
      <w:pPr>
        <w:pStyle w:val="Normal2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1"/>
        <w:spacing w:line="60" w:lineRule="exact"/>
      </w:pPr>
      <w:r>
        <w:pict>
          <v:line id="_x0000_s1809" style="position:absolute;z-index:252242944" from="0,2pt" to="512pt,2pt" strokecolor="#009ddb" strokeweight="2pt">
            <v:stroke linestyle="single"/>
            <w10:wrap type="topAndBottom"/>
          </v:line>
        </w:pict>
      </w:r>
    </w:p>
    <w:p>
      <w:pPr>
        <w:pStyle w:val="Normal2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Daniel Abdin, director of the Islamic Center Al Nour in Hamburg, Germany, at a former church that is being converted into a mosque to accommodate Al Nour's 2,000 congregants. (PHOTOGRAPH BY GORDON WELTERS FOR THE NEW YORK TIMES) MAPS       </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810" style="position:absolute;z-index:252243968"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769"/>
          <w:headerReference w:type="default" r:id="rId1770"/>
          <w:footerReference w:type="even" r:id="rId1771"/>
          <w:footerReference w:type="default" r:id="rId1772"/>
          <w:headerReference w:type="first" r:id="rId1773"/>
          <w:footerReference w:type="first" r:id="rId1774"/>
          <w:pgSz w:w="12240" w:h="15840"/>
          <w:pgMar w:top="840" w:right="1000" w:bottom="840" w:left="1000" w:header="400" w:footer="400"/>
          <w:pgNumType w:fmt="decimal"/>
          <w:cols w:space="720"/>
          <w:titlePg w:val="0"/>
        </w:sectPr>
      </w:pPr>
    </w:p>
    <w:p>
      <w:pPr>
        <w:pStyle w:val="Normal212"/>
      </w:pPr>
    </w:p>
    <w:p>
      <w:pPr>
        <w:pStyle w:val="Normal212"/>
      </w:pPr>
      <w:r>
        <w:pict>
          <v:shape id="_x0000_i1811" type="#_x0000_t75" alt="LexisNexis®" style="width:147.75pt;height:30pt">
            <v:imagedata r:id="rId17" o:title=""/>
          </v:shape>
        </w:pict>
      </w:r>
      <w:r>
        <w:cr/>
      </w:r>
    </w:p>
    <w:p>
      <w:pPr>
        <w:pStyle w:val="Heading1210"/>
        <w:keepNext w:val="0"/>
        <w:spacing w:after="200" w:line="340" w:lineRule="atLeast"/>
        <w:ind w:left="0" w:right="0" w:firstLine="0"/>
        <w:jc w:val="center"/>
      </w:pPr>
      <w:hyperlink r:id="rId1775" w:history="1">
        <w:r>
          <w:rPr>
            <w:rFonts w:ascii="arial" w:eastAsia="arial" w:hAnsi="arial" w:cs="arial"/>
            <w:b/>
            <w:i/>
            <w:strike w:val="0"/>
            <w:color w:val="0077CC"/>
            <w:sz w:val="28"/>
            <w:u w:val="single"/>
            <w:vertAlign w:val="baseline"/>
          </w:rPr>
          <w:t>Report Calls New Jersey No. 1 in High Taxes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2008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2"/>
        <w:keepNext w:val="0"/>
        <w:spacing w:after="0" w:line="240" w:lineRule="atLeast"/>
        <w:ind w:right="0"/>
        <w:jc w:val="both"/>
      </w:pPr>
      <w:bookmarkStart w:id="424" w:name="Bookmark_212"/>
      <w:bookmarkEnd w:id="424"/>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5; POCKETBOOK</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675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NATE SCHWEBER</w:t>
      </w:r>
    </w:p>
    <w:p>
      <w:pPr>
        <w:pStyle w:val="Normal212"/>
        <w:keepNext/>
        <w:spacing w:before="240" w:after="0" w:line="340" w:lineRule="atLeast"/>
        <w:ind w:left="0" w:right="0" w:firstLine="0"/>
        <w:jc w:val="left"/>
      </w:pPr>
      <w:bookmarkStart w:id="425" w:name="Body_210"/>
      <w:bookmarkEnd w:id="425"/>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812" style="position:absolute;z-index:252244992"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paying taxes were an Olympic sport, New Jersey residents would be taking home the gold, according to a new report.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Foundation,  a  nonprofit research group in Washington that has kept tabs on taxes since the Great Depression, put New Jersey at the top of per capita taxes for a third year running.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confirmed what many residents have long felt  in their pocketbooks.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we don't see any reason why anybody would be surprised,'' said William Ahern, a spokesman for the Tax Foundation, which favors lower taxes.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residents pay an average of 11.8 percent of their income to taxes, just edging out New York at 11.7 percent, according to the report. Connecticut is third with 11.1 percent.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New Jersey topped New York, which the Tax Foundation found had the highest taxes from the late 1970s through 2005, is ''a travesty,'' said Jerry Cantrell, president of the New Jersey Taxpayers' Association.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average, according to the report, is 9.8 percent.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eclipsed its eastern neighbor for the third year in a row in part because this year's report factored in the amount of New York city and state taxes paid by Jersey residents who cross the Hudson for work, said  Gerald Prante, the report's author and a senior economist at the Tax Foundation.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tax decisions are not being made by New Jersey residents, but they still have to pay them,'' he said.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spokesman from the New Jersey Department of the Treasury called the report ''myopic'' and said it ignored statistics that suggest the state has cut taxes to promote business and help its middle class.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fiscal year 2008 New Jersey cut business taxes by $275 million, reduced taxes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by $36 million through the earned-income tax credit, and cut an additional $20 million through the repeal of certain sales taxes, said Tom Vincz, a spokesman for the department. The state also budgeted $600 million in aid to school districts in  fiscal year 2009  to offset property taxes, he said.</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 doesn't take into account the fact that this is a densely populated region of the country where services are not inexpensive,'' he said. ''And despite that we're reducing state spending, we're avoiding tax increases to balance the budget and we're cutting taxes to the largest degree possible in this kind of an environment.''</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taxes are to be expected in a small state with 21 counties, 566 municipalities and 615 school districts, said James W. Hughes, dean of the Edward J. Bloustein School of Planning and Public Policy at Rutgers University. He said that what could come across as premium prices are often premium services.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has an overall excellent K through 12 school system, but the cost per pupil is the highest in the country,'' he said. ''In some respects New Jersey residents are getting what they pay for.''</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some advantages, high taxes put the state at a competitive disadvantage, said Patrick O'Keefe, director of research at the accounting and consulting firm of J. H. Cohn in Roseland.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that the taxes are ''basically a surcharge placed on all activity in the region.''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report's findings reminded many of their frustration with trying to overhaul the state's property tax system. The state has long had the dubious distinction of having the highest property taxes in the country, and one governor after another has vowed to change that. William G. Dressel Jr.,  executive director of the New Jersey League of Municipalities, said he was ''greatly disappointed'' by the Tax Foundation's report and it reminded him of his time working on a state committee two years ago that unsuccessfully tried to make changes in the  property tax system.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and for all we were finally going to put a gold stake through this monster, the regressive nature of the property tax,'' he said. ''It didn't happen.''</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that until the New Jersey reforms its ''colonial'' property tax laws, ''I think our state's going to have a hold on  No. 1 for a while.''</w:t>
      </w:r>
    </w:p>
    <w:p>
      <w:pPr>
        <w:pStyle w:val="Normal212"/>
        <w:keepNext w:val="0"/>
        <w:spacing w:before="240" w:after="0" w:line="260" w:lineRule="atLeast"/>
        <w:ind w:left="0" w:right="0" w:firstLine="0"/>
        <w:jc w:val="left"/>
      </w:pPr>
      <w:r>
        <w:br/>
      </w:r>
      <w:hyperlink r:id="rId1776" w:history="1">
        <w:r>
          <w:rPr>
            <w:rFonts w:ascii="arial" w:eastAsia="arial" w:hAnsi="arial" w:cs="arial"/>
            <w:b w:val="0"/>
            <w:i/>
            <w:strike w:val="0"/>
            <w:color w:val="0077CC"/>
            <w:sz w:val="20"/>
            <w:u w:val="single"/>
            <w:vertAlign w:val="baseline"/>
          </w:rPr>
          <w:t>http://www.nytimes.com</w:t>
        </w:r>
      </w:hyperlink>
    </w:p>
    <w:p>
      <w:pPr>
        <w:pStyle w:val="Normal2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2"/>
        <w:spacing w:line="60" w:lineRule="exact"/>
      </w:pPr>
      <w:r>
        <w:pict>
          <v:line id="_x0000_s1813" style="position:absolute;z-index:252246016" from="0,2pt" to="512pt,2pt" strokecolor="#009ddb" strokeweight="2pt">
            <v:stroke linestyle="single"/>
            <w10:wrap type="topAndBottom"/>
          </v:line>
        </w:pict>
      </w:r>
    </w:p>
    <w:p>
      <w:pPr>
        <w:pStyle w:val="Normal2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HIS VIEW: James W. Hughes of Rutgers says what seem to be premium prices are often premium services. (PHOTOGRAPH BY AARON HOUSTON FOR THE NEW YORK TIMES)                               </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2008</w:t>
      </w:r>
    </w:p>
    <w:p>
      <w:pPr>
        <w:pStyle w:val="Normal212"/>
      </w:pPr>
    </w:p>
    <w:p>
      <w:pPr>
        <w:pStyle w:val="Normal212"/>
        <w:ind w:left="200"/>
        <w:sectPr>
          <w:type w:val="continuous"/>
          <w:pgMar w:top="840" w:right="1000" w:bottom="840" w:left="1000" w:header="400" w:footer="400"/>
          <w:pgNumType w:fmt="decimal"/>
          <w:cols w:space="720"/>
        </w:sectPr>
      </w:pPr>
      <w:r>
        <w:br/>
      </w:r>
      <w:r>
        <w:pict>
          <v:line id="_x0000_s1814" style="position:absolute;z-index:25224704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13"/>
      </w:pPr>
    </w:p>
    <w:p>
      <w:pPr>
        <w:pStyle w:val="Normal213"/>
      </w:pPr>
      <w:r>
        <w:pict>
          <v:shape id="_x0000_i1815" type="#_x0000_t75" alt="LexisNexis®" style="width:147.75pt;height:30pt">
            <v:imagedata r:id="rId17" o:title=""/>
          </v:shape>
        </w:pict>
      </w:r>
      <w:r>
        <w:cr/>
      </w:r>
    </w:p>
    <w:p>
      <w:pPr>
        <w:pStyle w:val="Heading1211"/>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2 TV Shows, 4 Books and 7 Viral Videos for Your Long Weekend</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 00:00 EST</w:t>
      </w:r>
    </w:p>
    <w:p>
      <w:pPr>
        <w:pStyle w:val="Normal213"/>
        <w:keepNext w:val="0"/>
        <w:spacing w:after="0" w:line="240" w:lineRule="atLeast"/>
        <w:ind w:right="0"/>
        <w:jc w:val="both"/>
      </w:pPr>
      <w:bookmarkStart w:id="426" w:name="Bookmark_213"/>
      <w:bookmarkEnd w:id="426"/>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1538 words</w:t>
      </w:r>
    </w:p>
    <w:p>
      <w:pPr>
        <w:pStyle w:val="Normal2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Summer’s almost over. Here’s a cultural diet for the last lazy hours of the season.</w:t>
      </w:r>
    </w:p>
    <w:p>
      <w:pPr>
        <w:pStyle w:val="Normal213"/>
        <w:keepNext/>
        <w:spacing w:before="240" w:after="0" w:line="340" w:lineRule="atLeast"/>
        <w:ind w:left="0" w:right="0" w:firstLine="0"/>
        <w:jc w:val="left"/>
      </w:pPr>
      <w:bookmarkStart w:id="427" w:name="Body_211"/>
      <w:bookmarkEnd w:id="427"/>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816" style="position:absolute;z-index:25224806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Summer’s almost over. Here’s a cultural diet for the last lazy hours.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A Comedy That Actually Makes You Feel Good</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 a comedian: Happiness isn’t funny, romantic happiness least of all. </w:t>
      </w:r>
      <w:hyperlink r:id="rId1784" w:history="1">
        <w:r>
          <w:rPr>
            <w:rFonts w:ascii="arial" w:eastAsia="arial" w:hAnsi="arial" w:cs="arial"/>
            <w:b w:val="0"/>
            <w:i/>
            <w:strike w:val="0"/>
            <w:noProof w:val="0"/>
            <w:color w:val="0077CC"/>
            <w:position w:val="0"/>
            <w:sz w:val="20"/>
            <w:u w:val="single"/>
            <w:vertAlign w:val="baseline"/>
          </w:rPr>
          <w:t>“Take My Wife,”</w:t>
        </w:r>
      </w:hyperlink>
      <w:r>
        <w:rPr>
          <w:rFonts w:ascii="arial" w:eastAsia="arial" w:hAnsi="arial" w:cs="arial"/>
          <w:b w:val="0"/>
          <w:i w:val="0"/>
          <w:strike w:val="0"/>
          <w:noProof w:val="0"/>
          <w:color w:val="000000"/>
          <w:position w:val="0"/>
          <w:sz w:val="20"/>
          <w:u w:val="none"/>
          <w:vertAlign w:val="baseline"/>
        </w:rPr>
        <w:t xml:space="preserve"> which            </w:t>
      </w:r>
      <w:hyperlink r:id="rId1785" w:history="1">
        <w:r>
          <w:rPr>
            <w:rFonts w:ascii="arial" w:eastAsia="arial" w:hAnsi="arial" w:cs="arial"/>
            <w:b w:val="0"/>
            <w:i/>
            <w:strike w:val="0"/>
            <w:noProof w:val="0"/>
            <w:color w:val="0077CC"/>
            <w:position w:val="0"/>
            <w:sz w:val="20"/>
            <w:u w:val="single"/>
            <w:vertAlign w:val="baseline"/>
          </w:rPr>
          <w:t>debuted in August</w:t>
        </w:r>
      </w:hyperlink>
      <w:r>
        <w:rPr>
          <w:rFonts w:ascii="arial" w:eastAsia="arial" w:hAnsi="arial" w:cs="arial"/>
          <w:b w:val="0"/>
          <w:i w:val="0"/>
          <w:strike w:val="0"/>
          <w:noProof w:val="0"/>
          <w:color w:val="000000"/>
          <w:position w:val="0"/>
          <w:sz w:val="20"/>
          <w:u w:val="none"/>
          <w:vertAlign w:val="baseline"/>
        </w:rPr>
        <w:t xml:space="preserve"> on the relatively new Seeso comedy streaming service, breaks that rule delightfully.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Rhea Butcher and Cameron Esposito, comedians and real-life spouses, play versions of themselves at an early stage in their careers. Ms. Esposito is the established comic, building her profile one podcast and hosting gig at a time. Ms. Butcher is the neophyte, telecommuting as a graphic designer by day, working on her act by night.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supposed to work — two ambitious women sharing a life while trying to get ahead in a competitive field (one that’s even tougher for lesbians). And the series is sharp, without preachiness, on the casual sexism of the comedy business.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mainly, “Take My Wife” is in the mold of recent comedies — like “Difficult People,” “You’re the Worst” and “Catastrophe” — that present two main characters as happy-warrior allies against the world. The stars share an upbeat appeal, and the vibe is cheerfully laid-back. At a half-dozen episodes, it’s a fizzy, summer six-pack you could easily down over a Labor Day weekend. JAMES PONIEWOZIK</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Stream: Gentrification, Dramatized</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tide of high-quality television doesn’t lift all boats. Participant Media recently announced it would shut down its three-year-old cable channel, Pivot, one of the multitude of outlets scrambling to build a reputation for original programming. Pivot made quirky, interesting choices: the unsettling Arctic murder mystery “</w:t>
      </w:r>
      <w:hyperlink r:id="rId1786" w:history="1">
        <w:r>
          <w:rPr>
            <w:rFonts w:ascii="arial" w:eastAsia="arial" w:hAnsi="arial" w:cs="arial"/>
            <w:b w:val="0"/>
            <w:i/>
            <w:strike w:val="0"/>
            <w:noProof w:val="0"/>
            <w:color w:val="0077CC"/>
            <w:position w:val="0"/>
            <w:sz w:val="20"/>
            <w:u w:val="single"/>
            <w:vertAlign w:val="baseline"/>
          </w:rPr>
          <w:t>Fortitude</w:t>
        </w:r>
      </w:hyperlink>
      <w:r>
        <w:rPr>
          <w:rFonts w:ascii="arial" w:eastAsia="arial" w:hAnsi="arial" w:cs="arial"/>
          <w:b w:val="0"/>
          <w:i w:val="0"/>
          <w:strike w:val="0"/>
          <w:noProof w:val="0"/>
          <w:color w:val="000000"/>
          <w:position w:val="0"/>
          <w:sz w:val="20"/>
          <w:u w:val="none"/>
          <w:vertAlign w:val="baseline"/>
        </w:rPr>
        <w:t xml:space="preserve">”; the Australian coming-out comedy “           </w:t>
      </w:r>
      <w:hyperlink r:id="rId1787" w:history="1">
        <w:r>
          <w:rPr>
            <w:rFonts w:ascii="arial" w:eastAsia="arial" w:hAnsi="arial" w:cs="arial"/>
            <w:b w:val="0"/>
            <w:i/>
            <w:strike w:val="0"/>
            <w:noProof w:val="0"/>
            <w:color w:val="0077CC"/>
            <w:position w:val="0"/>
            <w:sz w:val="20"/>
            <w:u w:val="single"/>
            <w:vertAlign w:val="baseline"/>
          </w:rPr>
          <w:t>Please Like Me</w:t>
        </w:r>
      </w:hyperlink>
      <w:r>
        <w:rPr>
          <w:rFonts w:ascii="arial" w:eastAsia="arial" w:hAnsi="arial" w:cs="arial"/>
          <w:b w:val="0"/>
          <w:i w:val="0"/>
          <w:strike w:val="0"/>
          <w:noProof w:val="0"/>
          <w:color w:val="000000"/>
          <w:position w:val="0"/>
          <w:sz w:val="20"/>
          <w:u w:val="none"/>
          <w:vertAlign w:val="baseline"/>
        </w:rPr>
        <w:t xml:space="preserve">”; and “           </w:t>
      </w:r>
      <w:hyperlink r:id="rId1788" w:history="1">
        <w:r>
          <w:rPr>
            <w:rFonts w:ascii="arial" w:eastAsia="arial" w:hAnsi="arial" w:cs="arial"/>
            <w:b w:val="0"/>
            <w:i/>
            <w:strike w:val="0"/>
            <w:noProof w:val="0"/>
            <w:color w:val="0077CC"/>
            <w:position w:val="0"/>
            <w:sz w:val="20"/>
            <w:u w:val="single"/>
            <w:vertAlign w:val="baseline"/>
          </w:rPr>
          <w:t>Human Resources</w:t>
        </w:r>
      </w:hyperlink>
      <w:r>
        <w:rPr>
          <w:rFonts w:ascii="arial" w:eastAsia="arial" w:hAnsi="arial" w:cs="arial"/>
          <w:b w:val="0"/>
          <w:i w:val="0"/>
          <w:strike w:val="0"/>
          <w:noProof w:val="0"/>
          <w:color w:val="000000"/>
          <w:position w:val="0"/>
          <w:sz w:val="20"/>
          <w:u w:val="none"/>
          <w:vertAlign w:val="baseline"/>
        </w:rPr>
        <w:t>,” an “Office”-like documentary series about an actual New Jersey recycling company.</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Pivot showed, to very little notice, “</w:t>
      </w:r>
      <w:hyperlink r:id="rId1789" w:history="1">
        <w:r>
          <w:rPr>
            <w:rFonts w:ascii="arial" w:eastAsia="arial" w:hAnsi="arial" w:cs="arial"/>
            <w:b w:val="0"/>
            <w:i/>
            <w:strike w:val="0"/>
            <w:noProof w:val="0"/>
            <w:color w:val="0077CC"/>
            <w:position w:val="0"/>
            <w:sz w:val="20"/>
            <w:u w:val="single"/>
            <w:vertAlign w:val="baseline"/>
          </w:rPr>
          <w:t>Capital</w:t>
        </w:r>
      </w:hyperlink>
      <w:r>
        <w:rPr>
          <w:rFonts w:ascii="arial" w:eastAsia="arial" w:hAnsi="arial" w:cs="arial"/>
          <w:b w:val="0"/>
          <w:i w:val="0"/>
          <w:strike w:val="0"/>
          <w:noProof w:val="0"/>
          <w:color w:val="000000"/>
          <w:position w:val="0"/>
          <w:sz w:val="20"/>
          <w:u w:val="none"/>
          <w:vertAlign w:val="baseline"/>
        </w:rPr>
        <w:t>,” a BBC mini-series set on a fictional South London street where the price of the unexceptional houses was shooting past £2 million (about $2.7 million). It has an element of mystery — someone is sending the residents postcards with the ominous message “We Want What You Have” — but it’s primarily a slyly comic slice-of-life drama, exploring what home means for the lifelong inhabitant and the newly arrived immigrant.</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sentimentality never gets overpowering, thanks to a cast that includes Toby Jones as an overextended banker and Shabana Azmi as an overbearing Pakistani matriarch. Running a brisk three hours without commercials, the show is available for streaming at Amazon, iTunes and Vudu. MIKE HALE</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Oldies but Goodies</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when not working, I mostly read cookbooks (all hail J. Kenji López-Alt) and the backs of cereal boxes. I did consume two not-new books, or rather they consumed me. These are the books I’ve been hand-selling to my friends for the past month.</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w:t>
      </w:r>
      <w:hyperlink r:id="rId1790" w:history="1">
        <w:r>
          <w:rPr>
            <w:rFonts w:ascii="arial" w:eastAsia="arial" w:hAnsi="arial" w:cs="arial"/>
            <w:b w:val="0"/>
            <w:i/>
            <w:strike w:val="0"/>
            <w:noProof w:val="0"/>
            <w:color w:val="0077CC"/>
            <w:position w:val="0"/>
            <w:sz w:val="20"/>
            <w:u w:val="single"/>
            <w:vertAlign w:val="baseline"/>
          </w:rPr>
          <w:t>Anne Sexton</w:t>
        </w:r>
      </w:hyperlink>
      <w:r>
        <w:rPr>
          <w:rFonts w:ascii="arial" w:eastAsia="arial" w:hAnsi="arial" w:cs="arial"/>
          <w:b w:val="0"/>
          <w:i w:val="0"/>
          <w:strike w:val="0"/>
          <w:noProof w:val="0"/>
          <w:color w:val="000000"/>
          <w:position w:val="0"/>
          <w:sz w:val="20"/>
          <w:u w:val="none"/>
          <w:vertAlign w:val="baseline"/>
        </w:rPr>
        <w:t>: A Self-Portrait in Letters” (1977), which follows this doomed poet’s career from young motherhood to literary success to mental illness in letters that are harried, plain-spoken and profound. In one letter alone, to the poet W. D. Snodgrass in 1959, she refers to the local mental institution as her “summer hotel” and comments, after the death of her last surviving parent, “Some misty god has shoved me up the ladder and I am my own inheritor.” This book is packed with poignant observation. About literary awards, she says: “Prizes are for parents so they’ll know.” This is gripping reading, and among the best book of a poet’s letters that I’m aware of.</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second is </w:t>
      </w:r>
      <w:hyperlink r:id="rId1791" w:history="1">
        <w:r>
          <w:rPr>
            <w:rFonts w:ascii="arial" w:eastAsia="arial" w:hAnsi="arial" w:cs="arial"/>
            <w:b w:val="0"/>
            <w:i/>
            <w:strike w:val="0"/>
            <w:noProof w:val="0"/>
            <w:color w:val="0077CC"/>
            <w:position w:val="0"/>
            <w:sz w:val="20"/>
            <w:u w:val="single"/>
            <w:vertAlign w:val="baseline"/>
          </w:rPr>
          <w:t>Charles Wright</w:t>
        </w:r>
      </w:hyperlink>
      <w:r>
        <w:rPr>
          <w:rFonts w:ascii="arial" w:eastAsia="arial" w:hAnsi="arial" w:cs="arial"/>
          <w:b w:val="0"/>
          <w:i w:val="0"/>
          <w:strike w:val="0"/>
          <w:noProof w:val="0"/>
          <w:color w:val="000000"/>
          <w:position w:val="0"/>
          <w:sz w:val="20"/>
          <w:u w:val="none"/>
          <w:vertAlign w:val="baseline"/>
        </w:rPr>
        <w:t xml:space="preserve">’s first novel, “The Messenger,” published in 1963. It didn’t sell well, but was received in many corners for what it is: among the decade’s most pulverizing novels about race and class and loneliness. “The Messenger” is about a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intellectual, a Missouri-born veteran of the Korean War, who comes to live on West 49th Street in New York. To survive, he delivers packages; he’s also a hustler who sleeps with anyone (mostly gay men) who can afford him. This novel reads like a Gil Scott-Heron album coaxed to life. Its narrator is too often forced to put on his “white-folks smile.” Slighted by a snob while he is reading a Lawrence Durrell novel, he thinks: “Doesn’t he think poor people read?” I devoured this quicksilver book in one gulp. “The pace, the variety, the anonymity, the sense of walking on glittering glass eggs, walking in a city like a big-time prostitute with her legs cocked open,” Mr. Wright’s narrator declares. “A challenging, wondrous city, fit for a wide-eyed country boy. But do I really belong here?” Mr. Wright’s novels deserve republication and new readers. DWIGHT GARNER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Gymnastics, Politics, Chicken</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end of summer approaches, my instincts are Janus-faced, half-oriented toward the future, half-focused on the past. The nostalgist in me wants nothing more than to re-experience the wonder of Simone Biles </w:t>
      </w:r>
      <w:hyperlink r:id="rId1792" w:history="1">
        <w:r>
          <w:rPr>
            <w:rFonts w:ascii="arial" w:eastAsia="arial" w:hAnsi="arial" w:cs="arial"/>
            <w:b w:val="0"/>
            <w:i/>
            <w:strike w:val="0"/>
            <w:noProof w:val="0"/>
            <w:color w:val="0077CC"/>
            <w:position w:val="0"/>
            <w:sz w:val="20"/>
            <w:u w:val="single"/>
            <w:vertAlign w:val="baseline"/>
          </w:rPr>
          <w:t>tearing down the runway</w:t>
        </w:r>
      </w:hyperlink>
      <w:r>
        <w:rPr>
          <w:rFonts w:ascii="arial" w:eastAsia="arial" w:hAnsi="arial" w:cs="arial"/>
          <w:b w:val="0"/>
          <w:i w:val="0"/>
          <w:strike w:val="0"/>
          <w:noProof w:val="0"/>
          <w:color w:val="000000"/>
          <w:position w:val="0"/>
          <w:sz w:val="20"/>
          <w:u w:val="none"/>
          <w:vertAlign w:val="baseline"/>
        </w:rPr>
        <w:t xml:space="preserve"> on rocket-fueled feet, and if you too miss her mad, splendid aeronautics, I can think of nothing finer to recommend than Megan Abbott’s            </w:t>
      </w:r>
      <w:hyperlink r:id="rId1793" w:history="1">
        <w:r>
          <w:rPr>
            <w:rFonts w:ascii="arial" w:eastAsia="arial" w:hAnsi="arial" w:cs="arial"/>
            <w:b w:val="0"/>
            <w:i/>
            <w:strike w:val="0"/>
            <w:noProof w:val="0"/>
            <w:color w:val="0077CC"/>
            <w:position w:val="0"/>
            <w:sz w:val="20"/>
            <w:u w:val="single"/>
            <w:vertAlign w:val="baseline"/>
          </w:rPr>
          <w:t>“You Will Know Me.”</w:t>
        </w:r>
      </w:hyperlink>
      <w:r>
        <w:rPr>
          <w:rFonts w:ascii="arial" w:eastAsia="arial" w:hAnsi="arial" w:cs="arial"/>
          <w:b w:val="0"/>
          <w:i w:val="0"/>
          <w:strike w:val="0"/>
          <w:noProof w:val="0"/>
          <w:color w:val="000000"/>
          <w:position w:val="0"/>
          <w:sz w:val="20"/>
          <w:u w:val="none"/>
          <w:vertAlign w:val="baseline"/>
        </w:rPr>
        <w:t xml:space="preserve"> The book combines gymnastics with murder, and each element is handled beautifully. If you’ve never read the lithe, unnerving work of Ms. Abbott, here’s your chance. Let the games begin.</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future-oriented part of me is focused on the presidential election, which at least has united the country in one respect: No matter who we’re voting for, we’re doing so in a state of utter moral panic. For a sensitive, decidedly non-hysterical explanation of this year’s politics of disruption, I’d suggest </w:t>
      </w:r>
      <w:hyperlink r:id="rId1794" w:history="1">
        <w:r>
          <w:rPr>
            <w:rFonts w:ascii="arial" w:eastAsia="arial" w:hAnsi="arial" w:cs="arial"/>
            <w:b w:val="0"/>
            <w:i/>
            <w:strike w:val="0"/>
            <w:noProof w:val="0"/>
            <w:color w:val="0077CC"/>
            <w:position w:val="0"/>
            <w:sz w:val="20"/>
            <w:u w:val="single"/>
            <w:vertAlign w:val="baseline"/>
          </w:rPr>
          <w:t>“Hillbilly Elegy”</w:t>
        </w:r>
      </w:hyperlink>
      <w:r>
        <w:rPr>
          <w:rFonts w:ascii="arial" w:eastAsia="arial" w:hAnsi="arial" w:cs="arial"/>
          <w:b w:val="0"/>
          <w:i w:val="0"/>
          <w:strike w:val="0"/>
          <w:noProof w:val="0"/>
          <w:color w:val="000000"/>
          <w:position w:val="0"/>
          <w:sz w:val="20"/>
          <w:u w:val="none"/>
          <w:vertAlign w:val="baseline"/>
        </w:rPr>
        <w:t xml:space="preserve"> by J. D. Vance, whose memoir of a turbulent childhood in Middletown, Ohio, doubles as a work of sociology illuminating the despair of the white underclass. It’s invaluable reading this election year.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final note: All summer long, Emelyn Rude’s “Tastes Like Chicken: A History of America’s Favorite Bird” has sat alluringly on my desk. Though I haven’t yet had a chance to settle into it, a quick scan suggests it’s a lively one. Ms. Rude had me at the opening paragraph, when a serious scholar from her student days casually told her: “A chicken is an incredible piece of technology.” And a delicious one at that. Did you know this country consumes more than 8.6 billion chickens in the course of a year?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Bonus feature: The book contains fowl-related recipes throughout the ages, including one for chicken soup circa 1390. A salve for the soul, even then. JENNIFER SENIOR</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 Animal Videos, Dark and Light</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Firefighters Salute 9/11 Search Dog </w:t>
      </w:r>
      <w:hyperlink r:id="rId1795"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summer, one name loomed over internet culture. </w:t>
      </w:r>
      <w:hyperlink r:id="rId1796" w:history="1">
        <w:r>
          <w:rPr>
            <w:rFonts w:ascii="arial" w:eastAsia="arial" w:hAnsi="arial" w:cs="arial"/>
            <w:b w:val="0"/>
            <w:i/>
            <w:strike w:val="0"/>
            <w:noProof w:val="0"/>
            <w:color w:val="0077CC"/>
            <w:position w:val="0"/>
            <w:sz w:val="20"/>
            <w:u w:val="single"/>
            <w:vertAlign w:val="baseline"/>
          </w:rPr>
          <w:t>Harambe</w:t>
        </w:r>
      </w:hyperlink>
      <w:r>
        <w:rPr>
          <w:rFonts w:ascii="arial" w:eastAsia="arial" w:hAnsi="arial" w:cs="arial"/>
          <w:b w:val="0"/>
          <w:i w:val="0"/>
          <w:strike w:val="0"/>
          <w:noProof w:val="0"/>
          <w:color w:val="000000"/>
          <w:position w:val="0"/>
          <w:sz w:val="20"/>
          <w:u w:val="none"/>
          <w:vertAlign w:val="baseline"/>
        </w:rPr>
        <w:t xml:space="preserve">, the gorilla gunned down on Memorial Day weekend after a boy fell into his enclosure at the Cincinnati Zoo, has lived on as a meme            </w:t>
      </w:r>
      <w:hyperlink r:id="rId1797" w:history="1">
        <w:r>
          <w:rPr>
            <w:rFonts w:ascii="arial" w:eastAsia="arial" w:hAnsi="arial" w:cs="arial"/>
            <w:b w:val="0"/>
            <w:i/>
            <w:strike w:val="0"/>
            <w:noProof w:val="0"/>
            <w:color w:val="0077CC"/>
            <w:position w:val="0"/>
            <w:sz w:val="20"/>
            <w:u w:val="single"/>
            <w:vertAlign w:val="baseline"/>
          </w:rPr>
          <w:t>riffing off the absurdity</w:t>
        </w:r>
      </w:hyperlink>
      <w:r>
        <w:rPr>
          <w:rFonts w:ascii="arial" w:eastAsia="arial" w:hAnsi="arial" w:cs="arial"/>
          <w:b w:val="0"/>
          <w:i w:val="0"/>
          <w:strike w:val="0"/>
          <w:noProof w:val="0"/>
          <w:color w:val="000000"/>
          <w:position w:val="0"/>
          <w:sz w:val="20"/>
          <w:u w:val="none"/>
          <w:vertAlign w:val="baseline"/>
        </w:rPr>
        <w:t xml:space="preserve"> of online outrage, a fringe            </w:t>
      </w:r>
      <w:hyperlink r:id="rId1798" w:history="1">
        <w:r>
          <w:rPr>
            <w:rFonts w:ascii="arial" w:eastAsia="arial" w:hAnsi="arial" w:cs="arial"/>
            <w:b w:val="0"/>
            <w:i/>
            <w:strike w:val="0"/>
            <w:noProof w:val="0"/>
            <w:color w:val="0077CC"/>
            <w:position w:val="0"/>
            <w:sz w:val="20"/>
            <w:u w:val="single"/>
            <w:vertAlign w:val="baseline"/>
          </w:rPr>
          <w:t>presidential campaign</w:t>
        </w:r>
      </w:hyperlink>
      <w:r>
        <w:rPr>
          <w:rFonts w:ascii="arial" w:eastAsia="arial" w:hAnsi="arial" w:cs="arial"/>
          <w:b w:val="0"/>
          <w:i w:val="0"/>
          <w:strike w:val="0"/>
          <w:noProof w:val="0"/>
          <w:color w:val="000000"/>
          <w:position w:val="0"/>
          <w:sz w:val="20"/>
          <w:u w:val="none"/>
          <w:vertAlign w:val="baseline"/>
        </w:rPr>
        <w:t xml:space="preserve"> issue and even a            </w:t>
      </w:r>
      <w:hyperlink r:id="rId1799" w:history="1">
        <w:r>
          <w:rPr>
            <w:rFonts w:ascii="arial" w:eastAsia="arial" w:hAnsi="arial" w:cs="arial"/>
            <w:b w:val="0"/>
            <w:i/>
            <w:strike w:val="0"/>
            <w:noProof w:val="0"/>
            <w:color w:val="0077CC"/>
            <w:position w:val="0"/>
            <w:sz w:val="20"/>
            <w:u w:val="single"/>
            <w:vertAlign w:val="baseline"/>
          </w:rPr>
          <w:t>grotesque racist symbol</w:t>
        </w:r>
      </w:hyperlink>
      <w:r>
        <w:rPr>
          <w:rFonts w:ascii="arial" w:eastAsia="arial" w:hAnsi="arial" w:cs="arial"/>
          <w:b w:val="0"/>
          <w:i w:val="0"/>
          <w:strike w:val="0"/>
          <w:noProof w:val="0"/>
          <w:color w:val="000000"/>
          <w:position w:val="0"/>
          <w:sz w:val="20"/>
          <w:u w:val="none"/>
          <w:vertAlign w:val="baseline"/>
        </w:rPr>
        <w:t xml:space="preserve"> of the alt-right. He has also disrupted a core genre of viral animal content: inspirational interspecies friendship videos.</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Harambe’s fatal encounter, </w:t>
      </w:r>
      <w:hyperlink r:id="rId1800" w:history="1">
        <w:r>
          <w:rPr>
            <w:rFonts w:ascii="arial" w:eastAsia="arial" w:hAnsi="arial" w:cs="arial"/>
            <w:b w:val="0"/>
            <w:i/>
            <w:strike w:val="0"/>
            <w:noProof w:val="0"/>
            <w:color w:val="0077CC"/>
            <w:position w:val="0"/>
            <w:sz w:val="20"/>
            <w:u w:val="single"/>
            <w:vertAlign w:val="baseline"/>
          </w:rPr>
          <w:t>caught on tape</w:t>
        </w:r>
      </w:hyperlink>
      <w:r>
        <w:rPr>
          <w:rFonts w:ascii="arial" w:eastAsia="arial" w:hAnsi="arial" w:cs="arial"/>
          <w:b w:val="0"/>
          <w:i w:val="0"/>
          <w:strike w:val="0"/>
          <w:noProof w:val="0"/>
          <w:color w:val="000000"/>
          <w:position w:val="0"/>
          <w:sz w:val="20"/>
          <w:u w:val="none"/>
          <w:vertAlign w:val="baseline"/>
        </w:rPr>
        <w:t xml:space="preserve">, has raised the specter of animal cruelty over images of human-animal alliances that were previously widely consumed as inoffensive delights. (Commenters want to know: Is this            </w:t>
      </w:r>
      <w:hyperlink r:id="rId1801" w:history="1">
        <w:r>
          <w:rPr>
            <w:rFonts w:ascii="arial" w:eastAsia="arial" w:hAnsi="arial" w:cs="arial"/>
            <w:b w:val="0"/>
            <w:i/>
            <w:strike w:val="0"/>
            <w:noProof w:val="0"/>
            <w:color w:val="0077CC"/>
            <w:position w:val="0"/>
            <w:sz w:val="20"/>
            <w:u w:val="single"/>
            <w:vertAlign w:val="baseline"/>
          </w:rPr>
          <w:t>dancing Brazilian dog</w:t>
        </w:r>
      </w:hyperlink>
      <w:r>
        <w:rPr>
          <w:rFonts w:ascii="arial" w:eastAsia="arial" w:hAnsi="arial" w:cs="arial"/>
          <w:b w:val="0"/>
          <w:i w:val="0"/>
          <w:strike w:val="0"/>
          <w:noProof w:val="0"/>
          <w:color w:val="000000"/>
          <w:position w:val="0"/>
          <w:sz w:val="20"/>
          <w:u w:val="none"/>
          <w:vertAlign w:val="baseline"/>
        </w:rPr>
        <w:t xml:space="preserve"> actually suffering from a debilitating disease that’s being exploited by its owner for clicks?) But if you’re looking to restore your faith in interspecies encounters, a handful of videos that offer content too touching to politicize have gone viral this summer.</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them: Four baby pandas conspire to </w:t>
      </w:r>
      <w:hyperlink r:id="rId1802" w:history="1">
        <w:r>
          <w:rPr>
            <w:rFonts w:ascii="arial" w:eastAsia="arial" w:hAnsi="arial" w:cs="arial"/>
            <w:b w:val="0"/>
            <w:i/>
            <w:strike w:val="0"/>
            <w:noProof w:val="0"/>
            <w:color w:val="0077CC"/>
            <w:position w:val="0"/>
            <w:sz w:val="20"/>
            <w:u w:val="single"/>
            <w:vertAlign w:val="baseline"/>
          </w:rPr>
          <w:t>thwart their zookeeper</w:t>
        </w:r>
      </w:hyperlink>
      <w:r>
        <w:rPr>
          <w:rFonts w:ascii="arial" w:eastAsia="arial" w:hAnsi="arial" w:cs="arial"/>
          <w:b w:val="0"/>
          <w:i w:val="0"/>
          <w:strike w:val="0"/>
          <w:noProof w:val="0"/>
          <w:color w:val="000000"/>
          <w:position w:val="0"/>
          <w:sz w:val="20"/>
          <w:u w:val="none"/>
          <w:vertAlign w:val="baseline"/>
        </w:rPr>
        <w:t xml:space="preserve"> as she rakes leaves in their enclosure. A clip of            </w:t>
      </w:r>
      <w:hyperlink r:id="rId1803" w:history="1">
        <w:r>
          <w:rPr>
            <w:rFonts w:ascii="arial" w:eastAsia="arial" w:hAnsi="arial" w:cs="arial"/>
            <w:b w:val="0"/>
            <w:i/>
            <w:strike w:val="0"/>
            <w:noProof w:val="0"/>
            <w:color w:val="0077CC"/>
            <w:position w:val="0"/>
            <w:sz w:val="20"/>
            <w:u w:val="single"/>
            <w:vertAlign w:val="baseline"/>
          </w:rPr>
          <w:t>monkey nurses</w:t>
        </w:r>
      </w:hyperlink>
      <w:r>
        <w:rPr>
          <w:rFonts w:ascii="arial" w:eastAsia="arial" w:hAnsi="arial" w:cs="arial"/>
          <w:b w:val="0"/>
          <w:i w:val="0"/>
          <w:strike w:val="0"/>
          <w:noProof w:val="0"/>
          <w:color w:val="000000"/>
          <w:position w:val="0"/>
          <w:sz w:val="20"/>
          <w:u w:val="none"/>
          <w:vertAlign w:val="baseline"/>
        </w:rPr>
        <w:t xml:space="preserve"> assisting humans features a zany series of comedic pratfalls and charming intra-primate gestures. And a group of human firefighters            </w:t>
      </w:r>
      <w:hyperlink r:id="rId1804" w:history="1">
        <w:r>
          <w:rPr>
            <w:rFonts w:ascii="arial" w:eastAsia="arial" w:hAnsi="arial" w:cs="arial"/>
            <w:b w:val="0"/>
            <w:i/>
            <w:strike w:val="0"/>
            <w:noProof w:val="0"/>
            <w:color w:val="0077CC"/>
            <w:position w:val="0"/>
            <w:sz w:val="20"/>
            <w:u w:val="single"/>
            <w:vertAlign w:val="baseline"/>
          </w:rPr>
          <w:t>line up to salute</w:t>
        </w:r>
      </w:hyperlink>
      <w:r>
        <w:rPr>
          <w:rFonts w:ascii="arial" w:eastAsia="arial" w:hAnsi="arial" w:cs="arial"/>
          <w:b w:val="0"/>
          <w:i w:val="0"/>
          <w:strike w:val="0"/>
          <w:noProof w:val="0"/>
          <w:color w:val="000000"/>
          <w:position w:val="0"/>
          <w:sz w:val="20"/>
          <w:u w:val="none"/>
          <w:vertAlign w:val="baseline"/>
        </w:rPr>
        <w:t xml:space="preserve"> the last surviving Sept. 11 search dog as he hobbles down the sidewalk on the way to the vet’s office, where he’ll soon be put to sleep.</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genre has also been revived by videos that take humans out of the equation entirely. There are no fingers to point in the case of a</w:t>
      </w:r>
      <w:hyperlink r:id="rId1805" w:history="1">
        <w:r>
          <w:rPr>
            <w:rFonts w:ascii="arial" w:eastAsia="arial" w:hAnsi="arial" w:cs="arial"/>
            <w:b w:val="0"/>
            <w:i/>
            <w:strike w:val="0"/>
            <w:noProof w:val="0"/>
            <w:color w:val="0077CC"/>
            <w:position w:val="0"/>
            <w:sz w:val="20"/>
            <w:u w:val="single"/>
            <w:vertAlign w:val="baseline"/>
          </w:rPr>
          <w:t>mysterious duck</w:t>
        </w:r>
      </w:hyperlink>
      <w:r>
        <w:rPr>
          <w:rFonts w:ascii="arial" w:eastAsia="arial" w:hAnsi="arial" w:cs="arial"/>
          <w:b w:val="0"/>
          <w:i w:val="0"/>
          <w:strike w:val="0"/>
          <w:noProof w:val="0"/>
          <w:color w:val="000000"/>
          <w:position w:val="0"/>
          <w:sz w:val="20"/>
          <w:u w:val="none"/>
          <w:vertAlign w:val="baseline"/>
        </w:rPr>
        <w:t xml:space="preserve"> that waddled unexpectedly into the life of a depressed, elderly dog.</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Cow Gets Pissed Off at Kid </w:t>
      </w:r>
      <w:hyperlink r:id="rId1806"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2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sweeter still is the emerging micro-genre of animal-on-human revenge. In “</w:t>
      </w:r>
      <w:hyperlink r:id="rId1807" w:history="1">
        <w:r>
          <w:rPr>
            <w:rFonts w:ascii="arial" w:eastAsia="arial" w:hAnsi="arial" w:cs="arial"/>
            <w:b w:val="0"/>
            <w:i/>
            <w:strike w:val="0"/>
            <w:noProof w:val="0"/>
            <w:color w:val="0077CC"/>
            <w:position w:val="0"/>
            <w:sz w:val="20"/>
            <w:u w:val="single"/>
            <w:vertAlign w:val="baseline"/>
          </w:rPr>
          <w:t>Cow Gets Pissed Off at Kid</w:t>
        </w:r>
      </w:hyperlink>
      <w:r>
        <w:rPr>
          <w:rFonts w:ascii="arial" w:eastAsia="arial" w:hAnsi="arial" w:cs="arial"/>
          <w:b w:val="0"/>
          <w:i w:val="0"/>
          <w:strike w:val="0"/>
          <w:noProof w:val="0"/>
          <w:color w:val="000000"/>
          <w:position w:val="0"/>
          <w:sz w:val="20"/>
          <w:u w:val="none"/>
          <w:vertAlign w:val="baseline"/>
        </w:rPr>
        <w:t>,” a journalist stages an interview near the prize cows of a local fair when some little punk enters the shot and starts beating on a couple of cows. The cows fight back, and the video concludes with the child flailing for help and getting pulled to safety. He emerges chastened, but unharmed.</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September 10, 2016, Saturday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last Saturday about books, TV shows and videos recommended for the Labor Day weekend misstated the price of unexceptional houses on the fictional South London street in “Capital,” one of the recommended TV shows. It was more than £2 million (about $2.7 million), not more than 2 million euros (about $2.2 million).</w:t>
      </w:r>
    </w:p>
    <w:p>
      <w:pPr>
        <w:pStyle w:val="Normal2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13"/>
        <w:keepNext w:val="0"/>
        <w:numPr>
          <w:numId w:val="19"/>
        </w:numPr>
        <w:spacing w:before="240" w:after="0" w:line="260" w:lineRule="atLeast"/>
        <w:ind w:right="0"/>
        <w:jc w:val="both"/>
      </w:pPr>
      <w:hyperlink r:id="rId1808" w:history="1">
        <w:r>
          <w:rPr>
            <w:rFonts w:ascii="arial" w:eastAsia="arial" w:hAnsi="arial" w:cs="arial"/>
            <w:b w:val="0"/>
            <w:i/>
            <w:strike w:val="0"/>
            <w:color w:val="0077CC"/>
            <w:sz w:val="20"/>
            <w:u w:val="single"/>
            <w:vertAlign w:val="baseline"/>
          </w:rPr>
          <w:t>In NYC This Weekend? Here Are 2 Art Shows, 2 Operas and 5 Plays</w:t>
        </w:r>
      </w:hyperlink>
    </w:p>
    <w:p>
      <w:pPr>
        <w:pStyle w:val="Normal213"/>
        <w:keepNext w:val="0"/>
        <w:numPr>
          <w:numId w:val="20"/>
        </w:numPr>
        <w:spacing w:before="240" w:after="0" w:line="260" w:lineRule="atLeast"/>
        <w:ind w:right="0"/>
        <w:jc w:val="both"/>
      </w:pPr>
      <w:hyperlink r:id="rId1809" w:history="1">
        <w:r>
          <w:rPr>
            <w:rFonts w:ascii="arial" w:eastAsia="arial" w:hAnsi="arial" w:cs="arial"/>
            <w:b w:val="0"/>
            <w:i/>
            <w:strike w:val="0"/>
            <w:color w:val="0077CC"/>
            <w:sz w:val="20"/>
            <w:u w:val="single"/>
            <w:vertAlign w:val="baseline"/>
          </w:rPr>
          <w:t>The Playlist: Young Thug Turns the Summer’s Big Meme Into a Standout Track</w:t>
        </w:r>
      </w:hyperlink>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10, 2017</w:t>
      </w:r>
    </w:p>
    <w:p>
      <w:pPr>
        <w:pStyle w:val="Normal213"/>
      </w:pPr>
    </w:p>
    <w:p>
      <w:pPr>
        <w:pStyle w:val="Normal213"/>
        <w:ind w:left="200"/>
        <w:sectPr>
          <w:type w:val="continuous"/>
          <w:pgMar w:top="840" w:right="1000" w:bottom="840" w:left="1000" w:header="400" w:footer="400"/>
          <w:pgNumType w:fmt="decimal"/>
          <w:cols w:space="720"/>
        </w:sectPr>
      </w:pPr>
      <w:r>
        <w:br/>
      </w:r>
      <w:r>
        <w:pict>
          <v:line id="_x0000_s1817" style="position:absolute;z-index:25224908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810"/>
          <w:headerReference w:type="default" r:id="rId1811"/>
          <w:footerReference w:type="even" r:id="rId1812"/>
          <w:footerReference w:type="default" r:id="rId1813"/>
          <w:headerReference w:type="first" r:id="rId1814"/>
          <w:footerReference w:type="first" r:id="rId1815"/>
          <w:pgSz w:w="12240" w:h="15840"/>
          <w:pgMar w:top="840" w:right="1000" w:bottom="840" w:left="1000" w:header="400" w:footer="400"/>
          <w:pgNumType w:fmt="decimal"/>
          <w:cols w:space="720"/>
          <w:titlePg w:val="0"/>
        </w:sectPr>
      </w:pPr>
    </w:p>
    <w:p>
      <w:pPr>
        <w:pStyle w:val="Normal214"/>
      </w:pPr>
    </w:p>
    <w:p>
      <w:pPr>
        <w:pStyle w:val="Normal214"/>
      </w:pPr>
      <w:r>
        <w:pict>
          <v:shape id="_x0000_i1818" type="#_x0000_t75" alt="LexisNexis®" style="width:147.75pt;height:30pt">
            <v:imagedata r:id="rId17" o:title=""/>
          </v:shape>
        </w:pict>
      </w:r>
      <w:r>
        <w:cr/>
      </w:r>
    </w:p>
    <w:p>
      <w:pPr>
        <w:pStyle w:val="Heading1212"/>
        <w:keepNext w:val="0"/>
        <w:spacing w:after="200" w:line="340" w:lineRule="atLeast"/>
        <w:ind w:left="0" w:right="0" w:firstLine="0"/>
        <w:jc w:val="center"/>
      </w:pPr>
      <w:hyperlink r:id="rId1816" w:history="1">
        <w:r>
          <w:rPr>
            <w:rFonts w:ascii="arial" w:eastAsia="arial" w:hAnsi="arial" w:cs="arial"/>
            <w:b/>
            <w:i/>
            <w:strike w:val="0"/>
            <w:color w:val="0077CC"/>
            <w:sz w:val="28"/>
            <w:u w:val="single"/>
            <w:vertAlign w:val="baseline"/>
          </w:rPr>
          <w:t>Latin America in Flux;</w:t>
        </w:r>
      </w:hyperlink>
      <w:r>
        <w:br/>
      </w:r>
      <w:hyperlink r:id="rId1817" w:history="1">
        <w:r>
          <w:rPr>
            <w:rFonts w:ascii="arial" w:eastAsia="arial" w:hAnsi="arial" w:cs="arial"/>
            <w:b/>
            <w:i/>
            <w:strike w:val="0"/>
            <w:color w:val="0077CC"/>
            <w:sz w:val="28"/>
            <w:u w:val="single"/>
            <w:vertAlign w:val="baseline"/>
          </w:rPr>
          <w:t>In Brazil, Wild Ways to Counter Wild Inflation</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1993, Sunday, Late Edition - Final</w:t>
      </w:r>
    </w:p>
    <w:p>
      <w:pPr>
        <w:pStyle w:val="Normal214"/>
        <w:keepNext w:val="0"/>
        <w:spacing w:after="0" w:line="240" w:lineRule="atLeast"/>
        <w:ind w:right="0"/>
        <w:jc w:val="both"/>
      </w:pPr>
      <w:bookmarkStart w:id="428" w:name="Bookmark_214"/>
      <w:bookmarkEnd w:id="428"/>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11; Column 1; Foreign Desk; Column 1;</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BROOKE,</w:t>
      </w:r>
    </w:p>
    <w:p>
      <w:pPr>
        <w:pStyle w:val="Normal2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JAMES BROOKE,  Special to The New York Times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RIO DE JANEIRO, July 20</w:t>
      </w:r>
    </w:p>
    <w:p>
      <w:pPr>
        <w:pStyle w:val="Normal214"/>
        <w:keepNext/>
        <w:spacing w:before="240" w:after="0" w:line="340" w:lineRule="atLeast"/>
        <w:ind w:left="0" w:right="0" w:firstLine="0"/>
        <w:jc w:val="left"/>
      </w:pPr>
      <w:bookmarkStart w:id="429" w:name="Body_212"/>
      <w:bookmarkEnd w:id="429"/>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819" style="position:absolute;z-index:25225011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fashion industry fair, a clothing manufacturer and a boutique owner haggled recently over payment for blouses to be delivered in October. Mistrusting Government-manipulated dollar exchange rates and inflation indexes, buyer and seller finally agreed on a neutral pricing unit: bars of margarine.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 blouses according to the margarine standard is but one of a myriad of ways that Brazilians have developed to survive, and sometimes to thrive, amid high inflation.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1980, Brazil has had 4 currencies, 5 wage and price freezes, 9 economic stabilization programs, 11 inflation indexes, 12 finance ministers, and an accumulated inflation rate of 146 billion percent. Without the currency changes, a cup of coffee that sold in 1980 for 15 cruzeiros would sell today for 22 billion cruzeiros.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cardinal rule is to keep no cash, or to spend it as quickly as possible.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currency is the electronic cash card," Carlos Decotelli, an economist for the Brazilian Institute for Capital Markets, said recently. "I left my house this morning without any cruzeiros in my pocket. I told the taxi driver to stop at a money machine. They are on every corner now."</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use checks to pay for taxis, pizzas, even newspapers. Most bank accounts bear interest daily. The 30 percent monthly rates, which sound fabulous elsewhere, merely keep account holders abreast of inflation.</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Brazilians' eagerness to shun cash has had an effect on crime: Bank robbers no longer dare to stash their loot for more than a week. Last month, virtually all the money stolen from one armored car holdup was recovered because the robber immediately deposited millions of cruzeiros in money market accounts.</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Bribe-Takers Suffer</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Kidnap gangs will not negotiate ransoms in cruzeiros. Recently, a hidden camera recorded the distress of a Rio de Janeiro city employee as a businessman made the first installment of a $50,000 bribe in cruzeiros.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the next time in dollars," the city employee insisted, moments before the police arrested him.</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inflation dodge is to use credit cards. By timing a purchase carefully, a shopper can get a free 30-day float, by which time the real cost of his purchase has dropped by 30 percent.</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losers in this financial game are the 100 million Brazilians, two-thirds of the population, who are too poor to open a checking account or to obtain a credit card. But as economic sophistication spreads, exchange shops have started opening in Rio's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neighborhoods.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money in dollars is a habit spreading among housemaids, drivers, and students. But most poor Brazilians immediately convert most of their monthly paychecks into food for the rest of the month. Doing so makes it impossible to save.</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25, 1993</w:t>
      </w:r>
    </w:p>
    <w:p>
      <w:pPr>
        <w:pStyle w:val="Normal214"/>
      </w:pPr>
    </w:p>
    <w:p>
      <w:pPr>
        <w:pStyle w:val="Normal214"/>
        <w:ind w:left="200"/>
        <w:sectPr>
          <w:type w:val="continuous"/>
          <w:pgMar w:top="840" w:right="1000" w:bottom="840" w:left="1000" w:header="400" w:footer="400"/>
          <w:pgNumType w:fmt="decimal"/>
          <w:cols w:space="720"/>
        </w:sectPr>
      </w:pPr>
      <w:r>
        <w:br/>
      </w:r>
      <w:r>
        <w:pict>
          <v:line id="_x0000_s1820" style="position:absolute;z-index:25225113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818"/>
          <w:headerReference w:type="default" r:id="rId1819"/>
          <w:footerReference w:type="even" r:id="rId1820"/>
          <w:footerReference w:type="default" r:id="rId1821"/>
          <w:headerReference w:type="first" r:id="rId1822"/>
          <w:footerReference w:type="first" r:id="rId1823"/>
          <w:pgSz w:w="12240" w:h="15840"/>
          <w:pgMar w:top="840" w:right="1000" w:bottom="840" w:left="1000" w:header="400" w:footer="400"/>
          <w:pgNumType w:fmt="decimal"/>
          <w:cols w:space="720"/>
          <w:titlePg w:val="0"/>
        </w:sectPr>
      </w:pPr>
    </w:p>
    <w:p>
      <w:pPr>
        <w:pStyle w:val="Normal215"/>
      </w:pPr>
    </w:p>
    <w:p>
      <w:pPr>
        <w:pStyle w:val="Normal215"/>
      </w:pPr>
      <w:r>
        <w:pict>
          <v:shape id="_x0000_i1821" type="#_x0000_t75" alt="LexisNexis®" style="width:147.75pt;height:30pt">
            <v:imagedata r:id="rId17" o:title=""/>
          </v:shape>
        </w:pict>
      </w:r>
      <w:r>
        <w:cr/>
      </w:r>
    </w:p>
    <w:p>
      <w:pPr>
        <w:pStyle w:val="Heading1213"/>
        <w:keepNext w:val="0"/>
        <w:spacing w:after="200" w:line="340" w:lineRule="atLeast"/>
        <w:ind w:left="0" w:right="0" w:firstLine="0"/>
        <w:jc w:val="center"/>
      </w:pPr>
      <w:hyperlink r:id="rId1824" w:history="1">
        <w:r>
          <w:rPr>
            <w:rFonts w:ascii="arial" w:eastAsia="arial" w:hAnsi="arial" w:cs="arial"/>
            <w:b/>
            <w:i/>
            <w:strike w:val="0"/>
            <w:color w:val="0077CC"/>
            <w:sz w:val="28"/>
            <w:u w:val="single"/>
            <w:vertAlign w:val="baseline"/>
          </w:rPr>
          <w:t>The Ghosts of Greenpoint</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2016 Sunday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5"/>
        <w:keepNext w:val="0"/>
        <w:spacing w:after="0" w:line="240" w:lineRule="atLeast"/>
        <w:ind w:right="0"/>
        <w:jc w:val="both"/>
      </w:pPr>
      <w:bookmarkStart w:id="430" w:name="Bookmark_215"/>
      <w:bookmarkEnd w:id="430"/>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26; EAT</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LAM</w:t>
      </w:r>
    </w:p>
    <w:p>
      <w:pPr>
        <w:pStyle w:val="Normal215"/>
        <w:keepNext/>
        <w:spacing w:before="240" w:after="0" w:line="340" w:lineRule="atLeast"/>
        <w:ind w:left="0" w:right="0" w:firstLine="0"/>
        <w:jc w:val="left"/>
      </w:pPr>
      <w:bookmarkStart w:id="431" w:name="Body_213"/>
      <w:bookmarkEnd w:id="431"/>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822" style="position:absolute;z-index:25225216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moved to Brooklyn in 1999, I'd never heard of Greenpoint --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Polish community out past Williamsburg with questionable subway access -- before the apartment broker sold me on it. My landlords lived upstairs, among clear vinyl tablecloths and a shrine to Pope John Paul II. I ate bigos, a savory, tart stew cooked so long that its many meats fell to nearly spreadable shreds, and incredibly cheap pirogi in fluorescent restaurants, where I would laugh in amazement at how much pork and potatoes five bucks could get you. I walked around my new neighborhood, looking into shops filled with sacks and sacks of rye bread and hundreds of sausages dangling in the windows, wondering how long it would take me to learn all their names.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wanted to be a part of the community, to integrate, but I never became anything more than an interloper. The cold looks I sometimes got on the street confused and bothered me, until I realized that I wasn't just a new neighbor, that by paying more in rent than the families around me, I'd made living in Greenpoint just that much more expensive for them. I realized those fluorescent dining rooms were populated mostly by single men, men who'd left their families back in Poland while they tried to make some money in America. I realized that, when I was amused by those massive plates of food, I'd never really thought about how hungry I'd be if I spent the day building furniture, or moving it, as many of them did. By the time I moved away a couple of years later, I hadn't learned the names of any of the sausages.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 was glad, a few weeks ago, when Monika Woods showed me how sweet her life in the old neighborhood had been. Woods also landed in Greenpoint when she first arrived in New York City, about half a dozen years after I left. With her stylish, oversize glasses, she might also be taken for an outsider. But she moved to the neighborhood because she was born in Poland and missed hearing strangers talk to one another in Polish; because the first restaurant she went to used the same plates her grandmother kept in Poland.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Woods agreed to show me how to make her mom's bigos, and we ambled to her favorite meat market. Walking the main drag of Manhattan Avenue, she pointed out the places that always transported her back to Poland: an entire shop devoted to her favorite brands of Polish candy; a storefront completely obscured by its selection of Polish bottled waters; a store that carried Polish beers that are hard to find even in Warsaw. She pointed to a liquor store that once featured live bunnies and chicks in an adorable Easter window display. She'd come back a few weeks later and asked what happened to them. ''To eat,'' she remembers the owner saying, with Old World matter-of-factness.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her Greenpoint is changing, in the way I think my old neighbors feared. The candy shop now sits empty, for rent. The restaurant that had her grandmother's plates closed; next door is a new location of an Anthony Bourdain-approved Chinese noodle shop. When we walked by a hip new restaurant, the kind whose dishes feature swooshes of purées and swipes of sauce, we noticed an odd postscript on the menu: ''Owned and operated by residents of Greenpoint.''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of gentrifying communities is always about the dynamic between the new and the old, the outsiders and the insiders, but that friction is palpable when you feel as if you need to stake your claim to the neighborhood on your restaurant's menu. ''It's funny,'' Monika said. ''I moved away a few years ago, but now, when I come back with my baby and go to a cool coffee shop, the people look at me like: 'Great. Here come the stroller people. There goes the neighborhood.'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Inside the Polam International Meat Market, though, you could easily be convinced that nothing had changed on these blocks for decades, and that nothing should. There were curtains of smoked sausages, tray upon tray of unidentified cured, smoked, roasted, poached, emulsified, rolled, cased, cubed, caul-fatted meats. It's a museum of meats, and just 20 minutes inside the store will leave your clothes smelling of salt and smoke for hours. That old pang of wanting to know what all this stuff was hit me, and when the kindly counterwoman offered to slice some chicken-and-parsley sausage for me, I thought it might not be too late to start finding out.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bought ribs and wonderfully smoky kielbasa, and, back in my kitchen, Woods showed me her mother's method for a bigos that marries butter-soft cabbage with the tense pop of sausage in its skin. Hours later, I supped on silky broth rich with fat and gelatin, kept lively by tart sauerkraut and the sweet, almost floral taste of caraway. What should have served eight was just enough for my brother and me. Woods didn't have any, though -- it turns out that she doesn't eat meat. But she wanted to show me what a proper bigos is like, from the inside.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Bigos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Recipe: Bigos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Bigos is usually translated as ''hunter's stew'' and is sometimes referred to as the national dish of Poland. This version, adapted from Monika Woods, is rich with meat but heightened with caraway balanced by the tartness of sauerkraut, tomato and sweet fresh cabbage. Woods's mother makes it with the ends and scraps of meat saved and frozen over months' worth of meals, so feel free to experiment with different cuts. Smoky kielbasa is the only necessary constant.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beef short-rib meat, boneless (see note), cut into 1 1/2-inch chunks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Salt and pepper, to taste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Vegetable oil, as needed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boneless pork shoulder, cut into 1-inch chunks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3/4 pound smoked kielbasa, cut into 1/2-inch coins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cloves garlic, finely chopped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1/2 tablespoons whole caraway seed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teaspoon ground allspice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large onion, sliced 1/4-inch thin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medium carrots, grated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32 ounces canned diced tomatoes, with juice</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cabbage, sliced 1/4-inch thin</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pound sauerkraut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bay leaves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Rye bread, for serving.</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 Pat the beef very dry with paper towel. Season it with salt and pepper. Over medium-high heat, slick a large, heavy pot with oil. When the oil shimmers, sear the beef in one layer until golden brown, about 2 minutes per side. Remove to a large bowl. Pour off the fat from the pot, add 1/4 cup water and stir to dissolve the browned bits. Pour these juices into the seared meat. Rinse and wipe out the pot, and repeat this process with the pork shoulder.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Place the clean pot over medium heat with a slick of oil. While it heats, add the kielbasa in 1 layer. Brown it until deep golden, about 2 minutes per side. Remove the kielbasa to the seared-meat bowl, but keep the fat in the pot.</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 Add the garlic and cook, stirring, until fragrant, then add the caraway seed and allspice, and stir for 20 seconds or until very fragrant. Add the onion and a few pinches of salt. Stir to pick up any browned bits; if the bottom of the pot looks dry, add a few splashes of water. Cook the onions, stirring frequently, until soft, about 10 minutes.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 Add the carrots, tomatoes, seared meat and juices, and raise the heat to high. When it boils, add the cabbage and sauerkraut. Cook, stirring, until the cabbage is wilted and has released its juices. The liquid should nearly submerge the solids; add water if needed. Bring the pot to a simmer, add the bay leaves, then turn heat down to low to maintain a barely bubbling simmer, and cover the pot, leaving the lid slightly ajar.</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 Simmer the stew for 2 to 6 hours. At 2 hours, the meat should be tender and the flavor of the bigos will be bright and acidic. At 4 hours, the meat and cabbage will be very tender, with a balanced flavor. (This is my preference.) At 6 hours, which is more traditional, the meat will be falling apart into the cabbage. Adjust seasoning with salt or pepper to taste, and serve with rye bread.</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Yield: 8 servings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Adapted from Monika Woods</w:t>
      </w:r>
    </w:p>
    <w:p>
      <w:pPr>
        <w:pStyle w:val="Normal215"/>
        <w:keepNext w:val="0"/>
        <w:spacing w:before="240" w:after="0" w:line="260" w:lineRule="atLeast"/>
        <w:ind w:left="0" w:right="0" w:firstLine="0"/>
        <w:jc w:val="left"/>
      </w:pPr>
      <w:r>
        <w:br/>
      </w:r>
      <w:hyperlink r:id="rId1825" w:history="1">
        <w:r>
          <w:rPr>
            <w:rFonts w:ascii="arial" w:eastAsia="arial" w:hAnsi="arial" w:cs="arial"/>
            <w:b w:val="0"/>
            <w:i/>
            <w:strike w:val="0"/>
            <w:color w:val="0077CC"/>
            <w:sz w:val="20"/>
            <w:u w:val="single"/>
            <w:vertAlign w:val="baseline"/>
          </w:rPr>
          <w:t>http://www.nytimes.com/2016/03/06/magazine/greenpoints-culinary-ghosts.html</w:t>
        </w:r>
      </w:hyperlink>
    </w:p>
    <w:p>
      <w:pPr>
        <w:pStyle w:val="Normal2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5"/>
        <w:spacing w:line="60" w:lineRule="exact"/>
      </w:pPr>
      <w:r>
        <w:pict>
          <v:line id="_x0000_s1823" style="position:absolute;z-index:252253184" from="0,2pt" to="512pt,2pt" strokecolor="#009ddb" strokeweight="2pt">
            <v:stroke linestyle="single"/>
            <w10:wrap type="topAndBottom"/>
          </v:line>
        </w:pict>
      </w:r>
    </w:p>
    <w:p>
      <w:pPr>
        <w:pStyle w:val="Normal2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Short-rib-and-kielbasa bigos. (PHOTOGRAPH BY CHRISTOPHER TESTANI</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 STYLIST: MAGGIE RUGGIERO.</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 STYLIST: REBECCA BARTOSHESKY.)       </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6, 2016</w:t>
      </w:r>
    </w:p>
    <w:p>
      <w:pPr>
        <w:pStyle w:val="Normal215"/>
      </w:pPr>
    </w:p>
    <w:p>
      <w:pPr>
        <w:pStyle w:val="Normal215"/>
        <w:ind w:left="200"/>
        <w:sectPr>
          <w:type w:val="continuous"/>
          <w:pgMar w:top="840" w:right="1000" w:bottom="840" w:left="1000" w:header="400" w:footer="400"/>
          <w:pgNumType w:fmt="decimal"/>
          <w:cols w:space="720"/>
        </w:sectPr>
      </w:pPr>
      <w:r>
        <w:br/>
      </w:r>
      <w:r>
        <w:pict>
          <v:line id="_x0000_s1824"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826"/>
          <w:headerReference w:type="default" r:id="rId1827"/>
          <w:footerReference w:type="even" r:id="rId1828"/>
          <w:footerReference w:type="default" r:id="rId1829"/>
          <w:headerReference w:type="first" r:id="rId1830"/>
          <w:footerReference w:type="first" r:id="rId1831"/>
          <w:pgSz w:w="12240" w:h="15840"/>
          <w:pgMar w:top="840" w:right="1000" w:bottom="840" w:left="1000" w:header="400" w:footer="400"/>
          <w:pgNumType w:fmt="decimal"/>
          <w:cols w:space="720"/>
          <w:titlePg w:val="0"/>
        </w:sectPr>
      </w:pPr>
    </w:p>
    <w:p>
      <w:pPr>
        <w:pStyle w:val="Normal216"/>
      </w:pPr>
    </w:p>
    <w:p>
      <w:pPr>
        <w:pStyle w:val="Normal216"/>
      </w:pPr>
      <w:r>
        <w:pict>
          <v:shape id="_x0000_i1825" type="#_x0000_t75" alt="LexisNexis®" style="width:147.75pt;height:30pt">
            <v:imagedata r:id="rId17" o:title=""/>
          </v:shape>
        </w:pict>
      </w:r>
      <w:r>
        <w:cr/>
      </w:r>
    </w:p>
    <w:p>
      <w:pPr>
        <w:pStyle w:val="Heading1214"/>
        <w:keepNext w:val="0"/>
        <w:spacing w:after="200" w:line="340" w:lineRule="atLeast"/>
        <w:ind w:left="0" w:right="0" w:firstLine="0"/>
        <w:jc w:val="center"/>
      </w:pPr>
      <w:hyperlink r:id="rId1832" w:history="1">
        <w:r>
          <w:rPr>
            <w:rFonts w:ascii="arial" w:eastAsia="arial" w:hAnsi="arial" w:cs="arial"/>
            <w:b/>
            <w:i/>
            <w:strike w:val="0"/>
            <w:color w:val="0077CC"/>
            <w:sz w:val="28"/>
            <w:u w:val="single"/>
            <w:vertAlign w:val="baseline"/>
          </w:rPr>
          <w:t>POLAND'S REGIME RULES OUT TALKS WITH WALESA IF HE HAS ADVISERS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1982, Tuesday, Late City Final Edition</w:t>
      </w:r>
    </w:p>
    <w:p>
      <w:pPr>
        <w:pStyle w:val="Normal216"/>
        <w:keepNext w:val="0"/>
        <w:spacing w:after="0" w:line="240" w:lineRule="atLeast"/>
        <w:ind w:right="0"/>
        <w:jc w:val="both"/>
      </w:pPr>
      <w:bookmarkStart w:id="432" w:name="Bookmark_216"/>
      <w:bookmarkEnd w:id="432"/>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1982 The New York Times Company</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5; Foreign Desk</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981 words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SERGE SCHMEMANN, Special to the New York Times</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WARSAW, Feb. 15</w:t>
      </w:r>
    </w:p>
    <w:p>
      <w:pPr>
        <w:pStyle w:val="Normal216"/>
        <w:keepNext/>
        <w:spacing w:before="240" w:after="0" w:line="340" w:lineRule="atLeast"/>
        <w:ind w:left="0" w:right="0" w:firstLine="0"/>
        <w:jc w:val="left"/>
      </w:pPr>
      <w:bookmarkStart w:id="433" w:name="Body_214"/>
      <w:bookmarkEnd w:id="433"/>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826" style="position:absolute;z-index:252255232"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minister who has met several times with Lech Walesa said today that there would be no negotiations with Mr. Walesa as long as he insisted on having his advisers at his side.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Stanislaw Ciosek, who is charged with labor relations, also said in an interview that the Solidarity leader would remain in detention as long as Poland remains a possible ''barrel of gunpowder.''</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said that the union leader was being ''excellently treated'' and was in good health at a secret location near Warsaw, where he was occasionally visited by his wife and by a priest.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Solidarity sources said last month that Mr. Walesa was willing to start talks, but only in the presence of legal advisers. Mr. Ciosek said the Government had ruled out allowing the union leader to be united ''with the brains of his experts.''</w:t>
      </w:r>
    </w:p>
    <w:p>
      <w:pPr>
        <w:pStyle w:val="Normal21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Polish Government minister, Stanislaw Ciosek, says that there will be no negotiations with Lech Walesa as long as he insisted on having advisors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agree that either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or Mr.  Walesa should be manipulated,'' the Minister said. It has been the Government's contention that Mr. Walesa and the labor movement fell under the sway of extremists who manipulated the workers.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disclosed some aspects of a policy statement on the future of trade unions that the Government plans to make public later this week. The purpose of the document, he said, is to stimulate public debate on forging a labor movement that precludes both the sort of controlled unions that existed before the rise of Solidarity and the transformation of unions into a political force.</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 Along Regional Lines Barred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described by Mr. Ciosek, the document's emphasis appears to be on the latter goal. Future unions, he said, will forswear any role as political opposition, and ''regional structures'' will be disallowed. The latter, Mr. Ciosek said, referred to the organization of the union along regional lines rather than along occupational lines. ''What unites people in a union should be the character of their work,'' the Minister said. ''The ideas that united Solidarity were political.''</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Ciosek said the proposals would be opened to public discussion for several months, and he spoke vaguely of mobilizing a ''silent majority'' and of sounding the ''authentic will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toward a consensus on the future of unions. He said the document did not ban strikes, although these would be treated only as the ultimate method for resolving labor disputes. Determinations would be made by the courts according to laws yet to be drafted, he said.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from a draft of the document, Mr. Ciosek said unions would also be expected to observe the legal order of the state, to recognize the ''leading role'' of the Communist Party and ''social ownership of the means of production,'' and to work toward the strengthening of Poland's ''international alliances.'' This seemed an allusion to Poland's ties with the Soviet Union.</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Attempt to Gain Time Is Seen</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diplomats said the generalized terms of the document, and the long process set up for developing a concrete program, appeared to suggest an attempt to gain time for the martial-law authorities as they debate what next to do to restore the shattered economy, the party and the trade union movement.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made clear that the Government would not permit the revival of Solidarity or the resumption of Mr. Walesa's activities in the form they had before Dec. 13.</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fate of Mr. Walesa will be the same as that of Solidarity,'' he said. ''If Walesa comes to understand the signs of the new times, then in my opinion he will have a chance. But if he tries to put on the wreath of dried laurel leaves, he will lose.''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played down the importance of his own meetings with Mr.  Walesa, the last of which he said was two weeks ago. He sought to depict the union leader as a man who tacitly felt ''great relief'' that the imposition of martial law had absolved him of ''responsibility for what might have happened.''</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description seemed at variance with reports from Solidarity sources who have had messages from their leader, in one of which he reportedly ''charged the Government with being dishonest and cautioned against trusting the authorities.''</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TV Statement for Walesa</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denied that the Government had sought to get a written or televised statement from Mr. Walesa, suggesting that this would have been too great a recognition of his authority.</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area not such naive people as to take a TV camera to Walesa and ask him to plead for calm,'' the Minister said. ''Who would then get the credit for maintaining calm?''</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Ciosek said Mr. Walesa would not be detained ''a minute longer than necessary,'' but he offered no clue as to the duration.  Referring to Poland as an ''ammunition dump,'' he likened Mr. Walesa to a ''detonator which must be kept at a distant, dry and well-ventilated place.''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not sure whether the situation in Poland is a barrel of gunpowder or not,'' he added. ''It is still too early for this assessment.''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press has provided evidence that confrontations are erupting across the country. The Government's press agency reported the arrest of 194 students and unemployed after a demonstration in Poznan, and a stiff tightening of martial law restrictions.</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discovery of a home-made bomb in a gasoline station in Lubin, in western Poland, was given publicity today. Last week, a 20-yearold student was caught here after he had thrown a gasoline bomb at a statue of Feliks E. Dzerz@hinsky, the Polish-born chief of Lenin's secret police after the Bolshevik Revolution.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Commenting on these and other incidents, the party daily Trybuna Ludu concluded: ''These have not been large-scale phenomena. On the contrary, they are of an incidental local character, unaccompanied by discernible social repercussions.''</w:t>
      </w:r>
    </w:p>
    <w:p>
      <w:pPr>
        <w:pStyle w:val="Normal2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6"/>
        <w:spacing w:line="60" w:lineRule="exact"/>
      </w:pPr>
      <w:r>
        <w:pict>
          <v:line id="_x0000_s1827" style="position:absolute;z-index:252256256" from="0,2pt" to="512pt,2pt" strokecolor="#009ddb" strokeweight="2pt">
            <v:stroke linestyle="single"/>
            <w10:wrap type="topAndBottom"/>
          </v:line>
        </w:pict>
      </w:r>
    </w:p>
    <w:p>
      <w:pPr>
        <w:pStyle w:val="Normal2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photo of Stanislaw Closek (page A6)</w:t>
      </w:r>
    </w:p>
    <w:p>
      <w:pPr>
        <w:pStyle w:val="Normal216"/>
      </w:pPr>
    </w:p>
    <w:p>
      <w:pPr>
        <w:pStyle w:val="Normal216"/>
        <w:ind w:left="200"/>
        <w:sectPr>
          <w:type w:val="continuous"/>
          <w:pgMar w:top="840" w:right="1000" w:bottom="840" w:left="1000" w:header="400" w:footer="400"/>
          <w:pgNumType w:fmt="decimal"/>
          <w:cols w:space="720"/>
        </w:sectPr>
      </w:pPr>
      <w:r>
        <w:br/>
      </w:r>
      <w:r>
        <w:pict>
          <v:line id="_x0000_s1828" style="position:absolute;z-index:252257280"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833"/>
          <w:headerReference w:type="default" r:id="rId1834"/>
          <w:footerReference w:type="even" r:id="rId1835"/>
          <w:footerReference w:type="default" r:id="rId1836"/>
          <w:headerReference w:type="first" r:id="rId1837"/>
          <w:footerReference w:type="first" r:id="rId1838"/>
          <w:pgSz w:w="12240" w:h="15840"/>
          <w:pgMar w:top="840" w:right="1000" w:bottom="840" w:left="1000" w:header="400" w:footer="400"/>
          <w:pgNumType w:fmt="decimal"/>
          <w:cols w:space="720"/>
          <w:titlePg w:val="0"/>
        </w:sectPr>
      </w:pPr>
    </w:p>
    <w:p>
      <w:pPr>
        <w:pStyle w:val="Normal217"/>
      </w:pPr>
    </w:p>
    <w:p>
      <w:pPr>
        <w:pStyle w:val="Normal217"/>
      </w:pPr>
      <w:r>
        <w:pict>
          <v:shape id="_x0000_i1829" type="#_x0000_t75" alt="LexisNexis®" style="width:147.75pt;height:30pt">
            <v:imagedata r:id="rId17" o:title=""/>
          </v:shape>
        </w:pict>
      </w:r>
      <w:r>
        <w:cr/>
      </w:r>
    </w:p>
    <w:p>
      <w:pPr>
        <w:pStyle w:val="Heading1215"/>
        <w:keepNext w:val="0"/>
        <w:spacing w:after="200" w:line="340" w:lineRule="atLeast"/>
        <w:ind w:left="0" w:right="0" w:firstLine="0"/>
        <w:jc w:val="center"/>
      </w:pPr>
      <w:hyperlink r:id="rId1839" w:history="1">
        <w:r>
          <w:rPr>
            <w:rFonts w:ascii="arial" w:eastAsia="arial" w:hAnsi="arial" w:cs="arial"/>
            <w:b/>
            <w:i/>
            <w:strike w:val="0"/>
            <w:color w:val="0077CC"/>
            <w:sz w:val="28"/>
            <w:u w:val="single"/>
            <w:vertAlign w:val="baseline"/>
          </w:rPr>
          <w:t>Just a Couple of Swells</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2006 Sunday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17"/>
        <w:keepNext w:val="0"/>
        <w:spacing w:after="0" w:line="240" w:lineRule="atLeast"/>
        <w:ind w:right="0"/>
        <w:jc w:val="both"/>
      </w:pPr>
      <w:bookmarkStart w:id="434" w:name="Bookmark_217"/>
      <w:bookmarkEnd w:id="434"/>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Column 1; Style Desk; Pg. 8; POSSESSED</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COLMAN</w:t>
      </w:r>
    </w:p>
    <w:p>
      <w:pPr>
        <w:pStyle w:val="Normal217"/>
        <w:keepNext/>
        <w:spacing w:before="240" w:after="0" w:line="340" w:lineRule="atLeast"/>
        <w:ind w:left="0" w:right="0" w:firstLine="0"/>
        <w:jc w:val="left"/>
      </w:pPr>
      <w:bookmarkStart w:id="435" w:name="Body_215"/>
      <w:bookmarkEnd w:id="435"/>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830" style="position:absolute;z-index:252258304"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or not to be  extraordinary.</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shirt-rending and a sigh, this could be a question in one of the more charming treatises to come along in years, ''The Affected Provincial's Companion, Volume One'' (Bloomsbury USA). That is, if only its terribly well-dressed author, Lord Breaulove Swells Whimsy, were not so opposed to the rending of any of his shirts.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Lord Whimsy, ''a self-willed aristocrat of the soul brimming with a turbulent beauty,'' is the entirely fictional creation of the more mild-mannered Allen Crawford, who has up to now made his living as an illustrator and graphic designer. But there is precious little difference between the two: both are aesthetes with a capital AE, and revel in words like callipygian, estivate and pavonine (look 'em up, bub).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dandy-cum-naturalist from an early age, Mr. Crawford inhabits the same rural southern New Jersey environs where he spent his boyhood, butterfly net in hand. In person, wearing pinstriped pants, a lavender shirt and three-toned gaitered shoes, he still sings the joys of lepidopterology, as well as top hats, snug breeches and penny-farthing bicycles. In short, he glorifies almost every aspect of Homo Affectus. As the Companion advises: ''Do not be afraid to change from the outside in; nearly everyone of note has done so.''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words, make your bed and loll on it. Mr. Crawford sure does. A penny-farthing, or high wheel, is parked in the living room of the meticulously cluttered converted Army barracks he shares with his wife and fellow illustrator, Susan (didn't see that coming, did you?). The place is crowded with specimens of butterflies and carnivorous plants. The bicycle's giant wheel leans against another Victorian-style treasure, a curio cabinet, which brims with objects from Mr. Crawford's travels: an ancestral doll from New Guinea, a Moroccan brass pitcher, a replica of a saber-toothed tiger skull. And front and center, the King.</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Elvis? A ceramic late-career mutton-chops-and-white-jumpsuit Elvis, a Jim Beam promotional item with a music box in the base that plays ''Love Me Tender''? That Elvis?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that Elvis.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statuette is a memento of Mr. Crawford's childhood. His mother, who worked in a liquor store, brought it home, and Mr. Crawford harbored a seemingly uncharacteristic fascination for it. ''It was a little revered object in our home,'' he said. ''My parents are from Kentucky, and for Midwestern Protestants, Elvis was like the Virgin Mary. This is like some sacramental object or reliquary. You can even take off his head and drink from him.''</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Elvis whiskey bottle does not mesh stylistically with Mr. Crawford's worldview and remade persona, it does so thematically. ''New Yorkers never liked Elvis, especially the Late Elvis,'' he said. ''He was all wrong. I don't know if it was the wrong music, the wrong hair, the wrong weight, the wrong clothes. But that's why I have a soft spot. I get 'wronged' at all the time.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like Elvis, Liberace, James Brown -- they were all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dreamers given to overstatement. People think they were being phony, but the thing was that they really meant it. When you see Elvis like this and think he's so phony, in his heart of hearts this is what he wants to be.''</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Elvis's precise self-image -- he died 29 years ago last week -- may be kind of hard to identify, much less identify with. But as Mr. Crawford's book points out, being a dandy is, for him and perhaps for Elvis, about imagination, about dreaming up and acquiring and embodying a mixture of traits and clothes and habits peculiar to you. And if they seem peculiar to everyone else, well then, they had better catch up, hadn't they?</w:t>
      </w:r>
    </w:p>
    <w:p>
      <w:pPr>
        <w:pStyle w:val="Normal217"/>
      </w:pPr>
    </w:p>
    <w:p>
      <w:pPr>
        <w:pStyle w:val="Normal217"/>
        <w:keepNext w:val="0"/>
        <w:spacing w:before="240" w:after="0" w:line="260" w:lineRule="atLeast"/>
        <w:ind w:left="0" w:right="0" w:firstLine="0"/>
        <w:jc w:val="left"/>
      </w:pPr>
      <w:r>
        <w:br/>
      </w:r>
      <w:hyperlink r:id="rId1840" w:history="1">
        <w:r>
          <w:rPr>
            <w:rFonts w:ascii="arial" w:eastAsia="arial" w:hAnsi="arial" w:cs="arial"/>
            <w:b w:val="0"/>
            <w:i/>
            <w:strike w:val="0"/>
            <w:color w:val="0077CC"/>
            <w:sz w:val="20"/>
            <w:u w:val="single"/>
            <w:vertAlign w:val="baseline"/>
          </w:rPr>
          <w:t>http://www.nytimes.com</w:t>
        </w:r>
      </w:hyperlink>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831" style="position:absolute;z-index:252259328"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KING AND I -- Allen Crawford, his Elvis decanter safe inside, tries on a praying mantis in his garden. (Photographs by Laura Pedrick for The New York Times)</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2006</w:t>
      </w:r>
    </w:p>
    <w:p>
      <w:pPr>
        <w:pStyle w:val="Normal217"/>
      </w:pPr>
    </w:p>
    <w:p>
      <w:pPr>
        <w:pStyle w:val="Normal217"/>
        <w:ind w:left="200"/>
        <w:sectPr>
          <w:type w:val="continuous"/>
          <w:pgMar w:top="840" w:right="1000" w:bottom="840" w:left="1000" w:header="400" w:footer="400"/>
          <w:pgNumType w:fmt="decimal"/>
          <w:cols w:space="720"/>
        </w:sectPr>
      </w:pPr>
      <w:r>
        <w:br/>
      </w:r>
      <w:r>
        <w:pict>
          <v:line id="_x0000_s1832"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18"/>
      </w:pPr>
    </w:p>
    <w:p>
      <w:pPr>
        <w:pStyle w:val="Normal218"/>
      </w:pPr>
      <w:r>
        <w:pict>
          <v:shape id="_x0000_i1833" type="#_x0000_t75" alt="LexisNexis®" style="width:147.75pt;height:30pt">
            <v:imagedata r:id="rId17" o:title=""/>
          </v:shape>
        </w:pict>
      </w:r>
      <w:r>
        <w:cr/>
      </w:r>
    </w:p>
    <w:p>
      <w:pPr>
        <w:pStyle w:val="Heading1216"/>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TELEVISION REVIEW;</w:t>
        </w:r>
      </w:hyperlink>
      <w:r>
        <w:br/>
      </w:r>
      <w:hyperlink r:id="rId1848" w:history="1">
        <w:r>
          <w:rPr>
            <w:rFonts w:ascii="arial" w:eastAsia="arial" w:hAnsi="arial" w:cs="arial"/>
            <w:b/>
            <w:i/>
            <w:strike w:val="0"/>
            <w:color w:val="0077CC"/>
            <w:sz w:val="28"/>
            <w:u w:val="single"/>
            <w:vertAlign w:val="baseline"/>
          </w:rPr>
          <w:t>Life With Mother: Really Creepy</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1997, Tuesday, Late Edition - Final</w:t>
      </w:r>
    </w:p>
    <w:p>
      <w:pPr>
        <w:pStyle w:val="Normal218"/>
        <w:keepNext w:val="0"/>
        <w:spacing w:after="0" w:line="240" w:lineRule="atLeast"/>
        <w:ind w:right="0"/>
        <w:jc w:val="both"/>
      </w:pPr>
      <w:bookmarkStart w:id="436" w:name="Bookmark_218"/>
      <w:bookmarkEnd w:id="436"/>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 </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18; Column 1; Cultural Desk ; Column 1; ; Review</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21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218"/>
        <w:keepNext/>
        <w:spacing w:before="240" w:after="0" w:line="340" w:lineRule="atLeast"/>
        <w:ind w:left="0" w:right="0" w:firstLine="0"/>
        <w:jc w:val="left"/>
      </w:pPr>
      <w:bookmarkStart w:id="437" w:name="Body_216"/>
      <w:bookmarkEnd w:id="437"/>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834" style="position:absolute;z-index:252261376"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Fuzzy nostalgia for traditional family values, the supposedly good old ways, gets a swift kick in the pants tonight in the CBS "inspired by actual events" movie "The Perfect Mother." Played with fiendish creepiness by Tyne Daly, Eleni Podarus is a family matriarch who, always for the good of the family, rules her two cowed sons and their wives with a firm hand. If that doesn't work, she has access to hired killers.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directly to the camera, Eleni tells us that she came to this country in steerage from Greece all alone at the age of 7. An aunt and uncle met her at the boat. "I understood what family means," she says, her patronizing smile not quite masking eyes as cold as frozen moussaka. A widow, Eleni runs the family's auto repair shop -- and some mysterious sideline scams -- with her two boys kept close to her side. She always pays them in cash. Mama knows best. Now she wants grandchildren.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Podarus (David Cubitt) is already married, but Eleni isn't too keen on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rebellious wife, Charlene (Tuesday Knight). So she practically handpicks a wife, Kathryn (Ione Skye), for her weaker son, John (Justin Louis). Charlene warns Kathryn, "Welcome to the family from hell." Eleni takes over from the beginning of the marriage, paying for the traditional wedding party and getting the newlyweds a house close by hers. She buys the groceries and cooks many of the meals. She warns an increasingly uneasy Kathryn, "When you take our name, you take our blood and it goes back 700 years."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Kathryn insists that she and John really ought to be more independent, Eleni coldly moves into action. In the beginning, her maneuvers are petty. Is Kathryn severely allergic to peanuts? Guess what gets mashed into the hors d'oeuvres for John's birthday party. When Kathryn continues to balk, the harassment escalates, especially after she gives birth to a son whom Eleni wants to raise herself. The nasty little tale plays itself out in the equivalent of a nifty B-movie.</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Daly, who has won four best-actress Emmys for "Cagney and Lacey" and a Tony for the 1990 Broadway revival of "Gypsy," here demonstrates her uncanny ability to turn an unlikely role to her unmistakable advantage. Watch her at John's wedding as she commandeers her groom son for a dance that simmers with arrogant authority and passion. This is a matriarch to make you shudder.</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PERFECT MOTHER</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CBS, tonight at 9</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1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Peter Levin; script by Karen Clark; Roger Gimbel and Orly Adelson, executive producers; Colleen Nystedt, producer. A Gimbel/Adelson Production for Citadel Entertainment in association with New City Productions.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Tyne Daly (Eleni Podarus); Ione Skye (Kathryn); Justin Louis (John); David Cubitt (Dan); Tuesday Knight (Charlene) and Dee Wallace Stone (Kathryn's mother).</w:t>
      </w:r>
    </w:p>
    <w:p>
      <w:pPr>
        <w:pStyle w:val="Normal2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8"/>
        <w:spacing w:line="60" w:lineRule="exact"/>
      </w:pPr>
      <w:r>
        <w:pict>
          <v:line id="_x0000_s1835" style="position:absolute;z-index:252262400" from="0,2pt" to="512pt,2pt" strokecolor="#009ddb" strokeweight="2pt">
            <v:stroke linestyle="single"/>
            <w10:wrap type="topAndBottom"/>
          </v:line>
        </w:pict>
      </w:r>
    </w:p>
    <w:p>
      <w:pPr>
        <w:pStyle w:val="Normal2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Tyne Daly as a malevolent matriarch in "The Perfect Mother." (CBS)</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1997</w:t>
      </w:r>
    </w:p>
    <w:p>
      <w:pPr>
        <w:pStyle w:val="Normal218"/>
      </w:pPr>
    </w:p>
    <w:p>
      <w:pPr>
        <w:pStyle w:val="Normal218"/>
        <w:ind w:left="200"/>
        <w:sectPr>
          <w:type w:val="continuous"/>
          <w:pgMar w:top="840" w:right="1000" w:bottom="840" w:left="1000" w:header="400" w:footer="400"/>
          <w:pgNumType w:fmt="decimal"/>
          <w:cols w:space="720"/>
        </w:sectPr>
      </w:pPr>
      <w:r>
        <w:br/>
      </w:r>
      <w:r>
        <w:pict>
          <v:line id="_x0000_s1836"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849"/>
          <w:headerReference w:type="default" r:id="rId1850"/>
          <w:footerReference w:type="even" r:id="rId1851"/>
          <w:footerReference w:type="default" r:id="rId1852"/>
          <w:headerReference w:type="first" r:id="rId1853"/>
          <w:footerReference w:type="first" r:id="rId1854"/>
          <w:pgSz w:w="12240" w:h="15840"/>
          <w:pgMar w:top="840" w:right="1000" w:bottom="840" w:left="1000" w:header="400" w:footer="400"/>
          <w:pgNumType w:fmt="decimal"/>
          <w:cols w:space="720"/>
          <w:titlePg w:val="0"/>
        </w:sectPr>
      </w:pPr>
    </w:p>
    <w:p>
      <w:pPr>
        <w:pStyle w:val="Normal219"/>
      </w:pPr>
    </w:p>
    <w:p>
      <w:pPr>
        <w:pStyle w:val="Normal219"/>
      </w:pPr>
      <w:r>
        <w:pict>
          <v:shape id="_x0000_i1837" type="#_x0000_t75" alt="LexisNexis®" style="width:147.75pt;height:30pt">
            <v:imagedata r:id="rId17" o:title=""/>
          </v:shape>
        </w:pict>
      </w:r>
      <w:r>
        <w:cr/>
      </w:r>
    </w:p>
    <w:p>
      <w:pPr>
        <w:pStyle w:val="Heading1217"/>
        <w:keepNext w:val="0"/>
        <w:spacing w:after="200" w:line="340" w:lineRule="atLeast"/>
        <w:ind w:left="0" w:right="0" w:firstLine="0"/>
        <w:jc w:val="center"/>
      </w:pPr>
      <w:hyperlink r:id="rId1855" w:history="1">
        <w:r>
          <w:rPr>
            <w:rFonts w:ascii="arial" w:eastAsia="arial" w:hAnsi="arial" w:cs="arial"/>
            <w:b/>
            <w:i/>
            <w:strike w:val="0"/>
            <w:color w:val="0077CC"/>
            <w:sz w:val="28"/>
            <w:u w:val="single"/>
            <w:vertAlign w:val="baseline"/>
          </w:rPr>
          <w:t>Can Republicans Capitalize on Democrats' Worries?</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2010 Friday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19"/>
        <w:keepNext w:val="0"/>
        <w:spacing w:after="0" w:line="240" w:lineRule="atLeast"/>
        <w:ind w:right="0"/>
        <w:jc w:val="both"/>
      </w:pPr>
      <w:bookmarkStart w:id="438" w:name="Bookmark_219"/>
      <w:bookmarkEnd w:id="438"/>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19A; CHICAGO NEWS COOPERATIVE</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794 words</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WARREN</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Warren is a longtime Chicago journalist and the publisher of The Chicago Reader.</w:t>
      </w:r>
    </w:p>
    <w:p>
      <w:pPr>
        <w:pStyle w:val="Normal219"/>
        <w:keepNext/>
        <w:spacing w:before="240" w:after="0" w:line="340" w:lineRule="atLeast"/>
        <w:ind w:left="0" w:right="0" w:firstLine="0"/>
        <w:jc w:val="left"/>
      </w:pPr>
      <w:bookmarkStart w:id="439" w:name="Body_217"/>
      <w:bookmarkEnd w:id="439"/>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838" style="position:absolute;z-index:252264448"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Warren is a columnist for the Chicago News Cooperative.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Votes in the Illinois primary elections on Tuesday were being counted just as ABC started the final season of ''Lost.'' The state's Republican Party, marooned on an island of ineptitude, could now be liberated partly because of whom Democrats picked as their nominee for the Senate.</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nominee, State Treasurer Alexi Giannoulias, will be at the top of the November ballot, and he makes Democratic leaders anxious. Even though the general election is politically light-years away, many unrelated factors could have an impact. And the Republicans are, well, the Republicans, bumbling holders of just 7 of 28 federal or statewide offices.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of the Democrats' worry involves a sense that Mr. Giannoulias, while affable and good looking, will appear to lack heft when compared with the Republican nominee, Representative Mark Steven Kirk. The prospect of Mr. Kirk, arrogant but very smart, prompted the White House to try to persuade the state attorney general, Lisa Madigan, to run for the Senate seat.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Democrats wonder about Mr. Giannoulias's gravitas, there is also concern about the untidiness of his family's bank -- an issue exploited only somewhat by his opponent in the primary, David Hoffman, a political novice who made the far better-financed, self-styled protege of President Obama squirm.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sure, Mr. Giannoulias was artful in his Pavlovian, post-victory response to questions about his years at Broadway Bank, the source of his wealth and claim of competence. After dodging the issue for weeks, he kept saying, ''A lot of family businesses are struggling.''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nominee, a Gold Coast bachelor, portrays himself as an ally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with the hope that voters are more concerned about jobs than a small bank's travails. But consider the possibilities.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just-announced consent decree with state and federal bank regulators requires Broadway to raise more than $50 million by April. In addition, Mr. Giannoulias's brother, Demetri, who runs the bank, must hire government-approved consultants to recommend changes in lending policies and financial reporting.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unlikely any outside investor would inject new capital. This means the family, which took out $70 million in dividends at the height of the real estate bubble, could be forced to reinvest much of that capital or risk having the Federal Deposit Insurance Corporation shut the bank down. Alexi Giannoulias's financial assets, and air of competence, could be deflated, with Mr. Kirk sure to be more unsparing than Mr. Hoffman.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throw in the coming trial of Rod R. Blagojevich and the headaches that might cause Democratic candidates. The trial will be a giant infomercial for Republicans, and some Democratic leaders in the state are worried.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Giannoulias, they fear, will make it harder to motivate the base. Add that to an off-year election, in which the party in power traditionally does weaker, add in a recession, a Blagojevich trial hangover, and it will remind folks what they hate about Democrats.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to elected leaders, some of whom nominally supported Mr. Giannoulias, one gets an insider's guide to politics. They detail legislative ''swing'' districts with recently elected Democrats, changing demographics and party erosion downstate, counterbalanced by recent victories in the Chicago suburbs.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Potentially vulnerable Democrats include the first-term State Representative Mark Walker of Arlington Heights, the first-term State Senator Michael Bond of Grayslake, the first-term State Senator Michael Noland of Elgin, State Representative Emily McAsey of Crest Hill and Daniel Biss of Evanston, a House candidate for an open seat.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Giannoulias could be a drag. He is such a heavy lift, he may give some Democrats a hernia just thinking about getting him elected.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Wednesday, a state senator said that some colleagues must stay far away from the races for senator and governor.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that same reasoning suggest that Mr. Obama won't aggressively campaign in Illinois?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imagine Barack as Superman, Illinois is Krypton,'' said a Democratic legislator and Obama friend.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this vantage point, Illinois makes the president look weak. It reminds outsiders he is from Chicago and ramps up the whole G.O.P. attack machinery.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hard to imagine that Mr. Obama won't reprise his successful stumping for candidates as a celebrity senator four years ago. </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throw in Patrick J. Quinn, the accidental governor, stumbling to victory and disclosures that Scott Lee Cohen, the stealth Democratic nominee for lieutenant governor, allegedly held a knife to the throat of a former girlfriend who was a prostitute. Republicans may not be so lost. </w:t>
      </w:r>
    </w:p>
    <w:p>
      <w:pPr>
        <w:pStyle w:val="Normal219"/>
        <w:keepNext w:val="0"/>
        <w:spacing w:before="240" w:after="0" w:line="260" w:lineRule="atLeast"/>
        <w:ind w:left="0" w:right="0" w:firstLine="0"/>
        <w:jc w:val="left"/>
      </w:pPr>
      <w:r>
        <w:br/>
      </w:r>
      <w:hyperlink r:id="rId1856" w:history="1">
        <w:r>
          <w:rPr>
            <w:rFonts w:ascii="arial" w:eastAsia="arial" w:hAnsi="arial" w:cs="arial"/>
            <w:b w:val="0"/>
            <w:i/>
            <w:strike w:val="0"/>
            <w:color w:val="0077CC"/>
            <w:sz w:val="20"/>
            <w:u w:val="single"/>
            <w:vertAlign w:val="baseline"/>
          </w:rPr>
          <w:t>http://www.nytimes.com</w:t>
        </w:r>
      </w:hyperlink>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2010</w:t>
      </w:r>
    </w:p>
    <w:p>
      <w:pPr>
        <w:pStyle w:val="Normal219"/>
      </w:pPr>
    </w:p>
    <w:p>
      <w:pPr>
        <w:pStyle w:val="Normal219"/>
        <w:ind w:left="200"/>
        <w:sectPr>
          <w:type w:val="continuous"/>
          <w:pgMar w:top="840" w:right="1000" w:bottom="840" w:left="1000" w:header="400" w:footer="400"/>
          <w:pgNumType w:fmt="decimal"/>
          <w:cols w:space="720"/>
        </w:sectPr>
      </w:pPr>
      <w:r>
        <w:br/>
      </w:r>
      <w:r>
        <w:pict>
          <v:line id="_x0000_s1839"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857"/>
          <w:headerReference w:type="default" r:id="rId1858"/>
          <w:footerReference w:type="even" r:id="rId1859"/>
          <w:footerReference w:type="default" r:id="rId1860"/>
          <w:headerReference w:type="first" r:id="rId1861"/>
          <w:footerReference w:type="first" r:id="rId1862"/>
          <w:pgSz w:w="12240" w:h="15840"/>
          <w:pgMar w:top="840" w:right="1000" w:bottom="840" w:left="1000" w:header="400" w:footer="400"/>
          <w:pgNumType w:fmt="decimal"/>
          <w:cols w:space="720"/>
          <w:titlePg w:val="0"/>
        </w:sectPr>
      </w:pPr>
    </w:p>
    <w:p>
      <w:pPr>
        <w:pStyle w:val="Normal220"/>
      </w:pPr>
    </w:p>
    <w:p>
      <w:pPr>
        <w:pStyle w:val="Normal220"/>
      </w:pPr>
      <w:r>
        <w:pict>
          <v:shape id="_x0000_i1840" type="#_x0000_t75" alt="LexisNexis®" style="width:147.75pt;height:30pt">
            <v:imagedata r:id="rId17" o:title=""/>
          </v:shape>
        </w:pict>
      </w:r>
      <w:r>
        <w:cr/>
      </w:r>
    </w:p>
    <w:p>
      <w:pPr>
        <w:pStyle w:val="Heading1218"/>
        <w:keepNext w:val="0"/>
        <w:spacing w:after="200" w:line="340" w:lineRule="atLeast"/>
        <w:ind w:left="0" w:right="0" w:firstLine="0"/>
        <w:jc w:val="center"/>
      </w:pPr>
      <w:hyperlink r:id="rId1863" w:history="1">
        <w:r>
          <w:rPr>
            <w:rFonts w:ascii="arial" w:eastAsia="arial" w:hAnsi="arial" w:cs="arial"/>
            <w:b/>
            <w:i/>
            <w:strike w:val="0"/>
            <w:color w:val="0077CC"/>
            <w:sz w:val="28"/>
            <w:u w:val="single"/>
            <w:vertAlign w:val="baseline"/>
          </w:rPr>
          <w:t>Pledging to Bring Back Jobs, Trump Tests Rust Belt Strategy in Michigan Primary</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2016 Monday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0"/>
        <w:keepNext w:val="0"/>
        <w:spacing w:after="0" w:line="240" w:lineRule="atLeast"/>
        <w:ind w:right="0"/>
        <w:jc w:val="both"/>
      </w:pPr>
      <w:bookmarkStart w:id="440" w:name="Bookmark_220"/>
      <w:bookmarkEnd w:id="440"/>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1343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TRIP GABRIEL</w:t>
      </w:r>
    </w:p>
    <w:p>
      <w:pPr>
        <w:pStyle w:val="Normal220"/>
        <w:keepNext/>
        <w:spacing w:before="240" w:after="0" w:line="340" w:lineRule="atLeast"/>
        <w:ind w:left="0" w:right="0" w:firstLine="0"/>
        <w:jc w:val="left"/>
      </w:pPr>
      <w:bookmarkStart w:id="441" w:name="Body_218"/>
      <w:bookmarkEnd w:id="441"/>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841" style="position:absolute;z-index:252266496"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WARREN, Mich. --  Neil Mortensen remembers how neighbors lost factory jobs in this suburb north of Detroit, and then, inexorably and sadly, their homes.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see all these businesses that used to produce normal products, even brooms, that everybody uses and purchases today, but are not produced here -- they are produced overseas,'' he said.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construction manager, Mr. Mortensen escaped the waves of layoffs because his employer, which once built plants for heavy industry, is now in the demolition business. ''Those factories are gone, and I get to knock 'em down, unfortunately,''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how he and his wife, Kathy, ended up at a rally for Donald J. Trump, the anti-free-trade billionaire who promises to slap 35 percent tariffs on Ford cars built in Mexico. ''We're hopeful that Donald can bring those jobs back, and our neighbors, too,'' Mr. Mortensen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appeal to blue-collar voters, mostly whites, is driving his popularity in Michigan, where he has a polling lead ahead of the Republican primary on Tuesday. And these same voters, who historically supported Democrats, are at the core of his strategy for winning the general election and turning Democratic-leaning Rust Belt states back into the red column.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rally here on Friday was in Macomb County, where political strategists first identified the phenomenon of Reagan Democrats. These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felt the party no longer protected their economic interests as it focused on affirmative action, welfare and other policies aimed at minorities.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he is the nominee, Mr. Trump argues, he can deliver not only Michigan but other Rust Belt states, like Ohio and Pennsylvania, into the Republican column in November, broadening the party's traditional road to the White House.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''normal Republican,'' Mr. Trump said at Macomb Community College, ''cannot think of bringing in Michigan, and if you don't bring in Michigan, it's tough. You have a very narrow road.''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I'm going to bring in places like Michigan,'' he said, pledging to win back a once-solid Republican state that has supported Democrats in the last six presidential elections.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strategy might be a necessity if the party nominates Mr. Trump, because he would risk losing states, like Florida and Colorado, with large Hispanic populations. He has highly unfavorable ratings among Hispanic voters because of his call for a wall separating Mexico and his pledges to deport 11 million undocumented immigrants.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signature issues of opposition to free trade and a crackdown on illegal immigration, which Republican leaders once dismissed as outside the mainstream, have brought him a populist following, including independents and some Democrats.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what he wants to do with the immigration,'' said Marvin Bryant, a former salesman who attended the rally in Warren. Mr. Bryant switched his registration from Democrat to Republican last year, and plans to vote for Mr. Trump this week.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Kurt Reidt, a captain of the Warren Fire Department, said his vote for Mr. Trump on Tuesday in the state's open primary would be his first ever for a Republican. ''This is probably the worst state in the country with the economy,'' Mr. Reidt said as he entered the rally with members of his firehouse.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Republican nominees for decades have carried the vote of white men without college degrees, they are a shrinking share of the electorate. Mr. Trump's ability to win Rust Belt states in a general election would require him to turn out these voters in historically large numbers.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Super Tuesday last week, he won 59 percent of voters without college degrees in Massachusetts and a plurality of 44 percent in Virginia, according to exit polls, en route to winning both states. He won much lower shares of voters who had graduated from college.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Massachusetts, 20,000 Democrats gave up their party registrations to vote in the Republican primary, which Mr. Trump won commandingly.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we have expanded the Republican Party,'' he said on the night of his Super Tuesday victories, when Republican turnout surged in most of the 11 states that voted.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election experts say some of that surge came from people who were motivated to vote against Mr. Trump, which would also be a factor in the general election.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polls show him getting about 20 percent of the Democratic vote,'' said G. Terry Madonna, who has long polled Pennsylvania. ''They live in the Appalachian mountain chain, not just in Pennsylvania. The problem is, he would lose many center-right and moderate Republican voters who make up the voter-rich suburbs in key swing states.''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Stanley B. Greenberg, whose research in Macomb County in the 1980s popularized the term ''Reagan Democrat,'' said Mr. Trump might put the Rust Belt into play. ''There's no doubt there's new voters coming into the Republican primary process,''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Greenberg added that there was an equal potential for a backlash in an electorate that is more racially and culturally diverse. ''The country's changed pretty dramatically from the time when Reagan Democrats were calling the shots,''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spoke extensively in Macomb County about his plan to bring back manufacturing jobs, especially automotive jobs. He said he would pick up the phone to call the chief of any American company that moved factories to Mexico and threaten a 35 percent tariff (even though the president does not have that authority, and experts say if Congress agreed, it would likely set off a trade war).</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24 to 48 hours'' of such an ultimatum, Mr. Trump claimed, the chief of Ford would be on the phone. ''They'll say: 'Mr. President, we're moving back. Would you like us to move to Michigan?' I'll say, 'Yeah, I really want you to move to Michigan.' And they'll move back.''</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entering the race, Mr. Trump has harped on Ford's investment of $2.5 billion in a Mexico plant. The automaker's chief executive, Mark Fields, has said he sent Mr. Trump a letter pointing out that the company had also invested $10 billion in the United States and created more than 25,000 jobs since 2011.</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Sander M. Levin, a Democrat who represents Macomb County in Washington, and who has opposed major trade deals for decades, said Mr. Trump was playing on people's fears with no practical solutions. ''He pushes the buttons, but there's nothing behind it,'' Mr. Levin said. ''The 35 percent tariff thing isn't workable.''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people more and more will realize it's demagogic,'' he added.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sampling of two dozen voters who heard Mr. Trump on Friday turned up little skepticism about his promises. They felt strongly that he was the lone truth teller in the race. Many said they were doing well economically, even while painting a grim portrait of the state and the nation on issues like immigration and national security.</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the number of private-sector jobs has not returned to prerecession levels, Michigan's unemployment rate has fallen to 5.1 percent, down from nearly 15 percent at the height of the recession.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Detroit's automakers are experiencing record sales.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Nonetheless, the narrative of decline is pervasive, especially because many of the new jobs being created pay far less.</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McDonald's and Burger King jobs, and that's about it,'' said Mr. Reidt, the fire captain.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Gary Ragland, a retired time clock repairman, said his job had allowed him glimpses of a world of blue-collar jobs in auto plants, breweries and hospitals. ''If you lose our manufacturing, you lose your country,'' he said.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he was not sure Mr. Trump's plan for imposing 35 percent tariffs would bring back factories, he thought the threat alone could shake things up.</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have a sissy up there; you've got to have a man,'' he said. ''He has shown America -- anybody that's awake -- what the hell is going on.''</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20"/>
        <w:keepNext w:val="0"/>
        <w:spacing w:before="240" w:after="0" w:line="260" w:lineRule="atLeast"/>
        <w:ind w:left="0" w:right="0" w:firstLine="0"/>
        <w:jc w:val="left"/>
      </w:pPr>
      <w:r>
        <w:br/>
      </w:r>
      <w:hyperlink r:id="rId1864" w:history="1">
        <w:r>
          <w:rPr>
            <w:rFonts w:ascii="arial" w:eastAsia="arial" w:hAnsi="arial" w:cs="arial"/>
            <w:b w:val="0"/>
            <w:i/>
            <w:strike w:val="0"/>
            <w:color w:val="0077CC"/>
            <w:sz w:val="20"/>
            <w:u w:val="single"/>
            <w:vertAlign w:val="baseline"/>
          </w:rPr>
          <w:t>http://www.nytimes.com/2016/03/07/us/politics/michigan-primary.html</w:t>
        </w:r>
      </w:hyperlink>
    </w:p>
    <w:p>
      <w:pPr>
        <w:pStyle w:val="Normal2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0"/>
        <w:spacing w:line="60" w:lineRule="exact"/>
      </w:pPr>
      <w:r>
        <w:pict>
          <v:line id="_x0000_s1842" style="position:absolute;z-index:252267520" from="0,2pt" to="512pt,2pt" strokecolor="#009ddb" strokeweight="2pt">
            <v:stroke linestyle="single"/>
            <w10:wrap type="topAndBottom"/>
          </v:line>
        </w:pict>
      </w:r>
    </w:p>
    <w:p>
      <w:pPr>
        <w:pStyle w:val="Normal2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''normal Republican,'' Donald J. Trump said at a campaign rally at Macomb Community College, ''cannot think of bringing in Michigan, and if you don't bring in Michigan, it's tough.'' (PHOTOGRAPH BY RICHARD PERRY/THE NEW YORK TIMES)       </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2016</w:t>
      </w:r>
    </w:p>
    <w:p>
      <w:pPr>
        <w:pStyle w:val="Normal220"/>
      </w:pPr>
    </w:p>
    <w:p>
      <w:pPr>
        <w:pStyle w:val="Normal220"/>
        <w:ind w:left="200"/>
        <w:sectPr>
          <w:type w:val="continuous"/>
          <w:pgMar w:top="840" w:right="1000" w:bottom="840" w:left="1000" w:header="400" w:footer="400"/>
          <w:pgNumType w:fmt="decimal"/>
          <w:cols w:space="720"/>
        </w:sectPr>
      </w:pPr>
      <w:r>
        <w:br/>
      </w:r>
      <w:r>
        <w:pict>
          <v:line id="_x0000_s1843"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865"/>
          <w:headerReference w:type="default" r:id="rId1866"/>
          <w:footerReference w:type="even" r:id="rId1867"/>
          <w:footerReference w:type="default" r:id="rId1868"/>
          <w:headerReference w:type="first" r:id="rId1869"/>
          <w:footerReference w:type="first" r:id="rId1870"/>
          <w:pgSz w:w="12240" w:h="15840"/>
          <w:pgMar w:top="840" w:right="1000" w:bottom="840" w:left="1000" w:header="400" w:footer="400"/>
          <w:pgNumType w:fmt="decimal"/>
          <w:cols w:space="720"/>
          <w:titlePg w:val="0"/>
        </w:sectPr>
      </w:pPr>
    </w:p>
    <w:p>
      <w:pPr>
        <w:pStyle w:val="Normal221"/>
      </w:pPr>
    </w:p>
    <w:p>
      <w:pPr>
        <w:pStyle w:val="Normal221"/>
      </w:pPr>
      <w:r>
        <w:pict>
          <v:shape id="_x0000_i1844" type="#_x0000_t75" alt="LexisNexis®" style="width:147.75pt;height:30pt">
            <v:imagedata r:id="rId17" o:title=""/>
          </v:shape>
        </w:pict>
      </w:r>
      <w:r>
        <w:cr/>
      </w:r>
    </w:p>
    <w:p>
      <w:pPr>
        <w:pStyle w:val="Heading1219"/>
        <w:keepNext w:val="0"/>
        <w:spacing w:after="200" w:line="340" w:lineRule="atLeast"/>
        <w:ind w:left="0" w:right="0" w:firstLine="0"/>
        <w:jc w:val="center"/>
      </w:pPr>
      <w:hyperlink r:id="rId1871" w:history="1">
        <w:r>
          <w:rPr>
            <w:rFonts w:ascii="arial" w:eastAsia="arial" w:hAnsi="arial" w:cs="arial"/>
            <w:b/>
            <w:i/>
            <w:strike w:val="0"/>
            <w:color w:val="0077CC"/>
            <w:sz w:val="28"/>
            <w:u w:val="single"/>
            <w:vertAlign w:val="baseline"/>
          </w:rPr>
          <w:t>Speed Bumps in the Path of the Bicycle Juggernaut</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2011 Friday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21"/>
        <w:keepNext w:val="0"/>
        <w:spacing w:after="0" w:line="240" w:lineRule="atLeast"/>
        <w:ind w:right="0"/>
        <w:jc w:val="both"/>
      </w:pPr>
      <w:bookmarkStart w:id="442" w:name="Bookmark_221"/>
      <w:bookmarkEnd w:id="442"/>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21A; THE BAY CITIZEN</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790 words</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JAMES</w:t>
      </w:r>
    </w:p>
    <w:p>
      <w:pPr>
        <w:pStyle w:val="Normal2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is an Emmy-winning television journalist and novelist who lives in San Francisco.; </w:t>
      </w:r>
      <w:hyperlink r:id="rId1872" w:history="1">
        <w:r>
          <w:rPr>
            <w:rFonts w:ascii="arial" w:eastAsia="arial" w:hAnsi="arial" w:cs="arial"/>
            <w:b w:val="0"/>
            <w:i/>
            <w:strike w:val="0"/>
            <w:noProof w:val="0"/>
            <w:color w:val="0077CC"/>
            <w:position w:val="0"/>
            <w:sz w:val="20"/>
            <w:u w:val="single"/>
            <w:vertAlign w:val="baseline"/>
          </w:rPr>
          <w:t>sjames@baycitizen.org</w:t>
        </w:r>
      </w:hyperlink>
    </w:p>
    <w:p>
      <w:pPr>
        <w:pStyle w:val="Normal221"/>
        <w:keepNext/>
        <w:spacing w:before="240" w:after="0" w:line="340" w:lineRule="atLeast"/>
        <w:ind w:left="0" w:right="0" w:firstLine="0"/>
        <w:jc w:val="left"/>
      </w:pPr>
      <w:bookmarkStart w:id="443" w:name="Body_219"/>
      <w:bookmarkEnd w:id="443"/>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1845" style="position:absolute;z-index:252269568"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Frank Gilson is recuperating from a bad case of road rash -- not from ill-fitting cycling shorts, but from a grueling encounter with San Francisco's bike plan.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Gilson, a chiropractor, said that when he left his Division Street clinic one evening last November, he found a $65 ticket on his car. The street parking that he and his patients had used had been removed during the day and replaced by a bike lane.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I got a letter from the bike coalition congratulating me for having a new bike lane on my street,'' he said. ''Why not tell me ahead of time what you're planning to do?''</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Gilson made his frustration public last month in his neighborhood newspaper, The Potrero View. He is part of an emerging group of residents and businesses raising concerns about how the city is carrying out its ambitious bike lane agenda.</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San Francisco Municipal Transit Agency is responsible for executing the plan, which has only recently proceeded after being halted by the courts because of concerns about its impact on traffic. Mike Sallaberry, who works on the bike plan for the transit agency, said the city had partnered with the San Francisco Bicycle Coalition, an advocacy group, to inform the public about impending road changes.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always look for partnerships with various stakeholders,'' Mr. Sallaberry said, calling it a matter of ''limited resources.''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have been objections to both the plans and the public notification process, and some projects have been scuttled.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recently reversed plans to remove 199 automobile parking spaces along 17th Street in the Mission to make way for a bike lane. Some merchants worried that removing parking would hurt business, and they objected to how they had been informed.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notifying residents and businesses by mail -- the standard procedure for nearly every other planning matter in the city -- many in the neighborhood got the news when someone spotted a nondescript flier taped to a utility pole in April 2009.</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sneaky,'' said Charlie O'Hanlon, owner of Charlie's Place, a motorcycle-service shop that relies on street parking for its customers. ''We wouldn't have known if my friend hadn't noticed that thing.''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O'Hanlon organized a group that included other local business owners, including John Lum, an architect on 17th Street whose firm faced the prospect of losing its loading zone. For two years they opposed the bike plan.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spoke out at a hearing packed with cyclists, ''people hissed,'' Mr. Lum said. ''I said, Wait a moment, I live here. You don't live here.''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 said that eventually the San Francisco Bicycle Coalition brokered a compromise with the transit agency, and in recent weeks bike lanes were added that coexist with street parking in most areas.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Leah Shahum, executive director of the coalition, said she was pleased with how the matter had been resolved, but she seemed dumbfounded by the criticism -- and took action to quash dissent.</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learning that Mr. O'Hanlon and Mr. Lum had been interviewed for this column, Ms. Shahum telephoned both men and urged them to amend their remarks. They called and repeated their acknowledgment of the coalition's role in the resolution, but affirmed their disdain for how the neighborhood was treated.</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lost time, energy and money fighting this situation,'' Mr. O'Hanlon said. ''It was very disrespectful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You'd never try to do this in other parts of the city.''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Rose, the transit authority spokesman, said he also received a call from Ms. Shahum asking him to intervene with regard to this column. On Tuesday, Mr. Rose provided a copy of a bike lanes public-hearing notice that he said was mailed to Mission residents. But it was from May 2009 -- the month after neighbors had started complaining.</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Gilson, a former triathlete, thought the issue was larger. He said that cyclists had become a powerful political force, and that city leaders had forgotten that most people did not bicycle (7 percent of trips in the city are by bike, according to the coalition), including parents who must shuttle children or those with physical limitations.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anti-family and anti-elderly it's not even funny,'' he said, referring to the bike plan.</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opinion city leaders seem hesitant to acknowledge.</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public forum last week at Mission High School, Al Lopez, 71, rested on his cane and addressed a panel of city leaders and department heads, including Mayor Edwin Lee and Nathan Ford, the city's transit chief.</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cripple,'' Mr. Lopez said, and then expounded for several minutes on how as a slow-moving pedestrian he felt endangered by the proliferation of cyclists on streets and sidewalks.</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 single member of the panel responded.</w:t>
      </w:r>
    </w:p>
    <w:p>
      <w:pPr>
        <w:pStyle w:val="Normal221"/>
        <w:keepNext w:val="0"/>
        <w:spacing w:before="240" w:after="0" w:line="260" w:lineRule="atLeast"/>
        <w:ind w:left="0" w:right="0" w:firstLine="0"/>
        <w:jc w:val="left"/>
      </w:pPr>
      <w:r>
        <w:br/>
      </w:r>
      <w:hyperlink r:id="rId1873" w:history="1">
        <w:r>
          <w:rPr>
            <w:rFonts w:ascii="arial" w:eastAsia="arial" w:hAnsi="arial" w:cs="arial"/>
            <w:b w:val="0"/>
            <w:i/>
            <w:strike w:val="0"/>
            <w:color w:val="0077CC"/>
            <w:sz w:val="20"/>
            <w:u w:val="single"/>
            <w:vertAlign w:val="baseline"/>
          </w:rPr>
          <w:t>http://www.nytimes.com</w:t>
        </w:r>
      </w:hyperlink>
    </w:p>
    <w:p>
      <w:pPr>
        <w:pStyle w:val="Normal2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1"/>
        <w:spacing w:line="60" w:lineRule="exact"/>
      </w:pPr>
      <w:r>
        <w:pict>
          <v:line id="_x0000_s1846" style="position:absolute;z-index:252270592" from="0,2pt" to="512pt,2pt" strokecolor="#009ddb" strokeweight="2pt">
            <v:stroke linestyle="single"/>
            <w10:wrap type="topAndBottom"/>
          </v:line>
        </w:pict>
      </w:r>
    </w:p>
    <w:p>
      <w:pPr>
        <w:pStyle w:val="Normal2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new bike lane on 17th Street in the heart of the Mission district allowed street parking to remain after complaints from local residents and businesses. (PHOTOGRAPH BY SCOTT JAMES/THE BAY CITIZEN)                                           </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2011</w:t>
      </w:r>
    </w:p>
    <w:p>
      <w:pPr>
        <w:pStyle w:val="Normal221"/>
      </w:pPr>
    </w:p>
    <w:p>
      <w:pPr>
        <w:pStyle w:val="Normal221"/>
        <w:ind w:left="200"/>
        <w:sectPr>
          <w:type w:val="continuous"/>
          <w:pgMar w:top="840" w:right="1000" w:bottom="840" w:left="1000" w:header="400" w:footer="400"/>
          <w:pgNumType w:fmt="decimal"/>
          <w:cols w:space="720"/>
        </w:sectPr>
      </w:pPr>
      <w:r>
        <w:br/>
      </w:r>
      <w:r>
        <w:pict>
          <v:line id="_x0000_s1847"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874"/>
          <w:headerReference w:type="default" r:id="rId1875"/>
          <w:footerReference w:type="even" r:id="rId1876"/>
          <w:footerReference w:type="default" r:id="rId1877"/>
          <w:headerReference w:type="first" r:id="rId1878"/>
          <w:footerReference w:type="first" r:id="rId1879"/>
          <w:pgSz w:w="12240" w:h="15840"/>
          <w:pgMar w:top="840" w:right="1000" w:bottom="840" w:left="1000" w:header="400" w:footer="400"/>
          <w:pgNumType w:fmt="decimal"/>
          <w:cols w:space="720"/>
          <w:titlePg w:val="0"/>
        </w:sectPr>
      </w:pPr>
    </w:p>
    <w:p>
      <w:pPr>
        <w:pStyle w:val="Normal222"/>
      </w:pPr>
    </w:p>
    <w:p>
      <w:pPr>
        <w:pStyle w:val="Normal222"/>
      </w:pPr>
      <w:r>
        <w:pict>
          <v:shape id="_x0000_i1848" type="#_x0000_t75" alt="LexisNexis®" style="width:147.75pt;height:30pt">
            <v:imagedata r:id="rId17" o:title=""/>
          </v:shape>
        </w:pict>
      </w:r>
      <w:r>
        <w:cr/>
      </w:r>
    </w:p>
    <w:p>
      <w:pPr>
        <w:pStyle w:val="Heading1220"/>
        <w:keepNext w:val="0"/>
        <w:spacing w:after="200" w:line="340" w:lineRule="atLeast"/>
        <w:ind w:left="0" w:right="0" w:firstLine="0"/>
        <w:jc w:val="center"/>
      </w:pPr>
      <w:hyperlink r:id="rId1880" w:history="1">
        <w:r>
          <w:rPr>
            <w:rFonts w:ascii="arial" w:eastAsia="arial" w:hAnsi="arial" w:cs="arial"/>
            <w:b/>
            <w:i/>
            <w:strike w:val="0"/>
            <w:color w:val="0077CC"/>
            <w:sz w:val="28"/>
            <w:u w:val="single"/>
            <w:vertAlign w:val="baseline"/>
          </w:rPr>
          <w:t>A Tower of Babel, in Wood Pulp;</w:t>
        </w:r>
      </w:hyperlink>
      <w:r>
        <w:br/>
      </w:r>
      <w:hyperlink r:id="rId1881" w:history="1">
        <w:r>
          <w:rPr>
            <w:rFonts w:ascii="arial" w:eastAsia="arial" w:hAnsi="arial" w:cs="arial"/>
            <w:b/>
            <w:i/>
            <w:strike w:val="0"/>
            <w:color w:val="0077CC"/>
            <w:sz w:val="28"/>
            <w:u w:val="single"/>
            <w:vertAlign w:val="baseline"/>
          </w:rPr>
          <w:t>One China? Maybe, But 3 Newspapers</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1997, Sunday, Late Edition - Final</w:t>
      </w:r>
    </w:p>
    <w:p>
      <w:pPr>
        <w:pStyle w:val="Normal222"/>
        <w:keepNext w:val="0"/>
        <w:spacing w:after="0" w:line="240" w:lineRule="atLeast"/>
        <w:ind w:right="0"/>
        <w:jc w:val="both"/>
      </w:pPr>
      <w:bookmarkStart w:id="444" w:name="Bookmark_222"/>
      <w:bookmarkEnd w:id="444"/>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28;  Column 2;  Metropolitan Desk  ; Column 2;  </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22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222"/>
        <w:keepNext/>
        <w:spacing w:before="240" w:after="0" w:line="340" w:lineRule="atLeast"/>
        <w:ind w:left="0" w:right="0" w:firstLine="0"/>
        <w:jc w:val="left"/>
      </w:pPr>
      <w:bookmarkStart w:id="445" w:name="Body_220"/>
      <w:bookmarkEnd w:id="445"/>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1849" style="position:absolute;z-index:25227264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 of thousands of Chinese living in the city are divided by old-world politics, a reality reflected in the pages of New York's three major Chinese-language dailies: The World Journal, published by the United Daily News group, based in Taiwan; Sing Tao Daily, published by Sing Tao Ltd., based in Hong Kong, and The China Press, run by a group of local investors.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Executives of all three say their papers are neutral and objective. But with the return of Hong Kong to China near and Taiwan and China perennially clashing diplomatically, political battles are often fought on their front pages.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choice of newspapers reflects a reader's pedigree as much as political conviction.  The well-heeled with a neutral or an anti-Communist political bent go for The World Journal.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Cantonese-speakers and those who prefer their news straight and their gossip tantalizing go for the tabloid Sing Tao Daily. Mainland emigres and those eager for the latest Chinese Politburo proclamations are loyal readers of The China Press.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World Journal had a jubilant front-page story: the Taiwanese Vice President, Lien Chan, would get a Papal audience at the Vatican and stop over briefly in New York on the way. The Chinese Government, which does not allow the Vatican access to China, has also long objected to the United States granting transit visas to Taiwanese officials.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China Press came back on Tuesday with a story that Vice President Lien would not stop overnight in New York, as had originally been planned, because he had given a press conference in Los Angeles, violating an unofficial agreement with the United States not to do so.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Journal countered with two reports: one with the Foreign Ministry denying that the Vice President had violated any agreements and suggesting that New York was not necessarily on his itinerary anyway, and a second quoting an American official in Taiwan as saying that Taiwanese officials in transit in the United States are not allowed to hold press conferences.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 Tao Daily, meanwhile, tucked the Papal visit in the second page, saving its front page for a picture ridiculing President Clinton over Paula Jones's sexual harassment suit.</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feud climaxed on Wednesday. The World Journal led with a picture of Vice President Lien beaming with the Pope. The China Press carried a statement from a Chinese official that blamed the Vatican for its strained relationship with China. Sing Tao Daily ran a story about human rights deteriorating in China -- foreshadowing concerns for Hong Kong.   JANE H. LII</w:t>
      </w:r>
    </w:p>
    <w:p>
      <w:pPr>
        <w:pStyle w:val="Normal2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2"/>
        <w:spacing w:line="60" w:lineRule="exact"/>
      </w:pPr>
      <w:r>
        <w:pict>
          <v:line id="_x0000_s1850" style="position:absolute;z-index:252273664" from="0,2pt" to="512pt,2pt" strokecolor="#009ddb" strokeweight="2pt">
            <v:stroke linestyle="single"/>
            <w10:wrap type="topAndBottom"/>
          </v:line>
        </w:pict>
      </w:r>
    </w:p>
    <w:p>
      <w:pPr>
        <w:pStyle w:val="Normal2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Three Chinese-language newspapers differ widely in their political affiliations. A customer read one last week at the Tai Pan bakery at Canal and Mott Streets in Chinatown. (Rebecca Cooney for The New York Times)</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1997</w:t>
      </w:r>
    </w:p>
    <w:p>
      <w:pPr>
        <w:pStyle w:val="Normal222"/>
      </w:pPr>
    </w:p>
    <w:p>
      <w:pPr>
        <w:pStyle w:val="Normal222"/>
        <w:ind w:left="200"/>
        <w:sectPr>
          <w:type w:val="continuous"/>
          <w:pgMar w:top="840" w:right="1000" w:bottom="840" w:left="1000" w:header="400" w:footer="400"/>
          <w:pgNumType w:fmt="decimal"/>
          <w:cols w:space="720"/>
        </w:sectPr>
      </w:pPr>
      <w:r>
        <w:br/>
      </w:r>
      <w:r>
        <w:pict>
          <v:line id="_x0000_s1851" style="position:absolute;z-index:252274688"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882"/>
          <w:headerReference w:type="default" r:id="rId1883"/>
          <w:footerReference w:type="even" r:id="rId1884"/>
          <w:footerReference w:type="default" r:id="rId1885"/>
          <w:headerReference w:type="first" r:id="rId1886"/>
          <w:footerReference w:type="first" r:id="rId1887"/>
          <w:pgSz w:w="12240" w:h="15840"/>
          <w:pgMar w:top="840" w:right="1000" w:bottom="840" w:left="1000" w:header="400" w:footer="400"/>
          <w:pgNumType w:fmt="decimal"/>
          <w:cols w:space="720"/>
          <w:titlePg w:val="0"/>
        </w:sectPr>
      </w:pPr>
    </w:p>
    <w:p>
      <w:pPr>
        <w:pStyle w:val="Normal223"/>
      </w:pPr>
    </w:p>
    <w:p>
      <w:pPr>
        <w:pStyle w:val="Normal223"/>
      </w:pPr>
      <w:r>
        <w:pict>
          <v:shape id="_x0000_i1852" type="#_x0000_t75" alt="LexisNexis®" style="width:147.75pt;height:30pt">
            <v:imagedata r:id="rId17" o:title=""/>
          </v:shape>
        </w:pict>
      </w:r>
      <w:r>
        <w:cr/>
      </w:r>
    </w:p>
    <w:p>
      <w:pPr>
        <w:pStyle w:val="Heading1221"/>
        <w:keepNext w:val="0"/>
        <w:spacing w:after="200" w:line="340" w:lineRule="atLeast"/>
        <w:ind w:left="0" w:right="0" w:firstLine="0"/>
        <w:jc w:val="center"/>
      </w:pPr>
      <w:hyperlink r:id="rId1888" w:history="1">
        <w:r>
          <w:rPr>
            <w:rFonts w:ascii="arial" w:eastAsia="arial" w:hAnsi="arial" w:cs="arial"/>
            <w:b/>
            <w:i/>
            <w:strike w:val="0"/>
            <w:color w:val="0077CC"/>
            <w:sz w:val="28"/>
            <w:u w:val="single"/>
            <w:vertAlign w:val="baseline"/>
          </w:rPr>
          <w:t>IN ARGENTINA, 10,000 PROTEST THE LACK OF JOBS</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8, 1981, Sunday, Late City Final Edition</w:t>
      </w:r>
    </w:p>
    <w:p>
      <w:pPr>
        <w:pStyle w:val="Normal223"/>
        <w:keepNext w:val="0"/>
        <w:spacing w:after="0" w:line="240" w:lineRule="atLeast"/>
        <w:ind w:right="0"/>
        <w:jc w:val="both"/>
      </w:pPr>
      <w:bookmarkStart w:id="446" w:name="Bookmark_223"/>
      <w:bookmarkEnd w:id="446"/>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1; Page 10, Column 1; Foreign Desk</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EDWARD SCHUMACHER, Special to the New York Times</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BUENOS AIRES, Nov. 7</w:t>
      </w:r>
    </w:p>
    <w:p>
      <w:pPr>
        <w:pStyle w:val="Normal223"/>
        <w:keepNext/>
        <w:spacing w:before="240" w:after="0" w:line="340" w:lineRule="atLeast"/>
        <w:ind w:left="0" w:right="0" w:firstLine="0"/>
        <w:jc w:val="left"/>
      </w:pPr>
      <w:bookmarkStart w:id="447" w:name="Body_221"/>
      <w:bookmarkEnd w:id="447"/>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1853" style="position:absolute;z-index:252275712"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more than 10,000 attended a mass at the rear of a small church today to protest unemployment and continued military rule in Argentina.</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 mass was described by labor leaders as the largest union demonstration since the military overthrew President Isabel Martinez de Peron almost six years ago.</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Roman Catholic Church did not officially sanction the mass in homage to St. Cayetano, Argentina's patron saint for labor, as a protest mass. But leaders of the outlawed General Workers Confederation, an umbrella group that included nearly all Argentine unions before being banned by the military, turned it into a protest.</w:t>
      </w:r>
    </w:p>
    <w:p>
      <w:pPr>
        <w:pStyle w:val="Normal22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Crowd of 10,000 attend mass at rear of small church in Buenos Aires (Argentina) to protest lack of jobs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Sympathetic priests and seminarians marched in the streets with the workers, led hymns and celebrated the mass.</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'Worst Crisis of Our History'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Saul Ubaldini, secretary general of the outlawed labor group, said, ''This is the most eloquent symptom that gives truth to our saying that we are caught in the worst crisis of our history.''</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Standing next to him in front of a makeshift altar was Lorenzo Miguel, head of the labor arm of the Peronist movement and one of the most powerful union leaders in the country until the military imprisoned him for four years after the March 1976 coup. He is legally foridden to participate in union or political activities.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puts the unemployment rate at 5.5 percent. The Argentine Industrial Union, an association of manufacturers, says it is 12 percent, or 1.5 million jobless people. In either case, unemployment is a problem with which Argentines are not accustomed.</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Interior Ministry said all week that only people going for ''spritual reasons'' could attend the mass at San Cayetano Church,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on the edge of the city. The police prohibited marchers entering the church from wearing union armbands and tags calling for ''peace and work.''</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Interior Minister Attends</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Horacio Tomas Liendo, the Interior Minister, stopped by the church, though in his civilian clothes. Most people were celebrating mass in the church's large enclosed backyard and were unaware of his quick visit.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always aware of the problems that the country is going through,'' General Liendo said to reporters as he left.</w:t>
      </w:r>
    </w:p>
    <w:p>
      <w:pPr>
        <w:pStyle w:val="Normal223"/>
      </w:pPr>
    </w:p>
    <w:p>
      <w:pPr>
        <w:pStyle w:val="Normal223"/>
        <w:ind w:left="200"/>
        <w:sectPr>
          <w:type w:val="continuous"/>
          <w:pgMar w:top="840" w:right="1000" w:bottom="840" w:left="1000" w:header="400" w:footer="400"/>
          <w:pgNumType w:fmt="decimal"/>
          <w:cols w:space="720"/>
        </w:sectPr>
      </w:pPr>
      <w:r>
        <w:br/>
      </w:r>
      <w:r>
        <w:pict>
          <v:line id="_x0000_s1854" style="position:absolute;z-index:252276736"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889"/>
          <w:headerReference w:type="default" r:id="rId1890"/>
          <w:footerReference w:type="even" r:id="rId1891"/>
          <w:footerReference w:type="default" r:id="rId1892"/>
          <w:headerReference w:type="first" r:id="rId1893"/>
          <w:footerReference w:type="first" r:id="rId1894"/>
          <w:pgSz w:w="12240" w:h="15840"/>
          <w:pgMar w:top="840" w:right="1000" w:bottom="840" w:left="1000" w:header="400" w:footer="400"/>
          <w:pgNumType w:fmt="decimal"/>
          <w:cols w:space="720"/>
          <w:titlePg w:val="0"/>
        </w:sectPr>
      </w:pPr>
    </w:p>
    <w:p>
      <w:pPr>
        <w:pStyle w:val="Normal224"/>
      </w:pPr>
    </w:p>
    <w:p>
      <w:pPr>
        <w:pStyle w:val="Normal224"/>
      </w:pPr>
      <w:r>
        <w:pict>
          <v:shape id="_x0000_i1855" type="#_x0000_t75" alt="LexisNexis®" style="width:147.75pt;height:30pt">
            <v:imagedata r:id="rId17" o:title=""/>
          </v:shape>
        </w:pict>
      </w:r>
      <w:r>
        <w:cr/>
      </w:r>
    </w:p>
    <w:p>
      <w:pPr>
        <w:pStyle w:val="Heading1222"/>
        <w:keepNext w:val="0"/>
        <w:spacing w:after="200" w:line="340" w:lineRule="atLeast"/>
        <w:ind w:left="0" w:right="0" w:firstLine="0"/>
        <w:jc w:val="center"/>
      </w:pPr>
      <w:hyperlink r:id="rId1895" w:history="1">
        <w:r>
          <w:rPr>
            <w:rFonts w:ascii="arial" w:eastAsia="arial" w:hAnsi="arial" w:cs="arial"/>
            <w:b/>
            <w:i/>
            <w:strike w:val="0"/>
            <w:color w:val="0077CC"/>
            <w:sz w:val="28"/>
            <w:u w:val="single"/>
            <w:vertAlign w:val="baseline"/>
          </w:rPr>
          <w:t xml:space="preserve">Israel Braces For Walkout Over Changes In Pensions </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2003 Monday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24"/>
        <w:keepNext w:val="0"/>
        <w:spacing w:after="0" w:line="240" w:lineRule="atLeast"/>
        <w:ind w:right="0"/>
        <w:jc w:val="both"/>
      </w:pPr>
      <w:bookmarkStart w:id="448" w:name="Bookmark_224"/>
      <w:bookmarkEnd w:id="448"/>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3; Foreign Desk; Pg. 4</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594 words</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GREG MYRE </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JERUSALEM, Nov. 2  </w:t>
      </w:r>
    </w:p>
    <w:p>
      <w:pPr>
        <w:pStyle w:val="Normal224"/>
        <w:keepNext/>
        <w:spacing w:before="240" w:after="0" w:line="340" w:lineRule="atLeast"/>
        <w:ind w:left="0" w:right="0" w:firstLine="0"/>
        <w:jc w:val="left"/>
      </w:pPr>
      <w:bookmarkStart w:id="449" w:name="Body_222"/>
      <w:bookmarkEnd w:id="449"/>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1856" style="position:absolute;z-index:252277760"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motorists lined up at gas stations on Sunday as Israel braced for a nationwide strike on Monday to protest the government's planned economic changes.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wide range of public services, including buses and trains, garbage collection, post offices, banks and seaports, were expected to be affected by the open-ended strike. In advance, the country's main airport shut down for two hours on Sunday.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protest is the most sweeping of several labor actions this year that have arisen from disputes between Finance Minister Benjamin Netanyahu and the Histadrut, Israel's large labor federation, which represents hundreds of thousands of government and private sector workers.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took office in February and has been aggressively pushing a major economic restructuring campaign that he says is essential to extract Israel from one of the worst economic downturns in its history.</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is trying to substantially reduce the government's role in the economy, and has been cutting budgets and benefits and dismissing workers. But in a country founded on a socialist ethos, he has encountered considerable resistance, particularly from labor groups.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protest has been called to oppose government changes in the pension system. The retirement age is to be raised to 67 for all workers, up from the current 65 for men and 60 for women. The Finance Ministry also plans to take control of pension funds held by the Histadrut.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and the leader of the labor federation, Amir Peretz, met overnight on Saturday and into the early hours of Sunday, but there was no sign of progress.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Weeks of negotiations have produced no breakthroughs, and the sides did not appear close to an agreement.</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infrastructure minister, Yosef Paritsky, said the government had offered "very generous proposals, but I think Amir Peretz chose to make a political move and launch the strike in order to glorify himself."</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Peretz has repeatedly accused Mr. Netanyahu of imposing ever-greater burdens on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Israelis.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warning of what is planned for Monday, workers at Ben-Gurion International Airport forced the cancellation of flights for two hours on Sunday afternoon, and the labor federation also ordered a halt in gasoline deliveries beginning on Sunday. </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lines formed at gas stations in many cities, and some shortages were already reported by Sunday evening.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the phone, electricity and water companies were among those planning to walk off the job. Hospitals were to cut back to a holiday schedule, while schools and banks were expected to join the strike later in the week.</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Ariel Sharon, who rarely makes detailed comments on the economy, flew to Russia on Sunday for a three-day visit. But, his cabinet did put emergency regulations into effect to allow the government to issue back-to-work orders to keep essential services operating.</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economy, which prospered during the late 1990's, has shrunk by about 1 percent in each of the past two years, and is forecast to grow by less than 1 percent this year.</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three-year-old Palestinian uprising, and the tough Israeli military response, has greatly disrupted the regional economy. The Palestinian economy has contracted by roughly half, according to various estimates.</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development, Israel granted permission on Sunday for up to 10,000 Palestinian laborers from the Gaza Strip to enter Israel for work. Combined with a similar move last week, about 15,000 Palestinian workers and businessmen can now commute to Israel daily.      </w:t>
      </w:r>
    </w:p>
    <w:p>
      <w:pPr>
        <w:pStyle w:val="Normal224"/>
        <w:keepNext w:val="0"/>
        <w:spacing w:before="240" w:after="0" w:line="260" w:lineRule="atLeast"/>
        <w:ind w:left="0" w:right="0" w:firstLine="0"/>
        <w:jc w:val="left"/>
      </w:pPr>
      <w:r>
        <w:br/>
      </w:r>
      <w:hyperlink r:id="rId1896" w:history="1">
        <w:r>
          <w:rPr>
            <w:rFonts w:ascii="arial" w:eastAsia="arial" w:hAnsi="arial" w:cs="arial"/>
            <w:b w:val="0"/>
            <w:i/>
            <w:strike w:val="0"/>
            <w:color w:val="0077CC"/>
            <w:sz w:val="20"/>
            <w:u w:val="single"/>
            <w:vertAlign w:val="baseline"/>
          </w:rPr>
          <w:t>http://www.nytimes.com</w:t>
        </w:r>
      </w:hyperlink>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2003</w:t>
      </w:r>
    </w:p>
    <w:p>
      <w:pPr>
        <w:pStyle w:val="Normal224"/>
      </w:pPr>
    </w:p>
    <w:p>
      <w:pPr>
        <w:pStyle w:val="Normal224"/>
        <w:ind w:left="200"/>
        <w:sectPr>
          <w:type w:val="continuous"/>
          <w:pgMar w:top="840" w:right="1000" w:bottom="840" w:left="1000" w:header="400" w:footer="400"/>
          <w:pgNumType w:fmt="decimal"/>
          <w:cols w:space="720"/>
        </w:sectPr>
      </w:pPr>
      <w:r>
        <w:br/>
      </w:r>
      <w:r>
        <w:pict>
          <v:line id="_x0000_s1857" style="position:absolute;z-index:252278784"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897"/>
          <w:headerReference w:type="default" r:id="rId1898"/>
          <w:footerReference w:type="even" r:id="rId1899"/>
          <w:footerReference w:type="default" r:id="rId1900"/>
          <w:headerReference w:type="first" r:id="rId1901"/>
          <w:footerReference w:type="first" r:id="rId1902"/>
          <w:pgSz w:w="12240" w:h="15840"/>
          <w:pgMar w:top="840" w:right="1000" w:bottom="840" w:left="1000" w:header="400" w:footer="400"/>
          <w:pgNumType w:fmt="decimal"/>
          <w:cols w:space="720"/>
          <w:titlePg w:val="0"/>
        </w:sectPr>
      </w:pPr>
    </w:p>
    <w:p>
      <w:pPr>
        <w:pStyle w:val="Normal225"/>
      </w:pPr>
    </w:p>
    <w:p>
      <w:pPr>
        <w:pStyle w:val="Normal225"/>
      </w:pPr>
      <w:r>
        <w:pict>
          <v:shape id="_x0000_i1858" type="#_x0000_t75" alt="LexisNexis®" style="width:147.75pt;height:30pt">
            <v:imagedata r:id="rId17" o:title=""/>
          </v:shape>
        </w:pict>
      </w:r>
      <w:r>
        <w:cr/>
      </w:r>
    </w:p>
    <w:p>
      <w:pPr>
        <w:pStyle w:val="Heading1223"/>
        <w:keepNext w:val="0"/>
        <w:spacing w:after="200" w:line="340" w:lineRule="atLeast"/>
        <w:ind w:left="0" w:right="0" w:firstLine="0"/>
        <w:jc w:val="center"/>
      </w:pPr>
      <w:hyperlink r:id="rId1903" w:history="1">
        <w:r>
          <w:rPr>
            <w:rFonts w:ascii="arial" w:eastAsia="arial" w:hAnsi="arial" w:cs="arial"/>
            <w:b/>
            <w:i/>
            <w:strike w:val="0"/>
            <w:color w:val="0077CC"/>
            <w:sz w:val="28"/>
            <w:u w:val="single"/>
            <w:vertAlign w:val="baseline"/>
          </w:rPr>
          <w:t>Sharing Soul Food, Fellowship And Faith</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2010 Friday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225"/>
        <w:keepNext w:val="0"/>
        <w:spacing w:after="0" w:line="240" w:lineRule="atLeast"/>
        <w:ind w:right="0"/>
        <w:jc w:val="both"/>
      </w:pPr>
      <w:bookmarkStart w:id="450" w:name="Bookmark_225"/>
      <w:bookmarkEnd w:id="450"/>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Chicago ; Pg. 19A; CHICAGO NEWS COOPERATIVE STREET CORNERS: CICERO AND POLK</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701 words</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w:t>
      </w:r>
    </w:p>
    <w:p>
      <w:pPr>
        <w:pStyle w:val="Normal225"/>
        <w:keepNext/>
        <w:spacing w:before="240" w:after="0" w:line="340" w:lineRule="atLeast"/>
        <w:ind w:left="0" w:right="0" w:firstLine="0"/>
        <w:jc w:val="left"/>
      </w:pPr>
      <w:bookmarkStart w:id="451" w:name="Body_223"/>
      <w:bookmarkEnd w:id="451"/>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1859" style="position:absolute;z-index:252279808"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Lunching on greens and cornbread, the dignified church ladies huddled around a table at Marvin's Soul Food restaurant on Cicero Avenue. They talked about corrupt politics, a wayward society and the truth of the Bible.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got a problem,'' Sadie Coleman said with a disarming wink, ''we'll solve it for you.''</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Dressed in Sunday church finery and fashionable hats, these devout Baptist women looked decades younger than their ages, 70s and 80s -- evidence, it seemed, of virtuous living.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of a half-dozen or so gathers every Sunday after church to talk about their shared bonds: faith in Jesus, and memories of long-ago journeys from sleepy Southern country towns to the big city with its smokestacks and sirens.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fellowship,'' said Gloria Davis, a native of the Mississippi Delta, ''and we remember the days.''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women were part of one of the nation's most important periods, the Great Migration, the mass trek of blacks going north for jobs and the hope of civil rights. It has been more than a half-century since the peak of migration to Chicago.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numbers are dwindling among those who can recount the movement that changed the city and America. ''We are coming to the end of a chapter,'' said Howard Lindsey, a professor of black studies at DePaul University.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Elderly natives of the South like to come to Marvin's at the corner of Cicero and Polk Street, where the ham hocks, turkey wings and black-eyed peas are some of the best you can find, and where the hospitable ways remind them of country childhoods.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owner is Eddie Pickens Sr., a tall, lean 72-year-old with a vice-grip handshake and a toothpick sticking out of his broad smile. He ambles from table to table, sitting to share stories.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his customers, Mr. Pickens grew up in the rural South. ''We had a farm in Mississippi -- raised cotton, corn, sweet potatoes, cows, you name it,'' he said. ''I liked the country life. But you couldn't make a living.''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teenage newcomer to the big city, Mr. Pickens confessed, he felt intimidated by its brash, high-stepping ways. But the wages were better, and he made a good living as a sanitation worker -- or ''garbage man,'' as he preferred to be known.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took over the old Continental restaurant 17 years ago when the owner, Miss Glenny, as everyone called her, decided it was time to rest. She virtually ordered Mr. Pickens to take over the restaurant. She said she wanted to keep soul food alive in the West Side neighborhood and feared an empty building would become a hide-out for drug dealers and gang members.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her I didn't know anything about running a restaurant,'' Mr. Pickens said. ''And she said, 'Well you better get in here and learn.'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learned. In a neighborhood of shuttered buildings and graffiti-strewn rail cars, Marvin's Soul Food is a beacon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a favorite of the older crowd that feels at home here.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place for people who have worked hard all their lives,'' Ada McDonald said.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older blacks at Marvin's lament that young people do not value soul food as their elders do. Like children of every background, they favor fast-food restaurants. And they do not listen to blues music, one elderly customer lamented. They see it as country fare for the old fogies.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view of the church ladies, that is all small sweet potatoes compared with the decline among young people going to Sunday services. At the First Baptist Institutional church that morning, the elderly women agreed, young people were scarce.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 was coming along, you got up and went to church, no questions asked,'' Inez Banks said. ''And you went to Sunday school.''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church ladies did not have to look far, though, for a young person trying to do the Lord's work. Nathaniel Pickens, the 26-year-old grandson of the founder, now manages the place.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works with a local church, and attends Northeastern Illinois University. He will soon earn a bachelor's degree.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makes Grandpa Pickens proud. ''First one in the family to go to college,'' he said with a smile.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man did not have time to talk about his accomplishments. He was too busy scooping collard greens.  </w:t>
      </w:r>
    </w:p>
    <w:p>
      <w:pPr>
        <w:pStyle w:val="Normal225"/>
        <w:keepNext w:val="0"/>
        <w:spacing w:before="240" w:after="0" w:line="260" w:lineRule="atLeast"/>
        <w:ind w:left="0" w:right="0" w:firstLine="0"/>
        <w:jc w:val="left"/>
      </w:pPr>
      <w:r>
        <w:br/>
      </w:r>
      <w:hyperlink r:id="rId1904" w:history="1">
        <w:r>
          <w:rPr>
            <w:rFonts w:ascii="arial" w:eastAsia="arial" w:hAnsi="arial" w:cs="arial"/>
            <w:b w:val="0"/>
            <w:i/>
            <w:strike w:val="0"/>
            <w:color w:val="0077CC"/>
            <w:sz w:val="20"/>
            <w:u w:val="single"/>
            <w:vertAlign w:val="baseline"/>
          </w:rPr>
          <w:t>http://www.nytimes.com</w:t>
        </w:r>
      </w:hyperlink>
    </w:p>
    <w:p>
      <w:pPr>
        <w:pStyle w:val="Normal2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5"/>
        <w:spacing w:line="60" w:lineRule="exact"/>
      </w:pPr>
      <w:r>
        <w:pict>
          <v:line id="_x0000_s1860" style="position:absolute;z-index:252280832" from="0,2pt" to="512pt,2pt" strokecolor="#009ddb" strokeweight="2pt">
            <v:stroke linestyle="single"/>
            <w10:wrap type="topAndBottom"/>
          </v:line>
        </w:pict>
      </w:r>
    </w:p>
    <w:p>
      <w:pPr>
        <w:pStyle w:val="Normal2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Eddie Pickens Jr. helps run Marvin's Soul Food restaurant, where the feeling reminds customers of their country childhoods.</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Eddie Pickens Sr., 72, who grew up in the rural South, took over the restaurant to keep soul food alive in the neighborhood. (PHOTOGRAPHS BY SALLY RYAN/CHICAGO NEWS COOPERATIVE)     </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2010</w:t>
      </w:r>
    </w:p>
    <w:p>
      <w:pPr>
        <w:pStyle w:val="Normal225"/>
      </w:pPr>
    </w:p>
    <w:p>
      <w:pPr>
        <w:pStyle w:val="Normal225"/>
        <w:ind w:left="200"/>
        <w:sectPr>
          <w:type w:val="continuous"/>
          <w:pgMar w:top="840" w:right="1000" w:bottom="840" w:left="1000" w:header="400" w:footer="400"/>
          <w:pgNumType w:fmt="decimal"/>
          <w:cols w:space="720"/>
        </w:sectPr>
      </w:pPr>
      <w:r>
        <w:br/>
      </w:r>
      <w:r>
        <w:pict>
          <v:line id="_x0000_s1861"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905"/>
          <w:headerReference w:type="default" r:id="rId1906"/>
          <w:footerReference w:type="even" r:id="rId1907"/>
          <w:footerReference w:type="default" r:id="rId1908"/>
          <w:headerReference w:type="first" r:id="rId1909"/>
          <w:footerReference w:type="first" r:id="rId1910"/>
          <w:pgSz w:w="12240" w:h="15840"/>
          <w:pgMar w:top="840" w:right="1000" w:bottom="840" w:left="1000" w:header="400" w:footer="400"/>
          <w:pgNumType w:fmt="decimal"/>
          <w:cols w:space="720"/>
          <w:titlePg w:val="0"/>
        </w:sectPr>
      </w:pPr>
    </w:p>
    <w:p>
      <w:pPr>
        <w:pStyle w:val="Normal226"/>
      </w:pPr>
    </w:p>
    <w:p>
      <w:pPr>
        <w:pStyle w:val="Normal226"/>
      </w:pPr>
      <w:r>
        <w:pict>
          <v:shape id="_x0000_i1862" type="#_x0000_t75" alt="LexisNexis®" style="width:147.75pt;height:30pt">
            <v:imagedata r:id="rId17" o:title=""/>
          </v:shape>
        </w:pict>
      </w:r>
      <w:r>
        <w:cr/>
      </w:r>
    </w:p>
    <w:p>
      <w:pPr>
        <w:pStyle w:val="Heading1224"/>
        <w:keepNext w:val="0"/>
        <w:spacing w:after="200" w:line="340" w:lineRule="atLeast"/>
        <w:ind w:left="0" w:right="0" w:firstLine="0"/>
        <w:jc w:val="center"/>
      </w:pPr>
      <w:hyperlink r:id="rId1911" w:history="1">
        <w:r>
          <w:rPr>
            <w:rFonts w:ascii="arial" w:eastAsia="arial" w:hAnsi="arial" w:cs="arial"/>
            <w:b/>
            <w:i/>
            <w:strike w:val="0"/>
            <w:color w:val="0077CC"/>
            <w:sz w:val="28"/>
            <w:u w:val="single"/>
            <w:vertAlign w:val="baseline"/>
          </w:rPr>
          <w:t>TV WEEKEND;</w:t>
        </w:r>
      </w:hyperlink>
      <w:r>
        <w:br/>
      </w:r>
      <w:hyperlink r:id="rId1912" w:history="1">
        <w:r>
          <w:rPr>
            <w:rFonts w:ascii="arial" w:eastAsia="arial" w:hAnsi="arial" w:cs="arial"/>
            <w:b/>
            <w:i/>
            <w:strike w:val="0"/>
            <w:color w:val="0077CC"/>
            <w:sz w:val="28"/>
            <w:u w:val="single"/>
            <w:vertAlign w:val="baseline"/>
          </w:rPr>
          <w:t>A Life of Public Service And Private Consequences</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1997, Friday, Late Edition - Final</w:t>
      </w:r>
    </w:p>
    <w:p>
      <w:pPr>
        <w:pStyle w:val="Normal226"/>
        <w:keepNext w:val="0"/>
        <w:spacing w:after="0" w:line="240" w:lineRule="atLeast"/>
        <w:ind w:right="0"/>
        <w:jc w:val="both"/>
      </w:pPr>
      <w:bookmarkStart w:id="452" w:name="Bookmark_226"/>
      <w:bookmarkEnd w:id="452"/>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1997 The New York Times Company</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14; Column 5; Weekend Desk ; Column 5; ; Review</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J. O'CONNOR </w:t>
      </w:r>
    </w:p>
    <w:p>
      <w:pPr>
        <w:pStyle w:val="Normal22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JOHN J. O'CONNOR </w:t>
      </w:r>
    </w:p>
    <w:p>
      <w:pPr>
        <w:pStyle w:val="Normal226"/>
        <w:keepNext/>
        <w:spacing w:before="240" w:after="0" w:line="340" w:lineRule="atLeast"/>
        <w:ind w:left="0" w:right="0" w:firstLine="0"/>
        <w:jc w:val="left"/>
      </w:pPr>
      <w:bookmarkStart w:id="453" w:name="Body_224"/>
      <w:bookmarkEnd w:id="453"/>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1863" style="position:absolute;z-index:252282880"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Turing was a British mathematics genius whose work in anticipating the electronic computer and in solving the German "Enigma" code during World War II earned him an Order of the British Empire and the enduring praise of Winston Churchill. He was also, quite openly for his time, a homosexual. His fate, like that of Oscar Wilde's a half-century earlier, was tragic.</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Turing's story was recounted by Andrew Hodges in the book "Alan Turing: The Enigma," which was adapted for the stage more than a decade ago by Hugh Whitemore. "Breaking the Code," as the play is titled, starred Derek Jacobi as Turing, both in London and in a 1987 Broadway run. Now, embellished considerably by Mr. Whitemore and still graced with Mr. Jacobi's bravura performance, "Breaking the Code" comes to television, on Sunday on "Masterpiece Theater." Prepare for 90 riveting minutes.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flits back and forth among several time periods. There's Turing as a young student (William Mannering) in 1929, already a brilliant "science freak" and rather innocent about his private activities. Then there's Turing (Mr. Jacobi) in the 1940's working for the Government as a cryptanalyst under Dillwyn Knox (Richard Johnson), who immediately detects Turing's genius and sexual orientation. And there are the 1950's, when Turing naively reports a minor burglary that eventually reveals that he has been having an affair with a young man in Manchester. He is soon being warned by a security agent, played with suave menace by the playwright Harold Pinter, to put a lid on his sex life or risk serious consequences.</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horrifying inevitability engulfs the story, realized powerfully by the accomplished cast. Mr. Jacobi, biting his nails and using a stutter similar to the one that served him so well in "I, Claudius," is incredibly moving, all the more so by making Turing so utterly unapologetic about any aspect of his life. The man is eccentric but, without doubt, a genuine hero. Churchill wasn't one to be duped in that department.</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there's Prunella Scales as Turing's dreadfully arch but basically decent mother; Amanda Root ("Persuasion") as the young woman who wants to marry Turing, whatever his sexual inclinations, and Julian Kerridge as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hustler who will precipitate Turing's destruction.</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the Code" is one of those exquisitely crafted productions that seem to be a monopoly of British television.</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MASTERPIECE THEATER</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Breaking the Code</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Sunday night</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 13, New York, at 9)</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by Hugh Whitemore and directed by Herbert Wise. Jack Emery, producer; John Drury, executive producer. A co-production by the Drama House and WGBH/Mobil Masterpiece Theater for BBC North. Presented on PBS by WGBH, Boston; Rebecca Eaton, series executive producer. Russell Baker, series host.</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Derek Jacobi (Alan Turing), Richard Johnson (Dillwyn Knox), William Mannering (Young Turing), Harold Pinter (John Smith), Julian Kerridge (Ron Miller), Prunella Scales (Sara Turing) and Amanda Root (Patricia Green).</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1997</w:t>
      </w:r>
    </w:p>
    <w:p>
      <w:pPr>
        <w:pStyle w:val="Normal226"/>
      </w:pPr>
    </w:p>
    <w:p>
      <w:pPr>
        <w:pStyle w:val="Normal226"/>
        <w:ind w:left="200"/>
        <w:sectPr>
          <w:type w:val="continuous"/>
          <w:pgMar w:top="840" w:right="1000" w:bottom="840" w:left="1000" w:header="400" w:footer="400"/>
          <w:pgNumType w:fmt="decimal"/>
          <w:cols w:space="720"/>
        </w:sectPr>
      </w:pPr>
      <w:r>
        <w:br/>
      </w:r>
      <w:r>
        <w:pict>
          <v:line id="_x0000_s1864"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913"/>
          <w:headerReference w:type="default" r:id="rId1914"/>
          <w:footerReference w:type="even" r:id="rId1915"/>
          <w:footerReference w:type="default" r:id="rId1916"/>
          <w:headerReference w:type="first" r:id="rId1917"/>
          <w:footerReference w:type="first" r:id="rId1918"/>
          <w:pgSz w:w="12240" w:h="15840"/>
          <w:pgMar w:top="840" w:right="1000" w:bottom="840" w:left="1000" w:header="400" w:footer="400"/>
          <w:pgNumType w:fmt="decimal"/>
          <w:cols w:space="720"/>
          <w:titlePg w:val="0"/>
        </w:sectPr>
      </w:pPr>
    </w:p>
    <w:p>
      <w:pPr>
        <w:pStyle w:val="Normal227"/>
      </w:pPr>
    </w:p>
    <w:p>
      <w:pPr>
        <w:pStyle w:val="Normal227"/>
      </w:pPr>
      <w:r>
        <w:pict>
          <v:shape id="_x0000_i1865" type="#_x0000_t75" alt="LexisNexis®" style="width:147.75pt;height:30pt">
            <v:imagedata r:id="rId17" o:title=""/>
          </v:shape>
        </w:pict>
      </w:r>
      <w:r>
        <w:cr/>
      </w:r>
    </w:p>
    <w:p>
      <w:pPr>
        <w:pStyle w:val="Heading1225"/>
        <w:keepNext w:val="0"/>
        <w:spacing w:after="200" w:line="340" w:lineRule="atLeast"/>
        <w:ind w:left="0" w:right="0" w:firstLine="0"/>
        <w:jc w:val="center"/>
      </w:pPr>
      <w:hyperlink r:id="rId1919" w:history="1">
        <w:r>
          <w:rPr>
            <w:rFonts w:ascii="arial" w:eastAsia="arial" w:hAnsi="arial" w:cs="arial"/>
            <w:b/>
            <w:i/>
            <w:strike w:val="0"/>
            <w:color w:val="0077CC"/>
            <w:sz w:val="28"/>
            <w:u w:val="single"/>
            <w:vertAlign w:val="baseline"/>
          </w:rPr>
          <w:t>The End of Babies</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2019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7"/>
        <w:keepNext w:val="0"/>
        <w:spacing w:after="0" w:line="240" w:lineRule="atLeast"/>
        <w:ind w:right="0"/>
        <w:jc w:val="both"/>
      </w:pPr>
      <w:bookmarkStart w:id="454" w:name="Bookmark_227"/>
      <w:bookmarkEnd w:id="454"/>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New York Times Company</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4828 words</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Louie Sussman</w:t>
      </w:r>
    </w:p>
    <w:p>
      <w:pPr>
        <w:pStyle w:val="Normal227"/>
        <w:keepNext/>
        <w:spacing w:before="240" w:after="0" w:line="340" w:lineRule="atLeast"/>
        <w:ind w:left="0" w:right="0" w:firstLine="0"/>
        <w:jc w:val="left"/>
      </w:pPr>
      <w:bookmarkStart w:id="455" w:name="Body_225"/>
      <w:bookmarkEnd w:id="455"/>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1866" style="position:absolute;z-index:252284928"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Something is stopping us from creating the families we claim to desire. But what?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fall of 2015, a rash of posters appeared around Copenhagen. One, in pink letters laid over an image of chicken eggs, asked, ''Have you counted your eggs today?'' A second -- a blue-tinted close-up of human sperm -- inquired, ''Do they swim too slow?''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posters, part of a campaign funded by the city to remind young Danes of the quiet ticking of their biological clocks, were not universally appreciated. They drew criticism for equating women with breeding farm animals. The timing, too, was clumsy: For some, encouraging Danes to make more babies while television news programs showed Syrian refugees trudging through Europe carried an inadvertent whiff of ugly nativism.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Soren Ziebe, former chairman of the Danish Fertility Society and one of the brains behind the campaign, believes the criticism was worth weathering. As the head of Denmark's largest public fertility clinic, Dr. Ziebe thinks these kinds of messages, fraught as they are, are sorely needed. Denmark's fertility rate has been below replacement level -- that is, the level needed to maintain a stable population -- for decades. And as Dr. Ziebe points out, the decline is not solely the result of more people deliberately choosing childlessness: Many of his patients are older couples and single women who want a family, but may have waited until too late.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campaign also notably failed to land with some of its prime targets, including Dr. Ziebe's own college-age daughter. After she and several classmates at Copenhagen University interviewed him for a project on the campaign, Dr. Ziebe sought answers of his own.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asked them, 'Now, you know -- you have gained a lot of information, a lot of knowledge. What are you going to change in your own personal lives?' he said. He shook his head. ''The answer was 'Nothing.' Nothing!''</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 country should be stocked with babies, it is Denmark. The country is one of the wealthiest in Europe. New parents enjoy 12 months' paid family leave and highly subsidized day care. Women under 40 can get state-funded in vitro fertilization. But Denmark's fertility rate, at 1.7 births per woman, is roughly on par with that of the United States. A reproductive malaise has settled over this otherwise happy land.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just Danes. Fertility rates have been dropping precipitously around the world for decades -- in middle-income countries, in some low-income countries, but perhaps most markedly, in rich ones.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Declining fertility typically accompanies the spread of economic development, and it is not necessarily a bad thing. At its best, it reflects better educational and career opportunities for women, increasing acceptance of the choice to be child-free, and rising standards of living.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its worst, though, it reflects a profound failure: of employers and governments to make parenting and work compatible; of our collective ability to solve the climate crisis so that children seem a rational prospect; of our increasingly unequal global economy. In these instances, having fewer children is less a choice than the poignant consequence of a set of unsavory circumstances.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Decades of survey data show that people's stated preferences have shifted toward smaller families. But they also show that in country after country, actual fertility has fallen faster than notions of ideal family size. In the United States, the gap between how many children people want and how many they have has widened to a 40-year high. In a report covering 28 countries in the Organization for Economic Cooperation and Development, women reported an average desired family size of 2.3 children in 2016, and men wished for 2.2. But few hit their target. Something is stopping us from creating the families we claim to want. But what?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as many answers to this question as there are people choosing whether to reproduce. At the national level, what demographers call ''underachieving fertility'' finds explanations ranging from the glaring absence of family-friendly policies in the United States to gender inequality in South Korea to high youth unemployment across Southern Europe. It has prompted concerns about public finances and work force stability and, in some cases, contributed to rising xenophobia.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these all miss the bigger picture.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current version of global capitalism -- one from which few countries and individuals are able to opt out -- has generated shocking wealth for some, and precarity for many more. These economic conditions generate social conditions inimical to starting families: Our workweeks are longer and our wages lower, leaving us less time and money to meet, court and fall in love. Our increasingly winner-take-all economies require that children get intensive parenting and costly educations, creating rising anxiety around what sort of life a would-be parent might provide. A lifetime of messaging directs us toward other pursuits instead: education, work, travel.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economic and social dynamics combine with the degeneration of our environment in ways that hardly encourage childbearing: Chemicals and pollutants seep into our bodies, disrupting our endocrine systems. On any given day, it seems that some part of the inhabited world is either on fire or underwater.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worry about falling birthrates because they threaten social security systems or future work force strength is to miss the point; they are a symptom of something much more pervasive.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seems clear that what we have come to think of as ''late capitalism'' -- that is, not just the economic system, but all its attendant inequalities, indignities, opportunities and absurdities -- has become hostile to reproduction. Around the world, economic, social and environmental conditions function as a diffuse, barely perceptible contraceptive. And yes, it is even happening in Denmark.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so many other things that I want to do'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Danes don't face the horrors of American student debt, our debilitating medical bills or our lack of paid family leave. College is free. Income inequality is low. In short, many of the factors that cause young Americans to delay having families simply aren't present.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many Danes find themselves contending with the spiritual maladies that accompany late capitalism even in wealthy, egalitarian countries. With their basic needs met and an abundance of opportunities at their fingertips, Danes instead must grapple with the promise and pressure of seemingly limitless freedom, which can combine to make children an afterthought, or an unwelcome intrusion on a life that offers rewards and satisfactions of a different kind -- an engaging career, esoteric hobbies, exotic holidays.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''Parents say that 'children are the most important thing in my life,''' said Dr. Ziebe, a father of two. By contrast, those who haven't tried it -- who cannot imagine the shifts in priorities it produces, nor fathom its rewards -- see parenting as an unwelcome responsibility. ''Young people say, 'Having children is the end of my life.'''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to be sure, many people for whom not having children is a choice, and growing societal acceptance of voluntary childlessness is undoubtedly a step forward, especially for women. But the rising use of assisted reproductive technologies in Denmark and elsewhere (in Finland, for example, the share of children born via assisted reproduction has nearly doubled in a little more than a decade; in Denmark, it accounts for an estimated one in 10 births) suggests that the same people who see children as a hindrance often come to want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Kristine Marie Foss, a networking specialist and event manager, almost missed out on parenthood. A stylish woman with a warm smile, Ms. Foss, now 50, always dreamed of finding love, but none of her serious boyfriends lasted. She spent most of her 30s and 40s single; those were also the decades in which she worked as an interior designer, created several social networks (including one for singles, ''before it was cool to be single''), and expanded and deepened her friendships.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wasn't until she was 39 that she realized it might be time to start thinking seriously about a family. A routine visit to the gynecologist prompted an unexpected revelation: ''If I become 50 or 60 and I don't have kids, I know I'm going to hate myself the rest of my life,'' said Ms. Foss, now the mother of a 9-year-old and 6-year-old via a sperm donor. Ms. Foss has joined the ranks of what Danes call ''solomor,'' or single mothers by choice, a cohort that has been growing since 2007, when the Danish government began covering IVF for single women.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those who have always sought to lay the blame for declining fertility, in some way, on women -- for their individual selfishness in eschewing motherhood, or for their embrace of feminism's expansion of women's roles. But the instinct to explore life without children is not restricted to women. In Denmark, one out of five men will never become a parent, a figure that is similar in the United States.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Anders Krarup is a 43-year-old software developer living in Copenhagen who recently rediscovered his love of fishing. Most weekends he drives to the Zealand coast, where he communes with the sea trout. When he's not working at his start-up, he meets friends for concerts. As for a family, he's not particularly interested.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feeling very content with my life at the moment,'' he told 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Mads Tolderlund is a legal consultant who works outside of Copenhagen. At age 5, he was struck with wanderlust when he saw an advertisement for Uluru, or Ayers Rock, in Australia. He eventually resolved to visit every continent in his lifetime, and today, at 31, has just Antarctica to go. In his view, people have children either because they truly want them, because they fear the consequences of not having them, or because it's the ''normal'' thing. None of those reasons apply to him.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so many other things that I want to do,'' he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'quixotic lifestyle choice'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all these options not precisely what capitalism promised us? We were told that equipped with the right schooling, work ethic and vision, we could have professional success and disposable income that we could use to become the most interesting, most cultured, most toned versions of ourselves. We learned that doing these things -- learning, working, creating, traveling -- was rewarding and important.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Trent MacNamara, an assistant professor of history at Texas A&amp;M University, has been pondering human attitudes toward fertility and family for over a decade. Economic conditions, he notes, are only part of the picture. What may matter more are ''the little moral signals we send each other,'' he writes in a forthcoming essay, signals that are ''based on big ideas about dignity, identity, transcendence and meaning.'' Today, we have found different ways to make meaning, form identities and relate to transcendence.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context, he said, having children may appear to be no more than a ''quixotic lifestyle choice'' absent other social cues reinforcing the idea that parenting connects people ''to something uniquely dignified, worthwhile and transcendent.'' Those cues are increasingly difficult to notice or promote in a secular world in which a capitalist ethos -- extract, optimize, earn, achieve, grow -- prevails. Where alternative value systems exist, however, babies can be plentiful. In the United States, for example, communities of Orthodox and Hasidic Jews, Mormons and Mennonites have birthrates higher than the national average.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Lyman Stone, an economist who studies population, points to two features of modern life that correlate with low fertility: rising ''workism'' -- a term popularized by the Atlantic writer Derek Thompson -- and declining religiosity. ''There is a desire for meaning-making in humans,'' Mr. Stone told me. Without religion, one way people seek external validation is through work, which, when it becomes a dominant cultural value, is ''inherently fertility reducing.''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he notes, is not a workaholic culture, but is highly secular. East Asia, where fertility rates are among the lowest in the world, is often both. In South Korea, for example, the government has introduced tax incentives for childbearing and expanded access to day care. But ''excessive workism'' and the persistence of traditional gender roles have combined to make parenting more difficult, and especially unappealing for women, who take on a second shift at home.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difference between life in tiny Denmark, with its generous social welfare system and its high marks for gender equality, and life in China, where social assistance is spotty and women face rampant discrimination, is vast. Yet both countries face fertility rates well below replacement levels.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Denmark illustrates the ways that capitalist values of individualism and self-actualization can nonetheless take root in a country where its harshest effects have been blunted, China is an example of how those same values can sharpen into competition so cutthroat that parents speak of ''winning from the starting line,'' that is, equipping their children with advantages from the earliest possible age. (One scholar told me this can even encompass timing conception to help a child in school admissions.)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decades of restricting most families to just one child, the government announced in 2015 that all couples were permitted to have two. Despite this, fertility has barely budged. China's fertility rate in 2018 was 1.6.</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Chinese government has long sought to engineer its population, reducing quantity in order to improve ''quality.'' These efforts are increasingly focused on what Susan Greenhalgh, a professor of Chinese society at Harvard, describes as ''cultivating global citizens'' through education, the means by which Chinese people and the nation as a whole can compete in the global economy.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1980s, she said, child-rearing in China had become professionalized, shaped by the pronouncements of education, health and child psychology experts. Today, raising a quality child is not just a matter of keeping up with the latest child-rearing advice; it's a commitment to spending whatever it takes.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notions of the quality child, the quality person, got articulated in the language of the market,'' she said. ''It means, 'What can we buy for the kid? We need to buy a piano, we need to buy dance lessons, we need to buy an American experience.'''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to young Chinese people who have benefited from their parents' investments in them, I heard echoes of their Danish peers. For those with the right credentials, the past few decades have opened up opportunities their parents never imagined, making having children look burdensome by comparison.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like I just got out of college, just started working,'' said Joyce Yuan, a 27-year-old Beijing-based interpreter, whose plans include earning an M.B.A. outside of China. ''I still think that I'm at the very beginning of my life.''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Yuan and others were also quick to note China's harsh economic conditions, a factor that rarely, if ever, came up in Denmark. She cited, for instance, the high cost of urban living. ''Everything is super expensive,'' she said, and quality of life, especially in big cities, ''is extremely low.''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factors suppressing fertility in China are present throughout the country: In rural areas, where 41 percent of its nearly 1.4 billion citizens still live, there is little enthusiasm for second children, and policymakers can seemingly do even less about it. In Xuanwei Prefecture, after the central government announced in 2013 that couples in which one spouse was an only child could apply for permission to have a second baby, just 36 people sought such approval in the first three months -- in a region of around 1.25 million people. ''Local family planning officials blamed economic pressure on young couples for the low take-up,'' the authors of a study on China and fertility wrote.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urban settings, the opportunities for education and enrichment are more abundant, and the sense of competition more intense. But Chinese couples everywhere are responsive to the pressures of the country's hyper-capitalist economy, where setting a child down the right path could mean life-changing opportunities, while heading down the wrong one means insecurity and struggle.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access to college has expanded, the value of a diploma is worth less than it once was. Competition for places in top schools has grown more brutal, and the need to invest heavily in a child from the start more imperative. For many mothers, arranging the details of a child's education, seen as the most critical channel for upgrading his or her ''quality,'' has almost become a full-time job, said Dr. Greenhalgh.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Beijing resident, Li Youyou, 33, sees the stratified nature of reproduction in China playing out within her own circle. A wealthy friend with a high-earning husband is having her second child this year. Another, from a modest background, gave birth this summer; when Ms. Li asked her about a second, she said she could barely contemplate providing for this one. Ms. Li, who teaches English, was planning a visit to bring a gift for the baby. She wondered if she should just give money.</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Li has no near-term plans for a family. She hopes instead to pursue a doctorate in linguistics, preferably in the United States.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a relationship is not my priority right now,'' she said. ''I more want to focus on my career.''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should have $200,000 saved before having a child'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own experience as an American has been in some respects Danish, in others Chinese. I am one of the lucky ones: Thanks to scholarships, and my mother's tremendous sacrifices, I graduated from college without debt. Thus unencumbered, I spent most of my 20s working and studying overseas. Along the way, I got two master's degrees, and built a rewarding, if not especially remunerative, career. In my late 20s, I learned about egg freezing. It seemed like a secret weapon I could use to stave off the decision of if and when to have kids -- an absolution, of sorts, for spending these years abroad and not searching terribly hard for a partner.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34, I finally underwent the procedure. Last year, I did another round. Ever since then, there's a number I've been playing with as I've wondered about whether and when I will use those eggs. According to my back-of-the envelope calculations, I should have $200,000 saved before having a child.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 clear, I am fully aware that people far worse off than me have children all the time. I know that even the prospect of a pre-pregnancy savings target vaults me firmly into the realm of tragicomic middle-class absurdity. I am resolutely not saying that if you don't have this (or any sum of) money, you should reconsider children.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Rather, this number is a hybrid -- an acknowledgment of the financial realities of single parenthood, but also the arithmetic crystallization of my anxieties around parenthood in our precarious era. To me, it demonstrates that even with my abundant privileges, it can still feel so risky, and on some days impossible, to bring a child into the world. And from the dozens of conversations I've had in reporting this essay, it's clear these anxieties are shaping the choices of many others, too.</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 did I get the $200,000 figure from? First, there's at least $40,000 for two rounds of IVF. (That I am contemplating this route also speaks to the obstacles of dating under late capitalism -- but that's a subject for a different article.) Thousands of dollars in hospital bills for a birth, provided it's not a complicated one.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freelancer, I wouldn't be eligible for paid leave, so I'd either need child care (easily $25,000 a year or more) until the child starts prekindergarten, or have enough saved to support us while I'm not working. I could sell my studio apartment, but homeownership is a key means by which parents pay for college, and I am as terrified of relinquishing this asset as I am of launching a child into the job market sans higher education credentials. On some days, I tell myself I'm being responsible by waiting. On other days, I wonder how this anxiety over my present might crowd out the future I envision.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point is not really whether $200,000 is reasonable; it is that the very notion of attaching a dollar figure to an experience as momentous as parenthood is a sign of how much my mind-set has been warped by this system that leaves us each so very much on our own, able to avail ourselves of only what we can pay for.</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decades, people with as much good fortune as I have were relatively immune to these anxieties. But many of the difficulties that have long faced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and especially women of color, are trickling up. These women have worked multiple jobs without stability or benefits, and raised children in communities with underfunded schools or poisoned water; today, middle-class parents, too, are time-starved, squeezed out of good school districts, and anxious about plastic and pollution.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1990s, black feminists, facing the conditions above, developed the analytical framework known as reproductive justice, an approach that goes beyond reproductive rights as they are usually understood -- access to abortion and contraceptives -- to encompass the right to have children humanely: to ''have children, not have children, and parent the children we have in safe and sustainable communities,'' as the collective SisterSong put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Reproductive justice was not always well understood or embraced by mainstream reproductive rights groups. (Loretta Ross, one of the founders of the movement, said an early focus group found people thought the term referred to seeking fairness for photocopiers.) But the trickling up of reproductive injustice could potentially give it broader traction. ''White America is now feeling the effects of neoliberalism capitalism that the rest of America has always felt,'' Ms. Ross said.</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we prepared, though, for what it asks of us? Ms. Ross compared reproductive justice activism to parenting. ''When you parent, you've got to work on safe drinking water, and safe schools and a clean bedroom at the same time,'' she said. ''People's lives are holistic and interconnected. You can't pull on one thread without shaking up the whole thing.'' Seen in this light, incremental improvements like paid parental leave are only a partial fix for our current crisis, a handful of crumbs when our bodies and souls require a nourishing meal.</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system of value is literally going to kill 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solution, therefore, is not to compel a man like Anders Krarup to put aside his fishing and procreate, nor to dissuade Li Youyou from pursuing her Ph.D. Instead, we must recognize how their decisions take place in a broader context, shaped by interrelated factors that can be hard to discern.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to be clear, is not really one of ''population,'' a term that since its earliest use, according to the scholar Michelle Murphy, has been a ''profoundly objectifying and dehumanizing'' way to discuss human life. Hundreds of thousands of babies are born on this planet every day; people all over the world have shown they are willing to migrate to wealthier countries for jobs. Rather, the problem is the quiet human tragedies, born of preventable constraints -- an employer's indifference, a belated realization, a poisoned body -- that make the wanted child impossible.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crisis in reproduction lurks in the shadows, but is visible if you look for it. It shows up each year that birthrates plumb a new low. It's in the persistent flow of studies linking infertility and poor birth outcomes to nearly every feature of modern life -- fast-food wrappers, air pollution, pesticides. It is the yearning in your friends' voices as they gaze at their first child, playing in their too-small apartment, and say, ''We'd love to have another, but ...'' It is the pain that comes from lunging toward transcendence and finding it out of reach.</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Seen from this perspective, the conversation around reproduction can and should take on some of the urgency of the climate change debate. We are recognizing nature's majesty too late, appreciating its uniqueness and irreplaceability only as we watch it burn.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a lot of parallels between this tipping point that people feel in their intimate lives, around the question of reproduction under capitalism, also playing out in broader existential conversations about the fate of the planet under capitalism,'' said Sara Matthiesen, a historian at George Washington University whose forthcoming book examines family-making in the post-Roe v. Wade era. ''It seems like more and more people are being pressed to this place of, 'O.K., this system of value is literally going to kill us.'''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Conversations about reproduction and environmental sustainability have long overlapped. Thomas Malthus worried that population growth would outstrip the food supply. The 1970s saw the emergence of ecofeminism. Since the 1990s, reproductive justice groups have sought a better planet for all children. Today's BirthStrikers disavow procreation ''due to the severity of the ecological crisis.''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climate catastrophe has revived elements of the insidious discourse of population control, it has also prompted a new wave of activism, born of an understanding of just how deeply these foundational components of life -- reproduction and the health of the planet -- are linked, and the collective action that is required to sustain them.</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step is renouncing the individualism celebrated by capitalism and recognizing the interdependence that is essential for long-term survival. We depend on our water supply to be clean, and our rivers depend on us not to poison them. We ask our neighbors to watch our dogs or water our plants while we're away, and offer our help in kind. We hire strangers to look after our children or aging parents, and trust in their compassion and competence. We pay taxes and hope those we elect spend that money to keep roads safe, schools open, and national parks protected.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relationships, between us and the natural world, and us and one another, testify to the interdependence that capitalist logic would have us disavow.</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Reproduction is the ultimate nod to interdependence. We depend on at least two people to make us possible. We gestate inside another human, and emerge with the help of doctors or doulas or kin. We grow up in environments and communities that shape our health, safety and values. We must find concrete ways to recognize this interdependence and resolve to strengthen it.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people upon whom my existence depends, my father, died of a heart attack when I was 7. At some point, I started wearing his watch, a beautiful gold thing that would slide up and down my wrist, heavy with sentiment. This year, on a work trip, I sat down in a hotel lobby to get some writing done. I took the watch off to type, only to realize on a bus going home that I'd left it at the hotel. Hours of searching the lobby and sobbing to the hotel staff failed to bring it back.</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that evening, writing in a journal, I consoled myself by listing some of the things he had left me that I couldn't lose if I tried: the large-ish nose, the sense of humor, the shrimpy stature that curtailed both his basketball career and mine.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moment, I understood why I had frozen my eggs. Intellectually, I am skeptical, even critical, of the inherent narcissism of preserving one's own genetic material when there are already so many children without parents. Even as I was going through with it, injecting drugs into my abdomen each night until it came to resemble a dart board, I struggled to articulate why, at least in a way that made sense to me.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I reflected on the immaterial gifts I like to think I inherited from him, it became clear I craved genetic continuity, however fictitious and tenuous it might be. I recognized then something precious and inexplicable in this yearning, and glimpsed how devastating it might be to be unable to realize it. For the first time, I felt justified in my impulse to preserve some little piece of me that, in some way, contained a little piece of him, which one day might live again.</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Louie Sussman is a journalist who writes on gender, reproduction, and economics. This article was produced in partnership with the Pulitzer Center on Crisis Reporting.</w:t>
      </w:r>
    </w:p>
    <w:p>
      <w:pPr>
        <w:pStyle w:val="Normal2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is committed to publishing a diversity of letters to the editor. We'd like to hear what you think about this or any of our articles. Here are some tips. And here's our email: </w:t>
      </w:r>
      <w:hyperlink r:id="rId1920" w:history="1">
        <w:r>
          <w:rPr>
            <w:rFonts w:ascii="arial" w:eastAsia="arial" w:hAnsi="arial" w:cs="arial"/>
            <w:b w:val="0"/>
            <w:i/>
            <w:strike w:val="0"/>
            <w:noProof w:val="0"/>
            <w:color w:val="0077CC"/>
            <w:position w:val="0"/>
            <w:sz w:val="20"/>
            <w:u w:val="single"/>
            <w:vertAlign w:val="baseline"/>
          </w:rPr>
          <w:t>letters@nytimes.com</w:t>
        </w:r>
      </w:hyperlink>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Twitter (@NYTopinion) and Instagram.</w:t>
      </w:r>
    </w:p>
    <w:p>
      <w:pPr>
        <w:pStyle w:val="Normal227"/>
        <w:keepNext w:val="0"/>
        <w:spacing w:before="240" w:after="0" w:line="260" w:lineRule="atLeast"/>
        <w:ind w:left="0" w:right="0" w:firstLine="0"/>
        <w:jc w:val="left"/>
      </w:pPr>
      <w:r>
        <w:br/>
      </w:r>
      <w:hyperlink r:id="rId1921" w:history="1">
        <w:r>
          <w:rPr>
            <w:rFonts w:ascii="arial" w:eastAsia="arial" w:hAnsi="arial" w:cs="arial"/>
            <w:b w:val="0"/>
            <w:i/>
            <w:strike w:val="0"/>
            <w:color w:val="0077CC"/>
            <w:sz w:val="20"/>
            <w:u w:val="single"/>
            <w:vertAlign w:val="baseline"/>
          </w:rPr>
          <w:t>https://www.nytimes.com/2019/11/16/opinion/sunday/capitalism-children.html</w:t>
        </w:r>
      </w:hyperlink>
    </w:p>
    <w:p>
      <w:pPr>
        <w:pStyle w:val="Normal2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7"/>
        <w:spacing w:line="60" w:lineRule="exact"/>
      </w:pPr>
      <w:r>
        <w:pict>
          <v:line id="_x0000_s1867" style="position:absolute;z-index:252285952" from="0,2pt" to="512pt,2pt" strokecolor="#009ddb" strokeweight="2pt">
            <v:stroke linestyle="single"/>
            <w10:wrap type="topAndBottom"/>
          </v:line>
        </w:pict>
      </w:r>
    </w:p>
    <w:p>
      <w:pPr>
        <w:pStyle w:val="Normal2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Jun Cen FOR THE NEW YORK TIMES)               </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2019</w:t>
      </w:r>
    </w:p>
    <w:p>
      <w:pPr>
        <w:pStyle w:val="Normal227"/>
      </w:pPr>
    </w:p>
    <w:p>
      <w:pPr>
        <w:pStyle w:val="Normal227"/>
        <w:ind w:left="200"/>
        <w:sectPr>
          <w:type w:val="continuous"/>
          <w:pgMar w:top="840" w:right="1000" w:bottom="840" w:left="1000" w:header="400" w:footer="400"/>
          <w:pgNumType w:fmt="decimal"/>
          <w:cols w:space="720"/>
        </w:sectPr>
      </w:pPr>
      <w:r>
        <w:br/>
      </w:r>
      <w:r>
        <w:pict>
          <v:line id="_x0000_s1868"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922"/>
          <w:headerReference w:type="default" r:id="rId1923"/>
          <w:footerReference w:type="even" r:id="rId1924"/>
          <w:footerReference w:type="default" r:id="rId1925"/>
          <w:headerReference w:type="first" r:id="rId1926"/>
          <w:footerReference w:type="first" r:id="rId1927"/>
          <w:pgSz w:w="12240" w:h="15840"/>
          <w:pgMar w:top="840" w:right="1000" w:bottom="840" w:left="1000" w:header="400" w:footer="400"/>
          <w:pgNumType w:fmt="decimal"/>
          <w:cols w:space="720"/>
          <w:titlePg w:val="0"/>
        </w:sectPr>
      </w:pPr>
    </w:p>
    <w:p>
      <w:pPr>
        <w:pStyle w:val="Normal228"/>
      </w:pPr>
    </w:p>
    <w:p>
      <w:pPr>
        <w:pStyle w:val="Normal228"/>
      </w:pPr>
      <w:r>
        <w:pict>
          <v:shape id="_x0000_i1869" type="#_x0000_t75" alt="LexisNexis®" style="width:147.75pt;height:30pt">
            <v:imagedata r:id="rId17" o:title=""/>
          </v:shape>
        </w:pict>
      </w:r>
      <w:r>
        <w:cr/>
      </w:r>
    </w:p>
    <w:p>
      <w:pPr>
        <w:pStyle w:val="Heading1226"/>
        <w:keepNext w:val="0"/>
        <w:spacing w:after="200" w:line="340" w:lineRule="atLeast"/>
        <w:ind w:left="0" w:right="0" w:firstLine="0"/>
        <w:jc w:val="center"/>
      </w:pPr>
      <w:hyperlink r:id="rId1928" w:history="1">
        <w:r>
          <w:rPr>
            <w:rFonts w:ascii="arial" w:eastAsia="arial" w:hAnsi="arial" w:cs="arial"/>
            <w:b/>
            <w:i/>
            <w:strike w:val="0"/>
            <w:color w:val="0077CC"/>
            <w:sz w:val="28"/>
            <w:u w:val="single"/>
            <w:vertAlign w:val="baseline"/>
          </w:rPr>
          <w:t>Trump Gives Conspiracy Theories a Conduit Into Presidential Politics</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8"/>
        <w:keepNext w:val="0"/>
        <w:spacing w:after="0" w:line="240" w:lineRule="atLeast"/>
        <w:ind w:right="0"/>
        <w:jc w:val="both"/>
      </w:pPr>
      <w:bookmarkStart w:id="456" w:name="Bookmark_228"/>
      <w:bookmarkEnd w:id="456"/>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14</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MAGGIE HABERMAN</w:t>
      </w:r>
    </w:p>
    <w:p>
      <w:pPr>
        <w:pStyle w:val="Normal228"/>
        <w:keepNext/>
        <w:spacing w:before="240" w:after="0" w:line="340" w:lineRule="atLeast"/>
        <w:ind w:left="0" w:right="0" w:firstLine="0"/>
        <w:jc w:val="left"/>
      </w:pPr>
      <w:bookmarkStart w:id="457" w:name="Body_226"/>
      <w:bookmarkEnd w:id="457"/>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1870" style="position:absolute;z-index:252288000"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question that most major presidential candidates would have quickly dismissed as absurd, even offensive: What do you make of these theories that Justice Antonin Scalia was murdered?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Donald J. Trump, it appeared unavoidably juicy, and possibly the next big pop-culture fixation. ''You know, I just landed, and I'm hearing it's a big topic,'' Mr. Trump told the radio host Michael Savage from South Carolina, in an interview just a few days after the Supreme Court justice's unexpected death. Even as he said he could not speak to whether a special commission should investigate the death, he added, ''They say they found a pillow on his face, which is a pretty unusual place to find a pillow.''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unlike most presidential candidates, does not shrink from addressing, and in some ways legitimizing, the wildest of hypotheticals. He has declared on a presidential debate stage that he knew a 2-year-old who immediately developed autism from a vaccination. He has appeared on the radio show of the noted conspiracy theorist Alex Jones, who has suggested that the government played a role in the Sept. 11, 2001, terrorist attacks and the 2013 Boston Marathon bombings. He has said on Twitter that President Obama might have attended Justice Scalia's funeral had it been held at a mosque, feeding into the pervasive rumor that the Christian president is actually a Muslim. And he shared with a rally crowd a dramatic story of a United States general executing Muslim insurgents with bullets dipped in pigs' blood, which has been dismissed as an Internet rumor.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hair-salon gossip, part purveyor of forwarded conspiracy emails, Mr. Trump has exploited the news cycles of an Internet era in which rumors explode like fireworks and often take a long time to burn out. Mr. Trump's willingness to touch on what passes for fact on fringe websites puts him in a unique class for a national major party front-runner.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like a walking, talking Enquirer magazine,'' said Erick Erickson, the former editor in chief of the conservative website RedState, referring to the popular supermarket tabloid National Enquirer. Mr. Erickson often shut down interest in conspiracy theories on his website, such as the so-called birther rumors that Mr. Obama was born in Kenya.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supermarket tabloids ''do very well -- people do like the stories of aliens meeting with presidents,'' said Mr. Erickson, who has often clashed with Mr. Trump.</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 total surprise that Mr. Trump is the candidate most likely to use the phrase ''I hear'' before stating something as fact, no matter how flimsy the information he passes along. A man who reveled in his presence in the New York tabloid pages for decades, he saw firsthand the power of stories, especially those that shock people, to command attention. But the expectations for what a presidential standard-bearer would pass along have typically been higher.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the ''birther'' theories that Mr. Trump used to stoke interest in his own potential candidacy in 2011. That year, he repeatedly demanded that Mr. Obama produce his Hawaiian birth certificate. In April of that year, he claimed to have sent investigators to the state: ''They can't believe what they're finding,'' he said, though he has never made public any such findings, and Mr. Obama later released his birth certificate.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since tried to steer clear of the birthplace claims about Mr. Obama. But he used similar questions to try to inject doubt about Senator Ted Cruz of Texas, who was born in Canada to a United States citizen.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has used Twitter to pass along other dubious theories, including false crime statistics about blacks and questions about Senator Marco Rubio's eligibility to be president. Mr. Rubio was born in the United States.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about passing along such conjecture by the ABC News host George Stephanopoulos on Feb. 21, Mr. Trump gave a response he frequently uses to deflect responsibility for sharing inaccurate information. ''Somebody said he's not, and I retweeted it,'' Mr. Trump said. ''We start a dialogue, and it's very interesting.''</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campaign manager, Corey Lewandowski, said his candidate was not bound by convention and looked to start conversations, not to be a mediator of topics. ''The great part about the Internet is, it gives a forum for people to express their ideas, and when he sees an idea that he thinks is worthy of having a discussion about,'' Mr. Lewandowski said, Mr. Trump will sometimes repost things that he does not agree with.</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what he says, Mr. Lewandowski said, ''Mr. Trump is willing to have conversations and discuss issues that other candidates aren't willing to discuss because they're so politically correct.''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the subjects Mr. Trump has flirted with during his candidacy are darker, and more consequential, such as the mosque post about Mr. Obama and Justice Scalia's funeral, which he later insisted was meant to be a joke.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promoted the notion that vaccines cause autism, a claim that has been widely debunked by doctors and scientists. ''Just the other day, 2 years old, 2-and-a-half-years old, a child, a beautiful child went to have the vaccine, and came back, and a week later got a tremendous fever, got very, very sick, now is autistic,'' Mr. Trump said at a Republican debate in September.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another presidential candidate, Michele Bachmann, then a Minnesota congresswoman, made a similar claim in the 2012 campaign, she was savaged by news media commentators for the remarks; Mr. Trump received little serious blowback.</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an Internet rumor around the time of the Sept. 11 attacks about Muslims in New Jersey cheering the fall of the World Trade Center towers was cited as fact by Mr. Trump, who said that ''thousands'' of Muslims had hailed the attacks, spurring weeks of controversy in the fall. To buttress his case, he reposted information on Twitter from the website Infowars, hosted by Mr. Jones, the conspiracy theorist.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recently, at a South Carolina campaign event, Mr. Trump touched on the smoky theory that the identity of those who funded the attacks was still not publicly known. If he wins, he said, ''you will find out who really knocked down the World Trade Center.''</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Ruddy, the editor in chief of the conservative website Newsmax, said Mr. Trump's popularity was driven in part by the larger mistrust of traditional institutions, including the mainstream news media.</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not so sure he believes there's anything to these things, but I believe he enjoys the conversation about it; it keeps the script moving,'' said Mr. Ruddy, who wrote a book on the death of the former Clinton White House aide Vincent W. Foster Jr., which was ruled a suicide but remains a topic of conspiracy theories.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Mr. Ruddy said, is using a stream-of-consciousness style, speaking ''as if you were the neighbor next door or a friend of his.'' That ''we're just chatting'' approach has let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see the New York plutocrat as someone to whom they can relate, Mr. Ruddy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by virtue of his newness as a phenomenon, he is able to withstand what could otherwise be withering scrutiny. ''It works for him, where it wouldn't work for other people,'' Mr. Ruddy said.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publicly entertain such theories, Mr. Erickson said, means sliding down a dangerous slope. ''You hand yourself over the idea that there's an invisible hand at work that you can't see,'' he said. ''You then begin to cast about to blame someone for controlling that invisible hand, and you lose perspective on what is and is not happening, and what is and isn't real.''</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season has shown that there is little downside for candidates who stretch the truth. Whether Mr. Trump changes his approach if he becomes the party's nominee and faces millions of independent and Democratic voters remains to be seen. But for now, Mr. Trump has embraced the funhouse-mirror aspect of his party's fringe.</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his notable media stops at the end of 2015 was a half-hour visit with Mr. Jones, on his wide-reaching radio show. Mr. Jones ended the program by thanking his guest, adding, ''You will be attacked for coming on, and we know you know that.''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28"/>
        <w:keepNext w:val="0"/>
        <w:spacing w:before="240" w:after="0" w:line="260" w:lineRule="atLeast"/>
        <w:ind w:left="0" w:right="0" w:firstLine="0"/>
        <w:jc w:val="left"/>
      </w:pPr>
      <w:r>
        <w:br/>
      </w:r>
      <w:hyperlink r:id="rId1929" w:history="1">
        <w:r>
          <w:rPr>
            <w:rFonts w:ascii="arial" w:eastAsia="arial" w:hAnsi="arial" w:cs="arial"/>
            <w:b w:val="0"/>
            <w:i/>
            <w:strike w:val="0"/>
            <w:color w:val="0077CC"/>
            <w:sz w:val="20"/>
            <w:u w:val="single"/>
            <w:vertAlign w:val="baseline"/>
          </w:rPr>
          <w:t>http://www.nytimes.com/2016/03/01/us/politics/donald-trump-conspiracy-theories.html</w:t>
        </w:r>
      </w:hyperlink>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1871" style="position:absolute;z-index:252289024"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Donald J. Trump at a campaign rally Monday in Radford, Va. ''We start a dialogue,'' he has said of sharing inaccurate information. (PHOTOGRAPH BY DAMON WINTER/THE NEW YORK TIMES)       </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228"/>
      </w:pPr>
    </w:p>
    <w:p>
      <w:pPr>
        <w:pStyle w:val="Normal228"/>
        <w:ind w:left="200"/>
        <w:sectPr>
          <w:type w:val="continuous"/>
          <w:pgMar w:top="840" w:right="1000" w:bottom="840" w:left="1000" w:header="400" w:footer="400"/>
          <w:pgNumType w:fmt="decimal"/>
          <w:cols w:space="720"/>
        </w:sectPr>
      </w:pPr>
      <w:r>
        <w:br/>
      </w:r>
      <w:r>
        <w:pict>
          <v:line id="_x0000_s1872" style="position:absolute;z-index:252290048"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930"/>
          <w:headerReference w:type="default" r:id="rId1931"/>
          <w:footerReference w:type="even" r:id="rId1932"/>
          <w:footerReference w:type="default" r:id="rId1933"/>
          <w:headerReference w:type="first" r:id="rId1934"/>
          <w:footerReference w:type="first" r:id="rId1935"/>
          <w:pgSz w:w="12240" w:h="15840"/>
          <w:pgMar w:top="840" w:right="1000" w:bottom="840" w:left="1000" w:header="400" w:footer="400"/>
          <w:pgNumType w:fmt="decimal"/>
          <w:cols w:space="720"/>
          <w:titlePg w:val="0"/>
        </w:sectPr>
      </w:pPr>
    </w:p>
    <w:p>
      <w:pPr>
        <w:pStyle w:val="Normal229"/>
      </w:pPr>
    </w:p>
    <w:p>
      <w:pPr>
        <w:pStyle w:val="Normal229"/>
      </w:pPr>
      <w:r>
        <w:pict>
          <v:shape id="_x0000_i1873" type="#_x0000_t75" alt="LexisNexis®" style="width:147.75pt;height:30pt">
            <v:imagedata r:id="rId17" o:title=""/>
          </v:shape>
        </w:pict>
      </w:r>
      <w:r>
        <w:cr/>
      </w:r>
    </w:p>
    <w:p>
      <w:pPr>
        <w:pStyle w:val="Heading1227"/>
        <w:keepNext w:val="0"/>
        <w:spacing w:after="200" w:line="340" w:lineRule="atLeast"/>
        <w:ind w:left="0" w:right="0" w:firstLine="0"/>
        <w:jc w:val="center"/>
      </w:pPr>
      <w:hyperlink r:id="rId1936" w:history="1">
        <w:r>
          <w:rPr>
            <w:rFonts w:ascii="arial" w:eastAsia="arial" w:hAnsi="arial" w:cs="arial"/>
            <w:b/>
            <w:i/>
            <w:strike w:val="0"/>
            <w:color w:val="0077CC"/>
            <w:sz w:val="28"/>
            <w:u w:val="single"/>
            <w:vertAlign w:val="baseline"/>
          </w:rPr>
          <w:t>Recall Fights In Colorado Grow Fiercer In Last Days</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2013 Tuesday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29"/>
        <w:keepNext w:val="0"/>
        <w:spacing w:after="0" w:line="240" w:lineRule="atLeast"/>
        <w:ind w:right="0"/>
        <w:jc w:val="both"/>
      </w:pPr>
      <w:bookmarkStart w:id="458" w:name="Bookmark_229"/>
      <w:bookmarkEnd w:id="458"/>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11</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 HEALY</w:t>
      </w:r>
    </w:p>
    <w:p>
      <w:pPr>
        <w:pStyle w:val="Normal229"/>
        <w:keepNext/>
        <w:spacing w:before="240" w:after="0" w:line="340" w:lineRule="atLeast"/>
        <w:ind w:left="0" w:right="0" w:firstLine="0"/>
        <w:jc w:val="left"/>
      </w:pPr>
      <w:bookmarkStart w:id="459" w:name="Body_227"/>
      <w:bookmarkEnd w:id="459"/>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1874" style="position:absolute;z-index:252291072"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PUEBLO, Colo. -- At first, Angela Giron was surprised to find herself in the cross hairs of a campaign to recall Colorado lawmakers who had supported a slate of new gun-control laws. She had won her State Senate seat by a 10-point margin. Her Southern Colorado district is heavily Hispanic and reliably Democratic, hardly ideal terrain to oust a lawmaker with Mexican roots whose mother once worked picking beans.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what the heck?'' Ms. Giron said. ''Why would they do that?''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over the summer, Ms. Giron found herself at the center of a citizen-led recall campaign heavily financed by the National Rifle Association and other conservative groups and Second Amendment advocates, who have spent hundreds of thousands of dollars on advertisements and mailings to oust her and a fellow Democrat, John Morse, the president of the Colorado Senate.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fight, Ms. Giron has found support among liberal groups and unions across the state, as well as gun-control supporters with deep pockets like Mayor Michael R. Bloomberg of New York, who contributed $350,000 to fight the recall campaigns. Emily's List, which supports Democratic women who favor abortion rights, and New York's junior Democratic senator, Kirsten E. Gillibrand, have also sent fund-raising e-mails urging their supporters to help Ms. Giron.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campaigns have grown from a novelty into the central political battle here in Colorado. Fiercely fought and heavily financed by outside groups, they are widely seen as referendums on whether swing-state Democrats can survive the populist reaction after supporting gun restrictions.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constituents in this struggling old steel town will go to the polls to decide whether Ms. Giron should be ejected from office before her term is up. A former police official, George Rivera, will be on the ballot as her potential Republican replacement. Mr. Morse, too, will face a recall vote in his Colorado Springs district, about 45 miles to the north.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national interest crested, Ms. Giron and Mr. Morse have tried to focus on local issues. In a race dominated by guns, Ms. Giron has promoted her support for laws on juvenile offenders and overtime pay, and how she helped secure money for a new academic building at the Pueblo campus of Colorado State University.</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race barreled into its final days, the two Democrats and their opponents stepped up what has become an all-out fight for every vote in the two Senate districts, which have less than 200,000 registered voters. On Sunday, 80 volunteers gathered inside a union hall in Pueblo for their marching orders: Find supporters, and get them to the polls. After thanking everyone, Ms. Giron, clipboard in hand, set out for another day of knocking on doors and rallying support.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 fast walker,'' she said as she headed out through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under a sweltering morning sun.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slow. Most people, it seemed, were either at church or still asleep, so Ms. Giron scrawled her hellos onto glossy leaflets and wedged them into doorways. One man responded to her knocks by shouting, ''I already voted!'' from his living room. Ms. Giron thanked him, and moved on.</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guessed she has knocked on about 4,000 doors this summer, defending her pivotal support for new laws that require background checks on private gun sales and limit ammunition magazines to 15 rounds. She recalled one voter who approached her and yelled, ''Angela, I'm so mad at you! I can't sell my guns at the garage sale.''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well, that's a good thing,'' she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Giron had never fired a gun before this winter, when Colorado's Democratic-controlled legislature began an emotional and divisive effort to pass the state's first new gun-control laws in more than a decade. Despite almost unanimous opposition from Republicans, Democrats pushed ahead with the bills, calling them a moderate, sensible response to mass shootings at an Aurora, Colo., movie theater and at Sandy Hook Elementary School in Connecticut.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debate raged and pro-gun billboards popped up in her district, Ms. Giron held several overflowing town hall meetings. She went to a target range with a women's club and shot off a few rounds. She spent weekends sifting through e-mails. When she went outside to water her garden or buy groceries, she said, people would approach her to talk about the gun laws.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lot of pressure, she said this spring. ''People all over the country were looking at us.''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she decided to vote for the gun laws, though at the last minute, she reversed course and withdrew her support for a bill that would have restricted concealed weapons on college campuses. Her votes infuriated conservatives and Second Amendment advocates around Pueblo. They said Ms. Giron had sold herself to voters as a moderate Democrat with rural values when she was first elected in 2010, and they felt betrayed by her stance on gun control.</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laws were signed, Victor Head, a plumber, borrowed $4,000 from his grandmother and started gathering signatures to put Ms. Giron's name on the ballot for a special recall election. He said he was taken aback by the flood of attention and cash.</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realize the implications it would have,'' Mr. Head said.</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Pueblo, more than 23,000 people have voted early, but gun control was not always the driving factor behind their decision. Several people interviewed Sunday said they were just dedicated liberals or conservatives, voting along party lines. Some said that they disagreed with Ms. Giron's gun votes, but that they were even more against an expensive special election to recall her.</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Jim Nunn and his wife, both supporters of the recall, relished the chance to replace Ms. Giron with a candidate with more conservative social and economic views.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us a chance to voice our opinions a little louder,'' Mr. Nunn said. ''If we'd have waited, people would have forgotten.''</w:t>
      </w:r>
    </w:p>
    <w:p>
      <w:pPr>
        <w:pStyle w:val="Normal229"/>
        <w:keepNext w:val="0"/>
        <w:spacing w:before="240" w:after="0" w:line="260" w:lineRule="atLeast"/>
        <w:ind w:left="0" w:right="0" w:firstLine="0"/>
        <w:jc w:val="left"/>
      </w:pPr>
      <w:r>
        <w:br/>
      </w:r>
      <w:hyperlink r:id="rId1937" w:history="1">
        <w:r>
          <w:rPr>
            <w:rFonts w:ascii="arial" w:eastAsia="arial" w:hAnsi="arial" w:cs="arial"/>
            <w:b w:val="0"/>
            <w:i/>
            <w:strike w:val="0"/>
            <w:color w:val="0077CC"/>
            <w:sz w:val="20"/>
            <w:u w:val="single"/>
            <w:vertAlign w:val="baseline"/>
          </w:rPr>
          <w:t>http://www.nytimes.com/2013/09/10/us/recall-fights-in-colorado-grow-fiercer-in-last-days.html</w:t>
        </w:r>
      </w:hyperlink>
    </w:p>
    <w:p>
      <w:pPr>
        <w:pStyle w:val="Normal2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9"/>
        <w:spacing w:line="60" w:lineRule="exact"/>
      </w:pPr>
      <w:r>
        <w:pict>
          <v:line id="_x0000_s1875" style="position:absolute;z-index:252292096" from="0,2pt" to="512pt,2pt" strokecolor="#009ddb" strokeweight="2pt">
            <v:stroke linestyle="single"/>
            <w10:wrap type="topAndBottom"/>
          </v:line>
        </w:pict>
      </w:r>
    </w:p>
    <w:p>
      <w:pPr>
        <w:pStyle w:val="Normal2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State Senator Angela Giron is one of two Colorado Democrats facing a recall vote on Tuesday. (A11)</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Staff members at the Democratic Party offices in Pueblo, Colo.  Volunteers have been trying to rally support before a recall vote. (PHOTOGRAPHS BY MATTHEW STAVER FOR THE NEW YORK TIMES) (A15)       </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2013</w:t>
      </w:r>
    </w:p>
    <w:p>
      <w:pPr>
        <w:pStyle w:val="Normal229"/>
      </w:pPr>
    </w:p>
    <w:p>
      <w:pPr>
        <w:pStyle w:val="Normal229"/>
        <w:ind w:left="200"/>
        <w:sectPr>
          <w:type w:val="continuous"/>
          <w:pgMar w:top="840" w:right="1000" w:bottom="840" w:left="1000" w:header="400" w:footer="400"/>
          <w:pgNumType w:fmt="decimal"/>
          <w:cols w:space="720"/>
        </w:sectPr>
      </w:pPr>
      <w:r>
        <w:br/>
      </w:r>
      <w:r>
        <w:pict>
          <v:line id="_x0000_s1876" style="position:absolute;z-index:252293120"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938"/>
          <w:headerReference w:type="default" r:id="rId1939"/>
          <w:footerReference w:type="even" r:id="rId1940"/>
          <w:footerReference w:type="default" r:id="rId1941"/>
          <w:headerReference w:type="first" r:id="rId1942"/>
          <w:footerReference w:type="first" r:id="rId1943"/>
          <w:pgSz w:w="12240" w:h="15840"/>
          <w:pgMar w:top="840" w:right="1000" w:bottom="840" w:left="1000" w:header="400" w:footer="400"/>
          <w:pgNumType w:fmt="decimal"/>
          <w:cols w:space="720"/>
          <w:titlePg w:val="0"/>
        </w:sectPr>
      </w:pPr>
    </w:p>
    <w:p>
      <w:pPr>
        <w:pStyle w:val="Normal230"/>
      </w:pPr>
    </w:p>
    <w:p>
      <w:pPr>
        <w:pStyle w:val="Normal230"/>
      </w:pPr>
      <w:r>
        <w:pict>
          <v:shape id="_x0000_i1877" type="#_x0000_t75" alt="LexisNexis®" style="width:147.75pt;height:30pt">
            <v:imagedata r:id="rId17" o:title=""/>
          </v:shape>
        </w:pict>
      </w:r>
      <w:r>
        <w:cr/>
      </w:r>
    </w:p>
    <w:p>
      <w:pPr>
        <w:pStyle w:val="Heading1228"/>
        <w:keepNext w:val="0"/>
        <w:spacing w:after="200" w:line="340" w:lineRule="atLeast"/>
        <w:ind w:left="0" w:right="0" w:firstLine="0"/>
        <w:jc w:val="center"/>
      </w:pPr>
      <w:hyperlink r:id="rId1944" w:history="1">
        <w:r>
          <w:rPr>
            <w:rFonts w:ascii="arial" w:eastAsia="arial" w:hAnsi="arial" w:cs="arial"/>
            <w:b/>
            <w:i/>
            <w:strike w:val="0"/>
            <w:color w:val="0077CC"/>
            <w:sz w:val="28"/>
            <w:u w:val="single"/>
            <w:vertAlign w:val="baseline"/>
          </w:rPr>
          <w:t>Today in Politics: A Perceived Front-Runner Joins the Race</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(First Draft)</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2015 Monday</w:t>
      </w:r>
    </w:p>
    <w:p>
      <w:pPr>
        <w:pStyle w:val="Normal230"/>
        <w:keepNext w:val="0"/>
        <w:spacing w:after="0" w:line="240" w:lineRule="atLeast"/>
        <w:ind w:right="0"/>
        <w:jc w:val="both"/>
      </w:pPr>
      <w:bookmarkStart w:id="460" w:name="Bookmark_230"/>
      <w:bookmarkEnd w:id="460"/>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1288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NEW YORK TIMES</w:t>
      </w:r>
    </w:p>
    <w:p>
      <w:pPr>
        <w:pStyle w:val="Normal23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Scott Walker will become the latest entrant into a crowded Republican presidential field, hoping to build on his current lead in Iowa polling with a strong campaign kickoff. </w:t>
      </w:r>
    </w:p>
    <w:p>
      <w:pPr>
        <w:pStyle w:val="Normal230"/>
        <w:keepNext/>
        <w:spacing w:before="240" w:after="0" w:line="340" w:lineRule="atLeast"/>
        <w:ind w:left="0" w:right="0" w:firstLine="0"/>
        <w:jc w:val="left"/>
      </w:pPr>
      <w:bookmarkStart w:id="461" w:name="Body_228"/>
      <w:bookmarkEnd w:id="461"/>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1878" style="position:absolute;z-index:252294144" from="0,2pt" to="512pt,2pt" strokecolor="#009ddb" strokeweight="2pt">
            <v:stroke linestyle="single"/>
            <w10:wrap type="topAndBottom"/>
          </v:line>
        </w:pict>
      </w:r>
    </w:p>
    <w:p>
      <w:pPr>
        <w:pStyle w:val="Normal230"/>
      </w:pP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Monday morning from Washington, where negotiators have expressed optimism over a nuclear deal with Iran, and where Vice President Joseph R. Biden Jr. is taking it a day at a time after the death of  </w:t>
      </w:r>
      <w:hyperlink r:id="rId1945" w:history="1">
        <w:r>
          <w:rPr>
            <w:rFonts w:ascii="arial" w:eastAsia="arial" w:hAnsi="arial" w:cs="arial"/>
            <w:b w:val="0"/>
            <w:i/>
            <w:strike w:val="0"/>
            <w:noProof w:val="0"/>
            <w:color w:val="0077CC"/>
            <w:position w:val="0"/>
            <w:sz w:val="20"/>
            <w:u w:val="single"/>
            <w:vertAlign w:val="baseline"/>
          </w:rPr>
          <w:t>his son Beau</w:t>
        </w:r>
      </w:hyperlink>
      <w:r>
        <w:rPr>
          <w:rFonts w:ascii="arial" w:eastAsia="arial" w:hAnsi="arial" w:cs="arial"/>
          <w:b w:val="0"/>
          <w:i w:val="0"/>
          <w:strike w:val="0"/>
          <w:noProof w:val="0"/>
          <w:color w:val="000000"/>
          <w:position w:val="0"/>
          <w:sz w:val="20"/>
          <w:u w:val="none"/>
          <w:vertAlign w:val="baseline"/>
        </w:rPr>
        <w:t xml:space="preserve">. But the campaign trail is preparing for another Republican candidate as Gov. Scott Walker of Wisconsin,            </w:t>
      </w:r>
      <w:hyperlink r:id="rId1946" w:history="1">
        <w:r>
          <w:rPr>
            <w:rFonts w:ascii="arial" w:eastAsia="arial" w:hAnsi="arial" w:cs="arial"/>
            <w:b w:val="0"/>
            <w:i/>
            <w:strike w:val="0"/>
            <w:noProof w:val="0"/>
            <w:color w:val="0077CC"/>
            <w:position w:val="0"/>
            <w:sz w:val="20"/>
            <w:u w:val="single"/>
            <w:vertAlign w:val="baseline"/>
          </w:rPr>
          <w:t>fresh off signing a contentious state budget</w:t>
        </w:r>
      </w:hyperlink>
      <w:r>
        <w:rPr>
          <w:rFonts w:ascii="arial" w:eastAsia="arial" w:hAnsi="arial" w:cs="arial"/>
          <w:b w:val="0"/>
          <w:i w:val="0"/>
          <w:strike w:val="0"/>
          <w:noProof w:val="0"/>
          <w:color w:val="000000"/>
          <w:position w:val="0"/>
          <w:sz w:val="20"/>
          <w:u w:val="none"/>
          <w:vertAlign w:val="baseline"/>
        </w:rPr>
        <w:t xml:space="preserve">, makes an announcement.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months of political flirtation, Mr. Walker became the latest entrant into a crowded Republican presidential field, hoping to build on his current lead in Iowa polling with a strong campaign kickoff that started with a </w:t>
      </w:r>
      <w:hyperlink r:id="rId1947" w:history="1">
        <w:r>
          <w:rPr>
            <w:rFonts w:ascii="arial" w:eastAsia="arial" w:hAnsi="arial" w:cs="arial"/>
            <w:b w:val="0"/>
            <w:i/>
            <w:strike w:val="0"/>
            <w:noProof w:val="0"/>
            <w:color w:val="0077CC"/>
            <w:position w:val="0"/>
            <w:sz w:val="20"/>
            <w:u w:val="single"/>
            <w:vertAlign w:val="baseline"/>
          </w:rPr>
          <w:t>video announcement</w:t>
        </w:r>
      </w:hyperlink>
      <w:r>
        <w:rPr>
          <w:rFonts w:ascii="arial" w:eastAsia="arial" w:hAnsi="arial" w:cs="arial"/>
          <w:b w:val="0"/>
          <w:i w:val="0"/>
          <w:strike w:val="0"/>
          <w:noProof w:val="0"/>
          <w:color w:val="000000"/>
          <w:position w:val="0"/>
          <w:sz w:val="20"/>
          <w:u w:val="none"/>
          <w:vertAlign w:val="baseline"/>
        </w:rPr>
        <w:t xml:space="preserve"> this morning.</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moment that has been in the making since 2010, when Mr. Walker emerged among a class of Republican governors elected amid a wave of Tea Party anger. He made a national name as a union-buster and was a top target of organized labor in an attempted recall election, which he survived. He has used those races and his re-election in 2014 as selling points to a coastal donor class that remains skeptical of his ability to go the distance.</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Walker has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Midwestern appeal, combined with Tea Party credibility, and he impressed many on the right with </w:t>
      </w:r>
      <w:hyperlink r:id="rId1948" w:history="1">
        <w:r>
          <w:rPr>
            <w:rFonts w:ascii="arial" w:eastAsia="arial" w:hAnsi="arial" w:cs="arial"/>
            <w:b w:val="0"/>
            <w:i/>
            <w:strike w:val="0"/>
            <w:noProof w:val="0"/>
            <w:color w:val="0077CC"/>
            <w:position w:val="0"/>
            <w:sz w:val="20"/>
            <w:u w:val="single"/>
            <w:vertAlign w:val="baseline"/>
          </w:rPr>
          <w:t>a strong speech</w:t>
        </w:r>
      </w:hyperlink>
      <w:r>
        <w:rPr>
          <w:rFonts w:ascii="arial" w:eastAsia="arial" w:hAnsi="arial" w:cs="arial"/>
          <w:b w:val="0"/>
          <w:i w:val="0"/>
          <w:strike w:val="0"/>
          <w:noProof w:val="0"/>
          <w:color w:val="000000"/>
          <w:position w:val="0"/>
          <w:sz w:val="20"/>
          <w:u w:val="none"/>
          <w:vertAlign w:val="baseline"/>
        </w:rPr>
        <w:t>at an Iowa forum in January. But since then, he has stumbled, appearing out of his depth on matters of foreign policy. He infuriated proponents of same-sex marriage in the Republican donor community after the Supreme Court ruled in their favor, by calling for a constitutional amendment allowing the states to decide the issue for themselves.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has drawn the most concern among establishment Republicans for </w:t>
      </w:r>
      <w:hyperlink r:id="rId1949" w:history="1">
        <w:r>
          <w:rPr>
            <w:rFonts w:ascii="arial" w:eastAsia="arial" w:hAnsi="arial" w:cs="arial"/>
            <w:b w:val="0"/>
            <w:i/>
            <w:strike w:val="0"/>
            <w:noProof w:val="0"/>
            <w:color w:val="0077CC"/>
            <w:position w:val="0"/>
            <w:sz w:val="20"/>
            <w:u w:val="single"/>
            <w:vertAlign w:val="baseline"/>
          </w:rPr>
          <w:t>his shift</w:t>
        </w:r>
      </w:hyperlink>
      <w:r>
        <w:rPr>
          <w:rFonts w:ascii="arial" w:eastAsia="arial" w:hAnsi="arial" w:cs="arial"/>
          <w:b w:val="0"/>
          <w:i w:val="0"/>
          <w:strike w:val="0"/>
          <w:noProof w:val="0"/>
          <w:color w:val="000000"/>
          <w:position w:val="0"/>
          <w:sz w:val="20"/>
          <w:u w:val="none"/>
          <w:vertAlign w:val="baseline"/>
        </w:rPr>
        <w:t xml:space="preserve">on overhauling immigration, from supporting to opposing a legal path to citizenship for immigrants living in the country illegally. He's taken time over the last several months            </w:t>
      </w:r>
      <w:hyperlink r:id="rId1950" w:history="1">
        <w:r>
          <w:rPr>
            <w:rFonts w:ascii="arial" w:eastAsia="arial" w:hAnsi="arial" w:cs="arial"/>
            <w:b w:val="0"/>
            <w:i/>
            <w:strike w:val="0"/>
            <w:noProof w:val="0"/>
            <w:color w:val="0077CC"/>
            <w:position w:val="0"/>
            <w:sz w:val="20"/>
            <w:u w:val="single"/>
            <w:vertAlign w:val="baseline"/>
          </w:rPr>
          <w:t>to study up</w:t>
        </w:r>
      </w:hyperlink>
      <w:r>
        <w:rPr>
          <w:rFonts w:ascii="arial" w:eastAsia="arial" w:hAnsi="arial" w:cs="arial"/>
          <w:b w:val="0"/>
          <w:i w:val="0"/>
          <w:strike w:val="0"/>
          <w:noProof w:val="0"/>
          <w:color w:val="000000"/>
          <w:position w:val="0"/>
          <w:sz w:val="20"/>
          <w:u w:val="none"/>
          <w:vertAlign w:val="baseline"/>
        </w:rPr>
        <w:t xml:space="preserve"> on national security and foreign policy.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appears to have a solid position in polls in neighbor-state Iowa, where the 2016 caucuses will most likely require a low plurality for a win, given the number of candidates. But he will need to use the coming weeks to show he can expand beyond that early state.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Maggie Haberman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Stay tuned throughout the day: Follow us on Twitter   </w:t>
      </w:r>
      <w:hyperlink r:id="rId1951" w:history="1">
        <w:r>
          <w:rPr>
            <w:rFonts w:ascii="arial" w:eastAsia="arial" w:hAnsi="arial" w:cs="arial"/>
            <w:b w:val="0"/>
            <w:i/>
            <w:strike w:val="0"/>
            <w:noProof w:val="0"/>
            <w:color w:val="0077CC"/>
            <w:position w:val="0"/>
            <w:sz w:val="20"/>
            <w:u w:val="single"/>
            <w:vertAlign w:val="baseline"/>
          </w:rPr>
          <w:t>@NYTpolitics</w:t>
        </w:r>
      </w:hyperlink>
      <w:r>
        <w:rPr>
          <w:rFonts w:ascii="arial" w:eastAsia="arial" w:hAnsi="arial" w:cs="arial"/>
          <w:b w:val="0"/>
          <w:i w:val="0"/>
          <w:strike w:val="0"/>
          <w:noProof w:val="0"/>
          <w:color w:val="000000"/>
          <w:position w:val="0"/>
          <w:sz w:val="20"/>
          <w:u w:val="none"/>
          <w:vertAlign w:val="baseline"/>
        </w:rPr>
        <w:t xml:space="preserve">   and on              </w:t>
      </w:r>
      <w:hyperlink r:id="rId195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for              </w:t>
      </w:r>
      <w:hyperlink r:id="rId1953" w:history="1">
        <w:r>
          <w:rPr>
            <w:rFonts w:ascii="arial" w:eastAsia="arial" w:hAnsi="arial" w:cs="arial"/>
            <w:b w:val="0"/>
            <w:i/>
            <w:strike w:val="0"/>
            <w:noProof w:val="0"/>
            <w:color w:val="0077CC"/>
            <w:position w:val="0"/>
            <w:sz w:val="20"/>
            <w:u w:val="single"/>
            <w:vertAlign w:val="baseline"/>
          </w:rPr>
          <w:t>First Draft updates</w:t>
        </w:r>
      </w:hyperlink>
      <w:r>
        <w:rPr>
          <w:rFonts w:ascii="arial" w:eastAsia="arial" w:hAnsi="arial" w:cs="arial"/>
          <w:b w:val="0"/>
          <w:i w:val="0"/>
          <w:strike w:val="0"/>
          <w:noProof w:val="0"/>
          <w:color w:val="000000"/>
          <w:position w:val="0"/>
          <w:sz w:val="20"/>
          <w:u w:val="none"/>
          <w:vertAlign w:val="baseline"/>
        </w:rPr>
        <w:t xml:space="preserve">  .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Watching This Week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will speak at the White House Conference on Aging on Monday; and Mr. Biden will meet with Prime Minister Arseniy P. Yatsenyuk of Ukraine and later will speak </w:t>
      </w:r>
      <w:hyperlink r:id="rId1954" w:history="1">
        <w:r>
          <w:rPr>
            <w:rFonts w:ascii="arial" w:eastAsia="arial" w:hAnsi="arial" w:cs="arial"/>
            <w:b w:val="0"/>
            <w:i/>
            <w:strike w:val="0"/>
            <w:noProof w:val="0"/>
            <w:color w:val="0077CC"/>
            <w:position w:val="0"/>
            <w:sz w:val="20"/>
            <w:u w:val="single"/>
            <w:vertAlign w:val="baseline"/>
          </w:rPr>
          <w:t>at a conference</w:t>
        </w:r>
      </w:hyperlink>
      <w:r>
        <w:rPr>
          <w:rFonts w:ascii="arial" w:eastAsia="arial" w:hAnsi="arial" w:cs="arial"/>
          <w:b w:val="0"/>
          <w:i w:val="0"/>
          <w:strike w:val="0"/>
          <w:noProof w:val="0"/>
          <w:color w:val="000000"/>
          <w:position w:val="0"/>
          <w:sz w:val="20"/>
          <w:u w:val="none"/>
          <w:vertAlign w:val="baseline"/>
        </w:rPr>
        <w:t xml:space="preserve"> on the "Future of the U.S.-India Partnership."</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full lineup of Democratic nominees - Hillary Rodham Clinton, Senator Bernie Sanders of Vermont, former Gov. Martin O'Malley of Maryland, former Senator Jim Webb of Virginia, and former Gov. Lincoln Chafee of Rhode Island - will speak </w:t>
      </w:r>
      <w:hyperlink r:id="rId1955" w:history="1">
        <w:r>
          <w:rPr>
            <w:rFonts w:ascii="arial" w:eastAsia="arial" w:hAnsi="arial" w:cs="arial"/>
            <w:b w:val="0"/>
            <w:i/>
            <w:strike w:val="0"/>
            <w:noProof w:val="0"/>
            <w:color w:val="0077CC"/>
            <w:position w:val="0"/>
            <w:sz w:val="20"/>
            <w:u w:val="single"/>
            <w:vertAlign w:val="baseline"/>
          </w:rPr>
          <w:t>at the Iowa Democratic Party Hall of Fame Dinner</w:t>
        </w:r>
      </w:hyperlink>
      <w:r>
        <w:rPr>
          <w:rFonts w:ascii="arial" w:eastAsia="arial" w:hAnsi="arial" w:cs="arial"/>
          <w:b w:val="0"/>
          <w:i w:val="0"/>
          <w:strike w:val="0"/>
          <w:noProof w:val="0"/>
          <w:color w:val="000000"/>
          <w:position w:val="0"/>
          <w:sz w:val="20"/>
          <w:u w:val="none"/>
          <w:vertAlign w:val="baseline"/>
        </w:rPr>
        <w:t>, a chance for "Democrats to hear from our current and prospective presidential candidates about issues that matter to our families and communities."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his first week as a formal candidate, Mr. Walker will be in Las Vegas on Tuesday, in South Carolina and Georgia on Wednesday, in New Hampshire on Thursday, and in Iowa on Friday and Saturday, when </w:t>
      </w:r>
      <w:hyperlink r:id="rId1956" w:history="1">
        <w:r>
          <w:rPr>
            <w:rFonts w:ascii="arial" w:eastAsia="arial" w:hAnsi="arial" w:cs="arial"/>
            <w:b w:val="0"/>
            <w:i/>
            <w:strike w:val="0"/>
            <w:noProof w:val="0"/>
            <w:color w:val="0077CC"/>
            <w:position w:val="0"/>
            <w:sz w:val="20"/>
            <w:u w:val="single"/>
            <w:vertAlign w:val="baseline"/>
          </w:rPr>
          <w:t>he will attend the Family Leadership Summit</w:t>
        </w:r>
      </w:hyperlink>
      <w:r>
        <w:rPr>
          <w:rFonts w:ascii="arial" w:eastAsia="arial" w:hAnsi="arial" w:cs="arial"/>
          <w:b w:val="0"/>
          <w:i w:val="0"/>
          <w:strike w:val="0"/>
          <w:noProof w:val="0"/>
          <w:color w:val="000000"/>
          <w:position w:val="0"/>
          <w:sz w:val="20"/>
          <w:u w:val="none"/>
          <w:vertAlign w:val="baseline"/>
        </w:rPr>
        <w:t xml:space="preserve"> meeting, along with many of the other Republican candidates.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Continues a History of Early Polling Surprises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Polls show Donald J. Trump </w:t>
      </w:r>
      <w:hyperlink r:id="rId1957" w:history="1">
        <w:r>
          <w:rPr>
            <w:rFonts w:ascii="arial" w:eastAsia="arial" w:hAnsi="arial" w:cs="arial"/>
            <w:b w:val="0"/>
            <w:i/>
            <w:strike w:val="0"/>
            <w:noProof w:val="0"/>
            <w:color w:val="0077CC"/>
            <w:position w:val="0"/>
            <w:sz w:val="20"/>
            <w:u w:val="single"/>
            <w:vertAlign w:val="baseline"/>
          </w:rPr>
          <w:t>at or near the lead</w:t>
        </w:r>
      </w:hyperlink>
      <w:r>
        <w:rPr>
          <w:rFonts w:ascii="arial" w:eastAsia="arial" w:hAnsi="arial" w:cs="arial"/>
          <w:b w:val="0"/>
          <w:i w:val="0"/>
          <w:strike w:val="0"/>
          <w:noProof w:val="0"/>
          <w:color w:val="000000"/>
          <w:position w:val="0"/>
          <w:sz w:val="20"/>
          <w:u w:val="none"/>
          <w:vertAlign w:val="baseline"/>
        </w:rPr>
        <w:t xml:space="preserve"> of the crowded field of Republican candidates, but if history is any guide, it is too soon for his rivals to worry.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Surprise early polling bounces, even among candidates considered fringe players, are not uncommon at this stage in an election cycle.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summer of 2011, Representative Michele Bachmann of Minnesota was leading the Republican pack, riding a wave of Tea Party enthusiasm.</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later, Herman Cain, the former chief executive of Godfather Pizza, looked like the top Republican primary contender, giving Mitt Romney a run for his money despite what pollsters called </w:t>
      </w:r>
      <w:hyperlink r:id="rId1958" w:history="1">
        <w:r>
          <w:rPr>
            <w:rFonts w:ascii="arial" w:eastAsia="arial" w:hAnsi="arial" w:cs="arial"/>
            <w:b w:val="0"/>
            <w:i/>
            <w:strike w:val="0"/>
            <w:noProof w:val="0"/>
            <w:color w:val="0077CC"/>
            <w:position w:val="0"/>
            <w:sz w:val="20"/>
            <w:u w:val="single"/>
            <w:vertAlign w:val="baseline"/>
          </w:rPr>
          <w:t>his weak fundamentals</w:t>
        </w:r>
      </w:hyperlink>
      <w:r>
        <w:rPr>
          <w:rFonts w:ascii="arial" w:eastAsia="arial" w:hAnsi="arial" w:cs="arial"/>
          <w:b w:val="0"/>
          <w:i w:val="0"/>
          <w:strike w:val="0"/>
          <w:noProof w:val="0"/>
          <w:color w:val="000000"/>
          <w:position w:val="0"/>
          <w:sz w:val="20"/>
          <w:u w:val="none"/>
          <w:vertAlign w:val="baseline"/>
        </w:rPr>
        <w:t xml:space="preserve">. News media attention along with his 9-9-9 tax plan gave Mr. Cain momentum until some            </w:t>
      </w:r>
      <w:hyperlink r:id="rId1959" w:history="1">
        <w:r>
          <w:rPr>
            <w:rFonts w:ascii="arial" w:eastAsia="arial" w:hAnsi="arial" w:cs="arial"/>
            <w:b w:val="0"/>
            <w:i/>
            <w:strike w:val="0"/>
            <w:noProof w:val="0"/>
            <w:color w:val="0077CC"/>
            <w:position w:val="0"/>
            <w:sz w:val="20"/>
            <w:u w:val="single"/>
            <w:vertAlign w:val="baseline"/>
          </w:rPr>
          <w:t>bad news</w:t>
        </w:r>
      </w:hyperlink>
      <w:r>
        <w:rPr>
          <w:rFonts w:ascii="arial" w:eastAsia="arial" w:hAnsi="arial" w:cs="arial"/>
          <w:b w:val="0"/>
          <w:i w:val="0"/>
          <w:strike w:val="0"/>
          <w:noProof w:val="0"/>
          <w:color w:val="000000"/>
          <w:position w:val="0"/>
          <w:sz w:val="20"/>
          <w:u w:val="none"/>
          <w:vertAlign w:val="baseline"/>
        </w:rPr>
        <w:t xml:space="preserve"> burst his bubble.</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Rudolph W. Giuliani rode his record as mayor of New York during the Sept. 11 attacks to early front-runner status. But he failed to gain traction in the first voting states and his all-in strategy on Florida failed.</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Democratic side, Gen. Wesley Clark looked like the </w:t>
      </w:r>
      <w:hyperlink r:id="rId1960" w:history="1">
        <w:r>
          <w:rPr>
            <w:rFonts w:ascii="arial" w:eastAsia="arial" w:hAnsi="arial" w:cs="arial"/>
            <w:b w:val="0"/>
            <w:i/>
            <w:strike w:val="0"/>
            <w:noProof w:val="0"/>
            <w:color w:val="0077CC"/>
            <w:position w:val="0"/>
            <w:sz w:val="20"/>
            <w:u w:val="single"/>
            <w:vertAlign w:val="baseline"/>
          </w:rPr>
          <w:t>man to beat</w:t>
        </w:r>
      </w:hyperlink>
      <w:r>
        <w:rPr>
          <w:rFonts w:ascii="arial" w:eastAsia="arial" w:hAnsi="arial" w:cs="arial"/>
          <w:b w:val="0"/>
          <w:i w:val="0"/>
          <w:strike w:val="0"/>
          <w:noProof w:val="0"/>
          <w:color w:val="000000"/>
          <w:position w:val="0"/>
          <w:sz w:val="20"/>
          <w:u w:val="none"/>
          <w:vertAlign w:val="baseline"/>
        </w:rPr>
        <w:t xml:space="preserve"> in September 2003, but his candidacy didn't catch on amid competition from John Kerry, John Edwards and Howard Dean.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Erick Erickson, the conservative radio host, attributes Mr. Trump's polling surge to his fame and the attention he has garnered with inflammatory comments about immigrants.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a single Republican who says, 'He's my guy in the primary,' " Mr. Erickson said.</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those who are responding to polls seem to be on the same page. The latest </w:t>
      </w:r>
      <w:hyperlink r:id="rId1961" w:history="1">
        <w:r>
          <w:rPr>
            <w:rFonts w:ascii="arial" w:eastAsia="arial" w:hAnsi="arial" w:cs="arial"/>
            <w:b w:val="0"/>
            <w:i/>
            <w:strike w:val="0"/>
            <w:noProof w:val="0"/>
            <w:color w:val="0077CC"/>
            <w:position w:val="0"/>
            <w:sz w:val="20"/>
            <w:u w:val="single"/>
            <w:vertAlign w:val="baseline"/>
          </w:rPr>
          <w:t>Economist/YouGov poll</w:t>
        </w:r>
      </w:hyperlink>
      <w:r>
        <w:rPr>
          <w:rFonts w:ascii="arial" w:eastAsia="arial" w:hAnsi="arial" w:cs="arial"/>
          <w:b w:val="0"/>
          <w:i w:val="0"/>
          <w:strike w:val="0"/>
          <w:noProof w:val="0"/>
          <w:color w:val="000000"/>
          <w:position w:val="0"/>
          <w:sz w:val="20"/>
          <w:u w:val="none"/>
          <w:vertAlign w:val="baseline"/>
        </w:rPr>
        <w:t xml:space="preserve"> showed Mr. Trump solidly in first place, but just a fifth of his supporters actually think he can win the nomination.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Alan Rappeport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Favorites From Today's Times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Lindsey Graham of South Carolina said that </w:t>
      </w:r>
      <w:hyperlink r:id="rId1962" w:history="1">
        <w:r>
          <w:rPr>
            <w:rFonts w:ascii="arial" w:eastAsia="arial" w:hAnsi="arial" w:cs="arial"/>
            <w:b w:val="0"/>
            <w:i/>
            <w:strike w:val="0"/>
            <w:noProof w:val="0"/>
            <w:color w:val="0077CC"/>
            <w:position w:val="0"/>
            <w:sz w:val="20"/>
            <w:u w:val="single"/>
            <w:vertAlign w:val="baseline"/>
          </w:rPr>
          <w:t>Mr. Trump's caustic comments</w:t>
        </w:r>
      </w:hyperlink>
      <w:r>
        <w:rPr>
          <w:rFonts w:ascii="arial" w:eastAsia="arial" w:hAnsi="arial" w:cs="arial"/>
          <w:b w:val="0"/>
          <w:i w:val="0"/>
          <w:strike w:val="0"/>
          <w:noProof w:val="0"/>
          <w:color w:val="000000"/>
          <w:position w:val="0"/>
          <w:sz w:val="20"/>
          <w:u w:val="none"/>
          <w:vertAlign w:val="baseline"/>
        </w:rPr>
        <w:t xml:space="preserve"> on immigration            </w:t>
      </w:r>
      <w:hyperlink r:id="rId1963" w:history="1">
        <w:r>
          <w:rPr>
            <w:rFonts w:ascii="arial" w:eastAsia="arial" w:hAnsi="arial" w:cs="arial"/>
            <w:b w:val="0"/>
            <w:i/>
            <w:strike w:val="0"/>
            <w:noProof w:val="0"/>
            <w:color w:val="0077CC"/>
            <w:position w:val="0"/>
            <w:sz w:val="20"/>
            <w:u w:val="single"/>
            <w:vertAlign w:val="baseline"/>
          </w:rPr>
          <w:t>were a threat</w:t>
        </w:r>
      </w:hyperlink>
      <w:r>
        <w:rPr>
          <w:rFonts w:ascii="arial" w:eastAsia="arial" w:hAnsi="arial" w:cs="arial"/>
          <w:b w:val="0"/>
          <w:i w:val="0"/>
          <w:strike w:val="0"/>
          <w:noProof w:val="0"/>
          <w:color w:val="000000"/>
          <w:position w:val="0"/>
          <w:sz w:val="20"/>
          <w:u w:val="none"/>
          <w:vertAlign w:val="baseline"/>
        </w:rPr>
        <w:t xml:space="preserve"> to Republicans' "moral authority" and that "if we do not reject this way of thinking clearly, without any ambiguity, we will have lost our way."</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Mr. Biden has thrown himself back into work after Beau Biden's death, </w:t>
      </w:r>
      <w:hyperlink r:id="rId1964" w:history="1">
        <w:r>
          <w:rPr>
            <w:rFonts w:ascii="arial" w:eastAsia="arial" w:hAnsi="arial" w:cs="arial"/>
            <w:b w:val="0"/>
            <w:i/>
            <w:strike w:val="0"/>
            <w:noProof w:val="0"/>
            <w:color w:val="0077CC"/>
            <w:position w:val="0"/>
            <w:sz w:val="20"/>
            <w:u w:val="single"/>
            <w:vertAlign w:val="baseline"/>
          </w:rPr>
          <w:t>he is weighing his political future</w:t>
        </w:r>
      </w:hyperlink>
      <w:r>
        <w:rPr>
          <w:rFonts w:ascii="arial" w:eastAsia="arial" w:hAnsi="arial" w:cs="arial"/>
          <w:b w:val="0"/>
          <w:i w:val="0"/>
          <w:strike w:val="0"/>
          <w:noProof w:val="0"/>
          <w:color w:val="000000"/>
          <w:position w:val="0"/>
          <w:sz w:val="20"/>
          <w:u w:val="none"/>
          <w:vertAlign w:val="baseline"/>
        </w:rPr>
        <w:t xml:space="preserve"> even as his staff does not plan more than two weeks ahead so that he can care for his family.</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negotiators from Iran and six world powers are down to a small number of remaining disputes for a historic deal that would limit Tehran's nuclear ability for more than a decade in return for sanctions relief, </w:t>
      </w:r>
      <w:hyperlink r:id="rId1965" w:history="1">
        <w:r>
          <w:rPr>
            <w:rFonts w:ascii="arial" w:eastAsia="arial" w:hAnsi="arial" w:cs="arial"/>
            <w:b w:val="0"/>
            <w:i/>
            <w:strike w:val="0"/>
            <w:noProof w:val="0"/>
            <w:color w:val="0077CC"/>
            <w:position w:val="0"/>
            <w:sz w:val="20"/>
            <w:u w:val="single"/>
            <w:vertAlign w:val="baseline"/>
          </w:rPr>
          <w:t>diplomats said on Sunday</w:t>
        </w:r>
      </w:hyperlink>
      <w:r>
        <w:rPr>
          <w:rFonts w:ascii="arial" w:eastAsia="arial" w:hAnsi="arial" w:cs="arial"/>
          <w:b w:val="0"/>
          <w:i w:val="0"/>
          <w:strike w:val="0"/>
          <w:noProof w:val="0"/>
          <w:color w:val="000000"/>
          <w:position w:val="0"/>
          <w:sz w:val="20"/>
          <w:u w:val="none"/>
          <w:vertAlign w:val="baseline"/>
        </w:rPr>
        <w:t>. Negotiators planned to resume work on Monday.</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Reading Elsewhere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Supreme Court's same-sex marriage ruling was a blow to social conservatives, but, </w:t>
      </w:r>
      <w:hyperlink r:id="rId1966" w:history="1">
        <w:r>
          <w:rPr>
            <w:rFonts w:ascii="arial" w:eastAsia="arial" w:hAnsi="arial" w:cs="arial"/>
            <w:b w:val="0"/>
            <w:i/>
            <w:strike w:val="0"/>
            <w:noProof w:val="0"/>
            <w:color w:val="0077CC"/>
            <w:position w:val="0"/>
            <w:sz w:val="20"/>
            <w:u w:val="single"/>
            <w:vertAlign w:val="baseline"/>
          </w:rPr>
          <w:t>Politico writes</w:t>
        </w:r>
      </w:hyperlink>
      <w:r>
        <w:rPr>
          <w:rFonts w:ascii="arial" w:eastAsia="arial" w:hAnsi="arial" w:cs="arial"/>
          <w:b w:val="0"/>
          <w:i w:val="0"/>
          <w:strike w:val="0"/>
          <w:noProof w:val="0"/>
          <w:color w:val="000000"/>
          <w:position w:val="0"/>
          <w:sz w:val="20"/>
          <w:u w:val="none"/>
          <w:vertAlign w:val="baseline"/>
        </w:rPr>
        <w:t>, "many leaders on the religious right accepted defeat quietly," and "began coalescing around an invigorated crusade for 'religious liberty,' with a strategy modeled on the very social movement that just beat them in court: gay-marriage advocates."</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Marco Rubio of Florida </w:t>
      </w:r>
      <w:hyperlink r:id="rId1967" w:history="1">
        <w:r>
          <w:rPr>
            <w:rFonts w:ascii="arial" w:eastAsia="arial" w:hAnsi="arial" w:cs="arial"/>
            <w:b w:val="0"/>
            <w:i/>
            <w:strike w:val="0"/>
            <w:noProof w:val="0"/>
            <w:color w:val="0077CC"/>
            <w:position w:val="0"/>
            <w:sz w:val="20"/>
            <w:u w:val="single"/>
            <w:vertAlign w:val="baseline"/>
          </w:rPr>
          <w:t>posted on his campaign website</w:t>
        </w:r>
      </w:hyperlink>
      <w:r>
        <w:rPr>
          <w:rFonts w:ascii="arial" w:eastAsia="arial" w:hAnsi="arial" w:cs="arial"/>
          <w:b w:val="0"/>
          <w:i w:val="0"/>
          <w:strike w:val="0"/>
          <w:noProof w:val="0"/>
          <w:color w:val="000000"/>
          <w:position w:val="0"/>
          <w:sz w:val="20"/>
          <w:u w:val="none"/>
          <w:vertAlign w:val="baseline"/>
        </w:rPr>
        <w:t xml:space="preserve"> "highlights" of his three-day visit in Iowa last week.</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Albert R. Hunt of Bloomberg </w:t>
      </w:r>
      <w:hyperlink r:id="rId1968" w:history="1">
        <w:r>
          <w:rPr>
            <w:rFonts w:ascii="arial" w:eastAsia="arial" w:hAnsi="arial" w:cs="arial"/>
            <w:b w:val="0"/>
            <w:i/>
            <w:strike w:val="0"/>
            <w:noProof w:val="0"/>
            <w:color w:val="0077CC"/>
            <w:position w:val="0"/>
            <w:sz w:val="20"/>
            <w:u w:val="single"/>
            <w:vertAlign w:val="baseline"/>
          </w:rPr>
          <w:t>writes that</w:t>
        </w:r>
      </w:hyperlink>
      <w:r>
        <w:rPr>
          <w:rFonts w:ascii="arial" w:eastAsia="arial" w:hAnsi="arial" w:cs="arial"/>
          <w:b w:val="0"/>
          <w:i w:val="0"/>
          <w:strike w:val="0"/>
          <w:noProof w:val="0"/>
          <w:color w:val="000000"/>
          <w:position w:val="0"/>
          <w:sz w:val="20"/>
          <w:u w:val="none"/>
          <w:vertAlign w:val="baseline"/>
        </w:rPr>
        <w:t xml:space="preserve"> Gov. Bobby Jindal of Louisiana's impressive résumé and low approval ratings can both be tied to what some Republicans in the state call his "blind ambition."</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used an expletive-laden diatribe with a Washington Post reporter on his own plane</w:t>
      </w:r>
      <w:hyperlink r:id="rId1969" w:history="1">
        <w:r>
          <w:rPr>
            <w:rFonts w:ascii="arial" w:eastAsia="arial" w:hAnsi="arial" w:cs="arial"/>
            <w:b w:val="0"/>
            <w:i/>
            <w:strike w:val="0"/>
            <w:noProof w:val="0"/>
            <w:color w:val="0077CC"/>
            <w:position w:val="0"/>
            <w:sz w:val="20"/>
            <w:u w:val="single"/>
            <w:vertAlign w:val="baseline"/>
          </w:rPr>
          <w:t>to explain</w:t>
        </w:r>
      </w:hyperlink>
      <w:r>
        <w:rPr>
          <w:rFonts w:ascii="arial" w:eastAsia="arial" w:hAnsi="arial" w:cs="arial"/>
          <w:b w:val="0"/>
          <w:i w:val="0"/>
          <w:strike w:val="0"/>
          <w:noProof w:val="0"/>
          <w:color w:val="000000"/>
          <w:position w:val="0"/>
          <w:sz w:val="20"/>
          <w:u w:val="none"/>
          <w:vertAlign w:val="baseline"/>
        </w:rPr>
        <w:t xml:space="preserve"> why he's in the race and won't cool his remarks on immigration.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Lawmakers Vie for Attention From a Big Name: Taylor Swift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Swift is in Washington for highly anticipated shows at Nationals Park on Monday and Tuesday. In addition to Ms. Swift's act, the House and Senate fund-raising will also be arena-size as lawmakers try to cash in on the singer's enormous popularity to draw donors to the concerts.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members of Congress, no doubt encouraged by their own young staff members and children, are using Twitter to try to entice Ms. Swift to stop by the Capitol since she will just be down the street at the stadium.</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"FYI, @taylorswift13, my interns say they're available to give a Capitol tour while you're in DC," Representative Martha Roby, Republican of Alabama, </w:t>
      </w:r>
      <w:hyperlink r:id="rId1970" w:history="1">
        <w:r>
          <w:rPr>
            <w:rFonts w:ascii="arial" w:eastAsia="arial" w:hAnsi="arial" w:cs="arial"/>
            <w:b w:val="0"/>
            <w:i/>
            <w:strike w:val="0"/>
            <w:noProof w:val="0"/>
            <w:color w:val="0077CC"/>
            <w:position w:val="0"/>
            <w:sz w:val="20"/>
            <w:u w:val="single"/>
            <w:vertAlign w:val="baseline"/>
          </w:rPr>
          <w:t>posted on Twitter</w:t>
        </w:r>
      </w:hyperlink>
      <w:r>
        <w:rPr>
          <w:rFonts w:ascii="arial" w:eastAsia="arial" w:hAnsi="arial" w:cs="arial"/>
          <w:b w:val="0"/>
          <w:i w:val="0"/>
          <w:strike w:val="0"/>
          <w:noProof w:val="0"/>
          <w:color w:val="000000"/>
          <w:position w:val="0"/>
          <w:sz w:val="20"/>
          <w:u w:val="none"/>
          <w:vertAlign w:val="baseline"/>
        </w:rPr>
        <w:t>.</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spurred other lawmakers to issue their own invitations, including </w:t>
      </w:r>
      <w:hyperlink r:id="rId1971" w:history="1">
        <w:r>
          <w:rPr>
            <w:rFonts w:ascii="arial" w:eastAsia="arial" w:hAnsi="arial" w:cs="arial"/>
            <w:b w:val="0"/>
            <w:i/>
            <w:strike w:val="0"/>
            <w:noProof w:val="0"/>
            <w:color w:val="0077CC"/>
            <w:position w:val="0"/>
            <w:sz w:val="20"/>
            <w:u w:val="single"/>
            <w:vertAlign w:val="baseline"/>
          </w:rPr>
          <w:t>this one</w:t>
        </w:r>
      </w:hyperlink>
      <w:r>
        <w:rPr>
          <w:rFonts w:ascii="arial" w:eastAsia="arial" w:hAnsi="arial" w:cs="arial"/>
          <w:b w:val="0"/>
          <w:i w:val="0"/>
          <w:strike w:val="0"/>
          <w:noProof w:val="0"/>
          <w:color w:val="000000"/>
          <w:position w:val="0"/>
          <w:sz w:val="20"/>
          <w:u w:val="none"/>
          <w:vertAlign w:val="baseline"/>
        </w:rPr>
        <w:t xml:space="preserve"> from Representative Will Hurd, Republican of Texas: "O, no, no ...interns @RepMarthaRoby? @taylorswift13 I'll personally give you a tour of the Capitol."</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Carl Hulse </w:t>
      </w:r>
    </w:p>
    <w:p>
      <w:pPr>
        <w:pStyle w:val="Normal23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this? </w:t>
      </w:r>
      <w:hyperlink r:id="rId1972" w:history="1">
        <w:r>
          <w:rPr>
            <w:rFonts w:ascii="arial" w:eastAsia="arial" w:hAnsi="arial" w:cs="arial"/>
            <w:b w:val="0"/>
            <w:i/>
            <w:strike w:val="0"/>
            <w:noProof w:val="0"/>
            <w:color w:val="0077CC"/>
            <w:position w:val="0"/>
            <w:sz w:val="20"/>
            <w:u w:val="single"/>
            <w:vertAlign w:val="baseline"/>
          </w:rPr>
          <w:t>Get First Draft delivered to your inbox</w:t>
        </w:r>
      </w:hyperlink>
      <w:r>
        <w:rPr>
          <w:rFonts w:ascii="arial" w:eastAsia="arial" w:hAnsi="arial" w:cs="arial"/>
          <w:b w:val="0"/>
          <w:i w:val="0"/>
          <w:strike w:val="0"/>
          <w:noProof w:val="0"/>
          <w:color w:val="000000"/>
          <w:position w:val="0"/>
          <w:sz w:val="20"/>
          <w:u w:val="none"/>
          <w:vertAlign w:val="baseline"/>
        </w:rPr>
        <w:t>.</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1879" style="position:absolute;z-index:252295168"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973"/>
          <w:headerReference w:type="default" r:id="rId1974"/>
          <w:footerReference w:type="even" r:id="rId1975"/>
          <w:footerReference w:type="default" r:id="rId1976"/>
          <w:headerReference w:type="first" r:id="rId1977"/>
          <w:footerReference w:type="first" r:id="rId1978"/>
          <w:pgSz w:w="12240" w:h="15840"/>
          <w:pgMar w:top="840" w:right="1000" w:bottom="840" w:left="1000" w:header="400" w:footer="400"/>
          <w:pgNumType w:fmt="decimal"/>
          <w:cols w:space="720"/>
          <w:titlePg w:val="0"/>
        </w:sectPr>
      </w:pPr>
    </w:p>
    <w:p>
      <w:pPr>
        <w:pStyle w:val="Normal231"/>
      </w:pPr>
    </w:p>
    <w:p>
      <w:pPr>
        <w:pStyle w:val="Normal231"/>
      </w:pPr>
      <w:r>
        <w:pict>
          <v:shape id="_x0000_i1880" type="#_x0000_t75" alt="LexisNexis®" style="width:147.75pt;height:30pt">
            <v:imagedata r:id="rId17" o:title=""/>
          </v:shape>
        </w:pict>
      </w:r>
      <w:r>
        <w:cr/>
      </w:r>
    </w:p>
    <w:p>
      <w:pPr>
        <w:pStyle w:val="Heading1229"/>
        <w:keepNext w:val="0"/>
        <w:spacing w:after="200" w:line="340" w:lineRule="atLeast"/>
        <w:ind w:left="0" w:right="0" w:firstLine="0"/>
        <w:jc w:val="center"/>
      </w:pPr>
      <w:hyperlink r:id="rId1979" w:history="1">
        <w:r>
          <w:rPr>
            <w:rFonts w:ascii="arial" w:eastAsia="arial" w:hAnsi="arial" w:cs="arial"/>
            <w:b/>
            <w:i/>
            <w:strike w:val="0"/>
            <w:color w:val="0077CC"/>
            <w:sz w:val="28"/>
            <w:u w:val="single"/>
            <w:vertAlign w:val="baseline"/>
          </w:rPr>
          <w:t>As Donald Trump Repels Minority Voters, G.O.P. Fears Its Future in the West</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26, 2016 Friday 00:00 EST</w:t>
      </w:r>
    </w:p>
    <w:p>
      <w:pPr>
        <w:pStyle w:val="Normal231"/>
        <w:keepNext w:val="0"/>
        <w:spacing w:after="0" w:line="240" w:lineRule="atLeast"/>
        <w:ind w:right="0"/>
        <w:jc w:val="both"/>
      </w:pPr>
      <w:bookmarkStart w:id="462" w:name="Bookmark_231"/>
      <w:bookmarkEnd w:id="462"/>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1551 words</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 PETERS</w:t>
      </w:r>
    </w:p>
    <w:p>
      <w:pPr>
        <w:pStyle w:val="Normal23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Republicans are concerned that Mr. Trump is accelerating the broader population shifts that threaten the party’s standing in Western states.</w:t>
      </w:r>
    </w:p>
    <w:p>
      <w:pPr>
        <w:pStyle w:val="Normal231"/>
        <w:keepNext/>
        <w:spacing w:before="240" w:after="0" w:line="340" w:lineRule="atLeast"/>
        <w:ind w:left="0" w:right="0" w:firstLine="0"/>
        <w:jc w:val="left"/>
      </w:pPr>
      <w:bookmarkStart w:id="463" w:name="Body_229"/>
      <w:bookmarkEnd w:id="463"/>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1881" style="position:absolute;z-index:252296192" from="0,2pt" to="512pt,2pt" strokecolor="#009ddb" strokeweight="2pt">
            <v:stroke linestyle="single"/>
            <w10:wrap type="topAndBottom"/>
          </v:line>
        </w:pict>
      </w:r>
    </w:p>
    <w:p>
      <w:pPr>
        <w:pStyle w:val="Normal231"/>
      </w:pP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PHOENIX — Republicans in Western states fear that </w:t>
      </w:r>
      <w:hyperlink r:id="rId1980"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could imperil their party for years to come in the country’s fastest-growing region as he repels a generation of Hispanics, Asians and younger voters who have been altering the electoral map.</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with his insult-laden, culturally insensitive style of campaigning, is providing fuel for the demographic trends that are already reshaping the political composition of this once-heavily Republican territory. And now many Republicans are contemplating the possibility that states like Colorado or Nevada could soon become the next California: once competitive but now unwinnable in presidential contests.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few places are the party’s woes over their nominee more immediate than here in Arizona, a state that has voted for the Democratic presidential candidate only once in the last 68 years.</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show </w:t>
      </w:r>
      <w:hyperlink r:id="rId1981"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 xml:space="preserve">           </w:t>
      </w:r>
      <w:hyperlink r:id="rId1982" w:history="1">
        <w:r>
          <w:rPr>
            <w:rFonts w:ascii="arial" w:eastAsia="arial" w:hAnsi="arial" w:cs="arial"/>
            <w:b w:val="0"/>
            <w:i/>
            <w:strike w:val="0"/>
            <w:noProof w:val="0"/>
            <w:color w:val="0077CC"/>
            <w:position w:val="0"/>
            <w:sz w:val="20"/>
            <w:u w:val="single"/>
            <w:vertAlign w:val="baseline"/>
          </w:rPr>
          <w:t>is close to tying</w:t>
        </w:r>
      </w:hyperlink>
      <w:r>
        <w:rPr>
          <w:rFonts w:ascii="arial" w:eastAsia="arial" w:hAnsi="arial" w:cs="arial"/>
          <w:b w:val="0"/>
          <w:i w:val="0"/>
          <w:strike w:val="0"/>
          <w:noProof w:val="0"/>
          <w:color w:val="000000"/>
          <w:position w:val="0"/>
          <w:sz w:val="20"/>
          <w:u w:val="none"/>
          <w:vertAlign w:val="baseline"/>
        </w:rPr>
        <w:t xml:space="preserve"> Mr. Trump here. And her campaign has responded by teaming up with local Democrats on a statewide get-out-the-vote operation, which has grown to 160 staff members across 20 offices.</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flipping Arizona has been a Democratic fantasy for years — and one that Clinton supporters acknowledge remains quite difficult — their efforts to register and recruit voters are part of a longer-term plan to capitalize on the </w:t>
      </w:r>
      <w:hyperlink r:id="rId1983"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’s vulnerabilities with younger and minority voters.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Nonwhites are growing as a share of the electorate faster in the West than they are elsewhere. For the first time, minorities in 2012 accounted for at least 30 percent of the eligible voting population in Arizona, Nevada and Alaska — all states where Republicans currently hold top statewide offices. Colorado, where Mrs. Clinton’s campaign is so confident of a victory now that it has has no plans to buy advertising time through Election Day, is also approaching 30 percent.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demographics were already daunting. But many Republicans now say Mr. Trump is only accelerating the flight of minority voters to the Democratic Party, like dry underbrush feeds an Arizona wildfire.</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how fellow Republicans could win election to statewide office in the West, Senator Jeff Flake of Arizona offered some blunt advice: “Distance yourself from </w:t>
      </w:r>
      <w:hyperlink r:id="rId198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difficult,” he added, “but I think we’ve got to do it if we’re concerned not just about this election but elections to come.”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Mr. Flake said, “this will last decades.”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demographers did not believe Arizona could be truly competitive for Democrats in a presidential election until 2020 at the earliest. But Mr. Trump’s unpopularity has spawned a demographic double threat that has implications in Arizona and beyond: He is not just weak among Hispanics, but also with with educated white professionals who have moved to places like Denver, Salt Lake City and Phoenix in search of better jobs and a lower cost of living.</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trouble signs for the November election have been building. In Colorado, the percentage of registered Republicans as a share of the electorate </w:t>
      </w:r>
      <w:hyperlink r:id="rId1985" w:history="1">
        <w:r>
          <w:rPr>
            <w:rFonts w:ascii="arial" w:eastAsia="arial" w:hAnsi="arial" w:cs="arial"/>
            <w:b w:val="0"/>
            <w:i/>
            <w:strike w:val="0"/>
            <w:noProof w:val="0"/>
            <w:color w:val="0077CC"/>
            <w:position w:val="0"/>
            <w:sz w:val="20"/>
            <w:u w:val="single"/>
            <w:vertAlign w:val="baseline"/>
          </w:rPr>
          <w:t>has dropped</w:t>
        </w:r>
      </w:hyperlink>
      <w:r>
        <w:rPr>
          <w:rFonts w:ascii="arial" w:eastAsia="arial" w:hAnsi="arial" w:cs="arial"/>
          <w:b w:val="0"/>
          <w:i w:val="0"/>
          <w:strike w:val="0"/>
          <w:noProof w:val="0"/>
          <w:color w:val="000000"/>
          <w:position w:val="0"/>
          <w:sz w:val="20"/>
          <w:u w:val="none"/>
          <w:vertAlign w:val="baseline"/>
        </w:rPr>
        <w:t xml:space="preserve"> by four percentage points compared with 2012. Democrats, who now have about the same share of registered voters, carried the state in 2008 and 2012.</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Utah, Mr. Trump’s </w:t>
      </w:r>
      <w:hyperlink r:id="rId1986" w:history="1">
        <w:r>
          <w:rPr>
            <w:rFonts w:ascii="arial" w:eastAsia="arial" w:hAnsi="arial" w:cs="arial"/>
            <w:b w:val="0"/>
            <w:i/>
            <w:strike w:val="0"/>
            <w:noProof w:val="0"/>
            <w:color w:val="0077CC"/>
            <w:position w:val="0"/>
            <w:sz w:val="20"/>
            <w:u w:val="single"/>
            <w:vertAlign w:val="baseline"/>
          </w:rPr>
          <w:t>lack of support</w:t>
        </w:r>
      </w:hyperlink>
      <w:r>
        <w:rPr>
          <w:rFonts w:ascii="arial" w:eastAsia="arial" w:hAnsi="arial" w:cs="arial"/>
          <w:b w:val="0"/>
          <w:i w:val="0"/>
          <w:strike w:val="0"/>
          <w:noProof w:val="0"/>
          <w:color w:val="000000"/>
          <w:position w:val="0"/>
          <w:sz w:val="20"/>
          <w:u w:val="none"/>
          <w:vertAlign w:val="baseline"/>
        </w:rPr>
        <w:t xml:space="preserve"> with Mormons has allowed Mrs. Clinton to            </w:t>
      </w:r>
      <w:hyperlink r:id="rId1987" w:history="1">
        <w:r>
          <w:rPr>
            <w:rFonts w:ascii="arial" w:eastAsia="arial" w:hAnsi="arial" w:cs="arial"/>
            <w:b w:val="0"/>
            <w:i/>
            <w:strike w:val="0"/>
            <w:noProof w:val="0"/>
            <w:color w:val="0077CC"/>
            <w:position w:val="0"/>
            <w:sz w:val="20"/>
            <w:u w:val="single"/>
            <w:vertAlign w:val="baseline"/>
          </w:rPr>
          <w:t>come close</w:t>
        </w:r>
      </w:hyperlink>
      <w:r>
        <w:rPr>
          <w:rFonts w:ascii="arial" w:eastAsia="arial" w:hAnsi="arial" w:cs="arial"/>
          <w:b w:val="0"/>
          <w:i w:val="0"/>
          <w:strike w:val="0"/>
          <w:noProof w:val="0"/>
          <w:color w:val="000000"/>
          <w:position w:val="0"/>
          <w:sz w:val="20"/>
          <w:u w:val="none"/>
          <w:vertAlign w:val="baseline"/>
        </w:rPr>
        <w:t xml:space="preserve"> to catching him in some polls.</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Arizona, new voter registration numbers show Democrats have been registering people at a </w:t>
      </w:r>
      <w:hyperlink r:id="rId1988" w:history="1">
        <w:r>
          <w:rPr>
            <w:rFonts w:ascii="arial" w:eastAsia="arial" w:hAnsi="arial" w:cs="arial"/>
            <w:b w:val="0"/>
            <w:i/>
            <w:strike w:val="0"/>
            <w:noProof w:val="0"/>
            <w:color w:val="0077CC"/>
            <w:position w:val="0"/>
            <w:sz w:val="20"/>
            <w:u w:val="single"/>
            <w:vertAlign w:val="baseline"/>
          </w:rPr>
          <w:t>faster rate</w:t>
        </w:r>
      </w:hyperlink>
      <w:r>
        <w:rPr>
          <w:rFonts w:ascii="arial" w:eastAsia="arial" w:hAnsi="arial" w:cs="arial"/>
          <w:b w:val="0"/>
          <w:i w:val="0"/>
          <w:strike w:val="0"/>
          <w:noProof w:val="0"/>
          <w:color w:val="000000"/>
          <w:position w:val="0"/>
          <w:sz w:val="20"/>
          <w:u w:val="none"/>
          <w:vertAlign w:val="baseline"/>
        </w:rPr>
        <w:t xml:space="preserve"> than Republicans this year. Registered Republicans, however, still outnumber Democrats over all.</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“Arizona is on the cusp,” said Ruy Teixeira, a senior fellow with the Center for American Progress, who studies the political implications of population shifts. “And if it is on the cusp this fast, I think that means these other states become even farther out of reach.”</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West Coast is already a wasteland for Republicans. The last time one of the coastal states — with the exception of Alaska — went to a Republican nominee was California in 1988. Moreover, losses in Arizona and possibly Utah would leave Republicans safe in just Wyoming, Idaho, Montana and Alaska. The peril for Republicans is evident looking at the Electoral College: Those states only have a combined 13 of the total 538 electoral votes. And even in the likely event that Republicans continue to carry Utah, a win in November would yield only six more electoral votes.</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even Alaska might not be safe for very long. Because of growth in the Asian, Hispanic and Alaska Native populations, the state’s eligible voting population is projected to be more than 40 percent minority by 2032, </w:t>
      </w:r>
      <w:hyperlink r:id="rId1989"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from the Center for American Progress, the Brookings Institution and the American Enterprise Institute.</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month for the next two decades, 50,000 Hispanics turn 18 and become eligible to vote, </w:t>
      </w:r>
      <w:hyperlink r:id="rId1990" w:history="1">
        <w:r>
          <w:rPr>
            <w:rFonts w:ascii="arial" w:eastAsia="arial" w:hAnsi="arial" w:cs="arial"/>
            <w:b w:val="0"/>
            <w:i/>
            <w:strike w:val="0"/>
            <w:noProof w:val="0"/>
            <w:color w:val="0077CC"/>
            <w:position w:val="0"/>
            <w:sz w:val="20"/>
            <w:u w:val="single"/>
            <w:vertAlign w:val="baseline"/>
          </w:rPr>
          <w:t>according to Resurgent Republic</w:t>
        </w:r>
      </w:hyperlink>
      <w:r>
        <w:rPr>
          <w:rFonts w:ascii="arial" w:eastAsia="arial" w:hAnsi="arial" w:cs="arial"/>
          <w:b w:val="0"/>
          <w:i w:val="0"/>
          <w:strike w:val="0"/>
          <w:noProof w:val="0"/>
          <w:color w:val="000000"/>
          <w:position w:val="0"/>
          <w:sz w:val="20"/>
          <w:u w:val="none"/>
          <w:vertAlign w:val="baseline"/>
        </w:rPr>
        <w:t>, a Republican research group. But low rates of registration have kept Hispanics from becoming as potent a political force as they could be.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that the participation gap is part of what has kept states like Texas from becoming more Democratic — despite a voting age population that is 28 percent Hispanic — Democrats in Arizona have undertaken an aggressive registration drive.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is already a majority-minority city, but our voting numbers don’t really reflect that,” said Seth Scott, the Clinton campaign’s Arizona director.</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are putting more resources behind their efforts than they did in 2012 when there were telegraphing similar — though ultimately misplaced — optimism about Arizona.</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Clinton campaign said it invested hundreds of thousands of dollars this month in a coordinated program with the Arizona Democratic Party to win races up and down the ballot, a commitment the Obama campaign decided not to make in 2012. Together they are targeting 450,000 people they have identified as likely Democratic voters whom they hope to place on the state’s early voting list.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receives frequent updates from local post offices on which people have sent back their early registration forms. “And if they haven’t, we go knock on their doors and remind them to,” said Sheila Healy, executive director of the party.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afternoon this week Ms. Healy was overseeing about 20 staff members and volunteers in a campaign office in the middle-class Phoenix suburb of Glendale. The space, in a former strip mall boutique called In Your Dreams, was humming with optimism.</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going to settle for purple,” said one volunteer, Marguerite Mahalek, as she spoke to a potential Democratic voter on the phone. “We’re going navy blue all the way.”</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Predictions that Arizona would turn blue have been wrong before. Many believed the state was on the verge of going irreversibly Democratic in 2010 — much the way California did after voters there approved Proposition 187 in 1994, which was intended to deny public services like schools and hospital care to undocumented immigrants. Arizona’s Republican-led Legislature passed a measure in 2010 known as the </w:t>
      </w:r>
      <w:hyperlink r:id="rId1991" w:history="1">
        <w:r>
          <w:rPr>
            <w:rFonts w:ascii="arial" w:eastAsia="arial" w:hAnsi="arial" w:cs="arial"/>
            <w:b w:val="0"/>
            <w:i/>
            <w:strike w:val="0"/>
            <w:noProof w:val="0"/>
            <w:color w:val="0077CC"/>
            <w:position w:val="0"/>
            <w:sz w:val="20"/>
            <w:u w:val="single"/>
            <w:vertAlign w:val="baseline"/>
          </w:rPr>
          <w:t>“show me your papers” law</w:t>
        </w:r>
      </w:hyperlink>
      <w:r>
        <w:rPr>
          <w:rFonts w:ascii="arial" w:eastAsia="arial" w:hAnsi="arial" w:cs="arial"/>
          <w:b w:val="0"/>
          <w:i w:val="0"/>
          <w:strike w:val="0"/>
          <w:noProof w:val="0"/>
          <w:color w:val="000000"/>
          <w:position w:val="0"/>
          <w:sz w:val="20"/>
          <w:u w:val="none"/>
          <w:vertAlign w:val="baseline"/>
        </w:rPr>
        <w:t>, which required law enforcement officials to determine the immigration status of anyone they stop or arrest if there is reason to suspect the person might be in the country illegally.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anger over that law, Mitt Romney won the state in 2012 by 10 percentage points.</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insist that even if their efforts do not pay off now, they will in the long term as the voting population becomes more Hispanic. But the Trump campaign says it is not leaving anything to chance. Mr. Trump’s staff members were scouting locations in Arizona this week for a speech he is expected to give on immigration.</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campaign officials said they have begun a phone bank program called “Trump Tuesdays.” They said they made more than 18,000 calls this week to rally support for his candidacy.</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even his supporters acknowledge what they are up against in Arizona and across the West. “I am concerned about my party going forward,” said Sean D. Reyes, Utah’s attorney general. Mr. Reyes is a Republican and backs Mr. Trump. He is also part Hispanic, Japanese and Filipino, and a Mormon.</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he was naturally taken aback when he heard Mr. Trump insult Filipinos this month. Mr. Trump told a crowd in Maine that </w:t>
      </w:r>
      <w:hyperlink r:id="rId1992" w:history="1">
        <w:r>
          <w:rPr>
            <w:rFonts w:ascii="arial" w:eastAsia="arial" w:hAnsi="arial" w:cs="arial"/>
            <w:b w:val="0"/>
            <w:i/>
            <w:strike w:val="0"/>
            <w:noProof w:val="0"/>
            <w:color w:val="0077CC"/>
            <w:position w:val="0"/>
            <w:sz w:val="20"/>
            <w:u w:val="single"/>
            <w:vertAlign w:val="baseline"/>
          </w:rPr>
          <w:t>the United States had to stop</w:t>
        </w:r>
      </w:hyperlink>
      <w:r>
        <w:rPr>
          <w:rFonts w:ascii="arial" w:eastAsia="arial" w:hAnsi="arial" w:cs="arial"/>
          <w:b w:val="0"/>
          <w:i w:val="0"/>
          <w:strike w:val="0"/>
          <w:noProof w:val="0"/>
          <w:color w:val="000000"/>
          <w:position w:val="0"/>
          <w:sz w:val="20"/>
          <w:u w:val="none"/>
          <w:vertAlign w:val="baseline"/>
        </w:rPr>
        <w:t xml:space="preserve"> letting in “animals” from “terrorist nations,” among them the Philippines. Mr. Reyes said he called the campaign to register his displeasure.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talked to the Trump campaign and said, ‘Look, if I’m going to support Donald Trump, we’ve got to fix that,’” Mr. Reyes said. To the campaign’s credit, Mr. Reyes added, Trump staff members agreed.</w:t>
      </w:r>
    </w:p>
    <w:p>
      <w:pPr>
        <w:pStyle w:val="Normal2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1993"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1994"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1995"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1996"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Cesar Aguilar, a volunteer, updated the countdown clipboards this week at the Arizona Democratic Party headquarters in Phoenix. (PHOTOGRAPH BY CAITLIN O'HARA FOR THE NEW YORK TIMES) (A10)</w:t>
      </w:r>
    </w:p>
    <w:p>
      <w:pPr>
        <w:pStyle w:val="Normal23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1"/>
        <w:keepNext w:val="0"/>
        <w:numPr>
          <w:numId w:val="21"/>
        </w:numPr>
        <w:spacing w:before="240" w:after="0" w:line="260" w:lineRule="atLeast"/>
        <w:ind w:right="0"/>
        <w:jc w:val="both"/>
      </w:pPr>
      <w:hyperlink r:id="rId1997" w:history="1">
        <w:r>
          <w:rPr>
            <w:rFonts w:ascii="arial" w:eastAsia="arial" w:hAnsi="arial" w:cs="arial"/>
            <w:b w:val="0"/>
            <w:i/>
            <w:strike w:val="0"/>
            <w:color w:val="0077CC"/>
            <w:sz w:val="20"/>
            <w:u w:val="single"/>
            <w:vertAlign w:val="baseline"/>
          </w:rPr>
          <w:t>‘No Vacancies’ for Blacks: How Donald Trump Got His Start, and Was First Accused of Bias</w:t>
        </w:r>
      </w:hyperlink>
    </w:p>
    <w:p>
      <w:pPr>
        <w:pStyle w:val="Normal231"/>
        <w:keepNext w:val="0"/>
        <w:numPr>
          <w:numId w:val="22"/>
        </w:numPr>
        <w:spacing w:before="240" w:after="0" w:line="260" w:lineRule="atLeast"/>
        <w:ind w:right="0"/>
        <w:jc w:val="both"/>
      </w:pPr>
      <w:hyperlink r:id="rId1998" w:history="1">
        <w:r>
          <w:rPr>
            <w:rFonts w:ascii="arial" w:eastAsia="arial" w:hAnsi="arial" w:cs="arial"/>
            <w:b w:val="0"/>
            <w:i/>
            <w:strike w:val="0"/>
            <w:color w:val="0077CC"/>
            <w:sz w:val="20"/>
            <w:u w:val="single"/>
            <w:vertAlign w:val="baseline"/>
          </w:rPr>
          <w:t xml:space="preserve">Trump a </w:t>
        </w:r>
      </w:hyperlink>
      <w:hyperlink r:id="rId1999" w:history="1">
        <w:r>
          <w:rPr>
            <w:rFonts w:ascii="arial" w:eastAsia="arial" w:hAnsi="arial" w:cs="arial"/>
            <w:b/>
            <w:i/>
            <w:strike w:val="0"/>
            <w:color w:val="0077CC"/>
            <w:sz w:val="20"/>
            <w:u w:val="single"/>
            <w:vertAlign w:val="baseline"/>
          </w:rPr>
          <w:t>Working-Class</w:t>
        </w:r>
      </w:hyperlink>
      <w:hyperlink r:id="rId2000" w:history="1">
        <w:r>
          <w:rPr>
            <w:rFonts w:ascii="arial" w:eastAsia="arial" w:hAnsi="arial" w:cs="arial"/>
            <w:b w:val="0"/>
            <w:i/>
            <w:strike w:val="0"/>
            <w:color w:val="0077CC"/>
            <w:sz w:val="20"/>
            <w:u w:val="single"/>
            <w:vertAlign w:val="baseline"/>
          </w:rPr>
          <w:t xml:space="preserve"> Hero? A Blue-Collar Town Debates His Credentials</w:t>
        </w:r>
      </w:hyperlink>
    </w:p>
    <w:p>
      <w:pPr>
        <w:pStyle w:val="Normal231"/>
        <w:keepNext w:val="0"/>
        <w:numPr>
          <w:numId w:val="23"/>
        </w:numPr>
        <w:spacing w:before="240" w:after="0" w:line="260" w:lineRule="atLeast"/>
        <w:ind w:right="0"/>
        <w:jc w:val="both"/>
      </w:pPr>
      <w:hyperlink r:id="rId2001" w:history="1">
        <w:r>
          <w:rPr>
            <w:rFonts w:ascii="arial" w:eastAsia="arial" w:hAnsi="arial" w:cs="arial"/>
            <w:b w:val="0"/>
            <w:i/>
            <w:strike w:val="0"/>
            <w:color w:val="0077CC"/>
            <w:sz w:val="20"/>
            <w:u w:val="single"/>
            <w:vertAlign w:val="baseline"/>
          </w:rPr>
          <w:t>Donald Trump Hires First and Deals With Background Questions Later</w:t>
        </w:r>
      </w:hyperlink>
    </w:p>
    <w:p>
      <w:pPr>
        <w:pStyle w:val="Normal231"/>
        <w:keepNext w:val="0"/>
        <w:numPr>
          <w:numId w:val="24"/>
        </w:numPr>
        <w:spacing w:before="240" w:after="0" w:line="260" w:lineRule="atLeast"/>
        <w:ind w:right="0"/>
        <w:jc w:val="both"/>
      </w:pPr>
      <w:hyperlink r:id="rId2002" w:history="1">
        <w:r>
          <w:rPr>
            <w:rFonts w:ascii="arial" w:eastAsia="arial" w:hAnsi="arial" w:cs="arial"/>
            <w:b w:val="0"/>
            <w:i/>
            <w:strike w:val="0"/>
            <w:color w:val="0077CC"/>
            <w:sz w:val="20"/>
            <w:u w:val="single"/>
            <w:vertAlign w:val="baseline"/>
          </w:rPr>
          <w:t>Donald Trump Defiantly Rallies a New ‘Silent Majority’ in a Visit to Arizona</w:t>
        </w:r>
      </w:hyperlink>
    </w:p>
    <w:p>
      <w:pPr>
        <w:pStyle w:val="Normal231"/>
        <w:keepNext w:val="0"/>
        <w:numPr>
          <w:numId w:val="25"/>
        </w:numPr>
        <w:spacing w:before="240" w:after="0" w:line="260" w:lineRule="atLeast"/>
        <w:ind w:right="0"/>
        <w:jc w:val="both"/>
      </w:pPr>
      <w:hyperlink r:id="rId2003" w:history="1">
        <w:r>
          <w:rPr>
            <w:rFonts w:ascii="arial" w:eastAsia="arial" w:hAnsi="arial" w:cs="arial"/>
            <w:b w:val="0"/>
            <w:i/>
            <w:strike w:val="0"/>
            <w:color w:val="0077CC"/>
            <w:sz w:val="20"/>
            <w:u w:val="single"/>
            <w:vertAlign w:val="baseline"/>
          </w:rPr>
          <w:t>In California, a Lesson for Donald Trump and the G.O.P.</w:t>
        </w:r>
      </w:hyperlink>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2017</w:t>
      </w:r>
    </w:p>
    <w:p>
      <w:pPr>
        <w:pStyle w:val="Normal231"/>
      </w:pPr>
    </w:p>
    <w:p>
      <w:pPr>
        <w:pStyle w:val="Normal231"/>
        <w:ind w:left="200"/>
        <w:sectPr>
          <w:type w:val="continuous"/>
          <w:pgMar w:top="840" w:right="1000" w:bottom="840" w:left="1000" w:header="400" w:footer="400"/>
          <w:pgNumType w:fmt="decimal"/>
          <w:cols w:space="720"/>
        </w:sectPr>
      </w:pPr>
      <w:r>
        <w:br/>
      </w:r>
      <w:r>
        <w:pict>
          <v:line id="_x0000_s1882" style="position:absolute;z-index:252297216"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32"/>
      </w:pPr>
    </w:p>
    <w:p>
      <w:pPr>
        <w:pStyle w:val="Normal232"/>
      </w:pPr>
      <w:r>
        <w:pict>
          <v:shape id="_x0000_i1883" type="#_x0000_t75" alt="LexisNexis®" style="width:147.75pt;height:30pt">
            <v:imagedata r:id="rId17" o:title=""/>
          </v:shape>
        </w:pict>
      </w:r>
      <w:r>
        <w:cr/>
      </w:r>
    </w:p>
    <w:p>
      <w:pPr>
        <w:pStyle w:val="Heading1230"/>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CRIME</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1988, Sunday, Late City Final Edition</w:t>
      </w:r>
    </w:p>
    <w:p>
      <w:pPr>
        <w:pStyle w:val="Normal232"/>
        <w:keepNext w:val="0"/>
        <w:spacing w:after="0" w:line="240" w:lineRule="atLeast"/>
        <w:ind w:right="0"/>
        <w:jc w:val="both"/>
      </w:pPr>
      <w:bookmarkStart w:id="464" w:name="Bookmark_232"/>
      <w:bookmarkEnd w:id="464"/>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46, Column 2; Book Review Desk; Review</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1085 words</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MARILYN STASIO</w:t>
      </w:r>
    </w:p>
    <w:p>
      <w:pPr>
        <w:pStyle w:val="Normal232"/>
        <w:keepNext/>
        <w:spacing w:before="240" w:after="0" w:line="340" w:lineRule="atLeast"/>
        <w:ind w:left="0" w:right="0" w:firstLine="0"/>
        <w:jc w:val="left"/>
      </w:pPr>
      <w:bookmarkStart w:id="465" w:name="Body_230"/>
      <w:bookmarkEnd w:id="465"/>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1884" style="position:absolute;z-index:252298240"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Grace Stark should never have put up the $30,000 bond for that cocaine dealer. What does a 52-year-old suburban housewife from western Massachusetts know about the bail bond business anyway? She's only supposed to be minding the store until her husband, Phil, a professional bondsman who has filed for Chapter 11, can make good on some forfeits and get his license back. Nevertheless, in a rush of rapacity that might better have been directed at improving her mah-jongg game, Grace puts up bond. And wouldn't you know, the deadbeat skips.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POST NO BONDS (Scribners, $15.95), Marcia Biederman sends her brand-new and outrageously original sleuth on a hilarious tristate adventure that takes her from giant strip malls in New Jersey to gracious homes in Westchester, without shaking her allegiance to her 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suburban values. ''Eat in a restaurant here, and see if they give you a glass of water'' is how Grace dusts off Manhattan. Making a pit stop in Connecticut's Fairfield County, she sneers at quaint Yankee bed-and-breakfast establishments ''too charming to accept credit cards.''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add some real danger to Grace's mission, Ms. Biederman cranks up a credible plot linking the elusive bond-skip to a video payola scandal masterminded by a multinational drug cartel. To heighten the fun of the chase, she gives Grace a road buddy in Darcy Kohler, a dodgy market analyst who stands to lose her condo if her missing boyfriend can't be found to make good on the bond she co-signed. Herself a piece of work (''You should never iron nude'' is one of Grace's sage pieces of advice to her), Darcy proves inventively immoral in her detecting techniques.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first mystery, ''The Makeover,'' Ms. Biederman introduced another resourceful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detective in the office worker Muriel Axelrod. Although Muriel hasn't been heard from since, the author indicates that she has future plans for her new salt-of-the-suburbs heroine. That ought to get those tongues going at Grace's Tuesday night mah-jongg.</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a nice Jewish private eye like Moses Wine doing working for the Arabs?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question that Roger L. Simon's aging-hippie detective keeps putting to his liberal conscience in RAISING THE DEAD (Villard, $15.95), the latest and liveliest in his big-boys-adventure series, which began six books ago, in 1973, with ''The Big Fix.'' Now past 40, and having got over his midlife anxieties about acquiring money and flab, the California detective feels mature enough to take on the investigation of a Jewish Defense League-type organization suspected of having orchestrated the assassination of a prominent Arab pacifist.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Israel, where the trail soon leads him, Wine brashly infiltrates several Jewish and Arab religious-political groups, all the while sporting his Hawaiian shirt and flying his flamboyant character colors. In a jaunty declaration, he identifies himself as ''modern man, atheistical, hedonistic, ambivalent, bebopping along the road of life without stopping to ask too many cosmic questions.''</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his own amazement, the iconoclastic hero is struck down, not by the various heavies on his trail, but by a religious identity crisis ''of more or less Byzantine proportions'' that has him studying Jewish mysticism in earnest. ''There was something that felt warm and womblike here,'' he says somewhat uneasily.</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Wine's quasi conversion doesn't lend any more believability to Mr. Simon's farfetched plot (swashbuckling adventure mysteries like his must be taken on faith or not at all); but it does add a piquant new dimension to his Peter Pan hero. Whether he's squaring off with a couple of militant fundamentalists in the middle of the desert or wrecking a tasteful bar mitzvah at the King David Hotel, the unpredictable hero is as quick-witted and smart-mouthed as ever - only not quite so abominably boyish.</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ever wondered where 17th-century knights got the servants to run their castles or what elegant Victorian ladies did with last season's wardrobe, a well-turned historical mystery can supply the answers - and toss in a juicy murder or two to boot.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Eerily at home in 19th-century London, Anne Perry has written her ninth mystery featuring the shrewd but humble Inspector Thomas Pitt of the Bow Street constabulary and his highborn, outspoken wife, Charlotte. Although the period detail in these stories always comes decorously draped around the solid bones of a good, gory crime, both atmosphere and event serve as support for the author's main purpose: to dramatize some social injustice calculated to prick the Pitts' (and the reader's) sense of moral outrage.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SILENCE IN HANOVER CLOSE (St. Martin's, $17.95), it's the stultifying social confinement of widows, who are denied all meaningful human contact for up to three years after a husband's death. Crueler still are the social restrictions on these ladies' below-stairs sisters, the unmarried servants who are lucky if they catch a glimpse of the sun for a few hours every fortnight. Both social concerns dovetail neatly here into a plot that sends Charlotte's recently widowed sister undercover, posing as a lady's maid in a household where another young widow languishes until her husband's murderer can be found. A fine-mannered shocker.</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Tourney doesn't plot as well as Ms. Perry; but his feeling for his own patch of history, the shires of England in the late 16th and early 17th centuries, is no less intense. In his sixth Matthew Stock mystery, OLD SAXON BLOOD (Kahn/St. Martin's, $15.95), the bluff Essex constable (and, in peaceable times, clothier) travels up to London for a commission from Queen Elizabeth I herself, affording the author a grand opportunity to dwell on the ins and outs of court. The social graces deteriorate, however, once Stock and his sensible wife, Joan, arrive at the country castle where the Queen would have them pose as chief steward and housekeeper - the better to discover the villain who murdered the lord knight of the castle.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too much slack in the story, and the characterizations have color without depth; but with the details of daily life in Elizabethan times, the author is abundantly generous. Through the watchful eyes of the stolid Stocks, we learn, for example, that knights got their live-in help gratis, from among the beaten armies of their foreign campaigns. And unlike the Victorian gentry, who cast off their wardrobes to maids and poorer relations, a lady of the castle wore the same dress until it rotted off her back.</w:t>
      </w:r>
    </w:p>
    <w:p>
      <w:pPr>
        <w:pStyle w:val="Normal2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2"/>
        <w:spacing w:line="60" w:lineRule="exact"/>
      </w:pPr>
      <w:r>
        <w:pict>
          <v:line id="_x0000_s1885" style="position:absolute;z-index:252299264" from="0,2pt" to="512pt,2pt" strokecolor="#009ddb" strokeweight="2pt">
            <v:stroke linestyle="single"/>
            <w10:wrap type="topAndBottom"/>
          </v:line>
        </w:pict>
      </w:r>
    </w:p>
    <w:p>
      <w:pPr>
        <w:pStyle w:val="Normal2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232"/>
      </w:pPr>
    </w:p>
    <w:p>
      <w:pPr>
        <w:pStyle w:val="Normal232"/>
        <w:ind w:left="200"/>
        <w:sectPr>
          <w:type w:val="continuous"/>
          <w:pgMar w:top="840" w:right="1000" w:bottom="840" w:left="1000" w:header="400" w:footer="400"/>
          <w:pgNumType w:fmt="decimal"/>
          <w:cols w:space="720"/>
        </w:sectPr>
      </w:pPr>
      <w:r>
        <w:br/>
      </w:r>
      <w:r>
        <w:pict>
          <v:line id="_x0000_s1886"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33"/>
      </w:pPr>
    </w:p>
    <w:p>
      <w:pPr>
        <w:pStyle w:val="Normal233"/>
      </w:pPr>
      <w:r>
        <w:pict>
          <v:shape id="_x0000_i1887" type="#_x0000_t75" alt="LexisNexis®" style="width:147.75pt;height:30pt">
            <v:imagedata r:id="rId17" o:title=""/>
          </v:shape>
        </w:pict>
      </w:r>
      <w:r>
        <w:cr/>
      </w:r>
    </w:p>
    <w:p>
      <w:pPr>
        <w:pStyle w:val="Heading1231"/>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Iran, an Oil Giant, in a Gasoline Squeeze</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2006 Sunday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3"/>
        <w:keepNext w:val="0"/>
        <w:spacing w:after="0" w:line="240" w:lineRule="atLeast"/>
        <w:ind w:right="0"/>
        <w:jc w:val="both"/>
      </w:pPr>
      <w:bookmarkStart w:id="466" w:name="Bookmark_233"/>
      <w:bookmarkEnd w:id="466"/>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4; Foreign Desk; Pg. 14</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 words</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NAZILA FATHI</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TEHRAN, July 15 </w:t>
      </w:r>
    </w:p>
    <w:p>
      <w:pPr>
        <w:pStyle w:val="Normal233"/>
        <w:keepNext/>
        <w:spacing w:before="240" w:after="0" w:line="340" w:lineRule="atLeast"/>
        <w:ind w:left="0" w:right="0" w:firstLine="0"/>
        <w:jc w:val="left"/>
      </w:pPr>
      <w:bookmarkStart w:id="467" w:name="Body_231"/>
      <w:bookmarkEnd w:id="467"/>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1888" style="position:absolute;z-index:252301312"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threat of economic sanctions over Iran's nuclear activities has helped push the price of crude over $78 a barrel, the country, the world's fourth-largest oil exporter, is struggling with the cost of its gasoline imports.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demand far outstripping its domestic refining capacity, Iran buys foreign gasoline for slightly more than 50 cents a liter (about $2 a gallon) and sells it at the pump for about 8 cents a liter (less than 40 cents a gallon), the highest subsidies in the region.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discount prices have further encouraged consumption and cut into the country's export windfall. Waste and pollution are rampant. The cheap gas is smuggled out to other countries at the rate of some two million gallons a day, according to one study by Parliament.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Months ago, Parliament acted to break this damaging cycle, reducing the budget for importing gasoline to $2.5 billion from $4 billion.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use the income from oil to buy gasoline for over 5,000 rials per liter and give it to people for 800 rials,'' said Ismail Jabarzadeh, a member of Parliament. ''We have postponed making this decision for many years, but eventually the right decision should be made.''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funds will be exhausted by August, and the government must then either secure more money for the imports or begin limiting consumption. Without imports, drivers would have to consume 42 percent less gasoline.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and the government of President Mahmoud Ahmadinejad are still discussing options, including rationing domestically produced gasoline and selling imported gasoline at its regional price.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minister of economy, Davoud Danesh-Jafari, said Monday that rationing would have to wait until at least December, the ISNA student news agency reported, so that the government could issue smart cards to track sales to replace its gasoline coupons, which are easily sold on the black market.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 government has publicly said it definitely intended to ration supplies, doing so would risk serious political and social consequences. Even the previous president, Mohammad Khatami, who encouraged liberalizing the economy, was afraid to raise gas prices or ration supplies, fearing inflation and social discontent.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1995, riots broke out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towns of Akbarabad and Islamshahr, near Tehran, after bus fares were raised. One person was killed and dozens were injured. But the possibility that the United Nations Security Council will impose economic sanctions on Iran over its refusal to freeze its nuclear activities has added a new pressure on the government to stop imports and raise prices.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has no choice now to stop the import both because of the uncontrollable domestic consumption and because of security issues,'' said Saeed Leylaz, an economist and political analyst in Tehran. ''The government wants to voluntarily bring the consumption under control in case economic sanctions are imposed.''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fear that the mere idea of rationing gasoline will lead to higher transportation fares. Some worry that if, as has been suggested, cabdrivers get relatively large rations, they might sell the gas illegally, creating a black market and causing rapid inflation.</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Taqi Rashidi, 62, a cabdriver in Tehran, said the government risked protests. ''Passengers are already complaining about high prices,'' he said. ''They won't remain quiet if taxi fares increase too.''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signs of cheap gasoline are everywhere in Iran. The cheapest, most common Iranian vehicle, the domestically produced Peykan, gets just 12 miles a gallon. The Peykan was discontinued only last year because of its pathetic mileage and pollutant-laden exhaust.</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other countries dependent on automobiles, traffic and pollution are major problems, and public transport is slow and insufficient. The government's efforts to bar private cars from driving into downtown Tehran has done little to ease traffic or clean the air.</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 factories are manufacturing 1.3 million cars every year, and they are all coming on to the streets,'' said Mohammad Sadeq Jannan Sefat, a journalist in Tehran. ''Cheap fuel has increased the appetite for these cars, and the government can no longer continue paying for it,'' he added.</w:t>
      </w:r>
    </w:p>
    <w:p>
      <w:pPr>
        <w:pStyle w:val="Normal233"/>
      </w:pPr>
    </w:p>
    <w:p>
      <w:pPr>
        <w:pStyle w:val="Normal233"/>
        <w:keepNext w:val="0"/>
        <w:spacing w:before="240" w:after="0" w:line="260" w:lineRule="atLeast"/>
        <w:ind w:left="0" w:right="0" w:firstLine="0"/>
        <w:jc w:val="left"/>
      </w:pPr>
      <w:r>
        <w:br/>
      </w:r>
      <w:hyperlink r:id="rId2018" w:history="1">
        <w:r>
          <w:rPr>
            <w:rFonts w:ascii="arial" w:eastAsia="arial" w:hAnsi="arial" w:cs="arial"/>
            <w:b w:val="0"/>
            <w:i/>
            <w:strike w:val="0"/>
            <w:color w:val="0077CC"/>
            <w:sz w:val="20"/>
            <w:u w:val="single"/>
            <w:vertAlign w:val="baseline"/>
          </w:rPr>
          <w:t>http://www.nytimes.com</w:t>
        </w:r>
      </w:hyperlink>
    </w:p>
    <w:p>
      <w:pPr>
        <w:pStyle w:val="Normal2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3"/>
        <w:spacing w:line="60" w:lineRule="exact"/>
      </w:pPr>
      <w:r>
        <w:pict>
          <v:line id="_x0000_s1889" style="position:absolute;z-index:252302336" from="0,2pt" to="512pt,2pt" strokecolor="#009ddb" strokeweight="2pt">
            <v:stroke linestyle="single"/>
            <w10:wrap type="topAndBottom"/>
          </v:line>
        </w:pict>
      </w:r>
    </w:p>
    <w:p>
      <w:pPr>
        <w:pStyle w:val="Normal2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For now, subsidized gas still costs less than 40 cents a gallon in Iran. (Photo by Aslon Arfa for The New York Times)</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16, 2006</w:t>
      </w:r>
    </w:p>
    <w:p>
      <w:pPr>
        <w:pStyle w:val="Normal233"/>
      </w:pPr>
    </w:p>
    <w:p>
      <w:pPr>
        <w:pStyle w:val="Normal233"/>
        <w:ind w:left="200"/>
        <w:sectPr>
          <w:type w:val="continuous"/>
          <w:pgMar w:top="840" w:right="1000" w:bottom="840" w:left="1000" w:header="400" w:footer="400"/>
          <w:pgNumType w:fmt="decimal"/>
          <w:cols w:space="720"/>
        </w:sectPr>
      </w:pPr>
      <w:r>
        <w:br/>
      </w:r>
      <w:r>
        <w:pict>
          <v:line id="_x0000_s1890" style="position:absolute;z-index:25230336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2019"/>
          <w:headerReference w:type="default" r:id="rId2020"/>
          <w:footerReference w:type="even" r:id="rId2021"/>
          <w:footerReference w:type="default" r:id="rId2022"/>
          <w:headerReference w:type="first" r:id="rId2023"/>
          <w:footerReference w:type="first" r:id="rId2024"/>
          <w:pgSz w:w="12240" w:h="15840"/>
          <w:pgMar w:top="840" w:right="1000" w:bottom="840" w:left="1000" w:header="400" w:footer="400"/>
          <w:pgNumType w:fmt="decimal"/>
          <w:cols w:space="720"/>
          <w:titlePg w:val="0"/>
        </w:sectPr>
      </w:pPr>
    </w:p>
    <w:p>
      <w:pPr>
        <w:pStyle w:val="Normal234"/>
      </w:pPr>
    </w:p>
    <w:p>
      <w:pPr>
        <w:pStyle w:val="Normal234"/>
      </w:pPr>
      <w:r>
        <w:pict>
          <v:shape id="_x0000_i1891" type="#_x0000_t75" alt="LexisNexis®" style="width:147.75pt;height:30pt">
            <v:imagedata r:id="rId17" o:title=""/>
          </v:shape>
        </w:pict>
      </w:r>
      <w:r>
        <w:cr/>
      </w:r>
    </w:p>
    <w:p>
      <w:pPr>
        <w:pStyle w:val="Heading1232"/>
        <w:keepNext w:val="0"/>
        <w:spacing w:after="200" w:line="340" w:lineRule="atLeast"/>
        <w:ind w:left="0" w:right="0" w:firstLine="0"/>
        <w:jc w:val="center"/>
      </w:pPr>
      <w:hyperlink r:id="rId2025" w:history="1">
        <w:r>
          <w:rPr>
            <w:rFonts w:ascii="arial" w:eastAsia="arial" w:hAnsi="arial" w:cs="arial"/>
            <w:b/>
            <w:i/>
            <w:strike w:val="0"/>
            <w:color w:val="0077CC"/>
            <w:sz w:val="28"/>
            <w:u w:val="single"/>
            <w:vertAlign w:val="baseline"/>
          </w:rPr>
          <w:t>Hong Kong Journal;</w:t>
        </w:r>
      </w:hyperlink>
      <w:r>
        <w:br/>
      </w:r>
      <w:hyperlink r:id="rId2026" w:history="1">
        <w:r>
          <w:rPr>
            <w:rFonts w:ascii="arial" w:eastAsia="arial" w:hAnsi="arial" w:cs="arial"/>
            <w:b/>
            <w:i/>
            <w:strike w:val="0"/>
            <w:color w:val="0077CC"/>
            <w:sz w:val="28"/>
            <w:u w:val="single"/>
            <w:vertAlign w:val="baseline"/>
          </w:rPr>
          <w:t>Where Wall-to-Wall Means People</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1988, Monday, Late City Final Edition</w:t>
      </w:r>
    </w:p>
    <w:p>
      <w:pPr>
        <w:pStyle w:val="Normal234"/>
        <w:keepNext w:val="0"/>
        <w:spacing w:after="0" w:line="240" w:lineRule="atLeast"/>
        <w:ind w:right="0"/>
        <w:jc w:val="both"/>
      </w:pPr>
      <w:bookmarkStart w:id="468" w:name="Bookmark_234"/>
      <w:bookmarkEnd w:id="468"/>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1; Foreign Desk</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1078 words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BASLER, Special to the New York Times</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HONG KONG, Oct. 2</w:t>
      </w:r>
    </w:p>
    <w:p>
      <w:pPr>
        <w:pStyle w:val="Normal234"/>
        <w:keepNext/>
        <w:spacing w:before="240" w:after="0" w:line="340" w:lineRule="atLeast"/>
        <w:ind w:left="0" w:right="0" w:firstLine="0"/>
        <w:jc w:val="left"/>
      </w:pPr>
      <w:bookmarkStart w:id="469" w:name="Body_232"/>
      <w:bookmarkEnd w:id="469"/>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1892" style="position:absolute;z-index:25230438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tiny park is hard and gray and uninviting - concrete benches sitting on concrete pavement. The only green is a little strip of grass with a few wispy trees, and these are fenced off from the public.</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this bit of cement is officially called a ''pleasure ground,'' and mothers and children and old people flock to it because in the crowded Mong Kok section of crowded Hong Kong even space on a concrete bench in the noonday sun is a treat.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Mong Kok, space, any space, is special. Here, high-rise buildings are so close to one another they touch like row houses, and many of the apartments jammed inside are so small, families sleep on bunk beds stacked three and four high and keep their belongings in chests and baskets suspended from the ceiling.</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Mong Kok, the family pet is a goldfish or a tiny bird.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 Kok students often go to the waiting areas of Hong Kong's busy Kai Tak Airport when they want a quiet place to study, and their parents check into hourly rate hotel rooms when they want privacy.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local folklore and many Hong Kong guide books, Mong Kok, an aging neighborhood crowded with apartment buildings and bustling businesses, is the most densely populated spot on earth. #200,000 in Half a Square Mile Urban experts here stop short of such an absolute claim, but they agree that, as one statistician put it, the kind of density seen in Mong Kok ''rarely occurs anywhere in the world.''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Census figures show that in Mong Kok some 200,000 people share a space only slightly larger than half a square mile - a density rate of 360,000 residents per square mile. In contrast, Manhattan, the most densely populated area of the United States, has a density of 65,000 people per square mile.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 Kok is in the heart of Kowloon, a peninsula on the tip of China separated from Hong Kong island by the colony's busy harbor.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early in the morning until late at night, the people who live in Mong Kok share its lively, gaudy streets with another half a million people who have come to shop in its stores and markets, eat in its hundreds of restaurants and enjoy its movie theaters, mah-jongg parlors, snooker halls and girlie bars.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times when you step outside, every piece of pavement is covered with people,'' Winnie Choi, a hairdresser's assistant who lives in Mong Kok with several of her relatives, said with a laugh. ''It's very crowded but people like to live here because it's very convenient. It's a popular neighborhood.''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Mong Kok's aging buildings house stores, apartments and small factories, all jumbled together. Even big name department stores are topped by floors of apartments with clothes flapping outside every open window, small pot plants crowded onto makeshift balconies and a confounding crisscross of television wires and antennas.</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Experts searching for other, comparably crowded spots usually mention the slums of Shanghai or Mexico City. But what makes Mong Kok unusual is that it is not a slum, but a neighborhood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with a smattering of wealthy families who have made their money in its thriving commercial district and do not want to leave.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Lee Chi-Kwong, a successful 65-year-old merchant, was asked why he did not live in a less hectic, less crowded neighborhood now that he could afford to leave Mong Kok, he looked puzzled. ''I don't mind crowds,'' he said. ''Crowds mean business. Crowds mean prosperity.'' Mong Kok is urban Hong Kong, magnified and intensified.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Mong Kok district office said in a recent survey: ''Two-thirds of the people said they had no complaints about their environment. They were satisfied.''</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Choi, who grew up in Mong Kok, said her family of five, like many others in the area, rented out two of the three rooms in their tiny apartment, living with two other families - 13 people sharing one bathroom and a closet kitchen.</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complained about being crowded because we didn't think we were,'' the 19-year-old said. ''The other families each stayed in their rooms, and we had ours.''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its beginnings as one of Hong Kong's earliest settlements, Mong Kok developed quickly because of its central location. In 1937, when the Japanese invaded China, and in 1949, when the Communists took control of China, waves of immigrants swamped Hong Kong, many of them crowding into Mong Kok.</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Merchants Love the Area</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ease the colony's chronic housing shortage, standards for building density were relaxed in 1956, and the colony's low-rise buildings began to be replaced with huge multistory towers. The Government later tightened density controls, but by then hundreds of hulking new buildings had gone up, many of them in Mong Kok.</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however, the neighborhood is changing, losing residents - not because the Hong Kong Chinese don't like Mong Kok, but because the merchants like it more. The district -centrally located and linked to every part of the colony through subway, bus and ferry routes - has grown into a prime commercial center, and real estate agents say property values in Mong Kok are high and going higher.</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as older residential buildings begin to need extensive renovation, more and more often they are simply rebuilt as commercial or business blocks, with Mong Kok residents moving out into housing developments farther away from the central section of the colony.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decade, there won't be a Mong Kok as we know it, and I don't think we will ever see another residential area like it,'' said Peter K. W. Fong, a city planning expert who lectures at Hong Kong University.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Lee, the merchant, came here as a young man fleeing the Japanese, and he said Mong Kok today is much changed from when he first saw it in 1938.</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much more crowded then,'' he remembered. ''People were sleeping in hallways, doorways, even on rooftops. Now, everyone can sleep in high rises and it is a much nicer place.''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''Mong Kok served the community well,'' said one urban planner. ''It offered cheap rents, jobs, transportation and the people flocked to it, even though by today's planning standards it's an urban nightmare.''</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Mong Kok residents, questioned about the neighborhood's crowding, had difficulty understanding why that would be considered a problem. One, an employee in an office in the heart of the district, weighed the queries carefully.</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he conceded, ''I leave Mong Kok and go to central Hong Kong after the businesses are closed. It seems so calm there.''</w:t>
      </w:r>
    </w:p>
    <w:p>
      <w:pPr>
        <w:pStyle w:val="Normal2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4"/>
        <w:spacing w:line="60" w:lineRule="exact"/>
      </w:pPr>
      <w:r>
        <w:pict>
          <v:line id="_x0000_s1893" style="position:absolute;z-index:252305408" from="0,2pt" to="512pt,2pt" strokecolor="#009ddb" strokeweight="2pt">
            <v:stroke linestyle="single"/>
            <w10:wrap type="topAndBottom"/>
          </v:line>
        </w:pict>
      </w:r>
    </w:p>
    <w:p>
      <w:pPr>
        <w:pStyle w:val="Normal2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shoppers on Sai Young Choi St. in Hong Kong (Reuters)</w:t>
      </w:r>
    </w:p>
    <w:p>
      <w:pPr>
        <w:pStyle w:val="Normal234"/>
      </w:pPr>
    </w:p>
    <w:p>
      <w:pPr>
        <w:pStyle w:val="Normal234"/>
        <w:ind w:left="200"/>
        <w:sectPr>
          <w:type w:val="continuous"/>
          <w:pgMar w:top="840" w:right="1000" w:bottom="840" w:left="1000" w:header="400" w:footer="400"/>
          <w:pgNumType w:fmt="decimal"/>
          <w:cols w:space="720"/>
        </w:sectPr>
      </w:pPr>
      <w:r>
        <w:br/>
      </w:r>
      <w:r>
        <w:pict>
          <v:line id="_x0000_s1894" style="position:absolute;z-index:252306432"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2027"/>
          <w:headerReference w:type="default" r:id="rId2028"/>
          <w:footerReference w:type="even" r:id="rId2029"/>
          <w:footerReference w:type="default" r:id="rId2030"/>
          <w:headerReference w:type="first" r:id="rId2031"/>
          <w:footerReference w:type="first" r:id="rId2032"/>
          <w:pgSz w:w="12240" w:h="15840"/>
          <w:pgMar w:top="840" w:right="1000" w:bottom="840" w:left="1000" w:header="400" w:footer="400"/>
          <w:pgNumType w:fmt="decimal"/>
          <w:cols w:space="720"/>
          <w:titlePg w:val="0"/>
        </w:sectPr>
      </w:pPr>
    </w:p>
    <w:p>
      <w:pPr>
        <w:pStyle w:val="Normal235"/>
      </w:pPr>
    </w:p>
    <w:p>
      <w:pPr>
        <w:pStyle w:val="Normal235"/>
      </w:pPr>
      <w:r>
        <w:pict>
          <v:shape id="_x0000_i1895" type="#_x0000_t75" alt="LexisNexis®" style="width:147.75pt;height:30pt">
            <v:imagedata r:id="rId17" o:title=""/>
          </v:shape>
        </w:pict>
      </w:r>
      <w:r>
        <w:cr/>
      </w:r>
    </w:p>
    <w:p>
      <w:pPr>
        <w:pStyle w:val="Heading1233"/>
        <w:keepNext w:val="0"/>
        <w:spacing w:after="200" w:line="340" w:lineRule="atLeast"/>
        <w:ind w:left="0" w:right="0" w:firstLine="0"/>
        <w:jc w:val="center"/>
      </w:pPr>
      <w:hyperlink r:id="rId2033" w:history="1">
        <w:r>
          <w:rPr>
            <w:rFonts w:ascii="arial" w:eastAsia="arial" w:hAnsi="arial" w:cs="arial"/>
            <w:b/>
            <w:i/>
            <w:strike w:val="0"/>
            <w:color w:val="0077CC"/>
            <w:sz w:val="28"/>
            <w:u w:val="single"/>
            <w:vertAlign w:val="baseline"/>
          </w:rPr>
          <w:t>Is the Way Australia Funds the Arts a Recipe for Mediocrity?</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2018 Monday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35"/>
        <w:keepNext w:val="0"/>
        <w:spacing w:after="0" w:line="240" w:lineRule="atLeast"/>
        <w:ind w:right="0"/>
        <w:jc w:val="both"/>
      </w:pPr>
      <w:bookmarkStart w:id="470" w:name="Bookmark_235"/>
      <w:bookmarkEnd w:id="470"/>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The Arts/Cultural Desk</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2694 words</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CLARISSA SEBAG-MONTEFIORE</w:t>
      </w:r>
    </w:p>
    <w:p>
      <w:pPr>
        <w:pStyle w:val="Normal235"/>
        <w:keepNext/>
        <w:spacing w:before="240" w:after="0" w:line="340" w:lineRule="atLeast"/>
        <w:ind w:left="0" w:right="0" w:firstLine="0"/>
        <w:jc w:val="left"/>
      </w:pPr>
      <w:bookmarkStart w:id="471" w:name="Body_233"/>
      <w:bookmarkEnd w:id="471"/>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1896" style="position:absolute;z-index:252307456"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Australia -- In a rehearsal room here earlier this year, actors were doing a walk-through of the stage adaptation of ''The 91-Story Treehouse,'' a best-selling children's book. In the magical world the play creates, two well-meaning, if haphazard, protagonists live in a multistory treehouse where they try to write a story, but keep getting distracted by villains.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is a global leader in theater for young audiences -- delivering experiences that don't just educate, but also entertain, with often dark and provocative source material that doesn't patronize its viewers. </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commercially-run theater company C.D.P. makes theater in this mold: ''The 13-Story Treehouse'' recently completed a two-month tour across 16 states in the United States and a Dutch-language version is also touring the Netherlands and Belgium until 2019. At home, C.D.P's 2015-16 sellout show ''The 52-Storey Treehouse'' was the most-attended family event in the history of the Sydney Opera House. (Both productions are adaptations of books in the Australian author Andy Griffiths' wildly popular ''Treehouse'' series.)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as a for-profit company, C.D.P. is not eligible for government funding for its core costs. And despite Australia's role as a trendsetter in youth theater, funding from government is generally scarce.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is not isolated to youth theater, said Andrew Threlfall, C.D.P.'s director. He and a growing number of artistic leaders in Australia have come to believe that government funding for all the performing arts is simply not enough, nor is it as well spent as it could be.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Australia had the second highest wealth per adult in the world -- around $402,600 -- just behind Switzerland, according to a report from the bank Credit Suisse, which showed a steep rise unmatched by most other countries. The Australian economy has been growing uninterrupted for 26 years, the longest in the developed world, while population growth has also soared.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arts funding has not kept pace, with the most significant form of federal support increasing to around 177 million Australian dollars ($128 million) in the last fiscal year, up only 8 percent from 2011. And experts said they do not expect much growth under Australia's new prime minister, Scott Morrison, an evangelical Christian elevated this month after a party dispute involving climate change.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arts in Australia are running ''on an emptying petrol tank,'' Julian Meyrick, a professor of creative arts at Flinders University, said in an interview.</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Worse in many ways, experts say, arts funding is running the same way it has for years -- as an insiders' game.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the Australia Letter to get news, conversation starters and local recommendations in your inbox each week.]</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vast majority of funding for the performing arts is awarded from the federal government through an agency called the Australia Council. Some grants from the Australia Council are based on assessments by panels of artists, arts workers and industry experts known as peer assessments; the council describes itself as operating on an ''arm's-length'' principle, meaning the government can provide policy directions but can't instruct individual funding decisions.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more than half of the Australia Council's funding goes to a group of 28 large organizations that are not subject to the same system of peer assessment. Referred to as ''the majors,'' the group includes theaters, orchestras and ballet and opera companies that have relied on government money for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Smaller groups shut out of the club of 28 are becoming increasingly vocal in criticizing the structure. Though state and local grants sometimes help, many smaller groups argue that Australia's support for the performing arts is based not on merit, but outdated ideas about what makes some art forms more worthy than others.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that there hasn't been any change in the group of companies seen as national cultural leaders has been frustrating for many,'' said Rachel Healy, joint artistic director of the Adelaide Festival.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HAS OFTEN BEEN MARKED by a preference for stability over disruption, in its economy, which has tended to favor duopolies, in its politics, which are kept relatively moderate (at least in terms of ideology) by mandatory voting, and in culture.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Cultural cringe -- in part, the tendency to overvalue the culture of Europe and North America and undervalue Australia's own -- lingers, many Australians in the arts argue. This, they say, plays into why the 28 majors, who mostly concentrate on traditional art forms and repertoire, are still so revered by those who manage government funding.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Professor Meyrick said that cultural cringe has lessened over the years, as Australia gained more confidence on the global stage. Yet this attitude is ''still hard-wired into the administration of culture.''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example is programming. When he was the literary manager at the Melbourne Theatre Company (one of the majors) from 2002 to 2007, Professor Meyrick said the company regularly looked to Britain and the United States for inspiration ''rather than thinking what drama of our own can we revive.''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self-fulfilling prophesy: if you're not putting it on, then you're not encouraging the supply. And if you're not encouraging the supply, you've got nothing to put on,''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majors -- such as the pioneering Indigenous dance company Bangarra and the Australian Ballet, both of which regularly create new works -- are celebrated globally. Others, critics say, routinely underperform, staging artistically stagnant productions despite -- or perhaps because of -- their privileged standing.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[''Moribund'': How artist Mike Parr described the state of art in Australia earlier this year.]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more than a dozen interviews with leaders in the performing arts, companies including Bell Shakespeare, a theater company based in Sydney; Opera Queensland; and Circus Oz, a Melbourne-based circus dating back to 1978, were consistently named as low achievers. A 2016 review in The Australian newspaper of Bell Shakespeare's ''Othello'' concluded: ''Bell's latest is so shockingly bad, one wishes that the plug could be pulled.''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Yaron Lifschitz, artistic director of Brisbane-based circus company Circa, said that the government is entrenching a culture in the Australian performing arts of ''overfunding mediocrity.''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Circa has been applauded globally for its avant-garde mixture of high art and daring acrobatics. Shows such as ''Opus,'' in which 14 acrobats performed around a live string quartet, was critically acclaimed around the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Circa has received around $1.4 million in government grants this year. Other money, the vast majority, is raised through ticket sales, fee-based consultancy work and a circus training center.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see a young vibrant culture with stories to tell and things to offer the world -- and I see a group of extraordinarily courageous and hardworking artists,'' Mr. Lifschitz said in a recent interview during one of the company's rehearsals. Onstage, a man was balancing on a woman's calves while Mozart blared. ''But I see them not having the resources to do that to their full capacity,'' he added.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speech last year at Sydney's Museum of Contempoary Art, Mr. Lifschitz put it more bluntly, implicitly comparing Australia's arts policies to the thickening of artery walls that occur before a heart attack. Many of the majors, he said, are ''arteriosclerotic -- playing heritage works to aging audiences.''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Fundamental to the debate over funding is that Australia as a nation prioritizes sports over the arts. The last federal budget allocated nearly $75 million more to the Australian Sports Commission than to the Australia Council. According to a 2017 study by the broadband network N.B.N., Australians watch around 60 million hours of sports at home per week -- about 2 and a half hours per person.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contrast, some Australians regard the arts with suspicion, said Christopher Tooher, executive director of the annual Sydney Festival. Fifteen years ago, he said, the newly elected head of the government in the state of New South Wales felt the need to reassure the public that he was ''a footy man,'' referring to Australian Rules football, the national sport, ''not an opera man.''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message was that the arts ''were something that 'the other' did,'' Mr. Tooher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like to think of themselves as sportsmen,'' David McAllister, artistic director of the Australian Ballet, said in an interview at the Sydney Opera House. ''We don't revere people for their intellect or their artistic pursuits,'' he added. ''But if they win a gold medal we want to put them on the front of everything.''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resulted, said Karen Therese, the artistic director of Sydney's Powerhouse Youth  Theatre, in ''a significant amnesia about who artists are and what they give to the world.''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FEDERAL government's National Opera Review revealed that Opera Queensland, one of the 28 majors, had been operating for years at a loss.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instead of removing Opera Queensland from the list of major performing arts companies, Australia Council funding has been increased. In February, the government in the state of Queensland also committed an extra $1.6 million over four years.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think: That's nuts!'' said Jo Caust, an associate professor at the University of Melbourne who researches arts funding. She questioned why the Australia Council did not remove Opera Queensland from the list of major performing arts companies ''and put in another company that is doing really well.''</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Caust put this down to entrenched ideas about what is artistically valuable, namely traditional forms such as the ballet or opera, which are often at odds with more popular art forms. ''Funding of the arts is seen then as rewarding elite arts practices,'' she said in an email. ''While it is evident that arts practice is generally embraced by the majority of the population, the 'high' arts are not necessarily understood as the kind of arts practice that the majority support.''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assumes a certain type of cultural hierarchy. There are big questions that are never asked because they are too hard and to change the pattern of funding is extremely difficult. There are also forces that will fight it to the death,'' Ms. Caust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Nolan, who became artistic director of Opera Queensland last year, is adamant that the company should still receive funding as one of the major performing arts companies, despite its patchy record. In an interview, he said Opera Queensland responded to the review with an ''extensive process of investigating our funding structure and the way the company is operating. As a result of that process, we received an uplift in our funding.'' One of the goals of the extra funding, he added, is to build audience numbers and to put on more productions.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a lot of issues with this whole 'us' and 'them' '' Mr. Nolan said, noting that Opera Queensland collaborates with other small and medium-sized performing arts companies, including Brisbane's Expressions Dance Company and the Blue Roo Theatre Company.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do dismantle the majors, it is going to have a really detrimental effect on the entire ecosystem of the arts,'' Mr. Nolan added, pointing out that for each production, Opera Queensland hires up to 200 artists and crew members.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Mr. Lifschitz, the system is fundamentally unjust: ''If you're in one of the major companies, if you run up a deficit, you run up a deficit. If we run up a deficit we don't exist -- no one is going to bail us out.''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are the alternatives? One is a system of philanthropy and private funding, as favored in the United States.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Wesley Enoch, director of the Sydney Festival, said he thought some of the country's major companies could go commercial. The Australian Ballet, for instance, receives only 10 percent of its operational cost through federal funding.</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funding provides a cushion that allows the Australian Ballet to take risks, said Mr. McAllister, the company's artistic director.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sense of being able to afford failure'' allowed the company to produce the best works, he added. Funding should be allocated on merit and individual companies should add to it by raising donations and commercial sponsorship, and selling tickets, he said.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Arena Theatre is following a different model: In March, the youth theater company relocated from Melbourne to become a resident company in Bendigo, a small city about 100 miles from Melbourne. A grant from the state of Victoria provided assistance for the relocation and the Australia Council gave $75,000 to support a year of programming. In return, Arena Theatre will run programs with young people in the city, and will also create new work to take on tour.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sector is viewing this with a great deal of interest -- it's a pretty bold move for a company that tours nationally and internationally to make its home in a regional area,'' said Arena Theatre's former executive producer Sheah Sutton.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SUNNY MORNING recently in a hip neighborhood in the city of Brisbane, David Morton and Nicholas Paine, founders of Dead Puppet Society, were showing off the mechanics of a large green lizard.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lizard is one of forty puppets created for their critically acclaimed production about Charles Darwin ''The Wider Earth.''</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Dead Puppet Society relies on one-off grants from government for individual projects. It also partners with larger organizations (Queensland Theatre in ''The Wider Earth's'' case), and runs an educational program that brings in money for the company.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hasn't applied for continuing funding from the Australia Council, a decision Mr. Paine described as ''strategic.''</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love how nimble we can be,'' he said. ''With constant shifts in cultural policy and organizations losing core funding, we like knowing that we are able to operate by drawing on a variety of support rather than relying on government only.''</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invigorating,'' Mr. Morton said. ''The game is always on, there is no pattern to fall into.''</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Without state funding, Dead Puppet Society has had to build strong partnerships: ''The Wider Earth'' was developed in Cape Town at Handspring Puppet Company, known for ''War Horse,'' and at St. Ann's Warehouse, the performing arts center in Brooklyn, New York. That opens doors, particularly in a geographically isolated country like Australia.</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Wider Earth,'' for example, will start a six-month run in London's Natural History Museum in October -- the first time a theater of its size has ever been erected in the institution.</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were hoping to make a work that could have an international appeal,'' said Mr. Morton, who added that in Australia there is a tendency to ''rely on an 'art class' '' of wealthy, educated patrons at the expense of the wider populace.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environment, support for government funding of the arts is declining. A survey by the Australia Council found that the number who backed public funding had declined 19 percent between 2009 and 2016, from 85 percent to 66.</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Wesley Enoch from the Sydney Festival said that this was because many of the major companies mounted productions that appeal to well-educated, wealthy, white audiences. ''Where are the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Mr. Enoch asked.</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''Indigenous voices or political voices'' were also neglected, added Mr. Enoch, who is Indigenous. ''We can sometimes have a very narrow bandwidth for cultural expression,'' he said. Funding should go to a broader range of companies, he added, to allow groups to ''explore new and interesting stories.''</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Morton said that ''there is a degree of heritage that is important to preserve,'' when it comes to supporting the 28 majors. On the other hand, ''maybe it does not provoke innovation -- if there is an expectation or a degree of comfort, there's no need to struggle.''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Want more Australia coverage and discussion? Sign up for the weekly Australia Letter, start the day with your local Morning Briefing and join us in our Facebook group.</w:t>
      </w:r>
    </w:p>
    <w:p>
      <w:pPr>
        <w:pStyle w:val="Normal235"/>
        <w:keepNext w:val="0"/>
        <w:spacing w:before="240" w:after="0" w:line="260" w:lineRule="atLeast"/>
        <w:ind w:left="0" w:right="0" w:firstLine="0"/>
        <w:jc w:val="left"/>
      </w:pPr>
      <w:r>
        <w:br/>
      </w:r>
      <w:hyperlink r:id="rId2034" w:history="1">
        <w:r>
          <w:rPr>
            <w:rFonts w:ascii="arial" w:eastAsia="arial" w:hAnsi="arial" w:cs="arial"/>
            <w:b w:val="0"/>
            <w:i/>
            <w:strike w:val="0"/>
            <w:color w:val="0077CC"/>
            <w:sz w:val="20"/>
            <w:u w:val="single"/>
            <w:vertAlign w:val="baseline"/>
          </w:rPr>
          <w:t>https://www.nytimes.com/2018/09/02/arts/australia-performing-arts-funding.html</w:t>
        </w:r>
      </w:hyperlink>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2018</w:t>
      </w:r>
    </w:p>
    <w:p>
      <w:pPr>
        <w:pStyle w:val="Normal235"/>
      </w:pPr>
    </w:p>
    <w:p>
      <w:pPr>
        <w:pStyle w:val="Normal235"/>
        <w:ind w:left="200"/>
        <w:sectPr>
          <w:type w:val="continuous"/>
          <w:pgMar w:top="840" w:right="1000" w:bottom="840" w:left="1000" w:header="400" w:footer="400"/>
          <w:pgNumType w:fmt="decimal"/>
          <w:cols w:space="720"/>
        </w:sectPr>
      </w:pPr>
      <w:r>
        <w:br/>
      </w:r>
      <w:r>
        <w:pict>
          <v:line id="_x0000_s1897"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2035"/>
          <w:headerReference w:type="default" r:id="rId2036"/>
          <w:footerReference w:type="even" r:id="rId2037"/>
          <w:footerReference w:type="default" r:id="rId2038"/>
          <w:headerReference w:type="first" r:id="rId2039"/>
          <w:footerReference w:type="first" r:id="rId2040"/>
          <w:pgSz w:w="12240" w:h="15840"/>
          <w:pgMar w:top="840" w:right="1000" w:bottom="840" w:left="1000" w:header="400" w:footer="400"/>
          <w:pgNumType w:fmt="decimal"/>
          <w:cols w:space="720"/>
          <w:titlePg w:val="0"/>
        </w:sectPr>
      </w:pPr>
    </w:p>
    <w:p>
      <w:pPr>
        <w:pStyle w:val="Normal236"/>
      </w:pPr>
    </w:p>
    <w:p>
      <w:pPr>
        <w:pStyle w:val="Normal236"/>
      </w:pPr>
      <w:r>
        <w:pict>
          <v:shape id="_x0000_i1898" type="#_x0000_t75" alt="LexisNexis®" style="width:147.75pt;height:30pt">
            <v:imagedata r:id="rId17" o:title=""/>
          </v:shape>
        </w:pict>
      </w:r>
      <w:r>
        <w:cr/>
      </w:r>
    </w:p>
    <w:p>
      <w:pPr>
        <w:pStyle w:val="Heading1234"/>
        <w:keepNext w:val="0"/>
        <w:spacing w:after="200" w:line="340" w:lineRule="atLeast"/>
        <w:ind w:left="0" w:right="0" w:firstLine="0"/>
        <w:jc w:val="center"/>
      </w:pPr>
      <w:hyperlink r:id="rId2041" w:history="1">
        <w:r>
          <w:rPr>
            <w:rFonts w:ascii="arial" w:eastAsia="arial" w:hAnsi="arial" w:cs="arial"/>
            <w:b/>
            <w:i/>
            <w:strike w:val="0"/>
            <w:color w:val="0077CC"/>
            <w:sz w:val="28"/>
            <w:u w:val="single"/>
            <w:vertAlign w:val="baseline"/>
          </w:rPr>
          <w:t>Chess as a Slow Dance of Seduction; Movie Review | 'Queen to Play'</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2011 Thursday 00:00 EST</w:t>
      </w:r>
    </w:p>
    <w:p>
      <w:pPr>
        <w:pStyle w:val="Normal236"/>
        <w:keepNext w:val="0"/>
        <w:spacing w:after="0" w:line="240" w:lineRule="atLeast"/>
        <w:ind w:right="0"/>
        <w:jc w:val="both"/>
      </w:pPr>
      <w:bookmarkStart w:id="472" w:name="Bookmark_236"/>
      <w:bookmarkEnd w:id="472"/>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 All Rights Reserved</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3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Caroline Bottaro’s slight but captivating “Queen to Play,” Sandrine Bonnaire plays a chambermaid empowered by her mastery of chess.</w:t>
      </w:r>
    </w:p>
    <w:p>
      <w:pPr>
        <w:pStyle w:val="Normal236"/>
        <w:keepNext/>
        <w:spacing w:before="240" w:after="0" w:line="340" w:lineRule="atLeast"/>
        <w:ind w:left="0" w:right="0" w:firstLine="0"/>
        <w:jc w:val="left"/>
      </w:pPr>
      <w:bookmarkStart w:id="473" w:name="Body_234"/>
      <w:bookmarkEnd w:id="473"/>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1899" style="position:absolute;z-index:252309504"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Caroline Bottaro’s tangy comic bonbon, “</w:t>
      </w:r>
      <w:hyperlink r:id="rId2042" w:history="1">
        <w:r>
          <w:rPr>
            <w:rFonts w:ascii="arial" w:eastAsia="arial" w:hAnsi="arial" w:cs="arial"/>
            <w:b w:val="0"/>
            <w:i/>
            <w:strike w:val="0"/>
            <w:noProof w:val="0"/>
            <w:color w:val="0077CC"/>
            <w:position w:val="0"/>
            <w:sz w:val="20"/>
            <w:u w:val="single"/>
            <w:vertAlign w:val="baseline"/>
          </w:rPr>
          <w:t>Queen to Play</w:t>
        </w:r>
      </w:hyperlink>
      <w:r>
        <w:rPr>
          <w:rFonts w:ascii="arial" w:eastAsia="arial" w:hAnsi="arial" w:cs="arial"/>
          <w:b w:val="0"/>
          <w:i w:val="0"/>
          <w:strike w:val="0"/>
          <w:noProof w:val="0"/>
          <w:color w:val="000000"/>
          <w:position w:val="0"/>
          <w:sz w:val="20"/>
          <w:u w:val="none"/>
          <w:vertAlign w:val="baseline"/>
        </w:rPr>
        <w:t xml:space="preserve">,” plucks the game of chess out of the metaphorical realm of spy thrillers and reimagines it as a fable about relationships and upward mobility. Adapted from Bertina Henrichs’s novel “           </w:t>
      </w:r>
      <w:hyperlink r:id="rId2043" w:history="1">
        <w:r>
          <w:rPr>
            <w:rFonts w:ascii="arial" w:eastAsia="arial" w:hAnsi="arial" w:cs="arial"/>
            <w:b w:val="0"/>
            <w:i/>
            <w:strike w:val="0"/>
            <w:noProof w:val="0"/>
            <w:color w:val="0077CC"/>
            <w:position w:val="0"/>
            <w:sz w:val="20"/>
            <w:u w:val="single"/>
            <w:vertAlign w:val="baseline"/>
          </w:rPr>
          <w:t>The Chess Player</w:t>
        </w:r>
      </w:hyperlink>
      <w:r>
        <w:rPr>
          <w:rFonts w:ascii="arial" w:eastAsia="arial" w:hAnsi="arial" w:cs="arial"/>
          <w:b w:val="0"/>
          <w:i w:val="0"/>
          <w:strike w:val="0"/>
          <w:noProof w:val="0"/>
          <w:color w:val="000000"/>
          <w:position w:val="0"/>
          <w:sz w:val="20"/>
          <w:u w:val="none"/>
          <w:vertAlign w:val="baseline"/>
        </w:rPr>
        <w:t xml:space="preserve">,” this slight but captivating movie (           </w:t>
      </w:r>
      <w:hyperlink r:id="rId2044" w:history="1">
        <w:r>
          <w:rPr>
            <w:rFonts w:ascii="arial" w:eastAsia="arial" w:hAnsi="arial" w:cs="arial"/>
            <w:b w:val="0"/>
            <w:i/>
            <w:strike w:val="0"/>
            <w:noProof w:val="0"/>
            <w:color w:val="0077CC"/>
            <w:position w:val="0"/>
            <w:sz w:val="20"/>
            <w:u w:val="single"/>
            <w:vertAlign w:val="baseline"/>
          </w:rPr>
          <w:t>Ms. Bottaro’s directorial debut</w:t>
        </w:r>
      </w:hyperlink>
      <w:r>
        <w:rPr>
          <w:rFonts w:ascii="arial" w:eastAsia="arial" w:hAnsi="arial" w:cs="arial"/>
          <w:b w:val="0"/>
          <w:i w:val="0"/>
          <w:strike w:val="0"/>
          <w:noProof w:val="0"/>
          <w:color w:val="000000"/>
          <w:position w:val="0"/>
          <w:sz w:val="20"/>
          <w:u w:val="none"/>
          <w:vertAlign w:val="baseline"/>
        </w:rPr>
        <w:t xml:space="preserve">) compares the strategies of chess to the erotic maneuvers in a flirtatious pas de deux that may be more satisfying than actual sex. At the same time, a woman’s winning the game symbolizes female empowerment in a man’s world and ascent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drudgery to the bourgeoisie.</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Hélène (</w:t>
      </w:r>
      <w:hyperlink r:id="rId2045" w:history="1">
        <w:r>
          <w:rPr>
            <w:rFonts w:ascii="arial" w:eastAsia="arial" w:hAnsi="arial" w:cs="arial"/>
            <w:b w:val="0"/>
            <w:i/>
            <w:strike w:val="0"/>
            <w:noProof w:val="0"/>
            <w:color w:val="0077CC"/>
            <w:position w:val="0"/>
            <w:sz w:val="20"/>
            <w:u w:val="single"/>
            <w:vertAlign w:val="baseline"/>
          </w:rPr>
          <w:t>Sandrine Bonnaire</w:t>
        </w:r>
      </w:hyperlink>
      <w:r>
        <w:rPr>
          <w:rFonts w:ascii="arial" w:eastAsia="arial" w:hAnsi="arial" w:cs="arial"/>
          <w:b w:val="0"/>
          <w:i w:val="0"/>
          <w:strike w:val="0"/>
          <w:noProof w:val="0"/>
          <w:color w:val="000000"/>
          <w:position w:val="0"/>
          <w:sz w:val="20"/>
          <w:u w:val="none"/>
          <w:vertAlign w:val="baseline"/>
        </w:rPr>
        <w:t xml:space="preserve">), the movie’s sly, middle-aged Cinderella, is an attractive chambermaid at a luxury hotel in Corsica. While going about her chores, she observes a chess game being played by a sexy American couple (           </w:t>
      </w:r>
      <w:hyperlink r:id="rId2046" w:history="1">
        <w:r>
          <w:rPr>
            <w:rFonts w:ascii="arial" w:eastAsia="arial" w:hAnsi="arial" w:cs="arial"/>
            <w:b w:val="0"/>
            <w:i/>
            <w:strike w:val="0"/>
            <w:noProof w:val="0"/>
            <w:color w:val="0077CC"/>
            <w:position w:val="0"/>
            <w:sz w:val="20"/>
            <w:u w:val="single"/>
            <w:vertAlign w:val="baseline"/>
          </w:rPr>
          <w:t>Jennifer Beals</w:t>
        </w:r>
      </w:hyperlink>
      <w:r>
        <w:rPr>
          <w:rFonts w:ascii="arial" w:eastAsia="arial" w:hAnsi="arial" w:cs="arial"/>
          <w:b w:val="0"/>
          <w:i w:val="0"/>
          <w:strike w:val="0"/>
          <w:noProof w:val="0"/>
          <w:color w:val="000000"/>
          <w:position w:val="0"/>
          <w:sz w:val="20"/>
          <w:u w:val="none"/>
          <w:vertAlign w:val="baseline"/>
        </w:rPr>
        <w:t xml:space="preserve"> and Dominic Gould) on the balcony of their suite. Stealthy moves accompanied by insinuating eye contact culminate with the woman’s defeating the man and flashing Hélène a smile of conspiratorial glee.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Hélène takes the hint, and at a birthday party for her husband, a handsome dockworker named Ange (Francis Renaud), she presents him with an electronic chess set in the hopes of reigniting the spark in their marriage. Ange is mystified and vaguely annoyed by the gift. When he expresses no interest in learning the game, Hélène begins teaching herself to play and quickly becomes obsessed.</w:t>
      </w:r>
    </w:p>
    <w:p>
      <w:pPr>
        <w:pStyle w:val="Normal236"/>
        <w:keepNext w:val="0"/>
        <w:spacing w:before="240" w:after="0" w:line="260" w:lineRule="atLeast"/>
        <w:ind w:left="0" w:right="0" w:firstLine="0"/>
        <w:jc w:val="both"/>
      </w:pPr>
      <w:hyperlink r:id="rId2047" w:history="1">
        <w:r>
          <w:rPr>
            <w:rFonts w:ascii="arial" w:eastAsia="arial" w:hAnsi="arial" w:cs="arial"/>
            <w:b w:val="0"/>
            <w:i/>
            <w:strike w:val="0"/>
            <w:color w:val="0077CC"/>
            <w:sz w:val="20"/>
            <w:u w:val="single"/>
            <w:vertAlign w:val="baseline"/>
          </w:rPr>
          <w:t>“Queen to Play”</w:t>
        </w:r>
      </w:hyperlink>
      <w:r>
        <w:rPr>
          <w:rFonts w:ascii="arial" w:eastAsia="arial" w:hAnsi="arial" w:cs="arial"/>
          <w:b w:val="0"/>
          <w:i w:val="0"/>
          <w:strike w:val="0"/>
          <w:noProof w:val="0"/>
          <w:color w:val="000000"/>
          <w:position w:val="0"/>
          <w:sz w:val="20"/>
          <w:u w:val="none"/>
          <w:vertAlign w:val="baseline"/>
        </w:rPr>
        <w:t xml:space="preserve"> is a lighthearted, grown-up fairy tale in which chess consumes Hélène’s imagination and transforms her life. As she mops a black-and-white checkered floor, it becomes a surreal dreamscape. At a restaurant she makes chess pieces out of crumbled bread and pushes them around the squares of the red-and-white tablecloth.</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intimate looks exchanged by the characters as they compete for advantage in a game in which the queen is the most powerful piece tell us as much about them as anything they say. Sometimes chess even suggests a mental striptease in which the players shed their defenses as they exchange glances and dare each other to go forward. At other times it conjures a war between the sexes, with Hélène the feminist upstart challenging male dominance.</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Avid to learn more, she discovers a chess set in the house of Dr. Kröger (</w:t>
      </w:r>
      <w:hyperlink r:id="rId2048" w:history="1">
        <w:r>
          <w:rPr>
            <w:rFonts w:ascii="arial" w:eastAsia="arial" w:hAnsi="arial" w:cs="arial"/>
            <w:b w:val="0"/>
            <w:i/>
            <w:strike w:val="0"/>
            <w:noProof w:val="0"/>
            <w:color w:val="0077CC"/>
            <w:position w:val="0"/>
            <w:sz w:val="20"/>
            <w:u w:val="single"/>
            <w:vertAlign w:val="baseline"/>
          </w:rPr>
          <w:t>Kevin Kline</w:t>
        </w:r>
      </w:hyperlink>
      <w:r>
        <w:rPr>
          <w:rFonts w:ascii="arial" w:eastAsia="arial" w:hAnsi="arial" w:cs="arial"/>
          <w:b w:val="0"/>
          <w:i w:val="0"/>
          <w:strike w:val="0"/>
          <w:noProof w:val="0"/>
          <w:color w:val="000000"/>
          <w:position w:val="0"/>
          <w:sz w:val="20"/>
          <w:u w:val="none"/>
          <w:vertAlign w:val="baseline"/>
        </w:rPr>
        <w:t>, in his first entirely French-speaking role), a widowed American professor for whom she works as a part-time housecleaner. She volunteers to clean his place in exchange for weekly chess lessons. A mysterious figure suffering from an unidentified lung ailment, Kröger agrees. When, after only a few lessons, she is regularly beating him, he urges her to enter a local tournament.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 but significant ways, “Queen to Play” defies expectations. It dangles the possibility of an affair between Hélène and Kröger in games that the film likens to courtship rituals in a classic screwball comedy. But their flirtation is never physically consummated.</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Hélène’s relationships with her husband and rebellious teenage daughter, Lisa (Alexandra Gentil), undergo surprising transformations. Ange, initially threatened by Hélène’s passion, which keeps her out late and distracts her from housework, is initially so suspicious that he follows her to a lesson and spies on her. But once he realizes that she has a gift, his jealousy turns to admiration, and the flame of desire is rekindled. Lisa, who is so ashamed and contemptuous of her parents for being “poor” that she refuses to invite boyfriends to the house, becomes her mother’s fervent champion.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Bonnaire’s Hélène subtly evolves from a harried, resentful domestic wearing a perpetually hurt expression into a woman who discovers her power. Mr. Kline, as the haughty, secretive professor with a kind heart under a prickly exterior gives one of his finest screen performances, executed with minute fluctuations in his body language.</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most delicious scene Hélène and Kröger play an imaginary game of chess away from the board. Gazing into each other’s eyes, they engage in what has the ring of intellectual pillow talk. Although the conversation is entirely chaste, in the intensity with which they study each other’s signals, they might as well be newlyweds.</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TO PLAY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Manhattan. </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Caroline Bottaro; written by Ms. Bottaro and Caroline Maly, based on the novel “</w:t>
      </w:r>
      <w:hyperlink r:id="rId2049" w:history="1">
        <w:r>
          <w:rPr>
            <w:rFonts w:ascii="arial" w:eastAsia="arial" w:hAnsi="arial" w:cs="arial"/>
            <w:b w:val="0"/>
            <w:i/>
            <w:strike w:val="0"/>
            <w:noProof w:val="0"/>
            <w:color w:val="0077CC"/>
            <w:position w:val="0"/>
            <w:sz w:val="20"/>
            <w:u w:val="single"/>
            <w:vertAlign w:val="baseline"/>
          </w:rPr>
          <w:t>The Chess Player</w:t>
        </w:r>
      </w:hyperlink>
      <w:r>
        <w:rPr>
          <w:rFonts w:ascii="arial" w:eastAsia="arial" w:hAnsi="arial" w:cs="arial"/>
          <w:b w:val="0"/>
          <w:i w:val="0"/>
          <w:strike w:val="0"/>
          <w:noProof w:val="0"/>
          <w:color w:val="000000"/>
          <w:position w:val="0"/>
          <w:sz w:val="20"/>
          <w:u w:val="none"/>
          <w:vertAlign w:val="baseline"/>
        </w:rPr>
        <w:t>,” by Bertina Henrichs; director of photography, Jean-Claude Larrieu; edited by Tina Baz Le Gal; music by Nicola Piovani; set design by Emmanuel de Chauvigny; costumes by Dorothée  Guiraud; produced by Dominique Besneard and Michel Feller; released by  Zeitgeist Films. In French, with English subtitles. Running time: 1 hour  36 minutes. This film is not rated.</w:t>
      </w:r>
    </w:p>
    <w:p>
      <w:pPr>
        <w:pStyle w:val="Normal23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2050" w:history="1">
        <w:r>
          <w:rPr>
            <w:rFonts w:ascii="arial" w:eastAsia="arial" w:hAnsi="arial" w:cs="arial"/>
            <w:b w:val="0"/>
            <w:i/>
            <w:strike w:val="0"/>
            <w:noProof w:val="0"/>
            <w:color w:val="0077CC"/>
            <w:position w:val="0"/>
            <w:sz w:val="20"/>
            <w:u w:val="single"/>
            <w:vertAlign w:val="baseline"/>
          </w:rPr>
          <w:t>Sandrine Bonnaire</w:t>
        </w:r>
      </w:hyperlink>
      <w:r>
        <w:rPr>
          <w:rFonts w:ascii="arial" w:eastAsia="arial" w:hAnsi="arial" w:cs="arial"/>
          <w:b w:val="0"/>
          <w:i w:val="0"/>
          <w:strike w:val="0"/>
          <w:noProof w:val="0"/>
          <w:color w:val="000000"/>
          <w:position w:val="0"/>
          <w:sz w:val="20"/>
          <w:u w:val="none"/>
          <w:vertAlign w:val="baseline"/>
        </w:rPr>
        <w:t xml:space="preserve"> (Hélène),            </w:t>
      </w:r>
      <w:hyperlink r:id="rId2051" w:history="1">
        <w:r>
          <w:rPr>
            <w:rFonts w:ascii="arial" w:eastAsia="arial" w:hAnsi="arial" w:cs="arial"/>
            <w:b w:val="0"/>
            <w:i/>
            <w:strike w:val="0"/>
            <w:noProof w:val="0"/>
            <w:color w:val="0077CC"/>
            <w:position w:val="0"/>
            <w:sz w:val="20"/>
            <w:u w:val="single"/>
            <w:vertAlign w:val="baseline"/>
          </w:rPr>
          <w:t>Kevin Kline</w:t>
        </w:r>
      </w:hyperlink>
      <w:r>
        <w:rPr>
          <w:rFonts w:ascii="arial" w:eastAsia="arial" w:hAnsi="arial" w:cs="arial"/>
          <w:b w:val="0"/>
          <w:i w:val="0"/>
          <w:strike w:val="0"/>
          <w:noProof w:val="0"/>
          <w:color w:val="000000"/>
          <w:position w:val="0"/>
          <w:sz w:val="20"/>
          <w:u w:val="none"/>
          <w:vertAlign w:val="baseline"/>
        </w:rPr>
        <w:t xml:space="preserve"> (Dr. Kröger), Francis Renaud (Ange),            </w:t>
      </w:r>
      <w:hyperlink r:id="rId2052" w:history="1">
        <w:r>
          <w:rPr>
            <w:rFonts w:ascii="arial" w:eastAsia="arial" w:hAnsi="arial" w:cs="arial"/>
            <w:b w:val="0"/>
            <w:i/>
            <w:strike w:val="0"/>
            <w:noProof w:val="0"/>
            <w:color w:val="0077CC"/>
            <w:position w:val="0"/>
            <w:sz w:val="20"/>
            <w:u w:val="single"/>
            <w:vertAlign w:val="baseline"/>
          </w:rPr>
          <w:t>Jennifer Beals</w:t>
        </w:r>
      </w:hyperlink>
      <w:r>
        <w:rPr>
          <w:rFonts w:ascii="arial" w:eastAsia="arial" w:hAnsi="arial" w:cs="arial"/>
          <w:b w:val="0"/>
          <w:i w:val="0"/>
          <w:strike w:val="0"/>
          <w:noProof w:val="0"/>
          <w:color w:val="000000"/>
          <w:position w:val="0"/>
          <w:sz w:val="20"/>
          <w:u w:val="none"/>
          <w:vertAlign w:val="baseline"/>
        </w:rPr>
        <w:t xml:space="preserve"> (the American Woman), Dominic Gould (the American Man), Valérie Lagrange (Maria) and Alexandra Gentil (Lisa).</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In “Queen to Play” Sandrine Bonnaire plays a chambermaid empowered by playing chess. (PHOTOGRAPH BY PATRICK GLAIZE/ZEITGEIST FILMS)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2017</w:t>
      </w:r>
    </w:p>
    <w:p>
      <w:pPr>
        <w:pStyle w:val="Normal236"/>
      </w:pPr>
    </w:p>
    <w:p>
      <w:pPr>
        <w:pStyle w:val="Normal236"/>
        <w:ind w:left="200"/>
        <w:sectPr>
          <w:type w:val="continuous"/>
          <w:pgMar w:top="840" w:right="1000" w:bottom="840" w:left="1000" w:header="400" w:footer="400"/>
          <w:pgNumType w:fmt="decimal"/>
          <w:cols w:space="720"/>
        </w:sectPr>
      </w:pPr>
      <w:r>
        <w:br/>
      </w:r>
      <w:r>
        <w:pict>
          <v:line id="_x0000_s1900" style="position:absolute;z-index:252310528"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37"/>
      </w:pPr>
    </w:p>
    <w:p>
      <w:pPr>
        <w:pStyle w:val="Normal237"/>
      </w:pPr>
      <w:r>
        <w:pict>
          <v:shape id="_x0000_i1901" type="#_x0000_t75" alt="LexisNexis®" style="width:147.75pt;height:30pt">
            <v:imagedata r:id="rId17" o:title=""/>
          </v:shape>
        </w:pict>
      </w:r>
      <w:r>
        <w:cr/>
      </w:r>
    </w:p>
    <w:p>
      <w:pPr>
        <w:pStyle w:val="Heading1235"/>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Is the Way Australia Funds the Arts a Recipe for Mediocrity?</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2018 Sunday 10:15 EST</w:t>
      </w:r>
    </w:p>
    <w:p>
      <w:pPr>
        <w:pStyle w:val="Normal237"/>
        <w:keepNext w:val="0"/>
        <w:spacing w:after="0" w:line="240" w:lineRule="atLeast"/>
        <w:ind w:right="0"/>
        <w:jc w:val="both"/>
      </w:pPr>
      <w:bookmarkStart w:id="474" w:name="Bookmark_237"/>
      <w:bookmarkEnd w:id="474"/>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2720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Clarissa Sebag-Montefiore</w:t>
      </w:r>
    </w:p>
    <w:p>
      <w:pPr>
        <w:pStyle w:val="Normal23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country’s performing arts funding model favors a group of established organizations at the expense of newcomers. Critics say this stifles innovation.</w:t>
      </w:r>
    </w:p>
    <w:p>
      <w:pPr>
        <w:pStyle w:val="Normal237"/>
        <w:keepNext/>
        <w:spacing w:before="240" w:after="0" w:line="340" w:lineRule="atLeast"/>
        <w:ind w:left="0" w:right="0" w:firstLine="0"/>
        <w:jc w:val="left"/>
      </w:pPr>
      <w:bookmarkStart w:id="475" w:name="Body_235"/>
      <w:bookmarkEnd w:id="475"/>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1902" style="position:absolute;z-index:252311552"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Australia — In a rehearsal room here earlier this year, actors were doing a walk-through of the stage adaptation of “The 91-Story Treehouse,” a best-selling children’s book. In the magical world the play creates, two well-meaning, if haphazard, protagonists live in a multistory treehouse where they try to write a story, but keep getting distracted by villains.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a global leader in theater for young audiences — delivering experiences that don’t just educate, but also entertain, with often dark and provocative source material that doesn’t patronize its viewers.</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commercially-run theater company C.D.P. makes theater in this mold: “The 13-Story Treehouse” recently completed a two-month tour across 16 states in the United States and a Dutch-language version is also touring the Netherlands and Belgium until 2019. At home, C.D.P’s 2015-16 sellout show “The 52-Storey Treehouse” was the most-attended family event in the history of the Sydney Opera House. (Both productions are adaptations of books in the </w:t>
      </w:r>
      <w:hyperlink r:id="rId2060" w:history="1">
        <w:r>
          <w:rPr>
            <w:rFonts w:ascii="arial" w:eastAsia="arial" w:hAnsi="arial" w:cs="arial"/>
            <w:b w:val="0"/>
            <w:i/>
            <w:strike w:val="0"/>
            <w:noProof w:val="0"/>
            <w:color w:val="0077CC"/>
            <w:position w:val="0"/>
            <w:sz w:val="20"/>
            <w:u w:val="single"/>
            <w:vertAlign w:val="baseline"/>
          </w:rPr>
          <w:t>Australian author Andy Griffiths’</w:t>
        </w:r>
      </w:hyperlink>
      <w:r>
        <w:rPr>
          <w:rFonts w:ascii="arial" w:eastAsia="arial" w:hAnsi="arial" w:cs="arial"/>
          <w:b w:val="0"/>
          <w:i w:val="0"/>
          <w:strike w:val="0"/>
          <w:noProof w:val="0"/>
          <w:color w:val="000000"/>
          <w:position w:val="0"/>
          <w:sz w:val="20"/>
          <w:u w:val="none"/>
          <w:vertAlign w:val="baseline"/>
        </w:rPr>
        <w:t xml:space="preserve"> wildly popular “Treehouse” series.)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a for-profit company, C.D.P. is not eligible for government funding for its core costs. And despite Australia’s role as a trendsetter in youth theater, funding from government is generally scarce.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is not isolated to youth theater, said Andrew Threlfall, C.D.P.’s director. He and a growing number of artistic leaders in Australia have come to believe that government funding for all the performing arts is simply not enough, nor is it as well spent as it could be.</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Australia had the second highest wealth per adult in the world — around $402,600 — just behind Switzerland, according </w:t>
      </w:r>
      <w:hyperlink r:id="rId2061" w:history="1">
        <w:r>
          <w:rPr>
            <w:rFonts w:ascii="arial" w:eastAsia="arial" w:hAnsi="arial" w:cs="arial"/>
            <w:b w:val="0"/>
            <w:i/>
            <w:strike w:val="0"/>
            <w:noProof w:val="0"/>
            <w:color w:val="0077CC"/>
            <w:position w:val="0"/>
            <w:sz w:val="20"/>
            <w:u w:val="single"/>
            <w:vertAlign w:val="baseline"/>
          </w:rPr>
          <w:t>to a report from the bank Credit Suisse</w:t>
        </w:r>
      </w:hyperlink>
      <w:r>
        <w:rPr>
          <w:rFonts w:ascii="arial" w:eastAsia="arial" w:hAnsi="arial" w:cs="arial"/>
          <w:b w:val="0"/>
          <w:i w:val="0"/>
          <w:strike w:val="0"/>
          <w:noProof w:val="0"/>
          <w:color w:val="000000"/>
          <w:position w:val="0"/>
          <w:sz w:val="20"/>
          <w:u w:val="none"/>
          <w:vertAlign w:val="baseline"/>
        </w:rPr>
        <w:t xml:space="preserve">, which showed a steep rise unmatched by most other countries. The Australian economy has been            </w:t>
      </w:r>
      <w:hyperlink r:id="rId2062" w:history="1">
        <w:r>
          <w:rPr>
            <w:rFonts w:ascii="arial" w:eastAsia="arial" w:hAnsi="arial" w:cs="arial"/>
            <w:b w:val="0"/>
            <w:i/>
            <w:strike w:val="0"/>
            <w:noProof w:val="0"/>
            <w:color w:val="0077CC"/>
            <w:position w:val="0"/>
            <w:sz w:val="20"/>
            <w:u w:val="single"/>
            <w:vertAlign w:val="baseline"/>
          </w:rPr>
          <w:t>growing uninterrupted for 26 years</w:t>
        </w:r>
      </w:hyperlink>
      <w:r>
        <w:rPr>
          <w:rFonts w:ascii="arial" w:eastAsia="arial" w:hAnsi="arial" w:cs="arial"/>
          <w:b w:val="0"/>
          <w:i w:val="0"/>
          <w:strike w:val="0"/>
          <w:noProof w:val="0"/>
          <w:color w:val="000000"/>
          <w:position w:val="0"/>
          <w:sz w:val="20"/>
          <w:u w:val="none"/>
          <w:vertAlign w:val="baseline"/>
        </w:rPr>
        <w:t xml:space="preserve">, the longest in the developed world, while            </w:t>
      </w:r>
      <w:hyperlink r:id="rId2063" w:history="1">
        <w:r>
          <w:rPr>
            <w:rFonts w:ascii="arial" w:eastAsia="arial" w:hAnsi="arial" w:cs="arial"/>
            <w:b w:val="0"/>
            <w:i/>
            <w:strike w:val="0"/>
            <w:noProof w:val="0"/>
            <w:color w:val="0077CC"/>
            <w:position w:val="0"/>
            <w:sz w:val="20"/>
            <w:u w:val="single"/>
            <w:vertAlign w:val="baseline"/>
          </w:rPr>
          <w:t>population growth has also soared</w:t>
        </w:r>
      </w:hyperlink>
      <w:r>
        <w:rPr>
          <w:rFonts w:ascii="arial" w:eastAsia="arial" w:hAnsi="arial" w:cs="arial"/>
          <w:b w:val="0"/>
          <w:i w:val="0"/>
          <w:strike w:val="0"/>
          <w:noProof w:val="0"/>
          <w:color w:val="000000"/>
          <w:position w:val="0"/>
          <w:sz w:val="20"/>
          <w:u w:val="none"/>
          <w:vertAlign w:val="baseline"/>
        </w:rPr>
        <w:t>.</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yet, arts funding has not kept pace, with the most significant form of federal support increasing to around 177 million Australian dollars ($128 million) in the last fiscal year, up only 8 percent from 2011. And experts said they do not expect much growth under Australia’s new prime minister, Scott Morrison, </w:t>
      </w:r>
      <w:hyperlink r:id="rId2064" w:history="1">
        <w:r>
          <w:rPr>
            <w:rFonts w:ascii="arial" w:eastAsia="arial" w:hAnsi="arial" w:cs="arial"/>
            <w:b w:val="0"/>
            <w:i/>
            <w:strike w:val="0"/>
            <w:noProof w:val="0"/>
            <w:color w:val="0077CC"/>
            <w:position w:val="0"/>
            <w:sz w:val="20"/>
            <w:u w:val="single"/>
            <w:vertAlign w:val="baseline"/>
          </w:rPr>
          <w:t>an evangelical Christian elevated this month after a party dispute involving climate change</w:t>
        </w:r>
      </w:hyperlink>
      <w:r>
        <w:rPr>
          <w:rFonts w:ascii="arial" w:eastAsia="arial" w:hAnsi="arial" w:cs="arial"/>
          <w:b w:val="0"/>
          <w:i w:val="0"/>
          <w:strike w:val="0"/>
          <w:noProof w:val="0"/>
          <w:color w:val="000000"/>
          <w:position w:val="0"/>
          <w:sz w:val="20"/>
          <w:u w:val="none"/>
          <w:vertAlign w:val="baseline"/>
        </w:rPr>
        <w: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arts in Australia are running “on an emptying petrol tank,” Julian Meyrick, a professor of creative arts at Flinders University, said in an interview.</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in many ways, experts say, arts funding is running the same way it has for years — as an insiders’ game.</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2065" w:history="1">
        <w:r>
          <w:rPr>
            <w:rFonts w:ascii="arial" w:eastAsia="arial" w:hAnsi="arial" w:cs="arial"/>
            <w:b w:val="0"/>
            <w:i/>
            <w:strike w:val="0"/>
            <w:noProof w:val="0"/>
            <w:color w:val="0077CC"/>
            <w:position w:val="0"/>
            <w:sz w:val="20"/>
            <w:u w:val="single"/>
            <w:vertAlign w:val="baseline"/>
          </w:rPr>
          <w:t>Sign up for the Australia Letter</w:t>
        </w:r>
      </w:hyperlink>
      <w:r>
        <w:rPr>
          <w:rFonts w:ascii="arial" w:eastAsia="arial" w:hAnsi="arial" w:cs="arial"/>
          <w:b w:val="0"/>
          <w:i w:val="0"/>
          <w:strike w:val="0"/>
          <w:noProof w:val="0"/>
          <w:color w:val="000000"/>
          <w:position w:val="0"/>
          <w:sz w:val="20"/>
          <w:u w:val="none"/>
          <w:vertAlign w:val="baseline"/>
        </w:rPr>
        <w:t xml:space="preserve"> to get news, conversation starters and local recommendations in your inbox each week.]</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funding for the performing arts is awarded from the federal government through an agency called the Australia Council. Some grants from the Australia Council are based on assessments by panels of artists, arts workers and industry experts known as peer assessments; the council describes itself as operating on an “arm’s-length” principle, meaning the government can provide policy directions but can’t instruct individual funding decisions.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more than half of the Australia Council’s funding goes to a group of 28 large organizations that are not subject to the same system of peer assessment. Referred to as “the majors,” the group includes theaters, orchestras and ballet and opera companies that have relied on government money for years.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Smaller groups shut out of the club of 28 are becoming increasingly vocal in criticizing the structure. Though state and local grants sometimes help, many smaller groups argue that Australia’s support for the performing arts is based not on merit, but outdated ideas about what makes some art forms more worthy than others.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there hasn’t been any change in the group of companies seen as national cultural leaders has been frustrating for many,” said Rachel Healy, joint artistic director of the Adelaide Festival.</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HAS OFTEN BEEN MARKED by a preference for stability over disruption, in its economy, which has tended to </w:t>
      </w:r>
      <w:hyperlink r:id="rId2066" w:history="1">
        <w:r>
          <w:rPr>
            <w:rFonts w:ascii="arial" w:eastAsia="arial" w:hAnsi="arial" w:cs="arial"/>
            <w:b w:val="0"/>
            <w:i/>
            <w:strike w:val="0"/>
            <w:noProof w:val="0"/>
            <w:color w:val="0077CC"/>
            <w:position w:val="0"/>
            <w:sz w:val="20"/>
            <w:u w:val="single"/>
            <w:vertAlign w:val="baseline"/>
          </w:rPr>
          <w:t>favor duopolies</w:t>
        </w:r>
      </w:hyperlink>
      <w:r>
        <w:rPr>
          <w:rFonts w:ascii="arial" w:eastAsia="arial" w:hAnsi="arial" w:cs="arial"/>
          <w:b w:val="0"/>
          <w:i w:val="0"/>
          <w:strike w:val="0"/>
          <w:noProof w:val="0"/>
          <w:color w:val="000000"/>
          <w:position w:val="0"/>
          <w:sz w:val="20"/>
          <w:u w:val="none"/>
          <w:vertAlign w:val="baseline"/>
        </w:rPr>
        <w:t>, in its politics, which are kept relatively moderate (at least in terms of ideology) by mandatory voting, and in culture.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cringe — in part, the tendency to overvalue the culture of Europe and North America and undervalue Australia’s own — lingers, many Australians in the arts argue. This, they say, plays into why the 28 majors, who mostly concentrate on traditional art forms and repertoire, are still so revered by those who manage government funding.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Meyrick said that cultural cringe has lessened over the years, as Australia gained more confidence on the global stage. Yet this attitude is “still hard-wired into the administration of culture.”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is programming. When he was the literary manager at the Melbourne Theatre Company (one of the majors) from 2002 to 2007, Professor Meyrick said the company regularly looked to Britain and the United States for inspiration “rather than thinking what drama of our own can we revive.”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self-fulfilling prophesy: if you’re not putting it on, then you’re not encouraging the supply. And if you’re not encouraging the supply, you’ve got nothing to put on,”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majors — such as the pioneering Indigenous dance company Bangarra and the Australian Ballet, both of which regularly create new works — are celebrated globally. Others, critics say, routinely underperform, staging artistically stagnant productions despite — or perhaps because of — their privileged standing.</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[“Moribund”: How artist </w:t>
      </w:r>
      <w:hyperlink r:id="rId2067" w:history="1">
        <w:r>
          <w:rPr>
            <w:rFonts w:ascii="arial" w:eastAsia="arial" w:hAnsi="arial" w:cs="arial"/>
            <w:b w:val="0"/>
            <w:i/>
            <w:strike w:val="0"/>
            <w:noProof w:val="0"/>
            <w:color w:val="0077CC"/>
            <w:position w:val="0"/>
            <w:sz w:val="20"/>
            <w:u w:val="single"/>
            <w:vertAlign w:val="baseline"/>
          </w:rPr>
          <w:t>Mike Parr described the state of art in Australia</w:t>
        </w:r>
      </w:hyperlink>
      <w:r>
        <w:rPr>
          <w:rFonts w:ascii="arial" w:eastAsia="arial" w:hAnsi="arial" w:cs="arial"/>
          <w:b w:val="0"/>
          <w:i w:val="0"/>
          <w:strike w:val="0"/>
          <w:noProof w:val="0"/>
          <w:color w:val="000000"/>
          <w:position w:val="0"/>
          <w:sz w:val="20"/>
          <w:u w:val="none"/>
          <w:vertAlign w:val="baseline"/>
        </w:rPr>
        <w:t xml:space="preserve"> earlier this year.]</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more than a dozen interviews with leaders in the performing arts, companies including Bell Shakespeare, a theater company based in Sydney; Opera Queensland; and Circus Oz, a Melbourne-based circus dating back to 1978, were consistently named as low achievers. A 2016 </w:t>
      </w:r>
      <w:hyperlink r:id="rId2068" w:history="1">
        <w:r>
          <w:rPr>
            <w:rFonts w:ascii="arial" w:eastAsia="arial" w:hAnsi="arial" w:cs="arial"/>
            <w:b w:val="0"/>
            <w:i/>
            <w:strike w:val="0"/>
            <w:noProof w:val="0"/>
            <w:color w:val="0077CC"/>
            <w:position w:val="0"/>
            <w:sz w:val="20"/>
            <w:u w:val="single"/>
            <w:vertAlign w:val="baseline"/>
          </w:rPr>
          <w:t>review in The Australian newspaper</w:t>
        </w:r>
      </w:hyperlink>
      <w:r>
        <w:rPr>
          <w:rFonts w:ascii="arial" w:eastAsia="arial" w:hAnsi="arial" w:cs="arial"/>
          <w:b w:val="0"/>
          <w:i w:val="0"/>
          <w:strike w:val="0"/>
          <w:noProof w:val="0"/>
          <w:color w:val="000000"/>
          <w:position w:val="0"/>
          <w:sz w:val="20"/>
          <w:u w:val="none"/>
          <w:vertAlign w:val="baseline"/>
        </w:rPr>
        <w:t xml:space="preserve"> of Bell Shakespeare’s “Othello” concluded: “Bell’s latest is so shockingly bad, one wishes that the plug could be pulled.”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Yaron Lifschitz, artistic director of Brisbane-based circus company Circa, said that the government is entrenching a culture in the Australian performing arts of “overfunding mediocrity.”</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Circa has been applauded globally for its avant-garde mixture of high art and daring acrobatics. Shows such as “Opus,” in which 14 acrobats performed around a live string quartet, was </w:t>
      </w:r>
      <w:hyperlink r:id="rId2069" w:history="1">
        <w:r>
          <w:rPr>
            <w:rFonts w:ascii="arial" w:eastAsia="arial" w:hAnsi="arial" w:cs="arial"/>
            <w:b w:val="0"/>
            <w:i/>
            <w:strike w:val="0"/>
            <w:noProof w:val="0"/>
            <w:color w:val="0077CC"/>
            <w:position w:val="0"/>
            <w:sz w:val="20"/>
            <w:u w:val="single"/>
            <w:vertAlign w:val="baseline"/>
          </w:rPr>
          <w:t>critically acclaimed</w:t>
        </w:r>
      </w:hyperlink>
      <w:r>
        <w:rPr>
          <w:rFonts w:ascii="arial" w:eastAsia="arial" w:hAnsi="arial" w:cs="arial"/>
          <w:b w:val="0"/>
          <w:i w:val="0"/>
          <w:strike w:val="0"/>
          <w:noProof w:val="0"/>
          <w:color w:val="000000"/>
          <w:position w:val="0"/>
          <w:sz w:val="20"/>
          <w:u w:val="none"/>
          <w:vertAlign w:val="baseline"/>
        </w:rPr>
        <w:t xml:space="preserve"> around the world.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Circa has received around $1.4 million in government grants this year. Other money, the vast majority, is raised through ticket sales, fee-based consultancy work and a circus training center.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a young vibrant culture with stories to tell and things to offer the world — and I see a group of extraordinarily courageous and hardworking artists,” Mr. Lifschitz said in a recent interview during one of the company’s rehearsals. Onstage, a man was balancing on a woman’s calves while Mozart blared. “But I see them not having the resources to do that to their full capacity,” he added.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last year at Sydney’s Museum of Contempoary Art, Mr. Lifschitz put it more bluntly, implicitly comparing Australia’s arts policies to the thickening of artery walls that occur before a heart attack. Many of the majors, he said, are “arteriosclerotic — playing heritage works to aging audiences.”</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Fundamental to the debate over funding is that Australia as a nation prioritizes sports over the arts. The last federal budget allocated nearly $75 million more to the Australian Sports Commission than to the Australia Council. According to a 2017 </w:t>
      </w:r>
      <w:hyperlink r:id="rId2070" w:history="1">
        <w:r>
          <w:rPr>
            <w:rFonts w:ascii="arial" w:eastAsia="arial" w:hAnsi="arial" w:cs="arial"/>
            <w:b w:val="0"/>
            <w:i/>
            <w:strike w:val="0"/>
            <w:noProof w:val="0"/>
            <w:color w:val="0077CC"/>
            <w:position w:val="0"/>
            <w:sz w:val="20"/>
            <w:u w:val="single"/>
            <w:vertAlign w:val="baseline"/>
          </w:rPr>
          <w:t>study by the broadband network N.B.N.</w:t>
        </w:r>
      </w:hyperlink>
      <w:r>
        <w:rPr>
          <w:rFonts w:ascii="arial" w:eastAsia="arial" w:hAnsi="arial" w:cs="arial"/>
          <w:b w:val="0"/>
          <w:i w:val="0"/>
          <w:strike w:val="0"/>
          <w:noProof w:val="0"/>
          <w:color w:val="000000"/>
          <w:position w:val="0"/>
          <w:sz w:val="20"/>
          <w:u w:val="none"/>
          <w:vertAlign w:val="baseline"/>
        </w:rPr>
        <w:t>, Australians watch around 60 million hours of sports at home per week — about 2 and a half hours per person.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some Australians regard the arts with suspicion, said Christopher Tooher, executive director of the annual Sydney Festival. Fifteen years ago, he said, the newly elected head of the government in the state of New South Wales felt the need to reassure the public that he was “a footy man,” referring to Australian Rules football, the national sport, “not an opera man.”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message was that the arts “were something that ‘the other’ did,” Mr. Tooher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like to think of themselves as sportsmen,” David McAllister, artistic director of the Australian Ballet, said in an interview at the Sydney Opera House. “We don’t revere people for their intellect or their artistic pursuits,” he added. “But if they win a gold medal we want to put them on the front of everything.”</w:t>
      </w:r>
    </w:p>
    <w:p>
      <w:pPr>
        <w:pStyle w:val="Normal23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has resulted, said Karen Therese, the artistic director of Sydney’s </w:t>
      </w:r>
      <w:hyperlink r:id="rId2071" w:history="1">
        <w:r>
          <w:rPr>
            <w:rFonts w:ascii="arial" w:eastAsia="arial" w:hAnsi="arial" w:cs="arial"/>
            <w:b w:val="0"/>
            <w:i/>
            <w:strike w:val="0"/>
            <w:noProof w:val="0"/>
            <w:color w:val="0077CC"/>
            <w:position w:val="0"/>
            <w:sz w:val="20"/>
            <w:u w:val="single"/>
            <w:vertAlign w:val="baseline"/>
          </w:rPr>
          <w:t>Powerhouse Youth Theatre</w:t>
        </w:r>
      </w:hyperlink>
      <w:r>
        <w:rPr>
          <w:rFonts w:ascii="arial" w:eastAsia="arial" w:hAnsi="arial" w:cs="arial"/>
          <w:b w:val="0"/>
          <w:i w:val="0"/>
          <w:strike w:val="0"/>
          <w:noProof w:val="0"/>
          <w:color w:val="000000"/>
          <w:position w:val="0"/>
          <w:sz w:val="20"/>
          <w:u w:val="none"/>
          <w:vertAlign w:val="baseline"/>
        </w:rPr>
        <w:t>, in “a significant amnesia about who artists are and what they give to the world.”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2016, THE FEDERAL government’s National Opera Review revealed that Opera Queensland, one of the 28 majors, had been operating for years at a loss.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removing Opera Queensland from the list of major performing arts companies, Australia Council funding has been increased. In February, the government in the state of Queensland also committed an extra $1.6 million over four years.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think: That’s nuts!” said Jo Caust, an associate professor at the University of Melbourne who researches arts funding. She questioned why the Australia Council did not remove Opera Queensland from the list of major performing arts companies “and put in another company that is doing really well.”</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Caust put this down to entrenched ideas about what is artistically valuable, namely traditional forms such as the ballet or opera, which are often at odds with more popular art forms. “Funding of the arts is seen then as rewarding elite arts practices,” she said in an email. “While it is evident that arts practice is generally embraced by the majority of the population, the ‘high’ arts are not necessarily understood as the kind of arts practice that the majority support.”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assumes a certain type of cultural hierarchy. There are big questions that are never asked because they are too hard and to change the pattern of funding is extremely difficult. There are also forces that will fight it to the death,” Ms. Caust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Nolan, who became artistic director of Opera Queensland last year, is adamant that the company should still receive funding as one of the major performing arts companies, despite its patchy record. In an interview, he said Opera Queensland responded to the review with an “extensive process of investigating our funding structure and the way the company is operating. As a result of that process, we received an uplift in our funding.” One of the goals of the extra funding, he added, is to build audience numbers and to put on more productions.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lot of issues with this whole ‘us’ and ‘them’ ” Mr. Nolan said, noting that Opera Queensland collaborates with other small and medium-sized performing arts companies, including Brisbane’s Expressions Dance Company and the Blue Roo Theatre Company.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 dismantle the majors, it is going to have a really detrimental effect on the entire ecosystem of the arts,” Mr. Nolan added, pointing out that for each production, Opera Queensland hires up to 200 artists and crew members.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Mr. Lifschitz, the system is fundamentally unjust: “If you’re in one of the major companies, if you run up a deficit, you run up a deficit. If we run up a deficit we don’t exist — no one is going to bail us out.”</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are the alternatives? One is a system of philanthropy and private funding, as favored in the United States.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Wesley Enoch, director of the Sydney Festival, said he thought some of the country’s major companies could go commercial. The Australian Ballet, for instance, receives only 10 percent of its operational cost through federal funding.</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funding provides a cushion that allows the Australian Ballet to take risks, said Mr. McAllister, the company’s artistic director.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sense of being able to afford failure” allowed the company to produce the best works, he added. Funding should be allocated on merit and individual companies should add to it by raising donations and commercial sponsorship, and selling tickets, he said.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Arena Theatre is following a different model: In March, the youth theater company relocated from Melbourne to become a resident company in Bendigo, a small city about 100 miles from Melbourne. A grant from the state of Victoria provided assistance for the relocation and the Australia Council gave $75,000 to support a year of programming. In return, Arena Theatre will run programs with young people in the city, and will also create new work to take on tour.</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sector is viewing this with a great deal of interest — it’s a pretty bold move for a company that tours nationally and internationally to make its home in a regional area,” said Arena Theatre’s former executive producer Sheah Sutton.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SUNNY MORNING recently in a hip neighborhood in the city of Brisbane, David Morton and Nicholas Paine, founders of Dead Puppet Society, were showing off the mechanics of a large green lizard.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lizard is one of forty puppets created for their critically acclaimed production about Charles Darwin “The Wider Earth.”</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Puppet Society relies on one-off grants from government for individual projects. It also partners with larger organizations (Queensland Theatre in “The Wider Earth’s” case), and runs an educational program that brings in money for the company.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hasn’t applied for continuing funding from the Australia Council, a decision Mr. Paine described as “strategic.”</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love how nimble we can be,” he said. “With constant shifts in cultural policy and organizations losing core funding, we like knowing that we are able to operate by drawing on a variety of support rather than relying on government only.”</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invigorating,” Mr. Morton said. “The game is always on, there is no pattern to fall into.”</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state funding, Dead Puppet Society has had to build strong partnerships: “The Wider Earth” was developed in Cape Town at Handspring Puppet Company, known for “War Horse,” and at St. Ann’s Warehouse, the performing arts center in Brooklyn, New York. That opens doors, particularly in a geographically isolated country like Australia.</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Wider Earth,” for example, will start a six-month run in London’s Natural History Museum in October — the first time a theater of its size has ever been erected in the institution.</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hoping to make a work that could have an international appeal,” said Mr. Morton, who added that in Australia there is a tendency to “rely on an ‘art class’ ” of wealthy, educated patrons at the expense of the wider populace.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environment, support for government funding of the arts is declining. A survey by the Australia Council found that the number who backed public funding had declined 19 percent between 2009 and 2016, from 85 percent to 66.</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Wesley Enoch from the Sydney Festival said that this was because many of the major companies mounted productions that appeal to well-educated, wealthy, white audiences. “Where are the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voices?” Mr. Enoch asked.</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“Indigenous voices or political voices” were also neglected, added Mr. Enoch, who is Indigenous. “We can sometimes have a very narrow bandwidth for cultural expression,” he said. Funding should go to a broader range of companies, he added, to allow groups to “explore new and interesting stories.”</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Morton said that “there is a degree of heritage that is important to preserve,” when it comes to supporting the 28 majors. On the other hand, “maybe it does not provoke innovation — if there is an expectation or a degree of comfort, there’s no need to struggle.”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dress rehearsal for C.D.P.’s production “Billionaire Boy,” which played at the Sydney Opera House in April. The company’s director, Andrew Threlfall, said that government provided too little funding for youth theater and the arts in general. (PHOTOGRAPH BY Heidrun Lohr FOR THE NEW YORK TIMES)</w:t>
      </w:r>
    </w:p>
    <w:p>
      <w:pPr>
        <w:pStyle w:val="Normal23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37"/>
        <w:keepNext w:val="0"/>
        <w:numPr>
          <w:numId w:val="26"/>
        </w:numPr>
        <w:spacing w:before="240" w:after="0" w:line="260" w:lineRule="atLeast"/>
        <w:ind w:right="0"/>
        <w:jc w:val="both"/>
      </w:pPr>
      <w:hyperlink r:id="rId2072" w:history="1">
        <w:r>
          <w:rPr>
            <w:rFonts w:ascii="arial" w:eastAsia="arial" w:hAnsi="arial" w:cs="arial"/>
            <w:b w:val="0"/>
            <w:i/>
            <w:strike w:val="0"/>
            <w:color w:val="0077CC"/>
            <w:sz w:val="20"/>
            <w:u w:val="single"/>
            <w:vertAlign w:val="baseline"/>
          </w:rPr>
          <w:t>Andy Griffiths, the Down-Under Kids’ Author Known for His Butt Jokes, Now Builds and Builds on His Hit ‘Treehouse’ Series</w:t>
        </w:r>
      </w:hyperlink>
    </w:p>
    <w:p>
      <w:pPr>
        <w:pStyle w:val="Normal237"/>
        <w:keepNext w:val="0"/>
        <w:numPr>
          <w:numId w:val="27"/>
        </w:numPr>
        <w:spacing w:before="240" w:after="0" w:line="260" w:lineRule="atLeast"/>
        <w:ind w:right="0"/>
        <w:jc w:val="both"/>
      </w:pPr>
      <w:hyperlink r:id="rId2073" w:history="1">
        <w:r>
          <w:rPr>
            <w:rFonts w:ascii="arial" w:eastAsia="arial" w:hAnsi="arial" w:cs="arial"/>
            <w:b w:val="0"/>
            <w:i/>
            <w:strike w:val="0"/>
            <w:color w:val="0077CC"/>
            <w:sz w:val="20"/>
            <w:u w:val="single"/>
            <w:vertAlign w:val="baseline"/>
          </w:rPr>
          <w:t>Sydney’s Major Art Museum, Mired in a Dispute, Falls Behind Its Rivals</w:t>
        </w:r>
      </w:hyperlink>
    </w:p>
    <w:p>
      <w:pPr>
        <w:pStyle w:val="Normal237"/>
        <w:keepNext w:val="0"/>
        <w:numPr>
          <w:numId w:val="28"/>
        </w:numPr>
        <w:spacing w:before="240" w:after="0" w:line="260" w:lineRule="atLeast"/>
        <w:ind w:right="0"/>
        <w:jc w:val="both"/>
      </w:pPr>
      <w:hyperlink r:id="rId2074" w:history="1">
        <w:r>
          <w:rPr>
            <w:rFonts w:ascii="arial" w:eastAsia="arial" w:hAnsi="arial" w:cs="arial"/>
            <w:b w:val="0"/>
            <w:i/>
            <w:strike w:val="0"/>
            <w:color w:val="0077CC"/>
            <w:sz w:val="20"/>
            <w:u w:val="single"/>
            <w:vertAlign w:val="baseline"/>
          </w:rPr>
          <w:t>Buried Alive Beneath a Road? An Australian Artist Explains</w:t>
        </w:r>
      </w:hyperlink>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2018</w:t>
      </w:r>
    </w:p>
    <w:p>
      <w:pPr>
        <w:pStyle w:val="Normal237"/>
      </w:pPr>
    </w:p>
    <w:p>
      <w:pPr>
        <w:pStyle w:val="Normal237"/>
        <w:ind w:left="200"/>
        <w:sectPr>
          <w:type w:val="continuous"/>
          <w:pgMar w:top="840" w:right="1000" w:bottom="840" w:left="1000" w:header="400" w:footer="400"/>
          <w:pgNumType w:fmt="decimal"/>
          <w:cols w:space="720"/>
        </w:sectPr>
      </w:pPr>
      <w:r>
        <w:br/>
      </w:r>
      <w:r>
        <w:pict>
          <v:line id="_x0000_s1903" style="position:absolute;z-index:252312576"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2075"/>
          <w:headerReference w:type="default" r:id="rId2076"/>
          <w:footerReference w:type="even" r:id="rId2077"/>
          <w:footerReference w:type="default" r:id="rId2078"/>
          <w:headerReference w:type="first" r:id="rId2079"/>
          <w:footerReference w:type="first" r:id="rId2080"/>
          <w:pgSz w:w="12240" w:h="15840"/>
          <w:pgMar w:top="840" w:right="1000" w:bottom="840" w:left="1000" w:header="400" w:footer="400"/>
          <w:pgNumType w:fmt="decimal"/>
          <w:cols w:space="720"/>
          <w:titlePg w:val="0"/>
        </w:sectPr>
      </w:pPr>
    </w:p>
    <w:p>
      <w:pPr>
        <w:pStyle w:val="Normal238"/>
      </w:pPr>
    </w:p>
    <w:p>
      <w:pPr>
        <w:pStyle w:val="Normal238"/>
      </w:pPr>
      <w:r>
        <w:pict>
          <v:shape id="_x0000_i1904" type="#_x0000_t75" alt="LexisNexis®" style="width:147.75pt;height:30pt">
            <v:imagedata r:id="rId17" o:title=""/>
          </v:shape>
        </w:pict>
      </w:r>
      <w:r>
        <w:cr/>
      </w:r>
    </w:p>
    <w:p>
      <w:pPr>
        <w:pStyle w:val="Heading1236"/>
        <w:keepNext w:val="0"/>
        <w:spacing w:after="200" w:line="340" w:lineRule="atLeast"/>
        <w:ind w:left="0" w:right="0" w:firstLine="0"/>
        <w:jc w:val="center"/>
      </w:pPr>
      <w:hyperlink r:id="rId2081" w:history="1">
        <w:r>
          <w:rPr>
            <w:rFonts w:ascii="arial" w:eastAsia="arial" w:hAnsi="arial" w:cs="arial"/>
            <w:b/>
            <w:i/>
            <w:strike w:val="0"/>
            <w:color w:val="0077CC"/>
            <w:sz w:val="28"/>
            <w:u w:val="single"/>
            <w:vertAlign w:val="baseline"/>
          </w:rPr>
          <w:t>Multiplying 500 by 2 And Finding a New Answer</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2011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38"/>
        <w:keepNext w:val="0"/>
        <w:spacing w:after="0" w:line="240" w:lineRule="atLeast"/>
        <w:ind w:right="0"/>
        <w:jc w:val="both"/>
      </w:pPr>
      <w:bookmarkStart w:id="476" w:name="Bookmark_238"/>
      <w:bookmarkEnd w:id="476"/>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AU; Column 0; Automobiles; Pg. 2; DESIGN</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772 words</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PHIL PATTON</w:t>
      </w:r>
    </w:p>
    <w:p>
      <w:pPr>
        <w:pStyle w:val="Normal238"/>
        <w:keepNext/>
        <w:spacing w:before="240" w:after="0" w:line="340" w:lineRule="atLeast"/>
        <w:ind w:left="0" w:right="0" w:firstLine="0"/>
        <w:jc w:val="left"/>
      </w:pPr>
      <w:bookmarkStart w:id="477" w:name="Body_236"/>
      <w:bookmarkEnd w:id="477"/>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1905" style="position:absolute;z-index:252313600"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set out to design a modern version of Italy's people's car, the Fiat 500, Roberto Giolito found inspiration from the man who created two iconic ancestors: the original 500 Topolino of 1936 and the ''new'' Cinquecento of 1957.</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Giolito said that his predecessor, Dante Giacosa, had been a great designer because he was first an engineer. Mr. Giacosa succeeded in radically reinventing the small car not once, but twice, by changing the packaging of its basic components, then shaping bodies around the new layout for maximum interior space.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Giacosa was born near Rome in 1905 and received an engineering degree from the Polytechnic University in Turin. Hired as an expert in aircraft engines by Fiat, he brought a fresh eye to an impossible job: as a young engineer he was charged with developing a car that could carry two people and be priced within reach of Italy's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vision born of politics. Eager to please Mussolini, Senator Giovanni Agnelli, one of Fiat's founders, had called for a basic, affordable car. Mussolini, too, imagined such cars running on his new autostrada; around the same time, Hitler was promising a people's car priced at 1,000 marks for Germany's autobahns.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Giacosa answered the challenge with the tiny 500, which immediately became known as Il Topolino, the Italian nickname for Mickey Mouse.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Giacosa set the engine over the front axle and tucked the radiator behind it. The big, crusader-shield grille leaned backward, making the car appear, despite its tiny dimensions, speedy and modern. The price originally proposed, 5,000 lire, proved impossible, but even with up-to-date features like a 4-speed synchromesh transmission and hydraulic brakes, the car could be bought for 8,900 lire -- about $500.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Giacosa headed Fiat engineering and design for decades, supervising three improved versions of the original 500, the last of these in 1948.</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1955, he created a genuine four-seat family car, the Fiat 600, with its engine in the rear.</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crowning achievement may have been the 500 of 1957 -- often called the Nuova 500 -- a true people's car that captured the spirit of its 1930s ancestor. Smaller than the 600, it arrived with an air-cooled 2-cylinder engine in the rear, along with a clever suspension that helped to compensate for the heavy tail.</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Nuova 500 rode the wave of postwar prosperity and established itself as a fond memory in millions of family photo albums -- as much a symbol of Italian life as the Vespa scooter or Bialetti espresso maker. Indeed, it became such a cliche that Pixar Studios offered a version in its 2006 film ''Cars.'' The character Luigi looks like a 500 with a little mustache and a heavy accent.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postwar national symbol, the Nuova 500 was Italy's equivalent of Germany's VW Beetle and France's Citroen 2CV. Mr. Giacosa also offered an Italian equivalent of the VW bus; his six-seat Multipla was built on the 600's platform.</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Production of the 500 continued until 1975; versions were built in other countries under license. Mr. Giacosa had one more triumph with his 128, designed in 1969. He retired in 1970, but served as a consultant to Fiat until he died in 1996.</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Fiat channeled the spirit of the 1957 500 with Mr. Giolito's design for the Trepiuno concept car. Once again, the 500 underwent a mechanical transformation. Unlike the front-engine rear-drive Topolino or the rear-engine rear-drive Nuova 500, the Trepiuno used a new template -- pioneered by Alec Issigonis's 1959 Mini -- for creating a relatively spacious small car: engine in the front driving the front wheels.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years after the Trepiuno's debut in Geneva, the car went into production in Poland as the current-generation 500, sharing a platform with the Ford Ka. It is this 500 that has been modified to meet United States standards and tastes and is now being built in Mexico for Americans.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the 1957 car worked so well, Mr. Giolito said, was that as an engineer Mr. Giacosa understood both structure and aesthetics. The ''double bubble'' look that Mr. Giacosa gave the Nuova 500 -- two stacked, curved forms -- was dictated by the need to strengthen the body.</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great about the Cinquecento is the way it combined cuteness with solidity and practical engineering,'' Mr. Giolito said. For the new, much larger 500, he did not copy the double-bubble waistline, but alluded to it.</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car's face differs, too, wearing a more modern expression. For the new car, Mr. Giolito said he aimed not only for timelessness and purity, but reached for a more recent inspiration in the form of a globally recognized product: an iPod.</w:t>
      </w:r>
    </w:p>
    <w:p>
      <w:pPr>
        <w:pStyle w:val="Normal238"/>
        <w:keepNext w:val="0"/>
        <w:spacing w:before="240" w:after="0" w:line="260" w:lineRule="atLeast"/>
        <w:ind w:left="0" w:right="0" w:firstLine="0"/>
        <w:jc w:val="left"/>
      </w:pPr>
      <w:r>
        <w:br/>
      </w:r>
      <w:hyperlink r:id="rId2082" w:history="1">
        <w:r>
          <w:rPr>
            <w:rFonts w:ascii="arial" w:eastAsia="arial" w:hAnsi="arial" w:cs="arial"/>
            <w:b w:val="0"/>
            <w:i/>
            <w:strike w:val="0"/>
            <w:color w:val="0077CC"/>
            <w:sz w:val="20"/>
            <w:u w:val="single"/>
            <w:vertAlign w:val="baseline"/>
          </w:rPr>
          <w:t>http://www.nytimes.com</w:t>
        </w:r>
      </w:hyperlink>
    </w:p>
    <w:p>
      <w:pPr>
        <w:pStyle w:val="Normal2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8"/>
        <w:spacing w:line="60" w:lineRule="exact"/>
      </w:pPr>
      <w:r>
        <w:pict>
          <v:line id="_x0000_s1906" style="position:absolute;z-index:252314624" from="0,2pt" to="512pt,2pt" strokecolor="#009ddb" strokeweight="2pt">
            <v:stroke linestyle="single"/>
            <w10:wrap type="topAndBottom"/>
          </v:line>
        </w:pict>
      </w:r>
    </w:p>
    <w:p>
      <w:pPr>
        <w:pStyle w:val="Normal2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THAT'S ITALIAN: Dante Giacosa, an engineer turned designer, left his mark on Fiat over several decades. Counterclockwise from upper left, the 500 Topolino of 1936, the Fiat 600 of the mid-1950s, the Nuova 500 of 1957 and the Multipla, based on the 600.</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RETRO: The latest version of the 500 is based on the 2004 Trepiuno concept car, right, by Roberto Giolito. The sketch suggests how the postwar look was translated into a contemporary design.                </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2011</w:t>
      </w:r>
    </w:p>
    <w:p>
      <w:pPr>
        <w:pStyle w:val="Normal238"/>
      </w:pPr>
    </w:p>
    <w:p>
      <w:pPr>
        <w:pStyle w:val="Normal238"/>
        <w:ind w:left="200"/>
        <w:sectPr>
          <w:type w:val="continuous"/>
          <w:pgMar w:top="840" w:right="1000" w:bottom="840" w:left="1000" w:header="400" w:footer="400"/>
          <w:pgNumType w:fmt="decimal"/>
          <w:cols w:space="720"/>
        </w:sectPr>
      </w:pPr>
      <w:r>
        <w:br/>
      </w:r>
      <w:r>
        <w:pict>
          <v:line id="_x0000_s1907" style="position:absolute;z-index:252315648"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2083"/>
          <w:headerReference w:type="default" r:id="rId2084"/>
          <w:footerReference w:type="even" r:id="rId2085"/>
          <w:footerReference w:type="default" r:id="rId2086"/>
          <w:headerReference w:type="first" r:id="rId2087"/>
          <w:footerReference w:type="first" r:id="rId2088"/>
          <w:pgSz w:w="12240" w:h="15840"/>
          <w:pgMar w:top="840" w:right="1000" w:bottom="840" w:left="1000" w:header="400" w:footer="400"/>
          <w:pgNumType w:fmt="decimal"/>
          <w:cols w:space="720"/>
          <w:titlePg w:val="0"/>
        </w:sectPr>
      </w:pPr>
    </w:p>
    <w:p>
      <w:pPr>
        <w:pStyle w:val="Normal239"/>
      </w:pPr>
    </w:p>
    <w:p>
      <w:pPr>
        <w:pStyle w:val="Normal239"/>
      </w:pPr>
      <w:r>
        <w:pict>
          <v:shape id="_x0000_i1908" type="#_x0000_t75" alt="LexisNexis®" style="width:147.75pt;height:30pt">
            <v:imagedata r:id="rId17" o:title=""/>
          </v:shape>
        </w:pict>
      </w:r>
      <w:r>
        <w:cr/>
      </w:r>
    </w:p>
    <w:p>
      <w:pPr>
        <w:pStyle w:val="Heading1237"/>
        <w:keepNext w:val="0"/>
        <w:spacing w:after="200" w:line="340" w:lineRule="atLeast"/>
        <w:ind w:left="0" w:right="0" w:firstLine="0"/>
        <w:jc w:val="center"/>
      </w:pPr>
      <w:hyperlink r:id="rId2089" w:history="1">
        <w:r>
          <w:rPr>
            <w:rFonts w:ascii="arial" w:eastAsia="arial" w:hAnsi="arial" w:cs="arial"/>
            <w:b/>
            <w:i/>
            <w:strike w:val="0"/>
            <w:color w:val="0077CC"/>
            <w:sz w:val="28"/>
            <w:u w:val="single"/>
            <w:vertAlign w:val="baseline"/>
          </w:rPr>
          <w:t>Mr. Bush's Triangulation</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6, 1999, Wednesday, Late Edition - Final</w:t>
      </w:r>
    </w:p>
    <w:p>
      <w:pPr>
        <w:pStyle w:val="Normal239"/>
        <w:keepNext w:val="0"/>
        <w:spacing w:after="0" w:line="240" w:lineRule="atLeast"/>
        <w:ind w:right="0"/>
        <w:jc w:val="both"/>
      </w:pPr>
      <w:bookmarkStart w:id="478" w:name="Bookmark_239"/>
      <w:bookmarkEnd w:id="478"/>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22; Column 1; Editorial Desk ; Column 1; ; Editorial</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239"/>
        <w:keepNext/>
        <w:spacing w:before="240" w:after="0" w:line="340" w:lineRule="atLeast"/>
        <w:ind w:left="0" w:right="0" w:firstLine="0"/>
        <w:jc w:val="left"/>
      </w:pPr>
      <w:bookmarkStart w:id="479" w:name="Body_237"/>
      <w:bookmarkEnd w:id="479"/>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1909" style="position:absolute;z-index:252316672"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emboldened by his lead in the Republican Presidential race, George W. Bush has delivered a surprising critique of his party and, implicitly, its Congressional leadership. Yesterday, while campaigning in New York, the Texas Governor blamed fellow Republicans for what he said was an overly obsessive focusing on the economy at the expense of social needs. As if on cue, Republicans in Congress let it be known that despite the big Federal surpluses, they were considering budget cuts that could eviscerate Head Start, school aid for poor students, health research and other programs.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Bush's latest comments came less than a week after the uproar over his bluntly accurate assessment of a House Republican scheme to rescind part of the Federal tax credit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"I don't think they ought to balance their budget on the backs of the poor," he said, a comment tailor-made for Democrats and certain to be played back between now and the election.</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majority leader, Trent Lott, and House Speaker Dennis Hastert responded calmly, suggesting they believe that Mr. Bush is simply running toward the center for tactical reasons.  "Sometimes I take shots at Congress too," said Mr. Lott. Still, one has to wonder if they do not miss the days when Mr. Bush was on Capitol Hill assuring G.O.P. lawmakers that he would not try to score points by bashing Republicans in Congress. Now the Governor seems to be stealing a page from the old Dick Morris "triangulation" playbook, in which President Clinton ran for re-election by distancing himself from the Congressional Democrats.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also worry that in defining "compassionate conservatism," Mr. Bush is underlining real weaknesses in the G.O.P.'s Congressional program. On the budget, for example, Republicans are blindly attached to the tight ceilings that they enacted with White House concurrence two years ago. The Republicans have also vowed, along with the White House, not to use any money generated by the Social Security program to pay for regular programs, even though budgets have resorted to that practice for decades.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has proposed raising money for vital programs by closing tax loopholes and imposing a modest tobacco tax. The Republicans rejected that approach and employed gimmicks to meet the budget targets. But even with gimmicks, it will take cuts to meet the ceilings enacted in 1997. What would have been a difficult job on the budget has now been made even harder for the Republicans by Mr. Bush. His critique almost seems to echo the view of President Clinton, Vice President Gore and the Democrats, who portray the G.O.P. in Congress as hijacked by anti-government extremists.</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DeLay and the other hard-line Congressional Republicans are telling each other that young Mr. Bush has a lot to learn about Washington. But maybe it is the Republicans in Congress who have a lot to learn from Governor Bush, who has actually had to administer social programs and may have come to the radical conclusion that it takes money to run them adequately. In trying to head off unrealistic Republican budget cuts, the White House may have found an unlikely ally.</w:t>
      </w:r>
    </w:p>
    <w:p>
      <w:pPr>
        <w:pStyle w:val="Normal239"/>
        <w:keepNext w:val="0"/>
        <w:spacing w:before="240" w:after="0" w:line="260" w:lineRule="atLeast"/>
        <w:ind w:left="0" w:right="0" w:firstLine="0"/>
        <w:jc w:val="left"/>
      </w:pPr>
      <w:r>
        <w:br/>
      </w:r>
      <w:hyperlink r:id="rId2090" w:history="1">
        <w:r>
          <w:rPr>
            <w:rFonts w:ascii="arial" w:eastAsia="arial" w:hAnsi="arial" w:cs="arial"/>
            <w:b w:val="0"/>
            <w:i/>
            <w:strike w:val="0"/>
            <w:color w:val="0077CC"/>
            <w:sz w:val="20"/>
            <w:u w:val="single"/>
            <w:vertAlign w:val="baseline"/>
          </w:rPr>
          <w:t>http://www.nytimes.com</w:t>
        </w:r>
      </w:hyperlink>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6, 1999</w:t>
      </w:r>
    </w:p>
    <w:p>
      <w:pPr>
        <w:pStyle w:val="Normal239"/>
      </w:pPr>
    </w:p>
    <w:p>
      <w:pPr>
        <w:pStyle w:val="Normal239"/>
        <w:ind w:left="200"/>
        <w:sectPr>
          <w:type w:val="continuous"/>
          <w:pgMar w:top="840" w:right="1000" w:bottom="840" w:left="1000" w:header="400" w:footer="400"/>
          <w:pgNumType w:fmt="decimal"/>
          <w:cols w:space="720"/>
        </w:sectPr>
      </w:pPr>
      <w:r>
        <w:br/>
      </w:r>
      <w:r>
        <w:pict>
          <v:line id="_x0000_s1910"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2091"/>
          <w:headerReference w:type="default" r:id="rId2092"/>
          <w:footerReference w:type="even" r:id="rId2093"/>
          <w:footerReference w:type="default" r:id="rId2094"/>
          <w:headerReference w:type="first" r:id="rId2095"/>
          <w:footerReference w:type="first" r:id="rId2096"/>
          <w:pgSz w:w="12240" w:h="15840"/>
          <w:pgMar w:top="840" w:right="1000" w:bottom="840" w:left="1000" w:header="400" w:footer="400"/>
          <w:pgNumType w:fmt="decimal"/>
          <w:cols w:space="720"/>
          <w:titlePg w:val="0"/>
        </w:sectPr>
      </w:pPr>
    </w:p>
    <w:p>
      <w:pPr>
        <w:pStyle w:val="Normal240"/>
      </w:pPr>
    </w:p>
    <w:p>
      <w:pPr>
        <w:pStyle w:val="Normal240"/>
      </w:pPr>
      <w:r>
        <w:pict>
          <v:shape id="_x0000_i1911" type="#_x0000_t75" alt="LexisNexis®" style="width:147.75pt;height:30pt">
            <v:imagedata r:id="rId17" o:title=""/>
          </v:shape>
        </w:pict>
      </w:r>
      <w:r>
        <w:cr/>
      </w:r>
    </w:p>
    <w:p>
      <w:pPr>
        <w:pStyle w:val="Heading1238"/>
        <w:keepNext w:val="0"/>
        <w:spacing w:after="200" w:line="340" w:lineRule="atLeast"/>
        <w:ind w:left="0" w:right="0" w:firstLine="0"/>
        <w:jc w:val="center"/>
      </w:pPr>
      <w:hyperlink r:id="rId2097" w:history="1">
        <w:r>
          <w:rPr>
            <w:rFonts w:ascii="arial" w:eastAsia="arial" w:hAnsi="arial" w:cs="arial"/>
            <w:b/>
            <w:i/>
            <w:strike w:val="0"/>
            <w:color w:val="0077CC"/>
            <w:sz w:val="28"/>
            <w:u w:val="single"/>
            <w:vertAlign w:val="baseline"/>
          </w:rPr>
          <w:t>The Finer Points of the Game</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2012 Sunday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0"/>
        <w:keepNext w:val="0"/>
        <w:spacing w:after="0" w:line="240" w:lineRule="atLeast"/>
        <w:ind w:right="0"/>
        <w:jc w:val="both"/>
      </w:pPr>
      <w:bookmarkStart w:id="480" w:name="Bookmark_240"/>
      <w:bookmarkEnd w:id="480"/>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 CHILDREN'S BOOKS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891 words</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de la PENA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de la Pena is the author of many novels, including ''Ball Don't Lie'' and his latest, ''I Will Save You,'' which has just been released in paperback. He attended college on a basketball scholarship.</w:t>
      </w:r>
    </w:p>
    <w:p>
      <w:pPr>
        <w:pStyle w:val="Normal240"/>
        <w:keepNext/>
        <w:spacing w:before="240" w:after="0" w:line="340" w:lineRule="atLeast"/>
        <w:ind w:left="0" w:right="0" w:firstLine="0"/>
        <w:jc w:val="left"/>
      </w:pPr>
      <w:bookmarkStart w:id="481" w:name="Body_238"/>
      <w:bookmarkEnd w:id="481"/>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1912" style="position:absolute;z-index:252318720"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FOUR</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Paul Volponi</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 pp. Viking. $16.99. (Young adult; ages 12 and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BOY21</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Matthew Quick</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 pp. Little, Brown &amp; Company. $17.99. (Young adult; ages 12 and up)</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more to playin' ball than just playin' ball. If you've spent time inside a hoops gym or run fives at the local street-ball hot spot, you get this. I don't think I'm exaggerating when I say that pickup basketball, along with all the armchair philosophy that colors it, taught me the world.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the uninitiated, basketball is nothing more than what it looks like: a game. And books set against the backdrop of a game are often labeled like cans of soup and stuck on shelves reserved for ''reluctant readers.'' Novels with sports themes can certainly lure jocks into the library, but the best of them reach toward literature.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time for the N.C.A.A. tournament, two basketball-/infused novels, ''The Final Four,'' by Paul Volponi (''Hurricane Song''), and ''Boy21,'' by Matthew Quick (''Sorta Like a Rock Star''), move beyond the pick-and-roll, albeit to different degrees.</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Four'' addresses March Madness head-on. Volponi builds the novel around a semifinal game, a thrilling, quadruple-overtime marathon that pits the perennial powerhouse Michigan State Spartans against the Cinderella of this fictional tournament, the Trojans of Troy University (yes, Trojan War references are scattered throughout). The story takes place over the course of the four overtime periods. Basketball action is certainly at the forefront, but the reader is continually pulled out of the Louisiana Superdome and thrust into the back stories of four players: the Spartans' Malcolm McBride, the blue-chip freshman with an attitude, and Michael Jordan, the scrappy sub known as M. J., whose game bears little resemblance to that of his famed namesake; and the Trojans' Roko Bacic, the charismatic, team-oriented Croatian, and Crispin Rice, who, just before the tournament, publicly proposed to his cheerleader girlfriend.</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constant halting of forward momentum grows tiresome, but Volponi uses the structure to flesh out the off-court lives of his characters. We learn that Malcolm and Roko, seemingly polar opposites, are both motivated by loss. We read M. J.'s thoughtful college essay depicting the intricate social order inherent in pickup basketball. And a newspaper article breaks down the tremendous amount of money generated by the annual tournament and explores whether these so-called amateur athletes should start getting a piece of the pie. Volponi looks at March Madness from several angles, and one of the book's strengths is that it never slips into any kind of narrative agenda.</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missteps. Besides pacing issues, some of the on-court banter is silly and long-winded. (After a hard screen frees Malcolm for a 3-pointer, his teammate barks: ''Money McBride! We're the new Shrek and Donkey.'' Malcolm, pointing at his opponent, replies: ''No, he's Donkey. But I'll take that Money tag.'') Still, Volponi adroitly renders authentic and inspired basketball action, and ultimately the game is what's on display here.</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Basketball functions much differently in ''Boy21,'' Matthew Quick's beautiful novel set in the fictional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Irish-mob-influenced town of Bellmont. For Finley McManus (not so affectionately known at his high school as White Rabbit), the game serves as both identity and escape. The book opens with Finley musing, ''Sometimes I pretend that shooting hoops in my backyard is my earliest memory.'' He's a point guard and returning starter on his high school squad, though he's more of a role player than a star. Finley and his longtime girlfriend, Erin Quinn, who plays on the girls' team (''probably the best girls' player in the state -- no exaggeration''), work tirelessly on their games. Their plan is to have successful senior seasons, graduate, then move far away from Bellmont. They're so committed to basketball, in fact, that they break up every season so their relationship won't become a distraction.</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Finley's world is shaken, though, when his coach asks for a favor. Transferring in is a new kid whose parents have been murdered. His name is Russell Allen, but he refers to himself as Boy21, and he believes he's from outer space. He also happens to be one of the top-ranked point guards in the nation. Finley's coach asks him to befriend Russ and help integrate him into his new environment. This sets up a wonderfully complex dynamic: If Boy21 is as good as advertised, Finley will lose his starting spot and his identity. But if Finley refuses to help, he'll be violating his own personal code: ''I do whatever Coach asks of me. He's my coach.''</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 masterly handles the friendship that emerges, letting it build organically toward a moving scene in which the boys share heavily guarded personal secrets. ''Boy21'' also manages to avoid classic sports-novel devices. The story doesn't lead to each team member setting aside ego or culminate in the championship game. In fact, the basketball season fades as dangerous neighborhood elements converge on the people Finley cares about. One of the most powerful moments is when Finley first begins to question his loyalty to the game and his coach. It is this depth that makes ''Boy21'' more than a first-rate novel fueled by basketball; it's a first-rate work of art.</w:t>
      </w:r>
    </w:p>
    <w:p>
      <w:pPr>
        <w:pStyle w:val="Normal240"/>
        <w:keepNext w:val="0"/>
        <w:spacing w:before="240" w:after="0" w:line="260" w:lineRule="atLeast"/>
        <w:ind w:left="0" w:right="0" w:firstLine="0"/>
        <w:jc w:val="left"/>
      </w:pPr>
      <w:r>
        <w:br/>
      </w:r>
      <w:hyperlink r:id="rId2098" w:history="1">
        <w:r>
          <w:rPr>
            <w:rFonts w:ascii="arial" w:eastAsia="arial" w:hAnsi="arial" w:cs="arial"/>
            <w:b w:val="0"/>
            <w:i/>
            <w:strike w:val="0"/>
            <w:color w:val="0077CC"/>
            <w:sz w:val="20"/>
            <w:u w:val="single"/>
            <w:vertAlign w:val="baseline"/>
          </w:rPr>
          <w:t>http://www.nytimes.com</w:t>
        </w:r>
      </w:hyperlink>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2012</w:t>
      </w:r>
    </w:p>
    <w:p>
      <w:pPr>
        <w:pStyle w:val="Normal240"/>
      </w:pPr>
    </w:p>
    <w:p>
      <w:pPr>
        <w:pStyle w:val="Normal240"/>
        <w:ind w:left="200"/>
        <w:sectPr>
          <w:type w:val="continuous"/>
          <w:pgMar w:top="840" w:right="1000" w:bottom="840" w:left="1000" w:header="400" w:footer="400"/>
          <w:pgNumType w:fmt="decimal"/>
          <w:cols w:space="720"/>
        </w:sectPr>
      </w:pPr>
      <w:r>
        <w:br/>
      </w:r>
      <w:r>
        <w:pict>
          <v:line id="_x0000_s1913"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2099"/>
          <w:headerReference w:type="default" r:id="rId2100"/>
          <w:footerReference w:type="even" r:id="rId2101"/>
          <w:footerReference w:type="default" r:id="rId2102"/>
          <w:headerReference w:type="first" r:id="rId2103"/>
          <w:footerReference w:type="first" r:id="rId2104"/>
          <w:pgSz w:w="12240" w:h="15840"/>
          <w:pgMar w:top="840" w:right="1000" w:bottom="840" w:left="1000" w:header="400" w:footer="400"/>
          <w:pgNumType w:fmt="decimal"/>
          <w:cols w:space="720"/>
          <w:titlePg w:val="0"/>
        </w:sectPr>
      </w:pPr>
    </w:p>
    <w:p>
      <w:pPr>
        <w:pStyle w:val="Normal241"/>
      </w:pPr>
    </w:p>
    <w:p>
      <w:pPr>
        <w:pStyle w:val="Normal241"/>
      </w:pPr>
      <w:r>
        <w:pict>
          <v:shape id="_x0000_i1914" type="#_x0000_t75" alt="LexisNexis®" style="width:147.75pt;height:30pt">
            <v:imagedata r:id="rId17" o:title=""/>
          </v:shape>
        </w:pict>
      </w:r>
      <w:r>
        <w:cr/>
      </w:r>
    </w:p>
    <w:p>
      <w:pPr>
        <w:pStyle w:val="Heading1239"/>
        <w:keepNext w:val="0"/>
        <w:spacing w:after="200" w:line="340" w:lineRule="atLeast"/>
        <w:ind w:left="0" w:right="0" w:firstLine="0"/>
        <w:jc w:val="center"/>
      </w:pPr>
      <w:hyperlink r:id="rId2105" w:history="1">
        <w:r>
          <w:rPr>
            <w:rFonts w:ascii="arial" w:eastAsia="arial" w:hAnsi="arial" w:cs="arial"/>
            <w:b/>
            <w:i/>
            <w:strike w:val="0"/>
            <w:color w:val="0077CC"/>
            <w:sz w:val="28"/>
            <w:u w:val="single"/>
            <w:vertAlign w:val="baseline"/>
          </w:rPr>
          <w:t>A Mini-Madoff Who Worked The Pews</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2010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1"/>
        <w:keepNext w:val="0"/>
        <w:spacing w:after="0" w:line="240" w:lineRule="atLeast"/>
        <w:ind w:right="0"/>
        <w:jc w:val="both"/>
      </w:pPr>
      <w:bookmarkStart w:id="482" w:name="Bookmark_241"/>
      <w:bookmarkEnd w:id="482"/>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28; OUR TOWNS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24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106" w:history="1">
        <w:r>
          <w:rPr>
            <w:rFonts w:ascii="arial" w:eastAsia="arial" w:hAnsi="arial" w:cs="arial"/>
            <w:b w:val="0"/>
            <w:i/>
            <w:strike w:val="0"/>
            <w:noProof w:val="0"/>
            <w:color w:val="0077CC"/>
            <w:position w:val="0"/>
            <w:sz w:val="20"/>
            <w:u w:val="single"/>
            <w:vertAlign w:val="baseline"/>
          </w:rPr>
          <w:t>peappl@nytimes.com</w:t>
        </w:r>
      </w:hyperlink>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CLIFTON, N.J. </w:t>
      </w:r>
    </w:p>
    <w:p>
      <w:pPr>
        <w:pStyle w:val="Normal241"/>
        <w:keepNext/>
        <w:spacing w:before="240" w:after="0" w:line="340" w:lineRule="atLeast"/>
        <w:ind w:left="0" w:right="0" w:firstLine="0"/>
        <w:jc w:val="left"/>
      </w:pPr>
      <w:bookmarkStart w:id="483" w:name="Body_239"/>
      <w:bookmarkEnd w:id="483"/>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1915" style="position:absolute;z-index:25232076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ever-expanding universe of financial fraud, Marcia Sladich merits only the tiniest of footnotes.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She's no Bernard L. Madoff, Robert Allen Stanford, Charles Ponzi or any of the fallen titans of finance convicted or accused of running toxic pyramid schemes.</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she's a well-liked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of four who is married to a teacher and who worked as a ticket collector at Giants Stadium and the Izod Center in the Meadowlands. She nonetheless found time from 2004 to 2007 to raise more than $15 million from hundreds of her neighbors and fellow churchgoers here and investors elsewhere with the promise that she would invest their money in risk-free ventures and double it within a year. For her troubles, she was sentenced Monday to 70 months in federal prison after pleading guilty to a fraud that left many of her investors ruined.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that just seems to be where her tale begins, not where it ends. How did a ticket collector put together a $15 million Ponzi scheme? Why did anyone go along with such an amateurish and sloppy swindle? Why is it so rare to find a female Ponzi schemer in the vast thicket of men happily absconding with their clients' money? Why did many of her victims show up at her sentencing to argue for leniency? Who could make up this Elmore Leonardesque snippet of life that takes in Giants Stadium, ''Sopranos'' country and a church that's part of the religious network headed by the Rev. Sun Myung Moon?</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know all the answers, I've got this absolutely risk-free, totally legal real estate opportunity in the Cayman Islands that I can guarantee will triple your money in a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outlined by prosecutors and a Securities and Exchange Commission complaint, Mrs. Sladich, beginning in 2004, began soliciting investors for what she said was a risk-free real estate investment that would double their money. (They even got a $100 bonus if they got friends to sign up.) Instead, she admitted, she used the money to make principal and interest payments to existing investors, to buy real estate in Florida and Brazil in her name and the names of relatives, and to pay personal expenses like her mortgage and credit card bills. She has been in federal custody since her arrest in August 2008, and she pleaded guilty in July.</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the most professional scheme. Forget the too-good-to-be-true offer. One section of the August 2006 version of the investment contract reads as follows: ''the agreement of booths parties convenants and agrees that the Shares will be to engage in a fund for of business this can generate fkom the investment.''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she found fertile ground close to home, particularly the New Jerusalem Family Church, part of Mr. Moon's network of churches, where many of her fellow worshippers became her best clients. Some came to the sentencing hearing to plead for leniency. ''She did something wrong, obviously,''  a representative of the church said Wednesday. ''But a lot of people feel she wanted to help others; that's part of what motivated her.'' Others at the hearing, like the pastor of another church who took out a home equity line and invested $231,000 with her, were less supportive.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her sentencing, it's not clear if the case is over. Part of her defense was that she was a functionary working at the behest of a mysterious woman named Antoinette Kay, who has never been found. The prosecutor in the case said at the hearing that none of the $15 million went to Ms. Kay, if she exists. Still, could Mrs. Sladich have cooked this up by herself? What motivated her? Are the authorities looking further? They won't say. </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it's one of Planet Scam's many small mysteries. But small mysteries, and the gender and background of the schemer notwithstanding, Mrs. Sladich's fraud in the end is more familiar than not. Like so many of them, from Mr. Madoff 's on down, it depended on people who shared a religion or ethnic identity. Like so many of them, it looks preposterously suspect in retrospect, though it seemed fantastically alluring at the time.</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think of Ponzi artists like Mr. Madoff as evil wizards of a corrupt Oz. Jef Henninger, a New Jersey lawyer whose White Collar Crime News blog (whitecollarcrimenews.com) follows assorted swindles, said that a giant fraud like Mr. Madoff's is the hardest to pull off. But in its wake, hundreds of smaller ones are now emerging, the mini-Ponzis like Mrs. Sladich reminding us yet again of just how eternally foolish and gullible we seem to be.</w:t>
      </w:r>
    </w:p>
    <w:p>
      <w:pPr>
        <w:pStyle w:val="Normal241"/>
        <w:keepNext w:val="0"/>
        <w:spacing w:before="240" w:after="0" w:line="260" w:lineRule="atLeast"/>
        <w:ind w:left="0" w:right="0" w:firstLine="0"/>
        <w:jc w:val="left"/>
      </w:pPr>
      <w:r>
        <w:br/>
      </w:r>
      <w:hyperlink r:id="rId2107" w:history="1">
        <w:r>
          <w:rPr>
            <w:rFonts w:ascii="arial" w:eastAsia="arial" w:hAnsi="arial" w:cs="arial"/>
            <w:b w:val="0"/>
            <w:i/>
            <w:strike w:val="0"/>
            <w:color w:val="0077CC"/>
            <w:sz w:val="20"/>
            <w:u w:val="single"/>
            <w:vertAlign w:val="baseline"/>
          </w:rPr>
          <w:t>http://www.nytimes.com</w:t>
        </w:r>
      </w:hyperlink>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2010</w:t>
      </w:r>
    </w:p>
    <w:p>
      <w:pPr>
        <w:pStyle w:val="Normal241"/>
      </w:pPr>
    </w:p>
    <w:p>
      <w:pPr>
        <w:pStyle w:val="Normal241"/>
        <w:ind w:left="200"/>
        <w:sectPr>
          <w:type w:val="continuous"/>
          <w:pgMar w:top="840" w:right="1000" w:bottom="840" w:left="1000" w:header="400" w:footer="400"/>
          <w:pgNumType w:fmt="decimal"/>
          <w:cols w:space="720"/>
        </w:sectPr>
      </w:pPr>
      <w:r>
        <w:br/>
      </w:r>
      <w:r>
        <w:pict>
          <v:line id="_x0000_s1916"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2108"/>
          <w:headerReference w:type="default" r:id="rId2109"/>
          <w:footerReference w:type="even" r:id="rId2110"/>
          <w:footerReference w:type="default" r:id="rId2111"/>
          <w:headerReference w:type="first" r:id="rId2112"/>
          <w:footerReference w:type="first" r:id="rId2113"/>
          <w:pgSz w:w="12240" w:h="15840"/>
          <w:pgMar w:top="840" w:right="1000" w:bottom="840" w:left="1000" w:header="400" w:footer="400"/>
          <w:pgNumType w:fmt="decimal"/>
          <w:cols w:space="720"/>
          <w:titlePg w:val="0"/>
        </w:sectPr>
      </w:pPr>
    </w:p>
    <w:p>
      <w:pPr>
        <w:pStyle w:val="Normal242"/>
      </w:pPr>
    </w:p>
    <w:p>
      <w:pPr>
        <w:pStyle w:val="Normal242"/>
      </w:pPr>
      <w:r>
        <w:pict>
          <v:shape id="_x0000_i1917" type="#_x0000_t75" alt="LexisNexis®" style="width:147.75pt;height:30pt">
            <v:imagedata r:id="rId17" o:title=""/>
          </v:shape>
        </w:pict>
      </w:r>
      <w:r>
        <w:cr/>
      </w:r>
    </w:p>
    <w:p>
      <w:pPr>
        <w:pStyle w:val="Heading1240"/>
        <w:keepNext w:val="0"/>
        <w:spacing w:after="200" w:line="340" w:lineRule="atLeast"/>
        <w:ind w:left="0" w:right="0" w:firstLine="0"/>
        <w:jc w:val="center"/>
      </w:pPr>
      <w:hyperlink r:id="rId2114" w:history="1">
        <w:r>
          <w:rPr>
            <w:rFonts w:ascii="arial" w:eastAsia="arial" w:hAnsi="arial" w:cs="arial"/>
            <w:b/>
            <w:i/>
            <w:strike w:val="0"/>
            <w:color w:val="0077CC"/>
            <w:sz w:val="28"/>
            <w:u w:val="single"/>
            <w:vertAlign w:val="baseline"/>
          </w:rPr>
          <w:t>A Probation Officer Turned Oxford Poet Finds Inspiration in the Mundane</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11, 2015 Saturday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2"/>
        <w:keepNext w:val="0"/>
        <w:spacing w:after="0" w:line="240" w:lineRule="atLeast"/>
        <w:ind w:right="0"/>
        <w:jc w:val="both"/>
      </w:pPr>
      <w:bookmarkStart w:id="484" w:name="Bookmark_242"/>
      <w:bookmarkEnd w:id="484"/>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8; THE SATURDAY PROFILE</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KIMIKO DE FREYTAS-TAMURA</w:t>
      </w:r>
    </w:p>
    <w:p>
      <w:pPr>
        <w:pStyle w:val="Normal242"/>
        <w:keepNext/>
        <w:spacing w:before="240" w:after="0" w:line="340" w:lineRule="atLeast"/>
        <w:ind w:left="0" w:right="0" w:firstLine="0"/>
        <w:jc w:val="left"/>
      </w:pPr>
      <w:bookmarkStart w:id="485" w:name="Body_240"/>
      <w:bookmarkEnd w:id="485"/>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1918" style="position:absolute;z-index:25232281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WAKEFIELD, England -- POUNDLAND is a low-end variety store chain in Britain, sort of like a dollar store in the United States. It is also the title of a poem Simon Armitage published last year, a contemporary take on ''The Odyssey.''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trip to the store becomes a voyage to a hellish world of cheap consumerism and poverty, where the narrator weaves between aisles of potato chips and made-in-China toys, a customer despairs of loan sharks, and the town drunk -- ''cider-scented,'' ''sock-less'' and ''Oxfam-clad'' -- offers slurred prophecies about the stock market.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coming together of apparently incongruous concepts is something that I do a lot,'' said Mr. Armitage, who might have been speaking of his life as much as his poetry.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probation officer, he grew up in a tiny village in Yorkshire, later becoming a probation officer himself in Manchester. But all along he wrote poetry, and last month, Mr. Armitage, 52, was elected professor of poetry at Oxford University. The post was created in 1708 and is Britain's second-most-prestigious literary position after poet laureate, which is appointed by the queen.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have to learn the butter knife from the fish knife,'' Mr. Armitage said as he strolled in a park in his native Yorkshire.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Considered a long shot, he had about given up hope of winning the election after learning that even betting sites had written off his chances. But he beat the favorite, Wole Soyinka, the Nigerian Nobel laureate, in the voting by about a quarter of a million graduates of Oxford.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incredibly excited and thrilled,'' he said about his victory, a high point in his unusual career. ''I genuinely want to do this.''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ARMITAGE grew up daydreaming and gazing down a hillside at his native Marsden, ''this bowl of a village.'' It ''used to look like one of those snow globes, with all the comings and goings of cars and people and lights and houses and traffic.'' That crow's nest view remains his perspective, he said, ''very typically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avid reader of comic books as a child, he became attracted to poetry in his teens because it provided a refuge and a playground for his imagination in an otherwise quiet and unadventurous upbringing. ''I liked the idea that it was unpopular, that it was like being the goalkeeper,'' he said.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Poetry is the last line of defense, he said. ''It's something that could be yours, that you weren't necessarily having to share with everybody else, something outside the mainstream.'' At the same time, he realized that poetry, once mastered, was a powerful device that ''could make things happen for yourself and for other people.''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love of poetry, particularly the works of Ted Hughes, Sylvia Plath and Philip Larkin, he chose not to pursue English or creative writing at Manchester University because he disliked being told what to read. ''I don't want to give the impression that I was somebody who wanted to man the barricades, but in that respect I was pretty contrarian,'' he said, laughing. ''I don't respond well to wisdom, sagacity.''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he picked geography in hopes of becoming an adventurer. After realizing that a geographer had nothing in common with an explorer or adventurer (''rather, it was discovering the inner circuitry of a calculator''), he followed his father's footsteps and became a probation officer in Manchester.</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then, in the 1980s, the city was in the middle of a heroin epidemic. Mr. Armitage worked as a counselor, created drug rehabilitation programs, wrote up reports for the police and generally tried to keep people out of prison.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experience left him with a jaundiced view of the world, but it provided fodder for his poetry. ''It felt like a kind of emergency service, a crisis work where you were just waiting to get called out,'' he said. Although he wrote poems about drug offenders and petty criminals during that time, poetry kept ''the opportunity for fantasy and possibility open, against the world that seemed very inducted and closed down.''</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some early poems were well received, he quit his day job to focus on writing. Since then, he has published four plays, 21 collections of poems and six books. He has written poems and prose for television documentaries about subjects as varied as the English landscape, King Arthur, women working in pornography and young offenders.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often finds a kind of beauty in the mundane, gritty and sometimes farcical aspects of everyday life, a philosophy captured in the poem ''It Ain't What You Do, It's What It Does to You.'' ''It's something of a manifesto,'' he said, ''where I go on a bit of rant about the fact that you don't have to have done these incredibly exotic and glamorous things to be able to write.''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combination of cheeky humor and a Northern vernacular reminds some of John Betjeman, the beloved British poet known for his satire and lyricism.</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facility and openness and sort of appearance of good humor with which he writes makes him distinctive,'' said Andrew Motion, a former poet laureate. Like Mr. Betjeman, Mr. Motion said, Mr. Armitage ''engages with the idea of contemporary Englishness that concentrates both on the present and is also aware of traditions.''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skill of creating poems ''out of vapor'' has helped endear him to the public, and with frequent appearances on television and radio, he is easily Britain's most recognizable poet. It is something of an issue for his daughter Emmeline, he said, who, at 15, is currently studying his poems in school -- ''a peculiar situation,'' he says. His wife, Sue Roberts, is an editor at the BBC.</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also admired for a long poem he wrote to commemorate the fifth anniversary of the attacks of Sept. 11, 2001. ''Out of the Blue,'' originally commissioned by a British television program and read by the actor Rufus Sewell, evokes the final moments of a British trader trapped in one of the World Trade Center towers.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harrowing passage describes a trader debating a jump out the window: ''Crane into the void / Lean into the world / It's not in my blood / to actually jump. / I don't have the juice / But others can't hold. / So a body will fall. And a body will fall.''</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confers a kind of heroism on unpopular, overlooked characters, too. ''Goalkeeper With a Cigarette'' is an ode to a goalie who kills time waiting for the occasional play by chain-smoking, while his teammates enjoy the limelight. Writing poetry is a lot like goalkeeping, Mr. Armitage said, both isolating and odd.</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works have been translated into most European languages and Hebrew. One Japanese publisher wanted to translate his works, he recalled. ''It all seemed fine, except when he rang up to say that he wanted to spend his honeymoon with his wife in my house,'' Mr. Armitage said. ''That's when the alarm bells started ringing.''</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job at Oxford begins in September, giving lectures during a four-year tenure. He will receive a stipend of $18,500 per year and an additional $60 to make the Creweian Oration to thank the university's benefactors, a speech traditionally delivered in Latin. But he will deliver it in English, because Latin was ''a language there wasn't much call for at my school in the Yorkshire Hills or during my geography degree.''</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lecture at Oxford, he said, will focus on the current state of the art. Poetry ''has a very high opinion of itself, and not one that is always shared by people who don't read it.'' But his role is not ''to take poetry down a peg or two,'' he said, adding, ''I just want to explore its width, its bandwidth.''</w:t>
      </w:r>
    </w:p>
    <w:p>
      <w:pPr>
        <w:pStyle w:val="Normal242"/>
        <w:keepNext w:val="0"/>
        <w:spacing w:before="240" w:after="0" w:line="260" w:lineRule="atLeast"/>
        <w:ind w:left="0" w:right="0" w:firstLine="0"/>
        <w:jc w:val="left"/>
      </w:pPr>
      <w:r>
        <w:br/>
      </w:r>
      <w:hyperlink r:id="rId2115" w:history="1">
        <w:r>
          <w:rPr>
            <w:rFonts w:ascii="arial" w:eastAsia="arial" w:hAnsi="arial" w:cs="arial"/>
            <w:b w:val="0"/>
            <w:i/>
            <w:strike w:val="0"/>
            <w:color w:val="0077CC"/>
            <w:sz w:val="20"/>
            <w:u w:val="single"/>
            <w:vertAlign w:val="baseline"/>
          </w:rPr>
          <w:t>http://www.nytimes.com/2015/07/11/world/europe/simon-armitage-oxford-poetry-professor-finds-inspiration-in-the-mundane.html</w:t>
        </w:r>
      </w:hyperlink>
    </w:p>
    <w:p>
      <w:pPr>
        <w:pStyle w:val="Normal2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2"/>
        <w:spacing w:line="60" w:lineRule="exact"/>
      </w:pPr>
      <w:r>
        <w:pict>
          <v:line id="_x0000_s1919" style="position:absolute;z-index:252323840" from="0,2pt" to="512pt,2pt" strokecolor="#009ddb" strokeweight="2pt">
            <v:stroke linestyle="single"/>
            <w10:wrap type="topAndBottom"/>
          </v:line>
        </w:pict>
      </w:r>
    </w:p>
    <w:p>
      <w:pPr>
        <w:pStyle w:val="Normal2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SIMON ARMITAGE (PHOTOGRAPH BY ANDREW TESTA FOR THE NEW YORK TIMES)       </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2015</w:t>
      </w:r>
    </w:p>
    <w:p>
      <w:pPr>
        <w:pStyle w:val="Normal242"/>
      </w:pPr>
    </w:p>
    <w:p>
      <w:pPr>
        <w:pStyle w:val="Normal242"/>
        <w:ind w:left="200"/>
        <w:sectPr>
          <w:type w:val="continuous"/>
          <w:pgMar w:top="840" w:right="1000" w:bottom="840" w:left="1000" w:header="400" w:footer="400"/>
          <w:pgNumType w:fmt="decimal"/>
          <w:cols w:space="720"/>
        </w:sectPr>
      </w:pPr>
      <w:r>
        <w:br/>
      </w:r>
      <w:r>
        <w:pict>
          <v:line id="_x0000_s1920"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2116"/>
          <w:headerReference w:type="default" r:id="rId2117"/>
          <w:footerReference w:type="even" r:id="rId2118"/>
          <w:footerReference w:type="default" r:id="rId2119"/>
          <w:headerReference w:type="first" r:id="rId2120"/>
          <w:footerReference w:type="first" r:id="rId2121"/>
          <w:pgSz w:w="12240" w:h="15840"/>
          <w:pgMar w:top="840" w:right="1000" w:bottom="840" w:left="1000" w:header="400" w:footer="400"/>
          <w:pgNumType w:fmt="decimal"/>
          <w:cols w:space="720"/>
          <w:titlePg w:val="0"/>
        </w:sectPr>
      </w:pPr>
    </w:p>
    <w:p>
      <w:pPr>
        <w:pStyle w:val="Normal243"/>
      </w:pPr>
    </w:p>
    <w:p>
      <w:pPr>
        <w:pStyle w:val="Normal243"/>
      </w:pPr>
      <w:r>
        <w:pict>
          <v:shape id="_x0000_i1921" type="#_x0000_t75" alt="LexisNexis®" style="width:147.75pt;height:30pt">
            <v:imagedata r:id="rId17" o:title=""/>
          </v:shape>
        </w:pict>
      </w:r>
      <w:r>
        <w:cr/>
      </w:r>
    </w:p>
    <w:p>
      <w:pPr>
        <w:pStyle w:val="Heading1241"/>
        <w:keepNext w:val="0"/>
        <w:spacing w:after="200" w:line="340" w:lineRule="atLeast"/>
        <w:ind w:left="0" w:right="0" w:firstLine="0"/>
        <w:jc w:val="center"/>
      </w:pPr>
      <w:hyperlink r:id="rId2122" w:history="1">
        <w:r>
          <w:rPr>
            <w:rFonts w:ascii="arial" w:eastAsia="arial" w:hAnsi="arial" w:cs="arial"/>
            <w:b/>
            <w:i/>
            <w:strike w:val="0"/>
            <w:color w:val="0077CC"/>
            <w:sz w:val="28"/>
            <w:u w:val="single"/>
            <w:vertAlign w:val="baseline"/>
          </w:rPr>
          <w:t>WHAT LIFE IS REALLY LIKE IN ENGLAND</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19, 1981, Sunday, Late City Final Edition</w:t>
      </w:r>
    </w:p>
    <w:p>
      <w:pPr>
        <w:pStyle w:val="Normal243"/>
        <w:keepNext w:val="0"/>
        <w:spacing w:after="0" w:line="240" w:lineRule="atLeast"/>
        <w:ind w:right="0"/>
        <w:jc w:val="both"/>
      </w:pPr>
      <w:bookmarkStart w:id="486" w:name="Bookmark_243"/>
      <w:bookmarkEnd w:id="486"/>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1981 The New York Times Company</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6, Column 1; Book Review Desk; review</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957 words</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JULIAN MOYNAHAN; Julian Moynahan teaches at Rutgers University. He is the author of ''Where the Land and Water Meet'' and other novels, and of a study of D.H. Lawrence.</w:t>
      </w:r>
    </w:p>
    <w:p>
      <w:pPr>
        <w:pStyle w:val="Normal243"/>
        <w:keepNext/>
        <w:spacing w:before="240" w:after="0" w:line="340" w:lineRule="atLeast"/>
        <w:ind w:left="0" w:right="0" w:firstLine="0"/>
        <w:jc w:val="left"/>
      </w:pPr>
      <w:bookmarkStart w:id="487" w:name="Body_241"/>
      <w:bookmarkEnd w:id="487"/>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1922" style="position:absolute;z-index:252325888"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CHANCE And Other Stories.  By Alan Sillitoe.  219 pp. New York: Simon and Schuster. $12.95.</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JULIAN MOYNAHAN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CHANCE'' is a gathering of short and novella-length narratives written during the past 20 years or so by the author of ''Saturday Night and Sunday Morning'' and ''The Loneliness of the Long Distance Runner.'' ''No Name in the Street'' previously appeared in The New Yorker, and most of the other pieces in assorted English periodicals. This is Mr. Sillitoe's 25th book in a fruitful career that goes back to the mid-1950's.</w:t>
      </w:r>
    </w:p>
    <w:p>
      <w:pPr>
        <w:pStyle w:val="Normal24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Julian Moynahan reviews "The Second Chance and Other Stories," by Alan Sillitoe</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contemporary British fiction writers of full maturity, Alan Sillitoe and Margaret Drabble, in my opinion, give the most reliable reports of what life is really like in England today. It's interesting that both are from major cities of the busy, workaday Midlands: Mr. Sillitoe from Nottingham, where bicycles, tobacco products, lace and stockings are made; Miss Drabble from Sheffield, which is, or used to be, the steel and cutlery center. Miss Drabble is well-born middle class, her fiction knowledgeable about the careers of upper professionals, Oxbridge academics, high civil servants and business people. Mr. Sillitoe is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his fiction remarkable in the time it spans, from the starveling period of the dole to the present era of indexed welfare benefits and mass unemployment under Margaret Thatcher. And he writes with particular insight about military men, as in his superb novel ''The Widower's Son'' (1978), the story of a career in the British Artillery that proceeded honorably for 30 years, only to end in a nervous breakdown after retirement.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title story, set in southern England, is about an older couple, the Baxters, who lost their son Peter, a Spitfire pilot, in the Battle of Britain. Helen Baxter has been in a state of near-catatonic grief for decades when her husband, George, fetches home a new Peter, a young man encountered in a hotel bar who bears a startling resemblance to the dead son. The Baxters need a ''second chance'' to get their lives on track, and so does Peter. He is a sociopath who has just completed a short jail sentence for passing bad checks, and he regards the Baxters, proprietors of a household filled with valuable rare books and handmade shotguns, as sheep ready for the shearing.</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ensuing beautifully and tightly plotted charade, things don't quite work out that way. In this very English story it swiftly becomes clear that each character has played out his assigned roles, and can only go forward if these roles are drastically expanded and revised. Someone will have to die so that someone else - the mother, and perhaps even the dead pilot -can come back to life. Who will get his quittance, the interloping Peter or George, the orchestrator of the risky plot. Suspense is maintained until the unexpected resolution of this fascinating tale, which owes something to Harold Pinter and reflects English class feelings and infighting in their most convoluted form.</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different but just as good is ''The Sniper,'' the last story in the collection. It explores the mind and career of a Nottingham worker in 1914 who disappeared into the army after secretly murdering his wife's lover. Made preternaturally alert by the constant expectation that his crime will be detected, this man develops into an excellent infantry soldier, eventually becoming a sniper assigned to shoot Germans from a hidden but risky vantage point on the Allied side of no man's land.</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Sillitoe's account of the sniper's routines is absolutely riveting, as good as his best stuff on gunnery in ''The Widower's Son.'' Though crawling with trench lice, he must not move, lest his location be pinpointed and targeted for heavy retaliatory fire. And he must not be tricked into shooting at false targets for the same reason. At times the sniper imagines that he sees the man he murdered wandering between the lines in civilian clothes. But he retains sufficient composure not to waste bullets on this apparition. With its great insight into the feelings of this solitary figure, doubly cut off from his fellow men by his great crime and by the strange, bloody work he has been given to do, and with its detailed knowledge of the travails of war, this is a story that only Alan Sillitoe could have written.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can write with comparable knowledge and insight about the hard ordinary life of a Notts working girl -''deep dark Edie Clipston at her sewing and seaming machine earning fifty bob a week.'' This description occurs in ''A Scream of Toys,'' which, despite a weak ending, is my favorite story in the collection. We follow Edie through her recollections of a childhood during the Depression, when she played in the littered street and dreamed of toys that never came, to her first job, when she walks out with an Italian POW and tries to win a measure of independence from her hard-bitten parents, both munitions workers who are not above kicking Edie around the room when they come in tipsy from the pub on weekend nights.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Sillitoe's sense of the conditions of English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is that they are bad and not likely to get better. The people, nevertheless, especially the young, have spirit, toughness, humor and a feeling for the countryside into which they occasionally escape for picnics or lovemaking. The remainder of the stories are divided between middle-class situations (''The Meeting,'' ''Confrontation'' and ''The Gate of a Great Mansion'') and further explorations of working lives (''A Time to Keep,'' ''The Fiddle,'' and ''Ear to the Ground''). Alan Sillitoe has a head for both milieus, but who can doubt where his heart is?</w:t>
      </w:r>
    </w:p>
    <w:p>
      <w:pPr>
        <w:pStyle w:val="Normal243"/>
      </w:pPr>
    </w:p>
    <w:p>
      <w:pPr>
        <w:pStyle w:val="Normal243"/>
        <w:ind w:left="200"/>
        <w:sectPr>
          <w:type w:val="continuous"/>
          <w:pgMar w:top="840" w:right="1000" w:bottom="840" w:left="1000" w:header="400" w:footer="400"/>
          <w:pgNumType w:fmt="decimal"/>
          <w:cols w:space="720"/>
        </w:sectPr>
      </w:pPr>
      <w:r>
        <w:br/>
      </w:r>
      <w:r>
        <w:pict>
          <v:line id="_x0000_s1923" style="position:absolute;z-index:252326912"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2123"/>
          <w:headerReference w:type="default" r:id="rId2124"/>
          <w:footerReference w:type="even" r:id="rId2125"/>
          <w:footerReference w:type="default" r:id="rId2126"/>
          <w:headerReference w:type="first" r:id="rId2127"/>
          <w:footerReference w:type="first" r:id="rId2128"/>
          <w:pgSz w:w="12240" w:h="15840"/>
          <w:pgMar w:top="840" w:right="1000" w:bottom="840" w:left="1000" w:header="400" w:footer="400"/>
          <w:pgNumType w:fmt="decimal"/>
          <w:cols w:space="720"/>
          <w:titlePg w:val="0"/>
        </w:sectPr>
      </w:pPr>
    </w:p>
    <w:p>
      <w:pPr>
        <w:pStyle w:val="Normal244"/>
      </w:pPr>
    </w:p>
    <w:p>
      <w:pPr>
        <w:pStyle w:val="Normal244"/>
      </w:pPr>
      <w:r>
        <w:pict>
          <v:shape id="_x0000_i1924" type="#_x0000_t75" alt="LexisNexis®" style="width:147.75pt;height:30pt">
            <v:imagedata r:id="rId17" o:title=""/>
          </v:shape>
        </w:pict>
      </w:r>
      <w:r>
        <w:cr/>
      </w:r>
    </w:p>
    <w:p>
      <w:pPr>
        <w:pStyle w:val="Heading1242"/>
        <w:keepNext w:val="0"/>
        <w:spacing w:after="200" w:line="340" w:lineRule="atLeast"/>
        <w:ind w:left="0" w:right="0" w:firstLine="0"/>
        <w:jc w:val="center"/>
      </w:pPr>
      <w:hyperlink r:id="rId2129" w:history="1">
        <w:r>
          <w:rPr>
            <w:rFonts w:ascii="arial" w:eastAsia="arial" w:hAnsi="arial" w:cs="arial"/>
            <w:b/>
            <w:i/>
            <w:strike w:val="0"/>
            <w:color w:val="0077CC"/>
            <w:sz w:val="28"/>
            <w:u w:val="single"/>
            <w:vertAlign w:val="baseline"/>
          </w:rPr>
          <w:t>Trump, Sworn In, Issues a Call: 'This American Carnage Stops'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2017 Saturday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4"/>
        <w:keepNext w:val="0"/>
        <w:spacing w:after="0" w:line="240" w:lineRule="atLeast"/>
        <w:ind w:right="0"/>
        <w:jc w:val="both"/>
      </w:pPr>
      <w:bookmarkStart w:id="488" w:name="Bookmark_244"/>
      <w:bookmarkEnd w:id="488"/>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1709 words</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 and MICHAEL D. SHEAR; Julie Hirschfeld Davis, Thomas Kaplan and Katie Rogers contributed reporting.</w:t>
      </w:r>
    </w:p>
    <w:p>
      <w:pPr>
        <w:pStyle w:val="Normal244"/>
        <w:keepNext/>
        <w:spacing w:before="240" w:after="0" w:line="340" w:lineRule="atLeast"/>
        <w:ind w:left="0" w:right="0" w:firstLine="0"/>
        <w:jc w:val="left"/>
      </w:pPr>
      <w:bookmarkStart w:id="489" w:name="Body_242"/>
      <w:bookmarkEnd w:id="489"/>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1925" style="position:absolute;z-index:252327936"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Donald John Trump was inaugurated as the 45th president of the United States on Friday, ushering in a new era that he vowed would shatter the established order and reverse a national decline that he called ''this American carnage.''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ceremony that capped a remarkable rise to power, Mr. Trump presented himself as the leader of a populist uprising to restore lost greatness. He outlined a dark vision of an America afflicted by ''the ravages'' of economic dislocation and foreign exploitation, requiring his can-do approach to turn around.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fight for you with every breath in my body, and I will never, ever let you down,'' Mr. Trump told hundreds of thousands of rain-soaked admirers and onlookers in a forceful 16-minute Inaugural Address from the West Front of the Capitol. ''America will start winning again, winning like never before. We will bring back our jobs. We will bring back our borders. We will bring back our wealth. And we will bring back our dreams.''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ascension amounted to a hostile takeover of a capital facing its most significant disruption in generations. While officially a Republican, he has taken on leaders of both parties and, with no prior political career of his own, made clear that he saw himself as the ultimate outsider not beholden to the current system.</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no longer accept politicians who are all talk and no action, constantly complaining but never doing anything about it,'' he said. ''The time for empty talk is over. Now arrives the hour of action. Do not allow anyone to tell you that it cannot be done.''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view of the United States was strikingly grim for an Inaugural Address -- a country where mothers and children are ''trapped in poverty in our inner cities,'' where ''rusted-out factories'' are ''scattered like tombstones across the landscape'' and where drugs and crime ''have stolen too many lives.''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American carnage,'' he declared, ''stops right here and stops right now.''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got started right away with rolling back the policies of his predecessor, former President Barack Obama, by issuing orders freezing new regulations from recent weeks and ordering agencies to ''ease the burden'' of the Affordable Care Act during the transition from repealing to replacing the law. More orders are planned for next week.</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Wearing a dark suit and red tie and accompanied by his wife, Melania, in a powder-blue suit and matching gloves, Mr. Trump took the 35-word oath administered by Chief Justice John G. Roberts Jr. precisely at noon. Michael Richard Pence, a former governor and congressman from Indiana, was sworn in minutes before as vice president by Justice Clarence Thomas.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assumed the presidency of a country still unsettled after a polarizing election and entered office with less support in polls than any other president in recent history. It was clear from the day that there would be no grace period either for or by the new president. The Senate confirmed two cabinet nominations -- James N. Mattis as defense secretary and John F. Kelly as secretary of homeland security -- but Democrats temporarily held up Mike Pompeo's confirmation as C.I.A. director.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day, there were mostly peaceful protests against the new president. Sporadic violence broke out as demonstrators smashed shop windows and burned a limousine, while police officers in riot helmets responded with tear gas. More than 200 people were arrested. Liberal groups prepared for a women's march on Saturday that they said could draw hundreds of thousands.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made only passing efforts to reach out to Democrats beyond thanking Mr. Obama and his wife, Michelle, for their handling of the transition. ''They have been magnificent,'' he said in his speech.</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later praised his defeated opponent, Hillary Clinton, at a lobster-and-beef luncheon with congressional leaders, asking her and former President Bill Clinton to stand for applause. ''I have a lot of respect for these two people,'' he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were not impressed. ''I was pretty shocked by how dark it was,'' Senator Sherrod Brown, Democrat of Ohio, said of Mr. Trump's Inaugural Address. ''I love this country, and I don't understand how a president of the United States that loves his country could paint a picture of its failures.''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''It was interesting sitting up onstage with a bunch of billionaires hearing him say how bad the country was.''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National Mall was filled with supporters, many wearing ''Make America Great Again'' hats and chanting ''Trump! Trump! Trump!'' But the lingering animosity from the presidential campaign was on display, too. When Mrs. Clinton arrived, some in the crowd chanted, ''Lock her up,'' mimicking Mr. Trump's campaign rallies. As he took the oath, a cluster of people blew whistles and screamed, ''Not my president,'' before being escorted out.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large, the crowds on a soggy day did not rival the energetic throngs at Mr. Obama's first inauguration eight years ago, according to aerial photographs. The Washington Metrorail system recorded fewer than half as many rides on Friday morning as in 2009, and knots of bystanders along the inaugural parade route were not as thick. In a city that gave just 4 percent of its vote to Mr. Trump, many residents left town and about 60 House Democrats boycotted the event.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made his exit after the ceremony, flying by helicopter to Joint Base Andrews in the Maryland suburbs, where he thanked former aides and members of his administration before boarding the presidential jet, no longer designated Air Force One, to fly to Palm Springs, Calif., for vacation. He will return to Washington to a rental house while his daughter Sasha finishes high school, the first president to stay in the capital since Woodrow Wilson.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Hours before his departure, Mr. Obama posted on Twitter to thank followers and hint that he would not fade away. ''I won't stop,'' he said. ''I'll be right there with you as a citizen, inspired by your voices of truth and justice, good humor, and love.''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Vice President Joseph R. Biden Jr. and his wife, Jill, rode an Amtrak train to Delaware and the home they have there. But they, too, planned to return, at least part time, to Washington, where Mrs. Biden teaches at a community college in the Virginia suburbs.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has never seen a president quite like Mr. Trump, the son and grandson of immigrants who grew up to become a real estate magnate, casino owner, beauty pageant operator and reality television star whose tumultuous love life played out in the tabloids.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Never has the oath been administered to a president who had never served either in public office or as a general in the military. At age 70, Mr. Trump became the oldest president sworn in for the first time and the first born in New York since Franklin D. Roosevelt.</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also one of the wealthiest presidents ever to enter the White House, with far-reaching business connections that have already raised questions about where his interests end and the country's begin. He arrived in the Oval Office dogged by reports about Russian interference in the election on his behalf.</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 overcame skeptics when he embarked on what seemed like a quixotic bid for the presidency. An Ivy League-educated mogul who lives in a New York tower named after himself with an 80-foot-long living room, he transformed himself into the unlikely leader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movement anchored in rural areas far removed from the coasts.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bracing candor, disregard for convention and willingness to offend whole sections of the population to make a point came across as refreshing truth-telling to many Americans disenchanted with Washington elites.</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nation's 58th inauguration, though, the untraditional president opted to follow tradition. He and Mrs. Trump, a former model from Slovenia who became the first foreign-born first lady since John Quincy Adams's wife, Louisa, started the day with a service at St. John's Episcopal Church adjacent to Lafayette Square, then joined the Obamas, Bidens and Pences for coffee at the White House.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there, the two presidents shared a limousine to the Capitol, where three other presidents waited: Mr. Clinton, Jimmy Carter and George W. Bush, all of whom opposed Mr. Trump's election. Former President George Bush remained hospitalized in Houston, recovering from pneumonia, but a spokesman said he watched the ceremony on television.</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57, was sworn in at 11:54 a.m., placing his hand on Ronald Reagan's Bible, which was held by his wife, Karen, as their three adult children, Michael, Charlotte and Audrey, watched.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his oath, Mr. Trump placed his hand on two Bibles held by his wife, one given him by his mother in 1955 just before his ninth birthday and another used by Abraham Lincoln in 1861 and again by Mr. Obama in 2009 and 2013.</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Standing nearby were his adult children from two previous marriages, Donald Jr., Eric, Ivanka and Tiffany. Also there was Barron, his 10-year-old son with the first lady. Joining them was Ivanka's husband, Jared Kushner, who will serve as an unpaid senior adviser.</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Trump approached the podium, rain began to fall. It was not a conventionally Republican speech, with nothing about tax cuts or restraining government. Instead, he laid out a protectionist agenda, saying his rule will be ''buy American and hire American.'' He did pledge to ''eradicate from the face of the Earth'' Islamic terrorism. Responding to charges that he demonized Mexicans and Muslims, Mr. Trump said, ''There is no room for prejudice.''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said the inauguration was not merely the transfer of power from one president to another. ''We are transferring power from Washington, D.C., and giving it back to you, the people,'' he said.</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too long,'' he continued, ''a small group in our nation's capital has reaped the rewards of government while the people have borne the cost. Washington flourished but the people did not share in the wealth.'' He added, ''That all changes starting right here and right now.''</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Times's politics and Washington coverage on Facebook and Twitter, and sign up for the First Draft politics newsletter.</w:t>
      </w:r>
    </w:p>
    <w:p>
      <w:pPr>
        <w:pStyle w:val="Normal244"/>
        <w:keepNext w:val="0"/>
        <w:spacing w:before="240" w:after="0" w:line="260" w:lineRule="atLeast"/>
        <w:ind w:left="0" w:right="0" w:firstLine="0"/>
        <w:jc w:val="left"/>
      </w:pPr>
      <w:r>
        <w:br/>
      </w:r>
      <w:hyperlink r:id="rId2130" w:history="1">
        <w:r>
          <w:rPr>
            <w:rFonts w:ascii="arial" w:eastAsia="arial" w:hAnsi="arial" w:cs="arial"/>
            <w:b w:val="0"/>
            <w:i/>
            <w:strike w:val="0"/>
            <w:color w:val="0077CC"/>
            <w:sz w:val="20"/>
            <w:u w:val="single"/>
            <w:vertAlign w:val="baseline"/>
          </w:rPr>
          <w:t>http://www.nytimes.com/2017/01/20/us/politics/trump-inauguration-day.html</w:t>
        </w:r>
      </w:hyperlink>
    </w:p>
    <w:p>
      <w:pPr>
        <w:pStyle w:val="Normal2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4"/>
        <w:spacing w:line="60" w:lineRule="exact"/>
      </w:pPr>
      <w:r>
        <w:pict>
          <v:line id="_x0000_s1926" style="position:absolute;z-index:252328960" from="0,2pt" to="512pt,2pt" strokecolor="#009ddb" strokeweight="2pt">
            <v:stroke linestyle="single"/>
            <w10:wrap type="topAndBottom"/>
          </v:line>
        </w:pict>
      </w:r>
    </w:p>
    <w:p>
      <w:pPr>
        <w:pStyle w:val="Normal2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(PHOTOGRAPH BY DOUG MILLS/THE NEW YORK TIMES) (A1)</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Pence arrived on Friday at the Capitol before his swearing-in as vice president. (PHOTOGRAPH BY JOSH HANER/THE NEW YORK TIMES) (A14)</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 (PHOTOGRAPH BY AGENCE FRANCE-PRESSE--GETTY IMAGES) (A14-A15)       </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2017</w:t>
      </w:r>
    </w:p>
    <w:p>
      <w:pPr>
        <w:pStyle w:val="Normal244"/>
      </w:pPr>
    </w:p>
    <w:p>
      <w:pPr>
        <w:pStyle w:val="Normal244"/>
        <w:ind w:left="200"/>
        <w:sectPr>
          <w:type w:val="continuous"/>
          <w:pgMar w:top="840" w:right="1000" w:bottom="840" w:left="1000" w:header="400" w:footer="400"/>
          <w:pgNumType w:fmt="decimal"/>
          <w:cols w:space="720"/>
        </w:sectPr>
      </w:pPr>
      <w:r>
        <w:br/>
      </w:r>
      <w:r>
        <w:pict>
          <v:line id="_x0000_s1927"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2131"/>
          <w:headerReference w:type="default" r:id="rId2132"/>
          <w:footerReference w:type="even" r:id="rId2133"/>
          <w:footerReference w:type="default" r:id="rId2134"/>
          <w:headerReference w:type="first" r:id="rId2135"/>
          <w:footerReference w:type="first" r:id="rId2136"/>
          <w:pgSz w:w="12240" w:h="15840"/>
          <w:pgMar w:top="840" w:right="1000" w:bottom="840" w:left="1000" w:header="400" w:footer="400"/>
          <w:pgNumType w:fmt="decimal"/>
          <w:cols w:space="720"/>
          <w:titlePg w:val="0"/>
        </w:sectPr>
      </w:pPr>
    </w:p>
    <w:p>
      <w:pPr>
        <w:pStyle w:val="Normal245"/>
      </w:pPr>
    </w:p>
    <w:p>
      <w:pPr>
        <w:pStyle w:val="Normal245"/>
      </w:pPr>
      <w:r>
        <w:pict>
          <v:shape id="_x0000_i1928" type="#_x0000_t75" alt="LexisNexis®" style="width:147.75pt;height:30pt">
            <v:imagedata r:id="rId17" o:title=""/>
          </v:shape>
        </w:pict>
      </w:r>
      <w:r>
        <w:cr/>
      </w:r>
    </w:p>
    <w:p>
      <w:pPr>
        <w:pStyle w:val="Heading1243"/>
        <w:keepNext w:val="0"/>
        <w:spacing w:after="200" w:line="340" w:lineRule="atLeast"/>
        <w:ind w:left="0" w:right="0" w:firstLine="0"/>
        <w:jc w:val="center"/>
      </w:pPr>
      <w:hyperlink r:id="rId2137" w:history="1">
        <w:r>
          <w:rPr>
            <w:rFonts w:ascii="arial" w:eastAsia="arial" w:hAnsi="arial" w:cs="arial"/>
            <w:b/>
            <w:i/>
            <w:strike w:val="0"/>
            <w:color w:val="0077CC"/>
            <w:sz w:val="28"/>
            <w:u w:val="single"/>
            <w:vertAlign w:val="baseline"/>
          </w:rPr>
          <w:t>Chinese Tourists Find a Movable Feast Best Left Behind</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2014 Sunday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5"/>
        <w:keepNext w:val="0"/>
        <w:spacing w:after="0" w:line="240" w:lineRule="atLeast"/>
        <w:ind w:right="0"/>
        <w:jc w:val="both"/>
      </w:pPr>
      <w:bookmarkStart w:id="490" w:name="Bookmark_245"/>
      <w:bookmarkEnd w:id="490"/>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1194 words</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245"/>
        <w:keepNext/>
        <w:spacing w:before="240" w:after="0" w:line="340" w:lineRule="atLeast"/>
        <w:ind w:left="0" w:right="0" w:firstLine="0"/>
        <w:jc w:val="left"/>
      </w:pPr>
      <w:bookmarkStart w:id="491" w:name="Body_243"/>
      <w:bookmarkEnd w:id="491"/>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1929" style="position:absolute;z-index:252331008"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Before arriving in the French capital, Wu Shuyun, a 56-year-old Chinese housewife, imagined Paris to be like a pristine film set for a romantic love story, picturing herself as a glamorous princess surrounded by elegant Parisians, decked out, perhaps, in Chanel.</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Ms. Wu from Kunming in southwest China, said she was shocked by the cigarette butts and dog manure, the rude insouciance of the locals and the gratuitous public displays of affection. Though friends had warned her about thieves targeting Chinese people, she said she was nevertheless surprised when a member of her tour group was mugged on a packed Metro car, as other riders watched.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Chinese, France has always been romantic, mysterious and desirable. We have been told that 'God lives in France,' '' she said recently after a two-week tour that included stops at the Eiffel Tower and Galeries Lafayette, an imposing, upscale department store with stained-glass domes where tour buses stop hourly to deposit tourists for marathon shopping sessions. ''Once I realized that the Parisians were indifferent, I made the decision: Try to make the most of this trip, but never come back to Paris again.''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growing number of Chinese tourists in Paris -- armed with wads of cash, typically unable to speak French and still somewhat naïve about the ways of the West after decades of China's relative isolation -- are falling victim to their unrealistic expectations of the city, while also being victimized by brazen thieves who target them because they are easily identifiable as Asian, Chinese tourism industry officials here say.</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Alarm that Chinese tourists are at risk from bandits is so acute that the Chinese government recently considered sending police officers to Paris to help protect them. Paris tourism officials said the proposal was shelved amid concerns over how they would operate.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capital -- celebrated for its beauty, culture and savoir faire -- still retains huge allure, making it the No. 1 destination in Europe for China's burgeoning middle class and growing legion of millionaires, according to the European Federation of Chinese Tourism. Nearly one million Chinese tourists came to Paris last year, according to the Paris Tourism Office, spending more than one billion euros on everything from Cartier watches to meals at Michelin-starred restaurants, and outspending both Japanese and Americans on shopping. Now, however, Paris's glittering image in China is losing its luster amid reports of robberies of Chinese tourists, according to Chinese newspapers and social media.</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75 French luxury brands, including Louis Vuitton, Chanel and Hermès, warned last year that high-spending Chinese tourists fearful for their safety could choose to go to Italy or Britain instead. Concerns about the consequences for the country's vaunted tourism industry have intensified as the French economy has stagnated.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Paris-based European Federation of Chinese Tourism, which represents 30 travel agencies catering to Chinese tourists, the number of group tours coming to the French capital has fallen 20 percent so far this year compared with 2013. The Paris Tourism Office said that a 21 percent jump in the number of Chinese tourists last year had nearly halved in 2014.</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nerves were already frayed after a group of 23 Chinese on a tour of Europe were attacked in March of last year in the gritty northern suburbs of Paris just hours after they landed at Charles de Gaulle Airport. The group leader was injured, and the thieves fled with 7,500 euros -- about $9,600 -- passports and plane tickets.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Chinese students studying winemaking were mugged in Bordeaux three months later, Beijing demanded that the French government take action.</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Pierre Shi, secretary general of the European Federation of Chinese Tourism, said Chinese visitors were being preyed upon because they were known to carry large amounts of cash to avoid paying multiple currency exchange fees. Bargain-seeking Chinese tour operators were also booking hotels in Paris's northern suburbs.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''Chinese tourists are attracted to Paris by the glamour, by the desire to buy designer brands, by an image of France as a country of philosophers and revolution,'' said Mr. Shi, who runs his own travel agency, ID Travel Pro. ''But now, they are afraid to come. Before, they wouldn't think twice.''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Psychologists warned that Chinese tourists shaken by thieves and dashed expectations were at risk for Paris Syndrome, a condition in which foreigners suffer depression, anxiety, feelings of persecution and even hallucinations when their rosy images of Champagne, majestic architecture and Monet are upended by the stresses of a city whose natives are also known for being among the unhappiest people on the planet.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expression was first coined 30 years ago by a Paris-based Japanese psychiatrist, Hiroaki Ota, after several Japanese visitors to Paris fell ill when their culture of politeness and reserve rubbed up against Gallic haughtiness.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Ota said in an interview in his office that because China had been closed off to the West for so long, some Chinese travelers could be at risk for culture shock and depression when faced with the harsher realities of a city they had over-idealized. But he noted that the Chinese were less susceptible to Paris Syndrome than the Japanese, since they were fortified by a directness and an outsize sense of self that was similar to the French.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''Whereas Japanese are reserved, polite and formal, the Chinese have a strong sense of national pride like the French, and they are not shy,'' he said.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Deschamps, the head of research at the Paris Tourism Office, said culture shock was particularly prevalent among travelers from Asia, who sometimes wrongly perceived the French capital as a museum.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watch movies like 'Amélie Poulain'; they think all Parisians carry Louis Vuitton purses and smell like Dior,'' he said. ''They don't know about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the overworked waiters, the grittier parts of the city. Paris is not a museum. People are busy, they are stressed, they are living their lives.''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protect and reassure Chinese tourists, Mr. Deschamps said, the city has beefed up security at popular sites like the Eiffel Tower and the Louvre, while instituting warnings in Mandarin to be vigilant against pickpockets on the Paris Metro.</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police have also introduced complaint forms in Chinese.</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tourism industry has redoubled its efforts to be more culturally sensitive. An online guide for hotels and businesses produced by the Chamber of Commerce for Tourism in Paris notes that for visiting Chinese, a ''simple smile and hello in their language will plainly please them.''</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thieves and Gallic aloofness could be a hazard, some Chinese in Paris said they deserved some of the blame for the French reactions they sometimes provoked.</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are used to spitting. We are used to snapping our fingers to get attention, or even yelling,'' said Mr. Shi, the Chinese travel agency federation chief. ''But if you do that with a French waiter, they will ignore you even more.''</w:t>
      </w:r>
    </w:p>
    <w:p>
      <w:pPr>
        <w:pStyle w:val="Normal245"/>
        <w:keepNext w:val="0"/>
        <w:spacing w:before="240" w:after="0" w:line="260" w:lineRule="atLeast"/>
        <w:ind w:left="0" w:right="0" w:firstLine="0"/>
        <w:jc w:val="left"/>
      </w:pPr>
      <w:r>
        <w:br/>
      </w:r>
      <w:hyperlink r:id="rId2138" w:history="1">
        <w:r>
          <w:rPr>
            <w:rFonts w:ascii="arial" w:eastAsia="arial" w:hAnsi="arial" w:cs="arial"/>
            <w:b w:val="0"/>
            <w:i/>
            <w:strike w:val="0"/>
            <w:color w:val="0077CC"/>
            <w:sz w:val="20"/>
            <w:u w:val="single"/>
            <w:vertAlign w:val="baseline"/>
          </w:rPr>
          <w:t>http://www.nytimes.com/2014/09/21/world/europe/chinese-tourists-are-disillusioned-after-visiting-paris.html</w:t>
        </w:r>
      </w:hyperlink>
    </w:p>
    <w:p>
      <w:pPr>
        <w:pStyle w:val="Normal2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5"/>
        <w:spacing w:line="60" w:lineRule="exact"/>
      </w:pPr>
      <w:r>
        <w:pict>
          <v:line id="_x0000_s1930" style="position:absolute;z-index:252332032" from="0,2pt" to="512pt,2pt" strokecolor="#009ddb" strokeweight="2pt">
            <v:stroke linestyle="single"/>
            <w10:wrap type="topAndBottom"/>
          </v:line>
        </w:pict>
      </w:r>
    </w:p>
    <w:p>
      <w:pPr>
        <w:pStyle w:val="Normal2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LOOKING FOR A FAIRY TALE: On the Pont des Arts in Paris this month. The French capital is the No. 1 destination in Europe for China's expanding middle class and legion of millionaires.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GROUP TRAVEL: Tourists this month in the Louvre. A growing number of Chinese  tourists are falling victim to their unrealistic expectations of Paris. (PHOTOGRAPHS BY MARLENE AWAAD FOR THE NEW YORK TIMES)       </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2014</w:t>
      </w:r>
    </w:p>
    <w:p>
      <w:pPr>
        <w:pStyle w:val="Normal245"/>
      </w:pPr>
    </w:p>
    <w:p>
      <w:pPr>
        <w:pStyle w:val="Normal245"/>
        <w:ind w:left="200"/>
        <w:sectPr>
          <w:type w:val="continuous"/>
          <w:pgMar w:top="840" w:right="1000" w:bottom="840" w:left="1000" w:header="400" w:footer="400"/>
          <w:pgNumType w:fmt="decimal"/>
          <w:cols w:space="720"/>
        </w:sectPr>
      </w:pPr>
      <w:r>
        <w:br/>
      </w:r>
      <w:r>
        <w:pict>
          <v:line id="_x0000_s1931"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2139"/>
          <w:headerReference w:type="default" r:id="rId2140"/>
          <w:footerReference w:type="even" r:id="rId2141"/>
          <w:footerReference w:type="default" r:id="rId2142"/>
          <w:headerReference w:type="first" r:id="rId2143"/>
          <w:footerReference w:type="first" r:id="rId2144"/>
          <w:pgSz w:w="12240" w:h="15840"/>
          <w:pgMar w:top="840" w:right="1000" w:bottom="840" w:left="1000" w:header="400" w:footer="400"/>
          <w:pgNumType w:fmt="decimal"/>
          <w:cols w:space="720"/>
          <w:titlePg w:val="0"/>
        </w:sectPr>
      </w:pPr>
    </w:p>
    <w:p>
      <w:pPr>
        <w:pStyle w:val="Normal246"/>
      </w:pPr>
    </w:p>
    <w:p>
      <w:pPr>
        <w:pStyle w:val="Normal246"/>
      </w:pPr>
      <w:r>
        <w:pict>
          <v:shape id="_x0000_i1932" type="#_x0000_t75" alt="LexisNexis®" style="width:147.75pt;height:30pt">
            <v:imagedata r:id="rId17" o:title=""/>
          </v:shape>
        </w:pict>
      </w:r>
      <w:r>
        <w:cr/>
      </w:r>
    </w:p>
    <w:p>
      <w:pPr>
        <w:pStyle w:val="Heading1244"/>
        <w:keepNext w:val="0"/>
        <w:spacing w:after="200" w:line="340" w:lineRule="atLeast"/>
        <w:ind w:left="0" w:right="0" w:firstLine="0"/>
        <w:jc w:val="center"/>
      </w:pPr>
      <w:hyperlink r:id="rId2145" w:history="1">
        <w:r>
          <w:rPr>
            <w:rFonts w:ascii="arial" w:eastAsia="arial" w:hAnsi="arial" w:cs="arial"/>
            <w:b/>
            <w:i/>
            <w:strike w:val="0"/>
            <w:color w:val="0077CC"/>
            <w:sz w:val="28"/>
            <w:u w:val="single"/>
            <w:vertAlign w:val="baseline"/>
          </w:rPr>
          <w:t>FILM REVIEW;</w:t>
        </w:r>
      </w:hyperlink>
      <w:r>
        <w:br/>
      </w:r>
      <w:hyperlink r:id="rId2146" w:history="1">
        <w:r>
          <w:rPr>
            <w:rFonts w:ascii="arial" w:eastAsia="arial" w:hAnsi="arial" w:cs="arial"/>
            <w:b/>
            <w:i/>
            <w:strike w:val="0"/>
            <w:color w:val="0077CC"/>
            <w:sz w:val="28"/>
            <w:u w:val="single"/>
            <w:vertAlign w:val="baseline"/>
          </w:rPr>
          <w:t>First She Keelhauls Him, Then She Invites Him to Dinner</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1999, Friday, Late Edition - Final</w:t>
      </w:r>
    </w:p>
    <w:p>
      <w:pPr>
        <w:pStyle w:val="Normal246"/>
        <w:keepNext w:val="0"/>
        <w:spacing w:after="0" w:line="240" w:lineRule="atLeast"/>
        <w:ind w:right="0"/>
        <w:jc w:val="both"/>
      </w:pPr>
      <w:bookmarkStart w:id="492" w:name="Bookmark_246"/>
      <w:bookmarkEnd w:id="492"/>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12; Column 3; Movies, Performing Arts/Weekend Desk ; Part 1; ; Column 3; ; Review</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24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246"/>
        <w:keepNext/>
        <w:spacing w:before="240" w:after="0" w:line="340" w:lineRule="atLeast"/>
        <w:ind w:left="0" w:right="0" w:firstLine="0"/>
        <w:jc w:val="left"/>
      </w:pPr>
      <w:bookmarkStart w:id="493" w:name="Body_244"/>
      <w:bookmarkEnd w:id="493"/>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1933" style="position:absolute;z-index:252334080"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be Jack Kerouac, you don't even have to leave the island of Manhattan to go on the road. That's the whimsical conceit of Art Jones's film "Going Nomad," a comic ode to urban night driving, puffed up with quasi-Beat poetry and peopled with the contemporary equivalents of William Saroyan characters spouting Tom Waits-style riffs.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which opens today at the Art Greenwich Twin, aspires to be a cult item like "Bagdad Cafe," a movie that flaunted a similarly tough surface masking a warm and fuzzy heart. But "Going Nomad" carries its rhapsodic beatnik whimsy over the brink. It is too cute by half.</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focuses on El Cid Rivera (Damian Jones), a 33-year-old Manhattan layabout, and his friends who hang out in a downtown bar spinning their fantasies and letting the days roll by. One friend is an apartment broker dealing in ratty tenements, another a tunnel toll collector, another involved in the lower echelons of professional wrestling. As for El Cid, he drifts from job to job, including a disastrous stint as a short-order cook. The pals' nighttime revels are so ritualized that each member of the circle always sits in the same chair. When one suggests a change in the seating, the possible realignment assumes an earth-shaking significance.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strand of the story follows the comically sadomasochistic relationship of El Cid with Geraldine Fusco (Jourdan Zayles), an ominous young policewoman who has never forgiven him for having punched her in the mouth in grade school. After seething for more than two decades, Geraldine finally retaliates by chasing El Cid on the street and throwing him down on the pavement. No sooner does she gain the upper hand than her resentment melts, and she asks him out for dinner. During the torrid romance that follows, she likes to get him in hammer locks in the kitchen and forcibly extract a vow of love.</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his meetings with his friends and his dates with Geraldine, the movie follows El Cid around Manhattan as he speeds through the streets in a gold car. The scenes are punctuated by Beat-style riffs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the so-called Asphalt Nomads, waxing poetic over cars and the mystique of the city at night. Occasionally our hero, named after his mother's favorite Charlton Heston character, hears her voice berating him for not being a success. During the road scenes a soundtrack that suggests the instrumental background for a Bruce Springsteen ballad supplies a nervous electricity.</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"Going Nomad" pushes so hard for its urban romantic ambiance that its riffs sound stilted and repetitive, and the movie never resolves the contradiction between its coy humor and its romanticism. What Martin Scorsese can accomplish in five minutes, it takes "Going Nomad" an hour and a half to miss doing.</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NOMAD</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Produced, written and directed by Art Jones; director of photography, John Inwood; edited by James Cozza; music by Jim Papoulis/ Amphion Music; released by the Cinema Guild. At the Art Greenwich Twin, Greenwich Avenue at 12th Street, West Village. Running time: 97 minutes. This film is not rated.</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Damian Young (El Cid Rivera), Victor Argo (Spiro), Jose Yenque (Jose), Tom Oppenheim (Eddie), Craig Smith (Spud) and Jourdan Zayles (Geraldine Fusco).</w:t>
      </w:r>
    </w:p>
    <w:p>
      <w:pPr>
        <w:pStyle w:val="Normal246"/>
        <w:keepNext w:val="0"/>
        <w:spacing w:before="240" w:after="0" w:line="260" w:lineRule="atLeast"/>
        <w:ind w:left="0" w:right="0" w:firstLine="0"/>
        <w:jc w:val="left"/>
      </w:pPr>
      <w:r>
        <w:br/>
      </w:r>
      <w:hyperlink r:id="rId2147" w:history="1">
        <w:r>
          <w:rPr>
            <w:rFonts w:ascii="arial" w:eastAsia="arial" w:hAnsi="arial" w:cs="arial"/>
            <w:b w:val="0"/>
            <w:i/>
            <w:strike w:val="0"/>
            <w:color w:val="0077CC"/>
            <w:sz w:val="20"/>
            <w:u w:val="single"/>
            <w:vertAlign w:val="baseline"/>
          </w:rPr>
          <w:t>http://www.nytimes.com</w:t>
        </w:r>
      </w:hyperlink>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1999</w:t>
      </w:r>
    </w:p>
    <w:p>
      <w:pPr>
        <w:pStyle w:val="Normal246"/>
      </w:pPr>
    </w:p>
    <w:p>
      <w:pPr>
        <w:pStyle w:val="Normal246"/>
        <w:ind w:left="200"/>
        <w:sectPr>
          <w:type w:val="continuous"/>
          <w:pgMar w:top="840" w:right="1000" w:bottom="840" w:left="1000" w:header="400" w:footer="400"/>
          <w:pgNumType w:fmt="decimal"/>
          <w:cols w:space="720"/>
        </w:sectPr>
      </w:pPr>
      <w:r>
        <w:br/>
      </w:r>
      <w:r>
        <w:pict>
          <v:line id="_x0000_s1934"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2148"/>
          <w:headerReference w:type="default" r:id="rId2149"/>
          <w:footerReference w:type="even" r:id="rId2150"/>
          <w:footerReference w:type="default" r:id="rId2151"/>
          <w:headerReference w:type="first" r:id="rId2152"/>
          <w:footerReference w:type="first" r:id="rId2153"/>
          <w:pgSz w:w="12240" w:h="15840"/>
          <w:pgMar w:top="840" w:right="1000" w:bottom="840" w:left="1000" w:header="400" w:footer="400"/>
          <w:pgNumType w:fmt="decimal"/>
          <w:cols w:space="720"/>
          <w:titlePg w:val="0"/>
        </w:sectPr>
      </w:pPr>
    </w:p>
    <w:p>
      <w:pPr>
        <w:pStyle w:val="Normal247"/>
      </w:pPr>
    </w:p>
    <w:p>
      <w:pPr>
        <w:pStyle w:val="Normal247"/>
      </w:pPr>
      <w:r>
        <w:pict>
          <v:shape id="_x0000_i1935" type="#_x0000_t75" alt="LexisNexis®" style="width:147.75pt;height:30pt">
            <v:imagedata r:id="rId17" o:title=""/>
          </v:shape>
        </w:pict>
      </w:r>
      <w:r>
        <w:cr/>
      </w:r>
    </w:p>
    <w:p>
      <w:pPr>
        <w:pStyle w:val="Heading1245"/>
        <w:keepNext w:val="0"/>
        <w:spacing w:after="200" w:line="340" w:lineRule="atLeast"/>
        <w:ind w:left="0" w:right="0" w:firstLine="0"/>
        <w:jc w:val="center"/>
      </w:pPr>
      <w:hyperlink r:id="rId2154" w:history="1">
        <w:r>
          <w:rPr>
            <w:rFonts w:ascii="arial" w:eastAsia="arial" w:hAnsi="arial" w:cs="arial"/>
            <w:b/>
            <w:i/>
            <w:strike w:val="0"/>
            <w:color w:val="0077CC"/>
            <w:sz w:val="28"/>
            <w:u w:val="single"/>
            <w:vertAlign w:val="baseline"/>
          </w:rPr>
          <w:t>Decline Is Relative</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2010 Monday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7"/>
        <w:keepNext w:val="0"/>
        <w:spacing w:after="0" w:line="240" w:lineRule="atLeast"/>
        <w:ind w:right="0"/>
        <w:jc w:val="both"/>
      </w:pPr>
      <w:bookmarkStart w:id="494" w:name="Bookmark_247"/>
      <w:bookmarkEnd w:id="494"/>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21; OP-ED COLUMNIST</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247"/>
        <w:keepNext/>
        <w:spacing w:before="240" w:after="0" w:line="340" w:lineRule="atLeast"/>
        <w:ind w:left="0" w:right="0" w:firstLine="0"/>
        <w:jc w:val="left"/>
      </w:pPr>
      <w:bookmarkStart w:id="495" w:name="Body_245"/>
      <w:bookmarkEnd w:id="495"/>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1936" style="position:absolute;z-index:252336128"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in the United States, we spent New Year's weekend bidding good riddance to the awful, awful aughties -- a miserable decade of bubbles and busts, rising health care bills and soaring deficits, domestic terror attacks and overseas quagmires.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Elsewhere, though, the decade's turn was probably flavored by nostalgia. For much of the world, the last 10 years was a period to savor -- an era of impressive economic growth, ever-higher life expectancy, relative peace and steady progress against poverty.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billion-odd Chinese had a pretty good decade, and so did a billion Indians: their economies just about doubled in size, minting new millionaires and lifting countless peasants into a growing middle class. Brazil boomed, Indonesia prospered, and even Africa enjoyed a season of substantial growth. Nobody would mistake Vladimir Putin's Russia for a liberal democratic paradise, but most Russians seem to prefer its stability to the basket-case republic Putin inherited from Boris Yeltsin.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Seen in this light, America's lost decade looks less like a big zero and more like an inevitable corrective to the high-flying 1990s. The enormous Clinton-era gulf between the United States and its competitors was bound to narrow eventually. For now, at least, our decline is only relative -- from hyperpower back to superpower, from the only nation that mattered to the one that matters most.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2010s begin, there's reason to worry that America has further to fall. Our politics are polarized, our finances are still overleveraged, and our society is increasingly segregated  --  by income, education and family structure -- between a thriving elite and a struggling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Worse, neither political party seems capable of forging a new policy synthesis to reckon with our domestic challenges.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unhappy aughts, we witnessed the exhaustion of Reaganomics. A quarter-century after Ronald Reagan's mix of tax cuts and deregulation revived American competitiveness, George W. Bush's attempt to imitate the Gipper produced only wage stagnation and skyrocketing debt.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failure helped cost Republicans their majority. But instead of seeking a new post-Reagan consensus, the Obama Democrats are returning to their party's long-running pursuit of European-style social democracy  --  by micromanaging industry, pouring money into entitlement and welfare programs, and binding the economy in a web of new taxes and regulations.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policies may help smooth over the inequalities that have opened in our national life since the 1970s. But they threaten to cost America its position in the world along the way.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democracy has its benefits, but global competitiveness isn't one of them. As Jim Manzi points out, in an essay on ''Keeping America's Edge''  in the latest issue of National Affairs, ''from 1980 through today, America's share of global output has been constant at about 21 percent. Europe's share, meanwhile, has been collapsing in the face of global competition -- going from a little less than 40 percent of global production in the 1970s to about 25 percent today.''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hope to avoid a similar plunge, the Obama-era tilt toward government intervention needs to be balanced, and soon, by a new growth-oriented agenda. This will require more than the rote invocations of Reaganism that too many Republican politicians have fallen back on, however. The age of sweeping tax cuts financed by deficit spending is over. The policies of the 1980s will not keep America competitive in the 2010s. Our challenges are new, and we must think and act anew.</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Manzi's National Affairs essay, a tour d'horizon of our socioeconomic situation, provides a solid place to start. He proposes a fourfold agenda: Unwind the partnerships forged between Big Business and Big Government in the wake of the 2008 crash; seek financial regulations that ''contain busts,'' by segregating high-risk transactions from lower-risk enterprises; deregulate the public school system, to let a thousand charter schools and start-ups bloom; and shift our immigration policy away from low-skilled immigration, and toward the recruitment of high-skilled  emigres from around the globe.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list, I would add tax reform and entitlement reform. The former should broaden the tax base while cutting taxes on work, childrearing and investment. The latter should means-test both Social Security and Medicare, reducing both programs' spending on well-off retirees rather than questing fruitlessly for their privatization.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right-of-center agenda, broadly speaking, but it's also one that you could imagine attracting bipartisan support, even in the current polarized environment.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as it should be -- since in the quest to make the 2010s a far, far better era than the grueling decade America has just escaped, we're all in this together.  </w:t>
      </w:r>
    </w:p>
    <w:p>
      <w:pPr>
        <w:pStyle w:val="Normal247"/>
        <w:keepNext w:val="0"/>
        <w:spacing w:before="240" w:after="0" w:line="260" w:lineRule="atLeast"/>
        <w:ind w:left="0" w:right="0" w:firstLine="0"/>
        <w:jc w:val="left"/>
      </w:pPr>
      <w:r>
        <w:br/>
      </w:r>
      <w:hyperlink r:id="rId2155" w:history="1">
        <w:r>
          <w:rPr>
            <w:rFonts w:ascii="arial" w:eastAsia="arial" w:hAnsi="arial" w:cs="arial"/>
            <w:b w:val="0"/>
            <w:i/>
            <w:strike w:val="0"/>
            <w:color w:val="0077CC"/>
            <w:sz w:val="20"/>
            <w:u w:val="single"/>
            <w:vertAlign w:val="baseline"/>
          </w:rPr>
          <w:t>http://www.nytimes.com</w:t>
        </w:r>
      </w:hyperlink>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2010</w:t>
      </w:r>
    </w:p>
    <w:p>
      <w:pPr>
        <w:pStyle w:val="Normal247"/>
      </w:pPr>
    </w:p>
    <w:p>
      <w:pPr>
        <w:pStyle w:val="Normal247"/>
        <w:ind w:left="200"/>
        <w:sectPr>
          <w:type w:val="continuous"/>
          <w:pgMar w:top="840" w:right="1000" w:bottom="840" w:left="1000" w:header="400" w:footer="400"/>
          <w:pgNumType w:fmt="decimal"/>
          <w:cols w:space="720"/>
        </w:sectPr>
      </w:pPr>
      <w:r>
        <w:br/>
      </w:r>
      <w:r>
        <w:pict>
          <v:line id="_x0000_s1937"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2156"/>
          <w:headerReference w:type="default" r:id="rId2157"/>
          <w:footerReference w:type="even" r:id="rId2158"/>
          <w:footerReference w:type="default" r:id="rId2159"/>
          <w:headerReference w:type="first" r:id="rId2160"/>
          <w:footerReference w:type="first" r:id="rId2161"/>
          <w:pgSz w:w="12240" w:h="15840"/>
          <w:pgMar w:top="840" w:right="1000" w:bottom="840" w:left="1000" w:header="400" w:footer="400"/>
          <w:pgNumType w:fmt="decimal"/>
          <w:cols w:space="720"/>
          <w:titlePg w:val="0"/>
        </w:sectPr>
      </w:pPr>
    </w:p>
    <w:p>
      <w:pPr>
        <w:pStyle w:val="Normal248"/>
      </w:pPr>
    </w:p>
    <w:p>
      <w:pPr>
        <w:pStyle w:val="Normal248"/>
      </w:pPr>
      <w:r>
        <w:pict>
          <v:shape id="_x0000_i1938" type="#_x0000_t75" alt="LexisNexis®" style="width:147.75pt;height:30pt">
            <v:imagedata r:id="rId17" o:title=""/>
          </v:shape>
        </w:pict>
      </w:r>
      <w:r>
        <w:cr/>
      </w:r>
    </w:p>
    <w:p>
      <w:pPr>
        <w:pStyle w:val="Heading1246"/>
        <w:keepNext w:val="0"/>
        <w:spacing w:after="200" w:line="340" w:lineRule="atLeast"/>
        <w:ind w:left="0" w:right="0" w:firstLine="0"/>
        <w:jc w:val="center"/>
      </w:pPr>
      <w:hyperlink r:id="rId2162" w:history="1">
        <w:r>
          <w:rPr>
            <w:rFonts w:ascii="arial" w:eastAsia="arial" w:hAnsi="arial" w:cs="arial"/>
            <w:b/>
            <w:i/>
            <w:strike w:val="0"/>
            <w:color w:val="0077CC"/>
            <w:sz w:val="28"/>
            <w:u w:val="single"/>
            <w:vertAlign w:val="baseline"/>
          </w:rPr>
          <w:t>Bikini Moms and Petty Squabbles at a Beach Club Fit for Reality TV</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2016 Saturday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8"/>
        <w:keepNext w:val="0"/>
        <w:spacing w:after="0" w:line="240" w:lineRule="atLeast"/>
        <w:ind w:right="0"/>
        <w:jc w:val="both"/>
      </w:pPr>
      <w:bookmarkStart w:id="496" w:name="Bookmark_248"/>
      <w:bookmarkEnd w:id="496"/>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15; SUMMER AT THE SILVER GULL</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1442 words</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48"/>
        <w:keepNext/>
        <w:spacing w:before="240" w:after="0" w:line="340" w:lineRule="atLeast"/>
        <w:ind w:left="0" w:right="0" w:firstLine="0"/>
        <w:jc w:val="left"/>
      </w:pPr>
      <w:bookmarkStart w:id="497" w:name="Body_246"/>
      <w:bookmarkEnd w:id="497"/>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1939" style="position:absolute;z-index:252338176"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hard to miss, the four glamorous women in bikinis who sunbathe every day in the same spot on the sand at the Silver Gull Beach Club.</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Real Housewives of the Silver Gull,'' Maria Locascio of Brooklyn said, referring to the popular reality television franchise as she sat with the four women at the club, an oceanfront summer colony near the western tip of the Rockaway Peninsula in Queens.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Club members call them the bikini moms or the wave girls. They are school secretaries from Brooklyn, and all are approaching or are in their 40s. They are savvy and striking and as good a prospect as anyone at the club for a reality show.</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been saying it for years,'' said one of the women, Stacey Collins, who works at John Dewey High School. She had a deep bronze tan and pedicured toenails painted lime green to match her bikini. ''The whole club -- you got a cast of 100 characters here.''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York Times has been visiting the Silver Gull this summer for a series of articles chronicling a season at one of the last private oceanfront clubs in New York City. After several articles were published, a West Coast production company contacted the Silver Gull about shooting a reality show at the club next year, using its members and their stories, said the general manager, Jamie Blatman.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wanted to begin screen tests at the club this month, said Mr. Blatman, who, in the end, decided that such a project would have interfered too much with life at the club.</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producers were looking for ''characters and drama,'' Mr. Blatman said, adding that they would not have been disappointed.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definitely have characters here, and you have enough drama in a week to last a whole season,'' he said. ''There's never a quiet moment.''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upsides at the Silver Gull are many and obvious: the two large pools, the beach and the social life, which includes mah-jongg and card games on sunny patios, on shady decks and in cool breezeways. There is a free day camp for members' children, and cabana boys are at the ready.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 Blatman wonders sometimes why so much of his job entails adjudicating disputes and fielding complaints. To cite a recent example: Two topless sunbathers from Fort Tilden, a national recreation area east of the Silver Gull, walked past the club along the beach.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had two members taking pictures of them, and another member complaining about it,'' Mr. Blatman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prospect, however dim, of a reality show set at the Silver Gull, which opened in 1963, got members chatting about what such a show might look like.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August would be the ideal month, a time when petty tensions between members begin rising as the days tick away toward Labor Day, the last day the club is open, said Tommy Cheeseman, 49, an undertaker from the Bay Ridge neighborhood of Brooklyn who was at his usual spot by the pool.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club's 2,300 members come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Brooklyn roots, and right about now is ''when you start to see their Brooklyn come out,'' Vinnie Cennamo, 63,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Cennamo said he had seen his share of altercations, often fueled by alcohol and sometimes requiring the police to be summoned.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O'Donnell and his wife, Brenda, both of whom are retired teachers, called it ''August angst.''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''Schoolteachers have summers off, and it's the most enjoyable three months of your life,'' Mr. O'Donnell said. Ms. O'Donnell added, ''The whole month gets frantic and full of angst as the days get shorter.''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who rent cabanettes, or lockers, which are small spaces for storage or changing, do not have the refuge of the larger cabanas, built in rows along double-decker piers. They bump up against one another on the patio alongside the pool or on the beach.</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six hours every day with the same people,'' said Bruce Bernfeld, 69, who rents a locker and gets into plenty of debates.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Bernfeld, who said his politics were ''to the left of commie pinko,'' often overhears other members express more conservative views and feels compelled to challenge them, whether on the patio, in the pool or on the paddle ball courts.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this point, it's a love-hate issue with the club,'' said Mr. Bernfeld, who by August goes home each evening vowing never to return. ''But for some reason I keep coming back. It gets me upset, but it's sort of invigorating.''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O'Donnell spoke of another syndrome he called ''the cabana blues'' among friends who share cabanas to lower the cost, a situation in which many people pay for a space the size of a large walk-in closet. Members tend to grow tired of their cabana mates, he said, as one woman in his row did. She had taken to visiting the club in the morning before the others arrived.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says, 'I use the full facilities and I'm out by noon,''' Ms. O'Donnell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Cennamo said he has had his own experience with intracabana tensions and no longer speaks to some of his old cabana mates. He now rents another cabana nearby.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have members here living in such close quarters and seeing each other every day, so little things become irritants -- where the chairs go, whose space is whose, who left those crumbs on the counter,'' Mr. Cennamo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annoyances have included sitting on the steps leading into the pool, forcing everyone to squeeze by. Then there were the women who played mah-jongg and relieved themselves in the pool because it was closer than the women's bathroom.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''They'd drink their coffee and juice all morning, and then all go into the pool for a minute and come out and go back to their game,'' Mr. Cennamo said. ''I'm a registered nurse. I know these things. So finally, one day I told them, 'I know you ladies are using the pool as a toilet.' They wouldn't even look at me or answer me.''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spoke, the ocean breeze blew an umbrella off the upper-level cabana rented by his former cabana mates.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umbrellas are not allowed up there,'' he screamed. His wife, Emily, called for calm.</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squabbles flare over whose lounge chairs may be inching over the unmarked boundaries outside their cabana, or whose card table is blocking a common walkway, or whose empty lounge chair gets taken or moved -- a recurring issue for Mr. Cheeseman.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undertaker, he said, he values his relaxation time because ''life is short, death is forever.''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Cheeseman -- a.k.a. the Big Cheese -- is known for his size, his outspokenness and his fierce defense of the same patch of the patio for three decades, often at the cost of his popularity.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protects the patch by leaving his lounge chairs there full time with a handwritten sign warning against moving or using the chairs. Offenders can expect a stern primer on patio etiquette.</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work hard for a living, and I want to enjoy my day,'' he said.</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 Tringali, 64, of Rockaway Beach, a club member for 14 years, said she once tried to put her chair in the Big Cheese's spot and was rebuffed, something that Mr. Cheeseman's sister teased her about repeatedly.</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kept riding me all summer,'' Ms. Tringali recalled. ''By Labor Day, I told her, 'You know what -- I'm done.' I became very reality TV. I said, 'You and me, now, outside.' She wouldn't go.''</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Tommy -- known as Tommy the doo-wop singer and who withheld his last name because of the delicacy of his comments -- said a reality show would have worked at the club a decade ago, ''when you had real wiseguys on this court.''</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guys would play cards for serious money, and the spread they put out -- lobster, steak, Dom Pérignon Champagne -- forget about it,'' he said. ''My buddy Paulie had the cabana next to them, and he'd put out a bowl of Cheez Doodles and just keep mooching from their table. Finally they got sick of him and threw him in the pool.''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 same, there are still members like Phil Finale. ''I'm a top character here,'' Mr. Finale said. ''Forget a reality show. These people are boring. You'd have to call it 'Seinfeld' because nothing happens. I could be the Kramer character.''</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Finale is known for randomly letting loose a Tarzan-like roar, a tradition carried over from his days as a member of the Brighton Beach Bath and Racquet Club in Brooklyn. There, he became known -- widely -- for climbing to the top of the high dive and roaring.</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asserting my dominance,'' Mr. Finale said, ''like I was standing on a cliff in the jungle. I would look out and say, 'This is my domain.'''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used the roar two summers ago while cursing at a club official and was kicked out for the remainder of the season.</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Finale said that while he knows he can offend people, ''I won't say anything bad if it's not true.''</w:t>
      </w:r>
    </w:p>
    <w:p>
      <w:pPr>
        <w:pStyle w:val="Normal248"/>
        <w:keepNext w:val="0"/>
        <w:spacing w:before="240" w:after="0" w:line="260" w:lineRule="atLeast"/>
        <w:ind w:left="0" w:right="0" w:firstLine="0"/>
        <w:jc w:val="left"/>
      </w:pPr>
      <w:r>
        <w:br/>
      </w:r>
      <w:hyperlink r:id="rId2163" w:history="1">
        <w:r>
          <w:rPr>
            <w:rFonts w:ascii="arial" w:eastAsia="arial" w:hAnsi="arial" w:cs="arial"/>
            <w:b w:val="0"/>
            <w:i/>
            <w:strike w:val="0"/>
            <w:color w:val="0077CC"/>
            <w:sz w:val="20"/>
            <w:u w:val="single"/>
            <w:vertAlign w:val="baseline"/>
          </w:rPr>
          <w:t>http://www.nytimes.com/2016/08/20/nyregion/bikini-moms-and-petty-squabbles-at-a-beach-club-fit-for-reality-tv.html</w:t>
        </w:r>
      </w:hyperlink>
    </w:p>
    <w:p>
      <w:pPr>
        <w:pStyle w:val="Normal2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8"/>
        <w:spacing w:line="60" w:lineRule="exact"/>
      </w:pPr>
      <w:r>
        <w:pict>
          <v:line id="_x0000_s1940" style="position:absolute;z-index:252339200" from="0,2pt" to="512pt,2pt" strokecolor="#009ddb" strokeweight="2pt">
            <v:stroke linestyle="single"/>
            <w10:wrap type="topAndBottom"/>
          </v:line>
        </w:pict>
      </w:r>
    </w:p>
    <w:p>
      <w:pPr>
        <w:pStyle w:val="Normal2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Above, from left, Stacey Collins, Kim Raccuglia, Debra LaRosa and Doreen Marino, the ''Real Housewives of the Silver Gull.'' Tommy Cheeseman, right, at his usual spot. (A15)</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Clockwise from top: Phil Finale's Tarzan roar is a familiar sound at the Silver Gull Beach Club in Queens, one of the last of New York City's private oceanfront clubs. A boy swings from a club building. Women while away hours playing mah-jongg. (PHOTOGRAPHS BY GEORGE ETHEREDGE/THE NEW YORK TIMES) (A16)       </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20,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1941"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2164"/>
          <w:headerReference w:type="default" r:id="rId2165"/>
          <w:footerReference w:type="even" r:id="rId2166"/>
          <w:footerReference w:type="default" r:id="rId2167"/>
          <w:headerReference w:type="first" r:id="rId2168"/>
          <w:footerReference w:type="first" r:id="rId2169"/>
          <w:pgSz w:w="12240" w:h="15840"/>
          <w:pgMar w:top="840" w:right="1000" w:bottom="840" w:left="1000" w:header="400" w:footer="400"/>
          <w:pgNumType w:fmt="decimal"/>
          <w:cols w:space="720"/>
          <w:titlePg w:val="0"/>
        </w:sectPr>
      </w:pPr>
    </w:p>
    <w:p>
      <w:pPr>
        <w:pStyle w:val="Normal249"/>
      </w:pPr>
    </w:p>
    <w:p>
      <w:pPr>
        <w:pStyle w:val="Normal249"/>
      </w:pPr>
      <w:r>
        <w:pict>
          <v:shape id="_x0000_i1942" type="#_x0000_t75" alt="LexisNexis®" style="width:147.75pt;height:30pt">
            <v:imagedata r:id="rId17" o:title=""/>
          </v:shape>
        </w:pict>
      </w:r>
      <w:r>
        <w:cr/>
      </w:r>
    </w:p>
    <w:p>
      <w:pPr>
        <w:pStyle w:val="Heading1247"/>
        <w:keepNext w:val="0"/>
        <w:spacing w:after="200" w:line="340" w:lineRule="atLeast"/>
        <w:ind w:left="0" w:right="0" w:firstLine="0"/>
        <w:jc w:val="center"/>
      </w:pPr>
      <w:hyperlink r:id="rId2170" w:history="1">
        <w:r>
          <w:rPr>
            <w:rFonts w:ascii="arial" w:eastAsia="arial" w:hAnsi="arial" w:cs="arial"/>
            <w:b/>
            <w:i/>
            <w:strike w:val="0"/>
            <w:color w:val="0077CC"/>
            <w:sz w:val="28"/>
            <w:u w:val="single"/>
            <w:vertAlign w:val="baseline"/>
          </w:rPr>
          <w:t>Chess as a Slow Dance of Seduction</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2011 Friday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49"/>
        <w:keepNext w:val="0"/>
        <w:spacing w:after="0" w:line="240" w:lineRule="atLeast"/>
        <w:ind w:right="0"/>
        <w:jc w:val="both"/>
      </w:pPr>
      <w:bookmarkStart w:id="498" w:name="Bookmark_249"/>
      <w:bookmarkEnd w:id="498"/>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8; MOVIE REVIEW 'QUEEN TO PLAY'</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822 words</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249"/>
        <w:keepNext/>
        <w:spacing w:before="240" w:after="0" w:line="340" w:lineRule="atLeast"/>
        <w:ind w:left="0" w:right="0" w:firstLine="0"/>
        <w:jc w:val="left"/>
      </w:pPr>
      <w:bookmarkStart w:id="499" w:name="Body_247"/>
      <w:bookmarkEnd w:id="499"/>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1943" style="position:absolute;z-index:252341248"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Caroline Bottaro's tangy comic bonbon, ''Queen to Play,'' plucks the game of chess out of the metaphorical realm of spy thrillers and reimagines it as a fable about relationships and upward mobility. Adapted from Bertina Henrichs's novel ''The Chess Player,'' this slight but captivating movie (Ms. Bottaro's directorial debut) compares the strategies of chess to the erotic maneuvers in a flirtatious pas de deux that may be more satisfying than actual sex. At the same time, a woman's winning the game symbolizes female empowerment in a man's world and ascent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drudgery to the bourgeoisie.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Helene (Sandrine Bonnaire), the movie's sly, middle-aged Cinderella, is an attractive chambermaid at a luxury hotel in Corsica. While going about her chores, she observes a chess game being played by a sexy American couple (Jennifer Beals and Dominic Gould) on the balcony of their suite. Stealthy moves accompanied by insinuating eye contact culminate with the woman's defeating the man and flashing Helene a smile of conspiratorial glee.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Helene takes the hint, and at a birthday party for her husband, a handsome dockworker named Ange (Francis Renaud), she presents him with an electronic chess set in the hopes of reigniting the spark in their marriage. Ange is mystified and vaguely annoyed by the gift. When he expresses no interest in learning the game, Helene begins teaching herself to play and quickly becomes obsessed.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to Play'' is a lighthearted, grown-up fairy tale in which chess consumes Helene's imagination and transforms her life. As she mops a black-and-white checkered floor, it becomes a surreal dreamscape. At a restaurant she makes chess pieces out of crumbled bread and pushes them around the squares of the red-and-white tablecloth.</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intimate looks exchanged by the characters as they compete for advantage in a game in which the queen is the most powerful piece tell us as much about them as anything they say. Sometimes chess even suggests a mental striptease in which the players shed their defenses as they exchange glances and dare each other to go forward. At other times it conjures a war between the sexes, with Helene the feminist upstart challenging male dominance.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Avid to learn more, she discovers a chess set in the house of Dr. Kroger (Kevin Kline, in his first entirely French-speaking role), a widowed American professor for whom she works as a part-time housecleaner. She volunteers to clean his place in exchange for weekly chess lessons. A mysterious figure suffering from an unidentified lung ailment, Kroger agrees. When, after only a few lessons, she is regularly beating him, he urges her to enter a local tournament.</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small but significant ways, ''Queen to Play'' defies expectations. It dangles the possibility of an affair between Helene and Kroger in games that the film likens to courtship rituals in a classic screwball comedy. But their flirtation is never physically consummated.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Helene's relationships with her husband and rebellious teenage daughter, Lisa (Alexandra Gentil), undergo surprising transformations. Ange, initially threatened by Helene's passion, which keeps her out late and distracts her from housework, is initially so suspicious that he follows her to a lesson and spies on her. But once he realizes that she has a gift, his jealousy turns to admiration, and the flame of desire is rekindled. Lisa, who is so ashamed and contemptuous of her parents for being ''poor'' that she refuses to invite boyfriends to the house, becomes her mother's fervent champion.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Bonnaire's Helene subtly evolves from a harried, resentful domestic wearing a perpetually hurt expression into a woman who discovers her power. Mr. Kline, as the haughty, secretive professor with a kind heart under a prickly exterior gives one of his finest screen performances, executed with minute fluctuations in his body language.</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most delicious scene Helene and Kroger play an imaginary game of chess away from the board. Gazing into each other's eyes, they engage in what has the ring of intellectual pillow talk. Although the conversation is entirely chaste, in the intensity with which they study each other's signals, they might as well be newlyweds.</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TO PLAY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in Manhattan.</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Caroline Bottaro; written by Ms. Bottaro and Caroline Maly, based on the novel ''The Chess Player,'' by Bertina Henrichs; director of photography, Jean-Claude Larrieu; edited by Tina Baz Le Gal; music by Nicola Piovani; set design by Emmanuel de Chauvigny; costumes by Dorothee Guiraud; produced by Dominique Besneard and Michel Feller; released by Zeitgeist Films. In French, with English subtitles. Running time: 1 hour 36 minutes. This film is not rated.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Sandrine Bonnaire (Helene), Kevin Kline (Dr. Kroger), Francis Renaud (Ange), Jennifer Beals (the American Woman), Dominic Gould (the American Man), Valerie Lagrange (Maria) and Alexandra Gentil (Lisa).</w:t>
      </w:r>
    </w:p>
    <w:p>
      <w:pPr>
        <w:pStyle w:val="Normal249"/>
        <w:keepNext w:val="0"/>
        <w:spacing w:before="240" w:after="0" w:line="260" w:lineRule="atLeast"/>
        <w:ind w:left="0" w:right="0" w:firstLine="0"/>
        <w:jc w:val="left"/>
      </w:pPr>
      <w:r>
        <w:br/>
      </w:r>
      <w:hyperlink r:id="rId2171" w:history="1">
        <w:r>
          <w:rPr>
            <w:rFonts w:ascii="arial" w:eastAsia="arial" w:hAnsi="arial" w:cs="arial"/>
            <w:b w:val="0"/>
            <w:i/>
            <w:strike w:val="0"/>
            <w:color w:val="0077CC"/>
            <w:sz w:val="20"/>
            <w:u w:val="single"/>
            <w:vertAlign w:val="baseline"/>
          </w:rPr>
          <w:t>http://www.nytimes.com</w:t>
        </w:r>
      </w:hyperlink>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1944" style="position:absolute;z-index:252342272"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''Queen to Play'' Sandrine Bonnaire plays a chambermaid empowered by playing chess. (PHOTOGRAPH BY PATRICK GLAIZE/ZEITGEIST FILMS)                                                            </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2011</w:t>
      </w:r>
    </w:p>
    <w:p>
      <w:pPr>
        <w:pStyle w:val="Normal249"/>
      </w:pPr>
    </w:p>
    <w:p>
      <w:pPr>
        <w:pStyle w:val="Normal249"/>
        <w:ind w:left="200"/>
        <w:sectPr>
          <w:type w:val="continuous"/>
          <w:pgMar w:top="840" w:right="1000" w:bottom="840" w:left="1000" w:header="400" w:footer="400"/>
          <w:pgNumType w:fmt="decimal"/>
          <w:cols w:space="720"/>
        </w:sectPr>
      </w:pPr>
      <w:r>
        <w:br/>
      </w:r>
      <w:r>
        <w:pict>
          <v:line id="_x0000_s1945" style="position:absolute;z-index:252343296"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250"/>
      </w:pPr>
    </w:p>
    <w:p>
      <w:pPr>
        <w:pStyle w:val="Normal250"/>
      </w:pPr>
      <w:r>
        <w:pict>
          <v:shape id="_x0000_i1946" type="#_x0000_t75" alt="LexisNexis®" style="width:147.75pt;height:30pt">
            <v:imagedata r:id="rId17" o:title=""/>
          </v:shape>
        </w:pict>
      </w:r>
      <w:r>
        <w:cr/>
      </w:r>
    </w:p>
    <w:p>
      <w:pPr>
        <w:pStyle w:val="Heading1248"/>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Neighborhood Networks</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1988, Monday, Late City Final Edition</w:t>
      </w:r>
    </w:p>
    <w:p>
      <w:pPr>
        <w:pStyle w:val="Normal250"/>
        <w:keepNext w:val="0"/>
        <w:spacing w:after="0" w:line="240" w:lineRule="atLeast"/>
        <w:ind w:right="0"/>
        <w:jc w:val="both"/>
      </w:pPr>
      <w:bookmarkStart w:id="500" w:name="Bookmark_250"/>
      <w:bookmarkEnd w:id="500"/>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20, Column 1; Editorial Desk; Editorial</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250"/>
        <w:keepNext/>
        <w:spacing w:before="240" w:after="0" w:line="340" w:lineRule="atLeast"/>
        <w:ind w:left="0" w:right="0" w:firstLine="0"/>
        <w:jc w:val="left"/>
      </w:pPr>
      <w:bookmarkStart w:id="501" w:name="Body_248"/>
      <w:bookmarkEnd w:id="501"/>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1947" style="position:absolute;z-index:252344320"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''Networking'' is a yuppie term but not a yuppie invention. It has been a fact of life for decades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helping the young make the passage from school to work force. It explains why certain ethnic neighborhoods are populated by several generations of police officers, firefighters or members of the building trades.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explains why so many black and Hispanic youths have such difficulty entering the labor force. They have no connections. Helping them overcome that obstacle remains a formidable challenge for urban-policy specialists.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revolution had a good side and a costly one in this respect. It liberated middle-class blacks from the ghettos. But it meant that those left behind lost both their role models and their connections to the mainstream economy that middle-class jobholders provided. Today, blacks in white-collar jobs and middle-class neighborhoods are faraway. It is not unusual to encounter young people in inner-city public housing projects who know no one with a regular job.</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way to re-create the lost connections, but it ought to be possible to establish new ones. There are some promising straws in the wind. Increasingly in recent years, black churches, fraternities and professional groups have begun ''mentoring'' programs for children and adolescents, usually arranged through schools. Eugene Lang, the philanthropist, has done something similar with his ''I Have a Dream'' program. Mr. Lang's financial commitment, to send participants to college, may be equaled by his commitment of time and attention to the young people in his adopted class.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 called New York Working also holds promise. Scheduled to start this fall, this plan by an alliance of New York businessmen calls for putting employment offices in high schools and staffing them with job finders and counselors. The idea comes from Boston, where a ''compact'' between the city's business community and school system promises a job to every high school graduate. Still, prospects remain bleak for those who have dropped out and are drifting.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Corps remains the one proven means for retrieving substantial numbers of the hard-core unemployed youth. But it's expensive - more than $15,000 per training slot - and is limited to about 40,000 candidates nationwide. Research that may point the way to cheaper, equally effective alternatives is under way by the Manpower Demonstration Research Corporation. The results are due early next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be too late to inform the Presidential campaign debate. But it can be in time to inform the employment and training policy of the next President.</w:t>
      </w:r>
    </w:p>
    <w:p>
      <w:pPr>
        <w:pStyle w:val="Normal250"/>
      </w:pPr>
    </w:p>
    <w:p>
      <w:pPr>
        <w:pStyle w:val="Normal250"/>
        <w:ind w:left="200"/>
        <w:sectPr>
          <w:type w:val="continuous"/>
          <w:pgMar w:top="840" w:right="1000" w:bottom="840" w:left="1000" w:header="400" w:footer="400"/>
          <w:pgNumType w:fmt="decimal"/>
          <w:cols w:space="720"/>
        </w:sectPr>
      </w:pPr>
      <w:r>
        <w:br/>
      </w:r>
      <w:r>
        <w:pict>
          <v:line id="_x0000_s1948"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251"/>
      </w:pPr>
    </w:p>
    <w:p>
      <w:pPr>
        <w:pStyle w:val="Normal251"/>
      </w:pPr>
      <w:r>
        <w:pict>
          <v:shape id="_x0000_i1949" type="#_x0000_t75" alt="LexisNexis®" style="width:147.75pt;height:30pt">
            <v:imagedata r:id="rId17" o:title=""/>
          </v:shape>
        </w:pict>
      </w:r>
      <w:r>
        <w:cr/>
      </w:r>
    </w:p>
    <w:p>
      <w:pPr>
        <w:pStyle w:val="Heading1249"/>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AGREEING TO AGREE;</w:t>
        </w:r>
      </w:hyperlink>
      <w:r>
        <w:br/>
      </w:r>
      <w:hyperlink r:id="rId2186" w:history="1">
        <w:r>
          <w:rPr>
            <w:rFonts w:ascii="arial" w:eastAsia="arial" w:hAnsi="arial" w:cs="arial"/>
            <w:b/>
            <w:i/>
            <w:strike w:val="0"/>
            <w:color w:val="0077CC"/>
            <w:sz w:val="28"/>
            <w:u w:val="single"/>
            <w:vertAlign w:val="baseline"/>
          </w:rPr>
          <w:t>Dukakis Leads a Party Fed Up With Discord</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1988, Sunday, Late City Final Edition</w:t>
      </w:r>
    </w:p>
    <w:p>
      <w:pPr>
        <w:pStyle w:val="Normal251"/>
        <w:keepNext w:val="0"/>
        <w:spacing w:after="0" w:line="240" w:lineRule="atLeast"/>
        <w:ind w:right="0"/>
        <w:jc w:val="both"/>
      </w:pPr>
      <w:bookmarkStart w:id="502" w:name="Bookmark_251"/>
      <w:bookmarkEnd w:id="502"/>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 Column 1; Week in Review Desk</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 J. DIONNE Jr.</w:t>
      </w:r>
    </w:p>
    <w:p>
      <w:pPr>
        <w:pStyle w:val="Normal251"/>
        <w:keepNext/>
        <w:spacing w:before="240" w:after="0" w:line="340" w:lineRule="atLeast"/>
        <w:ind w:left="0" w:right="0" w:firstLine="0"/>
        <w:jc w:val="left"/>
      </w:pPr>
      <w:bookmarkStart w:id="503" w:name="Body_249"/>
      <w:bookmarkEnd w:id="503"/>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1950" style="position:absolute;z-index:252346368"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always been charmed by the definition of their party offered by Will Rogers: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belong to an organized political party. I'm a Democrat.'' Whatever Michael S. Dukakis is, he most certainly is not a Will Rogers Democrat. The man who clinched the Democratic nomination in Tuesday's primaries, the last major contests, is a guy (as the Massachusetts Governor likes to call himself) who prefers organization over spontaneity and consensus over confrontation. If there is such a thing as Dukakis's Law, it might be: Better dull, dry and right than interesting and wrong.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truly surprising is less that the Democratic Party in 1988 has chosen Mr. Dukakis as its leader, than that it seems ready to follow his dictum. This is a party that in the last quarter century has been quite willing to destroy itself to thrash out the most divisive issues that the country faced, among them civil rights and the war in Vietnam. Yet Democrats finally seem willing to give peace a chance in their own ranks. How has this come to pass?  To begin with, if losing is the father of sobriety, then Democrats, out of the White House for 16 of the last 20 years, have reason to put aside heady factionalism. Mr. Dukakis has been credited with avoiding commitments, to labor groups and peace groups and women's groups and the host of others that form the Democratic coalition. But one reason he has been able to avoid promises is that he has not yet been asked to make them. Former Gov. Bruce Babbitt of Arizona calls what happened ''lowering the crossbar'' over which candidates have to jump to score high enough to be acceptable.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explains the significance of the Rev. Jesse Jackson's demands that Mr. Dukakis make concessions in the party platform, on issues from declaring South Africa ''a terrorist state'' to cutting the military budget to more help for small farmers. Mr. Jackson, who won more support than any Democrat had expected him to - 29.3 percent of the vote in 37 primaries, compared with Mr. Dukakis's 42.5 percent - has become a champion for the groups that make demands earlier.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making some concessions may not be all that difficult, and that goes to the more fundamental reason why the Democrats seem so united this time: The internal debates of the last four years have produced a Democratic consensus around some basic issues.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consensus accepts that the Democrats have suffered defeat in part because they too heavily taxed their base and many people of modest incomes fled to the Republicans for relief. Instead of asking taxpayers to pay for programs, the new consensus speaks more and more about requiring business to provide such things as health insurance or child care, a process that looks more conservative - it's not ''tax and spend'' - but is in some ways more radical. It means that government would use its power to force corporations to pay for things that once went onto the tab of middle-class taxpayers. Mr. Dukakis's own universal health care plan in Massachusetts, which mandates employers to provide health insurance, epitomizes this new consensus.</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World' Values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reason the Democrats lost ground is that Republicans successfully painted them as the enemies of traditional values. Accepting the complaints of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supporters that they did not want to pay for ''free lunches'' for the poor, the new Democrats approach welfare through job training, as in Mr. Dukakis's own program in Massachusetts.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Mr. Dukakis talks about new programs, he tends to do so in the name of what he called ''Old World values.'' In a campaign stop in New Jersey last week, he described them as ''dedication to work, to family, to community, to neighorhood.'' Those happened to be among Ronald Reagan's favorite words in 1980, and he used them to break up old Democratic voting alignments.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the Democrats reclaim these words? Republicans hope not. They plan to accent Mr. Dukakis's opposition to the death penalty, his support for legal abortion, his Massachusetts program to give prisoners weekend furloughs. Vice President Bush, the Republican winner, last week called Mr. Dukakis's views ''standard old-style liberalism'' and ''out of the mainstream.''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Republicans are also hoping for an open confrontation between Mr. Jackson and Mr. Dukakis that would force the Governor to choose between help from the civil rights leader on the one hand and help from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been defecting from the Democrats since 1968 on the other.</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1988 something is at work that complicates the Republicans' job: the economic growth of the last five years, which the Republicans talk about with some pride.</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economy has been created by repealing old rules and its successes have been bought at the cost of change and turmoil. ''When you've had an economy that's been driven for years by the distortion of inflation, you'll have a very painful transition period,'' said Stuart M. Butler, director of domestic policy studies at the Heritage Foundation, a conservative policy institute in Washington. ''You've had that especially in the farm belt and the rust belt, and that may be why the economy is not helping the Republicans as much as it might.''</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 of Improvement</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Butler says the economy is better off for this transition, and notes that the dynamism of capitalism has always produced some dislocation. But some farm and factory workers nonetheless worry that the new economy means that long service to a company may no longer protect against layoffs and that in many families both parents must work to make ends meet. They may more easily connect with a finding likely to be much cited by Democrats: The Council on Competitiveness, a nonpartisan public affairs group based in Washington, concluded in a study released last week that living standards have essentially stagnated over the past 15 years.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Especially to the sort of Democrats who looked to Ronald Reagan to restore social order, Mr. Dukakis's call for ''partnerships'' among business, labor and government may sound less like ''big government'' than an old-fashioned American way to do things, a way perhaps of bringing back the old rules. The 1988 general election campaign could turn on a question George Bush and Michael Dukakis argued in a television forum in California last week: which is the true ''conservative?''</w:t>
      </w:r>
    </w:p>
    <w:p>
      <w:pPr>
        <w:pStyle w:val="Normal2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1"/>
        <w:spacing w:line="60" w:lineRule="exact"/>
      </w:pPr>
      <w:r>
        <w:pict>
          <v:line id="_x0000_s1951" style="position:absolute;z-index:252347392" from="0,2pt" to="512pt,2pt" strokecolor="#009ddb" strokeweight="2pt">
            <v:stroke linestyle="single"/>
            <w10:wrap type="topAndBottom"/>
          </v:line>
        </w:pict>
      </w:r>
    </w:p>
    <w:p>
      <w:pPr>
        <w:pStyle w:val="Normal2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AND RESULTS OF NYT/CBS NEWS POLL</w:t>
      </w:r>
    </w:p>
    <w:p>
      <w:pPr>
        <w:pStyle w:val="Normal251"/>
      </w:pPr>
    </w:p>
    <w:p>
      <w:pPr>
        <w:pStyle w:val="Normal251"/>
        <w:ind w:left="200"/>
        <w:sectPr>
          <w:type w:val="continuous"/>
          <w:pgMar w:top="840" w:right="1000" w:bottom="840" w:left="1000" w:header="400" w:footer="400"/>
          <w:pgNumType w:fmt="decimal"/>
          <w:cols w:space="720"/>
        </w:sectPr>
      </w:pPr>
      <w:r>
        <w:br/>
      </w:r>
      <w:r>
        <w:pict>
          <v:line id="_x0000_s1952"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2187"/>
          <w:headerReference w:type="default" r:id="rId2188"/>
          <w:footerReference w:type="even" r:id="rId2189"/>
          <w:footerReference w:type="default" r:id="rId2190"/>
          <w:headerReference w:type="first" r:id="rId2191"/>
          <w:footerReference w:type="first" r:id="rId2192"/>
          <w:pgSz w:w="12240" w:h="15840"/>
          <w:pgMar w:top="840" w:right="1000" w:bottom="840" w:left="1000" w:header="400" w:footer="400"/>
          <w:pgNumType w:fmt="decimal"/>
          <w:cols w:space="720"/>
          <w:titlePg w:val="0"/>
        </w:sectPr>
      </w:pPr>
    </w:p>
    <w:p>
      <w:pPr>
        <w:pStyle w:val="Normal252"/>
      </w:pPr>
    </w:p>
    <w:p>
      <w:pPr>
        <w:pStyle w:val="Normal252"/>
      </w:pPr>
      <w:r>
        <w:pict>
          <v:shape id="_x0000_i1953" type="#_x0000_t75" alt="LexisNexis®" style="width:147.75pt;height:30pt">
            <v:imagedata r:id="rId17" o:title=""/>
          </v:shape>
        </w:pict>
      </w:r>
      <w:r>
        <w:cr/>
      </w:r>
    </w:p>
    <w:p>
      <w:pPr>
        <w:pStyle w:val="Heading1250"/>
        <w:keepNext w:val="0"/>
        <w:spacing w:after="200" w:line="340" w:lineRule="atLeast"/>
        <w:ind w:left="0" w:right="0" w:firstLine="0"/>
        <w:jc w:val="center"/>
      </w:pPr>
      <w:hyperlink r:id="rId2193" w:history="1">
        <w:r>
          <w:rPr>
            <w:rFonts w:ascii="arial" w:eastAsia="arial" w:hAnsi="arial" w:cs="arial"/>
            <w:b/>
            <w:i/>
            <w:strike w:val="0"/>
            <w:color w:val="0077CC"/>
            <w:sz w:val="28"/>
            <w:u w:val="single"/>
            <w:vertAlign w:val="baseline"/>
          </w:rPr>
          <w:t>What to Watch in Montana’s Special Election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2017 Thursday 00:00 EST</w:t>
      </w:r>
    </w:p>
    <w:p>
      <w:pPr>
        <w:pStyle w:val="Normal252"/>
        <w:keepNext w:val="0"/>
        <w:spacing w:after="0" w:line="240" w:lineRule="atLeast"/>
        <w:ind w:right="0"/>
        <w:jc w:val="both"/>
      </w:pPr>
      <w:bookmarkStart w:id="504" w:name="Bookmark_252"/>
      <w:bookmarkEnd w:id="504"/>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1767 words</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MARTIN and NATE COHN</w:t>
      </w:r>
    </w:p>
    <w:p>
      <w:pPr>
        <w:pStyle w:val="Normal2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 election for the state’s open House seat turned remarkably ugly in its final hours, with the Republican candidate being charged with assaulting a reporter.</w:t>
      </w:r>
    </w:p>
    <w:p>
      <w:pPr>
        <w:pStyle w:val="Normal252"/>
        <w:keepNext/>
        <w:spacing w:before="240" w:after="0" w:line="340" w:lineRule="atLeast"/>
        <w:ind w:left="0" w:right="0" w:firstLine="0"/>
        <w:jc w:val="left"/>
      </w:pPr>
      <w:bookmarkStart w:id="505" w:name="Body_250"/>
      <w:bookmarkEnd w:id="505"/>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1954" style="position:absolute;z-index:252349440" from="0,2pt" to="512pt,2pt" strokecolor="#009ddb" strokeweight="2pt">
            <v:stroke linestyle="single"/>
            <w10:wrap type="topAndBottom"/>
          </v:line>
        </w:pict>
      </w:r>
    </w:p>
    <w:p>
      <w:pPr>
        <w:pStyle w:val="Normal252"/>
      </w:pP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MISSOULA, Mont. — The altercation that led the Republican nominee in a special House election here to be </w:t>
      </w:r>
      <w:hyperlink r:id="rId2194" w:history="1">
        <w:r>
          <w:rPr>
            <w:rFonts w:ascii="arial" w:eastAsia="arial" w:hAnsi="arial" w:cs="arial"/>
            <w:b w:val="0"/>
            <w:i/>
            <w:strike w:val="0"/>
            <w:noProof w:val="0"/>
            <w:color w:val="0077CC"/>
            <w:position w:val="0"/>
            <w:sz w:val="20"/>
            <w:u w:val="single"/>
            <w:vertAlign w:val="baseline"/>
          </w:rPr>
          <w:t>charged with assault</w:t>
        </w:r>
      </w:hyperlink>
      <w:r>
        <w:rPr>
          <w:rFonts w:ascii="arial" w:eastAsia="arial" w:hAnsi="arial" w:cs="arial"/>
          <w:b w:val="0"/>
          <w:i w:val="0"/>
          <w:strike w:val="0"/>
          <w:noProof w:val="0"/>
          <w:color w:val="000000"/>
          <w:position w:val="0"/>
          <w:sz w:val="20"/>
          <w:u w:val="none"/>
          <w:vertAlign w:val="baseline"/>
        </w:rPr>
        <w:t xml:space="preserve"> just hours before the polls opened has upended a hard-fought race that was already being watched for clues about the country’s political environment.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costly campaign for Montana’s at-large House seat had evolved into a referendum on decidedly national issues even before fisticuffs broke out.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question on Thursday morning was whether the misdemeanor assault charges filed against the Republican candidate, Greg Gianforte, after a heated run-in with a reporter, would affect his race against the Democrat Rob Quist.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of the encounter between Mr. Gianforte and the reporter, Ben Jacobs of The Guardian — who went to a Bozeman emergency room after he said he was “body-slammed” by the Republican candidate — exploded on social media after Mr. Jacobs posted an audio recording of the episode.</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hours, newspapers in Missoula, Billings and Helena had rescinded their endorsements of Mr. Gianforte, House Democrats released a </w:t>
      </w:r>
      <w:hyperlink r:id="rId2195" w:history="1">
        <w:r>
          <w:rPr>
            <w:rFonts w:ascii="arial" w:eastAsia="arial" w:hAnsi="arial" w:cs="arial"/>
            <w:b w:val="0"/>
            <w:i/>
            <w:strike w:val="0"/>
            <w:noProof w:val="0"/>
            <w:color w:val="0077CC"/>
            <w:position w:val="0"/>
            <w:sz w:val="20"/>
            <w:u w:val="single"/>
            <w:vertAlign w:val="baseline"/>
          </w:rPr>
          <w:t>digital ad</w:t>
        </w:r>
      </w:hyperlink>
      <w:r>
        <w:rPr>
          <w:rFonts w:ascii="arial" w:eastAsia="arial" w:hAnsi="arial" w:cs="arial"/>
          <w:b w:val="0"/>
          <w:i w:val="0"/>
          <w:strike w:val="0"/>
          <w:noProof w:val="0"/>
          <w:color w:val="000000"/>
          <w:position w:val="0"/>
          <w:sz w:val="20"/>
          <w:u w:val="none"/>
          <w:vertAlign w:val="baseline"/>
        </w:rPr>
        <w:t xml:space="preserve"> featuring the audio recording, and Republicans were in a state of paralysis about what to do with a candidate who suddenly had a court date next month.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final rally for Mr. Quist in a brewpub in Missoula, activists were electrified by the news, and some of them said they intended to play the tape for those yet to vote when canvassing for Mr. Quist.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Washington-based Republicans were already grumbling about having to spend millions of dollars on behalf of Mr. Gianforte, who is a multimillionaire. Montana still occasionally elects Democrats statewide, but it leans Republican and has not sent a Democrat to the House for over two decades.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groups have sought to support their nominee by attempting to focus the race largely on Mr. Quist’s personal financial difficulties, lashing him in a well-financed advertising campaign. Yet Mr. Gianforte has made it difficult for his party, which is concerned about the intensity of liberal voters in Montana and beyond who are hungry to send a message to President Trump.</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Gianforte irritated Republican officials earlier this month when he said on a conference call with Washington lobbyists that he was “thankful” that the House had passed legislation to repeal the Affordable Care Act, after suggesting to Montana voters that he would not have supported the bill. Democrats have seized on an audio recording of that call, pointing to his comments as evidence that he is sending contradictory messages to different audiences.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is facing another audio recording that could prove even more threatening. The question, though, is whether there are enough outstanding ballots to make a difference in the race.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Voting by mail is common in the state, and officials in both parties believe that more than half of the total ballots that will be cast in the election had been submitted before Thursday.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had become nationalized well before the fracas on Wednesday.</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Gianforte </w:t>
      </w:r>
      <w:hyperlink r:id="rId2196" w:history="1">
        <w:r>
          <w:rPr>
            <w:rFonts w:ascii="arial" w:eastAsia="arial" w:hAnsi="arial" w:cs="arial"/>
            <w:b w:val="0"/>
            <w:i/>
            <w:strike w:val="0"/>
            <w:noProof w:val="0"/>
            <w:color w:val="0077CC"/>
            <w:position w:val="0"/>
            <w:sz w:val="20"/>
            <w:u w:val="single"/>
            <w:vertAlign w:val="baseline"/>
          </w:rPr>
          <w:t>unreservedly embraced Mr. Trump</w:t>
        </w:r>
      </w:hyperlink>
      <w:r>
        <w:rPr>
          <w:rFonts w:ascii="arial" w:eastAsia="arial" w:hAnsi="arial" w:cs="arial"/>
          <w:b w:val="0"/>
          <w:i w:val="0"/>
          <w:strike w:val="0"/>
          <w:noProof w:val="0"/>
          <w:color w:val="000000"/>
          <w:position w:val="0"/>
          <w:sz w:val="20"/>
          <w:u w:val="none"/>
          <w:vertAlign w:val="baseline"/>
        </w:rPr>
        <w:t>, highlighting his efforts to build relationships with the new administration in a wager that the president’s tumultuous first months will matter little in a state that he carried by 21 points last year. Mr. Gianforte, a wealthy technology executive, has campaigned with Vice President Mike Pence, welcomed Donald Trump Jr. to the state for two multicity tours and had the president and vice president record automated calls for him in the campaign’s final days.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running to go back there to be a voice for Montana and to work with Donald Trump,” Mr. Gianforte said in an interview Wednesday. “My opponent clearly has said he’s going to obstruct Donald Trump. That’s the decision here.”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Mr. Gianforte is trying to test the depth of Mr. Trump’s appeal in a heavily rural state with an enduring populist streak, Mr. Quist is seeking to demonstrate just how much of a political liability the House-passed health care bill is for congressional Republicans. Mr. Quist, a banjo-strumming folk singer, has refocused his campaign in its final weeks on the Republican efforts to repeal the Affordable Care Act.</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contest in Montana, to fill the seat vacated by Interior Secretary </w:t>
      </w:r>
      <w:hyperlink r:id="rId2197" w:history="1">
        <w:r>
          <w:rPr>
            <w:rFonts w:ascii="arial" w:eastAsia="arial" w:hAnsi="arial" w:cs="arial"/>
            <w:b w:val="0"/>
            <w:i/>
            <w:strike w:val="0"/>
            <w:noProof w:val="0"/>
            <w:color w:val="0077CC"/>
            <w:position w:val="0"/>
            <w:sz w:val="20"/>
            <w:u w:val="single"/>
            <w:vertAlign w:val="baseline"/>
          </w:rPr>
          <w:t>Ryan Zinke</w:t>
        </w:r>
      </w:hyperlink>
      <w:r>
        <w:rPr>
          <w:rFonts w:ascii="arial" w:eastAsia="arial" w:hAnsi="arial" w:cs="arial"/>
          <w:b w:val="0"/>
          <w:i w:val="0"/>
          <w:strike w:val="0"/>
          <w:noProof w:val="0"/>
          <w:color w:val="000000"/>
          <w:position w:val="0"/>
          <w:sz w:val="20"/>
          <w:u w:val="none"/>
          <w:vertAlign w:val="baseline"/>
        </w:rPr>
        <w:t>, has drawn national attention, with both sides together pouring over $10 million into television and radio ads. But this spending in Montana’s relatively cheap media markets happened almost in spite of the national Democratic Party, which has been skeptical about Mr. Quist’s prospects. Democrats only began helping their nominee here reluctantly, after weeks in which Republicans hammered Mr. Quist on TV with little response. Republicans outspent Democrats more than two-to-one on television and radio, according to media buyers in both parties.</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disparity and the Republican tilt of Montana make the race less of a bellwether than </w:t>
      </w:r>
      <w:hyperlink r:id="rId2198" w:history="1">
        <w:r>
          <w:rPr>
            <w:rFonts w:ascii="arial" w:eastAsia="arial" w:hAnsi="arial" w:cs="arial"/>
            <w:b w:val="0"/>
            <w:i/>
            <w:strike w:val="0"/>
            <w:noProof w:val="0"/>
            <w:color w:val="0077CC"/>
            <w:position w:val="0"/>
            <w:sz w:val="20"/>
            <w:u w:val="single"/>
            <w:vertAlign w:val="baseline"/>
          </w:rPr>
          <w:t>the special House election next month</w:t>
        </w:r>
      </w:hyperlink>
      <w:r>
        <w:rPr>
          <w:rFonts w:ascii="arial" w:eastAsia="arial" w:hAnsi="arial" w:cs="arial"/>
          <w:b w:val="0"/>
          <w:i w:val="0"/>
          <w:strike w:val="0"/>
          <w:noProof w:val="0"/>
          <w:color w:val="000000"/>
          <w:position w:val="0"/>
          <w:sz w:val="20"/>
          <w:u w:val="none"/>
          <w:vertAlign w:val="baseline"/>
        </w:rPr>
        <w:t xml:space="preserve"> to fill the seat formerly held by            </w:t>
      </w:r>
      <w:hyperlink r:id="rId2199" w:history="1">
        <w:r>
          <w:rPr>
            <w:rFonts w:ascii="arial" w:eastAsia="arial" w:hAnsi="arial" w:cs="arial"/>
            <w:b w:val="0"/>
            <w:i/>
            <w:strike w:val="0"/>
            <w:noProof w:val="0"/>
            <w:color w:val="0077CC"/>
            <w:position w:val="0"/>
            <w:sz w:val="20"/>
            <w:u w:val="single"/>
            <w:vertAlign w:val="baseline"/>
          </w:rPr>
          <w:t>Tom Price</w:t>
        </w:r>
      </w:hyperlink>
      <w:r>
        <w:rPr>
          <w:rFonts w:ascii="arial" w:eastAsia="arial" w:hAnsi="arial" w:cs="arial"/>
          <w:b w:val="0"/>
          <w:i w:val="0"/>
          <w:strike w:val="0"/>
          <w:noProof w:val="0"/>
          <w:color w:val="000000"/>
          <w:position w:val="0"/>
          <w:sz w:val="20"/>
          <w:u w:val="none"/>
          <w:vertAlign w:val="baseline"/>
        </w:rPr>
        <w:t xml:space="preserve">, the secretary of health and human services, in suburban Atlanta. But after Democrats’ closer-than-expected loss in March in a            </w:t>
      </w:r>
      <w:hyperlink r:id="rId2200" w:history="1">
        <w:r>
          <w:rPr>
            <w:rFonts w:ascii="arial" w:eastAsia="arial" w:hAnsi="arial" w:cs="arial"/>
            <w:b w:val="0"/>
            <w:i/>
            <w:strike w:val="0"/>
            <w:noProof w:val="0"/>
            <w:color w:val="0077CC"/>
            <w:position w:val="0"/>
            <w:sz w:val="20"/>
            <w:u w:val="single"/>
            <w:vertAlign w:val="baseline"/>
          </w:rPr>
          <w:t>special House election in Kansas</w:t>
        </w:r>
      </w:hyperlink>
      <w:r>
        <w:rPr>
          <w:rFonts w:ascii="arial" w:eastAsia="arial" w:hAnsi="arial" w:cs="arial"/>
          <w:b w:val="0"/>
          <w:i w:val="0"/>
          <w:strike w:val="0"/>
          <w:noProof w:val="0"/>
          <w:color w:val="000000"/>
          <w:position w:val="0"/>
          <w:sz w:val="20"/>
          <w:u w:val="none"/>
          <w:vertAlign w:val="baseline"/>
        </w:rPr>
        <w:t xml:space="preserve"> — in a district that is even redder than the one in Montana — the contest here will be closely watched for insights about just how perilous a political environment Republicans face going into 2018.</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Watch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old rule in Montana politics — that the winner of a statewide election could be gleaned by watching who won Yellowstone County, home to Billings — has receded in recent years. But the county, Montana’s most populous, still merits a close eye. If Mr. Gianforte does not amass a significant margin of victory there, the race could prove competitive. Similarly, if Mr. Quist does not come out of Cascade County, where Great Falls sits, with a substantial advantage, it will be difficult for him to keep the contest close.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most important task for Mr. Quist in a special election where turnout is so crucial may be to drive up his margins in the two liberal-leaning counties that are home to Montana’s large state universities: Missoula and Gallatin.</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Libertarian in the Mix</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Montana Republicans know all too well, Libertarians here have a history of siphoning enough votes to hand statewide races to Democrats. And there is a Libertarian, Mark Wicks, on the ballot Thursday. While Democrats have not overtly tried to promote Mr. Wicks, as they have Libertarian candidates in previous elections, both parties acknowledge that he could capture about 5 percent of the vote — enough to make a difference.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Prepare for a Long Night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have piqued your curiosity about this race, here is a suggestion: Get some coffee. It’s going to be a long night. The polls close at 10 p.m. Eastern, and The Associated Press is often slow to make projections in Montana.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governor in November was not called until 10 a.m. the next day, even though Steve Bullock, the Democrat, was re-elected by a fairly comfortable four-point margin. Similarly, the Democratic presidential primary wasn’t called until after 2 a.m.; Bernie Sanders ultimately won by seven points.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It often takes a long time for Montana’s conservative and rural areas to report. It is also tricky because so many ballots are cast by mail. More than 250,000 have been returned already, a significant enough portion of the just over 699,000 registered voters in the state to potentially mitigate the effects of Mr. Gianforte’s assault charge. The substantial early vote will also make it harder to get a quick grasp on the race, since the mailed votes can differ from those cast on Election Day.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Will Mean</w:t>
      </w:r>
    </w:p>
    <w:p>
      <w:pPr>
        <w:pStyle w:val="Normal2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Mr. Gianforte centering his campaign on health care, and </w:t>
      </w:r>
      <w:hyperlink r:id="rId2201" w:history="1">
        <w:r>
          <w:rPr>
            <w:rFonts w:ascii="arial" w:eastAsia="arial" w:hAnsi="arial" w:cs="arial"/>
            <w:b w:val="0"/>
            <w:i/>
            <w:strike w:val="0"/>
            <w:noProof w:val="0"/>
            <w:color w:val="0077CC"/>
            <w:position w:val="0"/>
            <w:sz w:val="20"/>
            <w:u w:val="single"/>
            <w:vertAlign w:val="baseline"/>
          </w:rPr>
          <w:t>a new report from the Congressional Budget Office</w:t>
        </w:r>
      </w:hyperlink>
      <w:r>
        <w:rPr>
          <w:rFonts w:ascii="arial" w:eastAsia="arial" w:hAnsi="arial" w:cs="arial"/>
          <w:b w:val="0"/>
          <w:i w:val="0"/>
          <w:strike w:val="0"/>
          <w:noProof w:val="0"/>
          <w:color w:val="000000"/>
          <w:position w:val="0"/>
          <w:sz w:val="20"/>
          <w:u w:val="none"/>
          <w:vertAlign w:val="baseline"/>
        </w:rPr>
        <w:t xml:space="preserve"> projecting that 23 million Americans would lose coverage if the House bill became law, a Democratic victory or even a narrow loss here could prompt congressional Republicans to recalibrate their approach to the issue. Few Republican leaders want to hand Democrats a made-to-order issue to campaign on across the country, no matter how conservative the state or district.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policy, a defeat or close call here for Mr. Gianforte would underscore the intensity on the left, bolstering Democrats’ effort to recruit candidates to run next year and nudging some Republican incumbents toward retirement. And if Mr. Quist does fall short by a small margin, it will inflame tensions between energized progressives determined to leave few districts uncontested and more pragmatic party officials loath to spend money in forbidding territory.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Overread It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special elections have been heralded as a critical test of whether Democrats can retake the House next November. But it can be a mistake to read too much into the results of a single contest, and whatever happens on Thursday, it is clear that the national political environment is favorable to Democrats.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have already struggled on conservative terrain this year: winning the House seat in Kansas by just seven points after carrying it by 32 points last year, and watching Jon Ossoff, a Democrat, capture over 48 percent and nearly avert a runoff in the first round of voting last month for Mr. Price’s seat in Georgia. The Democrats benefited from strong turnout and grass-roots fund-raising in both contests.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Mr. Trump’s large margin of victory here, even a fairly comfortable win for Mr. Gianforte would still be consistent with the emerging pattern of Democratic strength.</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performances by Democrats are not especially surprising with the president’s approval rating in the high 30s. They suggest that the House may be in play next November if Mr. Trump’s political fortunes don’t improve.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Bernie’s Party</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Party’s ascendant populist wing, led by Mr. Sanders, believes that a more ambitious economic message can lure back Trump voters. But in 2018, there’s a catch: Most of the competitive House districts are in well-educated and affluent suburbs where Mr. Trump fared poorly last November.</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Ossoff’s success in the Georgia race, in one of the most well-educated districts in the country, has already shown that Democrats have a path forward in traditionally Republican parts of the Sun Belt. A solid performance by Mr. Quist in Montana, an overwhelmingly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state, could do the same for populists who argue that the party can win back such voters with the right kind of candidate.</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Sanders campaigned for Mr. Quist last weekend across the state, drawing thousands, and his supporters here and beyond will surely claim some of the credit for a strong showing.</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2017</w:t>
      </w:r>
    </w:p>
    <w:p>
      <w:pPr>
        <w:pStyle w:val="Normal252"/>
      </w:pPr>
    </w:p>
    <w:p>
      <w:pPr>
        <w:pStyle w:val="Normal252"/>
        <w:ind w:left="200"/>
        <w:sectPr>
          <w:type w:val="continuous"/>
          <w:pgMar w:top="840" w:right="1000" w:bottom="840" w:left="1000" w:header="400" w:footer="400"/>
          <w:pgNumType w:fmt="decimal"/>
          <w:cols w:space="720"/>
        </w:sectPr>
      </w:pPr>
      <w:r>
        <w:br/>
      </w:r>
      <w:r>
        <w:pict>
          <v:line id="_x0000_s1955" style="position:absolute;z-index:252350464"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2202"/>
          <w:headerReference w:type="default" r:id="rId2203"/>
          <w:footerReference w:type="even" r:id="rId2204"/>
          <w:footerReference w:type="default" r:id="rId2205"/>
          <w:headerReference w:type="first" r:id="rId2206"/>
          <w:footerReference w:type="first" r:id="rId2207"/>
          <w:pgSz w:w="12240" w:h="15840"/>
          <w:pgMar w:top="840" w:right="1000" w:bottom="840" w:left="1000" w:header="400" w:footer="400"/>
          <w:pgNumType w:fmt="decimal"/>
          <w:cols w:space="720"/>
          <w:titlePg w:val="0"/>
        </w:sectPr>
      </w:pPr>
    </w:p>
    <w:p>
      <w:pPr>
        <w:pStyle w:val="Normal253"/>
      </w:pPr>
    </w:p>
    <w:p>
      <w:pPr>
        <w:pStyle w:val="Normal253"/>
      </w:pPr>
      <w:r>
        <w:pict>
          <v:shape id="_x0000_i1956" type="#_x0000_t75" alt="LexisNexis®" style="width:147.75pt;height:30pt">
            <v:imagedata r:id="rId17" o:title=""/>
          </v:shape>
        </w:pict>
      </w:r>
      <w:r>
        <w:cr/>
      </w:r>
    </w:p>
    <w:p>
      <w:pPr>
        <w:pStyle w:val="Heading1251"/>
        <w:keepNext w:val="0"/>
        <w:spacing w:after="200" w:line="340" w:lineRule="atLeast"/>
        <w:ind w:left="0" w:right="0" w:firstLine="0"/>
        <w:jc w:val="center"/>
      </w:pPr>
      <w:hyperlink r:id="rId2208" w:history="1">
        <w:r>
          <w:rPr>
            <w:rFonts w:ascii="arial" w:eastAsia="arial" w:hAnsi="arial" w:cs="arial"/>
            <w:b/>
            <w:i/>
            <w:strike w:val="0"/>
            <w:color w:val="0077CC"/>
            <w:sz w:val="28"/>
            <w:u w:val="single"/>
            <w:vertAlign w:val="baseline"/>
          </w:rPr>
          <w:t>Endless Summer</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2014 Sunday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3"/>
        <w:keepNext w:val="0"/>
        <w:spacing w:after="0" w:line="240" w:lineRule="atLeast"/>
        <w:ind w:right="0"/>
        <w:jc w:val="both"/>
      </w:pPr>
      <w:bookmarkStart w:id="506" w:name="Bookmark_253"/>
      <w:bookmarkEnd w:id="506"/>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w:t>
      </w:r>
    </w:p>
    <w:p>
      <w:pPr>
        <w:pStyle w:val="Normal253"/>
        <w:keepNext/>
        <w:spacing w:before="240" w:after="0" w:line="340" w:lineRule="atLeast"/>
        <w:ind w:left="0" w:right="0" w:firstLine="0"/>
        <w:jc w:val="left"/>
      </w:pPr>
      <w:bookmarkStart w:id="507" w:name="Body_251"/>
      <w:bookmarkEnd w:id="507"/>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1957" style="position:absolute;z-index:252351488"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New Yorkers, Labor Day marks the end of the beach season, slamming the door shut on summer and shooing the crowds back to work and school.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some, the holiday marks the beginning of the choicest time on New York City's beaches.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September prime time,'' said Dennis Sendek, as he prepared to take a dip in the ocean on a weekday when the sea gulls outnumbered the beachgoers on Rockaway Beach, in Queens.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is primo right now,'' said Mr. Sendek, 59, of Kew Gardens, who has been a Rockaway Beach regular for 40 years, the past 17 spent in the company of a group of avid beachgoers who call themselves the Rocka-Pulco crew, adding a touch of jet-set glamour to the urban beach in the shadow of high rises and housing projects.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crew is one of a number of groups around the city determined to pursue an endless summer, or at least stretch it well past the first days of fall, despite the city's official policy of closing all the beaches to swimming after Labor Day. The lifeguards might be gone, and the concession stands steadily curtailing their hours, but these enthusiasts refuse to cede the beachfront.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Russian locals at Brighton Beach who swim all winter long, and the fishermen who hold sway on Coney Island's Steeplechase Pier. There is also the Wall Gang at Orchard Beach, an extended family of longtime Bronx residents who hang out on the boardwalk, sunbathing and listening to music. As their name implies, they are not much for the sand and swimming, preferring to mingle around the benches on the promenade, grooving to Latin music and dance tunes from the 1970s and '80s blasted from a large radio placed on the wall along the promenade.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unified by the music,'' said Charlie Ojeda, 51, a sanitation worker from Co-op City who has come just about daily for the past eight years. ''We're a bunch of friends who are like family.''</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Valencia, 53, a personal trainer from City Island and a longtime regular, said there was only rule for joining the group: ''You have to like music and be positive.''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just lean against the wall and don't shake hands, we don't want you,'' he said with a laugh.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Wall Gang, the Rocka-Pulco crew has no official membership. Many regulars come almost daily, as long as the sun is out -- which, given the run of summery weather after Labor Day, has been often this season.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come here anytime and there's always someone here,'' said Mr. Sendek recently at the group's usual location near Beach 84th Street, down by the water and marked by an American flag in the sand.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regards September and October as the best beach months of the year, with crowds gone, heat and humidity easing and the water at its warmest. There is no more traffic or fighting for parking spots. Surfing and fishing conditions improve, and there are even whale and dolphin sightings.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parks department prohibits swimming after Labor Day, a rule that is enforced by its officers and the city's Police Department, though somewhat intermittently, which means devoted beachgoers have little trouble going undetected into the water. Disobeying the no-swimming regulation could result in a $50 summons, which could increase to $200 if not paid on time.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lifeguards, the group brings its own lifesaving equipment: a pair of red rescue buoys that group members say they have used to save swimmers.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Rocka-Pulco has been around for about 20 years, with some core regulars, as well as others who have drifted in and out over time. These days, there are perhaps 40,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members, who are retirees or night-shift workers.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members of the Rocka-Pulco group live in Queens and brag about their quick access to the beach by car. They'll keep up their daily routine, which includes smoking cigars for the men and playing Scrabble for the women, usually through the end of October, when the water temperature drops below 58 degrees; Mr. Sendek brings a pool thermometer to keep track. The group continues to socialize during the winter, indoors, with house parties, including an annual swimsuits-only shindig in February. Then there are the New Year's Day dips in the ocean.</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Bronx, some members of the Wall Gang are even more devoted. Though the group does dwindle after Thanksgiving, a few dedicated sun worshipers gather near the snack bar, out of the wind, and soak up the rays all winter.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snow can be covering the park benches and you still have people out here,'' said Manny Perez, 65, a retired electrician from the Bronx. ''At least you don't need a cooler for your beer.'' Mr. Perez said the group has been around at least since he was a teenager hanging out by the wall.</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Rocka-Pulco members eschew vacations except in the winter, since good attendance is crucial to one's standing in the group. Consider Bobby Stack, 55, of Middle Village, who earned his nickname, ''Bobby Beach,'' by showing up most days for 25 years. Then a string of absences led to a stripping of his nickname ''until he earned it back'' by returning faithfully, Mr. Sendek said.</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showing up isn't enough. ''You have to go in the water or it doesn't count,'' said Mr. Sendek.</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Syron, 65, of Woodhaven, a retired Verizon worker, takes a slow daily swim for about an hour. He was struck last September by a motorboat and badly cut by its propeller, necessitating hospitalization and stitches, he said. But he was back swimming a month later.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Kim Russo, 49, a Queens native, spends winters in Florida but logs many more beach days during summers at Rockaway Beach with the group because of the camaraderie, she said. ''The water in Florida is prettier but it's more fun here.''</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members come without their spouses, who lack the same enthusiasm for the beach.</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Sendek, a retired National Grid worker, said he showed up six days a week, much to the consternation of his wife, Susan. He called her on his cellphone and then handed the phone over.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guys are crazy,'' Ms. Sendek said. ''They go to the beach obsessively. They don't take a day off. I live with sand in the bed every night.''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Sendek laughed and pulled out his pool thermometer. The water was 76 degrees.</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time for another dip,'' he said, and headed down to the still-summery sea.</w:t>
      </w:r>
    </w:p>
    <w:p>
      <w:pPr>
        <w:pStyle w:val="Normal253"/>
        <w:keepNext w:val="0"/>
        <w:spacing w:before="240" w:after="0" w:line="260" w:lineRule="atLeast"/>
        <w:ind w:left="0" w:right="0" w:firstLine="0"/>
        <w:jc w:val="left"/>
      </w:pPr>
      <w:r>
        <w:br/>
      </w:r>
      <w:hyperlink r:id="rId2209" w:history="1">
        <w:r>
          <w:rPr>
            <w:rFonts w:ascii="arial" w:eastAsia="arial" w:hAnsi="arial" w:cs="arial"/>
            <w:b w:val="0"/>
            <w:i/>
            <w:strike w:val="0"/>
            <w:color w:val="0077CC"/>
            <w:sz w:val="20"/>
            <w:u w:val="single"/>
            <w:vertAlign w:val="baseline"/>
          </w:rPr>
          <w:t>http://www.nytimes.com/2014/09/14/nyregion/on-new-york-city-beaches-endless-summer.html</w:t>
        </w:r>
      </w:hyperlink>
    </w:p>
    <w:p>
      <w:pPr>
        <w:pStyle w:val="Normal2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3"/>
        <w:spacing w:line="60" w:lineRule="exact"/>
      </w:pPr>
      <w:r>
        <w:pict>
          <v:line id="_x0000_s1958" style="position:absolute;z-index:252352512" from="0,2pt" to="512pt,2pt" strokecolor="#009ddb" strokeweight="2pt">
            <v:stroke linestyle="single"/>
            <w10:wrap type="topAndBottom"/>
          </v:line>
        </w:pict>
      </w:r>
    </w:p>
    <w:p>
      <w:pPr>
        <w:pStyle w:val="Normal2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Dennis Sendek, a Rockaway Beach-goer for 40 years, is a member of a group that calls itself the Rocka-Pulco crew. (MB1)</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Martinez and her Yorkshire  terrier, Max, left, belong  to the Wall Gang at Orchard  Beach in the Bronx. Members  of the Rocka-Pulco crew come  to Rockaway Beach almost  daily, as long as the sun is out. (PHOTOGRAPHS BY JOSHUA BRIGHT FOR THE NEW YORK TIMES) (MB10)       </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2014</w:t>
      </w:r>
    </w:p>
    <w:p>
      <w:pPr>
        <w:pStyle w:val="Normal253"/>
      </w:pPr>
    </w:p>
    <w:p>
      <w:pPr>
        <w:pStyle w:val="Normal253"/>
        <w:ind w:left="200"/>
        <w:sectPr>
          <w:type w:val="continuous"/>
          <w:pgMar w:top="840" w:right="1000" w:bottom="840" w:left="1000" w:header="400" w:footer="400"/>
          <w:pgNumType w:fmt="decimal"/>
          <w:cols w:space="720"/>
        </w:sectPr>
      </w:pPr>
      <w:r>
        <w:br/>
      </w:r>
      <w:r>
        <w:pict>
          <v:line id="_x0000_s1959"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2210"/>
          <w:headerReference w:type="default" r:id="rId2211"/>
          <w:footerReference w:type="even" r:id="rId2212"/>
          <w:footerReference w:type="default" r:id="rId2213"/>
          <w:headerReference w:type="first" r:id="rId2214"/>
          <w:footerReference w:type="first" r:id="rId2215"/>
          <w:pgSz w:w="12240" w:h="15840"/>
          <w:pgMar w:top="840" w:right="1000" w:bottom="840" w:left="1000" w:header="400" w:footer="400"/>
          <w:pgNumType w:fmt="decimal"/>
          <w:cols w:space="720"/>
          <w:titlePg w:val="0"/>
        </w:sectPr>
      </w:pPr>
    </w:p>
    <w:p>
      <w:pPr>
        <w:pStyle w:val="Normal254"/>
      </w:pPr>
    </w:p>
    <w:p>
      <w:pPr>
        <w:pStyle w:val="Normal254"/>
      </w:pPr>
      <w:r>
        <w:pict>
          <v:shape id="_x0000_i1960" type="#_x0000_t75" alt="LexisNexis®" style="width:147.75pt;height:30pt">
            <v:imagedata r:id="rId17" o:title=""/>
          </v:shape>
        </w:pict>
      </w:r>
      <w:r>
        <w:cr/>
      </w:r>
    </w:p>
    <w:p>
      <w:pPr>
        <w:pStyle w:val="Heading1252"/>
        <w:keepNext w:val="0"/>
        <w:spacing w:after="200" w:line="340" w:lineRule="atLeast"/>
        <w:ind w:left="0" w:right="0" w:firstLine="0"/>
        <w:jc w:val="center"/>
      </w:pPr>
      <w:hyperlink r:id="rId2216" w:history="1">
        <w:r>
          <w:rPr>
            <w:rFonts w:ascii="arial" w:eastAsia="arial" w:hAnsi="arial" w:cs="arial"/>
            <w:b/>
            <w:i/>
            <w:strike w:val="0"/>
            <w:color w:val="0077CC"/>
            <w:sz w:val="28"/>
            <w:u w:val="single"/>
            <w:vertAlign w:val="baseline"/>
          </w:rPr>
          <w:t>Newly Released</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2013 Thursday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4"/>
        <w:keepNext w:val="0"/>
        <w:spacing w:after="0" w:line="240" w:lineRule="atLeast"/>
        <w:ind w:right="0"/>
        <w:jc w:val="both"/>
      </w:pPr>
      <w:bookmarkStart w:id="508" w:name="Bookmark_254"/>
      <w:bookmarkEnd w:id="508"/>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6</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1031 words</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WILLIAMS</w:t>
      </w:r>
    </w:p>
    <w:p>
      <w:pPr>
        <w:pStyle w:val="Normal254"/>
        <w:keepNext/>
        <w:spacing w:before="240" w:after="0" w:line="340" w:lineRule="atLeast"/>
        <w:ind w:left="0" w:right="0" w:firstLine="0"/>
        <w:jc w:val="left"/>
      </w:pPr>
      <w:bookmarkStart w:id="509" w:name="Body_252"/>
      <w:bookmarkEnd w:id="509"/>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1961" style="position:absolute;z-index:252354560"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month, short stories and novels explore troubled lives in vastly different worlds: the heartsick staff and residents of a psychiatric clinic, soldiers returning home to dead-end jobs, tigers maimed in a magical realm, and the passionate, reckless American abolitionist John Brown.</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TUMBLEDOWNBy Robert Boswell429 pages. Graywolf Press. $26.</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 lovers of plot may not fall for the ruminative sprawl in this latest novel by the underappreciated Robert Boswell, but most everyone else will find a deft twining of irony and insight on nearly every page. Set in and around a rehab and therapy center in Southern California, the novel follows James Candler, poised to become the head of this cuckoo's nest, and his charges, including Mick and Karly, a sweet-natured schizophrenic and the young woman he loves. Mr. Boswell's creations are aware of their limitations, in ways both existential -- ''How could she measure her progress when she didn't know what it felt like to be anyone but herself?'' -- and humorous: ''She was tall and substantial. Puny guys made her feel all Easter Island.'' ''Tumbledown'' wryly mines the heartache in emotional disturbances, some present from birth and the rest brought on by the business of living.</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CAR OVER THE SAGAMORE BRIDGEBy Peter Orner198 pages. Little, Brown. $25.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sentences of Peter Orner's lapidary stories are irresistible invitations to read further: ''Gary died before the divorce was finalized, before he'd even moved out.'' ''Henry's enemy lived in the room next door.'' ''My brother used to terrorize me with a small rubber hippopotamus named Longfellow.'' These very short tales -- 52, in less than 200 pages -- range without straining over a great expanse of time and experience: an affair at a hotel in 1912; a woman preparing to bury her troubled son in 1986; in 1999, a weary Communist in Prague reflecting on his life. The very briefest of them, less than a page long, can feel unnecessary; others that cover just five or six pages are more forcefully imagined than many novels. With this new publication and with the recent reissue of Mr. Orner's 2001 collection, ''Esther Stories,'' this is an ideal moment to appreciate a master of his form.</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YOURSELFBy Kelly Braffet310 pages. Crown. $25.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Braffet's third novel follows damaged adults and at-risk teenagers in a depressed Pennsylvania town where the locals make fine distinctions between the Zoney's GoMart and the SuperSpeedy convenience stores. Patrick Cusimano works at Zoney's; lives with his brother, Mike; and is haunted by his father, who's serving time for a drunk-driving accident that killed a boy. Patrick is dangerously falling in love with his brother's girlfriend, Caro, when he meets Layla, a teenager rebelling against her strict religious parents by sporting black lipstick and hanging around with a vampiric pack leader named Justinian. In the second half of ''Save Yourself,'' details of disturbing gothic rituals are laid on a bit thick and the young-adult undertones in Layla's story grow louder. But there's storytelling skill to burn here. Ms. Braffet has empathy for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and brings neglected places to convincing life.</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LORD BIRDBy James McBride417 pages. Riverhead. $27.95.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novelists have been inspired by the life of John Brown, the fiery abolitionist whose raid of Harpers Ferry (in what was then Virginia) helped ignite the Civil War, but none quite like James McBride. ''The Good Lord Bird'' plays the grim tale for laughs. Plenty of them. Brown's exploits are here recounted in old age by Henry Shackleford, called Onion, who as a young slave found himself under Brown's wing and had to pass as a girl because of a misunderstanding. After Brown first describes his long-shot mission to take Harpers Ferry, Onion knows ''the Old Man's cheese had slid off his biscuit,'' and one of the soldiers says: ''I prefers a plan that keeps me from becoming an urn in somebody's backyard.'' The raucous tone is joined in the end by Onion's solemn understanding of Brown's courage for his cause. ''They could have used him in the great war that was to come, I'll say that.''</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 MASTERStoriesBy Aimee Bender222 pages. Doubleday. $25.95.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fairy-tale aesthetic ascendant in popular culture, Aimee Bender's coy brand of magical realism has lost some of its novelty. Her sense of the unfamiliar suddenly feels too familiar. In ''The Devourings,'' a human woman marries an ogre, who accidentally eats their children. In ''Tiger Mending,'' an expert seamstress repairs animals that have been torn along their stripes. Luckily, Ms. Bender is also skilled at creating tales that read like entries from Oliver Sacks's cabinet of real-life wonders. In ''Faces,'' a boy can't recognize people. In ''The Fake Nazi,'' a man claims to have committed atrocities that he couldn't have. (''He was a revisionist but backwards, adding horrors instead of denying them.'') Ms. Bender remains a sharp-eyed observer, as when she describes ''a man with tattoos but the old kind, before tattoos became dainty and about spiritual life. This man wore tattoos from the time when tattoos meant you liked to kick people around.''</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 ENCOUNTERS WITH THE ENEMYBy Saïd Sayrafiezadeh223 pages. The Dial Press. $25.</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characters in Saïd Sayrafiezadeh's stories have just returned from war to deep-recession America. One is an underpaid teacher, another works in a company's mail room. Others toil (and shop) at Walmart. They accept platitudinous thanks from fellow citizens and offer halfhearted enthusiasm in return. With or without the war, they're the kind of men who are unprepared for the present and flummoxed by the future. They're in distant touch with their desires and aspirations, but an ultimate sense of hopelessness pervades their lives. ''I had dreams of grandeur,'' one character says. ''I didn't know how to get there, but I knew that it would work out.'' Mr. Sayrafiezadeh's prose is confident and polished, but the incidents and epiphanies in these stories carry a whiff of the writer's workshop. It's hard to shake the impression that these are gritty lives being made to fit tidy templates.</w:t>
      </w:r>
    </w:p>
    <w:p>
      <w:pPr>
        <w:pStyle w:val="Normal254"/>
        <w:keepNext w:val="0"/>
        <w:spacing w:before="240" w:after="0" w:line="260" w:lineRule="atLeast"/>
        <w:ind w:left="0" w:right="0" w:firstLine="0"/>
        <w:jc w:val="left"/>
      </w:pPr>
      <w:r>
        <w:br/>
      </w:r>
      <w:hyperlink r:id="rId2217" w:history="1">
        <w:r>
          <w:rPr>
            <w:rFonts w:ascii="arial" w:eastAsia="arial" w:hAnsi="arial" w:cs="arial"/>
            <w:b w:val="0"/>
            <w:i/>
            <w:strike w:val="0"/>
            <w:color w:val="0077CC"/>
            <w:sz w:val="20"/>
            <w:u w:val="single"/>
            <w:vertAlign w:val="baseline"/>
          </w:rPr>
          <w:t>http://www.nytimes.com/2013/08/29/books/robert-boswells-tumbledown-and-more.html</w:t>
        </w:r>
      </w:hyperlink>
    </w:p>
    <w:p>
      <w:pPr>
        <w:pStyle w:val="Normal2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4"/>
        <w:spacing w:line="60" w:lineRule="exact"/>
      </w:pPr>
      <w:r>
        <w:pict>
          <v:line id="_x0000_s1962" style="position:absolute;z-index:252355584" from="0,2pt" to="512pt,2pt" strokecolor="#009ddb" strokeweight="2pt">
            <v:stroke linestyle="single"/>
            <w10:wrap type="topAndBottom"/>
          </v:line>
        </w:pict>
      </w:r>
    </w:p>
    <w:p>
      <w:pPr>
        <w:pStyle w:val="Normal2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2013</w:t>
      </w:r>
    </w:p>
    <w:p>
      <w:pPr>
        <w:pStyle w:val="Normal254"/>
      </w:pPr>
    </w:p>
    <w:p>
      <w:pPr>
        <w:pStyle w:val="Normal254"/>
        <w:ind w:left="200"/>
        <w:sectPr>
          <w:type w:val="continuous"/>
          <w:pgMar w:top="840" w:right="1000" w:bottom="840" w:left="1000" w:header="400" w:footer="400"/>
          <w:pgNumType w:fmt="decimal"/>
          <w:cols w:space="720"/>
        </w:sectPr>
      </w:pPr>
      <w:r>
        <w:br/>
      </w:r>
      <w:r>
        <w:pict>
          <v:line id="_x0000_s1963" style="position:absolute;z-index:2523566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2218"/>
          <w:headerReference w:type="default" r:id="rId2219"/>
          <w:footerReference w:type="even" r:id="rId2220"/>
          <w:footerReference w:type="default" r:id="rId2221"/>
          <w:headerReference w:type="first" r:id="rId2222"/>
          <w:footerReference w:type="first" r:id="rId2223"/>
          <w:pgSz w:w="12240" w:h="15840"/>
          <w:pgMar w:top="840" w:right="1000" w:bottom="840" w:left="1000" w:header="400" w:footer="400"/>
          <w:pgNumType w:fmt="decimal"/>
          <w:cols w:space="720"/>
          <w:titlePg w:val="0"/>
        </w:sectPr>
      </w:pPr>
    </w:p>
    <w:p>
      <w:pPr>
        <w:pStyle w:val="Normal255"/>
      </w:pPr>
    </w:p>
    <w:p>
      <w:pPr>
        <w:pStyle w:val="Normal255"/>
      </w:pPr>
      <w:r>
        <w:pict>
          <v:shape id="_x0000_i1964" type="#_x0000_t75" alt="LexisNexis®" style="width:147.75pt;height:30pt">
            <v:imagedata r:id="rId17" o:title=""/>
          </v:shape>
        </w:pict>
      </w:r>
      <w:r>
        <w:cr/>
      </w:r>
    </w:p>
    <w:p>
      <w:pPr>
        <w:pStyle w:val="Heading1253"/>
        <w:keepNext w:val="0"/>
        <w:spacing w:after="200" w:line="340" w:lineRule="atLeast"/>
        <w:ind w:left="0" w:right="0" w:firstLine="0"/>
        <w:jc w:val="center"/>
      </w:pPr>
      <w:hyperlink r:id="rId2224" w:history="1">
        <w:r>
          <w:rPr>
            <w:rFonts w:ascii="arial" w:eastAsia="arial" w:hAnsi="arial" w:cs="arial"/>
            <w:b/>
            <w:i/>
            <w:strike w:val="0"/>
            <w:color w:val="0077CC"/>
            <w:sz w:val="28"/>
            <w:u w:val="single"/>
            <w:vertAlign w:val="baseline"/>
          </w:rPr>
          <w:t>NEIGHBORHOOD REPORT: LOWER EAST SIDE; New Masses, Old Murals</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2003 Sunday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55"/>
        <w:keepNext w:val="0"/>
        <w:spacing w:after="0" w:line="240" w:lineRule="atLeast"/>
        <w:ind w:right="0"/>
        <w:jc w:val="both"/>
      </w:pPr>
      <w:bookmarkStart w:id="510" w:name="Bookmark_255"/>
      <w:bookmarkEnd w:id="510"/>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6</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IAN MOUNT</w:t>
      </w:r>
    </w:p>
    <w:p>
      <w:pPr>
        <w:pStyle w:val="Normal255"/>
        <w:keepNext/>
        <w:spacing w:before="240" w:after="0" w:line="340" w:lineRule="atLeast"/>
        <w:ind w:left="0" w:right="0" w:firstLine="0"/>
        <w:jc w:val="left"/>
      </w:pPr>
      <w:bookmarkStart w:id="511" w:name="Body_253"/>
      <w:bookmarkEnd w:id="511"/>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1965" style="position:absolute;z-index:2523576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faded murals hover over the lobbies of Seward Park Houses like aging relatives, time's passage etched in every wrinkle. Painted in 1959 by Hugo Gellert, an artist whose fame, like the murals, has been bleached by the years, they depict right battling injustice from the first Independence Day through the New Deal.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center of each mural, a five-foot-high portrait of an American hero -- Jefferson, Lincoln, Franklin D. Roosevelt and Einstein -- floats above one of his famous epigraphs. Framing the figures are iconic W.P.A.-style images of progress and oppression: A slave's shackled hands and an integrated group of schoolchildren bookend Lincoln; to Roosevelt's left, an olive branch punctures a Nazi helmet.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works stand at the center of a controversy that has pitted gentrification against preservation in the 44-year-old co-op, and vividly reflects the changing nature of the Lower East Side. Three times in 15 years, Seward Park's board considered covering the murals, partly because some residents see them as eyesores; three times the works got a reprieve. The latest one occurred last month when Seward Park residents voted 376-to-202 in a referendum to keep the murals uncovered during a coming renovation of the lobby. A meeting on Oct. 7 to solicit opinions about the renovation is expected to be a last step in a permanent stay.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aren't beautiful works of art," said Steven Danenberg, the co-op board president," but they're a little bit of Americana."</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works are closely linked to the history of Seward Park, whose 1,728 units were built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by the union-financed United Housing Foundation. When the complex opened in 1959, units sold for about $3,000 apiece. Mr. Gellert, a lifelong Marxist who contributed to leftist magazines like The New Masses, was commissioned to create art for the complex.</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1989, preservation-minded residents rejected a plan to cover them up. In 1997, residents were polled about whether to cover them permanently as part of a planned renovation of the lobbies; the "keep the murals" camp won by a small margin. The board decided to ignore that vote, but, after considerable controversy, reversed its decision the following year. The long-postponed renovation is now expected to start next year, at which time the murals would also be restored.</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has pitted those who regard the murals as artistically and historically significant against those who disagree with the artist's politics and view his work as a grungy impediment to gentrification. Indeed, time has not been kind to Mr. Gellert's images. The edges are chipped, and the colors have faded to dingy brown.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they're ugly," said Phyllis Freed, who has lived in Seward Park for 43 years. "They say this guy is a famous artist. Fine. Take a panoramic photograph, then cover them up with beautiful wallpaper."</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momentum has clearly shifted to the pro-murals camp. Since the government-regulated complex went private in 1997, many younger professionals have moved into apartments that now fetch $200,000 and more, and many support the idea of keeping the murals.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their opponents concede that they will likely live on. "If I had my choice," said Juda Engelmayer, a co-op board member, "I'd just cover them up for some future generation to find in a time capsule." But, he added, "we're most likely going to keep them."   IAN MOUNT</w:t>
      </w:r>
    </w:p>
    <w:p>
      <w:pPr>
        <w:pStyle w:val="Normal255"/>
        <w:keepNext w:val="0"/>
        <w:spacing w:before="240" w:after="0" w:line="260" w:lineRule="atLeast"/>
        <w:ind w:left="0" w:right="0" w:firstLine="0"/>
        <w:jc w:val="left"/>
      </w:pPr>
      <w:r>
        <w:br/>
      </w:r>
      <w:hyperlink r:id="rId2225" w:history="1">
        <w:r>
          <w:rPr>
            <w:rFonts w:ascii="arial" w:eastAsia="arial" w:hAnsi="arial" w:cs="arial"/>
            <w:b w:val="0"/>
            <w:i/>
            <w:strike w:val="0"/>
            <w:color w:val="0077CC"/>
            <w:sz w:val="20"/>
            <w:u w:val="single"/>
            <w:vertAlign w:val="baseline"/>
          </w:rPr>
          <w:t>http://www.nytimes.com</w:t>
        </w:r>
      </w:hyperlink>
    </w:p>
    <w:p>
      <w:pPr>
        <w:pStyle w:val="Normal2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5"/>
        <w:spacing w:line="60" w:lineRule="exact"/>
      </w:pPr>
      <w:r>
        <w:pict>
          <v:line id="_x0000_s1966" style="position:absolute;z-index:252358656" from="0,2pt" to="512pt,2pt" strokecolor="#009ddb" strokeweight="2pt">
            <v:stroke linestyle="single"/>
            <w10:wrap type="topAndBottom"/>
          </v:line>
        </w:pict>
      </w:r>
    </w:p>
    <w:p>
      <w:pPr>
        <w:pStyle w:val="Normal2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 some, the Seward Park murals, which celebrate figures like Franklin D. Roosevelt, left, are historically significant. To others, they are a grungy impediment to gentrification. (Photographs by Joyce Dopkeen/The New York Times) </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2003</w:t>
      </w:r>
    </w:p>
    <w:p>
      <w:pPr>
        <w:pStyle w:val="Normal255"/>
      </w:pPr>
    </w:p>
    <w:p>
      <w:pPr>
        <w:pStyle w:val="Normal255"/>
        <w:ind w:left="200"/>
        <w:sectPr>
          <w:type w:val="continuous"/>
          <w:pgMar w:top="840" w:right="1000" w:bottom="840" w:left="1000" w:header="400" w:footer="400"/>
          <w:pgNumType w:fmt="decimal"/>
          <w:cols w:space="720"/>
        </w:sectPr>
      </w:pPr>
      <w:r>
        <w:br/>
      </w:r>
      <w:r>
        <w:pict>
          <v:line id="_x0000_s1967" style="position:absolute;z-index:252359680"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2226"/>
          <w:headerReference w:type="default" r:id="rId2227"/>
          <w:footerReference w:type="even" r:id="rId2228"/>
          <w:footerReference w:type="default" r:id="rId2229"/>
          <w:headerReference w:type="first" r:id="rId2230"/>
          <w:footerReference w:type="first" r:id="rId2231"/>
          <w:pgSz w:w="12240" w:h="15840"/>
          <w:pgMar w:top="840" w:right="1000" w:bottom="840" w:left="1000" w:header="400" w:footer="400"/>
          <w:pgNumType w:fmt="decimal"/>
          <w:cols w:space="720"/>
          <w:titlePg w:val="0"/>
        </w:sectPr>
      </w:pPr>
    </w:p>
    <w:p>
      <w:pPr>
        <w:pStyle w:val="Normal256"/>
      </w:pPr>
    </w:p>
    <w:p>
      <w:pPr>
        <w:pStyle w:val="Normal256"/>
      </w:pPr>
      <w:r>
        <w:pict>
          <v:shape id="_x0000_i1968" type="#_x0000_t75" alt="LexisNexis®" style="width:147.75pt;height:30pt">
            <v:imagedata r:id="rId17" o:title=""/>
          </v:shape>
        </w:pict>
      </w:r>
      <w:r>
        <w:cr/>
      </w:r>
    </w:p>
    <w:p>
      <w:pPr>
        <w:pStyle w:val="Heading1254"/>
        <w:keepNext w:val="0"/>
        <w:spacing w:after="200" w:line="340" w:lineRule="atLeast"/>
        <w:ind w:left="0" w:right="0" w:firstLine="0"/>
        <w:jc w:val="center"/>
      </w:pPr>
      <w:hyperlink r:id="rId2232" w:history="1">
        <w:r>
          <w:rPr>
            <w:rFonts w:ascii="arial" w:eastAsia="arial" w:hAnsi="arial" w:cs="arial"/>
            <w:b/>
            <w:i/>
            <w:strike w:val="0"/>
            <w:color w:val="0077CC"/>
            <w:sz w:val="28"/>
            <w:u w:val="single"/>
            <w:vertAlign w:val="baseline"/>
          </w:rPr>
          <w:t>Accustomed to Transitions, but Not This</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2017 Wednesday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6"/>
        <w:keepNext w:val="0"/>
        <w:spacing w:after="0" w:line="240" w:lineRule="atLeast"/>
        <w:ind w:right="0"/>
        <w:jc w:val="both"/>
      </w:pPr>
      <w:bookmarkStart w:id="512" w:name="Bookmark_256"/>
      <w:bookmarkEnd w:id="512"/>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1615 words</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SHERYL GAY STOLBERG</w:t>
      </w:r>
    </w:p>
    <w:p>
      <w:pPr>
        <w:pStyle w:val="Normal256"/>
        <w:keepNext/>
        <w:spacing w:before="240" w:after="0" w:line="340" w:lineRule="atLeast"/>
        <w:ind w:left="0" w:right="0" w:firstLine="0"/>
        <w:jc w:val="left"/>
      </w:pPr>
      <w:bookmarkStart w:id="513" w:name="Body_254"/>
      <w:bookmarkEnd w:id="513"/>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1969" style="position:absolute;z-index:252360704"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In the Virginia suburb of McLean, where the local diner is a C.I.A. breakfast hangout, Gen. Michael V. Hayden, who ran the agency for George W. Bush, is playing career counselor these days. With President-elect Donald J. Trump attacking the intelligence community, the general says his ''old tribe'' is feeling ''a special angst.''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free-spirited Takoma Park, Md., a ''nuclear-free zone'' since 1983, a left-wing resistance movement is taking shape. Nadine Bloch, an activist and artist, is running pre-inaugural training on nonviolent protest -- complete with mock police officers wielding rolled up newspapers as batons.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here in the District of Columbia, where 91 percent of voters cast their ballots for Hillary Clinton, ''full-scale panic'' is setting in, said John Feehery, a Republican strategist and Trump enthusiast. Leslie Harris, a liberal Democratic lawyer, uses war imagery: ''I feel like my city is about to be invaded.''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has always been a chameleon of a city, accustomed to remaking itself when the White House changes hands. But as Mr. Trump's inaugural draws near, in a nation so deeply divided that it seems the political middle has entirely disappeared, perhaps no place in America feels as unsteady and on edge as the capital, which Mr. Trump calls ''the swamp.''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6 a.m. Twitter blasts and chaos-sowing style -- and a roster of conservative Cabinet picks eager to do an about-face on President Obama's policies -- Mr. Trump has upended the city's rhythms and jangled its nerves. The White House press corps is fighting to keep its work space in the West Wing. High-powered lobbyists worry their clients will turn up in his Twitter feed. Civil servants,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 he knows nothing about running a bureaucracy.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know exactly what to expect from Trump, except that he's combative,'' said Robert Dallek, a presidential biographer, who has lived here for 20 years. And furthermore, Mr. Dallek complained, ''It's offensive to be called a swamp.''</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their core, Washington and its close-in suburbs are company towns, populated by people who live and breathe policy and politics, or work in the sprawling federal bureaucracy. The region is ''one of the largest and wealthiest economies in the world,'' the Brookings Institution recently reported -- one reason much of America, which suffered greatly during the recession, resents those in the capital.</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like the rest of America, Washington is also a real place, with real people, who have lived here for decades. The permanent occupants of ''the swamp'' see presidents come, and see them go. And no matter what their politics, people agree with Mr. Feehery that this transition ''feels different'' from any in recent memory.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Harris is an archetypical northwest Washingtonian. A self-described policy wonk, she grew up somewhere else, Atlanta, and got a taste of politics as a student. When Jimmy Carter won the presidency, she was in the unusual position of being 26 and knowing a lot of powerful people here.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attended law school at Georgetown, married a doctor and raised a daughter and a son. Now semiretired, she used to run the Center for Democracy and Technology, which advocates internet freedom. She has often worked with Republicans; they are her friends.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when Mr. Trump was elected, suddenly America's divisions hit home. When Mike Pence, the vice president-elect, rented a house nearby, his neighbors decorated their homes with gay pride rainbow flags. When a white supremacist group hosted a dinner at a nearby Italian restaurant, Maggiano's, protests erupted outside.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Comet Ping Pong, a pizzeria where Ms. Harris takes her grandchildren, was targeted by a fake news story involving Mrs. Clinton. Ms. Harris, savvy about the media, organized community support. Soon after, a gunman turned up at the restaurant and fired shots inside.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beyond my imagination,'' she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over the Maryland line, Takoma Park is a ''sanctuary city,'' which refuses to prosecute undocumented immigrants. Mr. Trump does not look kindly on that. Days after the election, Ms. Bloch, 55, the organizer, helped pull together Takoma Park Mobilization, a new grass-roots group aimed at ''standing up for our neighbors,'' she said. More than 500 people attended the first meeting.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since divided themselves into committees and subcommittees, with titles like ''Immigration'' and ''Women'' and ''Civil Rights,'' and have been holding weeknight meetings in the firehouse and the airy historical society headquarters, next door to Bikram Yoga and down the street from the food co-op. Next up: sessions aimed at liberal civil servants agonizing about whether to quit their jobs.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be better for us for people to stay,'' Ms. Bloch said, ''and figure out how to resist within the system.''</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northeast Washington, a heavily African-American quadrant of the city, such discussions seemed ludicrous; people there don't plan to protest. They just want to stay out of harm's way. On a snowy Saturday morning at Perfection Unisex Salon, the stylist Chante Watts, 37, urged some of her clients, who are teachers, to come in for cuts on Inauguration Day. They all intend to stay home.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running a hot comb through the hair of Chris Vera, who helped explain why. Ms. Vera, 32 and a city employee, has been asked to help with the inaugural; she fears violence will erupt that day. ''Nobody wants to be within a 10-mile radius,'' she said. ''Nobody's feeling quite safe.''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in the Virginia suburb of Fredericksburg, about an hour's drive from here and home to many military people and religious conservatives, Tina Whittington, vice president of an anti-abortion group, has noticed a pickup in home building.</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there is huge anticipation that this transition is going to be good for our community,'' she said, though she confessed that even there, in the heart of Trump country, the feeling is ''still a little apprehensive, wait and see.''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transitions past, Washington has filled with talk of Georgetown parties and the first lady's ball gown, and how the city's culture might change.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President Carter left, the capital traded a Georgia peanut farmer and Navy-trained nuclear engineer for an actor turned politician from California, Ronald Reagan. Bill Clinton brought a touch of Arkansas. George W. Bush ushered in Texas swagger and cowboy boots, and made McLean, where General Hayden lives, the hot neighborhood for that era's Republican elite.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Obamas honored Stevie Wonder at the White House, and brought in African-American art and culture. They made the city, where blacks now account for 49 percent of the population -- down from 60 percent in 2000, a decline that reflects gentrification -- their own. In black neighborhoods, Michelle Obama will be missed, perhaps more than her husband. (They are not going far. They have rented a lavish home in Kalorama, an exclusive section of the city where Mr. Trump's daughter Ivanka and her husband, Jared Kushner, will also live.)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his wife, Melania, and son Barron keeping their primary residence at Trump Tower at least until the school year is out, Mr. Trump may not be spending much time here. That is fine with Mark Salter, a former aide to Senator John McCain, Republican of Arizona, who is Mr. Trump's nemesis on Capitol Hill. ''The less he's here the better, as far as I'm concerned,'' Mr. Salter said.</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Movement conservatives, though, are ecstatic. After eight years in the policy wilderness, scholars at the Heritage Foundation, a policy organization, are helping guide the new Trump administration on ideas and personnel. ''Folks were pretty happy,'' said Wesley Denton, the Heritage spokesman, when Mr. Trump gave them a shout-out during his recent news conference.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Democratic policy circles there is little lightness this time around. Neera Tanden, a former adviser and strong ally of Mrs. Clinton, has little patience for questions about the city's mood. She now leads the Center for American Progress, a leading progressive think tank, a job that makes her a de facto leader of the Democratic resistance.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deport undocumented people,'' she wrote in an email. ''How Washington responds is low on the totem pole of problems with this administration.''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unease runs especially deep among those General Hayden calls ''Republican internationalists,'' who advocate engagement with other nations but possess a hawkish suspicion of Russian and Chinese intentions. Having described Mr. Trump as Russia's ''useful fool'' on the opinion page of The Washington Post, the general, 71, would never be offered a job.</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Mr. Trump openly questioning the ''high confidence judgment'' by the C.I.A. about Russian hacking, he has been entertaining a steady stream of visitors wary of joining the new administration.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say, 'Yeah, by all means, if the president-elect asks you to serve, consider it seriously,' '' he said. ''But don't think of it as a lifetime commitment; you remain a free agent.''</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there is a historical parallel to this moment, it may be to President Reagan, said Kenneth M. Duberstein, a former Reagan chief of staff. He recalled how liberal Reagan critics sniffed, ''How do you trust this actor with his finger on the nuclear trigger?'' conveniently forgetting he had been a two-term governor of California. (Mr. Trump, by contrast, has never held public office.)</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the denizens of the swamp appear to be in some kind of defensive crouch, Mr. Duberstein says, there is perhaps good reason for that: ''Donald is saying there's a new sheriff in town.''</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@SherylNYT</w:t>
      </w:r>
    </w:p>
    <w:p>
      <w:pPr>
        <w:pStyle w:val="Normal256"/>
        <w:keepNext w:val="0"/>
        <w:spacing w:before="240" w:after="0" w:line="260" w:lineRule="atLeast"/>
        <w:ind w:left="0" w:right="0" w:firstLine="0"/>
        <w:jc w:val="left"/>
      </w:pPr>
      <w:r>
        <w:br/>
      </w:r>
      <w:hyperlink r:id="rId2233" w:history="1">
        <w:r>
          <w:rPr>
            <w:rFonts w:ascii="arial" w:eastAsia="arial" w:hAnsi="arial" w:cs="arial"/>
            <w:b w:val="0"/>
            <w:i/>
            <w:strike w:val="0"/>
            <w:color w:val="0077CC"/>
            <w:sz w:val="20"/>
            <w:u w:val="single"/>
            <w:vertAlign w:val="baseline"/>
          </w:rPr>
          <w:t>http://www.nytimes.com/2017/01/17/us/angst-simmers-in-washington-as-trump-presidency-nears.html</w:t>
        </w:r>
      </w:hyperlink>
    </w:p>
    <w:p>
      <w:pPr>
        <w:pStyle w:val="Normal2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6"/>
        <w:spacing w:line="60" w:lineRule="exact"/>
      </w:pPr>
      <w:r>
        <w:pict>
          <v:line id="_x0000_s1970" style="position:absolute;z-index:252361728" from="0,2pt" to="512pt,2pt" strokecolor="#009ddb" strokeweight="2pt">
            <v:stroke linestyle="single"/>
            <w10:wrap type="topAndBottom"/>
          </v:line>
        </w:pict>
      </w:r>
    </w:p>
    <w:p>
      <w:pPr>
        <w:pStyle w:val="Normal2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Nadine Bloch, standing, helped organize a grass-roots group in Takoma Park, Md., for residents in the Washington area who are uneasy about the new administration. (PHOTOGRAPH BY GABRIELLA DEMCZUK FOR THE NEW YORK TIMES) (A10)</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Donald J. Trump moving in across town, Nadine Bloch, above, said she was organizing a group that would stand up ''for our neighbors.'' Center, furniture for Senator Chuck Schumer, who is taking over as minority leader of the Senate. (PHOTOGRAPHS BY AL DRAGO/THE NEW YORK TIMES</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GABRIELLA DEMCZUK FOR THE NEW YORK TIMES) (A18)       </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2017</w:t>
      </w:r>
    </w:p>
    <w:p>
      <w:pPr>
        <w:pStyle w:val="Normal256"/>
      </w:pPr>
    </w:p>
    <w:p>
      <w:pPr>
        <w:pStyle w:val="Normal256"/>
        <w:ind w:left="200"/>
        <w:sectPr>
          <w:type w:val="continuous"/>
          <w:pgMar w:top="840" w:right="1000" w:bottom="840" w:left="1000" w:header="400" w:footer="400"/>
          <w:pgNumType w:fmt="decimal"/>
          <w:cols w:space="720"/>
        </w:sectPr>
      </w:pPr>
      <w:r>
        <w:br/>
      </w:r>
      <w:r>
        <w:pict>
          <v:line id="_x0000_s1971" style="position:absolute;z-index:252362752"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2234"/>
          <w:headerReference w:type="default" r:id="rId2235"/>
          <w:footerReference w:type="even" r:id="rId2236"/>
          <w:footerReference w:type="default" r:id="rId2237"/>
          <w:headerReference w:type="first" r:id="rId2238"/>
          <w:footerReference w:type="first" r:id="rId2239"/>
          <w:pgSz w:w="12240" w:h="15840"/>
          <w:pgMar w:top="840" w:right="1000" w:bottom="840" w:left="1000" w:header="400" w:footer="400"/>
          <w:pgNumType w:fmt="decimal"/>
          <w:cols w:space="720"/>
          <w:titlePg w:val="0"/>
        </w:sectPr>
      </w:pPr>
    </w:p>
    <w:p>
      <w:pPr>
        <w:pStyle w:val="Normal257"/>
      </w:pPr>
    </w:p>
    <w:p>
      <w:pPr>
        <w:pStyle w:val="Normal257"/>
      </w:pPr>
      <w:r>
        <w:pict>
          <v:shape id="_x0000_i1972" type="#_x0000_t75" alt="LexisNexis®" style="width:147.75pt;height:30pt">
            <v:imagedata r:id="rId17" o:title=""/>
          </v:shape>
        </w:pict>
      </w:r>
      <w:r>
        <w:cr/>
      </w:r>
    </w:p>
    <w:p>
      <w:pPr>
        <w:pStyle w:val="Heading1255"/>
        <w:keepNext w:val="0"/>
        <w:spacing w:after="200" w:line="340" w:lineRule="atLeast"/>
        <w:ind w:left="0" w:right="0" w:firstLine="0"/>
        <w:jc w:val="center"/>
      </w:pPr>
      <w:hyperlink r:id="rId2240" w:history="1">
        <w:r>
          <w:rPr>
            <w:rFonts w:ascii="arial" w:eastAsia="arial" w:hAnsi="arial" w:cs="arial"/>
            <w:b/>
            <w:i/>
            <w:strike w:val="0"/>
            <w:color w:val="0077CC"/>
            <w:sz w:val="28"/>
            <w:u w:val="single"/>
            <w:vertAlign w:val="baseline"/>
          </w:rPr>
          <w:t>A Chance at Learning</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2013 Sunday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7"/>
        <w:keepNext w:val="0"/>
        <w:spacing w:after="0" w:line="240" w:lineRule="atLeast"/>
        <w:ind w:right="0"/>
        <w:jc w:val="both"/>
      </w:pPr>
      <w:bookmarkStart w:id="514" w:name="Bookmark_257"/>
      <w:bookmarkEnd w:id="514"/>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MB; Column 0; Metropolitan Desk; Pg. 1; BIG CITY</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257"/>
        <w:keepNext/>
        <w:spacing w:before="240" w:after="0" w:line="340" w:lineRule="atLeast"/>
        <w:ind w:left="0" w:right="0" w:firstLine="0"/>
        <w:jc w:val="left"/>
      </w:pPr>
      <w:bookmarkStart w:id="515" w:name="Body_255"/>
      <w:bookmarkEnd w:id="515"/>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1973" style="position:absolute;z-index:252363776"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 study administered by researchers at Harvard and Stanford drew significant attention for what it revealed about how inadequately low-income students are represented at selective colleges and universities. Only 34 percent of the highest-achieving high-school seniors whose families fell in the bottom quarter of income distribution -- versus 78 percent in the top quarter -- attended one of the country's most selective colleges, based on a list of nearly 250 schools compiled by Barron's.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 City, where a neighborhood like Bushwick, in Brooklyn, can seem like a satellite campus of Wesleyan and a prewar apartment building on the Upper East Side can feel like an Ivy League dormitory for 46-year-olds, there has been considerable philanthropic attention, of the kind other cities ought to envy, paid to finding the most gifted low-income students and putting them on a similar path.</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1978, Gary Simons, a Bronx teacher, founded Prep for Prep with the goal of identifying talented students of color in the city and readying them for attendance at private schools like Dalton and Groton and so on. Hundreds of the program's alumni have gone on to law, medical and business schools, and employment at Goldman Sachs, JPMorgan Chase and Time Warner.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ago, hoping also to advance the best students attending public high schools, Mr. Simons and others founded another organization, Leadership Enterprise for a Diverse America, or LEDA, which draws exceptional children from around the country, regardless of race, almost entirely from families who make less than $55,000 a year. Applicants are required to be in the top 10 percent of their class, having taken the most difficult courses their schools offer. The 60 who gain entry to the program each year spend the summer before 12th grade at Princeton, studying ethics, political theory and public policy, and preparing for standardized college entrance exams.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wondrous righting of the current disequilibrium, however small its scale, they are tutored for those tests by the same instructors who work with some of Manhattan's wealthiest teenagers: the staff of Advantage Testing, whose services cost parents up to $795 an hour. Arun Alagappan, the founder and president of Advantage and a major benefactor of LEDA, provides his employees (whose résumés typically resemble those of the people at Google or McKinsey) pro bono.</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LEDA has been very successful. Of the 500 or so students who have graduated from the program, three quarters have gone on to top-tier colleges, 30 percent of them to the Ivy League. Among LEDA's 2012 graduates alone, 19 gained admission to Princeton, 11 to Georgetown and 6 to the University of Pennsylvania.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took a walk around Red Hook, Brooklyn, with Joshua El-Bey, a LEDA graduate who was leaving in a few days for his sophomore year at Yale. His family struggled as he grew up, moving often and ultimately landing in the Red Hook Houses, the borough's largest public housing development. His first memories of book learning, he told me, were the readings his mother delivered from Genesis when he was 2. What was disconcerting about Mr. El-Bey's otherwise incredibly inspiring trajectory was how much of his success had depended on opportunities outside the public education system.</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Bullied in middle school for his studiousness, Mr. El-Bey hoped to gain admission to one of the city's elite specialized public high schools, but he did not do well enough on the entrance exam. The free tutoring provided by the city for the test was insufficient, he said.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ended up at Edward R. Murrow in Midwood, Brooklyn, a good school whose academics were nevertheless surpassed by the supplemental training he received as a scholar at Sponsors for Educational Opportunity, an organization begun 50 years ago by Manhattan lawyers and advertising executives as a mentoring program to get poor minority students into good colleges. Today it essentially provides a shadow education. In school, Mr. El-Bey told me, he simply learned to ''regurgitate facts.''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Programs like LEDA and S.E.O. are popular with wealthy, supremely educated donors, precisely because of outcomes like Mr. El-Bey's. Just this May, the financier Henry R. Kravis pledged $4 million in matching gifts to S.E.O.</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city as dense with talent and money as New York, the effects of such philanthropy can be effortlessly observed. Walking through his neighborhood, Mr. El-Bey ran into another alumnus of S.E.O., Luis Hernandez, who was about to begin his freshman year at the University of Southern California. In a precocious accomplishment more typical in other neighborhoods, Mr. Hernandez had won a screenwriting contest for a film about obesity that had already made its debut on the Showtime cable channel.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society we have begun to pay increasing and essential attention to gaining access to the top, but the brightest among us might do well to apply equal focus to how we might enhance the middle.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students, rich or poor, will not go to Harvard, while plenty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students will go to colleges that serve them not nearly well enough. Not long ago, our son's caregiver, who is taking classes at LaGuardia Community College in Queens, showed me a paper she had written for a class in English composition taught by a teacher who was consistently late and twice absent. It was on Ibsen's ''A Doll's House'' and my husband had helped her. It incisively analyzed the play's theme of 19th-century marital oppression and was impeccably written.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our nanny received her grade, she was shocked not to have done as well as she had expected. Her formatting had been imprecise, the teacher told her. And there was a problem with spacing. Content seemed not to matter much at all.</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241" w:history="1">
        <w:r>
          <w:rPr>
            <w:rFonts w:ascii="arial" w:eastAsia="arial" w:hAnsi="arial" w:cs="arial"/>
            <w:b w:val="0"/>
            <w:i/>
            <w:strike w:val="0"/>
            <w:noProof w:val="0"/>
            <w:color w:val="0077CC"/>
            <w:position w:val="0"/>
            <w:sz w:val="20"/>
            <w:u w:val="single"/>
            <w:vertAlign w:val="baseline"/>
          </w:rPr>
          <w:t>bigcity@nytimes.com</w:t>
        </w:r>
      </w:hyperlink>
    </w:p>
    <w:p>
      <w:pPr>
        <w:pStyle w:val="Normal257"/>
        <w:keepNext w:val="0"/>
        <w:spacing w:before="240" w:after="0" w:line="260" w:lineRule="atLeast"/>
        <w:ind w:left="0" w:right="0" w:firstLine="0"/>
        <w:jc w:val="left"/>
      </w:pPr>
      <w:r>
        <w:br/>
      </w:r>
      <w:hyperlink r:id="rId2242" w:history="1">
        <w:r>
          <w:rPr>
            <w:rFonts w:ascii="arial" w:eastAsia="arial" w:hAnsi="arial" w:cs="arial"/>
            <w:b w:val="0"/>
            <w:i/>
            <w:strike w:val="0"/>
            <w:color w:val="0077CC"/>
            <w:sz w:val="20"/>
            <w:u w:val="single"/>
            <w:vertAlign w:val="baseline"/>
          </w:rPr>
          <w:t>http://www.nytimes.com/2013/08/25/nyregion/a-chance-at-learning.html</w:t>
        </w:r>
      </w:hyperlink>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1974" style="position:absolute;z-index:252364800"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Joshua El-Bey took advantage  of training he received as a  scholar at Sponsors for Educational  Opportunity to prepare  for and apply to his dream colleges.  Now entering his sophomore  year at Yale University,  Mr. El-Bey spent his high  school years in public housing  in Red Hook, Brooklyn. (PHOTOGRAPH BY KIRSTEN LUCE FOR THE NEW YORK TIMES) (MB4)       </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2013</w:t>
      </w:r>
    </w:p>
    <w:p>
      <w:pPr>
        <w:pStyle w:val="Normal257"/>
      </w:pPr>
    </w:p>
    <w:p>
      <w:pPr>
        <w:pStyle w:val="Normal257"/>
        <w:ind w:left="200"/>
        <w:sectPr>
          <w:type w:val="continuous"/>
          <w:pgMar w:top="840" w:right="1000" w:bottom="840" w:left="1000" w:header="400" w:footer="400"/>
          <w:pgNumType w:fmt="decimal"/>
          <w:cols w:space="720"/>
        </w:sectPr>
      </w:pPr>
      <w:r>
        <w:br/>
      </w:r>
      <w:r>
        <w:pict>
          <v:line id="_x0000_s1975"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2243"/>
          <w:headerReference w:type="default" r:id="rId2244"/>
          <w:footerReference w:type="even" r:id="rId2245"/>
          <w:footerReference w:type="default" r:id="rId2246"/>
          <w:headerReference w:type="first" r:id="rId2247"/>
          <w:footerReference w:type="first" r:id="rId2248"/>
          <w:pgSz w:w="12240" w:h="15840"/>
          <w:pgMar w:top="840" w:right="1000" w:bottom="840" w:left="1000" w:header="400" w:footer="400"/>
          <w:pgNumType w:fmt="decimal"/>
          <w:cols w:space="720"/>
          <w:titlePg w:val="0"/>
        </w:sectPr>
      </w:pPr>
    </w:p>
    <w:p>
      <w:pPr>
        <w:pStyle w:val="Normal258"/>
      </w:pPr>
    </w:p>
    <w:p>
      <w:pPr>
        <w:pStyle w:val="Normal258"/>
      </w:pPr>
      <w:r>
        <w:pict>
          <v:shape id="_x0000_i1976" type="#_x0000_t75" alt="LexisNexis®" style="width:147.75pt;height:30pt">
            <v:imagedata r:id="rId17" o:title=""/>
          </v:shape>
        </w:pict>
      </w:r>
      <w:r>
        <w:cr/>
      </w:r>
    </w:p>
    <w:p>
      <w:pPr>
        <w:pStyle w:val="Heading1256"/>
        <w:keepNext w:val="0"/>
        <w:spacing w:after="200" w:line="340" w:lineRule="atLeast"/>
        <w:ind w:left="0" w:right="0" w:firstLine="0"/>
        <w:jc w:val="center"/>
      </w:pPr>
      <w:hyperlink r:id="rId2249" w:history="1">
        <w:r>
          <w:rPr>
            <w:rFonts w:ascii="arial" w:eastAsia="arial" w:hAnsi="arial" w:cs="arial"/>
            <w:b/>
            <w:i/>
            <w:strike w:val="0"/>
            <w:color w:val="0077CC"/>
            <w:sz w:val="28"/>
            <w:u w:val="single"/>
            <w:vertAlign w:val="baseline"/>
          </w:rPr>
          <w:t>Trump Fires Back at Sharp Rebuke by Pope Francis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2016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8"/>
        <w:keepNext w:val="0"/>
        <w:spacing w:after="0" w:line="240" w:lineRule="atLeast"/>
        <w:ind w:right="0"/>
        <w:jc w:val="both"/>
      </w:pPr>
      <w:bookmarkStart w:id="516" w:name="Bookmark_258"/>
      <w:bookmarkEnd w:id="516"/>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1433 words</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Ashley Parker and Jim Yardley contributed reporting.</w:t>
      </w:r>
    </w:p>
    <w:p>
      <w:pPr>
        <w:pStyle w:val="Normal258"/>
        <w:keepNext/>
        <w:spacing w:before="240" w:after="0" w:line="340" w:lineRule="atLeast"/>
        <w:ind w:left="0" w:right="0" w:firstLine="0"/>
        <w:jc w:val="left"/>
      </w:pPr>
      <w:bookmarkStart w:id="517" w:name="Body_256"/>
      <w:bookmarkEnd w:id="517"/>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1977" style="position:absolute;z-index:252366848"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most audacious attack yet on a revered public figure, Donald J. Trump veered into risky political territory on Thursday as he denounced Pope Francis, seeking to galvanize Republicans who worry about border security and appeal to evangelical voters who regard Francis as too liberal.</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pontiff's remarkable contention that Mr. Trump ''is not Christian'' in proposing deportations and a wall with Mexico, the candidate said Francis' criticisms were ''disgraceful'' and ''unbelievable,'' and he contended that the Mexican government had hoodwinked the pope into criticizing him.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Politicians rarely rebuke the Vatican so forcefully for fear of alienating Catholic voters, but Mr. Trump has been increasingly aggressive ahead of Saturday's primary in South Carolina, where polls show a tightening race and the popular Republican governor, Nikki R. Haley, just endorsed Senator Marco Rubio of Florida.</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attack on Francis reflected a political calculation that criticizing the pope would not hurt him with conservatives and might even improve his standing in South Carolina and in the Southern-dominated Super Tuesday contests on March 1. Some evangelical denominations in the South and elsewhere take a dim view of the Catholic Church, and many other social conservatives have been critical of Francis over his relatively measured statements about gays, birth control and divorce.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Attacking the pope could energize conservatives who think that Mr. Trump will go to greater lengths to halt illegal immigration than establishment politicians and power brokers like the Holy See, according to political strategists in both parties.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spectacle of the flamboyant billionaire businessman facing down the global leader of 1.2 billion Catholics was the presidential campaign's most revealing example of Mr. Trump's emotional instinct to make punching bags of those who cross him, whether it is Senator Ted Cruz of Texas, the leaders of longtime allies like Mexico, or the bishop of Rome.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weeks, Mr. Trump has praised President Vladimir V. Putin of Russia and Saddam Hussein of Iraq while denouncing Democrats, Republicans and now Pope Francis with his provocative language, reinforcing fears in both parties that a President Trump would destabilize the United States.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now adds Pope Francis to his list of people who, after having a policy disagreement, he insults and slurs,'' said Russ Schriefer, a veteran Republican strategist and a senior adviser on the presidential campaign of Gov. Chris Christie of New Jersey, who dropped out of the Republican race last week.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if Mr. Trump's comments would affect the South Carolina primary's outcome, Mr. Schriefer replied, ''It may not be reflected in the vote Saturday, but it continues to put his judgment and temperament in question.''</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remarks could prove far more damaging to him in heavily Catholic states like New Jersey, New York and Pennsylvania, all of which have delegate-rich primaries where he is aiming for strong victories. He and his advisers have long seen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as a core part of his electoral base, as they were in his successful primary campaign in New Hampshire last week.</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of these voters are Catholics who, whether they like Francis or not, may blanch at Mr. Trump's denouncing the pope for advocating the church's position favoring compassion toward immigrants.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can take on former presidents, governors, senators, fellow candidates and the media, but I think he should just take a pass on arguing with the pope on what makes a better Christian,'' said Edward Rollins, a former political adviser to President Ronald Reagan and other Republicans. ''It's a fight Trump can't win. And shouldn't try.''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 rivals seized on Mr. Trump's pope comments to raise questions about his temperament, yet stopped short of questioning his faith or endorsing the pontiff's criticisms.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measured reactions stemmed from their own staunch opposition to illegal immigration, as well as the unpredictable political outcome of picking fights over the nature and depth of a candidate's faith.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question anybody's Christianity because I honestly believe that that's a relationship that you have with your creator,'' former Gov. Jeb Bush of Florida told reporters while campaigning in Columbia, S.C. ''It only enables bad behavior when you -- when someone from outside our country talks about Donald Trump.''</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South Carolina political analysts said they did not think Mr. Trump's remarks would hurt him in their state's primary, in part because he may need to capture only 30 percent or 35 percent of the vote there to win and take a large number of delegates.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Likely voters, including many evangelicals, are fully aware of Mr. Trump's history of harsh language and profanity, as well as some of his controversial statements involving religion, including that he has never asked God for forgiveness and would seek to bar Muslims from entering the nation temporarily as a counterterrorism measure.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Southern evangelicals have looked hard at Trump and said, 'I wish he wasn't potty-mouthed, I wish he wasn't thrice-married, but I believe he is going to fight for my Christian way of life, and having a strong fighter is important,'' said Scott H. Huffmon, a professor of political science at Winthrop University in South Carolina and director of the Winthrop Poll there. ''And the kind of people who like the pope for some of his social views aren't likely to be Trump voters anyway.''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Gibbs Knotts, a political scientist at the College of Charleston, said Mr. Trump has had ''remarkably strong support'' among evangelical voters in South Carolina, a group that made up about 65 percent of Republican presidential primary voters there in 2012. Catholics made up about 13 percent of the Republican primary vote that year, according to Mr. Knotts, who said he did not expect Mr. Trump's remarks to hurt him in Saturday's primary.</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it doesn't hurt him in a state as religious as South Carolina, I don't see it hurting him in other states in the South,'' Mr. Knotts said.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Carolina is a very good bellwether for the remainder of the South.''</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who is not Catholic but who regularly says ''the Catholics love me'' -- a Trumpian phrasing he has applied to virtually all groups of people -- has drawn mixed reactions from American Catholics. According to a Pew Research Center poll last month, 39 percent of them said he would be terrible as president, while 14 percent said he would do poorly. Twenty percent said they thought he would be good as president, and 10 percent said he would be great.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 Times/CBS News poll in September, conducted shortly before the pope's first visit to the United States, found that only 29 percent of Republicans had a favorable opinion of Pope Francis, compared with 47 percent of Democrats and 46 percent of independents.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direction in which Francis is leading the church, 41 percent of Republicans offered approval, again a smaller proportion compared with Democrats and independents.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in an interview on Thursday after criticizing Francis, said he was only defending himself against the pontiff's remarks rather than picking a fight. He said he thought his remarks would resonate with Christians not because of any hostility toward the pope, but because these voters would see Mr. Trump as standing up for Americans -- even against the Vatican -- when border security is at stake.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if it will influence many Republicans who like the pope or don't like the pope, but what influences them is that they want a sealed border,'' said Mr. Trump, who added that he was not worried about losing Catholic votes.</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asked about his history of praising Mr. Putin and Mr. Hussein and criticizing figures like Francis, said he did not think he held worldviews that many Americans would find unusual. He noted that Mr. Putin had complimented him, the pope had challenged him, and he had returned their comments in kind.</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a far better leader than we have -- Putin is tougher, stronger and smarter than Obama,'' Mr. Trump said. ''But look, the Mexican government put it into the pope's head that Donald Trump is not a nice guy because we want to have a border again. That isn't fair. I don't see how I'm being tough on the pope.''</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58"/>
        <w:keepNext w:val="0"/>
        <w:spacing w:before="240" w:after="0" w:line="260" w:lineRule="atLeast"/>
        <w:ind w:left="0" w:right="0" w:firstLine="0"/>
        <w:jc w:val="left"/>
      </w:pPr>
      <w:r>
        <w:br/>
      </w:r>
      <w:hyperlink r:id="rId2250" w:history="1">
        <w:r>
          <w:rPr>
            <w:rFonts w:ascii="arial" w:eastAsia="arial" w:hAnsi="arial" w:cs="arial"/>
            <w:b w:val="0"/>
            <w:i/>
            <w:strike w:val="0"/>
            <w:color w:val="0077CC"/>
            <w:sz w:val="20"/>
            <w:u w:val="single"/>
            <w:vertAlign w:val="baseline"/>
          </w:rPr>
          <w:t>http://www.nytimes.com/2016/02/19/us/politics/donald-trump-fires-back-at-sharp-rebuke-by-pope-francis.html</w:t>
        </w:r>
      </w:hyperlink>
    </w:p>
    <w:p>
      <w:pPr>
        <w:pStyle w:val="Normal2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8"/>
        <w:spacing w:line="60" w:lineRule="exact"/>
      </w:pPr>
      <w:r>
        <w:pict>
          <v:line id="_x0000_s1978" style="position:absolute;z-index:252367872" from="0,2pt" to="512pt,2pt" strokecolor="#009ddb" strokeweight="2pt">
            <v:stroke linestyle="single"/>
            <w10:wrap type="topAndBottom"/>
          </v:line>
        </w:pict>
      </w:r>
    </w:p>
    <w:p>
      <w:pPr>
        <w:pStyle w:val="Normal2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Donald J. Trump signing an autograph on Thursday at the Turtle Point golf resort on Kiawah Island, S.C., with the help of Al Baldasaro, a New Hampshire state legislator. (PHOTOGRAPH BY JIM WILSON/THE NEW YORK TIMES) (A20)       </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2016</w:t>
      </w:r>
    </w:p>
    <w:p>
      <w:pPr>
        <w:pStyle w:val="Normal258"/>
      </w:pPr>
    </w:p>
    <w:p>
      <w:pPr>
        <w:pStyle w:val="Normal258"/>
        <w:ind w:left="200"/>
        <w:sectPr>
          <w:type w:val="continuous"/>
          <w:pgMar w:top="840" w:right="1000" w:bottom="840" w:left="1000" w:header="400" w:footer="400"/>
          <w:pgNumType w:fmt="decimal"/>
          <w:cols w:space="720"/>
        </w:sectPr>
      </w:pPr>
      <w:r>
        <w:br/>
      </w:r>
      <w:r>
        <w:pict>
          <v:line id="_x0000_s1979"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2251"/>
          <w:headerReference w:type="default" r:id="rId2252"/>
          <w:footerReference w:type="even" r:id="rId2253"/>
          <w:footerReference w:type="default" r:id="rId2254"/>
          <w:headerReference w:type="first" r:id="rId2255"/>
          <w:footerReference w:type="first" r:id="rId2256"/>
          <w:pgSz w:w="12240" w:h="15840"/>
          <w:pgMar w:top="840" w:right="1000" w:bottom="840" w:left="1000" w:header="400" w:footer="400"/>
          <w:pgNumType w:fmt="decimal"/>
          <w:cols w:space="720"/>
          <w:titlePg w:val="0"/>
        </w:sectPr>
      </w:pPr>
    </w:p>
    <w:p>
      <w:pPr>
        <w:pStyle w:val="Normal259"/>
      </w:pPr>
    </w:p>
    <w:p>
      <w:pPr>
        <w:pStyle w:val="Normal259"/>
      </w:pPr>
      <w:r>
        <w:pict>
          <v:shape id="_x0000_i1980" type="#_x0000_t75" alt="LexisNexis®" style="width:147.75pt;height:30pt">
            <v:imagedata r:id="rId17" o:title=""/>
          </v:shape>
        </w:pict>
      </w:r>
      <w:r>
        <w:cr/>
      </w:r>
    </w:p>
    <w:p>
      <w:pPr>
        <w:pStyle w:val="Heading1257"/>
        <w:keepNext w:val="0"/>
        <w:spacing w:after="200" w:line="340" w:lineRule="atLeast"/>
        <w:ind w:left="0" w:right="0" w:firstLine="0"/>
        <w:jc w:val="center"/>
      </w:pPr>
      <w:hyperlink r:id="rId2257" w:history="1">
        <w:r>
          <w:rPr>
            <w:rFonts w:ascii="arial" w:eastAsia="arial" w:hAnsi="arial" w:cs="arial"/>
            <w:b/>
            <w:i/>
            <w:strike w:val="0"/>
            <w:color w:val="0077CC"/>
            <w:sz w:val="28"/>
            <w:u w:val="single"/>
            <w:vertAlign w:val="baseline"/>
          </w:rPr>
          <w:t>Artful Dodging</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2011 Sunday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59"/>
        <w:keepNext w:val="0"/>
        <w:spacing w:after="0" w:line="240" w:lineRule="atLeast"/>
        <w:ind w:right="0"/>
        <w:jc w:val="both"/>
      </w:pPr>
      <w:bookmarkStart w:id="518" w:name="Bookmark_259"/>
      <w:bookmarkEnd w:id="518"/>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21</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1241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FRANCINE PROSE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Francine Prose's most recent book is a novel, ''My New American Life.''</w:t>
      </w:r>
    </w:p>
    <w:p>
      <w:pPr>
        <w:pStyle w:val="Normal259"/>
        <w:keepNext/>
        <w:spacing w:before="240" w:after="0" w:line="340" w:lineRule="atLeast"/>
        <w:ind w:left="0" w:right="0" w:firstLine="0"/>
        <w:jc w:val="left"/>
      </w:pPr>
      <w:bookmarkStart w:id="519" w:name="Body_257"/>
      <w:bookmarkEnd w:id="519"/>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1981" style="position:absolute;z-index:252369920"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OF THE BADGERS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Philip Hensher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436 pp. Faber &amp; Faber. $26.</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demonstrated in his 2008 novel ''The Northern Clemency,'' which was a finalist for the Man Booker Prize, Philip Hensher knows how to populate his fiction with a range of characters whose stories are kept moving by deft shifts in perspective. Before we can tire of one character, we're observing the scene from the point of view of that person's child or spouse or neighbor. The result is a portrait of a community in which we're delighted not to live: a milieu that makes our own seem, by contrast, paradisiacal.</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Northern Clemency,'' the setting was suburbia -- desperate housewives, desperate everyone else. Now, in ''King of the Badgers,'' it's a town in Devon on England's southwest coast. Hanmouth is a picturesque beauty spot where real estate values have skyrocketed and the residents buy costly artisanal cheese produced, the cheesemonger promises, by lesbians in Wales. Run by a witchy academic, the cheerless book club labors over the novels of Tanizaki and Bolano, while the Hanmouth Players (led by the same academic) stage ''Woyzeck'' and ''The Bacchae.''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Hensher is too smart to think he's shocking us by revealing that a look beneath the surface of the most apparently civilized place will often uncover a teeming snake pit of misery and madness. Nor does he imagine he's wising us up to the fact that many communities are random conglomerations of individuals so isolated they might be living on separate planets. Hanmouth thinks itself perfect, and it's a perfect hell for its young. A 13-year-old named Hettie hides in her room, ritually sticking a hatpin into new additions to a coven of dolls with names like Child Pornography, Slightly Jewish, Dead in Childbirth and Kafka.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Life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estates on the outskirts of town is likewise claustrophobic and twisted, but considerably less aesthetically pleasing and with fewer attractive shopping choices. Heidi O'Connor, a slatternly hairdresser, is smoking weed and watching mind-rotting TV at her sister-in-law's when her 8-year-old daughter, China, goes missing. China's disappearance brings out the police, as well as tabloid photographers and reporters, which titillates, horrifies and embarrasses the members of Hanmouth's reading-group. ''The thing I truly object to,'' one announces, ''and I know this sounds trivial and I don't care if it sounds a bit snobbish, but I don't care about these awful people and I do care about this. It's that the whole world now thinks about Hanmouth as being this awful council estate and nothing else.''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unusual project: a novel in which a child disappears and no one, including the reader, much cares if she is found. Even so, we keep reading, because Hensher is after something besides ordinary suspense. He has, it turns out, a great deal to say about government-sanctioned snooping and privacy violation, about how even the most innocent act is monitored and recorded. The biggest booster of Hanmouth's neighborhood watch, the most eager advocate of an increasingly intrusive closed-circuit TV system, is a creep with the appropriate name of John Calvin who would like to see the town under even tighter surveillance -- though a brief chapter, ''The Omniscient Narrator Speaks,'' describes the unsettling frequency with which a character's movements are already observed and registered.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privacy gets Hensher so wound up that he can't seem to wind down. And the result is an odd book about class warfare that appears to despise the middle, upper-middle and working classes for being themselves -- or, more accurately, for parodying themselves, as they mostly do here. Hensher excels at observing social types: how they dress, how they talk, what they pride themselves on, the boringly predictable things they serve one another for dinner. It takes him only a few lines to eviscerate Miranda, the college professor whose specialty is ''Regency women poets,'' who leads the book and theater groups: ''She was aware of the dangers to a woman of her size and age of flowing red and purple velvet, of ethnic beads. . . . She would not, like most of Hanmouth's women, be inspired by Dame Judi Dench on an Oscar Night, and she dressed, as far as possible, in the black and white lines and corners of the fat wife of a Weimar architect.''</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town's more appealing residents are a couple of recent arrivals, Catherine and Alec. Their son, David, who is gay and (as Hensher would have us believe) a hopeless sexual pariah on account of being fat, unstylish and socially awkward, is the novel's most fully drawn character. So when David falls unwisely in love with a handsome Italian grifter named Mauro we want things to go better than we fear they will, especially when Mauro agrees to visit David's parents and pretend to be his lover.</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and Alec are giving themselves a housewarming party, coincidentally on the same night that Sam and Harry (the owner of the cheese shop and his lawyer boyfriend) are playing host to a sex and drugs orgy for ''the Bears,'' a group of overweight, hirsute gay men. The chitchat at Catherine and Alec's ranges from banal to maddeningly banal until Harry arrives with an aggressive garage mechanic, who introduces a rowdy element the tactful guests ignore so the party can die a graceful, timely death. The gay men (now including David and Mauro) move along to the orgy, which proves as repulsive as the earlier gathering was dull. The group sex ends, appropriately, with an extended dirty joke: throughout the party, Mauro, its most popular guest, keeps calling out, in ecstasy, ''Madonna,'' which one clueless observer mistakes for a complaint about the music.</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satire at its most superficial, filled with meanness unredeemed by compassion, notable for its lack of heart and its catty superiority toward hapless characters jerked around and mocked like contestants on a Japanese game show. And just when you may be trying to recall when you last read a novel whose author showed such contempt for so many of his characters, the plot takes a turn toward the melodramatic. The secrets grow sillier, the events less plausible, the punishments visited on the innocent harsher and more severe. Eventually things are sorted out and most loose ends tied up.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''King of the Badgers'' is weirdly enjoyable, but it's the sort of enjoyment John Cheever describes in ''Goodbye, My Brother,'' when a family trashes an absent sibling in a frenzied, savage gossip-fest that peaks and then subsides.</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housewarming party is a scene in which the odious John Calvin and his wife are enacting, in public, the cruelties and power games of their dreadful marriage. As Calvin punishes his ''great white root vegetable'' of a spouse for having kept him from humiliating himself at Catherine and Alec's, they meet a pair of exotically dressed men en route to the Bears orgy. ''The harness was tight about his flesh,'' we are told of one of them, ''perhaps bought when he was less fat, or fastened a notch too far; . . . about his peglike nipples, the flesh was forced into breasts like rhomboid chicken flesh.''</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Rhomboid chicken flesh? Really? It's the poor guy's body! By this point in ''King of the Badgers,'' I didn't know what to fear more: the neutrally omniscient closed-/circuit camera or the cold eye of the writer, relentlessly scanning the neighborhood for his next easy target.</w:t>
      </w:r>
    </w:p>
    <w:p>
      <w:pPr>
        <w:pStyle w:val="Normal259"/>
        <w:keepNext w:val="0"/>
        <w:spacing w:before="240" w:after="0" w:line="260" w:lineRule="atLeast"/>
        <w:ind w:left="0" w:right="0" w:firstLine="0"/>
        <w:jc w:val="left"/>
      </w:pPr>
      <w:r>
        <w:br/>
      </w:r>
      <w:hyperlink r:id="rId2258" w:history="1">
        <w:r>
          <w:rPr>
            <w:rFonts w:ascii="arial" w:eastAsia="arial" w:hAnsi="arial" w:cs="arial"/>
            <w:b w:val="0"/>
            <w:i/>
            <w:strike w:val="0"/>
            <w:color w:val="0077CC"/>
            <w:sz w:val="20"/>
            <w:u w:val="single"/>
            <w:vertAlign w:val="baseline"/>
          </w:rPr>
          <w:t>http://www.nytimes.com</w:t>
        </w:r>
      </w:hyperlink>
    </w:p>
    <w:p>
      <w:pPr>
        <w:pStyle w:val="Normal2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9"/>
        <w:spacing w:line="60" w:lineRule="exact"/>
      </w:pPr>
      <w:r>
        <w:pict>
          <v:line id="_x0000_s1982" style="position:absolute;z-index:252370944" from="0,2pt" to="512pt,2pt" strokecolor="#009ddb" strokeweight="2pt">
            <v:stroke linestyle="single"/>
            <w10:wrap type="topAndBottom"/>
          </v:line>
        </w:pict>
      </w:r>
    </w:p>
    <w:p>
      <w:pPr>
        <w:pStyle w:val="Normal2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ALEX ROBBINS)                       </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2011</w:t>
      </w:r>
    </w:p>
    <w:p>
      <w:pPr>
        <w:pStyle w:val="Normal259"/>
      </w:pPr>
    </w:p>
    <w:p>
      <w:pPr>
        <w:pStyle w:val="Normal259"/>
        <w:ind w:left="200"/>
        <w:sectPr>
          <w:type w:val="continuous"/>
          <w:pgMar w:top="840" w:right="1000" w:bottom="840" w:left="1000" w:header="400" w:footer="400"/>
          <w:pgNumType w:fmt="decimal"/>
          <w:cols w:space="720"/>
        </w:sectPr>
      </w:pPr>
      <w:r>
        <w:br/>
      </w:r>
      <w:r>
        <w:pict>
          <v:line id="_x0000_s1983" style="position:absolute;z-index:252371968"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2259"/>
          <w:headerReference w:type="default" r:id="rId2260"/>
          <w:footerReference w:type="even" r:id="rId2261"/>
          <w:footerReference w:type="default" r:id="rId2262"/>
          <w:headerReference w:type="first" r:id="rId2263"/>
          <w:footerReference w:type="first" r:id="rId2264"/>
          <w:pgSz w:w="12240" w:h="15840"/>
          <w:pgMar w:top="840" w:right="1000" w:bottom="840" w:left="1000" w:header="400" w:footer="400"/>
          <w:pgNumType w:fmt="decimal"/>
          <w:cols w:space="720"/>
          <w:titlePg w:val="0"/>
        </w:sectPr>
      </w:pPr>
    </w:p>
    <w:p>
      <w:pPr>
        <w:pStyle w:val="Normal260"/>
      </w:pPr>
    </w:p>
    <w:p>
      <w:pPr>
        <w:pStyle w:val="Normal260"/>
      </w:pPr>
      <w:r>
        <w:pict>
          <v:shape id="_x0000_i1984" type="#_x0000_t75" alt="LexisNexis®" style="width:147.75pt;height:30pt">
            <v:imagedata r:id="rId17" o:title=""/>
          </v:shape>
        </w:pict>
      </w:r>
      <w:r>
        <w:cr/>
      </w:r>
    </w:p>
    <w:p>
      <w:pPr>
        <w:pStyle w:val="Heading1258"/>
        <w:keepNext w:val="0"/>
        <w:spacing w:after="200" w:line="340" w:lineRule="atLeast"/>
        <w:ind w:left="0" w:right="0" w:firstLine="0"/>
        <w:jc w:val="center"/>
      </w:pPr>
      <w:hyperlink r:id="rId2265" w:history="1">
        <w:r>
          <w:rPr>
            <w:rFonts w:ascii="arial" w:eastAsia="arial" w:hAnsi="arial" w:cs="arial"/>
            <w:b/>
            <w:i/>
            <w:strike w:val="0"/>
            <w:color w:val="0077CC"/>
            <w:sz w:val="28"/>
            <w:u w:val="single"/>
            <w:vertAlign w:val="baseline"/>
          </w:rPr>
          <w:t>OLD CITIES, FULL OF LIFE; Paris</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2003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60"/>
        <w:keepNext w:val="0"/>
        <w:spacing w:after="0" w:line="240" w:lineRule="atLeast"/>
        <w:ind w:right="0"/>
        <w:jc w:val="both"/>
      </w:pPr>
      <w:bookmarkStart w:id="520" w:name="Bookmark_260"/>
      <w:bookmarkEnd w:id="520"/>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Column 5; Travel Desk; Pg. 11</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565 words</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ELAINE SCIOLINO;  ELAINE SCIOLINO is chief of the Paris bureau of The Times.</w:t>
      </w:r>
    </w:p>
    <w:p>
      <w:pPr>
        <w:pStyle w:val="Normal260"/>
        <w:keepNext/>
        <w:spacing w:before="240" w:after="0" w:line="340" w:lineRule="atLeast"/>
        <w:ind w:left="0" w:right="0" w:firstLine="0"/>
        <w:jc w:val="left"/>
      </w:pPr>
      <w:bookmarkStart w:id="521" w:name="Body_258"/>
      <w:bookmarkEnd w:id="521"/>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1985" style="position:absolute;z-index:252372992"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fusion of Japan, cobblestone streets and a high-tech tour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nothing particularly Japanese about the Palais de Tokyo. But with its bookstore, odds-and-ends gift shop and new restaurant, this contemporary art space at the Place de Tokyo has emerged as a place to browse, eat and meet from noon until midnight every day except Monday.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city where fusion food tends to be either overpriced or just not good, Tokyo Eat, the restaurant on the main floor that opened in July, serves well-prepared, well-priced dishes. A plate of assorted steamed and stir-fried vegetables is $12.20, at the rate of $1.10 to the euro, and paper-thin raw tuna in sesame oil and eggplant caviar is $14.40. (The food is better and cheaper than at Kong, a new Japan-meets-West, Philippe Starck restaurant at 1, rue Pont Neuf, just off the bridge.) On the lower level, the Tokyo Idem cafeteria serves inexpensive organic food, and customers are encouraged to linger.</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exhibitions (ranging from courageously avant-garde to just plain dreadful) mounted in vast, warehouselike spaces, change frequently; the next featured one, next month, is of sculptures by the late Chinese artist Chen Zhen. And on any given evening there might be a garden party, a D.J. at the bar or a food tasting. The small Black Block shop sells funky modern clothing and a few vintage handbags and shoes at bargain prices (Bruno Magli and Charles Jourdan shoes go for $42).</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Palais de Tokyo is at 13, avenue de President-Wilson, in the 16th Arrondissement, across the river from the Eiffel Tower near the Trocadero.Information: (33-1) 47.23.38.86 and </w:t>
      </w:r>
      <w:hyperlink r:id="rId2266" w:history="1">
        <w:r>
          <w:rPr>
            <w:rFonts w:ascii="arial" w:eastAsia="arial" w:hAnsi="arial" w:cs="arial"/>
            <w:b w:val="0"/>
            <w:i/>
            <w:strike w:val="0"/>
            <w:noProof w:val="0"/>
            <w:color w:val="0077CC"/>
            <w:position w:val="0"/>
            <w:sz w:val="20"/>
            <w:u w:val="single"/>
            <w:vertAlign w:val="baseline"/>
          </w:rPr>
          <w:t>www.palaisdetokyo.com</w:t>
        </w:r>
      </w:hyperlink>
      <w:r>
        <w:rPr>
          <w:rFonts w:ascii="arial" w:eastAsia="arial" w:hAnsi="arial" w:cs="arial"/>
          <w:b w:val="0"/>
          <w:i w:val="0"/>
          <w:strike w:val="0"/>
          <w:noProof w:val="0"/>
          <w:color w:val="000000"/>
          <w:position w:val="0"/>
          <w:sz w:val="20"/>
          <w:u w:val="none"/>
          <w:vertAlign w:val="baseline"/>
        </w:rPr>
        <w:t xml:space="preserve"> (in French).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see a part of Paris less visited by tourists, the Butte-aux-Cailles neighborhood in the 13th Arrondissement is worth a walk. Until the mid-19th century, the area was an industrial and residential slum and one of the poorest parts of the city. Things have changed, although with its low buildings, cafes and alleyways, the neighborhood has retained its village atmosphere and quiet charm and well as a rough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feel.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pleasant stroll from the Metro at Place d'Italie to the cobblestones of the Passage Barrault just off Rue des Cinq Diamants. The houses on nearby Rue Gerard are covered in wisteria in spring; the Rue Michal is home to several artists' workshops.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even this sleepy neighborhood is reinventing itself. Two restaurants, Le Volubilis and Fusion, have opened next to each other on Rue de la Butte-aux-Cailles, and at least two new bars are scheduled to open soon.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those who prefer the tried-and-true, Chez Gladines, a longtime Basque restaurant at 30, rue des Cinq Diamants serves a respectable cassoulet for only $12.75. Le Temps des Cerises, loud and smoky, is considered the focal point of the neighborhood.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its excellent subway and bus system, getting around Paris has always been easy, but now there's a new way to maneuver around town. Mike's Bike Tours (which has long offered bicycle rentals and tours of the city) recently started a four-hour tour on Segways, those funny-looking, high-tech, motorized scooters with handlebars and two wheels. </w:t>
      </w:r>
    </w:p>
    <w:p>
      <w:pPr>
        <w:pStyle w:val="Normal26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 which begins at the Eiffel Tower and goes down the Champs-Elysees to the Louvre, then to the Ile St.-Louis and Notre-Dame, costs 70 euros. There is a night tour as well. Information: (33-1) 56.58.10.54, </w:t>
      </w:r>
      <w:hyperlink r:id="rId2267" w:history="1">
        <w:r>
          <w:rPr>
            <w:rFonts w:ascii="arial" w:eastAsia="arial" w:hAnsi="arial" w:cs="arial"/>
            <w:b w:val="0"/>
            <w:i/>
            <w:strike w:val="0"/>
            <w:noProof w:val="0"/>
            <w:color w:val="0077CC"/>
            <w:position w:val="0"/>
            <w:sz w:val="20"/>
            <w:u w:val="single"/>
            <w:vertAlign w:val="baseline"/>
          </w:rPr>
          <w:t>www.parissegwaytours.com</w:t>
        </w:r>
      </w:hyperlink>
      <w:r>
        <w:rPr>
          <w:rFonts w:ascii="arial" w:eastAsia="arial" w:hAnsi="arial" w:cs="arial"/>
          <w:b w:val="0"/>
          <w:i w:val="0"/>
          <w:strike w:val="0"/>
          <w:noProof w:val="0"/>
          <w:color w:val="000000"/>
          <w:position w:val="0"/>
          <w:sz w:val="20"/>
          <w:u w:val="none"/>
          <w:vertAlign w:val="baseline"/>
        </w:rPr>
        <w:t>.</w:t>
      </w:r>
    </w:p>
    <w:p>
      <w:pPr>
        <w:pStyle w:val="Normal260"/>
        <w:keepNext w:val="0"/>
        <w:spacing w:before="240" w:after="0" w:line="260" w:lineRule="atLeast"/>
        <w:ind w:left="0" w:right="0" w:firstLine="0"/>
        <w:jc w:val="left"/>
      </w:pPr>
      <w:r>
        <w:br/>
      </w:r>
      <w:hyperlink r:id="rId2268" w:history="1">
        <w:r>
          <w:rPr>
            <w:rFonts w:ascii="arial" w:eastAsia="arial" w:hAnsi="arial" w:cs="arial"/>
            <w:b w:val="0"/>
            <w:i/>
            <w:strike w:val="0"/>
            <w:color w:val="0077CC"/>
            <w:sz w:val="20"/>
            <w:u w:val="single"/>
            <w:vertAlign w:val="baseline"/>
          </w:rPr>
          <w:t>http://www.nytimes.com</w:t>
        </w:r>
      </w:hyperlink>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1986" style="position:absolute;z-index:252374016"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In Temps des Cerises, Butte-aux-Cailles, Paris. (Photo by Ed Alcock for The New York Times) </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2003</w:t>
      </w:r>
    </w:p>
    <w:p>
      <w:pPr>
        <w:pStyle w:val="Normal260"/>
      </w:pPr>
    </w:p>
    <w:p>
      <w:pPr>
        <w:pStyle w:val="Normal260"/>
        <w:ind w:left="200"/>
        <w:sectPr>
          <w:type w:val="continuous"/>
          <w:pgMar w:top="840" w:right="1000" w:bottom="840" w:left="1000" w:header="400" w:footer="400"/>
          <w:pgNumType w:fmt="decimal"/>
          <w:cols w:space="720"/>
        </w:sectPr>
      </w:pPr>
      <w:r>
        <w:br/>
      </w:r>
      <w:r>
        <w:pict>
          <v:line id="_x0000_s1987" style="position:absolute;z-index:252375040"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2269"/>
          <w:headerReference w:type="default" r:id="rId2270"/>
          <w:footerReference w:type="even" r:id="rId2271"/>
          <w:footerReference w:type="default" r:id="rId2272"/>
          <w:headerReference w:type="first" r:id="rId2273"/>
          <w:footerReference w:type="first" r:id="rId2274"/>
          <w:pgSz w:w="12240" w:h="15840"/>
          <w:pgMar w:top="840" w:right="1000" w:bottom="840" w:left="1000" w:header="400" w:footer="400"/>
          <w:pgNumType w:fmt="decimal"/>
          <w:cols w:space="720"/>
          <w:titlePg w:val="0"/>
        </w:sectPr>
      </w:pPr>
    </w:p>
    <w:p>
      <w:pPr>
        <w:pStyle w:val="Normal261"/>
      </w:pPr>
    </w:p>
    <w:p>
      <w:pPr>
        <w:pStyle w:val="Normal261"/>
      </w:pPr>
      <w:r>
        <w:pict>
          <v:shape id="_x0000_i1988" type="#_x0000_t75" alt="LexisNexis®" style="width:147.75pt;height:30pt">
            <v:imagedata r:id="rId17" o:title=""/>
          </v:shape>
        </w:pict>
      </w:r>
      <w:r>
        <w:cr/>
      </w:r>
    </w:p>
    <w:p>
      <w:pPr>
        <w:pStyle w:val="Heading1259"/>
        <w:keepNext w:val="0"/>
        <w:spacing w:after="200" w:line="340" w:lineRule="atLeast"/>
        <w:ind w:left="0" w:right="0" w:firstLine="0"/>
        <w:jc w:val="center"/>
      </w:pPr>
      <w:hyperlink r:id="rId2275" w:history="1">
        <w:r>
          <w:rPr>
            <w:rFonts w:ascii="arial" w:eastAsia="arial" w:hAnsi="arial" w:cs="arial"/>
            <w:b/>
            <w:i/>
            <w:strike w:val="0"/>
            <w:color w:val="0077CC"/>
            <w:sz w:val="28"/>
            <w:u w:val="single"/>
            <w:vertAlign w:val="baseline"/>
          </w:rPr>
          <w:t>The Struggle Between Clinton and Sanders Is Not Over; Contributing Op-Ed Writer</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2017 Thursday 00:00 EST</w:t>
      </w:r>
    </w:p>
    <w:p>
      <w:pPr>
        <w:pStyle w:val="Normal261"/>
        <w:keepNext w:val="0"/>
        <w:spacing w:after="0" w:line="240" w:lineRule="atLeast"/>
        <w:ind w:right="0"/>
        <w:jc w:val="both"/>
      </w:pPr>
      <w:bookmarkStart w:id="522" w:name="Bookmark_261"/>
      <w:bookmarkEnd w:id="522"/>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2071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26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presidential campaign is history, but the debate about the future of the Democratic Party feels like it’s just getting started.</w:t>
      </w:r>
    </w:p>
    <w:p>
      <w:pPr>
        <w:pStyle w:val="Normal261"/>
        <w:keepNext/>
        <w:spacing w:before="240" w:after="0" w:line="340" w:lineRule="atLeast"/>
        <w:ind w:left="0" w:right="0" w:firstLine="0"/>
        <w:jc w:val="left"/>
      </w:pPr>
      <w:bookmarkStart w:id="523" w:name="Body_259"/>
      <w:bookmarkEnd w:id="523"/>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1989" style="position:absolute;z-index:252376064"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Democratic enthusiasm and activism driven by animosity to President Trump is proving to be a mixed blessing.</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Renewed fervor improves Democratic prospects in 2018 House and Senate elections. At the same time, in a development reminiscent of the Tea Party Republican insurgency of 2010, moderate and centrist Democratic incumbents face primary challengers from </w:t>
      </w:r>
      <w:hyperlink r:id="rId2276" w:history="1">
        <w:r>
          <w:rPr>
            <w:rFonts w:ascii="arial" w:eastAsia="arial" w:hAnsi="arial" w:cs="arial"/>
            <w:b w:val="0"/>
            <w:i/>
            <w:strike w:val="0"/>
            <w:noProof w:val="0"/>
            <w:color w:val="0077CC"/>
            <w:position w:val="0"/>
            <w:sz w:val="20"/>
            <w:u w:val="single"/>
            <w:vertAlign w:val="baseline"/>
          </w:rPr>
          <w:t>the Sanders left</w:t>
        </w:r>
      </w:hyperlink>
      <w:r>
        <w:rPr>
          <w:rFonts w:ascii="arial" w:eastAsia="arial" w:hAnsi="arial" w:cs="arial"/>
          <w:b w:val="0"/>
          <w:i w:val="0"/>
          <w:strike w:val="0"/>
          <w:noProof w:val="0"/>
          <w:color w:val="000000"/>
          <w:position w:val="0"/>
          <w:sz w:val="20"/>
          <w:u w:val="none"/>
          <w:vertAlign w:val="baseline"/>
        </w:rPr>
        <w: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cases, these challengers raise the threat of bitterly contested midterm primaries that could leave House and Senate nominees weakened for the general election.</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moderate Senate Democrats, </w:t>
      </w:r>
      <w:hyperlink r:id="rId2277" w:history="1">
        <w:r>
          <w:rPr>
            <w:rFonts w:ascii="arial" w:eastAsia="arial" w:hAnsi="arial" w:cs="arial"/>
            <w:b w:val="0"/>
            <w:i/>
            <w:strike w:val="0"/>
            <w:noProof w:val="0"/>
            <w:color w:val="0077CC"/>
            <w:position w:val="0"/>
            <w:sz w:val="20"/>
            <w:u w:val="single"/>
            <w:vertAlign w:val="baseline"/>
          </w:rPr>
          <w:t>Joe Manchin</w:t>
        </w:r>
      </w:hyperlink>
      <w:r>
        <w:rPr>
          <w:rFonts w:ascii="arial" w:eastAsia="arial" w:hAnsi="arial" w:cs="arial"/>
          <w:b w:val="0"/>
          <w:i w:val="0"/>
          <w:strike w:val="0"/>
          <w:noProof w:val="0"/>
          <w:color w:val="000000"/>
          <w:position w:val="0"/>
          <w:sz w:val="20"/>
          <w:u w:val="none"/>
          <w:vertAlign w:val="baseline"/>
        </w:rPr>
        <w:t xml:space="preserve"> of West Virginia and            </w:t>
      </w:r>
      <w:hyperlink r:id="rId2278" w:history="1">
        <w:r>
          <w:rPr>
            <w:rFonts w:ascii="arial" w:eastAsia="arial" w:hAnsi="arial" w:cs="arial"/>
            <w:b w:val="0"/>
            <w:i/>
            <w:strike w:val="0"/>
            <w:noProof w:val="0"/>
            <w:color w:val="0077CC"/>
            <w:position w:val="0"/>
            <w:sz w:val="20"/>
            <w:u w:val="single"/>
            <w:vertAlign w:val="baseline"/>
          </w:rPr>
          <w:t>Claire McCaskill</w:t>
        </w:r>
      </w:hyperlink>
      <w:r>
        <w:rPr>
          <w:rFonts w:ascii="arial" w:eastAsia="arial" w:hAnsi="arial" w:cs="arial"/>
          <w:b w:val="0"/>
          <w:i w:val="0"/>
          <w:strike w:val="0"/>
          <w:noProof w:val="0"/>
          <w:color w:val="000000"/>
          <w:position w:val="0"/>
          <w:sz w:val="20"/>
          <w:u w:val="none"/>
          <w:vertAlign w:val="baseline"/>
        </w:rPr>
        <w:t xml:space="preserve"> of Missouri, both face primary challenges from the insurgent progressive wing of their party, as do a            </w:t>
      </w:r>
      <w:hyperlink r:id="rId2279" w:history="1">
        <w:r>
          <w:rPr>
            <w:rFonts w:ascii="arial" w:eastAsia="arial" w:hAnsi="arial" w:cs="arial"/>
            <w:b w:val="0"/>
            <w:i/>
            <w:strike w:val="0"/>
            <w:noProof w:val="0"/>
            <w:color w:val="0077CC"/>
            <w:position w:val="0"/>
            <w:sz w:val="20"/>
            <w:u w:val="single"/>
            <w:vertAlign w:val="baseline"/>
          </w:rPr>
          <w:t>growing number</w:t>
        </w:r>
      </w:hyperlink>
      <w:r>
        <w:rPr>
          <w:rFonts w:ascii="arial" w:eastAsia="arial" w:hAnsi="arial" w:cs="arial"/>
          <w:b w:val="0"/>
          <w:i w:val="0"/>
          <w:strike w:val="0"/>
          <w:noProof w:val="0"/>
          <w:color w:val="000000"/>
          <w:position w:val="0"/>
          <w:sz w:val="20"/>
          <w:u w:val="none"/>
          <w:vertAlign w:val="baseline"/>
        </w:rPr>
        <w:t xml:space="preserve"> of Democratic House incumbents.</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 versus left disputes within Democratic ranks have surfaced on several fronts, even as Democrats of all stripes have come to recognize the devastating costs of the Trump-era Republican attack on the </w:t>
      </w:r>
      <w:hyperlink r:id="rId2280" w:history="1">
        <w:r>
          <w:rPr>
            <w:rFonts w:ascii="arial" w:eastAsia="arial" w:hAnsi="arial" w:cs="arial"/>
            <w:b w:val="0"/>
            <w:i/>
            <w:strike w:val="0"/>
            <w:noProof w:val="0"/>
            <w:color w:val="0077CC"/>
            <w:position w:val="0"/>
            <w:sz w:val="20"/>
            <w:u w:val="single"/>
            <w:vertAlign w:val="baseline"/>
          </w:rPr>
          <w:t>nature of truth</w:t>
        </w:r>
      </w:hyperlink>
      <w:r>
        <w:rPr>
          <w:rFonts w:ascii="arial" w:eastAsia="arial" w:hAnsi="arial" w:cs="arial"/>
          <w:b w:val="0"/>
          <w:i w:val="0"/>
          <w:strike w:val="0"/>
          <w:noProof w:val="0"/>
          <w:color w:val="000000"/>
          <w:position w:val="0"/>
          <w:sz w:val="20"/>
          <w:u w:val="none"/>
          <w:vertAlign w:val="baseline"/>
        </w:rPr>
        <w:t xml:space="preserve"> and the parallel rise of “alternative facts.”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National Committee, charged with a crucial organizational role in the coming presidential election, continues to struggle to regain standing with Sanders supporters after a series of conflicts in 2016 and 2017 over such matters as control of valuable donor lists and demands for a more progressive agenda.</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Intra-Democratic conflict resurfaced this week with the release of </w:t>
      </w:r>
      <w:hyperlink r:id="rId2281" w:history="1">
        <w:r>
          <w:rPr>
            <w:rFonts w:ascii="arial" w:eastAsia="arial" w:hAnsi="arial" w:cs="arial"/>
            <w:b w:val="0"/>
            <w:i/>
            <w:strike w:val="0"/>
            <w:noProof w:val="0"/>
            <w:color w:val="0077CC"/>
            <w:position w:val="0"/>
            <w:sz w:val="20"/>
            <w:u w:val="single"/>
            <w:vertAlign w:val="baseline"/>
          </w:rPr>
          <w:t>anti-Sanders passages</w:t>
        </w:r>
      </w:hyperlink>
      <w:r>
        <w:rPr>
          <w:rFonts w:ascii="arial" w:eastAsia="arial" w:hAnsi="arial" w:cs="arial"/>
          <w:b w:val="0"/>
          <w:i w:val="0"/>
          <w:strike w:val="0"/>
          <w:noProof w:val="0"/>
          <w:color w:val="000000"/>
          <w:position w:val="0"/>
          <w:sz w:val="20"/>
          <w:u w:val="none"/>
          <w:vertAlign w:val="baseline"/>
        </w:rPr>
        <w:t xml:space="preserve"> from Hillary Clinton’s new book, “What Happened.”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wrote that “attacks” Sanders made during the primary season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caused lasting damage, making it harder to unify progressives in the general election and paving the way for Trump’s “Crooked Hillary” campaign. I don’t know if that bothered Bernie or not.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added that Sanders “didn’t get into the race to make sure a Democrat won the White House, he got in to disrupt the Democratic Party.”</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Wednesday, </w:t>
      </w:r>
      <w:hyperlink r:id="rId2282" w:history="1">
        <w:r>
          <w:rPr>
            <w:rFonts w:ascii="arial" w:eastAsia="arial" w:hAnsi="arial" w:cs="arial"/>
            <w:b w:val="0"/>
            <w:i/>
            <w:strike w:val="0"/>
            <w:noProof w:val="0"/>
            <w:color w:val="0077CC"/>
            <w:position w:val="0"/>
            <w:sz w:val="20"/>
            <w:u w:val="single"/>
            <w:vertAlign w:val="baseline"/>
          </w:rPr>
          <w:t>Sanders countered</w:t>
        </w:r>
      </w:hyperlink>
      <w:r>
        <w:rPr>
          <w:rFonts w:ascii="arial" w:eastAsia="arial" w:hAnsi="arial" w:cs="arial"/>
          <w:b w:val="0"/>
          <w:i w:val="0"/>
          <w:strike w:val="0"/>
          <w:noProof w:val="0"/>
          <w:color w:val="000000"/>
          <w:position w:val="0"/>
          <w:sz w:val="20"/>
          <w:u w:val="none"/>
          <w:vertAlign w:val="baseline"/>
        </w:rPr>
        <w:t>: “My response is that right now it’s appropriate to look forward and not backward.”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good evidence that defections by Sanders’ Democratic primary voters to Trump on Nov. 8 played a decisive role in Trump’s victory.</w:t>
      </w:r>
    </w:p>
    <w:p>
      <w:pPr>
        <w:pStyle w:val="Normal261"/>
        <w:keepNext w:val="0"/>
        <w:spacing w:before="240" w:after="0" w:line="260" w:lineRule="atLeast"/>
        <w:ind w:left="0" w:right="0" w:firstLine="0"/>
        <w:jc w:val="both"/>
      </w:pPr>
      <w:hyperlink r:id="rId2283" w:history="1">
        <w:r>
          <w:rPr>
            <w:rFonts w:ascii="arial" w:eastAsia="arial" w:hAnsi="arial" w:cs="arial"/>
            <w:b w:val="0"/>
            <w:i/>
            <w:strike w:val="0"/>
            <w:color w:val="0077CC"/>
            <w:sz w:val="20"/>
            <w:u w:val="single"/>
            <w:vertAlign w:val="baseline"/>
          </w:rPr>
          <w:t>Brian Schaffner</w:t>
        </w:r>
      </w:hyperlink>
      <w:r>
        <w:rPr>
          <w:rFonts w:ascii="arial" w:eastAsia="arial" w:hAnsi="arial" w:cs="arial"/>
          <w:b w:val="0"/>
          <w:i w:val="0"/>
          <w:strike w:val="0"/>
          <w:noProof w:val="0"/>
          <w:color w:val="000000"/>
          <w:position w:val="0"/>
          <w:sz w:val="20"/>
          <w:u w:val="none"/>
          <w:vertAlign w:val="baseline"/>
        </w:rPr>
        <w:t xml:space="preserve">, a political scientist at the University of Massachusetts-Amherst, calculated that Sanders-to-Trump voters were key to Trump’s victories in Michigan, Pennsylvania and Wisconsin. The accompanying chart, which is based on the 2016 survey conducted by the            </w:t>
      </w:r>
      <w:hyperlink r:id="rId2284" w:history="1">
        <w:r>
          <w:rPr>
            <w:rFonts w:ascii="arial" w:eastAsia="arial" w:hAnsi="arial" w:cs="arial"/>
            <w:b w:val="0"/>
            <w:i/>
            <w:strike w:val="0"/>
            <w:noProof w:val="0"/>
            <w:color w:val="0077CC"/>
            <w:position w:val="0"/>
            <w:sz w:val="20"/>
            <w:u w:val="single"/>
            <w:vertAlign w:val="baseline"/>
          </w:rPr>
          <w:t>Cooperative Congressional Election Study</w:t>
        </w:r>
      </w:hyperlink>
      <w:r>
        <w:rPr>
          <w:rFonts w:ascii="arial" w:eastAsia="arial" w:hAnsi="arial" w:cs="arial"/>
          <w:b w:val="0"/>
          <w:i w:val="0"/>
          <w:strike w:val="0"/>
          <w:noProof w:val="0"/>
          <w:color w:val="000000"/>
          <w:position w:val="0"/>
          <w:sz w:val="20"/>
          <w:u w:val="none"/>
          <w:vertAlign w:val="baseline"/>
        </w:rPr>
        <w:t>, shows how crucial these voters were.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internal battle over how to maximize the political strength of the party reflects the fact that it is made up of a coalition of </w:t>
      </w:r>
      <w:hyperlink r:id="rId2285" w:history="1">
        <w:r>
          <w:rPr>
            <w:rFonts w:ascii="arial" w:eastAsia="arial" w:hAnsi="arial" w:cs="arial"/>
            <w:b w:val="0"/>
            <w:i/>
            <w:strike w:val="0"/>
            <w:noProof w:val="0"/>
            <w:color w:val="0077CC"/>
            <w:position w:val="0"/>
            <w:sz w:val="20"/>
            <w:u w:val="single"/>
            <w:vertAlign w:val="baseline"/>
          </w:rPr>
          <w:t>multiple</w:t>
        </w:r>
      </w:hyperlink>
      <w:r>
        <w:rPr>
          <w:rFonts w:ascii="arial" w:eastAsia="arial" w:hAnsi="arial" w:cs="arial"/>
          <w:b w:val="0"/>
          <w:i w:val="0"/>
          <w:strike w:val="0"/>
          <w:noProof w:val="0"/>
          <w:color w:val="000000"/>
          <w:position w:val="0"/>
          <w:sz w:val="20"/>
          <w:u w:val="none"/>
          <w:vertAlign w:val="baseline"/>
        </w:rPr>
        <w:t xml:space="preserve">,            </w:t>
      </w:r>
      <w:hyperlink r:id="rId2286" w:history="1">
        <w:r>
          <w:rPr>
            <w:rFonts w:ascii="arial" w:eastAsia="arial" w:hAnsi="arial" w:cs="arial"/>
            <w:b w:val="0"/>
            <w:i/>
            <w:strike w:val="0"/>
            <w:noProof w:val="0"/>
            <w:color w:val="0077CC"/>
            <w:position w:val="0"/>
            <w:sz w:val="20"/>
            <w:u w:val="single"/>
            <w:vertAlign w:val="baseline"/>
          </w:rPr>
          <w:t>sometimes overlapping, factions</w:t>
        </w:r>
      </w:hyperlink>
      <w:r>
        <w:rPr>
          <w:rFonts w:ascii="arial" w:eastAsia="arial" w:hAnsi="arial" w:cs="arial"/>
          <w:b w:val="0"/>
          <w:i w:val="0"/>
          <w:strike w:val="0"/>
          <w:noProof w:val="0"/>
          <w:color w:val="000000"/>
          <w:position w:val="0"/>
          <w:sz w:val="20"/>
          <w:u w:val="none"/>
          <w:vertAlign w:val="baseline"/>
        </w:rPr>
        <w:t xml:space="preserve"> with an intense desire to win, but in constant competition with one another. These factions include economic populists, led by Sanders and Elizabeth Warren, along with Jon Tester and Sherrod Brown;            </w:t>
      </w:r>
      <w:hyperlink r:id="rId2287" w:history="1">
        <w:r>
          <w:rPr>
            <w:rFonts w:ascii="arial" w:eastAsia="arial" w:hAnsi="arial" w:cs="arial"/>
            <w:b w:val="0"/>
            <w:i/>
            <w:strike w:val="0"/>
            <w:noProof w:val="0"/>
            <w:color w:val="0077CC"/>
            <w:position w:val="0"/>
            <w:sz w:val="20"/>
            <w:u w:val="single"/>
            <w:vertAlign w:val="baseline"/>
          </w:rPr>
          <w:t>increasingly influential women</w:t>
        </w:r>
      </w:hyperlink>
      <w:r>
        <w:rPr>
          <w:rFonts w:ascii="arial" w:eastAsia="arial" w:hAnsi="arial" w:cs="arial"/>
          <w:b w:val="0"/>
          <w:i w:val="0"/>
          <w:strike w:val="0"/>
          <w:noProof w:val="0"/>
          <w:color w:val="000000"/>
          <w:position w:val="0"/>
          <w:sz w:val="20"/>
          <w:u w:val="none"/>
          <w:vertAlign w:val="baseline"/>
        </w:rPr>
        <w:t>, including Kirsten Gillibrand, Kamala Harris and Warren; an equally influential group of African-American politicians, including Cory Booker, Deval Patrick and Harris; Hispanics determined to gain power, including Julián and Joaquín Castro and Xavier Becerra; and a still strong but often challenged white male Democratic establishment that includes Joe Biden and Terry McAuliffe.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current conflicts enlarge upon the ideological divisions that dominated the 2016 presidential primaries, with Hillary Clinton representing the centrist wing and Bernie Sanders the progressive wing.</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going into the next election cycle raises the question of whether the Democratic Party will be most successful with continued — or enlarged — support from a segment of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34 percent of non-college white women and 23 percent of non-college white men </w:t>
      </w:r>
      <w:hyperlink r:id="rId2288" w:history="1">
        <w:r>
          <w:rPr>
            <w:rFonts w:ascii="arial" w:eastAsia="arial" w:hAnsi="arial" w:cs="arial"/>
            <w:b w:val="0"/>
            <w:i/>
            <w:strike w:val="0"/>
            <w:noProof w:val="0"/>
            <w:color w:val="0077CC"/>
            <w:position w:val="0"/>
            <w:sz w:val="20"/>
            <w:u w:val="single"/>
            <w:vertAlign w:val="baseline"/>
          </w:rPr>
          <w:t>voted for Clinton</w:t>
        </w:r>
      </w:hyperlink>
      <w:r>
        <w:rPr>
          <w:rFonts w:ascii="arial" w:eastAsia="arial" w:hAnsi="arial" w:cs="arial"/>
          <w:b w:val="0"/>
          <w:i w:val="0"/>
          <w:strike w:val="0"/>
          <w:noProof w:val="0"/>
          <w:color w:val="000000"/>
          <w:position w:val="0"/>
          <w:sz w:val="20"/>
          <w:u w:val="none"/>
          <w:vertAlign w:val="baseline"/>
        </w:rPr>
        <w:t xml:space="preserve"> in 2016. Can these numbers be maintained or improved or should Democrats look elsewhere — for more votes from minorities and deeper support from women, along with continued improvement among upscale whites — to piece together victory in 2018 or 2020?</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an argument to be made that the party has in fact already moved sharply in a </w:t>
      </w:r>
      <w:hyperlink r:id="rId2289" w:history="1">
        <w:r>
          <w:rPr>
            <w:rFonts w:ascii="arial" w:eastAsia="arial" w:hAnsi="arial" w:cs="arial"/>
            <w:b w:val="0"/>
            <w:i/>
            <w:strike w:val="0"/>
            <w:noProof w:val="0"/>
            <w:color w:val="0077CC"/>
            <w:position w:val="0"/>
            <w:sz w:val="20"/>
            <w:u w:val="single"/>
            <w:vertAlign w:val="baseline"/>
          </w:rPr>
          <w:t>leftward direction</w:t>
        </w:r>
      </w:hyperlink>
      <w:r>
        <w:rPr>
          <w:rFonts w:ascii="arial" w:eastAsia="arial" w:hAnsi="arial" w:cs="arial"/>
          <w:b w:val="0"/>
          <w:i w:val="0"/>
          <w:strike w:val="0"/>
          <w:noProof w:val="0"/>
          <w:color w:val="000000"/>
          <w:position w:val="0"/>
          <w:sz w:val="20"/>
          <w:u w:val="none"/>
          <w:vertAlign w:val="baseline"/>
        </w:rPr>
        <w:t>.</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phone interview, Mark Longabaugh, a senior strategist in the Sanders campaign, cited data from the </w:t>
      </w:r>
      <w:hyperlink r:id="rId2290" w:history="1">
        <w:r>
          <w:rPr>
            <w:rFonts w:ascii="arial" w:eastAsia="arial" w:hAnsi="arial" w:cs="arial"/>
            <w:b w:val="0"/>
            <w:i/>
            <w:strike w:val="0"/>
            <w:noProof w:val="0"/>
            <w:color w:val="0077CC"/>
            <w:position w:val="0"/>
            <w:sz w:val="20"/>
            <w:u w:val="single"/>
            <w:vertAlign w:val="baseline"/>
          </w:rPr>
          <w:t>Pew Research Center</w:t>
        </w:r>
      </w:hyperlink>
      <w:r>
        <w:rPr>
          <w:rFonts w:ascii="arial" w:eastAsia="arial" w:hAnsi="arial" w:cs="arial"/>
          <w:b w:val="0"/>
          <w:i w:val="0"/>
          <w:strike w:val="0"/>
          <w:noProof w:val="0"/>
          <w:color w:val="000000"/>
          <w:position w:val="0"/>
          <w:sz w:val="20"/>
          <w:u w:val="none"/>
          <w:vertAlign w:val="baseline"/>
        </w:rPr>
        <w:t xml:space="preserve"> showing that the percentage of Democrats describing themselves as “liberal” grew from 27 to 48 percent from 2000 to 2017, while self-identified Democratic moderates fell from 45 to 36 percent. Conservative Democrats dropped from 23 to 16 percent.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is still this wrestling about its identity,” Longabaugh said. He suggested that Democrats are stalled by what he described as “a sort of rubbernecking, watching this 15-car pileup in the Republican Party” on the other side of the road while “we are stuck in traffic, not moving forward.”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continuing ideological confusion, there are a number of positive signs for the Democratic Party.</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reflection of the determination among Democratic voters to take control of the House out of the hands of Donald Trump’s Republican Party, individuals’ contributions to the Democratic Congressional Campaign Committee have risen from </w:t>
      </w:r>
      <w:hyperlink r:id="rId2291" w:history="1">
        <w:r>
          <w:rPr>
            <w:rFonts w:ascii="arial" w:eastAsia="arial" w:hAnsi="arial" w:cs="arial"/>
            <w:b w:val="0"/>
            <w:i/>
            <w:strike w:val="0"/>
            <w:noProof w:val="0"/>
            <w:color w:val="0077CC"/>
            <w:position w:val="0"/>
            <w:sz w:val="20"/>
            <w:u w:val="single"/>
            <w:vertAlign w:val="baseline"/>
          </w:rPr>
          <w:t>$32.4 million</w:t>
        </w:r>
      </w:hyperlink>
      <w:r>
        <w:rPr>
          <w:rFonts w:ascii="arial" w:eastAsia="arial" w:hAnsi="arial" w:cs="arial"/>
          <w:b w:val="0"/>
          <w:i w:val="0"/>
          <w:strike w:val="0"/>
          <w:noProof w:val="0"/>
          <w:color w:val="000000"/>
          <w:position w:val="0"/>
          <w:sz w:val="20"/>
          <w:u w:val="none"/>
          <w:vertAlign w:val="baseline"/>
        </w:rPr>
        <w:t xml:space="preserve"> in the first seven months of 2013 to            </w:t>
      </w:r>
      <w:hyperlink r:id="rId2292" w:history="1">
        <w:r>
          <w:rPr>
            <w:rFonts w:ascii="arial" w:eastAsia="arial" w:hAnsi="arial" w:cs="arial"/>
            <w:b w:val="0"/>
            <w:i/>
            <w:strike w:val="0"/>
            <w:noProof w:val="0"/>
            <w:color w:val="0077CC"/>
            <w:position w:val="0"/>
            <w:sz w:val="20"/>
            <w:u w:val="single"/>
            <w:vertAlign w:val="baseline"/>
          </w:rPr>
          <w:t>$50.2 million</w:t>
        </w:r>
      </w:hyperlink>
      <w:r>
        <w:rPr>
          <w:rFonts w:ascii="arial" w:eastAsia="arial" w:hAnsi="arial" w:cs="arial"/>
          <w:b w:val="0"/>
          <w:i w:val="0"/>
          <w:strike w:val="0"/>
          <w:noProof w:val="0"/>
          <w:color w:val="000000"/>
          <w:position w:val="0"/>
          <w:sz w:val="20"/>
          <w:u w:val="none"/>
          <w:vertAlign w:val="baseline"/>
        </w:rPr>
        <w:t xml:space="preserve"> in the first seven months of this year.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have contributions from individuals (as opposed to political action committees) to the D.C.C.C. surged, but the amount raised from individuals is triple the $15.8 million raised by the National Republican Congressional Committee through the first seven months of this year.</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same cannot be said about the Democratic National Committee — battered by the anger of Sanders supporters. The D.N.C. has seen a much smaller increase in individual contributions over the same period, from </w:t>
      </w:r>
      <w:hyperlink r:id="rId2293" w:history="1">
        <w:r>
          <w:rPr>
            <w:rFonts w:ascii="arial" w:eastAsia="arial" w:hAnsi="arial" w:cs="arial"/>
            <w:b w:val="0"/>
            <w:i/>
            <w:strike w:val="0"/>
            <w:noProof w:val="0"/>
            <w:color w:val="0077CC"/>
            <w:position w:val="0"/>
            <w:sz w:val="20"/>
            <w:u w:val="single"/>
            <w:vertAlign w:val="baseline"/>
          </w:rPr>
          <w:t>$30.7 million</w:t>
        </w:r>
      </w:hyperlink>
      <w:r>
        <w:rPr>
          <w:rFonts w:ascii="arial" w:eastAsia="arial" w:hAnsi="arial" w:cs="arial"/>
          <w:b w:val="0"/>
          <w:i w:val="0"/>
          <w:strike w:val="0"/>
          <w:noProof w:val="0"/>
          <w:color w:val="000000"/>
          <w:position w:val="0"/>
          <w:sz w:val="20"/>
          <w:u w:val="none"/>
          <w:vertAlign w:val="baseline"/>
        </w:rPr>
        <w:t xml:space="preserve"> to            </w:t>
      </w:r>
      <w:hyperlink r:id="rId2294" w:history="1">
        <w:r>
          <w:rPr>
            <w:rFonts w:ascii="arial" w:eastAsia="arial" w:hAnsi="arial" w:cs="arial"/>
            <w:b w:val="0"/>
            <w:i/>
            <w:strike w:val="0"/>
            <w:noProof w:val="0"/>
            <w:color w:val="0077CC"/>
            <w:position w:val="0"/>
            <w:sz w:val="20"/>
            <w:u w:val="single"/>
            <w:vertAlign w:val="baseline"/>
          </w:rPr>
          <w:t>$33.0 million</w:t>
        </w:r>
      </w:hyperlink>
      <w:r>
        <w:rPr>
          <w:rFonts w:ascii="arial" w:eastAsia="arial" w:hAnsi="arial" w:cs="arial"/>
          <w:b w:val="0"/>
          <w:i w:val="0"/>
          <w:strike w:val="0"/>
          <w:noProof w:val="0"/>
          <w:color w:val="000000"/>
          <w:position w:val="0"/>
          <w:sz w:val="20"/>
          <w:u w:val="none"/>
          <w:vertAlign w:val="baseline"/>
        </w:rPr>
        <w:t xml:space="preserve">. The            </w:t>
      </w:r>
      <w:hyperlink r:id="rId2295" w:history="1">
        <w:r>
          <w:rPr>
            <w:rFonts w:ascii="arial" w:eastAsia="arial" w:hAnsi="arial" w:cs="arial"/>
            <w:b w:val="0"/>
            <w:i/>
            <w:strike w:val="0"/>
            <w:noProof w:val="0"/>
            <w:color w:val="0077CC"/>
            <w:position w:val="0"/>
            <w:sz w:val="20"/>
            <w:u w:val="single"/>
            <w:vertAlign w:val="baseline"/>
          </w:rPr>
          <w:t>surge in anti-Trump activity</w:t>
        </w:r>
      </w:hyperlink>
      <w:r>
        <w:rPr>
          <w:rFonts w:ascii="arial" w:eastAsia="arial" w:hAnsi="arial" w:cs="arial"/>
          <w:b w:val="0"/>
          <w:i w:val="0"/>
          <w:strike w:val="0"/>
          <w:noProof w:val="0"/>
          <w:color w:val="000000"/>
          <w:position w:val="0"/>
          <w:sz w:val="20"/>
          <w:u w:val="none"/>
          <w:vertAlign w:val="baseline"/>
        </w:rPr>
        <w:t xml:space="preserve"> across the country makes the limited D.N.C. fund-raising success surprising and speaks to the gravity of the committee’s problems.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Signs of the stress the Democratic Party is under are evident in the degree of institutional fracturing.</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has created what amounts to his own party organization, </w:t>
      </w:r>
      <w:hyperlink r:id="rId2296" w:history="1">
        <w:r>
          <w:rPr>
            <w:rFonts w:ascii="arial" w:eastAsia="arial" w:hAnsi="arial" w:cs="arial"/>
            <w:b w:val="0"/>
            <w:i/>
            <w:strike w:val="0"/>
            <w:noProof w:val="0"/>
            <w:color w:val="0077CC"/>
            <w:position w:val="0"/>
            <w:sz w:val="20"/>
            <w:u w:val="single"/>
            <w:vertAlign w:val="baseline"/>
          </w:rPr>
          <w:t>Our Revolution</w:t>
        </w:r>
      </w:hyperlink>
      <w:r>
        <w:rPr>
          <w:rFonts w:ascii="arial" w:eastAsia="arial" w:hAnsi="arial" w:cs="arial"/>
          <w:b w:val="0"/>
          <w:i w:val="0"/>
          <w:strike w:val="0"/>
          <w:noProof w:val="0"/>
          <w:color w:val="000000"/>
          <w:position w:val="0"/>
          <w:sz w:val="20"/>
          <w:u w:val="none"/>
          <w:vertAlign w:val="baseline"/>
        </w:rPr>
        <w:t>, which endorses candidates — a signal to voters of Sanders’ backing and of its separation from the Democratic Party. In a revealing statement of purpose the organization declares that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Revolution will empower the next generation of progressive leaders by inspiring and recruiting progressive candidates to run for offices across the entire spectrum of government.</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candidates “inspired by the ‘political revolution,’ ” Our Revolution promises to provide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unparalleled digital tools, organizing knowledge and grassroots support successfully utilized throughout Senator Sanders’ campaign.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Wariness, if not downright hostility, dominates relations between Our Revolution and the Democratic Party.</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tensions between the two are rooted in the disclosure during the 2016 primaries that </w:t>
      </w:r>
      <w:hyperlink r:id="rId2297" w:history="1">
        <w:r>
          <w:rPr>
            <w:rFonts w:ascii="arial" w:eastAsia="arial" w:hAnsi="arial" w:cs="arial"/>
            <w:b w:val="0"/>
            <w:i/>
            <w:strike w:val="0"/>
            <w:noProof w:val="0"/>
            <w:color w:val="0077CC"/>
            <w:position w:val="0"/>
            <w:sz w:val="20"/>
            <w:u w:val="single"/>
            <w:vertAlign w:val="baseline"/>
          </w:rPr>
          <w:t>leaders of the D.N.C</w:t>
        </w:r>
      </w:hyperlink>
      <w:r>
        <w:rPr>
          <w:rFonts w:ascii="arial" w:eastAsia="arial" w:hAnsi="arial" w:cs="arial"/>
          <w:b w:val="0"/>
          <w:i w:val="0"/>
          <w:strike w:val="0"/>
          <w:noProof w:val="0"/>
          <w:color w:val="000000"/>
          <w:position w:val="0"/>
          <w:sz w:val="20"/>
          <w:u w:val="none"/>
          <w:vertAlign w:val="baseline"/>
        </w:rPr>
        <w:t xml:space="preserve">. favored Clinton while privately disparaging Sanders’ bid. In February of this year, Thomas Perez, the candidate favored by the Democratic establishment, beat Keith Ellison — who was endorsed by Sanders and who has a strong following among the party’s progressive wing, as well as among its African-American constituency — in            </w:t>
      </w:r>
      <w:hyperlink r:id="rId2298" w:history="1">
        <w:r>
          <w:rPr>
            <w:rFonts w:ascii="arial" w:eastAsia="arial" w:hAnsi="arial" w:cs="arial"/>
            <w:b w:val="0"/>
            <w:i/>
            <w:strike w:val="0"/>
            <w:noProof w:val="0"/>
            <w:color w:val="0077CC"/>
            <w:position w:val="0"/>
            <w:sz w:val="20"/>
            <w:u w:val="single"/>
            <w:vertAlign w:val="baseline"/>
          </w:rPr>
          <w:t>the election</w:t>
        </w:r>
      </w:hyperlink>
      <w:r>
        <w:rPr>
          <w:rFonts w:ascii="arial" w:eastAsia="arial" w:hAnsi="arial" w:cs="arial"/>
          <w:b w:val="0"/>
          <w:i w:val="0"/>
          <w:strike w:val="0"/>
          <w:noProof w:val="0"/>
          <w:color w:val="000000"/>
          <w:position w:val="0"/>
          <w:sz w:val="20"/>
          <w:u w:val="none"/>
          <w:vertAlign w:val="baseline"/>
        </w:rPr>
        <w:t xml:space="preserve"> to become chairman of the D.N.C.</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compounding the conflict, Sanders has declined to share his donor lists with the Democratic Party.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hard to regain trust,” Jess O’Connell, the new executive director of the D.N.C., said in a phone interview, although there appears to have been no letup in the tension between the party and the Sanders camp.</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the Nation </w:t>
      </w:r>
      <w:hyperlink r:id="rId2299" w:history="1">
        <w:r>
          <w:rPr>
            <w:rFonts w:ascii="arial" w:eastAsia="arial" w:hAnsi="arial" w:cs="arial"/>
            <w:b w:val="0"/>
            <w:i/>
            <w:strike w:val="0"/>
            <w:noProof w:val="0"/>
            <w:color w:val="0077CC"/>
            <w:position w:val="0"/>
            <w:sz w:val="20"/>
            <w:u w:val="single"/>
            <w:vertAlign w:val="baseline"/>
          </w:rPr>
          <w:t>conducted an interview</w:t>
        </w:r>
      </w:hyperlink>
      <w:r>
        <w:rPr>
          <w:rFonts w:ascii="arial" w:eastAsia="arial" w:hAnsi="arial" w:cs="arial"/>
          <w:b w:val="0"/>
          <w:i w:val="0"/>
          <w:strike w:val="0"/>
          <w:noProof w:val="0"/>
          <w:color w:val="000000"/>
          <w:position w:val="0"/>
          <w:sz w:val="20"/>
          <w:u w:val="none"/>
          <w:vertAlign w:val="baseline"/>
        </w:rPr>
        <w:t xml:space="preserve"> with Nina Turner, a former Ohio State Senator, who is now president of Our Revolution. In April 2016, Turner            </w:t>
      </w:r>
      <w:hyperlink r:id="rId2300" w:history="1">
        <w:r>
          <w:rPr>
            <w:rFonts w:ascii="arial" w:eastAsia="arial" w:hAnsi="arial" w:cs="arial"/>
            <w:b w:val="0"/>
            <w:i/>
            <w:strike w:val="0"/>
            <w:noProof w:val="0"/>
            <w:color w:val="0077CC"/>
            <w:position w:val="0"/>
            <w:sz w:val="20"/>
            <w:u w:val="single"/>
            <w:vertAlign w:val="baseline"/>
          </w:rPr>
          <w:t>had famously objected</w:t>
        </w:r>
      </w:hyperlink>
      <w:r>
        <w:rPr>
          <w:rFonts w:ascii="arial" w:eastAsia="arial" w:hAnsi="arial" w:cs="arial"/>
          <w:b w:val="0"/>
          <w:i w:val="0"/>
          <w:strike w:val="0"/>
          <w:noProof w:val="0"/>
          <w:color w:val="000000"/>
          <w:position w:val="0"/>
          <w:sz w:val="20"/>
          <w:u w:val="none"/>
          <w:vertAlign w:val="baseline"/>
        </w:rPr>
        <w:t xml:space="preserve"> that “brand loyalty” was causing African-American voters to support Hillary Clinton.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asked: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Our Revolution relate to the DNC, the DCCC, the DSCC, that kind of establishment that so many activists and politicians, including you, have frequently criticized?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reply: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it is our job nor our obligation to fit in. It’s their job to fit in with us.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the Democratic Party at large. Do you see Our Revolution working to bring some unity to factions in the party?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Turner’s reply: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not really. I want people to be unified. I would say that the board of directors wants that too, but we’re here for a very specific purpose, and that is to help the everyday Americans in this country who feel left behind.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months later, in August, relations remained hostile.</w:t>
      </w:r>
    </w:p>
    <w:p>
      <w:pPr>
        <w:pStyle w:val="Normal261"/>
        <w:keepNext w:val="0"/>
        <w:spacing w:before="240" w:after="0" w:line="260" w:lineRule="atLeast"/>
        <w:ind w:left="0" w:right="0" w:firstLine="0"/>
        <w:jc w:val="both"/>
      </w:pPr>
      <w:hyperlink r:id="rId2301" w:anchor=".ejYdEwZDD" w:history="1">
        <w:r>
          <w:rPr>
            <w:rFonts w:ascii="arial" w:eastAsia="arial" w:hAnsi="arial" w:cs="arial"/>
            <w:b w:val="0"/>
            <w:i/>
            <w:strike w:val="0"/>
            <w:color w:val="0077CC"/>
            <w:sz w:val="20"/>
            <w:u w:val="single"/>
            <w:vertAlign w:val="baseline"/>
          </w:rPr>
          <w:t>Buzzfeed reported</w:t>
        </w:r>
      </w:hyperlink>
      <w:r>
        <w:rPr>
          <w:rFonts w:ascii="arial" w:eastAsia="arial" w:hAnsi="arial" w:cs="arial"/>
          <w:b w:val="0"/>
          <w:i w:val="0"/>
          <w:strike w:val="0"/>
          <w:noProof w:val="0"/>
          <w:color w:val="000000"/>
          <w:position w:val="0"/>
          <w:sz w:val="20"/>
          <w:u w:val="none"/>
          <w:vertAlign w:val="baseline"/>
        </w:rPr>
        <w:t xml:space="preserve"> that in an interview, Turner described the D.N.C. as “dictatorial,” “arrogant,” “pompous,” “superficial,” “tone-deaf,” “tone-dead,” “out of line,” “insulting” and “absolutely insulting.”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Turner declined my requests for an interview. But in a sense her views on the Democratic establishment are moderate compared to those voiced by groups and individuals further to the left.</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organizations that have joined forces, </w:t>
      </w:r>
      <w:hyperlink r:id="rId2302" w:history="1">
        <w:r>
          <w:rPr>
            <w:rFonts w:ascii="arial" w:eastAsia="arial" w:hAnsi="arial" w:cs="arial"/>
            <w:b w:val="0"/>
            <w:i/>
            <w:strike w:val="0"/>
            <w:noProof w:val="0"/>
            <w:color w:val="0077CC"/>
            <w:position w:val="0"/>
            <w:sz w:val="20"/>
            <w:u w:val="single"/>
            <w:vertAlign w:val="baseline"/>
          </w:rPr>
          <w:t>Justice Democrats</w:t>
        </w:r>
      </w:hyperlink>
      <w:r>
        <w:rPr>
          <w:rFonts w:ascii="arial" w:eastAsia="arial" w:hAnsi="arial" w:cs="arial"/>
          <w:b w:val="0"/>
          <w:i w:val="0"/>
          <w:strike w:val="0"/>
          <w:noProof w:val="0"/>
          <w:color w:val="000000"/>
          <w:position w:val="0"/>
          <w:sz w:val="20"/>
          <w:u w:val="none"/>
          <w:vertAlign w:val="baseline"/>
        </w:rPr>
        <w:t xml:space="preserve"> and            </w:t>
      </w:r>
      <w:hyperlink r:id="rId2303" w:history="1">
        <w:r>
          <w:rPr>
            <w:rFonts w:ascii="arial" w:eastAsia="arial" w:hAnsi="arial" w:cs="arial"/>
            <w:b w:val="0"/>
            <w:i/>
            <w:strike w:val="0"/>
            <w:noProof w:val="0"/>
            <w:color w:val="0077CC"/>
            <w:position w:val="0"/>
            <w:sz w:val="20"/>
            <w:u w:val="single"/>
            <w:vertAlign w:val="baseline"/>
          </w:rPr>
          <w:t>Brand New Congress</w:t>
        </w:r>
      </w:hyperlink>
      <w:r>
        <w:rPr>
          <w:rFonts w:ascii="arial" w:eastAsia="arial" w:hAnsi="arial" w:cs="arial"/>
          <w:b w:val="0"/>
          <w:i w:val="0"/>
          <w:strike w:val="0"/>
          <w:noProof w:val="0"/>
          <w:color w:val="000000"/>
          <w:position w:val="0"/>
          <w:sz w:val="20"/>
          <w:u w:val="none"/>
          <w:vertAlign w:val="baseline"/>
        </w:rPr>
        <w:t xml:space="preserve">, are run by veterans of the Sanders presidential campaign including Zack Exley and Saikat Chakrabarti. Their goal: replacing “every establishment politician in Congress in 2018,” although so far they have            </w:t>
      </w:r>
      <w:hyperlink r:id="rId2304" w:history="1">
        <w:r>
          <w:rPr>
            <w:rFonts w:ascii="arial" w:eastAsia="arial" w:hAnsi="arial" w:cs="arial"/>
            <w:b w:val="0"/>
            <w:i/>
            <w:strike w:val="0"/>
            <w:noProof w:val="0"/>
            <w:color w:val="0077CC"/>
            <w:position w:val="0"/>
            <w:sz w:val="20"/>
            <w:u w:val="single"/>
            <w:vertAlign w:val="baseline"/>
          </w:rPr>
          <w:t>endorsed</w:t>
        </w:r>
      </w:hyperlink>
      <w:r>
        <w:rPr>
          <w:rFonts w:ascii="arial" w:eastAsia="arial" w:hAnsi="arial" w:cs="arial"/>
          <w:b w:val="0"/>
          <w:i w:val="0"/>
          <w:strike w:val="0"/>
          <w:noProof w:val="0"/>
          <w:color w:val="000000"/>
          <w:position w:val="0"/>
          <w:sz w:val="20"/>
          <w:u w:val="none"/>
          <w:vertAlign w:val="baseline"/>
        </w:rPr>
        <w:t xml:space="preserve"> 10 House candidates and one Senate candidate.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groups, which together reported receipts of $1.2 million this year, have set their sights on Manchin, in West Virginia. Brand New Congress and Justice Democrats have endorsed Manchin’s primary challenger, Paula Jean Swearengin, who </w:t>
      </w:r>
      <w:hyperlink r:id="rId2305" w:history="1">
        <w:r>
          <w:rPr>
            <w:rFonts w:ascii="arial" w:eastAsia="arial" w:hAnsi="arial" w:cs="arial"/>
            <w:b w:val="0"/>
            <w:i/>
            <w:strike w:val="0"/>
            <w:noProof w:val="0"/>
            <w:color w:val="0077CC"/>
            <w:position w:val="0"/>
            <w:sz w:val="20"/>
            <w:u w:val="single"/>
            <w:vertAlign w:val="baseline"/>
          </w:rPr>
          <w:t>describes</w:t>
        </w:r>
      </w:hyperlink>
      <w:r>
        <w:rPr>
          <w:rFonts w:ascii="arial" w:eastAsia="arial" w:hAnsi="arial" w:cs="arial"/>
          <w:b w:val="0"/>
          <w:i w:val="0"/>
          <w:strike w:val="0"/>
          <w:noProof w:val="0"/>
          <w:color w:val="000000"/>
          <w:position w:val="0"/>
          <w:sz w:val="20"/>
          <w:u w:val="none"/>
          <w:vertAlign w:val="baseline"/>
        </w:rPr>
        <w:t xml:space="preserve"> herself as “a coal miner’s daughter, granddaughter, niece and stepdaughter.”</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view of Justice Democrats: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Party is broken, and the corporate wing of the party is responsible. By aligning with Wall Street over working men and women, the Democratic Party has allowed Republicans to take over most state legislatures, most governorships, Congress, and the presidency.</w:t>
      </w:r>
    </w:p>
    <w:p>
      <w:pPr>
        <w:pStyle w:val="Normal261"/>
        <w:keepNext w:val="0"/>
        <w:spacing w:before="240" w:after="0" w:line="260" w:lineRule="atLeast"/>
        <w:ind w:left="0" w:right="0" w:firstLine="0"/>
        <w:jc w:val="both"/>
      </w:pPr>
      <w:hyperlink r:id="rId2306" w:history="1">
        <w:r>
          <w:rPr>
            <w:rFonts w:ascii="arial" w:eastAsia="arial" w:hAnsi="arial" w:cs="arial"/>
            <w:b w:val="0"/>
            <w:i/>
            <w:strike w:val="0"/>
            <w:color w:val="0077CC"/>
            <w:sz w:val="20"/>
            <w:u w:val="single"/>
            <w:vertAlign w:val="baseline"/>
          </w:rPr>
          <w:t>CREDO Mobile</w:t>
        </w:r>
      </w:hyperlink>
      <w:r>
        <w:rPr>
          <w:rFonts w:ascii="arial" w:eastAsia="arial" w:hAnsi="arial" w:cs="arial"/>
          <w:b w:val="0"/>
          <w:i w:val="0"/>
          <w:strike w:val="0"/>
          <w:noProof w:val="0"/>
          <w:color w:val="000000"/>
          <w:position w:val="0"/>
          <w:sz w:val="20"/>
          <w:u w:val="none"/>
          <w:vertAlign w:val="baseline"/>
        </w:rPr>
        <w:t>, which does not endorse candidates but instead channels support to liberal groups like Planned Parenthood and the American Civil Liberties Union, goes a step further. It is willing to sacrifice centrist Democrats for the sake of ideological consistency.</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Murshed Zaheed, </w:t>
      </w:r>
      <w:hyperlink r:id="rId2307" w:history="1">
        <w:r>
          <w:rPr>
            <w:rFonts w:ascii="arial" w:eastAsia="arial" w:hAnsi="arial" w:cs="arial"/>
            <w:b w:val="0"/>
            <w:i/>
            <w:strike w:val="0"/>
            <w:noProof w:val="0"/>
            <w:color w:val="0077CC"/>
            <w:position w:val="0"/>
            <w:sz w:val="20"/>
            <w:u w:val="single"/>
            <w:vertAlign w:val="baseline"/>
          </w:rPr>
          <w:t>CREDO’s political director</w:t>
        </w:r>
      </w:hyperlink>
      <w:r>
        <w:rPr>
          <w:rFonts w:ascii="arial" w:eastAsia="arial" w:hAnsi="arial" w:cs="arial"/>
          <w:b w:val="0"/>
          <w:i w:val="0"/>
          <w:strike w:val="0"/>
          <w:noProof w:val="0"/>
          <w:color w:val="000000"/>
          <w:position w:val="0"/>
          <w:sz w:val="20"/>
          <w:u w:val="none"/>
          <w:vertAlign w:val="baseline"/>
        </w:rPr>
        <w:t xml:space="preserve">,            </w:t>
      </w:r>
      <w:hyperlink r:id="rId2308" w:history="1">
        <w:r>
          <w:rPr>
            <w:rFonts w:ascii="arial" w:eastAsia="arial" w:hAnsi="arial" w:cs="arial"/>
            <w:b w:val="0"/>
            <w:i/>
            <w:strike w:val="0"/>
            <w:noProof w:val="0"/>
            <w:color w:val="0077CC"/>
            <w:position w:val="0"/>
            <w:sz w:val="20"/>
            <w:u w:val="single"/>
            <w:vertAlign w:val="baseline"/>
          </w:rPr>
          <w:t>told The Associated Press</w:t>
        </w:r>
      </w:hyperlink>
      <w:r>
        <w:rPr>
          <w:rFonts w:ascii="arial" w:eastAsia="arial" w:hAnsi="arial" w:cs="arial"/>
          <w:b w:val="0"/>
          <w:i w:val="0"/>
          <w:strike w:val="0"/>
          <w:noProof w:val="0"/>
          <w:color w:val="000000"/>
          <w:position w:val="0"/>
          <w:sz w:val="20"/>
          <w:u w:val="none"/>
          <w:vertAlign w:val="baseline"/>
        </w:rPr>
        <w:t xml:space="preserve"> in March,</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rather have 44 or 45 awesome Democrats who are lock step together than 44 or 45 really awesome Democrats and three to four weak-kneed individuals who are going to dilute the party.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spoke with Zaheed by phone. He stood by his comment to The A.P. He described himself as a “die-hard Democrat” but he wants “a Democratic Party that is going to stand up to corporations and big business.”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Insofar as these intraparty power struggles are fought out in primary elections, the more passionately committed the faction, the greater its advantage. Ideologically committed voters turn out in higher percentages in primaries than less ideological moderates.</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Pew data cited above reveal that the Democratic Party is at a tipping point, with the percentage of </w:t>
      </w:r>
      <w:hyperlink r:id="rId2309" w:history="1">
        <w:r>
          <w:rPr>
            <w:rFonts w:ascii="arial" w:eastAsia="arial" w:hAnsi="arial" w:cs="arial"/>
            <w:b w:val="0"/>
            <w:i/>
            <w:strike w:val="0"/>
            <w:noProof w:val="0"/>
            <w:color w:val="0077CC"/>
            <w:position w:val="0"/>
            <w:sz w:val="20"/>
            <w:u w:val="single"/>
            <w:vertAlign w:val="baseline"/>
          </w:rPr>
          <w:t>self-identified liberals</w:t>
        </w:r>
      </w:hyperlink>
      <w:r>
        <w:rPr>
          <w:rFonts w:ascii="arial" w:eastAsia="arial" w:hAnsi="arial" w:cs="arial"/>
          <w:b w:val="0"/>
          <w:i w:val="0"/>
          <w:strike w:val="0"/>
          <w:noProof w:val="0"/>
          <w:color w:val="000000"/>
          <w:position w:val="0"/>
          <w:sz w:val="20"/>
          <w:u w:val="none"/>
          <w:vertAlign w:val="baseline"/>
        </w:rPr>
        <w:t xml:space="preserve"> in the Democratic electorate currently at 48 percent and rising. This suggests that in the struggle for power among the competing racial, ethnic and gender constituencies, the Sanders-Warren populist wing could emerge as the dominant force in the selection of a 2020 Democratic nominee.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theory, the selection of a nominee loyal to the left-liberal wing in the 2020 general election would test the political viability of a Democratic Party that explicitly challenges corporate power — and indeed </w:t>
      </w:r>
      <w:hyperlink r:id="rId2310" w:anchor=".0xiNZoR7J" w:history="1">
        <w:r>
          <w:rPr>
            <w:rFonts w:ascii="arial" w:eastAsia="arial" w:hAnsi="arial" w:cs="arial"/>
            <w:b w:val="0"/>
            <w:i/>
            <w:strike w:val="0"/>
            <w:noProof w:val="0"/>
            <w:color w:val="0077CC"/>
            <w:position w:val="0"/>
            <w:sz w:val="20"/>
            <w:u w:val="single"/>
            <w:vertAlign w:val="baseline"/>
          </w:rPr>
          <w:t>the capitalist system itself</w:t>
        </w:r>
      </w:hyperlink>
      <w:r>
        <w:rPr>
          <w:rFonts w:ascii="arial" w:eastAsia="arial" w:hAnsi="arial" w:cs="arial"/>
          <w:b w:val="0"/>
          <w:i w:val="0"/>
          <w:strike w:val="0"/>
          <w:noProof w:val="0"/>
          <w:color w:val="000000"/>
          <w:position w:val="0"/>
          <w:sz w:val="20"/>
          <w:u w:val="none"/>
          <w:vertAlign w:val="baseline"/>
        </w:rPr>
        <w:t>. Victory would legitimate the arguments of the Sanders-Warren wing.</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practice, such a victory would leave the party in ideological limbo. Could Sanders or one of his revolutionary offspring actually govern? Could such a politician win against a candidate other than Donald Trump? Can the leftward movement of Democratic voters find an echo among independent and moderate voters in the general electorate?</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fundamental questions are very hard to answer. Trump or no Trump, they will continue to plague the Democratic Party, not just for the next two election cycles, but on into the foreseeable future.</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invite you to follow me on </w:t>
      </w:r>
      <w:hyperlink r:id="rId2311" w:history="1">
        <w:r>
          <w:rPr>
            <w:rFonts w:ascii="arial" w:eastAsia="arial" w:hAnsi="arial" w:cs="arial"/>
            <w:b w:val="0"/>
            <w:i/>
            <w:strike w:val="0"/>
            <w:noProof w:val="0"/>
            <w:color w:val="0077CC"/>
            <w:position w:val="0"/>
            <w:sz w:val="20"/>
            <w:u w:val="single"/>
            <w:vertAlign w:val="baseline"/>
          </w:rPr>
          <w:t>Twitter, @Edsall</w:t>
        </w:r>
      </w:hyperlink>
      <w:r>
        <w:rPr>
          <w:rFonts w:ascii="arial" w:eastAsia="arial" w:hAnsi="arial" w:cs="arial"/>
          <w:b w:val="0"/>
          <w:i w:val="0"/>
          <w:strike w:val="0"/>
          <w:noProof w:val="0"/>
          <w:color w:val="000000"/>
          <w:position w:val="0"/>
          <w:sz w:val="20"/>
          <w:u w:val="none"/>
          <w:vertAlign w:val="baseline"/>
        </w:rPr>
        <w:t>.</w:t>
      </w:r>
    </w:p>
    <w:p>
      <w:pPr>
        <w:pStyle w:val="Normal26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231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2313"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2314"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2017</w:t>
      </w:r>
    </w:p>
    <w:p>
      <w:pPr>
        <w:pStyle w:val="Normal261"/>
      </w:pPr>
    </w:p>
    <w:p>
      <w:pPr>
        <w:pStyle w:val="Normal261"/>
        <w:ind w:left="200"/>
        <w:sectPr>
          <w:type w:val="continuous"/>
          <w:pgMar w:top="840" w:right="1000" w:bottom="840" w:left="1000" w:header="400" w:footer="400"/>
          <w:pgNumType w:fmt="decimal"/>
          <w:cols w:space="720"/>
        </w:sectPr>
      </w:pPr>
      <w:r>
        <w:br/>
      </w:r>
      <w:r>
        <w:pict>
          <v:line id="_x0000_s1990" style="position:absolute;z-index:252377088"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2315"/>
          <w:headerReference w:type="default" r:id="rId2316"/>
          <w:footerReference w:type="even" r:id="rId2317"/>
          <w:footerReference w:type="default" r:id="rId2318"/>
          <w:headerReference w:type="first" r:id="rId2319"/>
          <w:footerReference w:type="first" r:id="rId2320"/>
          <w:pgSz w:w="12240" w:h="15840"/>
          <w:pgMar w:top="840" w:right="1000" w:bottom="840" w:left="1000" w:header="400" w:footer="400"/>
          <w:pgNumType w:fmt="decimal"/>
          <w:cols w:space="720"/>
          <w:titlePg w:val="0"/>
        </w:sectPr>
      </w:pPr>
    </w:p>
    <w:p>
      <w:pPr>
        <w:pStyle w:val="Normal262"/>
      </w:pPr>
    </w:p>
    <w:p>
      <w:pPr>
        <w:pStyle w:val="Normal262"/>
      </w:pPr>
      <w:r>
        <w:pict>
          <v:shape id="_x0000_i1991" type="#_x0000_t75" alt="LexisNexis®" style="width:147.75pt;height:30pt">
            <v:imagedata r:id="rId17" o:title=""/>
          </v:shape>
        </w:pict>
      </w:r>
      <w:r>
        <w:cr/>
      </w:r>
    </w:p>
    <w:p>
      <w:pPr>
        <w:pStyle w:val="Heading1260"/>
        <w:keepNext w:val="0"/>
        <w:spacing w:after="200" w:line="340" w:lineRule="atLeast"/>
        <w:ind w:left="0" w:right="0" w:firstLine="0"/>
        <w:jc w:val="center"/>
      </w:pPr>
      <w:hyperlink r:id="rId2321" w:history="1">
        <w:r>
          <w:rPr>
            <w:rFonts w:ascii="arial" w:eastAsia="arial" w:hAnsi="arial" w:cs="arial"/>
            <w:b/>
            <w:i/>
            <w:strike w:val="0"/>
            <w:color w:val="0077CC"/>
            <w:sz w:val="28"/>
            <w:u w:val="single"/>
            <w:vertAlign w:val="baseline"/>
          </w:rPr>
          <w:t>Noriega Loses Support Among Poor</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1988, Tuesday, Late City Final Edition</w:t>
      </w:r>
    </w:p>
    <w:p>
      <w:pPr>
        <w:pStyle w:val="Normal262"/>
        <w:keepNext w:val="0"/>
        <w:spacing w:after="0" w:line="240" w:lineRule="atLeast"/>
        <w:ind w:right="0"/>
        <w:jc w:val="both"/>
      </w:pPr>
      <w:bookmarkStart w:id="524" w:name="Bookmark_262"/>
      <w:bookmarkEnd w:id="524"/>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 Column 1; Foreign Desk</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1047 words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Special to the New York Times</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SAN MIGUELITO, Panama, May 29</w:t>
      </w:r>
    </w:p>
    <w:p>
      <w:pPr>
        <w:pStyle w:val="Normal262"/>
        <w:keepNext/>
        <w:spacing w:before="240" w:after="0" w:line="340" w:lineRule="atLeast"/>
        <w:ind w:left="0" w:right="0" w:firstLine="0"/>
        <w:jc w:val="left"/>
      </w:pPr>
      <w:bookmarkStart w:id="525" w:name="Body_260"/>
      <w:bookmarkEnd w:id="525"/>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1992" style="position:absolute;z-index:252378112"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Manuel Antonio Noriega portrays himself as the champion of Panama's poor and black, but in this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municipality favored by the regime there is little affection for the general.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respect for his cunning in his thus-far successful match of wills with Washington, and no little fear of the intelligence apparatus he still controls.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economic sanctions imposed bv the Reagan Administration have pushed the economy into deep recession, throwing many here out of work. And now that General Noriega seems to be staying for a while, and the sanctions along with him, there is considerable concern for the future, and some anger that the Americans have not yet finished what they have begun.</w:t>
      </w:r>
    </w:p>
    <w:p>
      <w:pPr>
        <w:pStyle w:val="Normal26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Land for the Poor</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days ago, stiff in a bulletproof vest, General Noriega made one of his first public appearances in a while, dedicating a new sports stadium here against the backdrop of a poster reading, ''Get out, Yankee dogs!'' Like many other public structures, the stadium is named after Omar Torrijos Herrera, whose agile, charismatic style of leadership the general tries to emulate.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under General Torrijos, who seized power for the military in 1968, that San Miguelito was established as a community for the poor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 hills taken from private owners in a land-redistribution program.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natural for General Noriega to come here, but despite entertainment by sky divers, free soccer balls and soda, the turnout was only 1,000 people or so, most of those Government employees who were bused in.</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Work, Playing Softball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after the dramatic foundering of Washington's negotiations with the general over his departure, there was amateur softball on the gravel and grass field, as workers, languid in the humid tropical air, finished installing a tin roof on the low grandstand.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stucco, beginning to peel, were these painted words: ''If an army camps against me, my heart will not tremble. If they declare war I will feel tranquil.''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Livingston, a driver for a flour company who has not yet been laid off, laughed softly over the inscription. ''If the man doesn't leave,'' he said, referring to the general, ''it will get a lot worse. If he was really the friend of the poor and black like he says, then the man would leave and let the country stay standing.''</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Livingston, of West Indian ancestry, has a wife and three children and very little cash in a society where private checks are now nearly impossible to cash, cash withdrawals from savings are tightly restricted and Government checks in small denominations are being used as scrip or sold at a discount.</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'Is the Only Way'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all different now, and my life may not stay so stable,'' Mr. Livingston said. ''As it is, I have money only to spend on necessities.''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is the only way to get rid of him,'' Mr. Livingston said. ''I don't know what they're waiting for.'' The Panamanians, he said, do not have the courage of the Nicaraguans, who overthrew Anastasio Somoza Debayle in 1979. ''We don't throw stones and strike,'' he said. ''We'd rather sit and watch and play softball.''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waiting to play was an employee of the city's housing ministry, who would not give his name but was as close to a supporter of the general as could be found. He said General Noriega had built schools and provided the poor better medicine, while advancing blacks and mestizos, people of mixed Hispanic and Indian stock, through the military.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Roughly 70 percent of Panama's more than 2.2 million people are of mixed ancestry, 14 percent are black, 9 percent are white and the rest are of Indian or other descent.</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Difficult'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employee said that in the current crisis General Noriega risks destroying his legacy of help for the poor. Still, he said, the succession picture is unclear and, like most interviewed, he expressed little confidence in the altruism of the political opposition.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Government employee, he is paid in small checks that have been accepted at some supermarkets and for payment of utility bills and rent. ''It's very difficult even for us now,'' he said, while for those still working in the private sector, where bankers say layoffs and dismissals approach 50 percent of the work force, it is next to impossible.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economy cannot take this for too long,'' he said. American officials hope General Noriega or those around him can be convinced of this and act upon it, but ''no one,'' said the Government employee, sounding like a perplexed Western diplomat, ''has ever been very good at reading Noriega's mind.''</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Morning at the Bodega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poorer part of San Miguelito, where laundry is laid to dry on abandoned cars and trash removal appears to be an infrequent luxury, a group of men from 22 to 75 years old were passing the morning in conversation outside a bodega.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were construction workers who had been without regular jobs for months; unemployment is nearly 90 percent in construction. But they said they have been getting by through family support, food aid from church groups and a few odd jobs.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''Life has been hard and it will get harder,'' said one of them, after an initial reluctance to talk and a quick look around the bodega.</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want the United States to restore order here,'' he said, spitting past a lovingly painted mural of a Coca-Cola bottle. ''They created the general. Now they should deal with him.''</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6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Paid Him Too Well'</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Americans paid him too well for his spying,'' said another man. ''They made him a king, and they should have known his personality much better. I've never seen such hatred for one man, but people are frightened.''</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Reagan intervene?'' he asked. ''When? This is serious.''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Jimenez, as he asked to be called, had been dismissed as an encyclopedia salesman.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to close. Sales were zero,'' he said. ''Nobody is buying anything right now, let alone encyclopedias.''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general is on the side of the poor, one young man said angrily: ''We're finished with him. Who has told you they back him? Just a few who work for him.''</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whether the general will leave power, the young man said: ''It doesn't look like it. But that is our hope. Hope is the last thing you lose.''</w:t>
      </w:r>
    </w:p>
    <w:p>
      <w:pPr>
        <w:pStyle w:val="Normal2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2"/>
        <w:spacing w:line="60" w:lineRule="exact"/>
      </w:pPr>
      <w:r>
        <w:pict>
          <v:line id="_x0000_s1993" style="position:absolute;z-index:252379136" from="0,2pt" to="512pt,2pt" strokecolor="#009ddb" strokeweight="2pt">
            <v:stroke linestyle="single"/>
            <w10:wrap type="topAndBottom"/>
          </v:line>
        </w:pict>
      </w:r>
    </w:p>
    <w:p>
      <w:pPr>
        <w:pStyle w:val="Normal2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Panamanians lounging in front of a store (NYT/Beth Cruz)</w:t>
      </w:r>
    </w:p>
    <w:p>
      <w:pPr>
        <w:pStyle w:val="Normal262"/>
      </w:pPr>
    </w:p>
    <w:p>
      <w:pPr>
        <w:pStyle w:val="Normal262"/>
        <w:ind w:left="200"/>
        <w:sectPr>
          <w:type w:val="continuous"/>
          <w:pgMar w:top="840" w:right="1000" w:bottom="840" w:left="1000" w:header="400" w:footer="400"/>
          <w:pgNumType w:fmt="decimal"/>
          <w:cols w:space="720"/>
        </w:sectPr>
      </w:pPr>
      <w:r>
        <w:br/>
      </w:r>
      <w:r>
        <w:pict>
          <v:line id="_x0000_s1994" style="position:absolute;z-index:25238016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2322"/>
          <w:headerReference w:type="default" r:id="rId2323"/>
          <w:footerReference w:type="even" r:id="rId2324"/>
          <w:footerReference w:type="default" r:id="rId2325"/>
          <w:headerReference w:type="first" r:id="rId2326"/>
          <w:footerReference w:type="first" r:id="rId2327"/>
          <w:pgSz w:w="12240" w:h="15840"/>
          <w:pgMar w:top="840" w:right="1000" w:bottom="840" w:left="1000" w:header="400" w:footer="400"/>
          <w:pgNumType w:fmt="decimal"/>
          <w:cols w:space="720"/>
          <w:titlePg w:val="0"/>
        </w:sectPr>
      </w:pPr>
    </w:p>
    <w:p>
      <w:pPr>
        <w:pStyle w:val="Normal263"/>
      </w:pPr>
    </w:p>
    <w:p>
      <w:pPr>
        <w:pStyle w:val="Normal263"/>
      </w:pPr>
      <w:r>
        <w:pict>
          <v:shape id="_x0000_i1995" type="#_x0000_t75" alt="LexisNexis®" style="width:147.75pt;height:30pt">
            <v:imagedata r:id="rId17" o:title=""/>
          </v:shape>
        </w:pict>
      </w:r>
      <w:r>
        <w:cr/>
      </w:r>
    </w:p>
    <w:p>
      <w:pPr>
        <w:pStyle w:val="Heading1261"/>
        <w:keepNext w:val="0"/>
        <w:spacing w:after="200" w:line="340" w:lineRule="atLeast"/>
        <w:ind w:left="0" w:right="0" w:firstLine="0"/>
        <w:jc w:val="center"/>
      </w:pPr>
      <w:hyperlink r:id="rId2328" w:history="1">
        <w:r>
          <w:rPr>
            <w:rFonts w:ascii="arial" w:eastAsia="arial" w:hAnsi="arial" w:cs="arial"/>
            <w:b/>
            <w:i/>
            <w:strike w:val="0"/>
            <w:color w:val="0077CC"/>
            <w:sz w:val="28"/>
            <w:u w:val="single"/>
            <w:vertAlign w:val="baseline"/>
          </w:rPr>
          <w:t>MAJOR NEWS IN SUMMARY;</w:t>
        </w:r>
      </w:hyperlink>
      <w:r>
        <w:br/>
      </w:r>
      <w:hyperlink r:id="rId2329" w:history="1">
        <w:r>
          <w:rPr>
            <w:rFonts w:ascii="arial" w:eastAsia="arial" w:hAnsi="arial" w:cs="arial"/>
            <w:b/>
            <w:i/>
            <w:strike w:val="0"/>
            <w:color w:val="0077CC"/>
            <w:sz w:val="28"/>
            <w:u w:val="single"/>
            <w:vertAlign w:val="baseline"/>
          </w:rPr>
          <w:t>And in the End, A 'Stupid Tragedy'</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1980, Sunday, Late City Final Edition</w:t>
      </w:r>
    </w:p>
    <w:p>
      <w:pPr>
        <w:pStyle w:val="Normal263"/>
        <w:keepNext w:val="0"/>
        <w:spacing w:after="0" w:line="240" w:lineRule="atLeast"/>
        <w:ind w:right="0"/>
        <w:jc w:val="both"/>
      </w:pPr>
      <w:bookmarkStart w:id="526" w:name="Bookmark_263"/>
      <w:bookmarkEnd w:id="526"/>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Page 1, Column 5; Week in Review Desk</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pStyle w:val="Normal263"/>
        <w:keepNext/>
        <w:spacing w:before="240" w:after="0" w:line="340" w:lineRule="atLeast"/>
        <w:ind w:left="0" w:right="0" w:firstLine="0"/>
        <w:jc w:val="left"/>
      </w:pPr>
      <w:bookmarkStart w:id="527" w:name="Body_261"/>
      <w:bookmarkEnd w:id="527"/>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1996" style="position:absolute;z-index:25238118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motives for the murder last week of John Lennon seemed to exist solely in a tangled psyche; the police said that Mark David Chapman, the accused killer, was a Lennon fan who had come to New York all the way from Hawaii to pursue the former Beatle for his autograph and his life.</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mourners who started arriving almost immediately to stand vigil outside Mr. Lennon's Manhattan residence, and for the millions who learned of the death later, the ''stupid tragedy,'' as London's Standard newspaper called it, took on a large and personal significance. It marked the loss of a generation's adulated voice and, many felt, the end of a phase in their own li ves.</w:t>
      </w:r>
    </w:p>
    <w:p>
      <w:pPr>
        <w:pStyle w:val="Normal263"/>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week, radio stations played hours of Beatles music and television networks rushed out special programs. On Thursday, Herbert J. Adleberg, Mr. Chapman 's court-appointed lawyer, who reportedly had received threatening phone calls, removed himself as defense attorney, say ing that ''this case has become something of an albatross for me.'' Mayor Koch invited New Yorkers to observe a 10-minute vig il for John Lennon today in Central Park, and City Counciman Hen ry Stern proposed that a park lawn be named ''StrawberryFields,'' aft er a Beatles song.</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those who never heard of the song felt the impact. The Beatles set the tunes for the 60's, and rang the period's themes.  Beatlemania, sweeping from Europe to America with the group's 1964 tour, signaled the noisy awakening of the youth culture. The quartet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youths from Liverpool ushered it through a magical mystery tour of sexual rebellion, psychedelic drugs, Oriental mysticism and political protest.</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Lennon, ''the thinking man's Beatle,'' was considered by many the creative nerve center of the group. With Paul McCartney, he was responsible for the Beatles' most innovative music. They may have been influenced by American rock, but nothing prepared listeners for the complex harmonies and expressive range of an album like Sgt.  Pepper's Lonely Hearts Club Band. Since 1975, Mr. Lennon, who had turned 40 in October, lived quietly in New York with Yoko Ono, a conceptual artist whom he married in 1969, and their son. ''Double Fantasy,'' the couple's first album in five years, released last month, celebrates familial pleasures.</w:t>
      </w:r>
    </w:p>
    <w:p>
      <w:pPr>
        <w:pStyle w:val="Normal263"/>
      </w:pPr>
    </w:p>
    <w:p>
      <w:pPr>
        <w:pStyle w:val="Normal263"/>
        <w:ind w:left="200"/>
        <w:sectPr>
          <w:type w:val="continuous"/>
          <w:pgMar w:top="840" w:right="1000" w:bottom="840" w:left="1000" w:header="400" w:footer="400"/>
          <w:pgNumType w:fmt="decimal"/>
          <w:cols w:space="720"/>
        </w:sectPr>
      </w:pPr>
      <w:r>
        <w:br/>
      </w:r>
      <w:r>
        <w:pict>
          <v:line id="_x0000_s1997"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2330"/>
          <w:headerReference w:type="default" r:id="rId2331"/>
          <w:footerReference w:type="even" r:id="rId2332"/>
          <w:footerReference w:type="default" r:id="rId2333"/>
          <w:headerReference w:type="first" r:id="rId2334"/>
          <w:footerReference w:type="first" r:id="rId2335"/>
          <w:pgSz w:w="12240" w:h="15840"/>
          <w:pgMar w:top="840" w:right="1000" w:bottom="840" w:left="1000" w:header="400" w:footer="400"/>
          <w:pgNumType w:fmt="decimal"/>
          <w:cols w:space="720"/>
          <w:titlePg w:val="0"/>
        </w:sectPr>
      </w:pPr>
    </w:p>
    <w:p>
      <w:pPr>
        <w:pStyle w:val="Normal264"/>
      </w:pPr>
    </w:p>
    <w:p>
      <w:pPr>
        <w:pStyle w:val="Normal264"/>
      </w:pPr>
      <w:r>
        <w:pict>
          <v:shape id="_x0000_i1998" type="#_x0000_t75" alt="LexisNexis®" style="width:147.75pt;height:30pt">
            <v:imagedata r:id="rId17" o:title=""/>
          </v:shape>
        </w:pict>
      </w:r>
      <w:r>
        <w:cr/>
      </w:r>
    </w:p>
    <w:p>
      <w:pPr>
        <w:pStyle w:val="Heading1262"/>
        <w:keepNext w:val="0"/>
        <w:spacing w:after="200" w:line="340" w:lineRule="atLeast"/>
        <w:ind w:left="0" w:right="0" w:firstLine="0"/>
        <w:jc w:val="center"/>
      </w:pPr>
      <w:hyperlink r:id="rId2336" w:history="1">
        <w:r>
          <w:rPr>
            <w:rFonts w:ascii="arial" w:eastAsia="arial" w:hAnsi="arial" w:cs="arial"/>
            <w:b/>
            <w:i/>
            <w:strike w:val="0"/>
            <w:color w:val="0077CC"/>
            <w:sz w:val="28"/>
            <w:u w:val="single"/>
            <w:vertAlign w:val="baseline"/>
          </w:rPr>
          <w:t>A Rock Pilgrim's Progress</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2014 Wednesday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4"/>
        <w:keepNext w:val="0"/>
        <w:spacing w:after="0" w:line="240" w:lineRule="atLeast"/>
        <w:ind w:right="0"/>
        <w:jc w:val="both"/>
      </w:pPr>
      <w:bookmarkStart w:id="528" w:name="Bookmark_264"/>
      <w:bookmarkEnd w:id="528"/>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1023 words</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264"/>
        <w:keepNext/>
        <w:spacing w:before="240" w:after="0" w:line="340" w:lineRule="atLeast"/>
        <w:ind w:left="0" w:right="0" w:firstLine="0"/>
        <w:jc w:val="left"/>
      </w:pPr>
      <w:bookmarkStart w:id="529" w:name="Body_262"/>
      <w:bookmarkEnd w:id="529"/>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1999" style="position:absolute;z-index:25238323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GIRLBy Caitlin Moran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 pages. Harper. $26.99.</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true currency in this bankrupt world,'' Philip Seymour Hoffman (as Lester Bangs) says to a young rock journalist in the movie ''Almost Famous,'' ''is what you share with someone else when you're uncool.''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cheesy line, and it doesn't sound like Bangs at all. But it's one of the great utterances in recent cinema nevertheless, and it's hard not to hold it in mind while reading Caitlin Moran's comic first novel, ''How to Build a Girl.''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Moran's novel is about an uncool girl from the hinterlands (she is poor, fat and lives in public housing) who decides to reinvent herself as a rock critic and make her way to London. It's a British version of ''Almost Famous,'' delivered from a female perspective and set two decades later, in the early 1990s instead of the early 1970s. It's got the Manic Street Preachers and Bikini Kill on its internal soundtrack, not the Allman Brothers.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 is dirtier and funnier than ''Almost Famous'' -- it's a sexual coming-of-age story as much as anything else -- and one that, crucially, has a hard, glowing kernel of class awareness.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Moran's narrator, Johanna Morrigan, is 14 when we meet her; she ages only a few years during the novel. Johanna decides to use language as her ticket out, she explains, because writing is ''a thing you can do when you're lonely and poor, and have no infrastructure, i.e., a ballet troupe or some cannons. Poor people can write. It's one of the few things poverty, and lack of connections, cannot stop you doing.''</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know who Caitlin Moran is, it may be time to find out. She is the most reliably winning byline in The Times of London, where she is a columnist, and the author of ''How to Be a Woman,'' an unpretentious self-help book that could have been composed only by a girl who sneaked a lot of cigarettes in the bathroom during high school while at the same time reading her share of Orwell.</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Moran is often compared to Tina Fey and Lena Dunham, which is fair so far as it goes, though I'd add Amy Winehouse and the early Roseanne Barr to the mix. Ms. Moran's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and politics are what put dirt on the spade of her prose.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Moran goes out of her way, at the start of ''How to Build a Girl,'' to make it clear that this is a work of fiction. Yet Johanna's story isn't so far from the author's own. Like Johanna, Ms. Moran grew up in public housing, and got out while young by becoming a journalist.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Johanna gets her first break when she wins a poetry contest and is invited on a national television program. The evening becomes a nightmare.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look at myself on the monitor,'' she says, ''I feel my heart break.'' Johanna's biggest secret is that she wants to be beautiful because ''it will keep me safe, and keep me lucky, and it's too exhausting not to be.''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she fears, she looks ''like a cheap white fridge-freezer that someone's wheeled onto the stage and then painted a worried-looking child's face on it, due to a terrible unkindness.''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Johanna is smart and well read, however, and she begins to send record reviews to a London music magazine under the pseudonym Dolly Wilde. She dyes her hair and commences wearing a top hat. (It's the '90s.) She wishes to ''conjure myself out of every sparkling, fast-moving thing I can see.''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cracks a mostly male world, the rock 'n' roll circus, largely by being funny. ''Everyone loves a bad kid on a roll,'' she declares. She thinks to herself, ''I am a bullet, being shot out of a dirty gun.''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Ms. Moran knows so much about the music world (she has been a rock critic and is married to one as well) gives this novel a midair payload boost. There's a scene in which Johanna and some friends imagine the defecation habits of rock stars that deserves a special comedy prize at this year's Man Booker ceremony.</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does it secretly behind the sofa -- like a cat,'' one character says. Another adds: ''I reckon Nick Cave emits a pellet from his mouth, like an owl. He opens his mouth and it comes out -- with all little bones in it.'' Johanna convinces her readers that Neil Young owns 70 percent of all the buffalo in America.</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 is in no small part about a longing for connection, and for Johanna a big part of that connection, she hopes, will be through sex. ''I have a feeling I'll only ever properly make sense in bed, on my back,'' she says.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robust -- which is to say, unprintable -- writing about sex here. ''I wish to be like James Bond,'' Johanna decides, ''who never leaves a party without either shagging someone or blowing something up.''</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Ms. Moran can be quite moving about sex as connection as well. ''When you are being kissed like this, you are Christmas Day; you are the moon shot; you are field larks.''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another point, Johanna thinks: ''Here's the amazing thing about sex. You get a whole person to yourself, for the first time since you were a baby. Someone who is looking at you -- just you -- and thinking about you, and wanting you, and you haven't even had to lie at the bottom of the stairs and pretend you're dead to get them to do it.''</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someone had given me this rowdy and fearless little book when I was 16. While reading it I decided to give it to my 15-year-old daughter. Then I decided not to, then thought yes then no and yes then no.</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do give it to her, I may have to open a savings account to cover her therapy bills for the day when she arrives to tell her analyst, ''My father gave me a book about a lust-addled teen rock critic when I was 15 and spoke about doing so in The New York Times.'' These are not easy decisions to make.</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Build a Girl'' is too talky at times. Johanna possesses insights you're not sure a teenage girl would. This book goes wobbly and saccharine at the end. You're not going to mistake Ms. Moran's fictional gifts for those of Zadie Smith or Jennifer Egan.</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 comic novel is sloppy, big-hearted and alive in all the right ways. We're made to feel that for Johanna and for ourselves, to pluck another line from ''Almost Famous,'' it's all happening.</w:t>
      </w:r>
    </w:p>
    <w:p>
      <w:pPr>
        <w:pStyle w:val="Normal264"/>
        <w:keepNext w:val="0"/>
        <w:spacing w:before="240" w:after="0" w:line="260" w:lineRule="atLeast"/>
        <w:ind w:left="0" w:right="0" w:firstLine="0"/>
        <w:jc w:val="left"/>
      </w:pPr>
      <w:r>
        <w:br/>
      </w:r>
      <w:hyperlink r:id="rId2337" w:history="1">
        <w:r>
          <w:rPr>
            <w:rFonts w:ascii="arial" w:eastAsia="arial" w:hAnsi="arial" w:cs="arial"/>
            <w:b w:val="0"/>
            <w:i/>
            <w:strike w:val="0"/>
            <w:color w:val="0077CC"/>
            <w:sz w:val="20"/>
            <w:u w:val="single"/>
            <w:vertAlign w:val="baseline"/>
          </w:rPr>
          <w:t>http://www.nytimes.com/2014/09/17/books/how-to-build-a-girl-by-caitlin-moran.html</w:t>
        </w:r>
      </w:hyperlink>
    </w:p>
    <w:p>
      <w:pPr>
        <w:pStyle w:val="Normal2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4"/>
        <w:spacing w:line="60" w:lineRule="exact"/>
      </w:pPr>
      <w:r>
        <w:pict>
          <v:line id="_x0000_s2000" style="position:absolute;z-index:252384256" from="0,2pt" to="512pt,2pt" strokecolor="#009ddb" strokeweight="2pt">
            <v:stroke linestyle="single"/>
            <w10:wrap type="topAndBottom"/>
          </v:line>
        </w:pict>
      </w:r>
    </w:p>
    <w:p>
      <w:pPr>
        <w:pStyle w:val="Normal2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Moran (PHOTOGRAPH BY MARK HARRISON) (C4)       </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2014</w:t>
      </w:r>
    </w:p>
    <w:p>
      <w:pPr>
        <w:pStyle w:val="Normal264"/>
      </w:pPr>
    </w:p>
    <w:p>
      <w:pPr>
        <w:pStyle w:val="Normal264"/>
        <w:ind w:left="200"/>
        <w:sectPr>
          <w:type w:val="continuous"/>
          <w:pgMar w:top="840" w:right="1000" w:bottom="840" w:left="1000" w:header="400" w:footer="400"/>
          <w:pgNumType w:fmt="decimal"/>
          <w:cols w:space="720"/>
        </w:sectPr>
      </w:pPr>
      <w:r>
        <w:br/>
      </w:r>
      <w:r>
        <w:pict>
          <v:line id="_x0000_s2001"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2338"/>
          <w:headerReference w:type="default" r:id="rId2339"/>
          <w:footerReference w:type="even" r:id="rId2340"/>
          <w:footerReference w:type="default" r:id="rId2341"/>
          <w:headerReference w:type="first" r:id="rId2342"/>
          <w:footerReference w:type="first" r:id="rId2343"/>
          <w:pgSz w:w="12240" w:h="15840"/>
          <w:pgMar w:top="840" w:right="1000" w:bottom="840" w:left="1000" w:header="400" w:footer="400"/>
          <w:pgNumType w:fmt="decimal"/>
          <w:cols w:space="720"/>
          <w:titlePg w:val="0"/>
        </w:sectPr>
      </w:pPr>
    </w:p>
    <w:p>
      <w:pPr>
        <w:pStyle w:val="Normal265"/>
      </w:pPr>
    </w:p>
    <w:p>
      <w:pPr>
        <w:pStyle w:val="Normal265"/>
      </w:pPr>
      <w:r>
        <w:pict>
          <v:shape id="_x0000_i2002" type="#_x0000_t75" alt="LexisNexis®" style="width:147.75pt;height:30pt">
            <v:imagedata r:id="rId17" o:title=""/>
          </v:shape>
        </w:pict>
      </w:r>
      <w:r>
        <w:cr/>
      </w:r>
    </w:p>
    <w:p>
      <w:pPr>
        <w:pStyle w:val="Heading1263"/>
        <w:keepNext w:val="0"/>
        <w:spacing w:after="200" w:line="340" w:lineRule="atLeast"/>
        <w:ind w:left="0" w:right="0" w:firstLine="0"/>
        <w:jc w:val="center"/>
      </w:pPr>
      <w:hyperlink r:id="rId2344" w:history="1">
        <w:r>
          <w:rPr>
            <w:rFonts w:ascii="arial" w:eastAsia="arial" w:hAnsi="arial" w:cs="arial"/>
            <w:b/>
            <w:i/>
            <w:strike w:val="0"/>
            <w:color w:val="0077CC"/>
            <w:sz w:val="28"/>
            <w:u w:val="single"/>
            <w:vertAlign w:val="baseline"/>
          </w:rPr>
          <w:t>Vicious Assault Shakes Texas Town</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2011 Wednesday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5"/>
        <w:keepNext w:val="0"/>
        <w:spacing w:after="0" w:line="240" w:lineRule="atLeast"/>
        <w:ind w:right="0"/>
        <w:jc w:val="both"/>
      </w:pPr>
      <w:bookmarkStart w:id="530" w:name="Bookmark_265"/>
      <w:bookmarkEnd w:id="530"/>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C. McKINLEY Jr.; Mauricio Guerrero contributed reporting from Houston.</w:t>
      </w:r>
    </w:p>
    <w:p>
      <w:pPr>
        <w:pStyle w:val="Normal265"/>
        <w:keepNext/>
        <w:spacing w:before="240" w:after="0" w:line="340" w:lineRule="atLeast"/>
        <w:ind w:left="0" w:right="0" w:firstLine="0"/>
        <w:jc w:val="left"/>
      </w:pPr>
      <w:bookmarkStart w:id="531" w:name="Body_263"/>
      <w:bookmarkEnd w:id="531"/>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003" style="position:absolute;z-index:252386304"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Tex. -- The police investigation began shortly after Thanksgiving, when an elementary school student alerted a teacher to a lurid cellphone video that included one of her classmates.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led the police to an abandoned trailer, more evidence and, eventually, to a roundup over the last month of 18 young men and teenage boys on charges of participating in the gang rape of an 11-year-old girl in the abandoned trailer home, the authorities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suspects are students at Cleveland High School, including two members of the basketball team. Another is the 21-year-old son of a school board member. A few of the others have criminal records, from selling drugs to robbery and, in one case, manslaughter. The suspects range in age from middle schoolers to a 27-year-old.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has rocked this East Texas community to its core and left many residents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where the attack took place with unanswered questions. Among them is, if the allegations are proved, how could their young men have been drawn into such an act?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destroyed our community,'' said Sheila Harrison, 48, a hospital worker who says she knows several of the defendants. ''These boys have to live with this the rest of their lives.''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details remained unclear. The police have declined to discuss their inquiry because it is continuing. The whereabouts of the victim and her mother were not made public.</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allegations first came to light just after Thanksgiving, when a child who knows the victim told a teacher she had seen a videotape of the attack on a cellphone, said Stacey Gatlin, a spokeswoman for the Cleveland Independent School District.</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district's security department interviewed the girl, 11, who is a student at Cleveland Middle School, and her mother. The security department determined that a rape had taken place, but not on school property, and then handed the matter over to the police, Ms. Gatlin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9, the police obtained a search warrant to go through a house on Travis Street and a nearby trailer that had been abandoned for at least two years. An affidavit filed to support the search warrant said the girl had been forced to have sex with several men in both places on Nov. 28 and cited pictures and videos as proof, according to The Houston Chronicle.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affidavit said the assault started after a 19-year-old boy invited the victim to ride around in his car. He took her to a house on Travis Street where one of the other men charged, also 19, lived. There the girl was ordered to disrobe and was sexually assaulted by several boys in the bedroom and bathroom. She was told she would be beaten if she did not comply, the affidavit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relative of one of the suspects arrived, and the group fled through a back window. They then went to the abandoned mobile home, where the assaults continued. Some of those present recorded the sexual acts on their telephones, and these later were shown among students.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the neighborhood where the abandoned trailer stands -- known as the Quarters -- said the victim had been visiting various friends there for months. They said she dressed older than her age, wearing makeup and fashions more appropriate to a woman in her 20s. She would hang out with teenage boys at a playground, some said.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was her mother? What was her mother thinking?'' said Ms. Harrison, one of a handful of neighbors who would speak on the record. ''How can you have an 11-year-old child missing down in the Quarters?''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Cleveland, a town of 9,000, lies about 50 miles northeast of Houston in the pine country, near the picturesque Sam Houston National Forest. The town's economy has always rested on timber, cattle, farming and oil. But there are pockets of poverty, and in the neighborhood where the assault occurred, well-kept homes sit beside boarded-up houses and others with deteriorating facades.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abandoned trailer where the assault took place is full of trash and has a blue tarp hanging from the front. Inside there is a filthy sofa, a disconnected stove in the middle of the living room, a broken stereo and some forlorn Christmas decorations. A copy of the search warrant was on a counter in the kitchen next to some abandoned family pictures.</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arrests have left many wondering who will be taken into custody next. Churches have held prayer services for the victim. The students who were arrested have not returned to school, and it is unclear if they ever will. Ms. Gatlin said the girl had been transferred to another district. ''It's devastating, and it's really tearing our community apart,'' she said. ''I really wish that this could end in a better light.''</w:t>
      </w:r>
    </w:p>
    <w:p>
      <w:pPr>
        <w:pStyle w:val="Normal265"/>
        <w:keepNext w:val="0"/>
        <w:spacing w:before="240" w:after="0" w:line="260" w:lineRule="atLeast"/>
        <w:ind w:left="0" w:right="0" w:firstLine="0"/>
        <w:jc w:val="left"/>
      </w:pPr>
      <w:r>
        <w:br/>
      </w:r>
      <w:hyperlink r:id="rId2345" w:history="1">
        <w:r>
          <w:rPr>
            <w:rFonts w:ascii="arial" w:eastAsia="arial" w:hAnsi="arial" w:cs="arial"/>
            <w:b w:val="0"/>
            <w:i/>
            <w:strike w:val="0"/>
            <w:color w:val="0077CC"/>
            <w:sz w:val="20"/>
            <w:u w:val="single"/>
            <w:vertAlign w:val="baseline"/>
          </w:rPr>
          <w:t>http://www.nytimes.com</w:t>
        </w:r>
      </w:hyperlink>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004" style="position:absolute;z-index:252387328"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exterior and interior of an abandoned trailer where a girl was assaulted in Cleveland, Tex., northeast of Houston. (PHOTOGRAPHS BY MICHAEL STRAVATO FOR THE NEW YORK TIMES)                                               </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2011</w:t>
      </w:r>
    </w:p>
    <w:p>
      <w:pPr>
        <w:pStyle w:val="Normal265"/>
      </w:pPr>
    </w:p>
    <w:p>
      <w:pPr>
        <w:pStyle w:val="Normal265"/>
        <w:ind w:left="200"/>
        <w:sectPr>
          <w:type w:val="continuous"/>
          <w:pgMar w:top="840" w:right="1000" w:bottom="840" w:left="1000" w:header="400" w:footer="400"/>
          <w:pgNumType w:fmt="decimal"/>
          <w:cols w:space="720"/>
        </w:sectPr>
      </w:pPr>
      <w:r>
        <w:br/>
      </w:r>
      <w:r>
        <w:pict>
          <v:line id="_x0000_s2005" style="position:absolute;z-index:252388352"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2346"/>
          <w:headerReference w:type="default" r:id="rId2347"/>
          <w:footerReference w:type="even" r:id="rId2348"/>
          <w:footerReference w:type="default" r:id="rId2349"/>
          <w:headerReference w:type="first" r:id="rId2350"/>
          <w:footerReference w:type="first" r:id="rId2351"/>
          <w:pgSz w:w="12240" w:h="15840"/>
          <w:pgMar w:top="840" w:right="1000" w:bottom="840" w:left="1000" w:header="400" w:footer="400"/>
          <w:pgNumType w:fmt="decimal"/>
          <w:cols w:space="720"/>
          <w:titlePg w:val="0"/>
        </w:sectPr>
      </w:pPr>
    </w:p>
    <w:p>
      <w:pPr>
        <w:pStyle w:val="Normal266"/>
      </w:pPr>
    </w:p>
    <w:p>
      <w:pPr>
        <w:pStyle w:val="Normal266"/>
      </w:pPr>
      <w:r>
        <w:pict>
          <v:shape id="_x0000_i2006" type="#_x0000_t75" alt="LexisNexis®" style="width:147.75pt;height:30pt">
            <v:imagedata r:id="rId17" o:title=""/>
          </v:shape>
        </w:pict>
      </w:r>
      <w:r>
        <w:cr/>
      </w:r>
    </w:p>
    <w:p>
      <w:pPr>
        <w:pStyle w:val="Heading1264"/>
        <w:keepNext w:val="0"/>
        <w:spacing w:after="200" w:line="340" w:lineRule="atLeast"/>
        <w:ind w:left="0" w:right="0" w:firstLine="0"/>
        <w:jc w:val="center"/>
      </w:pPr>
      <w:hyperlink r:id="rId2352" w:history="1">
        <w:r>
          <w:rPr>
            <w:rFonts w:ascii="arial" w:eastAsia="arial" w:hAnsi="arial" w:cs="arial"/>
            <w:b/>
            <w:i/>
            <w:strike w:val="0"/>
            <w:color w:val="0077CC"/>
            <w:sz w:val="28"/>
            <w:u w:val="single"/>
            <w:vertAlign w:val="baseline"/>
          </w:rPr>
          <w:t>Eating in Public: Pleasure or Peril?</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2012 Wednesday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266"/>
        <w:keepNext w:val="0"/>
        <w:spacing w:after="0" w:line="240" w:lineRule="atLeast"/>
        <w:ind w:right="0"/>
        <w:jc w:val="both"/>
      </w:pPr>
      <w:bookmarkStart w:id="532" w:name="Bookmark_266"/>
      <w:bookmarkEnd w:id="532"/>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901 words</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ANNIA CIEZADLO</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Annia Ciezadlo is the author of ''Day of Honey: A Memoir of Food, Love, and War.''</w:t>
      </w:r>
    </w:p>
    <w:p>
      <w:pPr>
        <w:pStyle w:val="Normal266"/>
        <w:keepNext/>
        <w:spacing w:before="240" w:after="0" w:line="340" w:lineRule="atLeast"/>
        <w:ind w:left="0" w:right="0" w:firstLine="0"/>
        <w:jc w:val="left"/>
      </w:pPr>
      <w:bookmarkStart w:id="533" w:name="Body_264"/>
      <w:bookmarkEnd w:id="533"/>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007" style="position:absolute;z-index:252389376"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PERKINS, a Democratic state senator who represents Harlem, has introduced legislation that would ban eating in the New York City subway system and fine first-time violators $250 (twice that for repeat offenders). Mr. Perkins and his allies -- including the local transit workers' union -- argue, not unreasonably, that eating on the subway breeds rats.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far from clear that the proposed ban would be enforceable, or would do enough to overcome cutbacks in cleaning stations and tracks. Worse, the claim that noshing leads to litter and filth harks back to racial and class stereotypes from the Victorian era. In those days, social reformers tried to crack down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public eaters and food vendors -- many of whom were immigrants -- by linking them to squalor, disease and shame.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19th-century guardians of public morality, the newfangled habit of eating outside the home was a menace to body and soul. The oyster stalls of downtown Manhattan were an assault on the family values of the dinner table. The ''hot-corn girls'' who sold their wares on the streets were no better than prostitutes. Public eating was a gateway sin that led to drinking and debauchery.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in public may beget a certain freedom of manner and nonchalance in little ladies and gentlemen,'' Putnam's magazine warned in 1853, ''but we fear the practice is not calculated to promote the health either of the mind or the body.'' For children, the magazine hinted darkly, eating in public was worse than unhealthy -- it was bad for their morals.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sermonizing about public morals was a euphemism for a more concrete threat: the growing populations of Irish, German, Italian and Jewish immigrants. To Victorian society, immigrant street peddlers were ''hucksters,'' a name that retains a whiff of moral judgment to this day. In 1868, Harper's Weekly ran a two-panel caricature contrasting two elegant, sumptuously dressed ladies nibbling at ice cream inside a parlor with ragged, barefoot street urchins slurping ice cream in the streets.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families flooding into Ellis Island every day, street peddling was often the first step up the ladder of capitalism. Street food cost less than restaurant fare, because vendors didn't have to pass on the already skyrocketing cost of rent to their customers. Immigrant street peddlers changed the way the city ate: by 1895, The New York Times noted that by putting up fruit stands ''at every available street corner,'' Italians had created a ''fruit culture'' that increased sales by millions of dollars, and added that ''it is mainly due to the efforts of the Italians that fruit eating has become quite universal here.''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into the 20th century, social reformers lobbied the city to crack down on immigrant pushcart vendors who sold food in the streets. The reformers argued that eating in public was ''unhygienic'' and led to diseases like cholera.</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an echo of Victorian finger-wagging nowadays from lawmakers who pit public eating against cleanliness, godliness and that elusive quality we refer to as being ''civilized.'' State Senator Suzi Oppenheimer, a Westchester Democrat who has signed on to Mr. Perkins's bill, even went so far as to tell New Yorkers that we should eat ''at tables or sitting down,'' and that eating on the run ''doesn't add anything to our civilized society.''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depends on just whose civilization you're talking about. In many of the great cities of the world, public eating and all of its glorious manifestations -- falafel, gyros, burritos, banh mi, tamales, vada pav, jian bing -- are occasions for celebration and communion, not shame and punishment. The popularity in Mediterranean cultures of expressions like buen provecho, bon appetit, mangia and sahtain, or double health, in Levantine Arabic, suggest that civilized eating need not be confined to the table.</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some foods -- a sandwich or wrap, coffee and Danish -- travel well. Others, like spaghetti and meatballs, not so much. And some subway passengers do throw their leftovers on the subway tracks. But instead of criminalizing a biological necessity like eating, we should enforce the already existing laws against littering. A mom who wants to give her kids a snack on a long train ride should not have to pay for the sins of a selfish few. And what about diabetics, hypoglycemics or the sick, whose health may depend on maintaining their blood sugar at a consistent level? Will they have to abandon the subway?</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Yorkers are global eaters. The vendors who sell steaming hot humitas and warm, cinnamon-scented horchata to morning commuters outside the subway are the 21st-century equivalent of the Italian fruit peddlers: Thanks to them, we're eating more varied food.</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making people feel guilty and ashamed for eating, we should celebrate it, and try to find ways to make it cleaner, easier and more convenient. We don't want to end up like Washington, where transit police officers, during an undercover crackdown in November 2000, infamously arrested and handcuffed a 12-year-old girl for eating French fries. (The officers who searched her book bag, according to the girl, asked if she had any drugs or alcohol in addition to her fries.)</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any case, New Yorkers are a naturally rebellious breed. Good luck to any lawmaker who tries to pry our coffee and Danish, our shawarmas, bagels and churros, from our hungry hands.</w:t>
      </w:r>
    </w:p>
    <w:p>
      <w:pPr>
        <w:pStyle w:val="Normal266"/>
        <w:keepNext w:val="0"/>
        <w:spacing w:before="240" w:after="0" w:line="260" w:lineRule="atLeast"/>
        <w:ind w:left="0" w:right="0" w:firstLine="0"/>
        <w:jc w:val="left"/>
      </w:pPr>
      <w:r>
        <w:br/>
      </w:r>
      <w:hyperlink r:id="rId2353" w:history="1">
        <w:r>
          <w:rPr>
            <w:rFonts w:ascii="arial" w:eastAsia="arial" w:hAnsi="arial" w:cs="arial"/>
            <w:b w:val="0"/>
            <w:i/>
            <w:strike w:val="0"/>
            <w:color w:val="0077CC"/>
            <w:sz w:val="20"/>
            <w:u w:val="single"/>
            <w:vertAlign w:val="baseline"/>
          </w:rPr>
          <w:t>http://www.nytimes.com</w:t>
        </w:r>
      </w:hyperlink>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2012</w:t>
      </w:r>
    </w:p>
    <w:p>
      <w:pPr>
        <w:pStyle w:val="Normal266"/>
      </w:pPr>
    </w:p>
    <w:p>
      <w:pPr>
        <w:pStyle w:val="Normal266"/>
        <w:ind w:left="200"/>
        <w:sectPr>
          <w:type w:val="continuous"/>
          <w:pgMar w:top="840" w:right="1000" w:bottom="840" w:left="1000" w:header="400" w:footer="400"/>
          <w:pgNumType w:fmt="decimal"/>
          <w:cols w:space="720"/>
        </w:sectPr>
      </w:pPr>
      <w:r>
        <w:br/>
      </w:r>
      <w:r>
        <w:pict>
          <v:line id="_x0000_s2008" style="position:absolute;z-index:25239040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2354"/>
          <w:headerReference w:type="default" r:id="rId2355"/>
          <w:footerReference w:type="even" r:id="rId2356"/>
          <w:footerReference w:type="default" r:id="rId2357"/>
          <w:headerReference w:type="first" r:id="rId2358"/>
          <w:footerReference w:type="first" r:id="rId2359"/>
          <w:pgSz w:w="12240" w:h="15840"/>
          <w:pgMar w:top="840" w:right="1000" w:bottom="840" w:left="1000" w:header="400" w:footer="400"/>
          <w:pgNumType w:fmt="decimal"/>
          <w:cols w:space="720"/>
          <w:titlePg w:val="0"/>
        </w:sectPr>
      </w:pPr>
    </w:p>
    <w:p>
      <w:pPr>
        <w:pStyle w:val="Normal267"/>
      </w:pPr>
    </w:p>
    <w:p>
      <w:pPr>
        <w:pStyle w:val="Normal267"/>
      </w:pPr>
      <w:r>
        <w:pict>
          <v:shape id="_x0000_i2009" type="#_x0000_t75" alt="LexisNexis®" style="width:147.75pt;height:30pt">
            <v:imagedata r:id="rId17" o:title=""/>
          </v:shape>
        </w:pict>
      </w:r>
      <w:r>
        <w:cr/>
      </w:r>
    </w:p>
    <w:p>
      <w:pPr>
        <w:pStyle w:val="Heading1265"/>
        <w:keepNext w:val="0"/>
        <w:spacing w:after="200" w:line="340" w:lineRule="atLeast"/>
        <w:ind w:left="0" w:right="0" w:firstLine="0"/>
        <w:jc w:val="center"/>
      </w:pPr>
      <w:hyperlink r:id="rId2360" w:history="1">
        <w:r>
          <w:rPr>
            <w:rFonts w:ascii="arial" w:eastAsia="arial" w:hAnsi="arial" w:cs="arial"/>
            <w:b/>
            <w:i/>
            <w:strike w:val="0"/>
            <w:color w:val="0077CC"/>
            <w:sz w:val="28"/>
            <w:u w:val="single"/>
            <w:vertAlign w:val="baseline"/>
          </w:rPr>
          <w:t>Candidates Scramble To Create Differences</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2012 Thursday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67"/>
        <w:keepNext w:val="0"/>
        <w:spacing w:after="0" w:line="240" w:lineRule="atLeast"/>
        <w:ind w:right="0"/>
        <w:jc w:val="both"/>
      </w:pPr>
      <w:bookmarkStart w:id="534" w:name="Bookmark_267"/>
      <w:bookmarkEnd w:id="534"/>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 POLITICAL MEMO</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963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267"/>
        <w:keepNext/>
        <w:spacing w:before="240" w:after="0" w:line="340" w:lineRule="atLeast"/>
        <w:ind w:left="0" w:right="0" w:firstLine="0"/>
        <w:jc w:val="left"/>
      </w:pPr>
      <w:bookmarkStart w:id="535" w:name="Body_265"/>
      <w:bookmarkEnd w:id="535"/>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010" style="position:absolute;z-index:25239142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 Facing big hurdles here in Mitt Romney's native state, Rick Santorum seized on the novel tactic of attacking his rival for agreeing with him.</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Santorum, a former Pennsylvania senator, accused Mr. Romney of turning his back on Detroit by opposing federal bailouts for the auto industry -- the same bailouts that Mr. Santorum also opposed. His attacks may have helped him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the Michigan primary; he narrowly lost the popular vote on Tuesday but will probably split the delegate count.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Santorum's attack was a brazen example of an increasingly common phenomenon: concocting wedge issues even from policy positions that largely match.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Santorum's explanation -- that he consistently opposed all bailouts while Mr. Romney supported relief for Wall Street -- did not persuade some neutral Republican observers.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particularly contrived point of attack,'' said Ken Khachigian, a political strategist who worked on the presidential campaigns of Richard M. Nixon, Ronald Reagan and Bob Dole.</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Mr. Khachigian expressed sympathy for campaign handlers who find it harder than those in his generation to sketch distinctions among intraparty rivals.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create those little differences every single day,'' Mr. Khachigian said. ''It's a tough environment.''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presidential primary campaign that political polarization has wrought. In recent decades, the Democratic Party has purged its conservatives and the Republican Party its liberals, leaving each almost politically homogenous.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the first Republican presidential primary in the Tea Party era lacks the straightforward ideological cleavages of earlier contests.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1976, when Reagan, the conservative insurgent, unsuccessfully challenged President Gerald R. Ford for the Republican nomination, the party platform was billed as a ''moderate alternative'' to the Democratic version, supporting ''continuance of the public dialogue'' on abortion and increased federal spending on the arts. Even four years ago, one major Republican candidate, Rudolph W. Giuliani, backed abortion rights.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uniformity of views this year -- forcing candidates to distinguish themselves by showing rigid fealty to conservative ideology -- strikes some veteran Republicans as misguided and electorally dangerous.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true that there are big differences between these candidates,'' said Vin Weber, a Washington lobbyist and onetime House Republican ally of Newt Gingrich who now backs Mr. Romney. ''And it's not true that the philosophical purity of the candidate is the key to beating Obama.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those things make me nervous,'' Mr. Weber said. He attributes the latter view to the ''choice, not an echo'' strategy that the conservative movement has championed ever since Barry Goldwater won the 1964 Republican presidential nomination -- and carried only six states that November.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attempt to find wedge issues remains.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and Mr. Santorum both support the repeal of President Obama's national health care law. Mr. Santorum has criticized Mr. Romney for creating the Massachusetts plan that served as the federal model. Mr. Romney, meanwhile, recently blamed Mr. Santorum for playing a crucial role in the passing of the federal bill, because in 2004 he endorsed the re-election of Senator Arlen Specter, who later voted for the Obama health plan. (Mr. Specter, a rare Republican liberal, ultimately switched parties and was defeated for re-election as a Democrat.)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and Mr. Santorum both supported the No Child Left Behind education law. But Mr. Romney, challenging his rival's reputation for staunch conservatism, attacked Mr. Santorum for acknowledging that he had backed it only out of loyalty to President George W. Bush.</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Santorum backed Mr. Bush's expansion of the Medicare prescription drug program. Jim Talent, the former senator of Missouri who has endorsed Mr. Romney, recently slammed Mr. Santorum for that support on a conference call.</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Talent, a reporter on the call pointed out, had voted for that program, too.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Santorum, it's much easier'' to come up with distinctions on the right, said Kim Alfano, a Republican media consultant.</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his passion for conservative social issues, Ms. Alfano added: ''It sounds natural. It's who he is.''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Romney's task is more difficult, because he once backed abortion rights and some measure of gay rights.</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to build it out of whole cloth,'' explained Ms. Alfano, an adviser to Gov. Mitch Daniels of Indiana, and other Republicans. ''When Romney goes to get crazy, it's scripted -- and he's a high school actor.''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Republican strategists fear -- and Democrats hope -- is that Mr. Romney will be forced to extend himself to the conservative wing of the party through the spring, driving independents, moderate women and Hispanics toward Mr. Obama.</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strategic imperative for Republicans to court the swelling Hispanic constituency, Mr. Romney earlier in the campaign attacked Gov. Rick Perry of Texas as being too weak on illegal immigration. And recently, Mr. Romney has promoted his policy of ''self-deportation,'' which hopes that illegal immigrants will leave the country if strict labor rules and enforcement make finding a job impossible. At a debate last week in Arizona, Mr. Romney praised that state's tough, controversial border control law as ''a model'' for the nation.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Alfano, like most Republican political professionals and elected officials, considers Mr. Romney the strongest potential presidential nominee against Mr. Obama this fall. Though Mr. Romney has fallen behind the president in the polls, she believes he still has a chance to win in November.</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''That chance is diminishing each day that we go through this.''</w:t>
      </w:r>
    </w:p>
    <w:p>
      <w:pPr>
        <w:pStyle w:val="Normal267"/>
        <w:keepNext w:val="0"/>
        <w:spacing w:before="240" w:after="0" w:line="260" w:lineRule="atLeast"/>
        <w:ind w:left="0" w:right="0" w:firstLine="0"/>
        <w:jc w:val="left"/>
      </w:pPr>
      <w:r>
        <w:br/>
      </w:r>
      <w:hyperlink r:id="rId2361" w:history="1">
        <w:r>
          <w:rPr>
            <w:rFonts w:ascii="arial" w:eastAsia="arial" w:hAnsi="arial" w:cs="arial"/>
            <w:b w:val="0"/>
            <w:i/>
            <w:strike w:val="0"/>
            <w:color w:val="0077CC"/>
            <w:sz w:val="20"/>
            <w:u w:val="single"/>
            <w:vertAlign w:val="baseline"/>
          </w:rPr>
          <w:t>http://www.nytimes.com</w:t>
        </w:r>
      </w:hyperlink>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011" style="position:absolute;z-index:252392448"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Ronald Reagan in 1976 in Iowa, was the conservative insurgent who tried to unseat President Gerald R. Ford, who led a party billing itself as the ''moderate alternative'' to the Democrats. (PHOTOGRAPH BY WALTER ZEBOSKO/ASSOCIATED PRESS)                                                                    </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2012</w:t>
      </w:r>
    </w:p>
    <w:p>
      <w:pPr>
        <w:pStyle w:val="Normal267"/>
      </w:pPr>
    </w:p>
    <w:p>
      <w:pPr>
        <w:pStyle w:val="Normal267"/>
        <w:ind w:left="200"/>
        <w:sectPr>
          <w:type w:val="continuous"/>
          <w:pgMar w:top="840" w:right="1000" w:bottom="840" w:left="1000" w:header="400" w:footer="400"/>
          <w:pgNumType w:fmt="decimal"/>
          <w:cols w:space="720"/>
        </w:sectPr>
      </w:pPr>
      <w:r>
        <w:br/>
      </w:r>
      <w:r>
        <w:pict>
          <v:line id="_x0000_s2012"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2362"/>
          <w:headerReference w:type="default" r:id="rId2363"/>
          <w:footerReference w:type="even" r:id="rId2364"/>
          <w:footerReference w:type="default" r:id="rId2365"/>
          <w:headerReference w:type="first" r:id="rId2366"/>
          <w:footerReference w:type="first" r:id="rId2367"/>
          <w:pgSz w:w="12240" w:h="15840"/>
          <w:pgMar w:top="840" w:right="1000" w:bottom="840" w:left="1000" w:header="400" w:footer="400"/>
          <w:pgNumType w:fmt="decimal"/>
          <w:cols w:space="720"/>
          <w:titlePg w:val="0"/>
        </w:sectPr>
      </w:pPr>
    </w:p>
    <w:p>
      <w:pPr>
        <w:pStyle w:val="Normal268"/>
      </w:pPr>
    </w:p>
    <w:p>
      <w:pPr>
        <w:pStyle w:val="Normal268"/>
      </w:pPr>
      <w:r>
        <w:pict>
          <v:shape id="_x0000_i2013" type="#_x0000_t75" alt="LexisNexis®" style="width:147.75pt;height:30pt">
            <v:imagedata r:id="rId17" o:title=""/>
          </v:shape>
        </w:pict>
      </w:r>
      <w:r>
        <w:cr/>
      </w:r>
    </w:p>
    <w:p>
      <w:pPr>
        <w:pStyle w:val="Heading1266"/>
        <w:keepNext w:val="0"/>
        <w:spacing w:after="200" w:line="340" w:lineRule="atLeast"/>
        <w:ind w:left="0" w:right="0" w:firstLine="0"/>
        <w:jc w:val="center"/>
      </w:pPr>
      <w:hyperlink r:id="rId2368" w:history="1">
        <w:r>
          <w:rPr>
            <w:rFonts w:ascii="arial" w:eastAsia="arial" w:hAnsi="arial" w:cs="arial"/>
            <w:b/>
            <w:i/>
            <w:strike w:val="0"/>
            <w:color w:val="0077CC"/>
            <w:sz w:val="28"/>
            <w:u w:val="single"/>
            <w:vertAlign w:val="baseline"/>
          </w:rPr>
          <w:t>Flood Destroyed Hundreds of Philippine Homes, and Dreams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1999, Saturday, Late Edition - Final</w:t>
      </w:r>
    </w:p>
    <w:p>
      <w:pPr>
        <w:pStyle w:val="Normal268"/>
        <w:keepNext w:val="0"/>
        <w:spacing w:after="0" w:line="240" w:lineRule="atLeast"/>
        <w:ind w:right="0"/>
        <w:jc w:val="both"/>
      </w:pPr>
      <w:bookmarkStart w:id="536" w:name="Bookmark_268"/>
      <w:bookmarkEnd w:id="536"/>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6; Column 1; Foreign Desk ; Column 1;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558 words</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 </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MANILA, Aug. 6</w:t>
      </w:r>
    </w:p>
    <w:p>
      <w:pPr>
        <w:pStyle w:val="Normal268"/>
        <w:keepNext/>
        <w:spacing w:before="240" w:after="0" w:line="340" w:lineRule="atLeast"/>
        <w:ind w:left="0" w:right="0" w:firstLine="0"/>
        <w:jc w:val="left"/>
      </w:pPr>
      <w:bookmarkStart w:id="537" w:name="Body_266"/>
      <w:bookmarkEnd w:id="537"/>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014" style="position:absolute;z-index:25239449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hillside housing project was supposed to provide affordable homes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Filipinos.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dream was shattered when monsoon rains set off a landslide on Tuesday that crushed more than half the 524 houses and left 75 people dead or missing.</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new volunteers from nearby towns joined rescue workers today as they continued their search for survivors under the crumpled remains. Forty-three people are still missing, city officials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Search teams have recovered 32 bodies from the rubble, bringing the total number of confirmed dead in the Manila area after four days of torrential rains to 92. Rescuers at the housing project, in Antipolo east of Manila, were forced to halt their search several times today as rains returned.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 Gen. Nestor Castillo of the Army, who is supervising the rescue effort, said he is still hopeful of finding survivors. "This is just the third day," he said.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disaster was a major blow to the founders of the Philjas Corporation, a Philippine-Japanese joint venture backed by investors who were trying to improve living conditions for Filipinos.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so sorry for what happened," said Hiroshi Ogawa, the company's general manager. "I feel defeated to see everything I've done all along for the people in the Philippines crumble this way."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development, which was Philjas's first project, earned little money for the company, Mr. Ogawa said. He helped found the company in 1990, when few Japanese corporations were investing in the Philippines because of a series of coup attempts and a devastated economy.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one-third of the eight million people in metropolitan Manila live as squatters on public and private land. They often live dangerously close to canals, railroad tracks and the sea.</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people in this country, buying a house is their lifetime dream," Mr. Ogawa said. "But look what happened."</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Agrarian Reform Secretary Horacio Morales, a former radical who also helped found Philjas, said it was formed after he and other Filipinos found investors who understood their social concerns and wanted to be part of them.</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Triangle Corporation of Japan was one group approached by Mr. Morales, who was then head of the Philippine Rural Reconstruction Movement.</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that only a handful of rich people can own houses in the Philippines, while others in Manila can't afford homes and many live homeless," Akihiro Misumi, a Triangle spokesman, said in a telephone interview from Japan. "So our company decided to get involved and provide houses."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went seriously wrong. Officials believe the earth under the houses was softened by four days of heavy rains. Horacio Ramos, director of the Bureau of Mines and Geosciences, said the housing development was built in a "geologically hazardous" zone.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Ogawa said Philjas employees are providing medical and food aid to the landslide victims to avoid disputes with angry residents who lost their homes or loved ones.</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Joseph Estrada has set up a committee to investigate the Antipolo landslide. Crispin Remulla, who heads the committee, said it will examine whether proper ground tests were conducted at the site.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Civil Defense reported that the floods forced more than 70,000 people to evacuate their homes in Manila and 13 nearby provinces, with more than 1.5 million affected by the flooding.</w:t>
      </w:r>
    </w:p>
    <w:p>
      <w:pPr>
        <w:pStyle w:val="Normal268"/>
        <w:keepNext w:val="0"/>
        <w:spacing w:before="240" w:after="0" w:line="260" w:lineRule="atLeast"/>
        <w:ind w:left="0" w:right="0" w:firstLine="0"/>
        <w:jc w:val="left"/>
      </w:pPr>
      <w:r>
        <w:br/>
      </w:r>
      <w:hyperlink r:id="rId2369" w:history="1">
        <w:r>
          <w:rPr>
            <w:rFonts w:ascii="arial" w:eastAsia="arial" w:hAnsi="arial" w:cs="arial"/>
            <w:b w:val="0"/>
            <w:i/>
            <w:strike w:val="0"/>
            <w:color w:val="0077CC"/>
            <w:sz w:val="20"/>
            <w:u w:val="single"/>
            <w:vertAlign w:val="baseline"/>
          </w:rPr>
          <w:t>http://www.nytimes.com</w:t>
        </w:r>
      </w:hyperlink>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1999</w:t>
      </w:r>
    </w:p>
    <w:p>
      <w:pPr>
        <w:pStyle w:val="Normal268"/>
      </w:pPr>
    </w:p>
    <w:p>
      <w:pPr>
        <w:pStyle w:val="Normal268"/>
        <w:ind w:left="200"/>
        <w:sectPr>
          <w:type w:val="continuous"/>
          <w:pgMar w:top="840" w:right="1000" w:bottom="840" w:left="1000" w:header="400" w:footer="400"/>
          <w:pgNumType w:fmt="decimal"/>
          <w:cols w:space="720"/>
        </w:sectPr>
      </w:pPr>
      <w:r>
        <w:br/>
      </w:r>
      <w:r>
        <w:pict>
          <v:line id="_x0000_s2015" style="position:absolute;z-index:252395520"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2370"/>
          <w:headerReference w:type="default" r:id="rId2371"/>
          <w:footerReference w:type="even" r:id="rId2372"/>
          <w:footerReference w:type="default" r:id="rId2373"/>
          <w:headerReference w:type="first" r:id="rId2374"/>
          <w:footerReference w:type="first" r:id="rId2375"/>
          <w:pgSz w:w="12240" w:h="15840"/>
          <w:pgMar w:top="840" w:right="1000" w:bottom="840" w:left="1000" w:header="400" w:footer="400"/>
          <w:pgNumType w:fmt="decimal"/>
          <w:cols w:space="720"/>
          <w:titlePg w:val="0"/>
        </w:sectPr>
      </w:pPr>
    </w:p>
    <w:p>
      <w:pPr>
        <w:pStyle w:val="Normal269"/>
      </w:pPr>
    </w:p>
    <w:p>
      <w:pPr>
        <w:pStyle w:val="Normal269"/>
      </w:pPr>
      <w:r>
        <w:pict>
          <v:shape id="_x0000_i2016" type="#_x0000_t75" alt="LexisNexis®" style="width:147.75pt;height:30pt">
            <v:imagedata r:id="rId17" o:title=""/>
          </v:shape>
        </w:pict>
      </w:r>
      <w:r>
        <w:cr/>
      </w:r>
    </w:p>
    <w:p>
      <w:pPr>
        <w:pStyle w:val="Heading1267"/>
        <w:keepNext w:val="0"/>
        <w:spacing w:after="200" w:line="340" w:lineRule="atLeast"/>
        <w:ind w:left="0" w:right="0" w:firstLine="0"/>
        <w:jc w:val="center"/>
      </w:pPr>
      <w:hyperlink r:id="rId2376" w:history="1">
        <w:r>
          <w:rPr>
            <w:rFonts w:ascii="arial" w:eastAsia="arial" w:hAnsi="arial" w:cs="arial"/>
            <w:b/>
            <w:i/>
            <w:strike w:val="0"/>
            <w:color w:val="0077CC"/>
            <w:sz w:val="28"/>
            <w:u w:val="single"/>
            <w:vertAlign w:val="baseline"/>
          </w:rPr>
          <w:t>In Hollywood, Class Doesn't Put Up Much of a Struggle</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1991, Sunday, Late Edition - Final</w:t>
      </w:r>
    </w:p>
    <w:p>
      <w:pPr>
        <w:pStyle w:val="Normal269"/>
        <w:keepNext w:val="0"/>
        <w:spacing w:after="0" w:line="240" w:lineRule="atLeast"/>
        <w:ind w:right="0"/>
        <w:jc w:val="both"/>
      </w:pPr>
      <w:bookmarkStart w:id="538" w:name="Bookmark_269"/>
      <w:bookmarkEnd w:id="538"/>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1991 The New York Times Company</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Leisure Desk</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Section 2; Page 1; Column 2; Arts &amp; Leisure Desk; Column 2;</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2186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DeMOTT; Benjamin DeMott, a social critic, is the author of "The Imperial Middle: Why Americans Can't Think Straight About Class," published by William Morrow.</w:t>
      </w:r>
    </w:p>
    <w:p>
      <w:pPr>
        <w:pStyle w:val="Normal269"/>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BENJAMIN DeMOTT; Benjamin DeMott, a social critic, is the author of "The Imperial Middle: Why Americans Can't Think Straight About Class," published by William Morrow.</w:t>
      </w:r>
    </w:p>
    <w:p>
      <w:pPr>
        <w:pStyle w:val="Normal269"/>
        <w:keepNext/>
        <w:spacing w:before="240" w:after="0" w:line="340" w:lineRule="atLeast"/>
        <w:ind w:left="0" w:right="0" w:firstLine="0"/>
        <w:jc w:val="left"/>
      </w:pPr>
      <w:bookmarkStart w:id="539" w:name="Body_267"/>
      <w:bookmarkEnd w:id="539"/>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017" style="position:absolute;z-index:252396544"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in recent years movies have been dealing with power issues and class relationships -- inter actions between masters and servants, executives and underlings, yuppies and waitresses, millionaires and hookers, rich aristocrats and social-nobody lawyers. Think of "Reversal of Fortune" and "The Bonfire of the Vanities." Think of "White Palace" and "Pretty Woman." Think of Michael Corleone's struggle for social acceptance in "The Godfather Part III." Think of "Working Girl," or "Driving Miss Daisy" or "Dirty Dancing." Script after script links up clout and cloutlessness, often to stunning box-office effect.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every movie version of the power theme speaks specifically about class relationships, and some versions are only loosely linked to social reality. The two worlds of "Edward Scissorhands," for example -- hilltop mansion and tract house; solitary helpless artist versus artist-baiting mob -- are derived less from everyday experience than from fairy tales, allegory and satire.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Usually, though, conventional realism is the chosen mode, and class skirmishes are sketched. The camera in "White Palace," a popular film released a few months ago, studies St. Louis's fancier suburbs and its rundown Dog Town; class conflict erupts at the movie's crisis point. Nora, the waitress-heroine (Susan Sarandon), listens smolderingly to her yuppie lover's upper-middle friends and relations uttering their hypocritical socio-political pieties, and explodes. Storming her way out, she cries: "</w:t>
      </w:r>
      <w:r>
        <w:rPr>
          <w:rFonts w:ascii="arial" w:eastAsia="arial" w:hAnsi="arial" w:cs="arial"/>
          <w:b w:val="0"/>
          <w:i/>
          <w:strike w:val="0"/>
          <w:noProof w:val="0"/>
          <w:color w:val="000000"/>
          <w:position w:val="0"/>
          <w:sz w:val="20"/>
          <w:u w:val="none"/>
          <w:vertAlign w:val="baseline"/>
        </w:rPr>
        <w:t xml:space="preserve">I'm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glance the angry explicitness of her outcry and the movie's declaration of difference look promising. They could signify that Hollywood is reaching toward maturity, trying to teach itself and the nation how to think straight about social hierarchy -- the realities of class and class power. The need for such instruction is patent. This country has an ignoble tradition of evading social facts -- pretending that individual episodes of upward mobility obviate grappling with the hardening soco-economic differences in our midst. Movies that deal responsibly with class relationships could, in theory, moderate the national evasiveness.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regrettably, contemporary "class movies" don't deal responsibly with class. The tone of their treatment of rich and poor is new; it is harsher and meaner than that of Frank Capra's "little guy" sagas or George Cukor's social comedies or John Ford's populism that were pleasing to our parents and grandparents in the 30's, 40's and 50's.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harsher tone, however, doesn't bespeak fundamental change. At their best, Hollywood's new-style "class movies" nod at realities of social difference -- and then go on to obfuscate them. At their worst, these films are driven by near-total dedication to a scam -- the maddening, dangerous deceit that there are no classes in America.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favorite story line stresses discovery: people who think firm class lines exist come to discover, by the end of the tale, that they're mistaken; everybody's really the same.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1988 blockbuster "Working Girl," Tess McGill (Melanie Griffith), initially a bottom-dog secretary-gofer, is positive she can make it to the top. But her peers in the word-processing pool regard her aspirations as foolish. They tell her, flat out, that the real world has lines and distinctions and that her daydreams of glory and business power are foolish. "I sing and dance in my underwear," says one pal, "but I'm not Madonna." The implicit message: Get real, Tess. Accept the reality of levels.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Tess, of course, accepts no such thing. She reads W, takes classes to improve her accent, seizes her boss's office when the latter breaks her leg skiing -- and winds up not only doing deals but ordering the boss (Sigourney Weaver) to get her bony bottom out of sight. What does it take to get to the top? Desire, period. Tess's desire flies her straight up to a managerial perch, allowing her to become, almost effortlessly, all she can be: no problem, few barriers, class dismissed. In the final frame the doubters in the secretarial pool acknowledge their error; they rise to applaud the heroine who proved them wrong.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familiar story line involves upendings: characters theoretically on the social bottom shake the cages of characters who try to use their position to humiliate those below. The top dogs are so stupid they don't realize that socioeconomic power only lasts for a second and that they can be overcome by any intrepid underling.</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Consider "Pretty Woman," the 1990 film that became one of the highest- grossing movies ever and is now near the top of video best-seller and rental charts. The would-be humiliators in this movie are snobbish salespeople on chic Rodeo Drive. Vivian (Julia Roberts), a hooker, runs afoul of them when she is sent on a shopping spree by the corporate raider (Richard Gere) who has hired her for a week. The raider wants elegance and the hooker aims to oblige -- but on her first pass at the drive she's suited up in hooker garb, and the salespeople are offended. "I don't think we have anything for you. </w:t>
      </w:r>
      <w:r>
        <w:rPr>
          <w:rFonts w:ascii="arial" w:eastAsia="arial" w:hAnsi="arial" w:cs="arial"/>
          <w:b w:val="0"/>
          <w:i/>
          <w:strike w:val="0"/>
          <w:noProof w:val="0"/>
          <w:color w:val="000000"/>
          <w:position w:val="0"/>
          <w:sz w:val="20"/>
          <w:u w:val="none"/>
          <w:vertAlign w:val="baseline"/>
        </w:rPr>
        <w:t>Please leave.</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Quickly the snobs are undone. The corporate raider flashes plastic and tells a shop manager that they'll be spending big and need appropriate cosseting.  In minutes -- through instruction in fork-tine-counting, for instance -- the raider effects the few alterations of manners required to transform Vivian the street hooker into grandeur.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Regally togged, her arms filled with sleek clothes boxes, Vivian returns to the salespeople who were mean to her and sticks it to them in economic not moral terms. If they had been nice to her, they would have made a killing. ("You work on commission, don't you?")</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is temporary and snobs are dopes -- so goes the message. Ostracize a hooker in midmorning and she'll ruin you before tea. </w:t>
      </w:r>
      <w:r>
        <w:rPr>
          <w:rFonts w:ascii="arial" w:eastAsia="arial" w:hAnsi="arial" w:cs="arial"/>
          <w:b w:val="0"/>
          <w:i/>
          <w:strike w:val="0"/>
          <w:noProof w:val="0"/>
          <w:color w:val="000000"/>
          <w:position w:val="0"/>
          <w:sz w:val="20"/>
          <w:u w:val="none"/>
          <w:vertAlign w:val="baseline"/>
        </w:rPr>
        <w:t>Class dismissed.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Comparable dismissals occur in movies drawing huge audiences of high school students. They usually have plot lines showing bottom dogs gliding smoothly and painlessly to the top. In "Dirty Dancing" (1987), Patrick Swayze, playing a talented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dancer (he has a card in the "housepainters and plasterers union"), competes for esteem with a Yale medical school student -- and wins in a breeze.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John Hughes's "Some Kind of Wonderful" (1987) and "Pretty in Pink" (1986),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or heroines become romantically interested in classmates who rank above them, in terms of money and status, in the school society. As the attachments develop, the poor students commence to display gifts and talents that prove them equal to or intrinsically superior to the arrogant, insecure characters in whom they've become interested.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 nonclass, merit-based order or hierarchy has been established, and superficial, class-based gradations have been eliminated, the poor boy or girl chooses whether to continue the relationship with the pseudo-superior as an equal or to end it. Either way, the experience bolsters the belief that, in school and out, social strata are evanescent and meaningless.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hardly surprising that the myth of America as a classless society emerges at its most schematic in movies aimed at relatively youthful, unsophisticated audiences. But the same impulse to paper over social differences surfaces in many more ambitious films purporting to raise subjects considered controversial by Hollywood standards (social injustice, war, the treatment of minorities).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not infrequently that impulse drives film makers -- such as Francis Ford Coppola in "The Godfather Part III" and Barry Levinson in "Avalon" -- to overplay ethnic influence and underplay class influence on character.</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what is truly striking is the array of ploys and devices by which movie makers bring off escapes from significant confrontation with class realities. The Vietnam War film "Platoon" (1986), for example, lets on at the beginning that it will show us an upper-middle white soldier learning about differences between himself and the sons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who compose the majority of his comrades in arms.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place of the experience of learning, we're offered liberal platitudes and star turns. The hero writes his grandmother that his fellow soldiers are the salt of the earth (little corroboration supplied); the soldiers themselves -- particularly the blacks among them -- are brought on for a succession of amusing monologues, following which they disappear, shipped out dead or alive; at no point is the gritty stuff of class difference even momentarily engaged.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much-acclaimed "Driving Miss Daisy" (1989), the early intimation is that the focus will be on relations between white employers and black servants. But almost immediately the outlines of that social difference are blurred. The white employer is Jewish and her synagogue is bombed; poor black and rich white become one, joint victims of discriminatory violence. ("You're my best friend, Hoke.") Class dismissed once more.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 is nearly the same even in those unusual movies that focus solely on minority communities. Social difference is glanced at, defined in a few snippets of dialogue -- and then trashed, often by means of a joke. In "House Party," Reginald Hudlin's 1990 film about teen-age life, the joke is about sex. Through establishing shots and talk, two girlfriends are placed at a social distance from each other. One lives in "the projects," the other in an expensively middle-class suburban home.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offers a single moment of reflection on the social difference in question; a young man points out that there is plenty of space for making out in the rich girl's house, none where the projects girl lives. Yet once more, class dismissed.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all this matters is simple. Treating class differences as totally inconsequential strengthens the national delusion that class power and position are insignificant. It encourages the middle-class -- those with the clearest shot at upward mobility -- to assume, wrongly, that all citizens enjoy the same freedom of movement that they enjoy. And it makes it easier for political leaders to speak as though class power had nothing to do with the inequities of life in America. ("Class is for European democracies or something else," says George Bush. "It isn't for the United States of America. We are not going to be divided by class.")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Movies that deal responsibly with class relationships might help to embolden leaders to begin talking candidly about real as opposed to phony issues of "fairness." But movies obviously can't do this as long as their makers are in terror of allowing class permanently out of the closet.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true that occasional moments occur when movie audiences can grasp the substantive dimensions of social difference. A person reached toward from above or below is seen to possess inner, mysterious resources (or limits) about which someone differently placed on the social scale can have no inkling, and can't conceivably lay claim.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such moment in "Working Girl." Following orders, Tess, as secretarial underling, books her boss, Katharine Parker (Ms. Weaver), into a chalet for a ski weekend. She is helping Katharine fasten her new ski boots in the office when she is asked where in the chalet the room is located. Tess doesn't know; Katharine dials the resort and at once a flood of flawless German fills the room.</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camera angle shows us Tess's awe; we gaze up with her (from the glossy white boots that she, as footman, is buckling) to this animated, magical, Ivy-educated mistress of the world, self-transformed into Europe, performing in another language. Katharine is demonstrating quite casually that bottom dogs have no exact knowledge of what lies between them and their ideal, that top dogs possess secret skills nobody learns overnight, as in charm class, or by changing hairstyles -- skills traceable to uncounted indulgent hours of tutoring, study and travel.</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bottom dog's eyes widen; a frightening truth dawns. If a talent so mesmerizing -- this poured-forth foreign self -- can be invisible until now, must there not be others equally well concealed? Maybe this dream to be her </w:t>
      </w:r>
      <w:r>
        <w:rPr>
          <w:rFonts w:ascii="arial" w:eastAsia="arial" w:hAnsi="arial" w:cs="arial"/>
          <w:b w:val="0"/>
          <w:i/>
          <w:strike w:val="0"/>
          <w:noProof w:val="0"/>
          <w:color w:val="000000"/>
          <w:position w:val="0"/>
          <w:sz w:val="20"/>
          <w:u w:val="none"/>
          <w:vertAlign w:val="baseline"/>
        </w:rPr>
        <w:t xml:space="preserve">is </w:t>
      </w:r>
      <w:r>
        <w:rPr>
          <w:rFonts w:ascii="arial" w:eastAsia="arial" w:hAnsi="arial" w:cs="arial"/>
          <w:b w:val="0"/>
          <w:i w:val="0"/>
          <w:strike w:val="0"/>
          <w:noProof w:val="0"/>
          <w:color w:val="000000"/>
          <w:position w:val="0"/>
          <w:sz w:val="20"/>
          <w:u w:val="none"/>
          <w:vertAlign w:val="baseline"/>
        </w:rPr>
        <w:t>foolish. What unimaginable barriers stand between me and my desire?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movie culture the answer to such questions is, of course: no real barriers, none. "Be all you can be" means, at the bottom as at the top, "Be whatever you wish," fear no obstacle, see no obstacle, there are no obstacles. "Working Girl" is, finally, a story about how ambitious working girls just can't lose -- one more movie that obliterates class.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Palace," for all its initial explicitness about the reality of social differences, is, finally, a story asserting that such differences simply don't matter; pure passion erases them every time.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week Senator Daniel Patrick Moynihan told a Wall Street Journal reporter that the fundamental issue in this country is "class, not race." It's essential, he said, "to at least start thinking about it, start talking about it. Let's be honest. We're not doing that."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reason we're not is that movies remain firmly resolved against letting us.</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018" style="position:absolute;z-index:252397568"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James Spader and Susan Sarandon in "White Palace"--filet mignon and hamburger on one plate? (Richard Brookhiser looks at cinematic WASP's. Page 13.) (Universal); Diane Keaton, Al Pacino and George Hamilton in "The Godfather Part III"--These days, even mobsters are struggling for social acceptance. (Paramount) (pg. 1); Christopher Reid and A. J. Johnson in "House Party"--Even in movies that focus solely on minority communities, social difference is glanced at and then trashed, often by means of a joke (Bill Nation/New Line Cinema); Vivian the hooker (Julia Roberts, right) encounters a hostile saleswoman (Dey Young) in "Pretty Woman"--Characters on the social bottom shake the cages of those who try to humiliate them (Touchstone Pictures); Johnny Depp and Winona Ryder in "Edward Scissorhands"--Some movie versions of the power theme are derived less from everyday experience than from fairy tales, allegory and satire. (Zade Rosenthal/20th Century Fox) (pg. 22)</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1991</w:t>
      </w:r>
    </w:p>
    <w:p>
      <w:pPr>
        <w:pStyle w:val="Normal269"/>
      </w:pPr>
    </w:p>
    <w:p>
      <w:pPr>
        <w:pStyle w:val="Normal269"/>
        <w:ind w:left="200"/>
        <w:sectPr>
          <w:type w:val="continuous"/>
          <w:pgMar w:top="840" w:right="1000" w:bottom="840" w:left="1000" w:header="400" w:footer="400"/>
          <w:pgNumType w:fmt="decimal"/>
          <w:cols w:space="720"/>
        </w:sectPr>
      </w:pPr>
      <w:r>
        <w:br/>
      </w:r>
      <w:r>
        <w:pict>
          <v:line id="_x0000_s2019" style="position:absolute;z-index:252398592"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2377"/>
          <w:headerReference w:type="default" r:id="rId2378"/>
          <w:footerReference w:type="even" r:id="rId2379"/>
          <w:footerReference w:type="default" r:id="rId2380"/>
          <w:headerReference w:type="first" r:id="rId2381"/>
          <w:footerReference w:type="first" r:id="rId2382"/>
          <w:pgSz w:w="12240" w:h="15840"/>
          <w:pgMar w:top="840" w:right="1000" w:bottom="840" w:left="1000" w:header="400" w:footer="400"/>
          <w:pgNumType w:fmt="decimal"/>
          <w:cols w:space="720"/>
          <w:titlePg w:val="0"/>
        </w:sectPr>
      </w:pPr>
    </w:p>
    <w:p>
      <w:pPr>
        <w:pStyle w:val="Normal270"/>
      </w:pPr>
    </w:p>
    <w:p>
      <w:pPr>
        <w:pStyle w:val="Normal270"/>
      </w:pPr>
      <w:r>
        <w:pict>
          <v:shape id="_x0000_i2020" type="#_x0000_t75" alt="LexisNexis®" style="width:147.75pt;height:30pt">
            <v:imagedata r:id="rId17" o:title=""/>
          </v:shape>
        </w:pict>
      </w:r>
      <w:r>
        <w:cr/>
      </w:r>
    </w:p>
    <w:p>
      <w:pPr>
        <w:pStyle w:val="Heading1268"/>
        <w:keepNext w:val="0"/>
        <w:spacing w:after="200" w:line="340" w:lineRule="atLeast"/>
        <w:ind w:left="0" w:right="0" w:firstLine="0"/>
        <w:jc w:val="center"/>
      </w:pPr>
      <w:hyperlink r:id="rId2383" w:history="1">
        <w:r>
          <w:rPr>
            <w:rFonts w:ascii="arial" w:eastAsia="arial" w:hAnsi="arial" w:cs="arial"/>
            <w:b/>
            <w:i/>
            <w:strike w:val="0"/>
            <w:color w:val="0077CC"/>
            <w:sz w:val="28"/>
            <w:u w:val="single"/>
            <w:vertAlign w:val="baseline"/>
          </w:rPr>
          <w:t>Angst Simmers in Washington as Trump Presidency Nears</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2017 Tuesday 00:00 EST</w:t>
      </w:r>
    </w:p>
    <w:p>
      <w:pPr>
        <w:pStyle w:val="Normal270"/>
        <w:keepNext w:val="0"/>
        <w:spacing w:after="0" w:line="240" w:lineRule="atLeast"/>
        <w:ind w:right="0"/>
        <w:jc w:val="both"/>
      </w:pPr>
      <w:bookmarkStart w:id="540" w:name="Bookmark_270"/>
      <w:bookmarkEnd w:id="540"/>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1687 words</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SHERYL GAY STOLBERG</w:t>
      </w:r>
    </w:p>
    <w:p>
      <w:pPr>
        <w:pStyle w:val="Normal2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nation's capital is used to presidential transitions, but it seems particularly unsteady and on edge with Donald J. Trump about to enter the White House.</w:t>
      </w:r>
    </w:p>
    <w:p>
      <w:pPr>
        <w:pStyle w:val="Normal270"/>
        <w:keepNext/>
        <w:spacing w:before="240" w:after="0" w:line="340" w:lineRule="atLeast"/>
        <w:ind w:left="0" w:right="0" w:firstLine="0"/>
        <w:jc w:val="left"/>
      </w:pPr>
      <w:bookmarkStart w:id="541" w:name="Body_268"/>
      <w:bookmarkEnd w:id="541"/>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021" style="position:absolute;z-index:252399616" from="0,2pt" to="512pt,2pt" strokecolor="#009ddb" strokeweight="2pt">
            <v:stroke linestyle="single"/>
            <w10:wrap type="topAndBottom"/>
          </v:line>
        </w:pict>
      </w:r>
    </w:p>
    <w:p>
      <w:pPr>
        <w:pStyle w:val="Normal270"/>
      </w:pP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In the Virginia suburb of McLean, where the local diner is a C.I.A. breakfast hangout, Gen. Michael V. Hayden, who ran the agency for George W. Bush, is playing career counselor these days. With President-elect </w:t>
      </w:r>
      <w:hyperlink r:id="rId2384"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attacking the intelligence community, the general says his "old tribe'' is feeling "a special angst."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free-spirited Takoma Park, Md., a "nuclear-free zone" since 1983, a left-wing resistance movement is taking shape. Nadine Bloch, an activist and artist, is running pre-inaugural training on nonviolent protest - complete with mock police officers wielding rolled up newspapers as batons.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in the District of Columbia, where 91 percent of voters cast their ballots for Hillary Clinton, "full-scale panic" is setting in, said John Feehery, a Republican strategist and Trump enthusiast. Leslie Harris, a liberal Democratic lawyer, uses war imagery: "I feel like my city is about to be invaded."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always been a chameleon of a city, accustomed to remaking itself when the White House changes hands. But as Mr. Trump's inaugural draws near, in a nation so deeply divided that it seems the political middle has entirely disappeared, perhaps no place in America feels as unsteady and on edge as the capital, which Mr. Trump calls "the swamp."</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his 6 a.m. Twitter blasts and chaos-sowing style - and a roster of conservative Cabinet picks eager to do an about-face on President Obama's policies - Mr. Trump has upended the city's rhythms and jangled its nerves. The </w:t>
      </w:r>
      <w:hyperlink r:id="rId2385" w:history="1">
        <w:r>
          <w:rPr>
            <w:rFonts w:ascii="arial" w:eastAsia="arial" w:hAnsi="arial" w:cs="arial"/>
            <w:b w:val="0"/>
            <w:i/>
            <w:strike w:val="0"/>
            <w:noProof w:val="0"/>
            <w:color w:val="0077CC"/>
            <w:position w:val="0"/>
            <w:sz w:val="20"/>
            <w:u w:val="single"/>
            <w:vertAlign w:val="baseline"/>
          </w:rPr>
          <w:t>White House press corps</w:t>
        </w:r>
      </w:hyperlink>
      <w:r>
        <w:rPr>
          <w:rFonts w:ascii="arial" w:eastAsia="arial" w:hAnsi="arial" w:cs="arial"/>
          <w:b w:val="0"/>
          <w:i w:val="0"/>
          <w:strike w:val="0"/>
          <w:noProof w:val="0"/>
          <w:color w:val="000000"/>
          <w:position w:val="0"/>
          <w:sz w:val="20"/>
          <w:u w:val="none"/>
          <w:vertAlign w:val="baseline"/>
        </w:rPr>
        <w:t xml:space="preserve"> is fighting to keep its work space in the West Wing. High-powered lobbyists worry their clients will turn up in his Twitter feed. Civil servants, many of them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say he knows nothing about running a bureaucracy.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exactly what to expect from Trump, except that he's combative," said Robert Dallek, a presidential biographer, who has lived here for 20 years. And furthermore, Mr. Dallek complained, "It's offensive to be called a swamp."</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their core, Washington and its close-in suburbs are company towns, populated by people who live and breathe policy and politics, or work in the sprawling federal bureaucracy. The region is "one of the largest and wealthiest economies in the world," the Brookings Institution </w:t>
      </w:r>
      <w:hyperlink r:id="rId2386" w:history="1">
        <w:r>
          <w:rPr>
            <w:rFonts w:ascii="arial" w:eastAsia="arial" w:hAnsi="arial" w:cs="arial"/>
            <w:b w:val="0"/>
            <w:i/>
            <w:strike w:val="0"/>
            <w:noProof w:val="0"/>
            <w:color w:val="0077CC"/>
            <w:position w:val="0"/>
            <w:sz w:val="20"/>
            <w:u w:val="single"/>
            <w:vertAlign w:val="baseline"/>
          </w:rPr>
          <w:t>recently reported</w:t>
        </w:r>
      </w:hyperlink>
      <w:r>
        <w:rPr>
          <w:rFonts w:ascii="arial" w:eastAsia="arial" w:hAnsi="arial" w:cs="arial"/>
          <w:b w:val="0"/>
          <w:i w:val="0"/>
          <w:strike w:val="0"/>
          <w:noProof w:val="0"/>
          <w:color w:val="000000"/>
          <w:position w:val="0"/>
          <w:sz w:val="20"/>
          <w:u w:val="none"/>
          <w:vertAlign w:val="baseline"/>
        </w:rPr>
        <w:t xml:space="preserve"> - one reason much of America, which suffered greatly during the recession, resents those in the capital.</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like the rest of America, Washington is also a real place, with real people, who have lived here for decades. The permanent occupants of "the swamp" see presidents come, and see them go. And no matter what their politics, people agree with Mr. Feehery that this transition "feels different" from any in recent memory.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Harris is an archetypical northwest Washingtonian. A self-described policy wonk, she grew up somewhere else, Atlanta, and got a taste of politics as a student. When Jimmy Carter won the presidency, she was in the unusual position of being 26 and knowing a lot of powerful people 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attended law school at Georgetown, married a doctor and raised a daughter and a son. Now semiretired, she used to run the Center for Democracy and Technology, which advocates internet freedom. She has often worked with Republicans; they are her friends.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Mr. Trump was elected, suddenly America's divisions hit home. When Mike Pence, the vice president-elect, rented a house nearby, his neighbors decorated their homes with gay pride rainbow flags. When a white supremacist group hosted a dinner at a nearby Italian restaurant, Maggiano's, protests erupted outside.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Comet Ping Pong, a pizzeria where Ms. Harris takes her grandchildren, was targeted by a fake news story involving Mrs. Clinton. Ms. Harris, savvy about the media, organized community support. Soon after, a gunman turned up at the restaurant and fired shots inside.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beyond my imagination," she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the Maryland line, Takoma Park is a "sanctuary city," which refuses to prosecute undocumented immigrants. Mr. Trump does not look kindly on that. Days after the election, Ms. Bloch, 55, the organizer, helped pull together Takoma Park Mobilization, a new grass-roots group aimed at "standing up for our neighbors," she said. More than 500 people attended the first meeting.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since divided themselves into committees and subcommittees, with titles like "Immigration" and "Women" and "Civil Rights," and have been holding weeknight meetings in the firehouse and the airy historical society headquarters, next door to Bikram Yoga and down the street from the food co-op. Next up: sessions aimed at liberal civil servants agonizing about whether to quit their jobs.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better for us for people to stay," Ms. Bloch said, "and figure out how to resist within the system."</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northeast Washington, a heavily African-American quadrant of the city, such discussions seemed ludicrous; people there don't plan to protest. They just want to stay out of harm's way. On a snowy Saturday morning at Perfection Unisex Salon, the stylist Chante Watts, 37, urged some of her clients, who are teachers, to come in for cuts on Inauguration Day. They all intend to stay home.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running a hot comb through the hair of Chris Vera, who helped explain why. Ms. Vera, 32 and a city employee, has been asked to help with the inaugural; she fears violence will erupt that day. "Nobody wants to be within a 10-mile radius," she said. "Nobody's feeling quite safe."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in the Virginia suburb of Fredericksburg, about an hour's drive from here and home to many military people and religious conservatives, Tina Whittington, vice president of an anti-abortion group, has noticed a pickup in home building.</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there is huge anticipation that this transition is going to be good for our community," she said, though she confessed that even there, in the heart of Trump country, the feeling is "still a little apprehensive, wait and see."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transitions past, Washington has filled with talk of Georgetown parties and the first lady's ball gown, and how the city's culture might change.</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President Carter left, the capital traded a Georgia peanut farmer and Navy-trained nuclear engineer for an actor turned politician from California, Ronald Reagan. Bill Clinton brought a touch of Arkansas. George W. Bush ushered in Texas swagger and cowboy boots, and made McLean, where General Hayden lives, the </w:t>
      </w:r>
      <w:hyperlink r:id="rId2387" w:history="1">
        <w:r>
          <w:rPr>
            <w:rFonts w:ascii="arial" w:eastAsia="arial" w:hAnsi="arial" w:cs="arial"/>
            <w:b w:val="0"/>
            <w:i/>
            <w:strike w:val="0"/>
            <w:noProof w:val="0"/>
            <w:color w:val="0077CC"/>
            <w:position w:val="0"/>
            <w:sz w:val="20"/>
            <w:u w:val="single"/>
            <w:vertAlign w:val="baseline"/>
          </w:rPr>
          <w:t>hot neighborhood for that era's Republican elite</w:t>
        </w:r>
      </w:hyperlink>
      <w:r>
        <w:rPr>
          <w:rFonts w:ascii="arial" w:eastAsia="arial" w:hAnsi="arial" w:cs="arial"/>
          <w:b w:val="0"/>
          <w:i w:val="0"/>
          <w:strike w:val="0"/>
          <w:noProof w:val="0"/>
          <w:color w:val="000000"/>
          <w:position w:val="0"/>
          <w:sz w:val="20"/>
          <w:u w:val="none"/>
          <w:vertAlign w:val="baseline"/>
        </w:rPr>
        <w:t>.</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Obamas honored Stevie Wonder at the White House, and brought in African-American art and culture. They made the city, where blacks now account for </w:t>
      </w:r>
      <w:hyperlink r:id="rId2388" w:history="1">
        <w:r>
          <w:rPr>
            <w:rFonts w:ascii="arial" w:eastAsia="arial" w:hAnsi="arial" w:cs="arial"/>
            <w:b w:val="0"/>
            <w:i/>
            <w:strike w:val="0"/>
            <w:noProof w:val="0"/>
            <w:color w:val="0077CC"/>
            <w:position w:val="0"/>
            <w:sz w:val="20"/>
            <w:u w:val="single"/>
            <w:vertAlign w:val="baseline"/>
          </w:rPr>
          <w:t>49 percent of the population</w:t>
        </w:r>
      </w:hyperlink>
      <w:r>
        <w:rPr>
          <w:rFonts w:ascii="arial" w:eastAsia="arial" w:hAnsi="arial" w:cs="arial"/>
          <w:b w:val="0"/>
          <w:i w:val="0"/>
          <w:strike w:val="0"/>
          <w:noProof w:val="0"/>
          <w:color w:val="000000"/>
          <w:position w:val="0"/>
          <w:sz w:val="20"/>
          <w:u w:val="none"/>
          <w:vertAlign w:val="baseline"/>
        </w:rPr>
        <w:t xml:space="preserve"> - down from 60 percent in 2000, a decline that reflects gentrification - their own. In black neighborhoods, Michelle Obama will be missed, perhaps more than her husband. (They are not going far. They have            </w:t>
      </w:r>
      <w:hyperlink r:id="rId2389" w:history="1">
        <w:r>
          <w:rPr>
            <w:rFonts w:ascii="arial" w:eastAsia="arial" w:hAnsi="arial" w:cs="arial"/>
            <w:b w:val="0"/>
            <w:i/>
            <w:strike w:val="0"/>
            <w:noProof w:val="0"/>
            <w:color w:val="0077CC"/>
            <w:position w:val="0"/>
            <w:sz w:val="20"/>
            <w:u w:val="single"/>
            <w:vertAlign w:val="baseline"/>
          </w:rPr>
          <w:t>rented a lavish home in Kalorama</w:t>
        </w:r>
      </w:hyperlink>
      <w:r>
        <w:rPr>
          <w:rFonts w:ascii="arial" w:eastAsia="arial" w:hAnsi="arial" w:cs="arial"/>
          <w:b w:val="0"/>
          <w:i w:val="0"/>
          <w:strike w:val="0"/>
          <w:noProof w:val="0"/>
          <w:color w:val="000000"/>
          <w:position w:val="0"/>
          <w:sz w:val="20"/>
          <w:u w:val="none"/>
          <w:vertAlign w:val="baseline"/>
        </w:rPr>
        <w:t xml:space="preserve">, an exclusive section of the city where Mr. Trump's daughter Ivanka and her husband, Jared Kushner,            </w:t>
      </w:r>
      <w:hyperlink r:id="rId2390" w:history="1">
        <w:r>
          <w:rPr>
            <w:rFonts w:ascii="arial" w:eastAsia="arial" w:hAnsi="arial" w:cs="arial"/>
            <w:b w:val="0"/>
            <w:i/>
            <w:strike w:val="0"/>
            <w:noProof w:val="0"/>
            <w:color w:val="0077CC"/>
            <w:position w:val="0"/>
            <w:sz w:val="20"/>
            <w:u w:val="single"/>
            <w:vertAlign w:val="baseline"/>
          </w:rPr>
          <w:t>will also live</w:t>
        </w:r>
      </w:hyperlink>
      <w:r>
        <w:rPr>
          <w:rFonts w:ascii="arial" w:eastAsia="arial" w:hAnsi="arial" w:cs="arial"/>
          <w:b w:val="0"/>
          <w:i w:val="0"/>
          <w:strike w:val="0"/>
          <w:noProof w:val="0"/>
          <w:color w:val="000000"/>
          <w:position w:val="0"/>
          <w:sz w:val="20"/>
          <w:u w:val="none"/>
          <w:vertAlign w:val="baseline"/>
        </w:rPr>
        <w: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his wife, Melania, and son Barron keeping their primary residence at Trump Tower at least until the school year is out, Mr. Trump may not be spending much time here. That is fine with Mark Salter, a former aide to Senator John McCain, Republican of Arizona, who is Mr. Trump's nemesis on Capitol Hill. "The less he's here the better, as far as I'm concerned," Mr. Salter said.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conservatives, though, are ecstatic. After eight years in the policy wilderness, scholars at the Heritage Foundation, a policy organization, are helping guide the new Trump administration on ideas and personnel. "Folks were pretty happy," said Wesley Denton, the Heritage spokesman, when Mr. Trump gave them a shout-out during his recent news conference.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Democratic policy circles there is little lightness this time around. Neera Tanden, a former adviser and strong ally of Mrs. Clinton, has little patience for questions about the city's mood. She now leads the Center for American Progress, a leading progressive think tank, a job that makes her a de facto leader of the Democratic resistance.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going to deport undocumented people," she wrote in an email. "How Washington responds is low on the totem pole of problems with this administration."</w:t>
      </w:r>
    </w:p>
    <w:p>
      <w:pPr>
        <w:pStyle w:val="Normal2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unease runs especially deep among those General Hayden calls "Republican internationalists," who advocate engagement with other nations but possess a hawkish suspicion of Russian and Chinese intentions. Having described Mr. Trump as </w:t>
      </w:r>
      <w:hyperlink r:id="rId2391" w:history="1">
        <w:r>
          <w:rPr>
            <w:rFonts w:ascii="arial" w:eastAsia="arial" w:hAnsi="arial" w:cs="arial"/>
            <w:b w:val="0"/>
            <w:i/>
            <w:strike w:val="0"/>
            <w:noProof w:val="0"/>
            <w:color w:val="0077CC"/>
            <w:position w:val="0"/>
            <w:sz w:val="20"/>
            <w:u w:val="single"/>
            <w:vertAlign w:val="baseline"/>
          </w:rPr>
          <w:t>Russia's "useful fool"</w:t>
        </w:r>
      </w:hyperlink>
      <w:r>
        <w:rPr>
          <w:rFonts w:ascii="arial" w:eastAsia="arial" w:hAnsi="arial" w:cs="arial"/>
          <w:b w:val="0"/>
          <w:i w:val="0"/>
          <w:strike w:val="0"/>
          <w:noProof w:val="0"/>
          <w:color w:val="000000"/>
          <w:position w:val="0"/>
          <w:sz w:val="20"/>
          <w:u w:val="none"/>
          <w:vertAlign w:val="baseline"/>
        </w:rPr>
        <w:t xml:space="preserve"> on the opinion page of The Washington Post, the general, 71, would never be offered a job.</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Mr. Trump openly questioning the "high confidence judgment" by the C.I.A. about Russian hacking, he has been entertaining a steady stream of visitors wary of joining the new administration.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'Yeah, by all means, if the president-elect asks you to serve, consider it seriously,' '' he said. "But don't think of it as a lifetime commitment; you remain a free agent.''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historical parallel to this moment, it may be to President Reagan, said Kenneth M. Duberstein, a former Reagan chief of staff. He recalled how liberal Reagan critics sniffed, "How do you trust this actor with his finger on the nuclear trigger?" conveniently forgetting he had been a two-term governor of California. (Mr. Trump, by contrast, has never held public office.)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the denizens of the swamp appear to be in some kind of defensive crouch, Mr. Duberstein says, there is perhaps good reason for that: "Donald is saying there's a new sheriff in town."</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@SherylNYT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Nadine Bloch, standing, helped organize a grass-roots group in Takoma Park, Md., for residents in the Washington area who are uneasy about the new administration. (PHOTOGRAPH BY GABRIELLA DEMCZUK FOR THE NEW YORK TIMES) (A10); With Donald J. Trump moving in across town, Nadine Bloch, above, said she was organizing a group that would stand up "for our neighbors." Center, furniture for Senator Chuck Schumer, who is taking over as minority leader of the Senate. (PHOTOGRAPHS BY AL DRAGO/THE NEW YORK TIMES; GABRIELLA DEMCZUK FOR THE NEW YORK TIMES) (A18)</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2017</w:t>
      </w:r>
    </w:p>
    <w:p>
      <w:pPr>
        <w:pStyle w:val="Normal270"/>
      </w:pPr>
    </w:p>
    <w:p>
      <w:pPr>
        <w:pStyle w:val="Normal270"/>
        <w:ind w:left="200"/>
        <w:sectPr>
          <w:type w:val="continuous"/>
          <w:pgMar w:top="840" w:right="1000" w:bottom="840" w:left="1000" w:header="400" w:footer="400"/>
          <w:pgNumType w:fmt="decimal"/>
          <w:cols w:space="720"/>
        </w:sectPr>
      </w:pPr>
      <w:r>
        <w:br/>
      </w:r>
      <w:r>
        <w:pict>
          <v:line id="_x0000_s2022" style="position:absolute;z-index:252400640"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2392"/>
          <w:headerReference w:type="default" r:id="rId2393"/>
          <w:footerReference w:type="even" r:id="rId2394"/>
          <w:footerReference w:type="default" r:id="rId2395"/>
          <w:headerReference w:type="first" r:id="rId2396"/>
          <w:footerReference w:type="first" r:id="rId2397"/>
          <w:pgSz w:w="12240" w:h="15840"/>
          <w:pgMar w:top="840" w:right="1000" w:bottom="840" w:left="1000" w:header="400" w:footer="400"/>
          <w:pgNumType w:fmt="decimal"/>
          <w:cols w:space="720"/>
          <w:titlePg w:val="0"/>
        </w:sectPr>
      </w:pPr>
    </w:p>
    <w:p>
      <w:pPr>
        <w:pStyle w:val="Normal271"/>
      </w:pPr>
    </w:p>
    <w:p>
      <w:pPr>
        <w:pStyle w:val="Normal271"/>
      </w:pPr>
      <w:r>
        <w:pict>
          <v:shape id="_x0000_i2023" type="#_x0000_t75" alt="LexisNexis®" style="width:147.75pt;height:30pt">
            <v:imagedata r:id="rId17" o:title=""/>
          </v:shape>
        </w:pict>
      </w:r>
      <w:r>
        <w:cr/>
      </w:r>
    </w:p>
    <w:p>
      <w:pPr>
        <w:pStyle w:val="Heading1269"/>
        <w:keepNext w:val="0"/>
        <w:spacing w:after="200" w:line="340" w:lineRule="atLeast"/>
        <w:ind w:left="0" w:right="0" w:firstLine="0"/>
        <w:jc w:val="center"/>
      </w:pPr>
      <w:hyperlink r:id="rId2398" w:history="1">
        <w:r>
          <w:rPr>
            <w:rFonts w:ascii="arial" w:eastAsia="arial" w:hAnsi="arial" w:cs="arial"/>
            <w:b/>
            <w:i/>
            <w:strike w:val="0"/>
            <w:color w:val="0077CC"/>
            <w:sz w:val="28"/>
            <w:u w:val="single"/>
            <w:vertAlign w:val="baseline"/>
          </w:rPr>
          <w:t>A Civil Right to Unionize</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2012 Thursday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1"/>
        <w:keepNext w:val="0"/>
        <w:spacing w:after="0" w:line="240" w:lineRule="atLeast"/>
        <w:ind w:right="0"/>
        <w:jc w:val="both"/>
      </w:pPr>
      <w:bookmarkStart w:id="542" w:name="Bookmark_271"/>
      <w:bookmarkEnd w:id="542"/>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31; OP-ED CONTRIBUTORS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D. KAHLENBERG and MOSHE Z. MARVIT</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 Kahlenberg, a senior fellow at the Century Foundation, and Moshe Z. Marvit, a labor and job discrimination lawyer, are the authors of ''Why Labor Organizing Should Be a Civil Right: Rebuilding a Middle-Class Democracy by Enhancing Worker Voice.''</w:t>
      </w:r>
    </w:p>
    <w:p>
      <w:pPr>
        <w:pStyle w:val="Normal271"/>
        <w:keepNext/>
        <w:spacing w:before="240" w:after="0" w:line="340" w:lineRule="atLeast"/>
        <w:ind w:left="0" w:right="0" w:firstLine="0"/>
        <w:jc w:val="left"/>
      </w:pPr>
      <w:bookmarkStart w:id="543" w:name="Body_269"/>
      <w:bookmarkEnd w:id="543"/>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024" style="position:absolute;z-index:252401664"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1940s to the 1970s, organized labor helped build a middle-class democracy in the United States. The postwar period was as successful as it was because of unions, which helped enact progressive social legislation from the Civil Rights Act to Medicare. Since then, union representation of American workers has fallen, in tandem with the percentage of income going to the middle class. Broadly shared prosperity has been replaced by winner-take-all plutocracy.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Corporations will tell you that the American labor movement has declined so significantly -- to around 7 percent of the private-sector work force today, from 35 percent of the private sector in the mid-1950s -- because unions are obsolete in a global economy, where American workers have to compete against low-wage nonunion workers in other countries. But many vibrant industrial democracies, including Germany, have strong unions despite facing the same pressures from globalization.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skeptics suggest that because laws now exist providing for worker safety and overtime pay, American employees no longer feel the need to join unions. But polling has shown that a majority of nonunion workers would like to join a union if they could.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 greatest impediment to unions is weak and anachronistic labor laws. It's time to add the right to organize a labor union, without employer discrimination, to Title VII of the Civil Rights Act, because that right is as fundamental as freedom from discrimination in employment and education. This would enshrine what the Rev. Dr. Martin Luther King Jr. observed in 1961 at an A.F.L.-C.I.O. convention: ''The two most dynamic and cohesive liberal forces in the country are the labor movement and the Negro freedom movement. Together, we can be architects of democracy.''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1948 Universal Declaration of Human Rights recognizes that ''everyone has the right to form and to join trade unions for the protection of his interests.'' The First Amendment has been read to protect freedom of association, and the 1935 National Labor Relations Act recognized the ''right to self-organization, to form, join, or assist labor organizations,'' but in reality, the opportunity to organize is a right without a remedy.</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Firing someone for trying to organize a union is technically illegal under the 1935 act, but there are powerful incentives for corporations to violate this right, in part because the penalties -- mitigated back pay after extended hearings -- are so weak.</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noteworthy that American workers in the airline and railway industries, which are governed not by the 1935 law but by a stronger statute, the Railway Labor Act, have much higher rates of unionization.</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efforts to strengthen labor laws over four decades have gotten bogged down: Congress cannot pass reforms until labor's political clout increases, but that won't happen without labor law reform.</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Rights Act of 1964, as amended, has much stronger penalties and procedures than labor laws. Under our proposal, complaints about wrongful terminations for union organizing could still go through the National Labor Relations Board, which has expertise in this field. But the board would employ the procedures currently used by the Equal Employment Opportunity Commission, which provide that after 180 days, a plaintiff can move his or her case from the administrative agency to federal court. There, plaintiffs alleging that they were unfairly dismissed for trying to organize could sue for compensatory and punitive damages and lawyers' fees, have the opportunity to engage in pretrial legal discovery and have access to a jury -- none of which are available under current law.</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proposal would make disciplining or firing an employee ''on the basis of seeking union membership'' illegal just as it now is on the basis of race, color, sex, religion and national origin. It would expand the fundamental right of association encapsulated in the First Amendment and apply it to the private workplace just as the rights of equality articulated in the 14th Amendment have been so applied.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and civil rights movements have shared values (advancing human dignity), shared interests (people of color are disproportionately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shared historic enemies (the Jim Crow South was also a bastion of right-to-work laws) and shared tactics (sit-ins, strikes and other forms of nonviolent protest). King, it should be remembered, was gunned down in Memphis in 1968, where he was supporting striking black sanitation workers who marched carrying posters with the message ''I Am a Man.'' Conceiving of labor organizing as a civil right, moreover, would recast the complexity of labor law reform in clear moral terms.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might argue that the Civil Rights Act should be limited to discrimination based on immutable characteristics like race or national origin, not acts of volition. But the act already protects against religious discrimination. Some local civil rights statutes even cover marital status, family responsibilities, matriculation, political affiliation, source of income, or place of residence or business.</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organizing at work for ''mutual aid and protection'' not also be covered?</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are many factors that help explain why the nation has progressed on King's vision for civil rights while it has moved backward on his goal of economic equality, among the most important is the substantial difference between the strength of our laws on civil rights and labor. It is time to write protections for labor into the Civil Rights Act itself.</w:t>
      </w:r>
    </w:p>
    <w:p>
      <w:pPr>
        <w:pStyle w:val="Normal271"/>
        <w:keepNext w:val="0"/>
        <w:spacing w:before="240" w:after="0" w:line="260" w:lineRule="atLeast"/>
        <w:ind w:left="0" w:right="0" w:firstLine="0"/>
        <w:jc w:val="left"/>
      </w:pPr>
      <w:r>
        <w:br/>
      </w:r>
      <w:hyperlink r:id="rId2399" w:history="1">
        <w:r>
          <w:rPr>
            <w:rFonts w:ascii="arial" w:eastAsia="arial" w:hAnsi="arial" w:cs="arial"/>
            <w:b w:val="0"/>
            <w:i/>
            <w:strike w:val="0"/>
            <w:color w:val="0077CC"/>
            <w:sz w:val="20"/>
            <w:u w:val="single"/>
            <w:vertAlign w:val="baseline"/>
          </w:rPr>
          <w:t>http://www.nytimes.com</w:t>
        </w:r>
      </w:hyperlink>
    </w:p>
    <w:p>
      <w:pPr>
        <w:pStyle w:val="Normal2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1"/>
        <w:spacing w:line="60" w:lineRule="exact"/>
      </w:pPr>
      <w:r>
        <w:pict>
          <v:line id="_x0000_s2025" style="position:absolute;z-index:252402688" from="0,2pt" to="512pt,2pt" strokecolor="#009ddb" strokeweight="2pt">
            <v:stroke linestyle="single"/>
            <w10:wrap type="topAndBottom"/>
          </v:line>
        </w:pict>
      </w:r>
    </w:p>
    <w:p>
      <w:pPr>
        <w:pStyle w:val="Normal2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MAXWELL HOLYOKE-HIRSCH)      </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2012</w:t>
      </w:r>
    </w:p>
    <w:p>
      <w:pPr>
        <w:pStyle w:val="Normal271"/>
      </w:pPr>
    </w:p>
    <w:p>
      <w:pPr>
        <w:pStyle w:val="Normal271"/>
        <w:ind w:left="200"/>
        <w:sectPr>
          <w:type w:val="continuous"/>
          <w:pgMar w:top="840" w:right="1000" w:bottom="840" w:left="1000" w:header="400" w:footer="400"/>
          <w:pgNumType w:fmt="decimal"/>
          <w:cols w:space="720"/>
        </w:sectPr>
      </w:pPr>
      <w:r>
        <w:br/>
      </w:r>
      <w:r>
        <w:pict>
          <v:line id="_x0000_s2026"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2400"/>
          <w:headerReference w:type="default" r:id="rId2401"/>
          <w:footerReference w:type="even" r:id="rId2402"/>
          <w:footerReference w:type="default" r:id="rId2403"/>
          <w:headerReference w:type="first" r:id="rId2404"/>
          <w:footerReference w:type="first" r:id="rId2405"/>
          <w:pgSz w:w="12240" w:h="15840"/>
          <w:pgMar w:top="840" w:right="1000" w:bottom="840" w:left="1000" w:header="400" w:footer="400"/>
          <w:pgNumType w:fmt="decimal"/>
          <w:cols w:space="720"/>
          <w:titlePg w:val="0"/>
        </w:sectPr>
      </w:pPr>
    </w:p>
    <w:p>
      <w:pPr>
        <w:pStyle w:val="Normal272"/>
      </w:pPr>
    </w:p>
    <w:p>
      <w:pPr>
        <w:pStyle w:val="Normal272"/>
      </w:pPr>
      <w:r>
        <w:pict>
          <v:shape id="_x0000_i2027" type="#_x0000_t75" alt="LexisNexis®" style="width:147.75pt;height:30pt">
            <v:imagedata r:id="rId17" o:title=""/>
          </v:shape>
        </w:pict>
      </w:r>
      <w:r>
        <w:cr/>
      </w:r>
    </w:p>
    <w:p>
      <w:pPr>
        <w:pStyle w:val="Heading1270"/>
        <w:keepNext w:val="0"/>
        <w:spacing w:after="200" w:line="340" w:lineRule="atLeast"/>
        <w:ind w:left="0" w:right="0" w:firstLine="0"/>
        <w:jc w:val="center"/>
      </w:pPr>
      <w:hyperlink r:id="rId2406" w:history="1">
        <w:r>
          <w:rPr>
            <w:rFonts w:ascii="arial" w:eastAsia="arial" w:hAnsi="arial" w:cs="arial"/>
            <w:b/>
            <w:i/>
            <w:strike w:val="0"/>
            <w:color w:val="0077CC"/>
            <w:sz w:val="28"/>
            <w:u w:val="single"/>
            <w:vertAlign w:val="baseline"/>
          </w:rPr>
          <w:t>When the Problem is Priorities, Don't Blame Cooking</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(Motherlode)</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2014 Thursday</w:t>
      </w:r>
    </w:p>
    <w:p>
      <w:pPr>
        <w:pStyle w:val="Normal272"/>
        <w:keepNext w:val="0"/>
        <w:spacing w:after="0" w:line="240" w:lineRule="atLeast"/>
        <w:ind w:right="0"/>
        <w:jc w:val="both"/>
      </w:pPr>
      <w:bookmarkStart w:id="544" w:name="Bookmark_272"/>
      <w:bookmarkEnd w:id="544"/>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News York Times Company All Rights Reserved</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1027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KJ DELL'ANTONIA</w:t>
      </w:r>
    </w:p>
    <w:p>
      <w:pPr>
        <w:pStyle w:val="Normal27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Family dinner isn&amp;#8217;t, and shouldn&amp;#8217;t be, something to get through. It&amp;#8217;s not a way station on the way to some goal. It is the goal, no matter what&amp;#8217;s on the table &amp;#8212; and it ought to be within everyone&amp;#8217;s reach. </w:t>
      </w:r>
    </w:p>
    <w:p>
      <w:pPr>
        <w:pStyle w:val="Normal272"/>
        <w:keepNext/>
        <w:spacing w:before="240" w:after="0" w:line="340" w:lineRule="atLeast"/>
        <w:ind w:left="0" w:right="0" w:firstLine="0"/>
        <w:jc w:val="left"/>
      </w:pPr>
      <w:bookmarkStart w:id="545" w:name="Body_270"/>
      <w:bookmarkEnd w:id="545"/>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028" style="position:absolute;z-index:25240473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on Motherlode, has amounted to an embracing and a celebration of family dinners.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some point during recent years, "family dinner" became not just a ritual, but a debate. Does cooking dinner at home require such complex fandangos of preparation that one adult member of a household must opt out of professional life in order to stir the risotto, while single-parent families and dual-working couples are doomed to dine hunched over TV dinners in foil containers on folding trays in front of reruns of "Gunsmoke?"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is so often the case with these debates, most of us - parents of all kinds and at every income level - fall somewhere in between. When we fail to live up to our own expectations about dinner, it usually isn't because those expectations have been romanticized by some new foodie/back-to-the-kitchen culture. We're trying to do what families have done for hundreds of years: come together to restore our physical and mental energies at the end of the day over a necessary meal. What makes that hard is not that we're struggling to make a fine béchamel sauce with a baby on one hip. What makes it hard for all families, albeit in different ways, is that we as a society don't consider family time a priority, and for some of our citizens we scarcely allow their families any consideration at all.</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raised</w:t>
      </w:r>
      <w:hyperlink r:id="rId2407" w:history="1">
        <w:r>
          <w:rPr>
            <w:rFonts w:ascii="arial" w:eastAsia="arial" w:hAnsi="arial" w:cs="arial"/>
            <w:b w:val="0"/>
            <w:i/>
            <w:strike w:val="0"/>
            <w:noProof w:val="0"/>
            <w:color w:val="0077CC"/>
            <w:position w:val="0"/>
            <w:sz w:val="20"/>
            <w:u w:val="single"/>
            <w:vertAlign w:val="baseline"/>
          </w:rPr>
          <w:t>recent research questioning whether the "burden" of cooking was really worth it</w:t>
        </w:r>
      </w:hyperlink>
      <w:r>
        <w:rPr>
          <w:rFonts w:ascii="arial" w:eastAsia="arial" w:hAnsi="arial" w:cs="arial"/>
          <w:b w:val="0"/>
          <w:i w:val="0"/>
          <w:strike w:val="0"/>
          <w:noProof w:val="0"/>
          <w:color w:val="000000"/>
          <w:position w:val="0"/>
          <w:sz w:val="20"/>
          <w:u w:val="none"/>
          <w:vertAlign w:val="baseline"/>
        </w:rPr>
        <w:t xml:space="preserve">, particularly for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poor families, in the comments of the            </w:t>
      </w:r>
      <w:hyperlink r:id="rId2408" w:history="1">
        <w:r>
          <w:rPr>
            <w:rFonts w:ascii="arial" w:eastAsia="arial" w:hAnsi="arial" w:cs="arial"/>
            <w:b w:val="0"/>
            <w:i/>
            <w:strike w:val="0"/>
            <w:noProof w:val="0"/>
            <w:color w:val="0077CC"/>
            <w:position w:val="0"/>
            <w:sz w:val="20"/>
            <w:u w:val="single"/>
            <w:vertAlign w:val="baseline"/>
          </w:rPr>
          <w:t>Open Thread</w:t>
        </w:r>
      </w:hyperlink>
      <w:r>
        <w:rPr>
          <w:rFonts w:ascii="arial" w:eastAsia="arial" w:hAnsi="arial" w:cs="arial"/>
          <w:b w:val="0"/>
          <w:i w:val="0"/>
          <w:strike w:val="0"/>
          <w:noProof w:val="0"/>
          <w:color w:val="000000"/>
          <w:position w:val="0"/>
          <w:sz w:val="20"/>
          <w:u w:val="none"/>
          <w:vertAlign w:val="baseline"/>
        </w:rPr>
        <w:t xml:space="preserve"> post last Friday (Sept. 5). But many of the burdens the sociologists noted, based on interviews, observation and fieldwork, had little to do with cooking at all.</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erratic hourly work schedules, a lack of affordable local child care or the inability to pay for ingredients and a safe, vermin-free place to cook them make family dinners impossible, we don't need to look at a cookbook to find the stressors that are getting in the way of the family meal. If late work schedules, exercise classes, activities, sports practices and homework make taking an hour and a half to prepare and eat a meal together an unbearable challenge, it's not time in the kitchen that's the issue.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because many of those burdens become most apparent at the one time a day when a family might otherwise expect to be able to be together, these researchers concluded that it was the cooking that became "fraught." They suggested that while most of us would like to "slow down, eat healthfully, and enjoy a home-cooked meal," we needed to move the conversation about how to do that out of the kitchen, and rethink things like food trucks, school cafeterias or town suppers as a way to approach the challenges of feeding a family.</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those researchers, and many others making similar arguments, miss is that we've long since moved this conversation out of the kitchen. We've been "scaling" and outsourcing the work of meal preparation for decades, and the results can be seen in strips of fast food restaurants or in the frozen and prepared foods aisles at the grocery store. If you can afford it, and if you can resist the temptations of daily french fries, you can purchase a healthy pre-prepared meal nightly, although it will still take time to eat it, and some planning would probably make resisting the less nutritious options easier.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with all of those options, we live in a world in which the going assumption is that we will fuel ourselves as fast as possible before returning to our shift jobs, our laptops, our homework, our rehearsals, or our gym classes. If we are employed, in many cases we are expected to fit our family around our employer's needs, whatever they may be. If our children are active outside school, what was once the dinner hour is now just another chunk of available time. If we are at the mercy of a time clock, or worse, an hourly job that happens "if we need you," we can't count on either a steady schedule or being able to work enough hours to pay the bills without an evening shift.</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we would like to physically come together with our family and friends at the end of the day, there's no end to the things that get in our way. Cooking, ambitious or not, is not what stands between parents and a pleasant evening at home.</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of us, a few hours of planning on the weekend can go a long way toward removing some of the frazzle that comes less from cooking dinner and more from evening after evening of attempting to fit too many things in too few hours, by necessity or by choice. Planning helps with a week that includes with </w:t>
      </w:r>
      <w:hyperlink r:id="rId2409" w:history="1">
        <w:r>
          <w:rPr>
            <w:rFonts w:ascii="arial" w:eastAsia="arial" w:hAnsi="arial" w:cs="arial"/>
            <w:b w:val="0"/>
            <w:i/>
            <w:strike w:val="0"/>
            <w:noProof w:val="0"/>
            <w:color w:val="0077CC"/>
            <w:position w:val="0"/>
            <w:sz w:val="20"/>
            <w:u w:val="single"/>
            <w:vertAlign w:val="baseline"/>
          </w:rPr>
          <w:t>Salmon with Roasted Asparagus</w:t>
        </w:r>
      </w:hyperlink>
      <w:r>
        <w:rPr>
          <w:rFonts w:ascii="arial" w:eastAsia="arial" w:hAnsi="arial" w:cs="arial"/>
          <w:b w:val="0"/>
          <w:i w:val="0"/>
          <w:strike w:val="0"/>
          <w:noProof w:val="0"/>
          <w:color w:val="000000"/>
          <w:position w:val="0"/>
          <w:sz w:val="20"/>
          <w:u w:val="none"/>
          <w:vertAlign w:val="baseline"/>
        </w:rPr>
        <w:t xml:space="preserve">, but also works with a menu of rice and beans one night, takeout chicken with rice the next night, and bean and cheese quesadillas the next - followed, if you have extra chicken, by tacos made with shredded chicken later in the week.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other parents, whose frazzle comes from long hours in line at the food pantry and hours on crosstown buses, no amount of personal planning or prioritizing will go far. A shift in national priorities, however, might help ensure that their children aren't some day riding the same buses and waiting in the same lines. If parents who had more control over their schedules began to talk openly about giving time with their children precedence, we might come to see that family time shouldn't be a luxury we can't all afford.</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children, and they are in school, and particularly if you work, those evening hours around dinner - plus weekends and holidays - are what you get, if you can get them. That's your time together, whether your meal is simple or elaborate.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dinner isn't, and shouldn't be, something to get through. It's not a way station on the way to some goal. For most of us, sitting with family and friends, whenever and wherever we can, and no matter what's on the table, is the goal. It ought to be within everyone's reach.</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KJ Dell'Antonia on Twitter at </w:t>
      </w:r>
      <w:hyperlink r:id="rId2410" w:anchor="!/KJDellAntonia" w:history="1">
        <w:r>
          <w:rPr>
            <w:rFonts w:ascii="arial" w:eastAsia="arial" w:hAnsi="arial" w:cs="arial"/>
            <w:b w:val="0"/>
            <w:i/>
            <w:strike w:val="0"/>
            <w:noProof w:val="0"/>
            <w:color w:val="0077CC"/>
            <w:position w:val="0"/>
            <w:sz w:val="20"/>
            <w:u w:val="single"/>
            <w:vertAlign w:val="baseline"/>
          </w:rPr>
          <w:t>@KJDellAntonia</w:t>
        </w:r>
      </w:hyperlink>
      <w:r>
        <w:rPr>
          <w:rFonts w:ascii="arial" w:eastAsia="arial" w:hAnsi="arial" w:cs="arial"/>
          <w:b w:val="0"/>
          <w:i w:val="0"/>
          <w:strike w:val="0"/>
          <w:noProof w:val="0"/>
          <w:color w:val="000000"/>
          <w:position w:val="0"/>
          <w:sz w:val="20"/>
          <w:u w:val="none"/>
          <w:vertAlign w:val="baseline"/>
        </w:rPr>
        <w:t xml:space="preserve"> or find her on            </w:t>
      </w:r>
      <w:hyperlink r:id="rId241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2412" w:history="1">
        <w:r>
          <w:rPr>
            <w:rFonts w:ascii="arial" w:eastAsia="arial" w:hAnsi="arial" w:cs="arial"/>
            <w:b w:val="0"/>
            <w:i/>
            <w:strike w:val="0"/>
            <w:noProof w:val="0"/>
            <w:color w:val="0077CC"/>
            <w:position w:val="0"/>
            <w:sz w:val="20"/>
            <w:u w:val="single"/>
            <w:vertAlign w:val="baseline"/>
          </w:rPr>
          <w:t>Google+</w:t>
        </w:r>
      </w:hyperlink>
      <w:r>
        <w:rPr>
          <w:rFonts w:ascii="arial" w:eastAsia="arial" w:hAnsi="arial" w:cs="arial"/>
          <w:b w:val="0"/>
          <w:i w:val="0"/>
          <w:strike w:val="0"/>
          <w:noProof w:val="0"/>
          <w:color w:val="000000"/>
          <w:position w:val="0"/>
          <w:sz w:val="20"/>
          <w:u w:val="none"/>
          <w:vertAlign w:val="baseline"/>
        </w:rPr>
        <w:t>.</w:t>
      </w:r>
    </w:p>
    <w:p>
      <w:pPr>
        <w:pStyle w:val="Normal27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what you're reading? Get the best of Motherlode articles, links, comments and conversation, along with previews of posts to come, delivered each week to your inbox. </w:t>
      </w:r>
      <w:hyperlink r:id="rId2413"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2014</w:t>
      </w:r>
    </w:p>
    <w:p>
      <w:pPr>
        <w:pStyle w:val="Normal272"/>
      </w:pPr>
    </w:p>
    <w:p>
      <w:pPr>
        <w:pStyle w:val="Normal272"/>
        <w:ind w:left="200"/>
        <w:sectPr>
          <w:type w:val="continuous"/>
          <w:pgMar w:top="840" w:right="1000" w:bottom="840" w:left="1000" w:header="400" w:footer="400"/>
          <w:pgNumType w:fmt="decimal"/>
          <w:cols w:space="720"/>
        </w:sectPr>
      </w:pPr>
      <w:r>
        <w:br/>
      </w:r>
      <w:r>
        <w:pict>
          <v:line id="_x0000_s2029"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2414"/>
          <w:headerReference w:type="default" r:id="rId2415"/>
          <w:footerReference w:type="even" r:id="rId2416"/>
          <w:footerReference w:type="default" r:id="rId2417"/>
          <w:headerReference w:type="first" r:id="rId2418"/>
          <w:footerReference w:type="first" r:id="rId2419"/>
          <w:pgSz w:w="12240" w:h="15840"/>
          <w:pgMar w:top="840" w:right="1000" w:bottom="840" w:left="1000" w:header="400" w:footer="400"/>
          <w:pgNumType w:fmt="decimal"/>
          <w:cols w:space="720"/>
          <w:titlePg w:val="0"/>
        </w:sectPr>
      </w:pPr>
    </w:p>
    <w:p>
      <w:pPr>
        <w:pStyle w:val="Normal273"/>
      </w:pPr>
    </w:p>
    <w:p>
      <w:pPr>
        <w:pStyle w:val="Normal273"/>
      </w:pPr>
      <w:r>
        <w:pict>
          <v:shape id="_x0000_i2030" type="#_x0000_t75" alt="LexisNexis®" style="width:147.75pt;height:30pt">
            <v:imagedata r:id="rId17" o:title=""/>
          </v:shape>
        </w:pict>
      </w:r>
      <w:r>
        <w:cr/>
      </w:r>
    </w:p>
    <w:p>
      <w:pPr>
        <w:pStyle w:val="Heading1271"/>
        <w:keepNext w:val="0"/>
        <w:spacing w:after="200" w:line="340" w:lineRule="atLeast"/>
        <w:ind w:left="0" w:right="0" w:firstLine="0"/>
        <w:jc w:val="center"/>
      </w:pPr>
      <w:hyperlink r:id="rId2420" w:history="1">
        <w:r>
          <w:rPr>
            <w:rFonts w:ascii="arial" w:eastAsia="arial" w:hAnsi="arial" w:cs="arial"/>
            <w:b/>
            <w:i/>
            <w:strike w:val="0"/>
            <w:color w:val="0077CC"/>
            <w:sz w:val="28"/>
            <w:u w:val="single"/>
            <w:vertAlign w:val="baseline"/>
          </w:rPr>
          <w:t>Review/Television;</w:t>
        </w:r>
      </w:hyperlink>
      <w:r>
        <w:br/>
      </w:r>
      <w:hyperlink r:id="rId2421" w:history="1">
        <w:r>
          <w:rPr>
            <w:rFonts w:ascii="arial" w:eastAsia="arial" w:hAnsi="arial" w:cs="arial"/>
            <w:b/>
            <w:i/>
            <w:strike w:val="0"/>
            <w:color w:val="0077CC"/>
            <w:sz w:val="28"/>
            <w:u w:val="single"/>
            <w:vertAlign w:val="baseline"/>
          </w:rPr>
          <w:t>From Mexico South, a Changing Postwar World</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1993, Monday, Late Edition - Final</w:t>
      </w:r>
    </w:p>
    <w:p>
      <w:pPr>
        <w:pStyle w:val="Normal273"/>
        <w:keepNext w:val="0"/>
        <w:spacing w:after="0" w:line="240" w:lineRule="atLeast"/>
        <w:ind w:right="0"/>
        <w:jc w:val="both"/>
      </w:pPr>
      <w:bookmarkStart w:id="546" w:name="Bookmark_273"/>
      <w:bookmarkEnd w:id="546"/>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1993 The New York Times Company</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16; Column 3; Cultural Desk; Column 3;; Review</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WALTER GOODMAN</w:t>
      </w:r>
    </w:p>
    <w:p>
      <w:pPr>
        <w:pStyle w:val="Normal27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WALTER GOODMAN</w:t>
      </w:r>
    </w:p>
    <w:p>
      <w:pPr>
        <w:pStyle w:val="Normal273"/>
        <w:keepNext/>
        <w:spacing w:before="240" w:after="0" w:line="340" w:lineRule="atLeast"/>
        <w:ind w:left="0" w:right="0" w:firstLine="0"/>
        <w:jc w:val="left"/>
      </w:pPr>
      <w:bookmarkStart w:id="547" w:name="Body_271"/>
      <w:bookmarkEnd w:id="547"/>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031" style="position:absolute;z-index:252406784"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draws attention to the problems and promises of the area from Mexico to the Malvinas, which is now supplying the United States with what will soon be its largest minority. The 10-part series, arranged more or less by theme and country, offers serviceable accounts of the region's post-World War II history, largely through the eyes of people directly affected.</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hour of tonight's two-hour opener focuses especially on the shake-up in Argentina's traditional class structure by the Peronista phenomenon, which took power from the long-dominant landowners and established a political base among the growing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straightforward if somewhat stiff narration, read by Raul Julia, is abetted by well-chosen newsreels. But the program's freshest material comes from individuals like the landowner who laments the loss of the Argentina that was "one big family."</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right-wing military repression of the 1970's is made vivid through the memories of women whose parents were among "the disappeared," those who were rounded up by security forces in what came to be known as the dirty war, and were never heard from again.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officer, Gen. Mario Menendez, defends the operation as essential for putting down left-wing guerrillas, although he concedes that what he calls mistakes were probably made. Gen. Menendez returns to tell of leading the forces that were routed by the British in Argentina's Falkland Islands adventure in 1982, which helped bring down the military power in Buenos Aires. Another mistake.</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hour covers Brazil's transformation in recent decades from economic miracle to economic disaster area. Tumultuous years are seen from the points of view of a union leader, a military officer and a former Finance Minister, among others.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the subject is the immense migration in the area, with the focus on Mexico. And in subsequent weeks, the series sweeps across Haiti, Chile, Cuba, Nicaragua, El Salvador, Colombia, Peru and other countries, ending up with looks at the Mexican-Americans in California and people from Latin America and the Caribbean in New York City and Miami.</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is light on ideology, except for a natural bent toward democracy. Combining the color of a travelogue with some analysis of political, social and economic transformations, "Americas" offers viewers in the United States a perspective on what must often seem to be incomprehensible commotions to the south.</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PBS, tonight at 9.</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(Channels 13 and 49 in New York.)</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7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parts of a 10-part documentary series produced by WGBH Boston and Central Television Enterprises for Channel 4, United Kingdom; Judith Vecchione, executive producer; Raul Julia, narrator.</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032" style="position:absolute;z-index:252407808"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streets of Mexico City, from "Continent on the Move," a segment in the 10-part series "Americas." (Robert Frerck/Odyssey Productions)</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1993</w:t>
      </w:r>
    </w:p>
    <w:p>
      <w:pPr>
        <w:pStyle w:val="Normal273"/>
      </w:pPr>
    </w:p>
    <w:p>
      <w:pPr>
        <w:pStyle w:val="Normal273"/>
        <w:ind w:left="200"/>
        <w:sectPr>
          <w:type w:val="continuous"/>
          <w:pgMar w:top="840" w:right="1000" w:bottom="840" w:left="1000" w:header="400" w:footer="400"/>
          <w:pgNumType w:fmt="decimal"/>
          <w:cols w:space="720"/>
        </w:sectPr>
      </w:pPr>
      <w:r>
        <w:br/>
      </w:r>
      <w:r>
        <w:pict>
          <v:line id="_x0000_s2033" style="position:absolute;z-index:252408832"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2422"/>
          <w:headerReference w:type="default" r:id="rId2423"/>
          <w:footerReference w:type="even" r:id="rId2424"/>
          <w:footerReference w:type="default" r:id="rId2425"/>
          <w:headerReference w:type="first" r:id="rId2426"/>
          <w:footerReference w:type="first" r:id="rId2427"/>
          <w:pgSz w:w="12240" w:h="15840"/>
          <w:pgMar w:top="840" w:right="1000" w:bottom="840" w:left="1000" w:header="400" w:footer="400"/>
          <w:pgNumType w:fmt="decimal"/>
          <w:cols w:space="720"/>
          <w:titlePg w:val="0"/>
        </w:sectPr>
      </w:pPr>
    </w:p>
    <w:p>
      <w:pPr>
        <w:pStyle w:val="Normal274"/>
      </w:pPr>
    </w:p>
    <w:p>
      <w:pPr>
        <w:pStyle w:val="Normal274"/>
      </w:pPr>
      <w:r>
        <w:pict>
          <v:shape id="_x0000_i2034" type="#_x0000_t75" alt="LexisNexis®" style="width:147.75pt;height:30pt">
            <v:imagedata r:id="rId17" o:title=""/>
          </v:shape>
        </w:pict>
      </w:r>
      <w:r>
        <w:cr/>
      </w:r>
    </w:p>
    <w:p>
      <w:pPr>
        <w:pStyle w:val="Heading1272"/>
        <w:keepNext w:val="0"/>
        <w:spacing w:after="200" w:line="340" w:lineRule="atLeast"/>
        <w:ind w:left="0" w:right="0" w:firstLine="0"/>
        <w:jc w:val="center"/>
      </w:pPr>
      <w:hyperlink r:id="rId2428" w:history="1">
        <w:r>
          <w:rPr>
            <w:rFonts w:ascii="arial" w:eastAsia="arial" w:hAnsi="arial" w:cs="arial"/>
            <w:b/>
            <w:i/>
            <w:strike w:val="0"/>
            <w:color w:val="0077CC"/>
            <w:sz w:val="28"/>
            <w:u w:val="single"/>
            <w:vertAlign w:val="baseline"/>
          </w:rPr>
          <w:t>Trump's Remarks Cut Into Support in Swing States</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2016 Saturday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4"/>
        <w:keepNext w:val="0"/>
        <w:spacing w:after="0" w:line="240" w:lineRule="atLeast"/>
        <w:ind w:right="0"/>
        <w:jc w:val="both"/>
      </w:pPr>
      <w:bookmarkStart w:id="548" w:name="Bookmark_274"/>
      <w:bookmarkEnd w:id="548"/>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1579 words</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PATRICK HEALY; Nick Corasaniti contributed reporting from Erie, Pa. Giovanni Russonello contributed research.</w:t>
      </w:r>
    </w:p>
    <w:p>
      <w:pPr>
        <w:pStyle w:val="Normal274"/>
        <w:keepNext/>
        <w:spacing w:before="240" w:after="0" w:line="340" w:lineRule="atLeast"/>
        <w:ind w:left="0" w:right="0" w:firstLine="0"/>
        <w:jc w:val="left"/>
      </w:pPr>
      <w:bookmarkStart w:id="549" w:name="Body_272"/>
      <w:bookmarkEnd w:id="549"/>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035" style="position:absolute;z-index:252409856"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DOYLESTOWN, Pa. -- Donald J. Trump has been waiting for months for a poll in which he cracks 50 percent of the vote against Hillary Clinton in any of his top battleground states: Florida, New Hampshire, Ohio or Pennsylvania.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''It'll happen after the conventions,'' he said in a July 6 interview. ''Believe me.''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last two weeks, instead of attracting a surge of new admirers, Mr. Trump has been hemorrhaging support among loyal Republicans, anti-establishment independents, Clinton-loathing Democrats and others, according to polls and 30 interviews with a cross-section of voters. His dispute with the parents of a Muslim Army captain who was killed in action in Iraq, and his suggestion that ''Second Amendment people'' could somehow stop Mrs. Clinton, have intensified doubts about Mr. Trump even among Americans who were initially attracted to his frank and freewheeling style.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candidate who once seemed like an electoral phenomenon, with an unshakable following and a celebrity appeal that crossed party lines, Mr. Trump now faces the possibility that his missteps have erected a ceiling over his support among some demographic groups and in several swing states. He has been stuck under 45 percent of the vote in Ohio and Pennsylvania for weeks, polls show, while Mrs. Clinton has gained support.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Several Republican voters say they grow leery every time Mr. Trump speaks these days, for fear he will embarrass them, and feel increasingly repelled just when they hoped he might adjust his message to try to draw more people in. ''I liked that he was politically incorrect. But now I feel, enough already,'' Trish Grove, a banker, said as she finished lunch at a diner here in Doylestown, a bellwether suburb north of Philadelphia. ''He's not going to win a majority of voters by sounding offensive and ridiculous.''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conventions in late July, Mrs. Clinton's support among young people rose 12 percent, and she gained ground among liberals and moderates, according to an analysis of a New York Times/CBS News poll before the conventions and a CBS News poll after them. Mr. Trump improved only with voters who held bachelor's degrees but did not attend graduate school.</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''Undecided voters still have a long way to go before they vote for Trump,'' said Frank Luntz, a Republican strategist who holds focus groups with voters. ''He has high unfavorable ratings with so many voters that he would need to win most of the rest of the electorate, and his post-convention problems aren't helping him grow.''</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troubles are perhaps most pronounced in Pennsylvania, which he has targeted for victory in November even though the state has gone Democratic in the last six presidential elections. He is running strong in the traditionally conservative western part of the state, and his advisers argue that his populist views on trade, immigration and foreign policy could resonate with independents and blue-collar Democrats.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to win Pennsylvania,'' Mr. Trump said on Friday during a campaign rally in Erie. ''We win Pennsylvania, we're going to win it,'' apparently a reference to the presidency.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 carry the state, pollsters say, Mr. Trump would need to beat Mrs. Clinton here in the Philadelphia suburbs, where President Obama defeated Mitt Romney in 2012 by about nine percentage points. (Mr. Obama carried the state by about five points.) Yet Mrs. Clinton holds a wide lead in those suburbs, 52 percent to 26 percent, according to an NBC News/Wall Street Journal/Marist College poll published Wednesday.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absolutely no way Trump wins Pennsylvania unless he can broaden his appeal significantly and overcome his huge deficit in the suburbs,'' said G. Terry Madonna, director of the Franklin &amp; Marshall College poll and a longtime analyst of Pennsylvania politics. ''He does well with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but there simply aren't enough of them in Pennsylvania to win. And he can't stick with his political message for more than five minutes.''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advisers expressed confidence in their strategy and questioned whether public polls fully reflect his support. While some did express concern that there could be a ceiling on his support among women and members of minority groups, they also said he had room to grow among first-time voters, white men and independents -- who, they said, will not pay attention to the race until the presidential debates begin in late September.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Manafort, Mr. Trump's campaign chairman, said the debates would be critical to winning over voters, but he also pointed to increased spending by the Clinton campaign on television ads in Pennsylvania and Ohio as proof of the threat Mr. Trump poses there.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to do very well in the suburbs, which will help us to carry Pennsylvania,'' Mr. Manafort said. ''The demographics are very positive for Donald Trump and the issue agenda favors Donald Trump in Pennsylvania.''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Clinton campaign spokesman did not respond to a request for comment, but several of Mrs. Clinton's advisers and allies said they were highly optimistic that she would carry Pennsylvania and most other Rust Belt states.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few greater threats to candidates than a ceiling on their support, which is why many take more moderate positions during the general election in hopes of appealing to the broadest possible constituency. Republicans and Democrats have a history of nominating presidential candidates genial and ideologically flexible enough to expand their support beyond party loyalists.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Mrs. Clinton have historically high unfavorability ratings and extremely low favorability ratings among undecided voters. Yet since the conventions, Mrs. Clinton has focused her message and campaign schedule on undecided voters in swing states. Mr. Trump has shown little interest in changing his unorthodox approach: In an interview on CNBC on Thursday he said he would ''just keep doing the same thing I'm doing right now,'' even if he ended up losing.</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Republican-leaning voters here in Bucks County said in interviews that Mr. Trump seemed almost to be willfully trying to alienate them: He says the right things about repealing the Affordable Care Act and cutting taxes, but then appears to revel in insulting women and Mexicans and singling out Muslims for harsh treatment. Several voters also cited Mr. Trump's mocking of a disabled reporter, and others said that he seemed too hotheaded in confrontational situations, such as when he came under criticism from Khizr Khan, the father of the United States Army officer killed in Iraq, during his speech at the Democratic convention.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role in the world matters to me, and I don't want a president who yells at other people,'' said Adam Woldow, a dermatologist in Richboro, Pa., who said he voted for Mr. Romney in 2012 and John McCain in 2008.</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he waited for his station wagon to emerge from a carwash, Dr. Woldow paused to consider why Mr. Trump bothered him so much. ''He just has so much baggage at this point, all the things he keeps saying,'' he said. ''I feel he's even a bit racist.'' Dr. Woldow said he was leaning toward Gary Johnson, the Libertarian candidate.</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Clendaniel-Bullaro, an independent from Morrisville, Pa., who also voted for Mr. Romney, said she was dismayed when Mr. Trump insinuated that Mr. Khan's wife, Ghazala, had not been ''allowed'' to speak when she appeared alongside him at the convention.</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Trump to make these judgments? Trump speaks all the time with his own wife by his side, silent,'' Ms. Clendaniel-Bullaro said while perusing the lunch menu at a diner in Doylestown. ''He should be talking about issues if he wants to actually win people over.''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Mariann Davies, a lawyer in Doylestown who supports Mr. Trump, predicted that his popularity would grow among voters who do not want Mrs. Clinton to continue the Obama administration's policies.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talking about the issues everyone is pussyfooting around,'' Ms. Davies said of Mr. Trump. ''I think he could attract more voters if he would just focus on trade policy and jobs because people around here care a lot about those things.''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most politicians, a call-it-as-you-see-it approach has limits: Candidates who offend too many voters, or look overly impulsive or intemperate, generally lose. But Mr. Trump believes that voters who have seen hard times in their communities will embrace him as a truth teller.</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blue-collar cities of northeast Pennsylvania, a traditionally Democratic area where Mr. Trump would need to overperform, several voters said they were skeptical of his leadership skills even though they shared his concerns about immigration and national security.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Ody Draklellis, a Republican who owns the Queen City Diner in Allentown, said people in the area were open to Mr. Trump because they mistrusted Mrs. Clinton and were tired of Mr. Obama's policies. But Mr. Trump's main problem, Mr. Draklellis added, ''is Mr. Trump himself.''</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Trump be a good president? Probably. But he might get us into a war, so the risk is too high,'' said Mr. Draklellis, who has not chosen a candidate. ''You would think he'd be totally focused on all of Hillary's vulnerabilities. He could grow in the polls that way. Instead he just shoots his mouth off.''</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274"/>
        <w:keepNext w:val="0"/>
        <w:spacing w:before="240" w:after="0" w:line="260" w:lineRule="atLeast"/>
        <w:ind w:left="0" w:right="0" w:firstLine="0"/>
        <w:jc w:val="left"/>
      </w:pPr>
      <w:r>
        <w:br/>
      </w:r>
      <w:hyperlink r:id="rId2429" w:history="1">
        <w:r>
          <w:rPr>
            <w:rFonts w:ascii="arial" w:eastAsia="arial" w:hAnsi="arial" w:cs="arial"/>
            <w:b w:val="0"/>
            <w:i/>
            <w:strike w:val="0"/>
            <w:color w:val="0077CC"/>
            <w:sz w:val="20"/>
            <w:u w:val="single"/>
            <w:vertAlign w:val="baseline"/>
          </w:rPr>
          <w:t>http://www.nytimes.com/2016/08/13/us/politics/donald-trump-voters.html</w:t>
        </w:r>
      </w:hyperlink>
    </w:p>
    <w:p>
      <w:pPr>
        <w:pStyle w:val="Normal2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4"/>
        <w:spacing w:line="60" w:lineRule="exact"/>
      </w:pPr>
      <w:r>
        <w:pict>
          <v:line id="_x0000_s2036" style="position:absolute;z-index:252410880" from="0,2pt" to="512pt,2pt" strokecolor="#009ddb" strokeweight="2pt">
            <v:stroke linestyle="single"/>
            <w10:wrap type="topAndBottom"/>
          </v:line>
        </w:pict>
      </w:r>
    </w:p>
    <w:p>
      <w:pPr>
        <w:pStyle w:val="Normal2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supporters waiting for Donald J. Trump to speak Wednesday in Sunrise, Fla., a battleground state. Left, Adam Woldow, a Pennsylvanian who has voted Republican in the last two presidential elections, said he was leaning Libertarian this year. (PHOTOGRAPHS BY SCOTT McINTYRE FOR THE NEW YORK TIMES</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CHARLES MOSTOLLER FOR THE NEW YORK TIMES) (A10)       </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2016</w:t>
      </w:r>
    </w:p>
    <w:p>
      <w:pPr>
        <w:pStyle w:val="Normal274"/>
      </w:pPr>
    </w:p>
    <w:p>
      <w:pPr>
        <w:pStyle w:val="Normal274"/>
        <w:ind w:left="200"/>
        <w:sectPr>
          <w:type w:val="continuous"/>
          <w:pgMar w:top="840" w:right="1000" w:bottom="840" w:left="1000" w:header="400" w:footer="400"/>
          <w:pgNumType w:fmt="decimal"/>
          <w:cols w:space="720"/>
        </w:sectPr>
      </w:pPr>
      <w:r>
        <w:br/>
      </w:r>
      <w:r>
        <w:pict>
          <v:line id="_x0000_s2037" style="position:absolute;z-index:25241190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2430"/>
          <w:headerReference w:type="default" r:id="rId2431"/>
          <w:footerReference w:type="even" r:id="rId2432"/>
          <w:footerReference w:type="default" r:id="rId2433"/>
          <w:headerReference w:type="first" r:id="rId2434"/>
          <w:footerReference w:type="first" r:id="rId2435"/>
          <w:pgSz w:w="12240" w:h="15840"/>
          <w:pgMar w:top="840" w:right="1000" w:bottom="840" w:left="1000" w:header="400" w:footer="400"/>
          <w:pgNumType w:fmt="decimal"/>
          <w:cols w:space="720"/>
          <w:titlePg w:val="0"/>
        </w:sectPr>
      </w:pPr>
    </w:p>
    <w:p>
      <w:pPr>
        <w:pStyle w:val="Normal275"/>
      </w:pPr>
    </w:p>
    <w:p>
      <w:pPr>
        <w:pStyle w:val="Normal275"/>
      </w:pPr>
      <w:r>
        <w:pict>
          <v:shape id="_x0000_i2038" type="#_x0000_t75" alt="LexisNexis®" style="width:147.75pt;height:30pt">
            <v:imagedata r:id="rId17" o:title=""/>
          </v:shape>
        </w:pict>
      </w:r>
      <w:r>
        <w:cr/>
      </w:r>
    </w:p>
    <w:p>
      <w:pPr>
        <w:pStyle w:val="Heading1273"/>
        <w:keepNext w:val="0"/>
        <w:spacing w:after="200" w:line="340" w:lineRule="atLeast"/>
        <w:ind w:left="0" w:right="0" w:firstLine="0"/>
        <w:jc w:val="center"/>
      </w:pPr>
      <w:hyperlink r:id="rId2436" w:history="1">
        <w:r>
          <w:rPr>
            <w:rFonts w:ascii="arial" w:eastAsia="arial" w:hAnsi="arial" w:cs="arial"/>
            <w:b/>
            <w:i/>
            <w:strike w:val="0"/>
            <w:color w:val="0077CC"/>
            <w:sz w:val="28"/>
            <w:u w:val="single"/>
            <w:vertAlign w:val="baseline"/>
          </w:rPr>
          <w:t>No Script, No Synopsis, No Strings: 'Vera Drake' the Mike Leigh Way</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2005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5"/>
        <w:keepNext w:val="0"/>
        <w:spacing w:after="0" w:line="240" w:lineRule="atLeast"/>
        <w:ind w:right="0"/>
        <w:jc w:val="both"/>
      </w:pPr>
      <w:bookmarkStart w:id="550" w:name="Bookmark_275"/>
      <w:bookmarkEnd w:id="550"/>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2A; Column 2; Arts and Leisure Desk; Pg. 5; THE OSCARS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RIDING</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LONDON </w:t>
      </w:r>
    </w:p>
    <w:p>
      <w:pPr>
        <w:pStyle w:val="Normal275"/>
        <w:keepNext/>
        <w:spacing w:before="240" w:after="0" w:line="340" w:lineRule="atLeast"/>
        <w:ind w:left="0" w:right="0" w:firstLine="0"/>
        <w:jc w:val="left"/>
      </w:pPr>
      <w:bookmarkStart w:id="551" w:name="Body_273"/>
      <w:bookmarkEnd w:id="551"/>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039" style="position:absolute;z-index:25241292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LEIGH'S meticulously handcrafted movies win critical praise and festival prizes and, in the case of his latest film, ''Vera Drake,'' Oscar nominations for best director, best actress and best original screenplay. And yet, for all this, Mr. Leigh remains an outsider. After 35 years in the business, he still prefers to make low-budget movies on risky topics with little-known actors than to accept the terms of producers with real money to offer.</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certainly the case with ''Vera Drake,'' the story of a warm-hearted back-street abortionist, played with acclaimed sensitivity by Imelda Staunton, a stage actress who even in Britain is not a household name. And it was also true of Mr. Leigh's earlier films of note, like ''Naked'' and ''Secrets and Lies.''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that he would mind having a commercial hit, said the mournful-looking Englishman with a rare chuckle. Indeed, just days away from his 62nd birthday, he feels ready to try something more adventurous and, yes, with a bigger budget. And he believes he has the skills, the team, the actors, even the track record to do so. But he is also realistic.</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truth is,'' he said over tea in his office in the Soho district, ''I remain the guy with no script, who is very unforthcoming about what the film will be about and who won't discuss casting, which is the biggest sin of all. I will not talk about a film, even if there is a massive budget, if there are strings attached about casting.''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Mr. Leigh keeps on doing things his way. He picks actors who are willing to spend months developing the characters they will play. Because the actors know only what their characters would know, they discover the movie's story when they finally experience it in rehearsal. And for this to work, Mr. Leigh cannot reveal the plot -- to anyone.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an approach that hardly sets producers rushing for their checkbooks.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Typically, then, ''Vera Drake'' was almost not made. Eventually, the U.K. Film Council and France's Studio Canal came aboard, but the $11 million budget was so tight that the shooting schedule had to be cut by one week. Even when it was completed, the first signs were not encouraging. It was submitted to last year's Cannes Film Festival -- where Mr. Leigh's ''Secrets and Lies'' won the 1996 Palme d'Or -- and was turned down. But it went on to win the Golden Lion for best film last summer at the Venice International Film Festival.</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with his penchant for bleak human dramas, Mr. Leigh does not make things easier for himself. In that sense, ''Vera Drake'' is no different. Set in the drab world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London family in 1950, a time when World War II bombing casualties were still mourned and rationing was in effect, the story revolves around Vera Drake and her secret life as an abortionist.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the film is also sprinkled with light. Vera and her hard-working family -- husband Stan and grown-up children Sid and Ethel -- are basically happy with their lot. Vera in particular is all heart, quick to help a sick neighbor, welcoming Reg into her home because the lad looks in need of a good meal. And if she carries out illegal abortions for no charge, it is simply to assist women in trouble.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one abortion goes badly wrong.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Leigh, who was born in Salford, outside Manchester, said he wanted to recapture ''the spirit, the atmosphere, the smell, the postwar utility world of 1950, just before the new consumer 1950's kicked in.'' His father, himself the son of a Russian Jewish immigrant, was a doctor, but the family lived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still scarred by wartime bombing.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picked 1950 because there's a certain kind of solidarity, of togetherness, of wholesomeness and almost -- and I say this cautiously -- a certain kind of innocence that those people at that time seem to embody,'' he explained. ''That said, I don't think people like Vera Drake are obsolete. Some people have said she's too saintly. That's rubbish. She is just one of those people who helps people in a perfectly straightforward way.''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7-year-old in 1950, Mr. Leigh of course knew nothing about illicit abortions, but he became all too aware of them in the years before abortion was legalized here, in 1967.</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had the idea of a story about a back-street abortionist in 1963,'' he said. ''Until the mid-1960's, unwanted pregnancies were bad news, as they always are. As it happens, I was never responsible for one, remarkably I have to say, but there were plenty of people around me who were. And there were certain situations where illegal abortions were involved. That's what the whole thing goes back to.''</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returning to the subject today, though, Mr. Leigh had to wonder about his two different audiences: while abortion is widely accepted in Europe, it remains a divisive issue in the United States. But in the end he was helped by the very story he created: for all of Vera's good intentions, for all the despair of those she helps, she nonetheless almost causes a young woman's death.</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confrontational film,'' Mr. Leigh said. ''I lay out gently an invitation to consider the moral dilemma, but I don't bludgeon you about the head. I think that sort of takes the steam out of the battlers. There have been reactions from pro-lifers on various Web sites, but weird things happened. Vatican Radio came out in support of the film.''</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in The New York Times in October, Manohla Dargis said ''Vera Drake'' was ''suffused with humanity rather than dogma.'' And she added: ''It's an argument, as much moral as political, that emerges from the characters' real-to-life experiences. That makes 'Vera Drake' ring honest, but what makes it ring true is that it's directed with love and beauty.''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Certainly, Mr. Leigh's method of working reinforces the feeling of authenticity. If Vera's family is shocked to discover the dark side of her goodness, it was no less a shock to the actors playing the Drake family: until they rehearsed the scene in which the police come calling, they too did not know of Vera's other life.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Mike and I knew what the film was about,'' said Ms. Staunton, 49, who also won the prize for best actress at the Venice festival. ''This makes for an extraordinary rehearsal process. It's like a free fall. The actors discovered what I did after six months of rehearsal. They were stunned -- as I was to discover there were police arriving.''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rehearsals and accompanying improvisations provide Mr. Leigh with what he calls the ''raw material'' from which he shapes the movie. Yet even when shooting is under way, there is no script, something that posed an interesting situation when Mr. Leigh was nominated for an Oscar for best director and ''Vera Drake'' was nominated for best original screenplay.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just had to prepare the screenplay so it can be sent out to academy members,'' he said. ''But actually the screenplay that was nominated doesn't exist. The film is the screenplay. So when people ask me if I am more writer or director, I don't know the difference. It's the same thing.''</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whatever he calls what he does, his way of working evidently appeals to British actors.</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 actor is approached by Mike Leigh, every actor in England would want to do it,'' Ms. Staunton said in a telephone interview from New York. ''He's a serious filmmaker who cares deeply about what he does, and I wanted very badly to work with him. I wanted to do something that would take up all my time.''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Leigh is about to resume the ritual, but this time with a play -- evidently still unnamed -- which is scheduled to open at London's National Theater on Sept. 15.</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cast, and I'm doing my own preparations, and it goes into rehearsal at the end of April,'' he said. ''And that is as much as I can say about it.''</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did have one thing to add.</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the way I do it and the things I try to say, there is absolutely no distinction between film and theater,'' he said. ''There was a long period in the 1970's when I alternated between plays and films. But the real point is that I am much happier making films. Theater is fine when you do it. But film is my natural habitat.''</w:t>
      </w:r>
    </w:p>
    <w:p>
      <w:pPr>
        <w:pStyle w:val="Normal275"/>
      </w:pPr>
    </w:p>
    <w:p>
      <w:pPr>
        <w:pStyle w:val="Normal275"/>
        <w:keepNext w:val="0"/>
        <w:spacing w:before="240" w:after="0" w:line="260" w:lineRule="atLeast"/>
        <w:ind w:left="0" w:right="0" w:firstLine="0"/>
        <w:jc w:val="left"/>
      </w:pPr>
      <w:r>
        <w:br/>
      </w:r>
      <w:hyperlink r:id="rId2437" w:history="1">
        <w:r>
          <w:rPr>
            <w:rFonts w:ascii="arial" w:eastAsia="arial" w:hAnsi="arial" w:cs="arial"/>
            <w:b w:val="0"/>
            <w:i/>
            <w:strike w:val="0"/>
            <w:color w:val="0077CC"/>
            <w:sz w:val="20"/>
            <w:u w:val="single"/>
            <w:vertAlign w:val="baseline"/>
          </w:rPr>
          <w:t>http://www.nytimes.com</w:t>
        </w:r>
      </w:hyperlink>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040" style="position:absolute;z-index:252413952"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Mike Leigh surrounded by crew on the set of ''Vera Drake,'' above. The film won nominations for best director, best original screenplay and best actress. (Photo by Simon Mein/Fine Line Features) </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2005</w:t>
      </w:r>
    </w:p>
    <w:p>
      <w:pPr>
        <w:pStyle w:val="Normal275"/>
      </w:pPr>
    </w:p>
    <w:p>
      <w:pPr>
        <w:pStyle w:val="Normal275"/>
        <w:ind w:left="200"/>
        <w:sectPr>
          <w:type w:val="continuous"/>
          <w:pgMar w:top="840" w:right="1000" w:bottom="840" w:left="1000" w:header="400" w:footer="400"/>
          <w:pgNumType w:fmt="decimal"/>
          <w:cols w:space="720"/>
        </w:sectPr>
      </w:pPr>
      <w:r>
        <w:br/>
      </w:r>
      <w:r>
        <w:pict>
          <v:line id="_x0000_s2041" style="position:absolute;z-index:25241497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2438"/>
          <w:headerReference w:type="default" r:id="rId2439"/>
          <w:footerReference w:type="even" r:id="rId2440"/>
          <w:footerReference w:type="default" r:id="rId2441"/>
          <w:headerReference w:type="first" r:id="rId2442"/>
          <w:footerReference w:type="first" r:id="rId2443"/>
          <w:pgSz w:w="12240" w:h="15840"/>
          <w:pgMar w:top="840" w:right="1000" w:bottom="840" w:left="1000" w:header="400" w:footer="400"/>
          <w:pgNumType w:fmt="decimal"/>
          <w:cols w:space="720"/>
          <w:titlePg w:val="0"/>
        </w:sectPr>
      </w:pPr>
    </w:p>
    <w:p>
      <w:pPr>
        <w:pStyle w:val="Normal276"/>
      </w:pPr>
    </w:p>
    <w:p>
      <w:pPr>
        <w:pStyle w:val="Normal276"/>
      </w:pPr>
      <w:r>
        <w:pict>
          <v:shape id="_x0000_i2042" type="#_x0000_t75" alt="LexisNexis®" style="width:147.75pt;height:30pt">
            <v:imagedata r:id="rId17" o:title=""/>
          </v:shape>
        </w:pict>
      </w:r>
      <w:r>
        <w:cr/>
      </w:r>
    </w:p>
    <w:p>
      <w:pPr>
        <w:pStyle w:val="Heading1274"/>
        <w:keepNext w:val="0"/>
        <w:spacing w:after="200" w:line="340" w:lineRule="atLeast"/>
        <w:ind w:left="0" w:right="0" w:firstLine="0"/>
        <w:jc w:val="center"/>
      </w:pPr>
      <w:hyperlink r:id="rId2444" w:history="1">
        <w:r>
          <w:rPr>
            <w:rFonts w:ascii="arial" w:eastAsia="arial" w:hAnsi="arial" w:cs="arial"/>
            <w:b/>
            <w:i/>
            <w:strike w:val="0"/>
            <w:color w:val="0077CC"/>
            <w:sz w:val="28"/>
            <w:u w:val="single"/>
            <w:vertAlign w:val="baseline"/>
          </w:rPr>
          <w:t>Downsizing the House of Windsor</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1996, Sunday, Late Edition - Final</w:t>
      </w:r>
    </w:p>
    <w:p>
      <w:pPr>
        <w:pStyle w:val="Normal276"/>
        <w:keepNext w:val="0"/>
        <w:spacing w:after="0" w:line="240" w:lineRule="atLeast"/>
        <w:ind w:right="0"/>
        <w:jc w:val="both"/>
      </w:pPr>
      <w:bookmarkStart w:id="552" w:name="Bookmark_276"/>
      <w:bookmarkEnd w:id="552"/>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 Section 4;  Page 12;  Column 1;  Editorial Desk ; Column 1; ; Editorial</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496 words</w:t>
      </w:r>
    </w:p>
    <w:p>
      <w:pPr>
        <w:pStyle w:val="Normal276"/>
        <w:keepNext/>
        <w:spacing w:before="240" w:after="0" w:line="340" w:lineRule="atLeast"/>
        <w:ind w:left="0" w:right="0" w:firstLine="0"/>
        <w:jc w:val="left"/>
      </w:pPr>
      <w:bookmarkStart w:id="553" w:name="Body_274"/>
      <w:bookmarkEnd w:id="553"/>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043" style="position:absolute;z-index:25241600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 Elizabeth II's father, George VI, once remarked that British royals are "not a family, we're a firm." Like any sensible C.E.O. under fire, the Queen has formed a "Way Ahead" committee to reconsider the firm's mission as it heads into a new century after a series of troubled years.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discussion are ideas for radically altering the crown's source of income, scrapping its role as Defender of the (Anglican) Faith, ending male primogeniture, downsizing the royal family itself and dropping the ban on marriages to Roman Catholics. The committee, consisting of the Queen, her consort, all their children and palace advisers, is committed to discussing these ideas.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reforms seem a rational response to the outcry, including calls for abolishing the monarchy, resulting from the messy public dissolution of Prince Charles's marriage to Princess Diana. The most controversial proposal is to cease public funding of the monarchy's personal expenses through a so-called Civil List approved annually by Parliament, currently about $14 million, in return for restoration of income from the Crown Estates. These consist of 300,000 acres, including such golden real estate as Regent Street and Trafalgar Square, whose rent and other revenues (exceeding $100 million last year) were surrendered to Parliament by King George III in 1760.</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one-sided bargain, as detractors point out, and it would indeed make the palace less accountable to Parliament. But critics also complain that taxpayers should not pay for royal extravagances. Besides the Civil List, the state now covers security costs, travel expenses and the upkeep of eight royal residences, with total public funding said to be $70 million. Parliament is unlikely to allow a royal windfall from crown properties.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tentative proposals have long been in the air. Prince Charles is on record as saying he would rather be a Defender of the Faiths (unspecified) than of the Faith. Allowing the first-born to succeed to the throne irrespective of sex seems overdue. Eliminating a 295-year-old ban on the marriage of monarchs or heirs apparent to Roman Catholics would expunge an invidious leftover of the Reformation that Catholics have long resented. Treating the royal family as a nuclear unit, minus cousins, uncles and aunts, also seems a wise change.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before, the monarchy is attentive to its left flank, especially with the opposition Laborite Tony Blair and his party currently running ahead in the polls. Both Prime Minister John Major and Mr. Blair have been apprised of the Way Ahead talks, and Mr. Blair has already said he could not envisage Britain without a monarchy. His sentiment is shared by many Laborites, in part because for much of this century the royals have cultivated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subjects.</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odds on the monarchy's survival are strong, given its historic ability to adapt. It retains strong public support in Britain. Habit is powerful, and may prove the crown's strongest ally.</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1996</w:t>
      </w:r>
    </w:p>
    <w:p>
      <w:pPr>
        <w:pStyle w:val="Normal276"/>
      </w:pPr>
    </w:p>
    <w:p>
      <w:pPr>
        <w:pStyle w:val="Normal276"/>
        <w:ind w:left="200"/>
        <w:sectPr>
          <w:type w:val="continuous"/>
          <w:pgMar w:top="840" w:right="1000" w:bottom="840" w:left="1000" w:header="400" w:footer="400"/>
          <w:pgNumType w:fmt="decimal"/>
          <w:cols w:space="720"/>
        </w:sectPr>
      </w:pPr>
      <w:r>
        <w:br/>
      </w:r>
      <w:r>
        <w:pict>
          <v:line id="_x0000_s2044" style="position:absolute;z-index:25241702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445"/>
          <w:headerReference w:type="default" r:id="rId2446"/>
          <w:footerReference w:type="even" r:id="rId2447"/>
          <w:footerReference w:type="default" r:id="rId2448"/>
          <w:headerReference w:type="first" r:id="rId2449"/>
          <w:footerReference w:type="first" r:id="rId2450"/>
          <w:pgSz w:w="12240" w:h="15840"/>
          <w:pgMar w:top="840" w:right="1000" w:bottom="840" w:left="1000" w:header="400" w:footer="400"/>
          <w:pgNumType w:fmt="decimal"/>
          <w:cols w:space="720"/>
          <w:titlePg w:val="0"/>
        </w:sectPr>
      </w:pPr>
    </w:p>
    <w:p>
      <w:pPr>
        <w:pStyle w:val="Normal277"/>
      </w:pPr>
    </w:p>
    <w:p>
      <w:pPr>
        <w:pStyle w:val="Normal277"/>
      </w:pPr>
      <w:r>
        <w:pict>
          <v:shape id="_x0000_i2045" type="#_x0000_t75" alt="LexisNexis®" style="width:147.75pt;height:30pt">
            <v:imagedata r:id="rId17" o:title=""/>
          </v:shape>
        </w:pict>
      </w:r>
      <w:r>
        <w:cr/>
      </w:r>
    </w:p>
    <w:p>
      <w:pPr>
        <w:pStyle w:val="Heading1275"/>
        <w:keepNext w:val="0"/>
        <w:spacing w:after="200" w:line="340" w:lineRule="atLeast"/>
        <w:ind w:left="0" w:right="0" w:firstLine="0"/>
        <w:jc w:val="center"/>
      </w:pPr>
      <w:hyperlink r:id="rId2451" w:history="1">
        <w:r>
          <w:rPr>
            <w:rFonts w:ascii="arial" w:eastAsia="arial" w:hAnsi="arial" w:cs="arial"/>
            <w:b/>
            <w:i/>
            <w:strike w:val="0"/>
            <w:color w:val="0077CC"/>
            <w:sz w:val="28"/>
            <w:u w:val="single"/>
            <w:vertAlign w:val="baseline"/>
          </w:rPr>
          <w:t>Ordinary People</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2015 Sunday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7"/>
        <w:keepNext w:val="0"/>
        <w:spacing w:after="0" w:line="240" w:lineRule="atLeast"/>
        <w:ind w:right="0"/>
        <w:jc w:val="both"/>
      </w:pPr>
      <w:bookmarkStart w:id="554" w:name="Bookmark_277"/>
      <w:bookmarkEnd w:id="554"/>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13; FIRST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1336 words</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Leibovich is the magazine's chief national correspondent and the author of ''This Town'' and ''Citizens of the Green Room.''</w:t>
      </w:r>
    </w:p>
    <w:p>
      <w:pPr>
        <w:pStyle w:val="Normal277"/>
        <w:keepNext/>
        <w:spacing w:before="240" w:after="0" w:line="340" w:lineRule="atLeast"/>
        <w:ind w:left="0" w:right="0" w:firstLine="0"/>
        <w:jc w:val="left"/>
      </w:pPr>
      <w:bookmarkStart w:id="555" w:name="Body_275"/>
      <w:bookmarkEnd w:id="555"/>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046" style="position:absolute;z-index:25241804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Politics is a folksy business. We know politicians are real folks who care about real folks because they are always using the word ''folks'': city folks, country folks, hardworking folks, younger folks, older folks, black folks, white folks; even ''very kind folks in the media'' (says Ted Cruz), ''folks who are here undocumented'' (Chris Christie) and ''folks'' who don't ''have a full regard for the right to privacy'' (Rand Paul).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drowning in folks, and not just because we're getting into a campaign season during which candidates are traveling around meeting folks and trying to destroy the folks they're running against. ''There are some folks, particularly those in Washington, who are really good fighters,'' Scott Walker said of his potential opponents last month. Walker, who has boasted of his fealty to Kohl's department store and long-ago job at McDonald's, added that ''there's some other folks out there that have done a really effective job of winning elections.''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Being one of these folks who win elections involves projecting a sense that you identify with ''real'' people while expending great time, soul and sycophancy on the millionaires and billionaires who tantalize your campaign dreams. In attempting this two-step, ''folks'' serves as a softener of rhetorical edges. It suggests a mode of kinship and self-conscious informality that politicians increasingly default to, perhaps as an overcorrective to the inflated wealth of those same politicians. The last thing a politician wants to be seen as is an ''elite,'' someone ''out of touch'' with the tastes and routines of the voters they need to consider him or her to be ''one of us.'' As codependents in this pantomime game, the media reinforce the playacting impulse by, for instance, making the requisite big deal of Walker's riding a Harley-Davidson in Iowa or, conversely, John Kerry's windsurfing in Nantucket.</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word and concept, ''folks'' becomes a subliminal proxy for kinship. President Obama has been most friendly in this regard. According to an analysis of his news conferences undertaken last year by Buzzfeed, Obama has used ''folks'' 7.3 times per 10,000 words, compared with George W. Bush's 2.2 per 10,000 words. Bill Clinton averaged a mere one use per 10,000 words. Obama even extended the word to truly horrendous actors. ''We tortured some folks,'' he conceded last year, referring to the kinds of ''folks (who) mess with Americans'' he spoke of in a debate with Mitt Romney in 2012. They might be terrorists, but there's no reason a president has to talk down to these folks (even when torturing them).</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it about Obama and ''folks''? I asked Jon Favreau, the president's former speechwriter, who admitted that he himself tends to say ''folks'' a lot and is made fun of for it. ''I can't tell if it's Obama's fault or my dad's fault,'' Favreau wrote in an email. He blames imperfect alternatives. '' 'People' is a little plain, also overused and when directed toward a crowd, a little condescending,'' Favreau wrote. '' 'Friends' (they are not friends); 'my fellow Americans' (he is Kenyan).'' Favreau was kidding about the Kenyan thing, but either way, it's not his problem anymore.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''Folk'' suggests a shared membership ''in a homogeneous social group as contrasted with the individual or with a selected class,'' according to Webster. It originated from the Old English ''folc,'' or ''people,'' and expanded in the 19th century to incorporate the concept of ''folklore,'' which included a sense of passing along a common narrative.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''Folks'' made occasional political appearances in the early 20th century, often in the form of ''just folks'' -- ''just'' underscoring the attempt at humility. In a Times account of President Warren G. Harding's 1923 trip to Denver, he was commended for his accessible manner. ''He was 'just folks' and people liked his ways,'' The Times concluded. A clip from 1932 described F.D.R.'s campaigning in New York for the future governor Herbert Lehman. ''All was neighborly, homely, informal; from dairy farmer to governor, from garden trickster to lieutenant governor,'' The Times reported. ''Everybody was just folks.''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recent decades, ''folks'' has become more of a politician's crutch. As Favreau noted, it solves the problem of how best to refer to any collection, assembly or generic mass. Alternatives abound but can be problematic: ''The American people'' was an old standby, as in ''the American people are sick and tired of so-and-so.'' But this can seem a little presumptuous, especially as the population has grown more diverse, globalized and splintered. ''The People'' (as in ''power to the people'' or ''we the people'') enjoyed an uprising in the '60s and '70s. Backlash ensued: ''Unfortunately, I Do Not Identify With the People,'' said a headline over a 1972 Times column by Kathryn R. Bloom. ''The People is the little guy. The People is honest. Decent. Sincere. Simple, even. The People is fed up.''</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People -- evidenced by its capitalization -- was at least meant to be a term of collective empowerment. The People is an awesome, singular force; as opposed to ''the little guy,'' which was Harry Truman's favorite, or the ''common man,'' preferred by F.D.R. Today, neither would suit the inflated self-involvement of baby-boomers, let alone millennials.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 was writing this, I (and a lot of other folks) received an email from my excellent friend Hillary Clinton. She was checking in to say she has been busy ''traveling the country and chatting with folks.'' I appreciated the update. But what was notable was that the blast included zero references to the ''Everyday Americans'' that Clinton and her campaign have recently been wearing out their larynxes and email servers to mention at every chance.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''folks,'' an ''Everyday American'' could be anyone or no one. The phrase has also been co-opted by Clinton's rivals -- a signal that it has become associated with her, for better or worse. Her economic proposals ''will not help everyday Americans,'' Marco Rubio said on ABC. In an account of Bernie Sanders's campaign kickoff event in Burlington, Vt., Politico's Jonathan Topaz wrote, ''These weren't your everyday Americans who came out to support Bernie Sanders on Tuesday.'' He described a stereotypically Vermont ''people's assembly'' of ''dreadlocked guitarists'' and activists that ''held hands in a circle.'' Freaks, in other words. Not folks.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are always praising folks for their work ethics. In that sense, ''everyday'' is a variant of ''workaday.'' It suggests a nod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or ''the forgotten middle class'' that Bill Clinton spoke of in 1992. But the notion of ''Everyday Americans'' also goes to the crux of what might be Hillary Clinton's biggest challenge: the perception that she is anything but an Everyday American. She is a Rarefied American who has spent more than a third of her life in a Secret Service bubble. She will favor you with her presence provided you can afford her speaking fees, donate enough to get into her fund-raisers or win a campaign raffle ''for a shot at winning a free trip to our first big rally -- and a one-on-one chat with me.''</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Clinton's campaign has been working to assert her own everyday, Chipotle-eating bona fides. But for all the fanfare around her ''rollout,'' Clinton's public events to this point have been small and sporadic. It raises a question: Can you be an ''Everyday American'' if you show up only occasionally? Do workaday Americans report to work on only alternating Tuesdays and Wednesdays?</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campaign has scheduled its kickoff rally for June 13, so presumably that's when the everyday grind will begin. The campaign will settle into its normal paces -- which is to say, a completely abnormal and unnatural state of hyperscrutiny and stagecrafted living, a life that most folks would never really understand.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for our newsletter to get the best of The New York Times Magazine delivered to your inbox every week.</w:t>
      </w:r>
    </w:p>
    <w:p>
      <w:pPr>
        <w:pStyle w:val="Normal277"/>
        <w:keepNext w:val="0"/>
        <w:spacing w:before="240" w:after="0" w:line="260" w:lineRule="atLeast"/>
        <w:ind w:left="0" w:right="0" w:firstLine="0"/>
        <w:jc w:val="left"/>
      </w:pPr>
      <w:r>
        <w:br/>
      </w:r>
      <w:hyperlink r:id="rId2452" w:history="1">
        <w:r>
          <w:rPr>
            <w:rFonts w:ascii="arial" w:eastAsia="arial" w:hAnsi="arial" w:cs="arial"/>
            <w:b w:val="0"/>
            <w:i/>
            <w:strike w:val="0"/>
            <w:color w:val="0077CC"/>
            <w:sz w:val="20"/>
            <w:u w:val="single"/>
            <w:vertAlign w:val="baseline"/>
          </w:rPr>
          <w:t>http://www.nytimes.com/2015/06/21/magazine/folkwisdom.html</w:t>
        </w:r>
      </w:hyperlink>
    </w:p>
    <w:p>
      <w:pPr>
        <w:pStyle w:val="Normal2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7"/>
        <w:spacing w:line="60" w:lineRule="exact"/>
      </w:pPr>
      <w:r>
        <w:pict>
          <v:line id="_x0000_s2047" style="position:absolute;z-index:252419072" from="0,2pt" to="512pt,2pt" strokecolor="#009ddb" strokeweight="2pt">
            <v:stroke linestyle="single"/>
            <w10:wrap type="topAndBottom"/>
          </v:line>
        </w:pict>
      </w:r>
    </w:p>
    <w:p>
      <w:pPr>
        <w:pStyle w:val="Normal2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BY JAVIER JAÉN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MORTARBOARD: PIXELROBOT. HANDS: SYDA PRODUCTIONS. SCRUBS: KARYNACHE. ALL OTHER CLOTHING: RAWPIXELIMAGES. ALL PHOTOGRAPHS VIA DREAMSTIMEG) (MM14)        </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048" style="position:absolute;z-index:252420096"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453"/>
          <w:headerReference w:type="default" r:id="rId2454"/>
          <w:footerReference w:type="even" r:id="rId2455"/>
          <w:footerReference w:type="default" r:id="rId2456"/>
          <w:headerReference w:type="first" r:id="rId2457"/>
          <w:footerReference w:type="first" r:id="rId2458"/>
          <w:pgSz w:w="12240" w:h="15840"/>
          <w:pgMar w:top="840" w:right="1000" w:bottom="840" w:left="1000" w:header="400" w:footer="400"/>
          <w:pgNumType w:fmt="decimal"/>
          <w:cols w:space="720"/>
          <w:titlePg w:val="0"/>
        </w:sectPr>
      </w:pPr>
    </w:p>
    <w:p>
      <w:pPr>
        <w:pStyle w:val="Normal278"/>
      </w:pPr>
    </w:p>
    <w:p>
      <w:pPr>
        <w:pStyle w:val="Normal278"/>
      </w:pPr>
      <w:r>
        <w:pict>
          <v:shape id="_x0000_i2049" type="#_x0000_t75" alt="LexisNexis®" style="width:147.75pt;height:30pt">
            <v:imagedata r:id="rId17" o:title=""/>
          </v:shape>
        </w:pict>
      </w:r>
      <w:r>
        <w:cr/>
      </w:r>
    </w:p>
    <w:p>
      <w:pPr>
        <w:pStyle w:val="Heading1276"/>
        <w:keepNext w:val="0"/>
        <w:spacing w:after="200" w:line="340" w:lineRule="atLeast"/>
        <w:ind w:left="0" w:right="0" w:firstLine="0"/>
        <w:jc w:val="center"/>
      </w:pPr>
      <w:hyperlink r:id="rId2459" w:history="1">
        <w:r>
          <w:rPr>
            <w:rFonts w:ascii="arial" w:eastAsia="arial" w:hAnsi="arial" w:cs="arial"/>
            <w:b/>
            <w:i/>
            <w:strike w:val="0"/>
            <w:color w:val="0077CC"/>
            <w:sz w:val="28"/>
            <w:u w:val="single"/>
            <w:vertAlign w:val="baseline"/>
          </w:rPr>
          <w:t>Imagine Childproofing for a Winged Baby; Movie Review | 'Ricky'</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2009 Tuesday 00:00 EST</w:t>
      </w:r>
    </w:p>
    <w:p>
      <w:pPr>
        <w:pStyle w:val="Normal278"/>
        <w:keepNext w:val="0"/>
        <w:spacing w:after="0" w:line="240" w:lineRule="atLeast"/>
        <w:ind w:right="0"/>
        <w:jc w:val="both"/>
      </w:pPr>
      <w:bookmarkStart w:id="556" w:name="Bookmark_278"/>
      <w:bookmarkEnd w:id="556"/>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 All Rights Reserved</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STEPHEN HOLDEN</w:t>
      </w:r>
    </w:p>
    <w:p>
      <w:pPr>
        <w:pStyle w:val="Normal27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François Ozon's "Ricky" rubs its genres together, it creates a sense of discomfort.</w:t>
      </w:r>
    </w:p>
    <w:p>
      <w:pPr>
        <w:pStyle w:val="Normal278"/>
        <w:keepNext/>
        <w:spacing w:before="240" w:after="0" w:line="340" w:lineRule="atLeast"/>
        <w:ind w:left="0" w:right="0" w:firstLine="0"/>
        <w:jc w:val="left"/>
      </w:pPr>
      <w:bookmarkStart w:id="557" w:name="Body_276"/>
      <w:bookmarkEnd w:id="557"/>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050" style="position:absolute;z-index:252421120"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indication in the early scenes of </w:t>
      </w:r>
      <w:hyperlink r:id="rId2460" w:history="1">
        <w:r>
          <w:rPr>
            <w:rFonts w:ascii="arial" w:eastAsia="arial" w:hAnsi="arial" w:cs="arial"/>
            <w:b w:val="0"/>
            <w:i/>
            <w:strike w:val="0"/>
            <w:noProof w:val="0"/>
            <w:color w:val="0077CC"/>
            <w:position w:val="0"/>
            <w:sz w:val="20"/>
            <w:u w:val="single"/>
            <w:vertAlign w:val="baseline"/>
          </w:rPr>
          <w:t>François Ozon</w:t>
        </w:r>
      </w:hyperlink>
      <w:r>
        <w:rPr>
          <w:rFonts w:ascii="arial" w:eastAsia="arial" w:hAnsi="arial" w:cs="arial"/>
          <w:b w:val="0"/>
          <w:i w:val="0"/>
          <w:strike w:val="0"/>
          <w:noProof w:val="0"/>
          <w:color w:val="000000"/>
          <w:position w:val="0"/>
          <w:sz w:val="20"/>
          <w:u w:val="none"/>
          <w:vertAlign w:val="baseline"/>
        </w:rPr>
        <w:t xml:space="preserve">'s            </w:t>
      </w:r>
      <w:hyperlink r:id="rId2461" w:history="1">
        <w:r>
          <w:rPr>
            <w:rFonts w:ascii="arial" w:eastAsia="arial" w:hAnsi="arial" w:cs="arial"/>
            <w:b w:val="0"/>
            <w:i/>
            <w:strike w:val="0"/>
            <w:noProof w:val="0"/>
            <w:color w:val="0077CC"/>
            <w:position w:val="0"/>
            <w:sz w:val="20"/>
            <w:u w:val="single"/>
            <w:vertAlign w:val="baseline"/>
          </w:rPr>
          <w:t>"Ricky"</w:t>
        </w:r>
      </w:hyperlink>
      <w:r>
        <w:rPr>
          <w:rFonts w:ascii="arial" w:eastAsia="arial" w:hAnsi="arial" w:cs="arial"/>
          <w:b w:val="0"/>
          <w:i w:val="0"/>
          <w:strike w:val="0"/>
          <w:noProof w:val="0"/>
          <w:color w:val="000000"/>
          <w:position w:val="0"/>
          <w:sz w:val="20"/>
          <w:u w:val="none"/>
          <w:vertAlign w:val="baseline"/>
        </w:rPr>
        <w:t xml:space="preserve"> that the movie, which begins as a harshly realistic portrait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parenthood in the gritty mode of a Dardenne brothers film, will turn into a magical-realist fable. Even after its metamorphosis, its notion of a baby who  sprouts wings and flies is no cutesy Disney fantasy of an infant Superman confidently zooming hither and yon. Like a moth involuntarily drawn to the light, Ricky (Arthur Peyret), the child of Katie (Alexandra Lamy) and Paco (Sergi Lopez), both highly stressed assembly-line workers in a French cosmetics factory, bumps into walls, hurls himself at windows and is in continual peril.</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for a filmmaker as gifted as Mr. Ozon (</w:t>
      </w:r>
      <w:hyperlink r:id="rId2462" w:history="1">
        <w:r>
          <w:rPr>
            <w:rFonts w:ascii="arial" w:eastAsia="arial" w:hAnsi="arial" w:cs="arial"/>
            <w:b w:val="0"/>
            <w:i/>
            <w:strike w:val="0"/>
            <w:noProof w:val="0"/>
            <w:color w:val="0077CC"/>
            <w:position w:val="0"/>
            <w:sz w:val="20"/>
            <w:u w:val="single"/>
            <w:vertAlign w:val="baseline"/>
          </w:rPr>
          <w:t>"Swimming Pool,"</w:t>
        </w:r>
      </w:hyperlink>
      <w:r>
        <w:rPr>
          <w:rFonts w:ascii="arial" w:eastAsia="arial" w:hAnsi="arial" w:cs="arial"/>
          <w:b w:val="0"/>
          <w:i w:val="0"/>
          <w:strike w:val="0"/>
          <w:noProof w:val="0"/>
          <w:color w:val="000000"/>
          <w:position w:val="0"/>
          <w:sz w:val="20"/>
          <w:u w:val="none"/>
          <w:vertAlign w:val="baseline"/>
        </w:rPr>
        <w:t xml:space="preserve">           </w:t>
      </w:r>
      <w:hyperlink r:id="rId2463" w:history="1">
        <w:r>
          <w:rPr>
            <w:rFonts w:ascii="arial" w:eastAsia="arial" w:hAnsi="arial" w:cs="arial"/>
            <w:b w:val="0"/>
            <w:i/>
            <w:strike w:val="0"/>
            <w:noProof w:val="0"/>
            <w:color w:val="0077CC"/>
            <w:position w:val="0"/>
            <w:sz w:val="20"/>
            <w:u w:val="single"/>
            <w:vertAlign w:val="baseline"/>
          </w:rPr>
          <w:t>"Under the Sand"</w:t>
        </w:r>
      </w:hyperlink>
      <w:r>
        <w:rPr>
          <w:rFonts w:ascii="arial" w:eastAsia="arial" w:hAnsi="arial" w:cs="arial"/>
          <w:b w:val="0"/>
          <w:i w:val="0"/>
          <w:strike w:val="0"/>
          <w:noProof w:val="0"/>
          <w:color w:val="000000"/>
          <w:position w:val="0"/>
          <w:sz w:val="20"/>
          <w:u w:val="none"/>
          <w:vertAlign w:val="baseline"/>
        </w:rPr>
        <w:t xml:space="preserve">), the transition from one style to another a third of the way into the movie is almost impossible to carry off seamlessly. But that may be the point. Even in the happiest families, parenthood, for all its joys, brings no end of anxiety and unwelcome surprise. No child is exactly like any other. For all the rules that have been laid down, child rearing is still largely a matter of playing it by ear. </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movie, freely adapted from </w:t>
      </w:r>
      <w:hyperlink r:id="rId2464" w:history="1">
        <w:r>
          <w:rPr>
            <w:rFonts w:ascii="arial" w:eastAsia="arial" w:hAnsi="arial" w:cs="arial"/>
            <w:b w:val="0"/>
            <w:i/>
            <w:strike w:val="0"/>
            <w:noProof w:val="0"/>
            <w:color w:val="0077CC"/>
            <w:position w:val="0"/>
            <w:sz w:val="20"/>
            <w:u w:val="single"/>
            <w:vertAlign w:val="baseline"/>
          </w:rPr>
          <w:t>"Moth,"</w:t>
        </w:r>
      </w:hyperlink>
      <w:r>
        <w:rPr>
          <w:rFonts w:ascii="arial" w:eastAsia="arial" w:hAnsi="arial" w:cs="arial"/>
          <w:b w:val="0"/>
          <w:i w:val="0"/>
          <w:strike w:val="0"/>
          <w:noProof w:val="0"/>
          <w:color w:val="000000"/>
          <w:position w:val="0"/>
          <w:sz w:val="20"/>
          <w:u w:val="none"/>
          <w:vertAlign w:val="baseline"/>
        </w:rPr>
        <w:t xml:space="preserve"> a short story by Rose Tremain, set in an American trailer park, rubs its genres together, it creates a sense of discomfort. In the first part, the equilibrium of a family of two - Katie and her 7-year-old daughter, Lisa (Mélusine Mayance) - is disturbed when Paco, the gruff, good-hearted Spaniard with whom Katie first hooks up in a factory lavatory, moves into their apartment in a housing project.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movie becomes a microscopic examination of shifting family dynamics with the birth of their child, Ricky, a noisy, demanding boy who takes attention away from Lisa, who in one scene is shown secretly clipping his wings. The camera stares fixedly at the visceral side of infancy, the baby suckling and soiling himself, the biological mother-child bond, the father's sleeplessness and irritation, the sibling rivalry and the underlying parental fears for the baby's safety. Where most films about children coo, giggle and turn misty-eyed, "Ricky" is pointedly unromantic.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signs of the wings that will sprout from Ricky's shoulder blades are what appear to be bruises, which Katie notices after leaving him in Paco's care. Your heart sinks when she accuses him of abusing the child; he denies it and stalks out of the house.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wings that grow are not snowy angel's wings but birdlike appendages, much like the bony chicken wings that are Lisa's favorite part of the fowl when a roast is served. After Ricky is discovered perched high on a shelf, a blanket is put over his crib to keep him safe. But his drive to be airborne is unstoppable. He becomes a public curiosity after Katie takes him to a supermarket,  and he breaks free to career wildly among the fluorescent lights while the shoppers ogle him, and police officers, firefighters and television crews rush to the scene.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point "Ricky" chooses to play down the unending media frenzy that would greet the phenomenon of a flying baby. One concerned, not terribly aggressive doctor who insists that Ricky needs special care is allowed to stand for the medical profession.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deeper "Ricky" plunges into allegory, the shakier its grasp of the material. Paco is eager to exploit Ricky for money and achieve a better life for the family. But having brought up the commercialization of Ricky, the movie abandons the issue. When Ricky flies away after Katie accidentally lets go of the string holding him during an outdoor television interview, the film disappears with him.</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Wednesday in Manhattan. </w:t>
      </w:r>
    </w:p>
    <w:p>
      <w:pPr>
        <w:pStyle w:val="Normal27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2465" w:history="1">
        <w:r>
          <w:rPr>
            <w:rFonts w:ascii="arial" w:eastAsia="arial" w:hAnsi="arial" w:cs="arial"/>
            <w:b w:val="0"/>
            <w:i/>
            <w:strike w:val="0"/>
            <w:noProof w:val="0"/>
            <w:color w:val="0077CC"/>
            <w:position w:val="0"/>
            <w:sz w:val="20"/>
            <w:u w:val="single"/>
            <w:vertAlign w:val="baseline"/>
          </w:rPr>
          <w:t>François Ozon</w:t>
        </w:r>
      </w:hyperlink>
      <w:r>
        <w:rPr>
          <w:rFonts w:ascii="arial" w:eastAsia="arial" w:hAnsi="arial" w:cs="arial"/>
          <w:b w:val="0"/>
          <w:i w:val="0"/>
          <w:strike w:val="0"/>
          <w:noProof w:val="0"/>
          <w:color w:val="000000"/>
          <w:position w:val="0"/>
          <w:sz w:val="20"/>
          <w:u w:val="none"/>
          <w:vertAlign w:val="baseline"/>
        </w:rPr>
        <w:t xml:space="preserve">; written by Mr. Ozon, based on            </w:t>
      </w:r>
      <w:hyperlink r:id="rId2466" w:history="1">
        <w:r>
          <w:rPr>
            <w:rFonts w:ascii="arial" w:eastAsia="arial" w:hAnsi="arial" w:cs="arial"/>
            <w:b w:val="0"/>
            <w:i/>
            <w:strike w:val="0"/>
            <w:noProof w:val="0"/>
            <w:color w:val="0077CC"/>
            <w:position w:val="0"/>
            <w:sz w:val="20"/>
            <w:u w:val="single"/>
            <w:vertAlign w:val="baseline"/>
          </w:rPr>
          <w:t>"Moth,"</w:t>
        </w:r>
      </w:hyperlink>
      <w:r>
        <w:rPr>
          <w:rFonts w:ascii="arial" w:eastAsia="arial" w:hAnsi="arial" w:cs="arial"/>
          <w:b w:val="0"/>
          <w:i w:val="0"/>
          <w:strike w:val="0"/>
          <w:noProof w:val="0"/>
          <w:color w:val="000000"/>
          <w:position w:val="0"/>
          <w:sz w:val="20"/>
          <w:u w:val="none"/>
          <w:vertAlign w:val="baseline"/>
        </w:rPr>
        <w:t xml:space="preserve"> a short story by Rose Tremain; director of photography, Jeanne Lapoirie; edited by Muriel Breton; music by Philippe Rombi; produced by Claudie Ossard and Chris Bolzli; released by IFC Films. At the IFC Center, 323 Avenue of the Americas, at Third Street, Greenwich Village. In French, with English subtitles. Running time: 1 hour 29 minutes. This film is not rated.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Alexandra Lamy (Katie), Sergi Lopez (Paco), Mélusine Mayance (Lisa), Arthur Peyret (Ricky), André Wilms (Doctor) and Jean-Claude Bolle-Reddat (Journalist).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Sergi Lopez, left, and Arthur Peyret in the fable "Ricky." (PHOTOGRAPH BY IFC FILMS)</w:t>
      </w:r>
    </w:p>
    <w:p>
      <w:pPr>
        <w:pStyle w:val="Normal27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78"/>
        <w:keepNext w:val="0"/>
        <w:numPr>
          <w:numId w:val="29"/>
        </w:numPr>
        <w:spacing w:before="240" w:after="0" w:line="260" w:lineRule="atLeast"/>
        <w:ind w:right="0"/>
        <w:jc w:val="both"/>
      </w:pPr>
      <w:hyperlink r:id="rId2467" w:history="1">
        <w:r>
          <w:rPr>
            <w:rFonts w:ascii="arial" w:eastAsia="arial" w:hAnsi="arial" w:cs="arial"/>
            <w:b w:val="0"/>
            <w:i/>
            <w:strike w:val="0"/>
            <w:color w:val="0077CC"/>
            <w:sz w:val="20"/>
            <w:u w:val="single"/>
            <w:vertAlign w:val="baseline"/>
          </w:rPr>
          <w:t>Movie Director Exploring the Family, Not Killing It</w:t>
        </w:r>
      </w:hyperlink>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addition radically changes a family dynamic.</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2017</w:t>
      </w:r>
    </w:p>
    <w:p>
      <w:pPr>
        <w:pStyle w:val="Normal278"/>
      </w:pPr>
    </w:p>
    <w:p>
      <w:pPr>
        <w:pStyle w:val="Normal278"/>
        <w:ind w:left="200"/>
        <w:sectPr>
          <w:type w:val="continuous"/>
          <w:pgMar w:top="840" w:right="1000" w:bottom="840" w:left="1000" w:header="400" w:footer="400"/>
          <w:pgNumType w:fmt="decimal"/>
          <w:cols w:space="720"/>
        </w:sectPr>
      </w:pPr>
      <w:r>
        <w:br/>
      </w:r>
      <w:r>
        <w:pict>
          <v:line id="_x0000_s2051"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468"/>
          <w:headerReference w:type="default" r:id="rId2469"/>
          <w:footerReference w:type="even" r:id="rId2470"/>
          <w:footerReference w:type="default" r:id="rId2471"/>
          <w:headerReference w:type="first" r:id="rId2472"/>
          <w:footerReference w:type="first" r:id="rId2473"/>
          <w:pgSz w:w="12240" w:h="15840"/>
          <w:pgMar w:top="840" w:right="1000" w:bottom="840" w:left="1000" w:header="400" w:footer="400"/>
          <w:pgNumType w:fmt="decimal"/>
          <w:cols w:space="720"/>
          <w:titlePg w:val="0"/>
        </w:sectPr>
      </w:pPr>
    </w:p>
    <w:p>
      <w:pPr>
        <w:pStyle w:val="Normal279"/>
      </w:pPr>
    </w:p>
    <w:p>
      <w:pPr>
        <w:pStyle w:val="Normal279"/>
      </w:pPr>
      <w:r>
        <w:pict>
          <v:shape id="_x0000_i2052" type="#_x0000_t75" alt="LexisNexis®" style="width:147.75pt;height:30pt">
            <v:imagedata r:id="rId17" o:title=""/>
          </v:shape>
        </w:pict>
      </w:r>
      <w:r>
        <w:cr/>
      </w:r>
    </w:p>
    <w:p>
      <w:pPr>
        <w:pStyle w:val="Heading1277"/>
        <w:keepNext w:val="0"/>
        <w:spacing w:after="200" w:line="340" w:lineRule="atLeast"/>
        <w:ind w:left="0" w:right="0" w:firstLine="0"/>
        <w:jc w:val="center"/>
      </w:pPr>
      <w:hyperlink r:id="rId2474" w:history="1">
        <w:r>
          <w:rPr>
            <w:rFonts w:ascii="arial" w:eastAsia="arial" w:hAnsi="arial" w:cs="arial"/>
            <w:b/>
            <w:i/>
            <w:strike w:val="0"/>
            <w:color w:val="0077CC"/>
            <w:sz w:val="28"/>
            <w:u w:val="single"/>
            <w:vertAlign w:val="baseline"/>
          </w:rPr>
          <w:t>Good Grooming, Great Art</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2015 Tuesday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79"/>
        <w:keepNext w:val="0"/>
        <w:spacing w:after="0" w:line="240" w:lineRule="atLeast"/>
        <w:ind w:right="0"/>
        <w:jc w:val="both"/>
      </w:pPr>
      <w:bookmarkStart w:id="558" w:name="Bookmark_279"/>
      <w:bookmarkEnd w:id="558"/>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ALISSA J. RUBIN</w:t>
      </w:r>
    </w:p>
    <w:p>
      <w:pPr>
        <w:pStyle w:val="Normal279"/>
        <w:keepNext/>
        <w:spacing w:before="240" w:after="0" w:line="340" w:lineRule="atLeast"/>
        <w:ind w:left="0" w:right="0" w:firstLine="0"/>
        <w:jc w:val="left"/>
      </w:pPr>
      <w:bookmarkStart w:id="559" w:name="Body_277"/>
      <w:bookmarkEnd w:id="559"/>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053" style="position:absolute;z-index:25242316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A woman undressing to take a bath is at her most vulnerable -- alone, half-nude, self-absorbed, unprepared for prying eyes.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centuries, however, women experienced the ordinary act of washing in less than complete solitude. Women of a certain class were rarely alone, even when attending to the most intimate parts of their bodies. Their lives were, in a sense, communal property, especially those of wealthier women who until the mid-19th century were the ones most frequently depicted in artwork, although prostitutes and mistresses were also subject matter.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evolution of how women experienced bathing and grooming -- and how artists portrayed those moments -- is the subject of a thought-provoking exhibition at the Musée Marmottan Monet here. The show, ''La Toilette: The Birth of Privacy,'' brings together more than 100 works, including paintings, etchings and drawings, that reflect the most private moments in a woman's day, as she washes her hair, buttons her dress, and -- in a couple of paintings that might appeal to the more prurient viewer -- urinates and shows her bare buttocks.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works from as early as 1500 and as recent as the 1990s, the show is as much social history as art history, tracing how long it took for women to possess private space. Though some of the material is first-rate, the exhibition's greatest strength is illuminating themes that resonate even today -- not least the elusiveness of privacy and the way the modern era of selfies and Internet sharing has made hard-won private moments public again.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Georges Vigarello, one of the show's curators, ''La Toilette, '' which runs through July 5, brings together ideas about how our forebears saw their bodies. ''When we look at these works we are looking at ways of seeing and feeling that are completely different from our own,'' he said. At the same time, the rituals surrounding bathing have not diminished. ''This history is interesting because it makes us ask ourselves about our own cleaning practices and what we do and why we feel so strongly about it and it makes us wonder how it will change over time.''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artists dominate the show, although there are some works from Flanders, Belgium, and a sprinkling of other European countries. ''There's a French forthrightness about showcasing the female body and the trope of the female bath,'' said Susan Casteras, a professor of art history at the University of Washington in Seattle. By comparison, British artists, especially those in the 19th century, she added, embraced two extremes: the idealized woman, generally shown in her drawing room or in a garden, and the fallen woman, who has lost her virtue.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more readily depicted ''the noblewoman, the mistress, the cocotte, and the grisette on the street,'' she said, referring to prostitutes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flirts.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Vigarello said the show's overarching goal was to trace the depiction of the act of ''la toilette,'' or preparing oneself for the day, from when it first appears in the late Renaissance up to the contemporary era.</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that in mind, he and the exhibition's other curator, Nadeije Laneyrie-Dagen, chose a Flemish tapestry from around 1500 as one of the opening works because it is one of the earliest examples of a bathing scene that shows a mostly naked woman depicted as neither goddess nor biblical figure.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the woman appears nude except for a diaphanous cloth she seems to have draped below her waist, which is submerged in water. She does not seem at all shy despite the presence of no fewer than five attendants, two of whom are men. The woman is clearly of the nobility, since she is attended by servants and wears jewels. In the 1500s, Mr. Vigarello noted, only a noblewoman would have the privilege of taking a bath. The water would almost certainly have been cold and there are no signs of soap or anything with which to scrub the body. Cleaning at the time was believed to have been done as much with salves and herbs and flowers that scented the body as with water, Mr. Vigarello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 exception of the occasional pitcher used for rinsing hands or washing feet, it seems most people didn't wash much. Mr. Vigarello and social historians believe that a bath was something many people could afford only a couple of times a year -- if that often.</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didn't have access to water, but there were also reasons that people didn't want to use it,'' said Steven Zdatny, a social historian of modern France who teaches at the University of Vermont and is writing a book on the history of hygiene. Homes and water were largely unheated and people feared catching a cold or disease. Instead, they washed parts of themselves: hands, feet, or even, as is shown by the use of bidets, their private parts, Mr. Zdatny said.</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late as the mid-1800s, people in France were still renting bathtubs, which had to be brought to the house by strong-armed men, filled with water lugged in pails, often from outdoor wells and, when possible, heated on stoves and then disposed of.</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Throughout the 17th and 18th centuries, multiple people, including servants and callers, assisted wealthy women as they dressed for the day, while poorer women and those who were probably prostitutes were more often depicted alone.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most moving paintings in the show is a portrait by Georges de La Tour from 1640, titled ''Woman Catching a Flea.'' The young woman is shown sitting in a bare room by candlelight, her bosom half out of her simple cotton blouse, as she tries to kill a flea on her stomach. She has a look of utter concentration. One of the most intimate of the exhibition's many portraits, it shows an act so deeply private -- the effort to rid one's body of vermin -- that even viewing it feels like trespassing.</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also points to the innate tension between an artistic interest in a woman's private moments and voyeurism. In some portraits the artists (and presumably their patrons), who were men, seem to be trying primarily to titillate the viewer.</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two 18th-century paintings by François Boucher, two different women are shown, each dressed in sumptuous, billowing silks -- one woman plays with a dog, the other is with a child. Each painting has behind it a naughty version that shows the women with their silk skirts raised. In one, the woman is urinating; in the other she shows her bare bottom.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19th century, water became more plentiful, as did indoor plumbing. By 1870, the bathroom has appeared in art as it did in middle-class society. In some paintings women can be seen leaning over sinks or lingering in their brimming baths, sponging an extended leg. Most important, they are finally alone.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with the graceful portraits of Pierre Bonnard -- there are three in the show -- that women finally not only possess their bathrooms and the space in front of their mirrors, but also appear to have become the central force in determining how the painter sees them. In one Bonnard painting, a woman is submerged in a bath, her body almost merging with the water, which both shields her from prying eyes and also makes her one with an elemental force of life.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painting that suggests at least one reason that depictions of women in art can be so alluring -- their bodies may or may not be exposed, but something of their essence remains a mystery.</w:t>
      </w:r>
    </w:p>
    <w:p>
      <w:pPr>
        <w:pStyle w:val="Normal279"/>
        <w:keepNext w:val="0"/>
        <w:spacing w:before="240" w:after="0" w:line="260" w:lineRule="atLeast"/>
        <w:ind w:left="0" w:right="0" w:firstLine="0"/>
        <w:jc w:val="left"/>
      </w:pPr>
      <w:r>
        <w:br/>
      </w:r>
      <w:hyperlink r:id="rId2475" w:history="1">
        <w:r>
          <w:rPr>
            <w:rFonts w:ascii="arial" w:eastAsia="arial" w:hAnsi="arial" w:cs="arial"/>
            <w:b w:val="0"/>
            <w:i/>
            <w:strike w:val="0"/>
            <w:color w:val="0077CC"/>
            <w:sz w:val="20"/>
            <w:u w:val="single"/>
            <w:vertAlign w:val="baseline"/>
          </w:rPr>
          <w:t>http://www.nytimes.com/2015/06/23/arts/design/la-toilette-art-show-explores-womens-bathing-rituals-through-history.html</w:t>
        </w:r>
      </w:hyperlink>
    </w:p>
    <w:p>
      <w:pPr>
        <w:pStyle w:val="Normal2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9"/>
        <w:spacing w:line="60" w:lineRule="exact"/>
      </w:pPr>
      <w:r>
        <w:pict>
          <v:line id="_x0000_s2054" style="position:absolute;z-index:252424192" from="0,2pt" to="512pt,2pt" strokecolor="#009ddb" strokeweight="2pt">
            <v:stroke linestyle="single"/>
            <w10:wrap type="topAndBottom"/>
          </v:line>
        </w:pict>
      </w:r>
    </w:p>
    <w:p>
      <w:pPr>
        <w:pStyle w:val="Normal2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''A Young Woman at Her Toilette'' (1898), by Eugène Lomont</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''The Bath,'' a tapestry from the southern Netherlands, circa 1500. (PHOTOGRAPHS BY THIERRY OLLIVIER/RMN GRAND PALAIS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RAUX/MUSÉE DE CLUNY, VIA RMN) (C1)</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Wladyslaw Slewinski's ''Woman Combing Her Hair'' (1897)</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Pierre Bonnard's ''Nude in the Bath,'' circa 1940. (PHOTOGRAPHS BY JACEK SWIDERSKI/PHOTOGRAPHIC STUDIO OF THE NATIONAL MUSEUM, KRAKOW</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CHRISTIAN BARAJA/GALERIE BERNHEIM-JEUNE, PARIS)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 Natalino Bentivoglio Scarpa's ''Woman at the Mirror'' (1927)</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right, study for Phebel powder advertisement by Laure Albin Guillot (1935), both at the Musée Marmottan Monet. (PHOTOGRAPH BY GUIA BESANA FOR THE NEW YORK TIMES) (C2)       </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2015</w:t>
      </w:r>
    </w:p>
    <w:p>
      <w:pPr>
        <w:pStyle w:val="Normal279"/>
      </w:pPr>
    </w:p>
    <w:p>
      <w:pPr>
        <w:pStyle w:val="Normal279"/>
        <w:ind w:left="200"/>
        <w:sectPr>
          <w:type w:val="continuous"/>
          <w:pgMar w:top="840" w:right="1000" w:bottom="840" w:left="1000" w:header="400" w:footer="400"/>
          <w:pgNumType w:fmt="decimal"/>
          <w:cols w:space="720"/>
        </w:sectPr>
      </w:pPr>
      <w:r>
        <w:br/>
      </w:r>
      <w:r>
        <w:pict>
          <v:line id="_x0000_s2055"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476"/>
          <w:headerReference w:type="default" r:id="rId2477"/>
          <w:footerReference w:type="even" r:id="rId2478"/>
          <w:footerReference w:type="default" r:id="rId2479"/>
          <w:headerReference w:type="first" r:id="rId2480"/>
          <w:footerReference w:type="first" r:id="rId2481"/>
          <w:pgSz w:w="12240" w:h="15840"/>
          <w:pgMar w:top="840" w:right="1000" w:bottom="840" w:left="1000" w:header="400" w:footer="400"/>
          <w:pgNumType w:fmt="decimal"/>
          <w:cols w:space="720"/>
          <w:titlePg w:val="0"/>
        </w:sectPr>
      </w:pPr>
    </w:p>
    <w:p>
      <w:pPr>
        <w:pStyle w:val="Normal280"/>
      </w:pPr>
    </w:p>
    <w:p>
      <w:pPr>
        <w:pStyle w:val="Normal280"/>
      </w:pPr>
      <w:r>
        <w:pict>
          <v:shape id="_x0000_i2056" type="#_x0000_t75" alt="LexisNexis®" style="width:147.75pt;height:30pt">
            <v:imagedata r:id="rId17" o:title=""/>
          </v:shape>
        </w:pict>
      </w:r>
      <w:r>
        <w:cr/>
      </w:r>
    </w:p>
    <w:p>
      <w:pPr>
        <w:pStyle w:val="Heading1278"/>
        <w:keepNext w:val="0"/>
        <w:spacing w:after="200" w:line="340" w:lineRule="atLeast"/>
        <w:ind w:left="0" w:right="0" w:firstLine="0"/>
        <w:jc w:val="center"/>
      </w:pPr>
      <w:hyperlink r:id="rId2482" w:history="1">
        <w:r>
          <w:rPr>
            <w:rFonts w:ascii="arial" w:eastAsia="arial" w:hAnsi="arial" w:cs="arial"/>
            <w:b/>
            <w:i/>
            <w:strike w:val="0"/>
            <w:color w:val="0077CC"/>
            <w:sz w:val="28"/>
            <w:u w:val="single"/>
            <w:vertAlign w:val="baseline"/>
          </w:rPr>
          <w:t>Starrett City Residents Breathe Easier With the Announcement of Sale Terms</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2008 Tuesday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0"/>
        <w:keepNext w:val="0"/>
        <w:spacing w:after="0" w:line="240" w:lineRule="atLeast"/>
        <w:ind w:right="0"/>
        <w:jc w:val="both"/>
      </w:pPr>
      <w:bookmarkStart w:id="560" w:name="Bookmark_280"/>
      <w:bookmarkEnd w:id="560"/>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Metropolitan Desk; Pg. 3</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KAREEM FAHIM</w:t>
      </w:r>
    </w:p>
    <w:p>
      <w:pPr>
        <w:pStyle w:val="Normal280"/>
        <w:keepNext/>
        <w:spacing w:before="240" w:after="0" w:line="340" w:lineRule="atLeast"/>
        <w:ind w:left="0" w:right="0" w:firstLine="0"/>
        <w:jc w:val="left"/>
      </w:pPr>
      <w:bookmarkStart w:id="561" w:name="Body_278"/>
      <w:bookmarkEnd w:id="561"/>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057" style="position:absolute;z-index:252426240"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grocery bags in his hands, Jose Figueroa stood on a hill above the politicians as they announced an agreement on Monday that would keep his rent at the sprawling Starrett City residential complex in Brooklyn affordable for years to come.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last year, in nervous conversations in elevators or at the supermarket, Mr. Figueroa and other residents of Starrett City, on Jamaica Bay, had exchanged worries that their low-income apartments might be sold to a developer who would turn them into condominiums.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thousands of elderly people who live there feared that they would have to move from a development blessed with lawns and benches and quiet -- one resident likened it to a golf course -- that seemed a perfect place for retirement. Working people like Mr. Figueroa, an employee of the New York State DepartmentP.f Correctional Services, worried about having to uproot children from school and friends. Mr. Figueroa, 53, said he had considered moving to Georgia.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the residents of Starrett City exhaled. ''This is great,'' Mr. Figueroa said. ''Everyone here won.''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news conference on Monday afternoon, Senator Charles E. Schumer, Gov. David A. Paterson and local politicians and tenant advocates outlined the deal, which they called a model for other subsidized housing developments. Mr. Schumer said the agreement between Starrett City's owners and federal, state and city officials ''ensured that any new owner -- whoever that owner is -- will have to keep Starrett diverse, balanced and affordable, an oasis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it has been for the last generation.''</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Schumer and others blocked the proposed $1.3 billion sale of the complex last year, when it was feared that the high price would force the buyer, David Bistricer, a real estate investor, to find higher-paying tenants in order to make a profit.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Starrett City, which is now called Spring Creek Towers, will be put up for sale this week. Potential buyers will receive a memorandum of understanding stipulating that most of the apartments will be covered by the federal 20-year rent subsidy program known as Section 8. On 40 percent of the 5,881 apartments, the new owner would be able to charge rents based on an analysis of the rental market, at rates that would require approval by the city and the state.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diversity was enforced at Starrett City. From the time of its establishment in 1974, Starrett City was an experiment in social planning, shaped by a policy of reserving between 65 percent and 70 percent of the apartments for white tenants. Proponents of the system said it was meant to prevent white flight, but the courts called it a racial quota, and in 1988 the practice was dropped. Today, whites make up about one-third of the residents.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complicated legacy has produced a Brooklyn enclave that some tenants say they would not trade for anything. Betty McKie, 52, a postal worker, came to Starrett City 30 years ago. Two sons and her grandchildren are on the West Coast, but when she retires in a few years, she plans to stay.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Monday, she walked to her home on Seaview Avenue carrying tomato and pepper plants for her terrace. ''I raised my kids here,'' she said. Starrett City, she added, ''is me.''</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complex that was conceived as a destination for middle-class strivers now draws a large number of middle-aged civil servants, people who found an affordable version of the suburbs in the city. John A. Polk, a retired police officer, said he moved to Starrett City for the convenience, the nearby shopping centers and the mix of people.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last place in Brooklyn with a diverse population,'' he said. For Mr. Polk, the news of the deal was a relief. On a pension of about $40,000 a year, he pays a little less than $1,000 a month for a one-bedroom apartment and parking. Any change in his monthly rent would have caused him trouble, he said.</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Hester Sandiford lived for years in Crown Heights, and moved to Starrett City 19 years ago because it seemed like a better place to raise her teenage son. She had followed the rumors that the complex would be sold, reacting like many other retirees, with a shrug.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 I'm 71,'' she said. ''I have to go with the flow.'' </w:t>
      </w:r>
    </w:p>
    <w:p>
      <w:pPr>
        <w:pStyle w:val="Normal280"/>
        <w:keepNext w:val="0"/>
        <w:spacing w:before="240" w:after="0" w:line="260" w:lineRule="atLeast"/>
        <w:ind w:left="0" w:right="0" w:firstLine="0"/>
        <w:jc w:val="left"/>
      </w:pPr>
      <w:r>
        <w:br/>
      </w:r>
      <w:hyperlink r:id="rId2483" w:history="1">
        <w:r>
          <w:rPr>
            <w:rFonts w:ascii="arial" w:eastAsia="arial" w:hAnsi="arial" w:cs="arial"/>
            <w:b w:val="0"/>
            <w:i/>
            <w:strike w:val="0"/>
            <w:color w:val="0077CC"/>
            <w:sz w:val="20"/>
            <w:u w:val="single"/>
            <w:vertAlign w:val="baseline"/>
          </w:rPr>
          <w:t>http://www.nytimes.com</w:t>
        </w:r>
      </w:hyperlink>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058" style="position:absolute;z-index:252427264"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Many tenants of Starrett City agree with the ex-police officer who says it is ''the last place in Brooklyn with a diverse population.''  (PHOTOGRAPH BY BARTON SILVERMAN/THE NEW YORK TIMES)                                                          </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2008</w:t>
      </w:r>
    </w:p>
    <w:p>
      <w:pPr>
        <w:pStyle w:val="Normal280"/>
      </w:pPr>
    </w:p>
    <w:p>
      <w:pPr>
        <w:pStyle w:val="Normal280"/>
        <w:ind w:left="200"/>
        <w:sectPr>
          <w:type w:val="continuous"/>
          <w:pgMar w:top="840" w:right="1000" w:bottom="840" w:left="1000" w:header="400" w:footer="400"/>
          <w:pgNumType w:fmt="decimal"/>
          <w:cols w:space="720"/>
        </w:sectPr>
      </w:pPr>
      <w:r>
        <w:br/>
      </w:r>
      <w:r>
        <w:pict>
          <v:line id="_x0000_s2059"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484"/>
          <w:headerReference w:type="default" r:id="rId2485"/>
          <w:footerReference w:type="even" r:id="rId2486"/>
          <w:footerReference w:type="default" r:id="rId2487"/>
          <w:headerReference w:type="first" r:id="rId2488"/>
          <w:footerReference w:type="first" r:id="rId2489"/>
          <w:pgSz w:w="12240" w:h="15840"/>
          <w:pgMar w:top="840" w:right="1000" w:bottom="840" w:left="1000" w:header="400" w:footer="400"/>
          <w:pgNumType w:fmt="decimal"/>
          <w:cols w:space="720"/>
          <w:titlePg w:val="0"/>
        </w:sectPr>
      </w:pPr>
    </w:p>
    <w:p>
      <w:pPr>
        <w:pStyle w:val="Normal281"/>
      </w:pPr>
    </w:p>
    <w:p>
      <w:pPr>
        <w:pStyle w:val="Normal281"/>
      </w:pPr>
      <w:r>
        <w:pict>
          <v:shape id="_x0000_i2060" type="#_x0000_t75" alt="LexisNexis®" style="width:147.75pt;height:30pt">
            <v:imagedata r:id="rId17" o:title=""/>
          </v:shape>
        </w:pict>
      </w:r>
      <w:r>
        <w:cr/>
      </w:r>
    </w:p>
    <w:p>
      <w:pPr>
        <w:pStyle w:val="Heading1279"/>
        <w:keepNext w:val="0"/>
        <w:spacing w:after="200" w:line="340" w:lineRule="atLeast"/>
        <w:ind w:left="0" w:right="0" w:firstLine="0"/>
        <w:jc w:val="center"/>
      </w:pPr>
      <w:hyperlink r:id="rId2490" w:history="1">
        <w:r>
          <w:rPr>
            <w:rFonts w:ascii="arial" w:eastAsia="arial" w:hAnsi="arial" w:cs="arial"/>
            <w:b/>
            <w:i/>
            <w:strike w:val="0"/>
            <w:color w:val="0077CC"/>
            <w:sz w:val="28"/>
            <w:u w:val="single"/>
            <w:vertAlign w:val="baseline"/>
          </w:rPr>
          <w:t>Delving Deep Into the Crannies of a Brutal War</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2014 Monday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1"/>
        <w:keepNext w:val="0"/>
        <w:spacing w:after="0" w:line="240" w:lineRule="atLeast"/>
        <w:ind w:right="0"/>
        <w:jc w:val="both"/>
      </w:pPr>
      <w:bookmarkStart w:id="562" w:name="Bookmark_281"/>
      <w:bookmarkEnd w:id="562"/>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4; BOOKS OF THE TIMES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1155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LARRY ROHTER</w:t>
      </w:r>
    </w:p>
    <w:p>
      <w:pPr>
        <w:pStyle w:val="Normal281"/>
        <w:keepNext/>
        <w:spacing w:before="240" w:after="0" w:line="340" w:lineRule="atLeast"/>
        <w:ind w:left="0" w:right="0" w:firstLine="0"/>
        <w:jc w:val="left"/>
      </w:pPr>
      <w:bookmarkStart w:id="563" w:name="Body_279"/>
      <w:bookmarkEnd w:id="563"/>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061" style="position:absolute;z-index:252429312"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MAN'S LAND Fiction From a World at War: 1914-1918</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by Pete Ayrton 551 pages. Pegasus Books. $15.95. THE BURNING OF THE WORLD A Memoir of 1914 By Bela Zombory-Moldovan Translated by Peter Zombory- Moldovan. Illustrated. 155 pages. New York Review of Books. $16.95.</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our high school history classes, teachers might have mentioned Verdun or the Battle of the Somme, but it's unlikely they got around to the Brusilov Offensive, the Siege of Przemysl or the battles of the Masurian Lakes. Though World War I was the first truly global conflict, and the first to employ the technologies that now dominate warfare, most Americans' knowledge of the fighting that began 100 years ago this summer is limited.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objectives of the anthology ''No Man's Land: Fiction From a World at War 1914-1918,'' edited by Pete Ayrton, the British publisher of a press, Serpent's Tail, that specializes in literature in translation, is to fill gaps like that. The book's subtitle is a bit misleading, since the 47 authors sampled here include memoirists and journalists, but Mr. Ayrton has captured the global sweep of the conflict by not awarding undue emphasis to the Western Front already so familiar to us from films and books.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Man's Land'' includes, as it must, excerpts from some of the most esteemed literary works to emerge from the war: Erich Maria Remarque's ''All Quiet on the Western Front,'' Louis-Ferdinand Céline's ''Journey to the End of the Night,'' Joseph Roth's ''The Radetzky March,'' Jaroslav Hasek's ''The Good Soldier Svejk'' and Dalton Trumbo's ''Johnny Got His Gun.''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selections from celebrated authors whose reputations do not derive primarily from the war. A fragment of D. H. Lawrence's ''Kangaroo'' addresses tensions on England's home front, while Willa Cather writes about an American unit's brief respite from combat in a small French town, and William Faulkner contributes a very early short story, ''Crevasse,'' whose battlefield tension is weakened by his difficulty in rendering accents.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Interestingly, Ernest Hemingway and Robert Graves are both absent. Mr. Ayrton has also omitted Wilfred Owen and the other poets because, he writes, their ''war poetry has already been well represented in many excellent anthologies and was relatively well known.''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strength of ''No Man's Land'' is the sheer diversity of the voices it offers, especially those from fronts often overlooked or considered peripheral in the United States and Britain. Five excerpts from Stratis Myrivilis's ''Life in the Tomb,'' a fictionalized account of Greek troops fighting against Bulgarians and Turks, are an especially strong example, but we also hear from Serbs, Italians, Romanians, Turks, Slovenians and Armenians. All told, writers from 20 countries are represented.</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focus on ignored voices is established early on. After a brief account of the outbreak of war by the French novelist Henri Barbusse, ''No Man's Land'' immediately moves to Mulk Raj Anand's ''Marseille,'' about Indian sepoys under the command of the British crown, and captures the colonial soldiers' utter confusion as to where they are and what they are fighting for.</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followed by an excerpt from the German Ernst Jünger's ''War Diary 1914-1918'' that describes the killing of Indian troops and their British officers, and includes this observation, delivered in a matter-of-fact tone: ''My men took the things off the dead. I have always found the undressing and robbing of corpses an unpleasant business,'' but ''it was better the men had the things than that they rot, and in war moral considerations should not be allowed to determine any action.''</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Man's Land'' doesn't favor either side, and is unblinking in its portrayal of the generalized brutality that the war fomented. James Hanley's ''I Surrender, Camerade'' seems horrifyingly contemporary in its account of two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British soldiers who capture a German soldier, ''a youth, about 18 years of age, tall, with a form as graceful as a young sapling, in spite of the ill-fitting uniform and unkempt appearance'' and methodically abuse and ultimately kill him, like sociopathic children torturing a cat.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Ayrton's spirit of inclusion also seems to be the motivating force behind a few selections that try, with mixed results, to capture the female experience of the war years. Irene Rathbone's hauntingly bitter ''Who Dies if England Lives?'' very effectively portrays the anguish of the volunteer nurses who cared for the wounded and maimed, but Rose Macaulay's ''Evening at Violette,'' with its rendering of patriotic platitudes at a dinner party, may be the weakest of the book's selections.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Burning of the World,'' written by the Hungarian painter Bela Zombory-Moldovan, would have been a perfect candidate for inclusion in ''No Man's Land'' but for one thing: It surfaced only in 2012, and is being published now for the first time in any language. For decades, the handwritten manuscript passed from one Zombory-Moldovan heir to another, until his grandson Peter, a lawyer and translator who lives in London, recognized its worth and set to work on it.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 Zombory-Moldovan's training in the visual arts made him an unusually acute and astute observer. Here he is describing the scene at the Adriatic resort where he is vacationing the day war is declared: ''The guests had gathered at separate tables according to their nationalities. Groups which had previously spread themselves around now clustered together,'' and ''Czechs, Serbs, Croats, Germans -- all sat apart.''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Called up as a junior infantry officer, Zombory-Moldovan is sent to the Galician front, and leads a multiethnic platoon into the Battle of Rava Ruska, where some 300,000 troops fought for a week in September 1914. His battalion incurs heavy losses, he is himself wounded and also suffers shell shock, but his painterly eye enables him to recall the battle scene in a way that is both beautiful and ghastly.</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shadows of deep lilac undulate over the hummocky ground,'' he writes of a dawn advance into combat. ''The heads of the marching soldiers, straining forward in mute resolution, are bathed in cadmium orange, the plasticity of their forms sharply etched by the purple shadows of their eye sockets. In their eyes, staring blankly ahead, is reflected the fire of the rising sun. They glare at life.''</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touches on themes more fully developed in ''No Man's Land,'' like the enlisted man's contempt for an isolated high command that insists on adherence to pointless military ritual, and the gulf that develops between dazed and weary combatants and civilians back home still infused with patriotic fervor. To put it in terms Zombory-Moldovan might have employed, ''No Man's Land'' uses a broad canvas to paint the biggest picture possible, while ''The Burning of the World'' is a compact self-portrait against a background of carnage and disillusionment.</w:t>
      </w:r>
    </w:p>
    <w:p>
      <w:pPr>
        <w:pStyle w:val="Normal281"/>
        <w:keepNext w:val="0"/>
        <w:spacing w:before="240" w:after="0" w:line="260" w:lineRule="atLeast"/>
        <w:ind w:left="0" w:right="0" w:firstLine="0"/>
        <w:jc w:val="left"/>
      </w:pPr>
      <w:r>
        <w:br/>
      </w:r>
      <w:hyperlink r:id="rId2491" w:history="1">
        <w:r>
          <w:rPr>
            <w:rFonts w:ascii="arial" w:eastAsia="arial" w:hAnsi="arial" w:cs="arial"/>
            <w:b w:val="0"/>
            <w:i/>
            <w:strike w:val="0"/>
            <w:color w:val="0077CC"/>
            <w:sz w:val="20"/>
            <w:u w:val="single"/>
            <w:vertAlign w:val="baseline"/>
          </w:rPr>
          <w:t>http://www.nytimes.com/2014/09/01/books/no-mans-land-unfamiliar-writing-about-world-war-i.html</w:t>
        </w:r>
      </w:hyperlink>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062" style="position:absolute;z-index:252430336"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Bela Zombory-Moldovan (PHOTOGRAPH BY ESTATE OF BELA ZOMBORY-MOLDOVAN)           </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2014</w:t>
      </w:r>
    </w:p>
    <w:p>
      <w:pPr>
        <w:pStyle w:val="Normal281"/>
      </w:pPr>
    </w:p>
    <w:p>
      <w:pPr>
        <w:pStyle w:val="Normal281"/>
        <w:ind w:left="200"/>
        <w:sectPr>
          <w:type w:val="continuous"/>
          <w:pgMar w:top="840" w:right="1000" w:bottom="840" w:left="1000" w:header="400" w:footer="400"/>
          <w:pgNumType w:fmt="decimal"/>
          <w:cols w:space="720"/>
        </w:sectPr>
      </w:pPr>
      <w:r>
        <w:br/>
      </w:r>
      <w:r>
        <w:pict>
          <v:line id="_x0000_s2063" style="position:absolute;z-index:252431360"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492"/>
          <w:headerReference w:type="default" r:id="rId2493"/>
          <w:footerReference w:type="even" r:id="rId2494"/>
          <w:footerReference w:type="default" r:id="rId2495"/>
          <w:headerReference w:type="first" r:id="rId2496"/>
          <w:footerReference w:type="first" r:id="rId2497"/>
          <w:pgSz w:w="12240" w:h="15840"/>
          <w:pgMar w:top="840" w:right="1000" w:bottom="840" w:left="1000" w:header="400" w:footer="400"/>
          <w:pgNumType w:fmt="decimal"/>
          <w:cols w:space="720"/>
          <w:titlePg w:val="0"/>
        </w:sectPr>
      </w:pPr>
    </w:p>
    <w:p>
      <w:pPr>
        <w:pStyle w:val="Normal282"/>
      </w:pPr>
    </w:p>
    <w:p>
      <w:pPr>
        <w:pStyle w:val="Normal282"/>
      </w:pPr>
      <w:r>
        <w:pict>
          <v:shape id="_x0000_i2064" type="#_x0000_t75" alt="LexisNexis®" style="width:147.75pt;height:30pt">
            <v:imagedata r:id="rId17" o:title=""/>
          </v:shape>
        </w:pict>
      </w:r>
      <w:r>
        <w:cr/>
      </w:r>
    </w:p>
    <w:p>
      <w:pPr>
        <w:pStyle w:val="Heading1280"/>
        <w:keepNext w:val="0"/>
        <w:spacing w:after="200" w:line="340" w:lineRule="atLeast"/>
        <w:ind w:left="0" w:right="0" w:firstLine="0"/>
        <w:jc w:val="center"/>
      </w:pPr>
      <w:hyperlink r:id="rId2498" w:history="1">
        <w:r>
          <w:rPr>
            <w:rFonts w:ascii="arial" w:eastAsia="arial" w:hAnsi="arial" w:cs="arial"/>
            <w:b/>
            <w:i/>
            <w:strike w:val="0"/>
            <w:color w:val="0077CC"/>
            <w:sz w:val="28"/>
            <w:u w:val="single"/>
            <w:vertAlign w:val="baseline"/>
          </w:rPr>
          <w:t>Turmoil in Indonesia</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 1996, Thursday, Late Edition - Final</w:t>
      </w:r>
    </w:p>
    <w:p>
      <w:pPr>
        <w:pStyle w:val="Normal282"/>
        <w:keepNext w:val="0"/>
        <w:spacing w:after="0" w:line="240" w:lineRule="atLeast"/>
        <w:ind w:right="0"/>
        <w:jc w:val="both"/>
      </w:pPr>
      <w:bookmarkStart w:id="564" w:name="Bookmark_282"/>
      <w:bookmarkEnd w:id="564"/>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26;  Column 1;  Editorial Desk ; Column 1; ; Editorial</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pStyle w:val="Normal282"/>
        <w:keepNext/>
        <w:spacing w:before="240" w:after="0" w:line="340" w:lineRule="atLeast"/>
        <w:ind w:left="0" w:right="0" w:firstLine="0"/>
        <w:jc w:val="left"/>
      </w:pPr>
      <w:bookmarkStart w:id="565" w:name="Body_280"/>
      <w:bookmarkEnd w:id="565"/>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065" style="position:absolute;z-index:252432384"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long-suppressed political life erupted into violence in Jakarta last weekend. After Indonesian police forcibly evicted supporters of an embattled but peaceable opposition leader from her party's headquarters, anti-government rioters surged through downtown streets, clashing with police and soldiers and burning government offices and banks.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explosive outburst could signal a serious challenge to the 30-year-long rule of Indonesia's leader, Suharto. The country's suppressed opposition forces can mount no more than a modest political challenge to the military-backed regime at this point. But the Government's reflexive response to the rioting -- including a call for the army to shoot rioters on sight -- risks igniting a prolonged period of instability.</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Suharto's extended rule has brought order and economic progress at the expense of most political freedoms. But the aging President now puts the more positive elements of that legacy at risk by refusing to prepare the way for a democratically chosen successor. The Clinton Administration, which reasonably argues that prosperity helps smooth the path to political democracy, now has a responsibility to support the efforts of Indonesia's democrats.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Indonesia's remarkable, though unevenly shared, economic advance has swelled its urban population with a vastly expanded middle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These new urbanites have sought to gain greater control over their lives by setting up an extensive network of independent organizations, including magazines, labor unions and human rights and environmental groups.</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Indonesians have also become impatient with a closed political system that for years allowed only two tame opposition parties. Both parties traditionally united with the Government party to back General Suharto as the only permitted presidential candidate.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arrangement was openly challenged this year by Megawati Sukarnoputri, the daughter of Indonesia's founding President, Sukarno. Ms. Megawati, leader of one of the legal opposition parties, appeared to be preparing for a possible presidential race in 1998. But earlier this summer the Government engineered her ouster. The eviction of Ms. Megawati's supporters from party headquarters set off last Saturday's violence.</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Megawati has deplored the violence, and called on her supporters to rally peacefully behind her efforts to challenge her ouster in the courts. But the Government now openly talks about bringing her in for questioning and has already arrested the country's most important union leader, Muchtar Pakpahan.</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blames the rioting on Indonesia's no-longer-significant Communist Party, reviving memories of the regime's earliest days. The Government oversaw the massacre of some 500,000 alleged Communists after crushing what it contended was an attempted Communist coup.</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are long over. The Suharto regime must now choose between its own perpetuation in power and an orderly political transition. Only the latter can assure stability and continued economic growth. The United States, which has been quicker to see Indonesia as an emerging market than an emerging democracy, must use its considerable influence to discourage reflexive repression and encourage timely change.</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 1996</w:t>
      </w:r>
    </w:p>
    <w:p>
      <w:pPr>
        <w:pStyle w:val="Normal282"/>
      </w:pPr>
    </w:p>
    <w:p>
      <w:pPr>
        <w:pStyle w:val="Normal282"/>
        <w:ind w:left="200"/>
        <w:sectPr>
          <w:type w:val="continuous"/>
          <w:pgMar w:top="840" w:right="1000" w:bottom="840" w:left="1000" w:header="400" w:footer="400"/>
          <w:pgNumType w:fmt="decimal"/>
          <w:cols w:space="720"/>
        </w:sectPr>
      </w:pPr>
      <w:r>
        <w:br/>
      </w:r>
      <w:r>
        <w:pict>
          <v:line id="_x0000_s2066"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499"/>
          <w:headerReference w:type="default" r:id="rId2500"/>
          <w:footerReference w:type="even" r:id="rId2501"/>
          <w:footerReference w:type="default" r:id="rId2502"/>
          <w:headerReference w:type="first" r:id="rId2503"/>
          <w:footerReference w:type="first" r:id="rId2504"/>
          <w:pgSz w:w="12240" w:h="15840"/>
          <w:pgMar w:top="840" w:right="1000" w:bottom="840" w:left="1000" w:header="400" w:footer="400"/>
          <w:pgNumType w:fmt="decimal"/>
          <w:cols w:space="720"/>
          <w:titlePg w:val="0"/>
        </w:sectPr>
      </w:pPr>
    </w:p>
    <w:p>
      <w:pPr>
        <w:pStyle w:val="Normal283"/>
      </w:pPr>
    </w:p>
    <w:p>
      <w:pPr>
        <w:pStyle w:val="Normal283"/>
      </w:pPr>
      <w:r>
        <w:pict>
          <v:shape id="_x0000_i2067" type="#_x0000_t75" alt="LexisNexis®" style="width:147.75pt;height:30pt">
            <v:imagedata r:id="rId17" o:title=""/>
          </v:shape>
        </w:pict>
      </w:r>
      <w:r>
        <w:cr/>
      </w:r>
    </w:p>
    <w:p>
      <w:pPr>
        <w:pStyle w:val="Heading1281"/>
        <w:keepNext w:val="0"/>
        <w:spacing w:after="200" w:line="340" w:lineRule="atLeast"/>
        <w:ind w:left="0" w:right="0" w:firstLine="0"/>
        <w:jc w:val="center"/>
      </w:pPr>
      <w:hyperlink r:id="rId2505" w:history="1">
        <w:r>
          <w:rPr>
            <w:rFonts w:ascii="arial" w:eastAsia="arial" w:hAnsi="arial" w:cs="arial"/>
            <w:b/>
            <w:i/>
            <w:strike w:val="0"/>
            <w:color w:val="0077CC"/>
            <w:sz w:val="28"/>
            <w:u w:val="single"/>
            <w:vertAlign w:val="baseline"/>
          </w:rPr>
          <w:t>Summer in the City</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2018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3"/>
        <w:keepNext w:val="0"/>
        <w:spacing w:after="0" w:line="240" w:lineRule="atLeast"/>
        <w:ind w:right="0"/>
        <w:jc w:val="both"/>
      </w:pPr>
      <w:bookmarkStart w:id="566" w:name="Bookmark_283"/>
      <w:bookmarkEnd w:id="566"/>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12; WELCOME TO SUMMER!</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2401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MARGOT BOYER-DRY and TEJAL RAO</w:t>
      </w:r>
    </w:p>
    <w:p>
      <w:pPr>
        <w:pStyle w:val="Normal283"/>
        <w:keepNext/>
        <w:spacing w:before="240" w:after="0" w:line="340" w:lineRule="atLeast"/>
        <w:ind w:left="0" w:right="0" w:firstLine="0"/>
        <w:jc w:val="left"/>
      </w:pPr>
      <w:bookmarkStart w:id="567" w:name="Body_281"/>
      <w:bookmarkEnd w:id="567"/>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068" style="position:absolute;z-index:25243443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we're investigating spaces that have always piqued our interest, and in the process, we've uncovered some wildly varied stories about New York's former residents. Read on! (And forward this to any friends you want to take to Cold Spring.)</w:t>
      </w:r>
    </w:p>
    <w:p>
      <w:pPr>
        <w:pStyle w:val="Normal2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can you believe next week is the last unofficial week of summer? Which of these adventures have you loved most? Send us your best stories and photos from our itineraries this season at </w:t>
      </w:r>
      <w:hyperlink r:id="rId2506" w:history="1">
        <w:r>
          <w:rPr>
            <w:rFonts w:ascii="arial" w:eastAsia="arial" w:hAnsi="arial" w:cs="arial"/>
            <w:b w:val="0"/>
            <w:i/>
            <w:strike w:val="0"/>
            <w:noProof w:val="0"/>
            <w:color w:val="0077CC"/>
            <w:position w:val="0"/>
            <w:sz w:val="20"/>
            <w:u w:val="single"/>
            <w:vertAlign w:val="baseline"/>
          </w:rPr>
          <w:t>summer@nytimes.com</w:t>
        </w:r>
      </w:hyperlink>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Happy reading, happy exploring,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and Tejal</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Kayak to Bannerman Castle From Cold Spring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What's the Plan?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Take a ride alongside the Hudson on the Metro-North Hudson line and you won't believe your scenic good fortune. All river all the way, the water catches the sun, sparkling the surface as you zoom past palisades, marinas and mountains.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you've taken this train before, perhaps on the way to Beacon for art or even to Poughkeepsie, you've most likely noticed Pollepel Island, where the crumbling yet still imposing Bannerman Castle sits.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time, get off at Cold Spring and investigate. The village, which is home to excellent hikes, a bucolic Main Street and scads of suburban charm, is also a launch site for some awesome kayak tours of the Hudson, including to Pollepel Island and other notable sites.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kayaked to what most people call Bannerman Island with Hudson River Expeditions recently, a three-hour, seven-mile loop that felt like a spiritual reset button. Freed by the water and harbored by mountains, city worries melted away.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Between dips in the water (I asked to learn how to climb back into my kayak without tipping), our guide, ''Awesome Ken,'' shared stories of the historical markers we paddled by. Most impressive were West Point, with its strategic location on the riverbank, and the Catskill Aqueduct, a century-old passage point for New York City's water supply.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Pollepel story is the kicker. Starting in the 1800s, a New Yorker named Francis Bannerman collected and sold surplus military equipment. A lot of it. When Bannerman's collection, which included explosive black gunpowder, became too unsafe to store in the city, he bought Pollepel Island and constructed the castle to store his supply. And with a facade reading ''Bannerman's Island Arsenal,'' then clearly visible from the train, the castle functioned as an advertisement for his wares. A fire in 1969 began the process of decay that leaves the castle in ruins today.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castle no longer peddles its wares, it continues to do its job of enticing city passengers to experience the joys of the Hudson. Rinse, repeat.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Metro-North train schedules can be found here, and P.S.A.: Power outlets are scarce on this train.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River Expeditions, located between the tracks and the Hudson, offers kayak and paddleboard rentals in addition to a variety of guided tours (ours cost $90 per person). More about the hikes and other lovely Cold Spring things below.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Tejal's Before and After: Restaurants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Hudson Hil's Cafe on Main Street serves simple country meals, ideal for before you head out on an expedition, that include stacks of lemon-ricotta pancakes, local eggs and sausages, and French toast made from the kitchen's own chocolate-cinnamon babka.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wait is too long and you're rushing out to the water, pop into Cold Spring Pizza across the street for a quick, solid slice of eggplant-ricotta warmed up in the oven. And for something sweet, there's Go-Go Pops with sour cherry and other fruit-flavored ice pops, as well as bubble teas and smoothies.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Rincon Argentino should be your last stop in town before you catch the train back. At the small, family-run cafe, conveniently located on the New York-bound side of the tracks, you can polish off a scoop of banana-stracciatella ice cream as you wait for the train, or pack up some drinks and a few juicy empanadas to eat on the way home.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Tejal's Before and After: Bars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Doug's Pretty Good Pub has friendly, laid-back village vibes. And if you've been in the sun all afternoon, it'll feel like a particularly welcoming, cool, dark retreat, with basic beers on draft and bar snacks like wings and burgers (including a few veggie options).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 bar, part coffee shop and part ice cream parlor, Cupoccino Cafe is one of those casual, all-purpose neighborhood cafes, ideal for a big group where everyone requires something different -- beer, chocolate ice cream, cherry pie, sangria -- but still wants to sit down and be together.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Definitely enjoy Cold Spring with the family or a friend crew. There are plenty of to-dos for non-kayakers: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hiking in Cold Spring is wonderful, though trails are often crowded on summer weekends. Take the moderate five-mile Cornish Trail and pass by the ruins of the Northgate mansion and dairy farm. Or for greater intensity, try Breakneck Ridge. On Saturdays, Sundays and holidays, the train will make a special stop near the trailhead if you ask.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into nature? Main Street is chock-full of shopping. Stroll through the many antique stores, or head to Old Souls for Instagram-worthy outdoor gear and Poor George for casual apparel. The Shoppes, with many vendors under one roof, offer handmade soaps, records, posters, crystals, wood furniture, jellies and jams ... it's upstate in a box.</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 minutes away is the West Point Foundry Preserve, an outdoor museum on the site where Union munitions were made during the Civil War.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our experience, the best coffee in Cold Spring is easy to miss. Find it at the Pantry, inside the Cold Spring Apothecary.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Required Reading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headed out in a boat on your own, grab a copy of ''The Hudson River Water Trail Guide.'' The most recent edition details water trails from Lake Champlain to New York Harbor, plus tips on tides, currents and where to camp on your river trip.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Hurrah! There's a podcast dedicated to ''the mysterious, creepy and historical legends'' of the Hudson Valley. Listen to the Bannerman's Island episode -- just fast forward through the first four minutes of ads.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read some Cold Spring history from an article from The Times's travel section.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Tour the Tenement Museum, LES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What's the Plan?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my favorite New York activities is surveying buildings as I wander the streets, wondering who lives in them, or who once did, and what their lives have been like.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as you can imagine, I love the Tenement Museum. Erected in 1863 and opened as a museum in 1992, the building at 97 Orchard Street shares stories of its former inhabitants,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immigrants from Russia, Ireland and Germany from the late 19th and early 20th centuries, through tours in and around their reproduced living spaces.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tours, as conversational as they are informational, are led by educators who invite visitors to chime in with questions or stories about their own histories of immigration. As a result, each tour is unique, offering an opportunity to connect with strangers over a salient issue.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gregarious guide named Daryl recently led a gaggle of tourists (and me) on such a tour, one that started walking up an outdoor stairway, past a set of recreated outhouses and ultimately through a peeling hallway and into a cramped apartment.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 met 14-year-old Victoria Confino (or the actor portraying her), one of several children in a family of Sephardic Jews from Kastoria (then a part of Turkey and now Greece) who lived at 97 Orchard.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was aflutter inside the three-room, 10-person apartment, restored to its 1916 trappings, showing us her books and spices, and answering questions about where she shopped, worked, played and studied (''kindergarten at age 11, blech'').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and after our encounter with Victoria, Daryl (an institution at the museum, I hear) prompted us to imagine what the Confinos' lives might have been like: How did it smell on the boat to New York? As a Sephardic family, how much or how little might the Confinos have had in common with Russian Jews in the city?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filled us in on the Confino story after 1916: The family later moved to Spanish Harlem, Victoria's son went on to work for NASA, and, more recently, her surviving family has helped to build her story at the museum.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our city, history is very much alive.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visit the Tenement Museum means to take a tour, and each one is interesting. We encourage you to take several. (The Victoria Confino tour is one of the few that offer air-conditioning, and many have recommendations for appropriate ages.) All tours begin in the visitor center.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Tejal's Before and After: Restaurants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Dirt Candy this summer for Amanda Cohen's ode to long beans, made with labne caramelized in the pressure cooker. And her obsessive love letter to corn -- huitlacoche ravioli with a silky corn stock that's creamy with puréed corn, and fried hominy drenched in sumac.</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unassuming Henan-style noodle restaurant Spicy Village is a consistent gem, with excellent dumplings and noodles in richly spiced broths. It doesn't matter what the weather is like: Big-tray chicken is always in season.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 couple of blocks from the museum, there's Supermoon with its light, airy, butter-laden doughnuts filled with smooth, intensely flavored pastry creams, and its beautifully layered, laminated pastries available all day long. (If you like the flavor of a proper dark caramel, keep an eye out for the salted caramel-filled chocolate doughnut.)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Tejal's Before and After: Bars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looking for a drink before 7 p.m., there are dollar oysters to go with the wines by the glass at Ten Bells, and plenty of good deals and exciting finds after happy hour is over, too. Cervo's has a tidy little menu of about a dozen wines by the glass, and if you haven't had enough good, unfussy seafood to eat this summer, it's a very good place to go and fix that -- over drinks.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frozen Bamboozicle at Nitecap is one of the season's great slushies, with its flavors of strawberry, banana and orange. Made with Amontillado Sherry and two kinds of vermouths, it's low in alcohol (which more slushies really should be, since they disappear so quickly). That said, if you're looking for something more bracing, the bar has plenty of sturdier cocktails, too.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your tour, dip into the Museum at Eldridge Street, a restored synagogue built in 1887 and used through the period when the tenements were most active.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temporal contrast, visit the very contemporary Cactus Store on Essex Street, a transplant here from L.A. through October. Behind a tranquil gravel courtyard lined with bamboo, scope weird and wonderful cacti in a translucent greenhouse. They're spendy but gorgeous.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traveling with children, Seward Park across the street from the Cactus Store has two jungle gyms and a sprinkler area, plus a mom-and-pop store art installation for the grown-ups.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Economy Candy is no joke. Stuffed to the gills with seemingly every single candy ever made, it's been serving the neighborhood's sugar needs since 1937. Very exciting for the kid in us all. (Google Map)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Required Reading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''97 Orchard Street, New York: Stories of Immigrant Life'' and the many other excellent books featured at the superb museum gift shop.</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background, listen to the two-part piece on the Tenement Museum from the ''Stuff You Missed in History Class'' podcast, featuring an interview with Annie Polland, the museum's senior vice president for programs and education.</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hear what happened after tenements in Brian Lehrer's ''The Tenement Era and the Dawn of Public Housing.''</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2014 the real Victoria's great-granddaughter visited the museum for a conversation with one of the actors portraying Victoria. Read the very sweet transcript here.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Tip Line</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 Extra</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See two exhibits from the Studio Museum in Harlem, currently installed in public spaces: Firelei Báez: Joy Out of Fire, displays portraits of notable women of color at the New York Public Library's Schomburg Center, and Maren Hassinger: Monuments has placed eight twiggy sculptures in Marcus Garvey Park.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 see the Metropolitan Opera's free HD simulcast at Lincoln Center. Starting tomorrow, hits like ''Madam Butterfly'' and ''The Barber of Seville'' will play every night until Labor Day. Arrive early for a seat -- opera people don't kid around.</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Visit a market, watch some cooking demonstrations and take a free tai chi class at the New York Botanical Garden's Wellness Wednesdays, running from 10 a.m. to 6 p.m.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Rockaways are your free fitness destination this week: Zumba tonight and beach yoga Saturday morning. What if it was like this all year?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also kayak free at the Manhattan Community Boathouse, an all-volunteer-run nonprofit organization at the Pier 96 boathouse on 56th Street. Take advantage of changing rooms, lockers, locks, life vests, paddling lessons and sunscreen, all at no cost.</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You</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60 years old and walk from the subway to the Queens Museum and Socrates Sculpture Park. Both are worth the hike. The Queens Museum walk is lovely in the park and you have a view of the Unisphere. The walk to Socrates Sculpture Park is not beautiful but once you get there the view is nice and the art is free... I come in from New Jersey of all places.'' -- Sarah</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''Keep it up -- even though I've been traveling and have not visited any of the events I'm following along and will surely do so.'' -- Anthony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Us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Sarah, Anthony and all of our subscribers for reading this Summer. We can't believe that next week will be our last send, we've had so much fun writing, editing and producing this newsletter.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don't forget to check out our previous ideas -- many events are still going strong or run year-round.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edition of Summer was written by Margot Boyer-Dry and Tejal Rao. In real life, Margot writes the New York-based newsletter Lorem Ipsum on what's cool and why, while Tejal is a Dining reporter at The New York Times and an Eat columnist for The New York Times Magazine. Both take having a good time very seriously.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Margot: Twitter | Instagram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Tejal: Twitter | Instagram</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also to Phoebe Lett of the New York Times podcast club for the smart podcast recommendations.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83"/>
        <w:keepNext w:val="0"/>
        <w:spacing w:before="240" w:after="0" w:line="260" w:lineRule="atLeast"/>
        <w:ind w:left="0" w:right="0" w:firstLine="0"/>
        <w:jc w:val="left"/>
      </w:pPr>
      <w:r>
        <w:br/>
      </w:r>
      <w:hyperlink r:id="rId2507" w:history="1">
        <w:r>
          <w:rPr>
            <w:rFonts w:ascii="arial" w:eastAsia="arial" w:hAnsi="arial" w:cs="arial"/>
            <w:b w:val="0"/>
            <w:i/>
            <w:strike w:val="0"/>
            <w:color w:val="0077CC"/>
            <w:sz w:val="20"/>
            <w:u w:val="single"/>
            <w:vertAlign w:val="baseline"/>
          </w:rPr>
          <w:t>https://www.nytimes.com/2018/08/23/arts/things-to-do-nyc-cold-spring.html</w:t>
        </w:r>
      </w:hyperlink>
    </w:p>
    <w:p>
      <w:pPr>
        <w:pStyle w:val="Normal2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3"/>
        <w:spacing w:line="60" w:lineRule="exact"/>
      </w:pPr>
      <w:r>
        <w:pict>
          <v:line id="_x0000_s2069" style="position:absolute;z-index:252435456" from="0,2pt" to="512pt,2pt" strokecolor="#009ddb" strokeweight="2pt">
            <v:stroke linestyle="single"/>
            <w10:wrap type="topAndBottom"/>
          </v:line>
        </w:pict>
      </w:r>
    </w:p>
    <w:p>
      <w:pPr>
        <w:pStyle w:val="Normal2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Bannerman Castle is actually an arsenal built in the 1800s by Francis Bannerman, a New Yorker who collected and sold surplus military equipment. When his wares became too unsafe to store in the city, he bought the island and constructed the castle to store his supply. Left, Nitecap's Bamboozicle, a frozen fruit-flavored concoction made with sherry and two kinds of vermouth, is one of the season's great slushies and one way you might cap off your trip to the Tenement Museum. (PHOTOGRAPHS BY DEMETRIUS FREEMAN FOR THE NEW YORK TIMES)       </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2018</w:t>
      </w:r>
    </w:p>
    <w:p>
      <w:pPr>
        <w:pStyle w:val="Normal283"/>
      </w:pPr>
    </w:p>
    <w:p>
      <w:pPr>
        <w:pStyle w:val="Normal283"/>
        <w:ind w:left="200"/>
        <w:sectPr>
          <w:type w:val="continuous"/>
          <w:pgMar w:top="840" w:right="1000" w:bottom="840" w:left="1000" w:header="400" w:footer="400"/>
          <w:pgNumType w:fmt="decimal"/>
          <w:cols w:space="720"/>
        </w:sectPr>
      </w:pPr>
      <w:r>
        <w:br/>
      </w:r>
      <w:r>
        <w:pict>
          <v:line id="_x0000_s2070"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508"/>
          <w:headerReference w:type="default" r:id="rId2509"/>
          <w:footerReference w:type="even" r:id="rId2510"/>
          <w:footerReference w:type="default" r:id="rId2511"/>
          <w:headerReference w:type="first" r:id="rId2512"/>
          <w:footerReference w:type="first" r:id="rId2513"/>
          <w:pgSz w:w="12240" w:h="15840"/>
          <w:pgMar w:top="840" w:right="1000" w:bottom="840" w:left="1000" w:header="400" w:footer="400"/>
          <w:pgNumType w:fmt="decimal"/>
          <w:cols w:space="720"/>
          <w:titlePg w:val="0"/>
        </w:sectPr>
      </w:pPr>
    </w:p>
    <w:p>
      <w:pPr>
        <w:pStyle w:val="Normal284"/>
      </w:pPr>
    </w:p>
    <w:p>
      <w:pPr>
        <w:pStyle w:val="Normal284"/>
      </w:pPr>
      <w:r>
        <w:pict>
          <v:shape id="_x0000_i2071" type="#_x0000_t75" alt="LexisNexis®" style="width:147.75pt;height:30pt">
            <v:imagedata r:id="rId17" o:title=""/>
          </v:shape>
        </w:pict>
      </w:r>
      <w:r>
        <w:cr/>
      </w:r>
    </w:p>
    <w:p>
      <w:pPr>
        <w:pStyle w:val="Heading1282"/>
        <w:keepNext w:val="0"/>
        <w:spacing w:after="200" w:line="340" w:lineRule="atLeast"/>
        <w:ind w:left="0" w:right="0" w:firstLine="0"/>
        <w:jc w:val="center"/>
      </w:pPr>
      <w:hyperlink r:id="rId2514" w:history="1">
        <w:r>
          <w:rPr>
            <w:rFonts w:ascii="arial" w:eastAsia="arial" w:hAnsi="arial" w:cs="arial"/>
            <w:b/>
            <w:i/>
            <w:strike w:val="0"/>
            <w:color w:val="0077CC"/>
            <w:sz w:val="28"/>
            <w:u w:val="single"/>
            <w:vertAlign w:val="baseline"/>
          </w:rPr>
          <w:t>THE NIGHT;</w:t>
        </w:r>
      </w:hyperlink>
      <w:r>
        <w:br/>
      </w:r>
      <w:hyperlink r:id="rId2515" w:history="1">
        <w:r>
          <w:rPr>
            <w:rFonts w:ascii="arial" w:eastAsia="arial" w:hAnsi="arial" w:cs="arial"/>
            <w:b/>
            <w:i/>
            <w:strike w:val="0"/>
            <w:color w:val="0077CC"/>
            <w:sz w:val="28"/>
            <w:u w:val="single"/>
            <w:vertAlign w:val="baseline"/>
          </w:rPr>
          <w:t>Road to Good Intentions Is Paved With Pate</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1996, Sunday, Late Edition - Final</w:t>
      </w:r>
    </w:p>
    <w:p>
      <w:pPr>
        <w:pStyle w:val="Normal284"/>
        <w:keepNext w:val="0"/>
        <w:spacing w:after="0" w:line="240" w:lineRule="atLeast"/>
        <w:ind w:right="0"/>
        <w:jc w:val="both"/>
      </w:pPr>
      <w:bookmarkStart w:id="568" w:name="Bookmark_284"/>
      <w:bookmarkEnd w:id="568"/>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55;  Column 1;  Style Desk ; Column 1; </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BOB MORRIS </w:t>
      </w:r>
    </w:p>
    <w:p>
      <w:pPr>
        <w:pStyle w:val="Normal28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BOB MORRIS </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EAST HAMPTON, L.I.</w:t>
      </w:r>
    </w:p>
    <w:p>
      <w:pPr>
        <w:pStyle w:val="Normal284"/>
        <w:keepNext/>
        <w:spacing w:before="240" w:after="0" w:line="340" w:lineRule="atLeast"/>
        <w:ind w:left="0" w:right="0" w:firstLine="0"/>
        <w:jc w:val="left"/>
      </w:pPr>
      <w:bookmarkStart w:id="569" w:name="Body_282"/>
      <w:bookmarkEnd w:id="569"/>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072" style="position:absolute;z-index:252437504"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in America today," Betty Friedan, enthroned in a wooden chair on a rolling lawn, was saying on Aug. 10, "is the growing disparity between the rich and everybody else."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Friedan was attending a cocktail fund-raiser at the home on Dunemere Lane of Conrad Cafritz and Peggy Cooper Cafritz for Harvey Gantt, the Democratic candidate from North Carolina who's running against Senator Jesse Helms, the Republican incumbent.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were some high-profile guests around, including Warner LeRoy, George Plimpton and E. L. Doctorow, it was an unusually low-key fund-raiser for the Hamptons, a hot dogs and potato chips, pay-what-you-can affair.</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good party," declared Ms. Friedan, who was wearing a caftan-style dress and drinking sparkling water. In her time, Ms. Friedan has seen more than a few events, Hamptons style, for what she sees as the "the common good." She's been attending them since 1970 ("The summer of the 50th anniversary of the women's vote," she noted) when she was part of a group of divorced single mothers who rented a big house near the beach.</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I felt we needed a commune in the Hamptons," she said. "Ours was very interesting. One of our kids said it was the only commune in America with three Mercedes in the driveway."</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Ms. Friedan (whose successful father began his career as a peddler) has always said that nothing's too good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she doesn't pretend to be something she isn't, like poor. "I wrote a popular book," she said of "The Feminine Mystique" (1963). "I had to take responsibility for it." And if that included showing up at some rather swank parties, so be it.</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there were rich people around here back then," said Ms. Friedan, who now owns a home in Sag Harbor. "They invited us to their parties because they thought we were interesting. But they didn't bother us." For the women's rights movement, Ms. Friedan gave a few parties herself in those years, she recalled. Once, she even gave a party with a purely self-serving agenda.</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summer our commune was in John Barrymore's old house," she said, "and some of the stuffier neighbors were raising their eyebrows at us. A lawyer friend advised us to give a block party, so we got hold of every duck liver on Long Island and made pate." Unfortunately, it started raining, the party got moved inside, and the next day, there was pate everywhere.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so bad that we had to redo the floors" -- here Ms. Friedan smiled at the sweetness of a battle fought and won, small as it might have been -- "but we never had any trouble with the neighbors again."</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1996</w:t>
      </w:r>
    </w:p>
    <w:p>
      <w:pPr>
        <w:pStyle w:val="Normal284"/>
      </w:pPr>
    </w:p>
    <w:p>
      <w:pPr>
        <w:pStyle w:val="Normal284"/>
        <w:ind w:left="200"/>
        <w:sectPr>
          <w:type w:val="continuous"/>
          <w:pgMar w:top="840" w:right="1000" w:bottom="840" w:left="1000" w:header="400" w:footer="400"/>
          <w:pgNumType w:fmt="decimal"/>
          <w:cols w:space="720"/>
        </w:sectPr>
      </w:pPr>
      <w:r>
        <w:br/>
      </w:r>
      <w:r>
        <w:pict>
          <v:line id="_x0000_s2073" style="position:absolute;z-index:252438528"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516"/>
          <w:headerReference w:type="default" r:id="rId2517"/>
          <w:footerReference w:type="even" r:id="rId2518"/>
          <w:footerReference w:type="default" r:id="rId2519"/>
          <w:headerReference w:type="first" r:id="rId2520"/>
          <w:footerReference w:type="first" r:id="rId2521"/>
          <w:pgSz w:w="12240" w:h="15840"/>
          <w:pgMar w:top="840" w:right="1000" w:bottom="840" w:left="1000" w:header="400" w:footer="400"/>
          <w:pgNumType w:fmt="decimal"/>
          <w:cols w:space="720"/>
          <w:titlePg w:val="0"/>
        </w:sectPr>
      </w:pPr>
    </w:p>
    <w:p>
      <w:pPr>
        <w:pStyle w:val="Normal285"/>
      </w:pPr>
    </w:p>
    <w:p>
      <w:pPr>
        <w:pStyle w:val="Normal285"/>
      </w:pPr>
      <w:r>
        <w:pict>
          <v:shape id="_x0000_i2074" type="#_x0000_t75" alt="LexisNexis®" style="width:147.75pt;height:30pt">
            <v:imagedata r:id="rId17" o:title=""/>
          </v:shape>
        </w:pict>
      </w:r>
      <w:r>
        <w:cr/>
      </w:r>
    </w:p>
    <w:p>
      <w:pPr>
        <w:pStyle w:val="Heading1283"/>
        <w:keepNext w:val="0"/>
        <w:spacing w:after="200" w:line="340" w:lineRule="atLeast"/>
        <w:ind w:left="0" w:right="0" w:firstLine="0"/>
        <w:jc w:val="center"/>
      </w:pPr>
      <w:hyperlink r:id="rId2522" w:history="1">
        <w:r>
          <w:rPr>
            <w:rFonts w:ascii="arial" w:eastAsia="arial" w:hAnsi="arial" w:cs="arial"/>
            <w:b/>
            <w:i/>
            <w:strike w:val="0"/>
            <w:color w:val="0077CC"/>
            <w:sz w:val="28"/>
            <w:u w:val="single"/>
            <w:vertAlign w:val="baseline"/>
          </w:rPr>
          <w:t>As Votes Near, a Fast Pace for Bill Clinton</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2008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5"/>
        <w:keepNext w:val="0"/>
        <w:spacing w:after="0" w:line="240" w:lineRule="atLeast"/>
        <w:ind w:right="0"/>
        <w:jc w:val="both"/>
      </w:pPr>
      <w:bookmarkStart w:id="570" w:name="Bookmark_285"/>
      <w:bookmarkEnd w:id="570"/>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22</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BERN, N.C. </w:t>
      </w:r>
    </w:p>
    <w:p>
      <w:pPr>
        <w:pStyle w:val="Normal285"/>
        <w:keepNext/>
        <w:spacing w:before="240" w:after="0" w:line="340" w:lineRule="atLeast"/>
        <w:ind w:left="0" w:right="0" w:firstLine="0"/>
        <w:jc w:val="left"/>
      </w:pPr>
      <w:bookmarkStart w:id="571" w:name="Body_283"/>
      <w:bookmarkEnd w:id="571"/>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075" style="position:absolute;z-index:252439552"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President Bill Clinton had no time on Monday for his usual leisurely hourlong sessions pressing the flesh on the rope line, or for a meandering speech that could run on just as long.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doing nine cities today,'' said Mr. Clinton, punching out each word as he surveyed the small crowd gathered on an airport tarmac here, just yards from where his private plane had landed minutes before. Less than an hour later, he was back on the plane, headed to Jacksonville, about 35 miles to the southwest.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was Mr. Clinton in double time. In the last full day before the Democratic primary in North Carolina, the former president finished a two-day swing through the state at breakneck speed.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delivered his stump speech on front porch after front porch, ticking off a laundry list of reasons to vote for Senator Hillary Rodham Clinton of New York.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Sunday, after flying in from Indiana, Mr. Clinton spent the afternoon and evening in western North Carolina, in towns mostly populated by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have fond memories of the economy under his presidency. On Monday, accompanied by Gov. Michael F. Easley of North Carolina and Gov. Jon Corzine of New Jersey, he took a quick trip east to coastal towns, with larger numbers of the black voters who form Senator Barack Obama's base.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tightening race in North Carolina was illustrated by Mr. Clinton's rapid-fire delivery on the stump, as he shook his finger in the air to emphasize each point. ''Now, the reason you should support her on this,'' is how he would frequently begin. After that point was made, he would follow with, ''The next reason you ought to be for her is, she's got the best education program.''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scarcely paused to mention Mr. Obama, of Illinois, except when promoting the suspension of the federal gasoline tax this summer that Mrs. Clinton has proposed. Instead, he talked about schools, the economy and what he called her focus on the revival of rural towns.</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 clearly felt his small front-porch rallies, previously staged in Indiana and Pennsylvania, were helping his wife make inroads with rural voters.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every place in Pennsylvania where we held one of these front porch-rallies, Hillary got at least 60 percent of the vote,'' Mr. Clinton told a crowd in the eastern North Carolina town of Smithfield. ''So don't let me down here.''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New Bern, he suggested that a victory for Mrs. Clinton in the state's primary on Tuesday would tip the scales in her favor. ''If you will stay with her in North Carolina tomorrow, she will be the nominee, and she will be the president,'' he said. ''And you will always, always, be glad you did.''</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Clinton's frenetic schedule spared no time for the distractions that often crop up on the campaign trail. When a young woman collapsed from the heat at an event on Sunday afternoon in Marion, he did not stop speaking for a second. And when an elderly man fainted later that day at an outdoor event in Lenoir, the former president appeared visibly irritated at onlookers hovering over the fallen man. ''You folks don't make so much noise,'' he said into the microphone.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voters in North Carolina appeared to warm to Mr. Clinton, watching him in intimate settings that were so unlike the huge rallies in auditoriums that Mr. Obama and his wife, Michelle Obama, had often drawn.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Arrington, 18, an architecture student at North Carolina State University, said he witnessed a line that went on for blocks outside a campus event for Mrs. Obama.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minuscule in comparison,'' Mr. Arrington said, looking around at the event in New Bern. ''But he's got this short, to-the-point speech. It's very practical, and with the Clintons, they tell you how they're going to get it done.''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Patsy Bennett, a 59-year-old administrative assistant, said she was touched by Mr. Clinton's appeal on behalf of his wife.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pretty impressed with all his campaigning,'' Ms. Bennett said. ''He'd have to be extremely driven to do this for her.''</w:t>
      </w:r>
    </w:p>
    <w:p>
      <w:pPr>
        <w:pStyle w:val="Normal285"/>
        <w:keepNext w:val="0"/>
        <w:spacing w:before="240" w:after="0" w:line="260" w:lineRule="atLeast"/>
        <w:ind w:left="0" w:right="0" w:firstLine="0"/>
        <w:jc w:val="left"/>
      </w:pPr>
      <w:r>
        <w:br/>
      </w:r>
      <w:hyperlink r:id="rId2523" w:history="1">
        <w:r>
          <w:rPr>
            <w:rFonts w:ascii="arial" w:eastAsia="arial" w:hAnsi="arial" w:cs="arial"/>
            <w:b w:val="0"/>
            <w:i/>
            <w:strike w:val="0"/>
            <w:color w:val="0077CC"/>
            <w:sz w:val="20"/>
            <w:u w:val="single"/>
            <w:vertAlign w:val="baseline"/>
          </w:rPr>
          <w:t>http://www.nytimes.com</w:t>
        </w:r>
      </w:hyperlink>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076" style="position:absolute;z-index:252440576"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Bill Clinton after speaking on Monday in Elizabeth City, N.C., as he campaigned across the state for Hillary Rodham Clinton.(PHOTOGRAPH BY JUSTIN FALLS/THE DAILY ADVANCE, VIA ASSOCIATED PRESS)                                                </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2008</w:t>
      </w:r>
    </w:p>
    <w:p>
      <w:pPr>
        <w:pStyle w:val="Normal285"/>
      </w:pPr>
    </w:p>
    <w:p>
      <w:pPr>
        <w:pStyle w:val="Normal285"/>
        <w:ind w:left="200"/>
        <w:sectPr>
          <w:type w:val="continuous"/>
          <w:pgMar w:top="840" w:right="1000" w:bottom="840" w:left="1000" w:header="400" w:footer="400"/>
          <w:pgNumType w:fmt="decimal"/>
          <w:cols w:space="720"/>
        </w:sectPr>
      </w:pPr>
      <w:r>
        <w:br/>
      </w:r>
      <w:r>
        <w:pict>
          <v:line id="_x0000_s2077" style="position:absolute;z-index:252441600"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524"/>
          <w:headerReference w:type="default" r:id="rId2525"/>
          <w:footerReference w:type="even" r:id="rId2526"/>
          <w:footerReference w:type="default" r:id="rId2527"/>
          <w:headerReference w:type="first" r:id="rId2528"/>
          <w:footerReference w:type="first" r:id="rId2529"/>
          <w:pgSz w:w="12240" w:h="15840"/>
          <w:pgMar w:top="840" w:right="1000" w:bottom="840" w:left="1000" w:header="400" w:footer="400"/>
          <w:pgNumType w:fmt="decimal"/>
          <w:cols w:space="720"/>
          <w:titlePg w:val="0"/>
        </w:sectPr>
      </w:pPr>
    </w:p>
    <w:p>
      <w:pPr>
        <w:pStyle w:val="Normal286"/>
      </w:pPr>
    </w:p>
    <w:p>
      <w:pPr>
        <w:pStyle w:val="Normal286"/>
      </w:pPr>
      <w:r>
        <w:pict>
          <v:shape id="_x0000_i2078" type="#_x0000_t75" alt="LexisNexis®" style="width:147.75pt;height:30pt">
            <v:imagedata r:id="rId17" o:title=""/>
          </v:shape>
        </w:pict>
      </w:r>
      <w:r>
        <w:cr/>
      </w:r>
    </w:p>
    <w:p>
      <w:pPr>
        <w:pStyle w:val="Heading1284"/>
        <w:keepNext w:val="0"/>
        <w:spacing w:after="200" w:line="340" w:lineRule="atLeast"/>
        <w:ind w:left="0" w:right="0" w:firstLine="0"/>
        <w:jc w:val="center"/>
      </w:pPr>
      <w:hyperlink r:id="rId2530" w:history="1">
        <w:r>
          <w:rPr>
            <w:rFonts w:ascii="arial" w:eastAsia="arial" w:hAnsi="arial" w:cs="arial"/>
            <w:b/>
            <w:i/>
            <w:strike w:val="0"/>
            <w:color w:val="0077CC"/>
            <w:sz w:val="28"/>
            <w:u w:val="single"/>
            <w:vertAlign w:val="baseline"/>
          </w:rPr>
          <w:t>2016's Top Investors Offer Their Insights Into the Year Ahead</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6"/>
        <w:keepNext w:val="0"/>
        <w:spacing w:after="0" w:line="240" w:lineRule="atLeast"/>
        <w:ind w:right="0"/>
        <w:jc w:val="both"/>
      </w:pPr>
      <w:bookmarkStart w:id="572" w:name="Bookmark_286"/>
      <w:bookmarkEnd w:id="572"/>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 COMMON SENSE</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1543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B. STEWART</w:t>
      </w:r>
    </w:p>
    <w:p>
      <w:pPr>
        <w:pStyle w:val="Normal286"/>
        <w:keepNext/>
        <w:spacing w:before="240" w:after="0" w:line="340" w:lineRule="atLeast"/>
        <w:ind w:left="0" w:right="0" w:firstLine="0"/>
        <w:jc w:val="left"/>
      </w:pPr>
      <w:bookmarkStart w:id="573" w:name="Body_284"/>
      <w:bookmarkEnd w:id="573"/>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079" style="position:absolute;z-index:252442624"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was one of unusually big surprises for markets -- none more so than the election of Donald Trump. Not only were many money managers and experts dead wrong about his chances, but they were doubly wrong in betting on a big market sell-off in the event he won.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Trump's victory kicked off a continuing stock rally that left the Standard &amp; Poor's 500-stock index up nearly 10 percent by the end of the year, a gain few anticipated a year ago.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were other major moves in markets last year. After interest rates hit what some have called a 5,000-year low (but who's counting?) -- and moved into the through-the-looking-glass realm of negative returns in some parts of Europe -- they suddenly reversed course in the United States, rising abruptly toward the end of the year as expectations for growth and inflation soared.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striking was the abrupt turn in oil and commodity prices, which rippled through the economy and markets. A year ago they were in free fall, with no end in sight. But after hitting a 13-year low of less than $27 a barrel on Feb. 11, they ended the year above $53.</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year ago, investors were treating oil and commodity companies like Freeport McMoRan (a stock I highlighted last year) as all but dead. By the end of the year, its stock had more than doubled -- a reminder that contrarian bets, when they prove right, can deliver huge returns.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Again this year, I turned to some prominent investors and market experts who successfully maneuvered through what turned into a treacherous year, asking them for insights into how they did it and what they expect in 2017.</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Contrarian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ridiculed,'' Anthony Scaramucci told me this week, referring to his early and vocal support for Donald Trump. Unlike many on Wall Street, the outspoken Mr. Scaramucci -- the founder of SkyBridge Capital, host of a revived ''Wall Street Week'' television show on the Fox Business Channel and author of several books on business and investing -- went all in for Mr. Trump after initially backing Jeb Bush.</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did the so-called Trump rally come as a surprise to him. ''To put it simply, if you get a 35 percent corporate rate reduced to 15 percent or even 20 percent, you're looking at a 30 percent earnings increase for most companies,'' he told me as he took a short break from the Trump transition team.</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SkyBridge focuses mostly on hedge funds and other so-called alternative investments, but also offers a high-yielding stock mutual fund, the SkyBridge Dividend Value Fund. The fund gained over 15 percent last year, handily outpacing the S.&amp;P. 500.</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long-only fund -- one that invests in securities for their potential gains and doesn't short stocks, or bet on potential declines -- ''we benefited enormously from the Trump win,'' Mr. Scaramucci said. ''It's true that contrarians often get things wrong. But when they get it right, there's a tidal wave. Trump is an example. The conventional wisdom was that he couldn't win. Assets were priced relative to the conventional wisdom. So when he did win, there was huge upside.''</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Scaramucci attributes his contrarian view of Mr. Trump in part to the fact he lives on Long island, a stone's throw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not among the Manhattan elite, even though he's an alumnus of Harvard Law School and Goldman Sachs. ''Everyone in the local bar, from the bluest- to the whitest-collar workers, was voting for Trump,'' 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Scaramucci isn't blindly contrarian. He did initially bet wrong on Mr. Bush. ''I pivoted,'' he said. ''Everyone makes mistakes. The question is, How do you adapt? All entrepreneurs have to do that.''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Mr. Scaramucci is in the Trump inner sanctum as a member of the transition team, in a position not only to predict the future, but also to help shape it.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surprisingly, he's bullish on the economy and stock market for 2017. He expects the kind of high-dividend, value-oriented stocks his fund invests in (some of its biggest holdings last year were Best Buy, Caterpillar and Boeing) to do well unless ''we get to hyper-growth, in which case there will be a rotation to growth stocks.''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fears of a Trump-induced trade war were overblown. ''No one wants a trade war,'' he said. ''All we're calling for are fairer free-trade arrangements around the world.''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added: ''We're not coming at this from a position of ideological purity. There are a lot of practical business people in the room. We're not asking if something is right or left, but whether it's right or wrong.''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Socially Responsible Investor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Jerome L. Dodson is the founder and president of Parnassus Investments, and lead portfolio manager for the Parnassus Endeavor Fund. He champions the notion of doing well by doing good. ''Certain social and environmental values are really important to us,'' he told me this week.</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fund doesn't invest in fossil fuels. He seeks out companies that treat their employees well and where turnover is low.</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highly competitive world where cutthroat capitalists scoff at such values, he's also emerged on top: His Parnassus Endeavor Fund is ranked by Morningstar as the No. 1 fund in its category (large-cap growth) over one-, three-, five- and 10-year periods -- a remarkable feat.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Dodson follows a highly disciplined approach that considers only companies trading at less than two-thirds of their intrinsic value -- a subjective assessment of the actual value of a company, without regard to its market price -- which makes him as much a value investor as a growth investor.</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doesn't worry much about typical macro events or predictions, like the outcomes of presidential elections, the direction of interest rates, or oil prices. He doesn't claim to be much of a forecaster, and said he was surprised that two of his fund's positions -- John Deere, the farm equipment icon, and Cummins, the engine maker -- ended up doing so well last year. ''All you can do is look for good companies that are undervalued,'' he said. ''There is no way to know when they're going to go up.''</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typical investment for his fund was the chip maker Micron Technology, whose shares had been battered by declining revenue and a global chip glut. Mr. Dodson calculated that Micron shares were trading at just one-third of their intrinsic value when he bought them for an average of $10.80 a share. Equally important, Micron ''is a great place to work, with good employee benefits and relatively low turnover,'' he said. Last year it was the Endeavor Fund's largest holding.</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it was trading above $22, more than double the fund's average cost. ''We are holding onto the stock but wouldn't buy a lot more today,'' Mr. Dodson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Indeed, with the market so high, it's getting hard for Mr. Dodson to find stocks that meet his intrinsic value criteria. Ideally, he'd like to have about 40 stocks in the fund. Currently he has just 25.</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fair to say I'm cautious about the coming year,'' he said. ''That's because valuations are so high.''</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''if Trump can deliver some of what he's talking about, which is tax cuts and infrastructure spending, and the economy starts growing at 3 percent, then earnings will increase, causing the price-to-earnings ratio to come down,'' he said. ''That would make me more positive about 2017.''</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Oil Expert</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resurgent oil prices continue to drive markets?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likelihood, yes, said Damien Courvalin, head of energy research for the Goldman Sachs's global investment research commodities team. Mr. Courvalin makes a rare return appearance this year, after pretty much nailing it in his forecast for 2016. Last year he predicted further weakness in oil prices, followed by a recovery by the year's end -- which is just what happened.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year Mr. Courvalin and his team are predicting $59 a barrel for Brent crude over the next three to six months, with prices stabilizing in the longer term at $55 to $60.</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because a price much above $60 is likely to cause a supply surge, especially from United States shale producers.</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Courvalin said investors should focus less on price than on inventory. When high current inventories drive down spot prices, high-cost producers are at a disadvantage, but can still sell forward futures contracts at a premium. More normalized inventories lower or eliminate that incentive and reduce price volatility, which is a benefit to low-cost producers like Russia and Saudi Arabia.</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of that shift in the forward futures curve, there is upside potential for oil and commodities investors even if price gains in the spot market are modest. ''You want to see demand levels that are strong, and we're getting there,'' he said.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little to do with Mr. Trump or his policies. While the president-elect is seen as likely to encourage higher United States energy production, a higher supply will be offset by stronger demand and a stronger dollar. In any event, it's likely to take years for any Trump policies to affect market supply and demand.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expect oil demand to be good next year,'' Mr. Courvalin said. ''We're at a point in the business cycle where you can expect to see much better returns from commodities than from equities, based on historical patterns.''</w:t>
      </w:r>
    </w:p>
    <w:p>
      <w:pPr>
        <w:pStyle w:val="Normal286"/>
        <w:keepNext w:val="0"/>
        <w:spacing w:before="240" w:after="0" w:line="260" w:lineRule="atLeast"/>
        <w:ind w:left="0" w:right="0" w:firstLine="0"/>
        <w:jc w:val="left"/>
      </w:pPr>
      <w:r>
        <w:br/>
      </w:r>
      <w:hyperlink r:id="rId2531" w:history="1">
        <w:r>
          <w:rPr>
            <w:rFonts w:ascii="arial" w:eastAsia="arial" w:hAnsi="arial" w:cs="arial"/>
            <w:b w:val="0"/>
            <w:i/>
            <w:strike w:val="0"/>
            <w:color w:val="0077CC"/>
            <w:sz w:val="20"/>
            <w:u w:val="single"/>
            <w:vertAlign w:val="baseline"/>
          </w:rPr>
          <w:t>http://www.nytimes.com/2017/01/05/business/economy/financial-predictions-2017.html</w:t>
        </w:r>
      </w:hyperlink>
    </w:p>
    <w:p>
      <w:pPr>
        <w:pStyle w:val="Normal2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6"/>
        <w:spacing w:line="60" w:lineRule="exact"/>
      </w:pPr>
      <w:r>
        <w:pict>
          <v:line id="_x0000_s2080" style="position:absolute;z-index:252443648" from="0,2pt" to="512pt,2pt" strokecolor="#009ddb" strokeweight="2pt">
            <v:stroke linestyle="single"/>
            <w10:wrap type="topAndBottom"/>
          </v:line>
        </w:pict>
      </w:r>
    </w:p>
    <w:p>
      <w:pPr>
        <w:pStyle w:val="Normal2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truck unloading ore into a crusher at Freeport McMoRan's Grasberg complex in Indonesia. The copper producer, a contrarian bet in 2016, saw its stock price more than double. (PHOTOGRAPH BY DADANG TRI/BLOOMBERG) (B5)       </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6, 2017</w:t>
      </w:r>
    </w:p>
    <w:p>
      <w:pPr>
        <w:pStyle w:val="Normal286"/>
      </w:pPr>
    </w:p>
    <w:p>
      <w:pPr>
        <w:pStyle w:val="Normal286"/>
        <w:ind w:left="200"/>
        <w:sectPr>
          <w:type w:val="continuous"/>
          <w:pgMar w:top="840" w:right="1000" w:bottom="840" w:left="1000" w:header="400" w:footer="400"/>
          <w:pgNumType w:fmt="decimal"/>
          <w:cols w:space="720"/>
        </w:sectPr>
      </w:pPr>
      <w:r>
        <w:br/>
      </w:r>
      <w:r>
        <w:pict>
          <v:line id="_x0000_s2081" style="position:absolute;z-index:252444672"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532"/>
          <w:headerReference w:type="default" r:id="rId2533"/>
          <w:footerReference w:type="even" r:id="rId2534"/>
          <w:footerReference w:type="default" r:id="rId2535"/>
          <w:headerReference w:type="first" r:id="rId2536"/>
          <w:footerReference w:type="first" r:id="rId2537"/>
          <w:pgSz w:w="12240" w:h="15840"/>
          <w:pgMar w:top="840" w:right="1000" w:bottom="840" w:left="1000" w:header="400" w:footer="400"/>
          <w:pgNumType w:fmt="decimal"/>
          <w:cols w:space="720"/>
          <w:titlePg w:val="0"/>
        </w:sectPr>
      </w:pPr>
    </w:p>
    <w:p>
      <w:pPr>
        <w:pStyle w:val="Normal287"/>
      </w:pPr>
    </w:p>
    <w:p>
      <w:pPr>
        <w:pStyle w:val="Normal287"/>
      </w:pPr>
      <w:r>
        <w:pict>
          <v:shape id="_x0000_i2082" type="#_x0000_t75" alt="LexisNexis®" style="width:147.75pt;height:30pt">
            <v:imagedata r:id="rId17" o:title=""/>
          </v:shape>
        </w:pict>
      </w:r>
      <w:r>
        <w:cr/>
      </w:r>
    </w:p>
    <w:p>
      <w:pPr>
        <w:pStyle w:val="Heading1285"/>
        <w:keepNext w:val="0"/>
        <w:spacing w:after="200" w:line="340" w:lineRule="atLeast"/>
        <w:ind w:left="0" w:right="0" w:firstLine="0"/>
        <w:jc w:val="center"/>
      </w:pPr>
      <w:hyperlink r:id="rId2538" w:history="1">
        <w:r>
          <w:rPr>
            <w:rFonts w:ascii="arial" w:eastAsia="arial" w:hAnsi="arial" w:cs="arial"/>
            <w:b/>
            <w:i/>
            <w:strike w:val="0"/>
            <w:color w:val="0077CC"/>
            <w:sz w:val="28"/>
            <w:u w:val="single"/>
            <w:vertAlign w:val="baseline"/>
          </w:rPr>
          <w:t>Can a Bombay Strongman Explain Trump?; Op-Ed Contributor</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2017 Friday 00:00 EST</w:t>
      </w:r>
    </w:p>
    <w:p>
      <w:pPr>
        <w:pStyle w:val="Normal287"/>
        <w:keepNext w:val="0"/>
        <w:spacing w:after="0" w:line="240" w:lineRule="atLeast"/>
        <w:ind w:right="0"/>
        <w:jc w:val="both"/>
      </w:pPr>
      <w:bookmarkStart w:id="574" w:name="Bookmark_287"/>
      <w:bookmarkEnd w:id="574"/>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SUKETU MEHTA</w:t>
      </w:r>
    </w:p>
    <w:p>
      <w:pPr>
        <w:pStyle w:val="Normal28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Bal Keshav Thackeray, who rode to power on a wave of outrageous stories, bluster, bigotry and showmanship, might explain Donald J. Trump.</w:t>
      </w:r>
    </w:p>
    <w:p>
      <w:pPr>
        <w:pStyle w:val="Normal287"/>
        <w:keepNext/>
        <w:spacing w:before="240" w:after="0" w:line="340" w:lineRule="atLeast"/>
        <w:ind w:left="0" w:right="0" w:firstLine="0"/>
        <w:jc w:val="left"/>
      </w:pPr>
      <w:bookmarkStart w:id="575" w:name="Body_285"/>
      <w:bookmarkEnd w:id="575"/>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083" style="position:absolute;z-index:252445696"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watched Donald J. Trump campaigning, I thought, I've seen this show before. It was in the 1990s in Bombay (now called Mumbai). And the man playing the Trump part was Bal Keshav Thackeray, the leader of the Hindu nationalist Shiv Sena party, who rode to power on a wave of outrageous stories, bluster, lies, bigotry and showmanship. He died in 2012 after ruling - and ruining - the city I grew up in. The road to understanding Mr. Trump might just lie through understanding Mr. Thackeray, and what became of Bombay.</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Thackeray, who founded his Shiv Sena party in 1966, began his career as a political cartoonist. He had a gift for outrageous parody. His own appearance was a caricature of a Bollywood guru: In his later years, he took to wearing dark shades, an orange robe and a necklace of holy beads, holding a </w:t>
      </w:r>
      <w:hyperlink r:id="rId2539" w:history="1">
        <w:r>
          <w:rPr>
            <w:rFonts w:ascii="arial" w:eastAsia="arial" w:hAnsi="arial" w:cs="arial"/>
            <w:b w:val="0"/>
            <w:i/>
            <w:strike w:val="0"/>
            <w:noProof w:val="0"/>
            <w:color w:val="0077CC"/>
            <w:position w:val="0"/>
            <w:sz w:val="20"/>
            <w:u w:val="single"/>
            <w:vertAlign w:val="baseline"/>
          </w:rPr>
          <w:t>Cohiba</w:t>
        </w:r>
      </w:hyperlink>
      <w:r>
        <w:rPr>
          <w:rFonts w:ascii="arial" w:eastAsia="arial" w:hAnsi="arial" w:cs="arial"/>
          <w:b w:val="0"/>
          <w:i w:val="0"/>
          <w:strike w:val="0"/>
          <w:noProof w:val="0"/>
          <w:color w:val="000000"/>
          <w:position w:val="0"/>
          <w:sz w:val="20"/>
          <w:u w:val="none"/>
          <w:vertAlign w:val="baseline"/>
        </w:rPr>
        <w:t xml:space="preserve"> in one hand and a glass of warm beer in the other. His party workers, his ministers and the press referred to Mr. Thackeray as "The Supremo."</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master of the art of the outrage, of politics as performance. He would castigate his opponents as "vampires," "a sack of flour" and various untranslatable epithets like calling South Indians "yandu-gundus." Periodically, he would express admiration for Hitler, immediately attracting thousands of news pages of free publicity. He regularly called for books and films that he felt were antithetical to Hindu values to be banned. Egged on by his invective, his legions would go out and beat up artists and journalists.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Mr. Thackeray neither inherited nor ran businesses as Mr. Trump did, the two men's support base was remarkably similar in its political contours. The people Mr. Thackeray represented were the native Maharashtrians, the "sons of the soil." The list of his enemies varied with the seasons, from Communists to South Indian migrants to Gujaratis to Muslims and, eventually, North Indians.</w:t>
      </w:r>
    </w:p>
    <w:p>
      <w:pPr>
        <w:pStyle w:val="Normal287"/>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Maharashtrians felt excluded from booming Bombay, capital of Maharashtra State, as it made the transition from manufacturing to a postindustrial financial and services economy. They resented both the moneyed cosmopolitan elites as well as the North Indian migrants who competed with them for low-skill jobs.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Thackeray promised to restore their jobs, by threatening mob violence against industrialists who hired non-natives. He promised to make Maharashtra great again by reversing the clock: His idol was the 17th-century warrior-king Shivaji, who held the Mughal emperors at bay. He demanded the requirement of a visa to enter Bombay.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Thackeray played fast and loose with the facts, claiming that the Indian Constitution allowed the imposition of a ban on non-natives in Bombay. His party newspaper, Saamna, was the Breitbart News of its time, chock-full of fake news about Muslims, outsiders, celebrities.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Bombay accommodated every faith and was relatively untouched by the mass violence that accompanied the Partition of India in 1947. But after a Hindu nationalist mob destroyed a medieval mosque in the North Indian town Ayodhya in December 1992, Bombay erupted in sectarian riots, which continued through January 1993. More than 1,100 people, most of them Muslims, were killed. Mr. Thackeray organized the violence, leading his troops "like a veteran general," according to a judicial inquiry.</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June 1993, when a court was about to admit a case against him for his </w:t>
      </w:r>
      <w:hyperlink r:id="rId2540" w:history="1">
        <w:r>
          <w:rPr>
            <w:rFonts w:ascii="arial" w:eastAsia="arial" w:hAnsi="arial" w:cs="arial"/>
            <w:b w:val="0"/>
            <w:i/>
            <w:strike w:val="0"/>
            <w:noProof w:val="0"/>
            <w:color w:val="0077CC"/>
            <w:position w:val="0"/>
            <w:sz w:val="20"/>
            <w:u w:val="single"/>
            <w:vertAlign w:val="baseline"/>
          </w:rPr>
          <w:t>writings</w:t>
        </w:r>
      </w:hyperlink>
      <w:r>
        <w:rPr>
          <w:rFonts w:ascii="arial" w:eastAsia="arial" w:hAnsi="arial" w:cs="arial"/>
          <w:b w:val="0"/>
          <w:i w:val="0"/>
          <w:strike w:val="0"/>
          <w:noProof w:val="0"/>
          <w:color w:val="000000"/>
          <w:position w:val="0"/>
          <w:sz w:val="20"/>
          <w:u w:val="none"/>
          <w:vertAlign w:val="baseline"/>
        </w:rPr>
        <w:t xml:space="preserve"> in Saamna, Mr. Thackeray responded, "I piss on the court's judgments. Most judges are like plague-ridden            </w:t>
      </w:r>
      <w:hyperlink r:id="rId2541" w:history="1">
        <w:r>
          <w:rPr>
            <w:rFonts w:ascii="arial" w:eastAsia="arial" w:hAnsi="arial" w:cs="arial"/>
            <w:b w:val="0"/>
            <w:i/>
            <w:strike w:val="0"/>
            <w:noProof w:val="0"/>
            <w:color w:val="0077CC"/>
            <w:position w:val="0"/>
            <w:sz w:val="20"/>
            <w:u w:val="single"/>
            <w:vertAlign w:val="baseline"/>
          </w:rPr>
          <w:t>rats</w:t>
        </w:r>
      </w:hyperlink>
      <w:r>
        <w:rPr>
          <w:rFonts w:ascii="arial" w:eastAsia="arial" w:hAnsi="arial" w:cs="arial"/>
          <w:b w:val="0"/>
          <w:i w:val="0"/>
          <w:strike w:val="0"/>
          <w:noProof w:val="0"/>
          <w:color w:val="000000"/>
          <w:position w:val="0"/>
          <w:sz w:val="20"/>
          <w:u w:val="none"/>
          <w:vertAlign w:val="baseline"/>
        </w:rPr>
        <w:t xml:space="preserve"> against whom direct action must be taken."</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riots, Muslims were pushed to or sought out their own ghettos. Muslim dons of the Bombay underworld retaliated by exploding 13 </w:t>
      </w:r>
      <w:hyperlink r:id="rId2542" w:history="1">
        <w:r>
          <w:rPr>
            <w:rFonts w:ascii="arial" w:eastAsia="arial" w:hAnsi="arial" w:cs="arial"/>
            <w:b w:val="0"/>
            <w:i/>
            <w:strike w:val="0"/>
            <w:noProof w:val="0"/>
            <w:color w:val="0077CC"/>
            <w:position w:val="0"/>
            <w:sz w:val="20"/>
            <w:u w:val="single"/>
            <w:vertAlign w:val="baseline"/>
          </w:rPr>
          <w:t>bombs</w:t>
        </w:r>
      </w:hyperlink>
      <w:r>
        <w:rPr>
          <w:rFonts w:ascii="arial" w:eastAsia="arial" w:hAnsi="arial" w:cs="arial"/>
          <w:b w:val="0"/>
          <w:i w:val="0"/>
          <w:strike w:val="0"/>
          <w:noProof w:val="0"/>
          <w:color w:val="000000"/>
          <w:position w:val="0"/>
          <w:sz w:val="20"/>
          <w:u w:val="none"/>
          <w:vertAlign w:val="baseline"/>
        </w:rPr>
        <w:t xml:space="preserve"> across the city, which killed 257 people, Hindu and Muslim alike. Mr. Thackeray had destroyed the cosmopolitan, secular Bombay of my adolescence. The violence consolidated the Hindu vote behind Mr. Thackeray and propelled his party into power, in Bombay and in Maharashtra.</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assuming office, Mr. Thackeray's party got into bed with the very elites it had scorned. Mr. Thackeray and big business loved each other. Trade unions controlled by his men were much more malleable than the left-controlled ones. On a return to Bombay in 2008, I met the Shiv Sena street fighters I had known in the 1990s, and the Muslims gangsters they had battled. They were all in real estate now. They had been hired by developers to extort slum dwellers into consenting to their houses being razed, in exchange for shabby tower blocks under a government program. The alligators in the Bombay swamp had never feasted better.</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Thackeray never held a political office. He had to appear bigger than politics. "I hate politics," he said, and </w:t>
      </w:r>
      <w:hyperlink r:id="rId2543" w:history="1">
        <w:r>
          <w:rPr>
            <w:rFonts w:ascii="arial" w:eastAsia="arial" w:hAnsi="arial" w:cs="arial"/>
            <w:b w:val="0"/>
            <w:i/>
            <w:strike w:val="0"/>
            <w:noProof w:val="0"/>
            <w:color w:val="0077CC"/>
            <w:position w:val="0"/>
            <w:sz w:val="20"/>
            <w:u w:val="single"/>
            <w:vertAlign w:val="baseline"/>
          </w:rPr>
          <w:t>bragged</w:t>
        </w:r>
      </w:hyperlink>
      <w:r>
        <w:rPr>
          <w:rFonts w:ascii="arial" w:eastAsia="arial" w:hAnsi="arial" w:cs="arial"/>
          <w:b w:val="0"/>
          <w:i w:val="0"/>
          <w:strike w:val="0"/>
          <w:noProof w:val="0"/>
          <w:color w:val="000000"/>
          <w:position w:val="0"/>
          <w:sz w:val="20"/>
          <w:u w:val="none"/>
          <w:vertAlign w:val="baseline"/>
        </w:rPr>
        <w:t xml:space="preserve"> that he ran the state by "remote control." I went to interview him in his bungalow, which had a perennial line of favor seekers waiting in the antechamber. They could be Bollywood stars, the chairman of Enron, gangsters or clerks. At one point during the interview, he burst into an unprompted, extended soliloquy about rats in Bombay. His answers had no relationship to my questions; they were simply stray thoughts that seemed to occur at that particular moment. It was a mismatch of scale: this small-minded man controlling this enormous city.</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Thackeray had no use for theories or data; he was all about action, or the illusion of action. "I like people who can get the things done!" a sign in his office proclaimed. His solutions to the city's vast problems were precise and petty: rename Bombay as Mumbai; increase water flow in the city's hydrants to enable the flushing out of rats.</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Thackeray was the most powerful man in the city because, like Mr. Trump, he knew how to tell a good story. Mr. Trump's victory was the triumph of stories over numbers. Hillary Clinton had the research, the voter data. Mr. Trump went with his gut, told stories, ripping yarns. The audience laughed, cried - and voted.</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teach journalism at New York University, and none of the esteemed journalists I know predicted a Trump victory. In the 1980s, nobody in the Bombay elite could predict Mr. Thackeray's electoral victories. Mr. Trump entertained and outraged. We sought comfort in data. FiveThirtyEight and The Upshot reassured us hourly with numbers predicting a Clinton victory. But people are too sophisticated, too nuanced, too complex, to be captured in numbers. We respond with our head to numbers; we respond with our heart to stories. God speaks to us in stories. The scriptures of every faith are collections of stories, not assemblages of data.</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and Mr. Thackeray understood the power of stories and spoke not in policy, but in parables. A populist is, above all, a gifted storyteller. At this point in our great democracy, most voters are ... bored, and they don't respond well to policy statements. Mrs. Clinton's address to a Bollywood show in New Jersey read like an academic paper on multiculturalism. Mr. Trump, on the other hand, was succinct: "It's a weakness. I love the </w:t>
      </w:r>
      <w:hyperlink r:id="rId2544" w:history="1">
        <w:r>
          <w:rPr>
            <w:rFonts w:ascii="arial" w:eastAsia="arial" w:hAnsi="arial" w:cs="arial"/>
            <w:b w:val="0"/>
            <w:i/>
            <w:strike w:val="0"/>
            <w:noProof w:val="0"/>
            <w:color w:val="0077CC"/>
            <w:position w:val="0"/>
            <w:sz w:val="20"/>
            <w:u w:val="single"/>
            <w:vertAlign w:val="baseline"/>
          </w:rPr>
          <w:t>beautiful</w:t>
        </w:r>
      </w:hyperlink>
      <w:r>
        <w:rPr>
          <w:rFonts w:ascii="arial" w:eastAsia="arial" w:hAnsi="arial" w:cs="arial"/>
          <w:b w:val="0"/>
          <w:i w:val="0"/>
          <w:strike w:val="0"/>
          <w:noProof w:val="0"/>
          <w:color w:val="000000"/>
          <w:position w:val="0"/>
          <w:sz w:val="20"/>
          <w:u w:val="none"/>
          <w:vertAlign w:val="baseline"/>
        </w:rPr>
        <w:t xml:space="preserve"> Indian actresses. There's nothing like them."</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fall during the Hindu festival of Dussehra, Mr. Thackeray would get on the stage at Shivaji Park in Bombay and deliver a performance lasting several hours, part stand-up comedy, part paranoid conspiracy theory, part scurrilous mockery of his political opponents. Hundreds of thousands of his followers cheered, laughed, engaged in frenzied call-and-response. He never used a written text. A high, or low, point was his mockery of Sonia Gandhi, the Congress Party leader. Mr. Thackeray would pull a sari over his head and mimic the Italian-born daughter-in-law of the Nehru-Gandhi family in a high falsetto, mocking her fumbling Hindi.</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Bombay riots, one of his followers told me that Mr. Thackeray had powertoni, their contraction of "power of attorney": the awesome ability to act on someone else's behalf, to sign documents, to have people killed. Powerless factory workers in Ohio and coal miners in Kentucky see Mr. Trump as the man with powertoni. Every time your hero, your attorney, humiliates the good and the great, you feel a swell of pride; you feel, in your shabby house with the leaky roof, that you have obtained a measure of power, in Manhattan, in Washington.</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Thackeray's men took pride in watching industrialists, bureaucrats and politicians bow before him, touch his feet. They spoke in awe about Michael Jackson's calling on Mr. Thackeray on his only </w:t>
      </w:r>
      <w:hyperlink r:id="rId2545" w:history="1">
        <w:r>
          <w:rPr>
            <w:rFonts w:ascii="arial" w:eastAsia="arial" w:hAnsi="arial" w:cs="arial"/>
            <w:b w:val="0"/>
            <w:i/>
            <w:strike w:val="0"/>
            <w:noProof w:val="0"/>
            <w:color w:val="0077CC"/>
            <w:position w:val="0"/>
            <w:sz w:val="20"/>
            <w:u w:val="single"/>
            <w:vertAlign w:val="baseline"/>
          </w:rPr>
          <w:t>visit</w:t>
        </w:r>
      </w:hyperlink>
      <w:r>
        <w:rPr>
          <w:rFonts w:ascii="arial" w:eastAsia="arial" w:hAnsi="arial" w:cs="arial"/>
          <w:b w:val="0"/>
          <w:i w:val="0"/>
          <w:strike w:val="0"/>
          <w:noProof w:val="0"/>
          <w:color w:val="000000"/>
          <w:position w:val="0"/>
          <w:sz w:val="20"/>
          <w:u w:val="none"/>
          <w:vertAlign w:val="baseline"/>
        </w:rPr>
        <w:t xml:space="preserve"> to Bombay, in 1996. Jackson used his toilet; Mr. Thackeray later led reporters to the sanctified bowl.</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mob violence to rule Bombay. The Muslims who were attacked in the riots were from all social classes. Their killers walked free; they had powertoni.</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don't know if Mr. Trump's America will bring rioting and mass violence. But his ability to sell a false story well, and our voracious need to be entertained, means that the walls are already coming up - not on the border, but between city and village, red and blue state, white and nonwhite, man and woman, native and immigrant. Bombayites never imagined that Mr. Thackeray's riveting speeches could lead to dead bodies on the streets. Since the election, </w:t>
      </w:r>
      <w:hyperlink r:id="rId2546" w:history="1">
        <w:r>
          <w:rPr>
            <w:rFonts w:ascii="arial" w:eastAsia="arial" w:hAnsi="arial" w:cs="arial"/>
            <w:b w:val="0"/>
            <w:i/>
            <w:strike w:val="0"/>
            <w:noProof w:val="0"/>
            <w:color w:val="0077CC"/>
            <w:position w:val="0"/>
            <w:sz w:val="20"/>
            <w:u w:val="single"/>
            <w:vertAlign w:val="baseline"/>
          </w:rPr>
          <w:t>hate</w:t>
        </w:r>
      </w:hyperlink>
      <w:r>
        <w:rPr>
          <w:rFonts w:ascii="arial" w:eastAsia="arial" w:hAnsi="arial" w:cs="arial"/>
          <w:b w:val="0"/>
          <w:i w:val="0"/>
          <w:strike w:val="0"/>
          <w:noProof w:val="0"/>
          <w:color w:val="000000"/>
          <w:position w:val="0"/>
          <w:sz w:val="20"/>
          <w:u w:val="none"/>
          <w:vertAlign w:val="baseline"/>
        </w:rPr>
        <w:t xml:space="preserve"> crimes have risen by 115 percent in New York, Mr. Trump's birthplace and my home since I was fourteen. What happens if the violent incitement of Mr. Trump's campaign continues into his presidency?</w:t>
      </w:r>
    </w:p>
    <w:p>
      <w:pPr>
        <w:pStyle w:val="Normal2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2547"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2548"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sign up for the            </w:t>
      </w:r>
      <w:hyperlink r:id="rId2549"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Suketu Mehta's "Maximum City: Bombay Lost and Found" was a finalist for the Pulitzer Prize. He teaches journalism at New York University and is working on a book about contemporary New York.</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 Keshav Thackeray, the founder of Shiv Sena. His party workers, his ministers and the press referred to Mr. Thackeray as "The Supremo." RAGHU RAI/MAGNUM PHOTOS Marking the 24th anniversary last month of the demolition by Hindi hard-liners of the Babri Masjid Mosque in Ayodhya, India. NARINDER NANU/AGENCE FRANCE-PRESSE - GETTY IMAGES</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287"/>
      </w:pPr>
    </w:p>
    <w:p>
      <w:pPr>
        <w:pStyle w:val="Normal287"/>
        <w:ind w:left="200"/>
        <w:sectPr>
          <w:type w:val="continuous"/>
          <w:pgMar w:top="840" w:right="1000" w:bottom="840" w:left="1000" w:header="400" w:footer="400"/>
          <w:pgNumType w:fmt="decimal"/>
          <w:cols w:space="720"/>
        </w:sectPr>
      </w:pPr>
      <w:r>
        <w:br/>
      </w:r>
      <w:r>
        <w:pict>
          <v:line id="_x0000_s2084" style="position:absolute;z-index:252446720"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550"/>
          <w:headerReference w:type="default" r:id="rId2551"/>
          <w:footerReference w:type="even" r:id="rId2552"/>
          <w:footerReference w:type="default" r:id="rId2553"/>
          <w:headerReference w:type="first" r:id="rId2554"/>
          <w:footerReference w:type="first" r:id="rId2555"/>
          <w:pgSz w:w="12240" w:h="15840"/>
          <w:pgMar w:top="840" w:right="1000" w:bottom="840" w:left="1000" w:header="400" w:footer="400"/>
          <w:pgNumType w:fmt="decimal"/>
          <w:cols w:space="720"/>
          <w:titlePg w:val="0"/>
        </w:sectPr>
      </w:pPr>
    </w:p>
    <w:p>
      <w:pPr>
        <w:pStyle w:val="Normal288"/>
      </w:pPr>
    </w:p>
    <w:p>
      <w:pPr>
        <w:pStyle w:val="Normal288"/>
      </w:pPr>
      <w:r>
        <w:pict>
          <v:shape id="_x0000_i2085" type="#_x0000_t75" alt="LexisNexis®" style="width:147.75pt;height:30pt">
            <v:imagedata r:id="rId17" o:title=""/>
          </v:shape>
        </w:pict>
      </w:r>
      <w:r>
        <w:cr/>
      </w:r>
    </w:p>
    <w:p>
      <w:pPr>
        <w:pStyle w:val="Heading1286"/>
        <w:keepNext w:val="0"/>
        <w:spacing w:after="200" w:line="340" w:lineRule="atLeast"/>
        <w:ind w:left="0" w:right="0" w:firstLine="0"/>
        <w:jc w:val="center"/>
      </w:pPr>
      <w:hyperlink r:id="rId2556" w:history="1">
        <w:r>
          <w:rPr>
            <w:rFonts w:ascii="arial" w:eastAsia="arial" w:hAnsi="arial" w:cs="arial"/>
            <w:b/>
            <w:i/>
            <w:strike w:val="0"/>
            <w:color w:val="0077CC"/>
            <w:sz w:val="28"/>
            <w:u w:val="single"/>
            <w:vertAlign w:val="baseline"/>
          </w:rPr>
          <w:t>Returning to a Gentler Gotham</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8"/>
        <w:keepNext w:val="0"/>
        <w:spacing w:after="0" w:line="240" w:lineRule="atLeast"/>
        <w:ind w:right="0"/>
        <w:jc w:val="both"/>
      </w:pPr>
      <w:bookmarkStart w:id="576" w:name="Bookmark_288"/>
      <w:bookmarkEnd w:id="576"/>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2; FIRST PERSON</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1287 words</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MEGHAN DAUM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Meghan Daum is the author, most recently, of ''The Unspeakable: And Other Subjects of Discussion.''</w:t>
      </w:r>
    </w:p>
    <w:p>
      <w:pPr>
        <w:pStyle w:val="Normal288"/>
        <w:keepNext/>
        <w:spacing w:before="240" w:after="0" w:line="340" w:lineRule="atLeast"/>
        <w:ind w:left="0" w:right="0" w:firstLine="0"/>
        <w:jc w:val="left"/>
      </w:pPr>
      <w:bookmarkStart w:id="577" w:name="Body_286"/>
      <w:bookmarkEnd w:id="577"/>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086" style="position:absolute;z-index:252447744"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Sixteen years ago, on the winds of enormous debt and general disenchantment, I left New York. I had lived there for nearly a decade but was so broke from student loans and other indulgences (like paying rent) that I convinced myself I had no choice but to move to the Midwest. The plan worked. I spent several years in Lincoln, Neb., got out of debt, and then moved to Los Angeles, where I lived for another 13 years.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it seems, I am back. Not on the winds of Hollywood fortune, as is the fantasy and cliché, but on the bitter gusts of marital collapse, which I suppose is a whole other kind of cliché. For kicks, I brought along my St. Bernard.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just about everyone else, I find the city as bracingly energetic as it's always been and even more oppressively expensive than it used to be. I love the garrulousness of the citizens, the way conversations with strangers can strike up as easily as flicking a lighter and then extinguish themselves just as fast (not that anyone carries lighters anymore). I love the graceful choreography with which New Yorkers move between personal space and public space, the elegance with which they can share knowing glances with a fellow subway rider and then look away and never look back. I appreciate the silent solidarity with which everyone wants to murder the automated voice in the CVS self-checkout machines. (Don't tell me what to place in the damn bag!)</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love the big-box stores or the chain restaurants or the slow (or has it actually been blindingly fast?) disappearance of the creative class -- and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middle class or even upper middle class for that matter. Minivan taxis with sliding doors depress me profoundly. The TVs inside the taxis enrage me. I do, however, appreciate the credit-card consoles with the built-in tip options. No more rides spent watching the meter while working out a continuous math problem.</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Except I hardly ever take cabs anymore. I take the subway everywhere and at all hours, and it's a different scene than it was in the 1990s, especially at night. Back in the days before changes in policing, among other various factors, made the streets exponentially safer than before (at least for some), and daily subway ridership was about half of what it is now, people pretty much assumed they would be mugged eventually. Platforms were often desolate. Riders knew to hide their jewelry, keep a tight grip on their bags, and try to get in the conductor's car so as not to wind up the lone passenger. So many nights, I remember traveling alone and white-knuckling it all the way home, hoping at least a handful of other passengers would be riding with me, praying that some strung-out dude strutting between moving cars (this didn't become illegal until 2005) wouldn't decide to linger in mine.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better than to romanticize the city's more dangerous eras and, believe me, I appreciate not feeling nervous on the subway. But I find myself longing for the sense of wildness that permeated the city back then. There was a real magic to walking along streets that were crowded not just with masters of the universe but also punk-rock youths with mohawks (real ones, not fauxhawks) and cross-dressing hookers outside the Port Authority and Rastafarian guys whispering, ''Smoke, smoke,'' all over the village. To a person who had come from some far away place or even just the nearby suburbs, that ''smoke, smoke'' solicitation was more than just an offer to buy marijuana. It was proof that you'd arrived -- not only geographically but also existentially.</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the person who comes from the suburbs is likely to feel right at home in many parts of New York City. I am well aware of the unoriginality of this lament, especially given how common it is in certain circles now to romanticize the city's grittier, graffiti-covered past. But New York has always been a city whose dominant emotional chord is nostalgia. It's a place where people come when they're young, usually end up leaving, and then spend the rest of their lives reminiscing about in ways that probably bear little resemblance to how things were. Some version of the same pattern also plays out for those who stay. No matter how good the present is working out, the past was always better. And in New York, that means rougher, dirtier, scarier at night.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past, we were always younger, which means the present can't win. Since being back, I've wondered countless times if the fundamental blandness the city seems to exude (though of course it's an energetic blandness) is a function of its safety and cleanness, or if I've simply become bland and boring. Honestly, how could I not have? I'm 45, not 25. I rarely stay out late. My friends have children and jobs and co-op board meetings. We tend to meet for drinks at 6 p.m., and then only after the requisite rounds of rescheduling. Mostly I walk around my neighborhood with my dog. I don't remember there being this many dogs back in the '90s. Maybe they've driven the rents up, too.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strange way, I think what disturbs me most about New York's slightly altered brain chemistry is the way it's created an almost compulsive need for the city to reassert its street cred. A common advertising campaign strategy, especially in subway and bus ads, seems to involve trading on New Yorkers' mythic negativity by reminding them what curmudgeons they still are. ''New Yorkers love us and they hate everything,'' an ad for Oscar health insurance says. ''Over eight million people in NYC and we help you avoid them all,'' the food delivery app Seamless says. It's as if New York, now softened by safety and affluence, is in the position of trying to sell itself back to itself. Don't worry, we're still a bunch of jerks! It's as if we need constant convincing that it's still possible to feel like a New Yorker, even if New York doesn't feel the way it used to.</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how I feel, I haven't been back long enough to really know. Los Angeles has its absurdities, but over the years, I've come to love it, mostly because of its divine honesty about itself (or what people now call authenticity). Unlike the self-congratulating San Francisco, a city I've taken to calling ''the Brooklyn of California,'' Los Angeles doesn't try to be anything other than what it is. For all the striving that goes on among some of its citizens, the town itself emanates a contentment that is soothingly contagious. New Yorkers will say that is because Southern California weather lulls people into complacency, and they hide in their cars rather than interacting face to face, but that's too easy an answer. For me, the golden-blue late-afternoon light is a near-daily tonic. The wildness is literally wild. Black bears dip into suburban swimming pools, coyotes cross major thoroughfares, and mountain lions dart across isolated stretches of freeway. It's all a sign of environmental apocalypse, I know, but it thrills me nonetheless.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word thrill seems to have been invented for New York City, and it often comes in the form of the kind of ''I can't believe this is my life'' moments that sustained me when I was young here. I still get those from time to time, but if I decide to stay, I should probably start dealing with today's New York on its own terms. That would mean not measuring it so unforgivingly against the New York of my youth, not holding it to the impossibly high standards of my nostalgia. The problem is those standards are pretty much the standard of living here.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plus side, at least I'm not broke anymore. But I'm working on it.</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Continue following our fashion and lifestyle coverage on Facebook (Styles and Modern Love), Twitter (Styles, Fashion, and Vows), and Instagram.</w:t>
      </w:r>
    </w:p>
    <w:p>
      <w:pPr>
        <w:pStyle w:val="Normal288"/>
        <w:keepNext w:val="0"/>
        <w:spacing w:before="240" w:after="0" w:line="260" w:lineRule="atLeast"/>
        <w:ind w:left="0" w:right="0" w:firstLine="0"/>
        <w:jc w:val="left"/>
      </w:pPr>
      <w:r>
        <w:br/>
      </w:r>
      <w:hyperlink r:id="rId2557" w:history="1">
        <w:r>
          <w:rPr>
            <w:rFonts w:ascii="arial" w:eastAsia="arial" w:hAnsi="arial" w:cs="arial"/>
            <w:b w:val="0"/>
            <w:i/>
            <w:strike w:val="0"/>
            <w:color w:val="0077CC"/>
            <w:sz w:val="20"/>
            <w:u w:val="single"/>
            <w:vertAlign w:val="baseline"/>
          </w:rPr>
          <w:t>http://www.nytimes.com/2016/02/07/style/new-york-city-leaving-returning.html</w:t>
        </w:r>
      </w:hyperlink>
    </w:p>
    <w:p>
      <w:pPr>
        <w:pStyle w:val="Normal2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8"/>
        <w:spacing w:line="60" w:lineRule="exact"/>
      </w:pPr>
      <w:r>
        <w:pict>
          <v:line id="_x0000_s2087" style="position:absolute;z-index:252448768" from="0,2pt" to="512pt,2pt" strokecolor="#009ddb" strokeweight="2pt">
            <v:stroke linestyle="single"/>
            <w10:wrap type="topAndBottom"/>
          </v:line>
        </w:pict>
      </w:r>
    </w:p>
    <w:p>
      <w:pPr>
        <w:pStyle w:val="Normal2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VICTORIA ROBERTS)       </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288"/>
      </w:pPr>
    </w:p>
    <w:p>
      <w:pPr>
        <w:pStyle w:val="Normal288"/>
        <w:ind w:left="200"/>
        <w:sectPr>
          <w:type w:val="continuous"/>
          <w:pgMar w:top="840" w:right="1000" w:bottom="840" w:left="1000" w:header="400" w:footer="400"/>
          <w:pgNumType w:fmt="decimal"/>
          <w:cols w:space="720"/>
        </w:sectPr>
      </w:pPr>
      <w:r>
        <w:br/>
      </w:r>
      <w:r>
        <w:pict>
          <v:line id="_x0000_s2088" style="position:absolute;z-index:252449792"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558"/>
          <w:headerReference w:type="default" r:id="rId2559"/>
          <w:footerReference w:type="even" r:id="rId2560"/>
          <w:footerReference w:type="default" r:id="rId2561"/>
          <w:headerReference w:type="first" r:id="rId2562"/>
          <w:footerReference w:type="first" r:id="rId2563"/>
          <w:pgSz w:w="12240" w:h="15840"/>
          <w:pgMar w:top="840" w:right="1000" w:bottom="840" w:left="1000" w:header="400" w:footer="400"/>
          <w:pgNumType w:fmt="decimal"/>
          <w:cols w:space="720"/>
          <w:titlePg w:val="0"/>
        </w:sectPr>
      </w:pPr>
    </w:p>
    <w:p>
      <w:pPr>
        <w:pStyle w:val="Normal289"/>
      </w:pPr>
    </w:p>
    <w:p>
      <w:pPr>
        <w:pStyle w:val="Normal289"/>
      </w:pPr>
      <w:r>
        <w:pict>
          <v:shape id="_x0000_i2089" type="#_x0000_t75" alt="LexisNexis®" style="width:147.75pt;height:30pt">
            <v:imagedata r:id="rId17" o:title=""/>
          </v:shape>
        </w:pict>
      </w:r>
      <w:r>
        <w:cr/>
      </w:r>
    </w:p>
    <w:p>
      <w:pPr>
        <w:pStyle w:val="Heading1287"/>
        <w:keepNext w:val="0"/>
        <w:spacing w:after="200" w:line="340" w:lineRule="atLeast"/>
        <w:ind w:left="0" w:right="0" w:firstLine="0"/>
        <w:jc w:val="center"/>
      </w:pPr>
      <w:hyperlink r:id="rId2564" w:history="1">
        <w:r>
          <w:rPr>
            <w:rFonts w:ascii="arial" w:eastAsia="arial" w:hAnsi="arial" w:cs="arial"/>
            <w:b/>
            <w:i/>
            <w:strike w:val="0"/>
            <w:color w:val="0077CC"/>
            <w:sz w:val="28"/>
            <w:u w:val="single"/>
            <w:vertAlign w:val="baseline"/>
          </w:rPr>
          <w:t>The Original Charter School Vision</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2014 Sunday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89"/>
        <w:keepNext w:val="0"/>
        <w:spacing w:after="0" w:line="240" w:lineRule="atLeast"/>
        <w:ind w:right="0"/>
        <w:jc w:val="both"/>
      </w:pPr>
      <w:bookmarkStart w:id="578" w:name="Bookmark_289"/>
      <w:bookmarkEnd w:id="578"/>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12; OPINION</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1167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D. KAHLENBERG and HALLEY POTTER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D. Kahlenberg is a senior fellow at the Century Foundation. Halley Potter is a fellow at the Century Foundation and a former charter school teacher. They are co-authors of ''A Smarter Charter: Finding What Works for Charter Schools and Public Education.''</w:t>
      </w:r>
    </w:p>
    <w:p>
      <w:pPr>
        <w:pStyle w:val="Normal289"/>
        <w:keepNext/>
        <w:spacing w:before="240" w:after="0" w:line="340" w:lineRule="atLeast"/>
        <w:ind w:left="0" w:right="0" w:firstLine="0"/>
        <w:jc w:val="left"/>
      </w:pPr>
      <w:bookmarkStart w:id="579" w:name="Body_287"/>
      <w:bookmarkEnd w:id="579"/>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090" style="position:absolute;z-index:252450816"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leaders of teachers unions and charter schools are often in warring camps today, the original vision for charter schools came from Albert Shanker, the president of the American Federation of Teachers.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1988 address, Mr. Shanker outlined an idea for a new kind of public school where teachers could experiment with fresh and innovative ways of reaching students. Mr. Shanker estimated that only one-fifth of American students were well served by traditional classrooms. In charter schools, teachers would be given the opportunity to draw upon their expertise to create high-performing educational laboratories from which the traditional public schools could learn.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Shanker was particularly inspired by a 1987 visit to a public school in Cologne, Germany, which stood out for a couple of reasons. Teams of teachers had considerable say in how the school was run. They made critical decisions about what and how to teach and stayed with each class of students for six years. And unlike most German schools, which are rigidly tracked, the Cologne school had students with a mix of abilities, family incomes and ethnic origins. Turkish and Moroccan immigrants were educated alongside native German students in mixed-ability groups. Sixty percent of the school's students scored high enough on exams to be admitted to four-year colleges, compared with 27 percent of students nationally.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Shanker argued that charter schools could help reinvigorate the twin promises of American public education: to promote social mobility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and social cohesion among America's increasingly diverse populations. There is considerable research to back up this vision. Richard M. Ingersoll, a sociologist at the University of Pennsylvania, has found that where teachers have more say in how their school is run, the school climate improves and teachers stay longer -- trends that have been independently associated with increased student learning. And data from the National Assessment of Educational Progress in Mathematics show that low-income fourth graders who attend economically integrated schools are as much as two years ahead of low-income students stuck in high-poverty schools.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Shanker believed deeply that unions played a critical role in democratic societies and wanted charter schools to be unionized. But he also wanted to take democratic values to an even higher level: Students would see workplace democracy in action firsthand in charter schools because they would see teachers who were active participants in decision making. Likewise, students in economically and racially integrated schools would learn on a daily basis that we all deserve a seat at democracy's table.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Conservatives were unenthusiastic. Responding to Mr. Shanker's 1988 speech, William Kristol, chief of staff to William J. Bennett, secretary of education in the Reagan administration, said that while the department ''didn't have problems'' with the proposal, ''we think there is lots of evidence that traditional methods are working.''</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time, however, charter schools morphed into a very different animal as conservatives, allied with some social-justice-minded liberals, began to promote charters as part of a more open marketplace from which families could choose schools. Others saw in charter schools the chance to empower management and circumvent teachers unions. Only about 12 percent of the nation's charter schools afford union representation for teachers.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more, an astounding 24 percent of charter school teachers leave their school each year, double the rate of turnover in traditional public schools. Differences in average teacher age and experience, student demographics and school location account for less than half of this gap. Higher rates of firings and layoffs in charter schools are not sufficient to explain the difference in turnover either.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charter schools are even more racially and economically segregated than traditional public schools, according to the Civil Rights Project at U.C.L.A. The diminished teacher influence and increased segregation might be tolerable if charter schools regularly outperformed traditional public schools, but in reality, although much media attention is showered on high-flying charter chains like KIPP and Success Academy, on the whole charters do about the same.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the charter school model still offers an exciting opportunity to build new schools from scratch. A small but growing number are using their flexibility in governance and enrollment to increase the influence of teachers and to integrate their student bodies.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teachers have formed or joined unions in schools like the Springfield Ball Charter School in Illinois, the Amber Charter School in Manhattan, and the Green Dot Public Schools in California. In some cases, these schools forge ''thin'' collective bargaining agreements that are tailored to the special needs of individual charter schools or networks.</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like Minnesota New Country School, Avalon School in St. Paul and Ideal School in Milwaukee, employ a teacher cooperative model where teachers share administrative duties. These schools generally boast high teacher satisfaction, low turnover rates and high levels of student achievement.</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charter schools are intentionally integrated. Blackstone Valley Prep Mayoral Academy in Rhode Island, for example, was founded through a partnership between two urban and two suburban communities. Community Roots Charter School in Brooklyn, which receives many applications from middle-class families, maintains diverse enrollment by reserving 40 percent of kindergarten seats for students in nearby housing projects. High Tech High in California employs a lottery weighted by ZIP code that capitalizes on the unfortunate reality of residential segregation to yield a student body reflective of the impressive diversity of the San Diego metro area. All enjoy strong outcomes on traditional indicators of success, but they are also teaching students something more: how to thrive in a country rapidly growing more diverse.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high-performing charter schools, like City Neighbors Charter School in Baltimore and Morris Jeff Community School in New Orleans, have managed to pick up both threads of Mr. Shanker's democratic vision.</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band of smarter charter schools could move us beyond stale debates and back toward the original purpose of charter schools: to build powerful models from which the larger system of public education can learn. To be effective laboratories for reform, charter schools cannot be seen as hostile to traditional public schools. Good laboratories also need to give teachers the authority to suggest new approaches and the security to experiment without fear. And because charter schools don't automatically reflect residential segregation patterns, they should be at the forefront of experimenting with how best to realize our nation's enduring goal of making one out of many.</w:t>
      </w:r>
    </w:p>
    <w:p>
      <w:pPr>
        <w:pStyle w:val="Normal289"/>
        <w:keepNext w:val="0"/>
        <w:spacing w:before="240" w:after="0" w:line="260" w:lineRule="atLeast"/>
        <w:ind w:left="0" w:right="0" w:firstLine="0"/>
        <w:jc w:val="left"/>
      </w:pPr>
      <w:r>
        <w:br/>
      </w:r>
      <w:hyperlink r:id="rId2565" w:history="1">
        <w:r>
          <w:rPr>
            <w:rFonts w:ascii="arial" w:eastAsia="arial" w:hAnsi="arial" w:cs="arial"/>
            <w:b w:val="0"/>
            <w:i/>
            <w:strike w:val="0"/>
            <w:color w:val="0077CC"/>
            <w:sz w:val="20"/>
            <w:u w:val="single"/>
            <w:vertAlign w:val="baseline"/>
          </w:rPr>
          <w:t>http://www.nytimes.com/2014/08/31/opinion/sunday/albert-shanker-the-original-charter-school-visionary.html</w:t>
        </w:r>
      </w:hyperlink>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091" style="position:absolute;z-index:252451840"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Albert Shanker, president of the American Federation of Teachers from 1974 to 1997, was an early advocate of charter schools. (PHOTOGRAPH BY WILLIAM E. SAURO/THE NEW YORK TIMES)       </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2014</w:t>
      </w:r>
    </w:p>
    <w:p>
      <w:pPr>
        <w:pStyle w:val="Normal289"/>
      </w:pPr>
    </w:p>
    <w:p>
      <w:pPr>
        <w:pStyle w:val="Normal289"/>
        <w:ind w:left="200"/>
        <w:sectPr>
          <w:type w:val="continuous"/>
          <w:pgMar w:top="840" w:right="1000" w:bottom="840" w:left="1000" w:header="400" w:footer="400"/>
          <w:pgNumType w:fmt="decimal"/>
          <w:cols w:space="720"/>
        </w:sectPr>
      </w:pPr>
      <w:r>
        <w:br/>
      </w:r>
      <w:r>
        <w:pict>
          <v:line id="_x0000_s2092" style="position:absolute;z-index:252452864"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566"/>
          <w:headerReference w:type="default" r:id="rId2567"/>
          <w:footerReference w:type="even" r:id="rId2568"/>
          <w:footerReference w:type="default" r:id="rId2569"/>
          <w:headerReference w:type="first" r:id="rId2570"/>
          <w:footerReference w:type="first" r:id="rId2571"/>
          <w:pgSz w:w="12240" w:h="15840"/>
          <w:pgMar w:top="840" w:right="1000" w:bottom="840" w:left="1000" w:header="400" w:footer="400"/>
          <w:pgNumType w:fmt="decimal"/>
          <w:cols w:space="720"/>
          <w:titlePg w:val="0"/>
        </w:sectPr>
      </w:pPr>
    </w:p>
    <w:p>
      <w:pPr>
        <w:pStyle w:val="Normal290"/>
      </w:pPr>
    </w:p>
    <w:p>
      <w:pPr>
        <w:pStyle w:val="Normal290"/>
      </w:pPr>
      <w:r>
        <w:pict>
          <v:shape id="_x0000_i2093" type="#_x0000_t75" alt="LexisNexis®" style="width:147.75pt;height:30pt">
            <v:imagedata r:id="rId17" o:title=""/>
          </v:shape>
        </w:pict>
      </w:r>
      <w:r>
        <w:cr/>
      </w:r>
    </w:p>
    <w:p>
      <w:pPr>
        <w:pStyle w:val="Heading1288"/>
        <w:keepNext w:val="0"/>
        <w:spacing w:after="200" w:line="340" w:lineRule="atLeast"/>
        <w:ind w:left="0" w:right="0" w:firstLine="0"/>
        <w:jc w:val="center"/>
      </w:pPr>
      <w:hyperlink r:id="rId2572" w:history="1">
        <w:r>
          <w:rPr>
            <w:rFonts w:ascii="arial" w:eastAsia="arial" w:hAnsi="arial" w:cs="arial"/>
            <w:b/>
            <w:i/>
            <w:strike w:val="0"/>
            <w:color w:val="0077CC"/>
            <w:sz w:val="28"/>
            <w:u w:val="single"/>
            <w:vertAlign w:val="baseline"/>
          </w:rPr>
          <w:t>Idealism on Screen and Behind the Scenes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2014 Tuesday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0"/>
        <w:keepNext w:val="0"/>
        <w:spacing w:after="0" w:line="240" w:lineRule="atLeast"/>
        <w:ind w:right="0"/>
        <w:jc w:val="both"/>
      </w:pPr>
      <w:bookmarkStart w:id="580" w:name="Bookmark_290"/>
      <w:bookmarkEnd w:id="580"/>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CRITIC'S NOTEBOOK</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 O. SCOTT</w:t>
      </w:r>
    </w:p>
    <w:p>
      <w:pPr>
        <w:pStyle w:val="Normal290"/>
        <w:keepNext/>
        <w:spacing w:before="240" w:after="0" w:line="340" w:lineRule="atLeast"/>
        <w:ind w:left="0" w:right="0" w:firstLine="0"/>
        <w:jc w:val="left"/>
      </w:pPr>
      <w:bookmarkStart w:id="581" w:name="Body_288"/>
      <w:bookmarkEnd w:id="581"/>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094" style="position:absolute;z-index:252453888"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TELLURIDE, Colo. -- ''There is no place for cynicism in the reviewing of art.'' Those words -- a line of dialogue from ''Mr. Turner,'' Mike Leigh's splendid, sprawling film about the life and loves of an artist in mid-19th-century England -- are a fine motto at any time, but they are especially germane in the season of film festival frenzy. Looking at movies and thinking about the prizes they might win is a relatively benign and locally contagious form of cynicism. The antidote is the idealism, the sincere love of the cinema, that also flourishes here, nearly 9,000 feet above sea level and almost six months away from the Oscars.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entirely possible that, as the conventional wisdom of the moment has it, Benedict Cumberbatch will be nominated for his performance as the British computer pioneer Alan Turing in ''The Imitation Game,'' and that he will compete against Michael Keaton in ''Birdman'' and Steve Carell in ''Foxcatcher.'' All those films made their North American debuts here. So did ''Wild,'' starring Reese Witherspoon, and ''The Homesman,'' with Hilary Swank, both films whose Academy-worthiness has been assessed and boosted 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return to ''Mr. Turner,'' anchored by a grunting, shambling, perversely charismatic performance by Timothy Spall, who was rewarded for his labor with the best actor prize at Cannes this spring. It is one of my two Telluride favorites, along with another Cannes laureate, ''Leviathan,'' a grave and beautiful drama, at once intimate and enormous, from the Russian director Andrey Zvyagintsev. Pictorially ravishing in the best Russian wide-screen tradition, it tells the story of an ordinary man crushed by the corrupt forces of church and state. That's much too simple, though. Mr. Zvyagintsev layers social commentary, intense emotion and spiritual allegory without ever losing the human dimension of the narrative.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Leigh's film, which chronicles the later career of the great British painter J. M. W. Turner, has a great deal to say about the relationship between artistic inspiration and worldly ambition, none of it simple or obvious. There is something bracingly cleareyed and astute about the way Mr. Leigh shows how Turner's engagement with patrons, colleagues and critics is part of the work of realizing that vision.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happened to catch ''Mr. Turner'' right after seeing another portrait of an artist, ''Seymour: An Introduction,'' Ethan Hawke's affectionate and searching documentary about Seymour Bernstein, a pianist and music teacher now in his 80s. Mr. Bernstein has wise things to say about the tension between the sacred cause of artistic achievement and the lures and pressures of having a career. His own solution, radical in its way and profoundly inspiring, has been to step away from public performance and devote himself to his students, whose ranks will include everyone who sees this movie.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''Seymour,'' in turn, reminded me of ''The 50-Year Argument,'' another documentary about an octogenarian New Yorker whose influence exceeds his renown. That would be Robert Silvers, a co-founder and editor of The New York Review of Books, the subject of Martin Scorsese's new film. Though the movie is packed with a half-century's worth of ideas, political debates and literary personalities, it boils down to a defense of what Mr. Silvers calls ''intellectual honor'' -- the commitment to be truthful, thoughtful and interesting. I have a personal bias here, since Mr. Silvers gave me my first job in journalism and published some of my early criticism, but I was moved to see his life's work honored on screen.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Silvers and Mr. Bernstein are embodiments of consistency. So are the brothers Jean-Pierre and Luc Dardenne, whose ''Two Days, One Night,'' starring Marion Cotillard, is another moving and meticulous moral fable, set amid the modern Belgian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this year's Telluride Film Festival has, above all, been a showcase of well-known artists trying new things.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 Jean-Marc Vallée's adaptation of the best-selling memoir by Cheryl Strayed, carries Ms. Witherspoon some distance from the perkiness and pluckiness that has defined her best-known roles. The Cheryl Strayed she plays on screen is a complicated character, and the movie does not rush to explain her or resolve her problems. She is both an entirely believable modern woman, defying conventional categories and expectations, and also, for that reason, an excitingly credible feminist heroine.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even more startling transformation is achieved by Mr. Carell in Bennett Miller's ''Foxcatcher,'' based on the true story of John E. du Pont, a wealthy eccentric (to put it mildly) who set himself up, in the 1980s, as the sponsor and coach of a wrestling team that represented the United States in the Olympics and other international competitions. Mr. Carell, consistently one of the funniest men in American movies, is here one of the scariest. His du Pont is at once an aristocratic enigma, a lost and tormented prisoner of privilege and a man whose unchecked power makes him dangerous in ways the film leaves unstated until the very end.</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Carell's presence in Telluride reunited him with Jon Stewart, his erstwhile ''Daily Show'' boss and a first-time film director. Mr. Stewart may have been this year's most magnetic mountainside celebrity, but ''Rosewater,'' his debut feature, is the opposite of a vanity project. Based on the real-life experience of Maziar Bahari, an Iranian-born Canadian journalist, it reconstructs the chaotic aftermath of Iran's 2009 presidential election, when Mr. Bahari was accused of being an American spy and imprisoned and tortured by the Iranian authorities. There is nothing satirical here, just a finely tuned political instinct and, in the way Mr. Stewart portrays the relationship between Maziar (Gael García Bernal) and his principal interrogator (Kim Bodnia), an impressive sense of psychological nuance. Mr. Stewart, the world's leading fake newscaster, turns out to be a real filmmaker.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Alejandro G. Iñárritu has always been that, but his name has rarely been associated with comedy. His four previous features (''Amores Perros,'' ''21 Grams,'' ''Babel'' and ''Biutiful'') have explored the dark, desperate, violent corners of contemporary life. But they have done so with an exuberance -- a wild, at times profligate sense of cinematic possibility -- that is very much in evidence in ''Birdman,'' his new film starring Mr. Keaton as a has-been action-movie star trying to rejuvenate his career by directing and starring in a Broadway play.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knowing New York backstage comedy fused with an artist-in-crisis fantasia in the manner of ''8 ½'' and ''All That Jazz,'' ''Birdman'' has a frenetic style that has already dazzled audiences and critics here and in Venice, where it opened the festival on Wednesday. It will close the New York Film Festival in October. To say too much now would either feed the hype or throw cold water on it. And of course such cynicism has no place here.</w:t>
      </w:r>
    </w:p>
    <w:p>
      <w:pPr>
        <w:pStyle w:val="Normal290"/>
        <w:keepNext w:val="0"/>
        <w:spacing w:before="240" w:after="0" w:line="260" w:lineRule="atLeast"/>
        <w:ind w:left="0" w:right="0" w:firstLine="0"/>
        <w:jc w:val="left"/>
      </w:pPr>
      <w:r>
        <w:br/>
      </w:r>
      <w:hyperlink r:id="rId2573" w:history="1">
        <w:r>
          <w:rPr>
            <w:rFonts w:ascii="arial" w:eastAsia="arial" w:hAnsi="arial" w:cs="arial"/>
            <w:b w:val="0"/>
            <w:i/>
            <w:strike w:val="0"/>
            <w:color w:val="0077CC"/>
            <w:sz w:val="20"/>
            <w:u w:val="single"/>
            <w:vertAlign w:val="baseline"/>
          </w:rPr>
          <w:t>http://www.nytimes.com/2014/09/02/movies/the-telluride-film-festival-features-mr-turner.html</w:t>
        </w:r>
      </w:hyperlink>
    </w:p>
    <w:p>
      <w:pPr>
        <w:pStyle w:val="Normal2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0"/>
        <w:spacing w:line="60" w:lineRule="exact"/>
      </w:pPr>
      <w:r>
        <w:pict>
          <v:line id="_x0000_s2095" style="position:absolute;z-index:252454912" from="0,2pt" to="512pt,2pt" strokecolor="#009ddb" strokeweight="2pt">
            <v:stroke linestyle="single"/>
            <w10:wrap type="topAndBottom"/>
          </v:line>
        </w:pict>
      </w:r>
    </w:p>
    <w:p>
      <w:pPr>
        <w:pStyle w:val="Normal2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Timothy Spall portrays the British painter J. M.W. Turner in ''Mr. Turner,'' a new film directed by Mike Leigh that was screened at the Telluride Film Festival. (PHOTOGRAPH BY FILM4 FOCUS FEATURES INTERNATIONAL &amp; BFI)</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Clockwise from top left, Benedict Cumberbatch in ''The Imitation Game''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Carell in ''Foxcatcher''</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Keaton, left, and Edward Norton in ''Birdman''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Reese Witherspoon in ''Wild.'' (PHOTOGRAPHS BY JACK ENGLISH/WEINSTEIN COMPANY</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SONY PICTURES CLASSICS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ROSA/FOX SEARCHLIGHT PICTURES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FOX SEARCHLIGHT PICTURES) (C4)       </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2014</w:t>
      </w:r>
    </w:p>
    <w:p>
      <w:pPr>
        <w:pStyle w:val="Normal290"/>
      </w:pPr>
    </w:p>
    <w:p>
      <w:pPr>
        <w:pStyle w:val="Normal290"/>
        <w:ind w:left="200"/>
        <w:sectPr>
          <w:type w:val="continuous"/>
          <w:pgMar w:top="840" w:right="1000" w:bottom="840" w:left="1000" w:header="400" w:footer="400"/>
          <w:pgNumType w:fmt="decimal"/>
          <w:cols w:space="720"/>
        </w:sectPr>
      </w:pPr>
      <w:r>
        <w:br/>
      </w:r>
      <w:r>
        <w:pict>
          <v:line id="_x0000_s2096" style="position:absolute;z-index:252455936"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574"/>
          <w:headerReference w:type="default" r:id="rId2575"/>
          <w:footerReference w:type="even" r:id="rId2576"/>
          <w:footerReference w:type="default" r:id="rId2577"/>
          <w:headerReference w:type="first" r:id="rId2578"/>
          <w:footerReference w:type="first" r:id="rId2579"/>
          <w:pgSz w:w="12240" w:h="15840"/>
          <w:pgMar w:top="840" w:right="1000" w:bottom="840" w:left="1000" w:header="400" w:footer="400"/>
          <w:pgNumType w:fmt="decimal"/>
          <w:cols w:space="720"/>
          <w:titlePg w:val="0"/>
        </w:sectPr>
      </w:pPr>
    </w:p>
    <w:p>
      <w:pPr>
        <w:pStyle w:val="Normal291"/>
      </w:pPr>
    </w:p>
    <w:p>
      <w:pPr>
        <w:pStyle w:val="Normal291"/>
      </w:pPr>
      <w:r>
        <w:pict>
          <v:shape id="_x0000_i2097" type="#_x0000_t75" alt="LexisNexis®" style="width:147.75pt;height:30pt">
            <v:imagedata r:id="rId17" o:title=""/>
          </v:shape>
        </w:pict>
      </w:r>
      <w:r>
        <w:cr/>
      </w:r>
    </w:p>
    <w:p>
      <w:pPr>
        <w:pStyle w:val="Heading1289"/>
        <w:keepNext w:val="0"/>
        <w:spacing w:after="200" w:line="340" w:lineRule="atLeast"/>
        <w:ind w:left="0" w:right="0" w:firstLine="0"/>
        <w:jc w:val="center"/>
      </w:pPr>
      <w:hyperlink r:id="rId2580" w:history="1">
        <w:r>
          <w:rPr>
            <w:rFonts w:ascii="arial" w:eastAsia="arial" w:hAnsi="arial" w:cs="arial"/>
            <w:b/>
            <w:i/>
            <w:strike w:val="0"/>
            <w:color w:val="0077CC"/>
            <w:sz w:val="28"/>
            <w:u w:val="single"/>
            <w:vertAlign w:val="baseline"/>
          </w:rPr>
          <w:t>Review/Film;</w:t>
        </w:r>
      </w:hyperlink>
      <w:r>
        <w:br/>
      </w:r>
      <w:hyperlink r:id="rId2581" w:history="1">
        <w:r>
          <w:rPr>
            <w:rFonts w:ascii="arial" w:eastAsia="arial" w:hAnsi="arial" w:cs="arial"/>
            <w:b/>
            <w:i/>
            <w:strike w:val="0"/>
            <w:color w:val="0077CC"/>
            <w:sz w:val="28"/>
            <w:u w:val="single"/>
            <w:vertAlign w:val="baseline"/>
          </w:rPr>
          <w:t>Slight Smile for Rat Poison</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1992, Thursday, Late Edition - Final</w:t>
      </w:r>
    </w:p>
    <w:p>
      <w:pPr>
        <w:pStyle w:val="Normal291"/>
        <w:keepNext w:val="0"/>
        <w:spacing w:after="0" w:line="240" w:lineRule="atLeast"/>
        <w:ind w:right="0"/>
        <w:jc w:val="both"/>
      </w:pPr>
      <w:bookmarkStart w:id="582" w:name="Bookmark_291"/>
      <w:bookmarkEnd w:id="582"/>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Cultural Desk</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18; Column 1; Cultural Desk; Column 1;; Review</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Caryn James</w:t>
      </w:r>
    </w:p>
    <w:p>
      <w:pPr>
        <w:pStyle w:val="Normal29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Caryn James</w:t>
      </w:r>
    </w:p>
    <w:p>
      <w:pPr>
        <w:pStyle w:val="Normal291"/>
        <w:keepNext/>
        <w:spacing w:before="240" w:after="0" w:line="340" w:lineRule="atLeast"/>
        <w:ind w:left="0" w:right="0" w:firstLine="0"/>
        <w:jc w:val="left"/>
      </w:pPr>
      <w:bookmarkStart w:id="583" w:name="Body_289"/>
      <w:bookmarkEnd w:id="583"/>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098" style="position:absolute;z-index:252456960"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Match Factory Girl" was shown as part of the 1990 New York Film Festival. Following are excerpts from Caryn James's review, which appeared in The New York Times on Oct. 3, 1990. The film, in Finnish with English subtitles, opened yesterday at the Lincoln Plaza Cinema, Broadway at 63d Street.</w:t>
      </w:r>
    </w:p>
    <w:tbl>
      <w:tblPr>
        <w:tblStyle w:val="TableNormal"/>
        <w:tblW w:w="0" w:type="auto"/>
        <w:jc w:val="center"/>
        <w:tblBorders>
          <w:top w:val="nil"/>
          <w:left w:val="nil"/>
          <w:bottom w:val="nil"/>
          <w:right w:val="nil"/>
          <w:insideH w:val="nil"/>
          <w:insideV w:val="nil"/>
        </w:tblBorders>
        <w:tblLayout w:type="fixed"/>
        <w:tblCellMar>
          <w:left w:w="108" w:type="dxa"/>
          <w:right w:w="108" w:type="dxa"/>
        </w:tblCellMar>
      </w:tblPr>
      <w:tblGrid>
        <w:gridCol w:w="2400"/>
        <w:gridCol w:w="4800"/>
        <w:gridCol w:w="2400"/>
      </w:tblGrid>
      <w:tr>
        <w:tblPrEx>
          <w:tblW w:w="0" w:type="auto"/>
          <w:tblLayout w:type="fixed"/>
        </w:tblPrEx>
        <w:tc>
          <w:tcPr>
            <w:tcW w:w="2400" w:type="dxa"/>
            <w:tcBorders>
              <w:bottom w:val="nil"/>
              <w:right w:val="nil"/>
            </w:tcBorders>
            <w:tcMar>
              <w:top w:w="20" w:type="dxa"/>
              <w:bottom w:w="20" w:type="dxa"/>
            </w:tcMar>
            <w:vAlign w:val="top"/>
          </w:tcPr>
          <w:p>
            <w:pPr>
              <w:pStyle w:val="Normal291"/>
              <w:spacing w:before="60" w:after="0" w:line="220" w:lineRule="atLeast"/>
              <w:ind w:left="0"/>
              <w:jc w:val="left"/>
            </w:pPr>
            <w:r>
              <w:rPr>
                <w:rFonts w:ascii="arial" w:eastAsia="arial" w:hAnsi="arial" w:cs="arial"/>
                <w:b w:val="0"/>
                <w:i w:val="0"/>
                <w:strike w:val="0"/>
                <w:noProof w:val="0"/>
                <w:color w:val="000000"/>
                <w:position w:val="0"/>
                <w:sz w:val="18"/>
                <w:u w:val="none"/>
                <w:vertAlign w:val="baseline"/>
              </w:rPr>
              <w:t> </w:t>
            </w:r>
          </w:p>
        </w:tc>
        <w:tc>
          <w:tcPr>
            <w:tcW w:w="4800" w:type="dxa"/>
            <w:tcBorders>
              <w:bottom w:val="nil"/>
              <w:right w:val="nil"/>
            </w:tcBorders>
          </w:tcPr>
          <w:p>
            <w:pPr>
              <w:pStyle w:val="Normal291"/>
            </w:pPr>
          </w:p>
        </w:tc>
        <w:tc>
          <w:tcPr>
            <w:tcW w:w="2400" w:type="dxa"/>
            <w:tcBorders>
              <w:bottom w:val="nil"/>
            </w:tcBorders>
          </w:tcPr>
          <w:p>
            <w:pPr>
              <w:pStyle w:val="Normal291"/>
            </w:pPr>
          </w:p>
        </w:tc>
      </w:tr>
      <w:tr>
        <w:tblPrEx>
          <w:tblW w:w="0" w:type="auto"/>
          <w:tblLayout w:type="fixed"/>
        </w:tblPrEx>
        <w:tc>
          <w:tcPr>
            <w:tcW w:w="2400" w:type="dxa"/>
            <w:tcBorders>
              <w:right w:val="nil"/>
            </w:tcBorders>
            <w:tcMar>
              <w:top w:w="20" w:type="dxa"/>
              <w:bottom w:w="20" w:type="dxa"/>
            </w:tcMar>
            <w:vAlign w:val="top"/>
          </w:tcPr>
          <w:p>
            <w:pPr>
              <w:pStyle w:val="Normal291"/>
            </w:pPr>
          </w:p>
        </w:tc>
        <w:tc>
          <w:tcPr>
            <w:tcW w:w="4800" w:type="dxa"/>
            <w:tcBorders>
              <w:right w:val="nil"/>
            </w:tcBorders>
            <w:tcMar>
              <w:top w:w="20" w:type="dxa"/>
              <w:bottom w:w="20" w:type="dxa"/>
            </w:tcMar>
            <w:vAlign w:val="top"/>
          </w:tcPr>
          <w:p>
            <w:pPr>
              <w:pStyle w:val="Normal291"/>
              <w:spacing w:before="60" w:after="0" w:line="220" w:lineRule="atLeast"/>
              <w:ind w:left="0"/>
              <w:jc w:val="center"/>
            </w:pPr>
            <w:r>
              <w:rPr>
                <w:rFonts w:ascii="arial" w:eastAsia="arial" w:hAnsi="arial" w:cs="arial"/>
                <w:b w:val="0"/>
                <w:i w:val="0"/>
                <w:strike w:val="0"/>
                <w:noProof w:val="0"/>
                <w:color w:val="000000"/>
                <w:position w:val="0"/>
                <w:sz w:val="18"/>
                <w:u w:val="none"/>
                <w:vertAlign w:val="baseline"/>
              </w:rPr>
              <w:t>.  .  .</w:t>
            </w:r>
          </w:p>
        </w:tc>
        <w:tc>
          <w:tcPr>
            <w:tcW w:w="2400" w:type="dxa"/>
          </w:tcPr>
          <w:p>
            <w:pPr>
              <w:pStyle w:val="Normal291"/>
            </w:pPr>
          </w:p>
        </w:tc>
      </w:tr>
    </w:tbl>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Aki Kaurismaki, being laconical and deadpan is high art. The downtrodden heroine of "The Match Factory Girl" spends most of the film looking pathetic and sad with excellent cause. But a glimmer of a smile crosses her face when she dilutes rat poison in water, for reasons the audience will soon discover. The film is a magnificent conclusion to a trilogy about Finnish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that includes "Shadows in Paradise" and "Ariel." This virtuosic work is heartbreaking until it turns outrageously funny.</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begins with a log in a factory and follows the stages by which wood emerges as a box of matches. At the end of this long mechanical chain is a pair of hands hovering over a conveyor belt, making certain the mailing labels are stuck securely on the boxes. The hands belong to Iris, a wan blonde with circles under her eyes whose life threatens to remain as mundane and sterile as her job.</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pays rent to sleep on the couch in the apartment of her mother and stepfather, who do little more than eat and smoke. She puts on blue eyeshadow, goes to a dance and at the end of the evening is the only woman left sitting against the wall. And in a small act of heroism, she defies her parents and takes part of her paycheck to buy a cheap-looking red-flowered dress in which she is finally asked to dance.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Iris, Kati Outinen has a slight, angelic smile as she rests her head on this strange man's shoulder. Her beautiful, unsentimental performance is all the more remarkable because so far Iris has not said a word on camera. No one, in fact, says very much in this film. Music and noise are everywhere, but dialogue is a luxury in Mr. Kaurismaki's spare esthetic.</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 is no saint; she sleeps with the stranger that night and later finds herself in the kind of mess that makes her want to poison ratty humans. And the more rebellious she becomes, the more Mr. Kaurismaki provokes viewers to cheer her antisocial behavior.</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director's style is ruthlessly pared down, every scene edited to its core, every lingering shot of an empty room used to good effect. Yet Mr. Kaurismaki's buoyant energy fends off any hint of a mannered or minimalist approach. He keeps viewers trailing after him by unsettling every expectation.</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1992</w:t>
      </w:r>
    </w:p>
    <w:p>
      <w:pPr>
        <w:pStyle w:val="Normal291"/>
      </w:pPr>
    </w:p>
    <w:p>
      <w:pPr>
        <w:pStyle w:val="Normal291"/>
        <w:ind w:left="200"/>
        <w:sectPr>
          <w:type w:val="continuous"/>
          <w:pgMar w:top="840" w:right="1000" w:bottom="840" w:left="1000" w:header="400" w:footer="400"/>
          <w:pgNumType w:fmt="decimal"/>
          <w:cols w:space="720"/>
        </w:sectPr>
      </w:pPr>
      <w:r>
        <w:br/>
      </w:r>
      <w:r>
        <w:pict>
          <v:line id="_x0000_s2099" style="position:absolute;z-index:252457984"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582"/>
          <w:headerReference w:type="default" r:id="rId2583"/>
          <w:footerReference w:type="even" r:id="rId2584"/>
          <w:footerReference w:type="default" r:id="rId2585"/>
          <w:headerReference w:type="first" r:id="rId2586"/>
          <w:footerReference w:type="first" r:id="rId2587"/>
          <w:pgSz w:w="12240" w:h="15840"/>
          <w:pgMar w:top="840" w:right="1000" w:bottom="840" w:left="1000" w:header="400" w:footer="400"/>
          <w:pgNumType w:fmt="decimal"/>
          <w:cols w:space="720"/>
          <w:titlePg w:val="0"/>
        </w:sectPr>
      </w:pPr>
    </w:p>
    <w:p>
      <w:pPr>
        <w:pStyle w:val="Normal292"/>
      </w:pPr>
    </w:p>
    <w:p>
      <w:pPr>
        <w:pStyle w:val="Normal292"/>
      </w:pPr>
      <w:r>
        <w:pict>
          <v:shape id="_x0000_i2100" type="#_x0000_t75" alt="LexisNexis®" style="width:147.75pt;height:30pt">
            <v:imagedata r:id="rId17" o:title=""/>
          </v:shape>
        </w:pict>
      </w:r>
      <w:r>
        <w:cr/>
      </w:r>
    </w:p>
    <w:p>
      <w:pPr>
        <w:pStyle w:val="Heading1290"/>
        <w:keepNext w:val="0"/>
        <w:spacing w:after="200" w:line="340" w:lineRule="atLeast"/>
        <w:ind w:left="0" w:right="0" w:firstLine="0"/>
        <w:jc w:val="center"/>
      </w:pPr>
      <w:hyperlink r:id="rId2588" w:history="1">
        <w:r>
          <w:rPr>
            <w:rFonts w:ascii="arial" w:eastAsia="arial" w:hAnsi="arial" w:cs="arial"/>
            <w:b/>
            <w:i/>
            <w:strike w:val="0"/>
            <w:color w:val="0077CC"/>
            <w:sz w:val="28"/>
            <w:u w:val="single"/>
            <w:vertAlign w:val="baseline"/>
          </w:rPr>
          <w:t>2016's Winning Investors Talk About 2017, and Donald Trump; Common Sense</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2017 Thursday 00:00 EST</w:t>
      </w:r>
    </w:p>
    <w:p>
      <w:pPr>
        <w:pStyle w:val="Normal292"/>
        <w:keepNext w:val="0"/>
        <w:spacing w:after="0" w:line="240" w:lineRule="atLeast"/>
        <w:ind w:right="0"/>
        <w:jc w:val="both"/>
      </w:pPr>
      <w:bookmarkStart w:id="584" w:name="Bookmark_292"/>
      <w:bookmarkEnd w:id="584"/>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1589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 STEWART</w:t>
      </w:r>
    </w:p>
    <w:p>
      <w:pPr>
        <w:pStyle w:val="Normal29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Investors who made the correct - and often bold - calls of last year see opportunities in the uncharted waters of the year ahead.</w:t>
      </w:r>
    </w:p>
    <w:p>
      <w:pPr>
        <w:pStyle w:val="Normal292"/>
        <w:keepNext/>
        <w:spacing w:before="240" w:after="0" w:line="340" w:lineRule="atLeast"/>
        <w:ind w:left="0" w:right="0" w:firstLine="0"/>
        <w:jc w:val="left"/>
      </w:pPr>
      <w:bookmarkStart w:id="585" w:name="Body_290"/>
      <w:bookmarkEnd w:id="585"/>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101" style="position:absolute;z-index:252459008" from="0,2pt" to="512pt,2pt" strokecolor="#009ddb" strokeweight="2pt">
            <v:stroke linestyle="single"/>
            <w10:wrap type="topAndBottom"/>
          </v:line>
        </w:pict>
      </w:r>
    </w:p>
    <w:p>
      <w:pPr>
        <w:pStyle w:val="Normal292"/>
      </w:pP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was one of unusually big surprises for markets - none more so than the election of </w:t>
      </w:r>
      <w:hyperlink r:id="rId2589"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Not only were many money managers and experts dead wrong about his chances, but they were doubly wrong in betting on a big market sell-off in the event he won.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victory kicked off a continuing stock rally that left the Standard &amp; Poor's 500-stock index up nearly 10 percent by the end of the year, a gain few anticipated a year ago.</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were other major moves in markets last year. After interest rates hit what some have called a </w:t>
      </w:r>
      <w:hyperlink r:id="rId2590" w:history="1">
        <w:r>
          <w:rPr>
            <w:rFonts w:ascii="arial" w:eastAsia="arial" w:hAnsi="arial" w:cs="arial"/>
            <w:b w:val="0"/>
            <w:i/>
            <w:strike w:val="0"/>
            <w:noProof w:val="0"/>
            <w:color w:val="0077CC"/>
            <w:position w:val="0"/>
            <w:sz w:val="20"/>
            <w:u w:val="single"/>
            <w:vertAlign w:val="baseline"/>
          </w:rPr>
          <w:t>5,000</w:t>
        </w:r>
      </w:hyperlink>
      <w:r>
        <w:rPr>
          <w:rFonts w:ascii="arial" w:eastAsia="arial" w:hAnsi="arial" w:cs="arial"/>
          <w:b w:val="0"/>
          <w:i w:val="0"/>
          <w:strike w:val="0"/>
          <w:noProof w:val="0"/>
          <w:color w:val="000000"/>
          <w:position w:val="0"/>
          <w:sz w:val="20"/>
          <w:u w:val="none"/>
          <w:vertAlign w:val="baseline"/>
        </w:rPr>
        <w:t xml:space="preserve">           </w:t>
      </w:r>
      <w:hyperlink r:id="rId2591" w:history="1">
        <w:r>
          <w:rPr>
            <w:rFonts w:ascii="arial" w:eastAsia="arial" w:hAnsi="arial" w:cs="arial"/>
            <w:b w:val="0"/>
            <w:i/>
            <w:strike w:val="0"/>
            <w:noProof w:val="0"/>
            <w:color w:val="0077CC"/>
            <w:position w:val="0"/>
            <w:sz w:val="20"/>
            <w:u w:val="single"/>
            <w:vertAlign w:val="baseline"/>
          </w:rPr>
          <w:t>-year low</w:t>
        </w:r>
      </w:hyperlink>
      <w:r>
        <w:rPr>
          <w:rFonts w:ascii="arial" w:eastAsia="arial" w:hAnsi="arial" w:cs="arial"/>
          <w:b w:val="0"/>
          <w:i w:val="0"/>
          <w:strike w:val="0"/>
          <w:noProof w:val="0"/>
          <w:color w:val="000000"/>
          <w:position w:val="0"/>
          <w:sz w:val="20"/>
          <w:u w:val="none"/>
          <w:vertAlign w:val="baseline"/>
        </w:rPr>
        <w:t xml:space="preserve"> (but who's counting?) - and moved into the through-the-looking-glass realm of negative returns in some parts of Europe - they suddenly reversed course in the United States, rising abruptly toward the end of the year as expectations for growth and inflation soared.</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more striking was the abrupt turn in oil and commodity prices, which rippled through the economy and markets. A year ago they were in free fall, with no end in sight. But after hitting </w:t>
      </w:r>
      <w:hyperlink r:id="rId2592" w:history="1">
        <w:r>
          <w:rPr>
            <w:rFonts w:ascii="arial" w:eastAsia="arial" w:hAnsi="arial" w:cs="arial"/>
            <w:b w:val="0"/>
            <w:i/>
            <w:strike w:val="0"/>
            <w:noProof w:val="0"/>
            <w:color w:val="0077CC"/>
            <w:position w:val="0"/>
            <w:sz w:val="20"/>
            <w:u w:val="single"/>
            <w:vertAlign w:val="baseline"/>
          </w:rPr>
          <w:t>a 13-year low</w:t>
        </w:r>
      </w:hyperlink>
      <w:r>
        <w:rPr>
          <w:rFonts w:ascii="arial" w:eastAsia="arial" w:hAnsi="arial" w:cs="arial"/>
          <w:b w:val="0"/>
          <w:i w:val="0"/>
          <w:strike w:val="0"/>
          <w:noProof w:val="0"/>
          <w:color w:val="000000"/>
          <w:position w:val="0"/>
          <w:sz w:val="20"/>
          <w:u w:val="none"/>
          <w:vertAlign w:val="baseline"/>
        </w:rPr>
        <w:t xml:space="preserve"> of less than $27 a barrel on Feb. 11, they ended the year above $53.</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year ago, investors were treating oil and commodity companies like Freeport McMoRan (a stock I </w:t>
      </w:r>
      <w:hyperlink r:id="rId2593" w:history="1">
        <w:r>
          <w:rPr>
            <w:rFonts w:ascii="arial" w:eastAsia="arial" w:hAnsi="arial" w:cs="arial"/>
            <w:b w:val="0"/>
            <w:i/>
            <w:strike w:val="0"/>
            <w:noProof w:val="0"/>
            <w:color w:val="0077CC"/>
            <w:position w:val="0"/>
            <w:sz w:val="20"/>
            <w:u w:val="single"/>
            <w:vertAlign w:val="baseline"/>
          </w:rPr>
          <w:t>highlighted last year</w:t>
        </w:r>
      </w:hyperlink>
      <w:r>
        <w:rPr>
          <w:rFonts w:ascii="arial" w:eastAsia="arial" w:hAnsi="arial" w:cs="arial"/>
          <w:b w:val="0"/>
          <w:i w:val="0"/>
          <w:strike w:val="0"/>
          <w:noProof w:val="0"/>
          <w:color w:val="000000"/>
          <w:position w:val="0"/>
          <w:sz w:val="20"/>
          <w:u w:val="none"/>
          <w:vertAlign w:val="baseline"/>
        </w:rPr>
        <w:t>) as all but dead. By the end of the year, its stock had more than doubled - a reminder that contrarian bets, when they prove right, can deliver huge returns.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this year, I turned to some prominent investors and market experts who successfully maneuvered through what turned into a treacherous year, asking them for insights into how they did it and what they expect in 2017.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Contrarian</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ridiculed," Anthony Scaramucci told me this week, referring to his early and vocal support for Donald Trump. Unlike many on Wall Street, the outspoken Mr. Scaramucci - the founder of SkyBridge Capital, host of a revived "Wall Street Week" television show on the Fox Business Channel and author of several books on business and investing - went all in for Mr. Trump after initially backing Jeb Bush.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did the so-called Trump rally come as a surprise to him. "To put it simply, if you get a 35 percent corporate rate reduced to 15 percent or even 20 percent, you're looking at a 30 percent earnings increase for most companies," he told me as he took a short break from the Trump transition team.</w:t>
      </w:r>
    </w:p>
    <w:p>
      <w:pPr>
        <w:pStyle w:val="Normal29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SkyBridge focuses mostly on hedge funds and other so-called alternative investments, but also offers a high-yielding stock </w:t>
      </w:r>
      <w:hyperlink r:id="rId2594" w:history="1">
        <w:r>
          <w:rPr>
            <w:rFonts w:ascii="arial" w:eastAsia="arial" w:hAnsi="arial" w:cs="arial"/>
            <w:b w:val="0"/>
            <w:i/>
            <w:strike w:val="0"/>
            <w:noProof w:val="0"/>
            <w:color w:val="0077CC"/>
            <w:position w:val="0"/>
            <w:sz w:val="20"/>
            <w:u w:val="single"/>
            <w:vertAlign w:val="baseline"/>
          </w:rPr>
          <w:t>mutual fund</w:t>
        </w:r>
      </w:hyperlink>
      <w:r>
        <w:rPr>
          <w:rFonts w:ascii="arial" w:eastAsia="arial" w:hAnsi="arial" w:cs="arial"/>
          <w:b w:val="0"/>
          <w:i w:val="0"/>
          <w:strike w:val="0"/>
          <w:noProof w:val="0"/>
          <w:color w:val="000000"/>
          <w:position w:val="0"/>
          <w:sz w:val="20"/>
          <w:u w:val="none"/>
          <w:vertAlign w:val="baseline"/>
        </w:rPr>
        <w:t>, the SkyBridge Dividend Value Fund. The fund gained over 15 percent last year, handily outpacing the S.&amp;P. 500.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long-only fund - one that invests in securities for their potential gains and doesn't short stocks, or bet on potential declines - "we benefited enormously from the Trump win," Mr. Scaramucci said. "It's true that contrarians often get things wrong. But when they get it right, there's a tidal wave. Trump is an example. The conventional wisdom was that he couldn't win. Assets were priced relative to the conventional wisdom. So when he did win, there was huge upside."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Scaramucci attributes his contrarian view of Mr. Trump in part to the fact he lives on Long Island, a stone's throw from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and not among the Manhattan elite, even though he's an alumnus of Harvard Law School and Goldman Sachs. "Everyone in the local bar, from the bluest- to the whitest-collar workers, was voting for Trump," 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Scaramucci isn't blindly contrarian. He did initially bet wrong on Mr. Bush. "I pivoted," he said. "Everyone makes mistakes. The question is, How do you adapt? All entrepreneurs have to do that."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Mr. Scaramucci is in the Trump inner sanctum as a member of the transition team, in a position not only to predict the future, but also to help shape it.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surprisingly, he's bullish on the economy and stock market for 2017. He expects the kind of high-dividend, value-oriented stocks his fund invests in (some of its biggest holdings last year were Best Buy, Caterpillar and Boeing) to do well unless "we get to hyper-growth, in which case there will be a rotation to growth stocks."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fears of a Trump-induced trade war were overblown. "No one wants a trade war," he said. "All we're calling for are fairer free-trade arrangements around the world."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"We're not coming at this from a position of ideological purity. There are a lot of practical business people in the room. We're not asking if something is right or left, but whether it's right or wrong."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Socially Responsible Investor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Jerome L. Dodson is the founder and president of Parnassus Investments, and lead portfolio manager for the Parnassus Endeavor Fund. He champions the notion of doing well by doing good. "Certain social and environmental values are really important to us," he told me this week.</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fund doesn't invest in fossil fuels. He seeks out companies that treat their employees well and where turnover is low.</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highly competitive world where cutthroat capitalists scoff at such values, he's also emerged on top: His Parnassus Endeavor Fund is ranked by Morningstar as the No. 1 fund in its category (large-cap growth) over one-, three-, five- and 10-year periods - a remarkable feat.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Dodson follows a highly disciplined approach that considers only companies trading at less than two-thirds of their intrinsic value - a subjective assessment of the actual value of a company, without regard to its market price - which makes him as much a value investor as a growth investor.</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doesn't worry much about typical macro events or predictions, like the outcomes of presidential elections, the direction of interest rates, or oil prices. He doesn't claim to be much of a forecaster, and said he was surprised that two of his fund's positions - John Deere, the farm equipment icon, and Cummins, the engine maker - ended up doing so well last year. "All you can do is look for good companies that are undervalued," he said. "There is no way to know when they're going to go up."</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typical investment for his fund was the chip maker Micron Technology, whose shares had been battered by declining revenue and a global chip glut. Mr. Dodson calculated that Micron shares were trading at just one-third of their intrinsic value when he bought them for an average of $10.80 a share. Equally important, Micron "is a great place to work, with good employee benefits and relatively low turnover," he said. Last year it was the Endeavor Fund's largest holding.</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it was trading above $22, more than double the fund's average cost. "We are holding onto the stock but wouldn't buy a lot more today," Mr. Dodson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with the market so high, it's getting hard for Mr. Dodson to find stocks that meet his intrinsic value criteria. Ideally, he'd like to have about 40 stocks in the fund. Currently he has just 25.</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I'm cautious about the coming year," he said. "That's because valuations are so high."</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"if Trump can deliver some of what he's talking about, which is tax cuts and infrastructure spending, and the economy starts growing at 3 percent, then earnings will increase, causing the price-to-earnings ratio to come down," he said. "That would make me more positive about 2017."</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Oil Expert</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resurgent oil prices continue to drive markets?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likelihood, yes, said Damien Courvalin, head of energy research for the Goldman Sachs's global investment research commodities team. Mr. Courvalin makes a rare return appearance this year, after pretty much nailing it in his forecast for 2016. Last year he predicted further weakness in oil prices, followed by a recovery by the year's end - which is just what happened.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Mr. Courvalin and his team are predicting $59 a barrel for Brent crude over the next three to six months, with prices stabilizing in the longer term at $55 to $60.</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because a price much above $60 is likely to cause a supply surge, especially from United States shale producers.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Courvalin said investors should focus less on price than on inventory. When high current inventories drive down spot prices, high-cost producers are at a disadvantage, but can still sell forward futures contracts at a premium. More normalized inventories lower or eliminate that incentive and reduce price volatility, which is a benefit to low-cost producers like Russia and Saudi Arabia.</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that shift in the forward futures curve, there is upside potential for oil and commodities investors even if price gains in the spot market are modest. "You want to see demand levels that are strong, and we're getting there," he said.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little to do with Mr. Trump or his policies. While the president-elect is seen as likely to encourage higher United States energy production, a higher supply will be offset by stronger demand and a stronger dollar. In any event, it's likely to take years for any Trump policies to affect market supply and demand.</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oil demand to be good next year," Mr. Courvalin said. "We're at a point in the business cycle where you can expect to see much better returns from commodities than from equities, based on historical patterns."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truck unloading ore into a crusher at Freeport McMoRan's Grasberg complex in Indonesia. The copper producer, a contrarian bet in 2016, saw its stock price more than double. (PHOTOGRAPH BY DADANG TRI/BLOOMBERG) (B5)</w:t>
      </w:r>
    </w:p>
    <w:p>
      <w:pPr>
        <w:pStyle w:val="Normal29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292"/>
        <w:keepNext w:val="0"/>
        <w:numPr>
          <w:numId w:val="30"/>
        </w:numPr>
        <w:spacing w:before="240" w:after="0" w:line="260" w:lineRule="atLeast"/>
        <w:ind w:right="0"/>
        <w:jc w:val="both"/>
      </w:pPr>
      <w:hyperlink r:id="rId2595" w:history="1">
        <w:r>
          <w:rPr>
            <w:rFonts w:ascii="arial" w:eastAsia="arial" w:hAnsi="arial" w:cs="arial"/>
            <w:b w:val="0"/>
            <w:i/>
            <w:strike w:val="0"/>
            <w:color w:val="0077CC"/>
            <w:sz w:val="20"/>
            <w:u w:val="single"/>
            <w:vertAlign w:val="baseline"/>
          </w:rPr>
          <w:t>The Market and the 'Trump Effect': What Do the Tea Leaves Say?</w:t>
        </w:r>
      </w:hyperlink>
    </w:p>
    <w:p>
      <w:pPr>
        <w:pStyle w:val="Normal292"/>
        <w:keepNext w:val="0"/>
        <w:numPr>
          <w:numId w:val="31"/>
        </w:numPr>
        <w:spacing w:before="240" w:after="0" w:line="260" w:lineRule="atLeast"/>
        <w:ind w:right="0"/>
        <w:jc w:val="both"/>
      </w:pPr>
      <w:hyperlink r:id="rId2596" w:history="1">
        <w:r>
          <w:rPr>
            <w:rFonts w:ascii="arial" w:eastAsia="arial" w:hAnsi="arial" w:cs="arial"/>
            <w:b w:val="0"/>
            <w:i/>
            <w:strike w:val="0"/>
            <w:color w:val="0077CC"/>
            <w:sz w:val="20"/>
            <w:u w:val="single"/>
            <w:vertAlign w:val="baseline"/>
          </w:rPr>
          <w:t>Trump-Size Idea for a New President: Build Something Inspiring</w:t>
        </w:r>
      </w:hyperlink>
    </w:p>
    <w:p>
      <w:pPr>
        <w:pStyle w:val="Normal292"/>
        <w:keepNext w:val="0"/>
        <w:numPr>
          <w:numId w:val="32"/>
        </w:numPr>
        <w:spacing w:before="240" w:after="0" w:line="260" w:lineRule="atLeast"/>
        <w:ind w:right="0"/>
        <w:jc w:val="both"/>
      </w:pPr>
      <w:hyperlink r:id="rId2597" w:history="1">
        <w:r>
          <w:rPr>
            <w:rFonts w:ascii="arial" w:eastAsia="arial" w:hAnsi="arial" w:cs="arial"/>
            <w:b w:val="0"/>
            <w:i/>
            <w:strike w:val="0"/>
            <w:color w:val="0077CC"/>
            <w:sz w:val="20"/>
            <w:u w:val="single"/>
            <w:vertAlign w:val="baseline"/>
          </w:rPr>
          <w:t>Trump's Victory Bodes Well for Investors - for Now</w:t>
        </w:r>
      </w:hyperlink>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292"/>
      </w:pPr>
    </w:p>
    <w:p>
      <w:pPr>
        <w:pStyle w:val="Normal292"/>
        <w:ind w:left="200"/>
        <w:sectPr>
          <w:type w:val="continuous"/>
          <w:pgMar w:top="840" w:right="1000" w:bottom="840" w:left="1000" w:header="400" w:footer="400"/>
          <w:pgNumType w:fmt="decimal"/>
          <w:cols w:space="720"/>
        </w:sectPr>
      </w:pPr>
      <w:r>
        <w:br/>
      </w:r>
      <w:r>
        <w:pict>
          <v:line id="_x0000_s2102" style="position:absolute;z-index:252460032"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598"/>
          <w:headerReference w:type="default" r:id="rId2599"/>
          <w:footerReference w:type="even" r:id="rId2600"/>
          <w:footerReference w:type="default" r:id="rId2601"/>
          <w:headerReference w:type="first" r:id="rId2602"/>
          <w:footerReference w:type="first" r:id="rId2603"/>
          <w:pgSz w:w="12240" w:h="15840"/>
          <w:pgMar w:top="840" w:right="1000" w:bottom="840" w:left="1000" w:header="400" w:footer="400"/>
          <w:pgNumType w:fmt="decimal"/>
          <w:cols w:space="720"/>
          <w:titlePg w:val="0"/>
        </w:sectPr>
      </w:pPr>
    </w:p>
    <w:p>
      <w:pPr>
        <w:pStyle w:val="Normal293"/>
      </w:pPr>
    </w:p>
    <w:p>
      <w:pPr>
        <w:pStyle w:val="Normal293"/>
      </w:pPr>
      <w:r>
        <w:pict>
          <v:shape id="_x0000_i2103" type="#_x0000_t75" alt="LexisNexis®" style="width:147.75pt;height:30pt">
            <v:imagedata r:id="rId17" o:title=""/>
          </v:shape>
        </w:pict>
      </w:r>
      <w:r>
        <w:cr/>
      </w:r>
    </w:p>
    <w:p>
      <w:pPr>
        <w:pStyle w:val="Heading1291"/>
        <w:keepNext w:val="0"/>
        <w:spacing w:after="200" w:line="340" w:lineRule="atLeast"/>
        <w:ind w:left="0" w:right="0" w:firstLine="0"/>
        <w:jc w:val="center"/>
      </w:pPr>
      <w:hyperlink r:id="rId2604" w:history="1">
        <w:r>
          <w:rPr>
            <w:rFonts w:ascii="arial" w:eastAsia="arial" w:hAnsi="arial" w:cs="arial"/>
            <w:b/>
            <w:i/>
            <w:strike w:val="0"/>
            <w:color w:val="0077CC"/>
            <w:sz w:val="28"/>
            <w:u w:val="single"/>
            <w:vertAlign w:val="baseline"/>
          </w:rPr>
          <w:t xml:space="preserve">A Park Just Made for a Poet </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2001 Sunday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293"/>
        <w:keepNext w:val="0"/>
        <w:spacing w:after="0" w:line="240" w:lineRule="atLeast"/>
        <w:ind w:right="0"/>
        <w:jc w:val="both"/>
      </w:pPr>
      <w:bookmarkStart w:id="586" w:name="Bookmark_293"/>
      <w:bookmarkEnd w:id="586"/>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14CN; Column 4; Connecticut Weekly Desk; Pg. 4</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1266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CHRIS KING </w:t>
      </w:r>
    </w:p>
    <w:p>
      <w:pPr>
        <w:pStyle w:val="Normal293"/>
        <w:keepNext/>
        <w:spacing w:before="240" w:after="0" w:line="340" w:lineRule="atLeast"/>
        <w:ind w:left="0" w:right="0" w:firstLine="0"/>
        <w:jc w:val="left"/>
      </w:pPr>
      <w:bookmarkStart w:id="587" w:name="Body_291"/>
      <w:bookmarkEnd w:id="587"/>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104" style="position:absolute;z-index:252461056"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DE BURGOS was a Puerto Rican poet who exalted the rivers and the seas, so it may seem odd that 48 years after her death a small park in a landlocked mill town in Connecticut will be named after her.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was an activist who strived for her island's independence, and thus it may seem curious that her fate has become interwoven with such parochial American issues as the upkeep of property.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when the Julia de Burgos Pocket Park is christened in Willimantic on Saturday, this poet who loved the ocean will be wed to a plot of Connecticut earth, thanks in part to a neighborhood cleanup effort.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for the park began with the book "Song of the Simple Truth: The Complete Poems of Julia De Burgos," which was published in 1997.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Agueros, a translator who collected the poems and translated them for the book, grew up in East Harlem, where he twice saw De Burgos, who lived in New York in the 1940's and early 1950's when she enjoyed a reputation as Puerto Rico's greatest poet.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Agueros researched her work many years later, he learned that De Burgos, who died in 1953 at age 39, had published only two books, both small print runs that the poet distributed herself.</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Agueros, who is of Puerto Rican descent, discovered more than 200 of her poems. After he translated them, they were then published by Curbstone Press, a publisher of Latin American poetry whose office is in an old house in Willimantic.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at 321 Jackson Street, is familiar to those interested in Latin American literature and politics. Indeed, the guest bedroom has a mattress that was signed by one of the founders of El Salvador's Communist Party, Miguel Marmol, whose memoirs Curbstone published in 1987.</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Curbstone Press was founded in 1975 by Alexander (Sandy) Taylor and Judy Doyle, who published their first book, "Santiago Poems," in the basement of their Willimantic home where the couple, who are married, live and work. The book was written by James Scully after he had returned from Chile with a manuscript of poems reflecting the repression following the country's military coup in 1973. "We felt the book really had to be published," Mr. Taylor said. "That was the gunshot that got us off our marks."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Twenty-six years and nearly 150 books later, that basement still serves as an office for Curbstone, which publishes an average of eight books a year. There are five employees, four of them full time (including Mr. Taylor and Ms. Doyle), with a handful of university interns on staff at any given time.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interns, Juan Perez, was a primary force behind the Julia de Burgos Pocket Park.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known Juan since he was 18," Mr. Taylor said. "He has always been a very intellectually dedicated community activist."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Doyle said, "He's read nearly everything that we've published, and now he has an internship here through Eastern Connecticut State University, so he has become even more involved."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Perez, 36, was born in Puerto Rico and moved to the United States with his parents in 1981, settling in Willimantic. From childhood he has strongly supported Puerto Rican independence. He met Mr. Taylor and Ms. Doyle while protesting the Reagan administration's policies in Latin America.</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spending time at Curbstone, Mr. Perez had a view of an unruly abandoned lot across the street at 319 Jackson Street.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and I used to sit here and think, 'Wouldn't it be nice to have a poetry park over there?' " Mr. Perez said. "And when her book came out, I thought, 'Why not a Julia de Burgos Park?' It's a Latina name, so it's a way of telling the rest of the community that we are here to stay."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Thomas R. Beardsley, the Windham Municipal Historian, Puerto Ricans began to settle in Willimantic in the late 1950's after being recruited by the American Thread Company to work in its mills. The textile company left the area in 1985, resettling in Sevier, N.C.</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loss of industry, the area experienced some decline, and many properties fell into disrepair. On one such property was the house across from Curbstone on Jackson Street, a residence that burned down in 1988.</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became an unsightly mess," Susan Johnson, a Windham selectman, said. "The town took it over for nonpayment of taxes. Then, eventually, Juan Perez came along and said, 'Wouldn't it be great if we could make it a community park?' "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Perez came in contact with Ms. Johnson through Mark Paquette, the recreation director for the town of Windham, who knew Mr. Perez from the youth boxing club Mr. Perez organized in 1995.</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Paquette informed Ms. Johnson about a $4,000 grant that was available from the National Heritage Corridor program. The proposed park falls within the 1,086-square-mile region of the Quinebaug and Shetucket Rivers Valley National Heritage Corridor.</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2000, Ms. Johnson wrote a grant proposal under the auspices of the Natchaug/Willimantic Neighborhood Revitalization Zone, a state program created to "revitalize neighborhoods which have become substandard, unsafe and blighted," according to the state Office of Policy and Management.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was accepted, and Windham's Board of Selectmen agreed that the town-owned property at 319 Jackson Street should be renamed Julia de Burgos Pocket Park.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town donated the labor to remove the foundation of the burned-out house. Then Mr. Paquette approached Paula Stahl, who was studying landscape architecture at the University of Connecticut, about designing the park.</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Stahl said she tried to "honor the fact that Julia was from Puerto Rico, within a limited budget," choosing materials that look similar to the wrought iron you see in San Juan and planting exotic plants such as golden rain trees. "I'm not delusional," Ms. Stahl said. "You won't feel like you are in San Juan. But I did try to honor her origins."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Doyle said: "This park was named after a poet and designed such that poetry readings would have a place there. That's unique. Parks often are used for readings but seldom are designed for them."</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park will be dedicated on Saturday as part of a daylong series of events that will include readings by Curbstone authors, including Mr. Agueros, musical performances and an exhibition of art work inspired by the poetry of de Burgos.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date was chosen partly because September is National Hispanic Heritage Month. By coincidence, the date of the park dedication, Sept. 22, misses by one day an important anniversary in Puerto Rican history. On Sept. 23, 1868, several hundred Puerto Rican rebels took the town of Lares from Spain, declaring an independent Puerto Rico Republic, though the revolt was defeated within 24 hours.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Perez grew up in San Sebastian, about 20 minutes from Lares, and has often returned home to celebrate "Grito de Lares."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his love for Puerto Rico will keep him in Willimantic, which may not be such a strange place to commemorate a poet who praised rivers. According to Mr. Beardsley, the historian, Willimantic means the "land of swift running waters" in American Indian language.</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see poetic justice in this," Mr. Agueros said. "I think she'd be happier to have this there than in Central Park. She preferred to be admired by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rather than the official schools of poetry. She'd feel more at rest in this little town with a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background. She'd get a kick out of this."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Curbstone Press will be host to a party at its headquarters on 321 Jackson Street in Willimantic from 1 p.m. to 3 p.m. The Julia de Burgos Pocket Park will be dedicated at the south corner of Jackson Street and Terry Avenue from 3 p.m. to 5:30 p.m.</w:t>
      </w:r>
    </w:p>
    <w:p>
      <w:pPr>
        <w:pStyle w:val="Normal293"/>
        <w:keepNext w:val="0"/>
        <w:spacing w:before="240" w:after="0" w:line="260" w:lineRule="atLeast"/>
        <w:ind w:left="0" w:right="0" w:firstLine="0"/>
        <w:jc w:val="left"/>
      </w:pPr>
      <w:r>
        <w:br/>
      </w:r>
      <w:hyperlink r:id="rId2605" w:history="1">
        <w:r>
          <w:rPr>
            <w:rFonts w:ascii="arial" w:eastAsia="arial" w:hAnsi="arial" w:cs="arial"/>
            <w:b w:val="0"/>
            <w:i/>
            <w:strike w:val="0"/>
            <w:color w:val="0077CC"/>
            <w:sz w:val="20"/>
            <w:u w:val="single"/>
            <w:vertAlign w:val="baseline"/>
          </w:rPr>
          <w:t>http://www.nytimes.com</w:t>
        </w:r>
      </w:hyperlink>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105" style="position:absolute;z-index:252462080"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From left: Imna Arroyo, a professor at Eastern Connecticut State, Susan Johnson and Juan Perez at the park; Julia de Burgos (C. M. Glover for The New York Times) Drawing: An artist's rendering of the Julia de Burgos Pocket Park, which will be christened on Saturday with a celebration.</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2001</w:t>
      </w:r>
    </w:p>
    <w:p>
      <w:pPr>
        <w:pStyle w:val="Normal293"/>
      </w:pPr>
    </w:p>
    <w:p>
      <w:pPr>
        <w:pStyle w:val="Normal293"/>
        <w:ind w:left="200"/>
        <w:sectPr>
          <w:type w:val="continuous"/>
          <w:pgMar w:top="840" w:right="1000" w:bottom="840" w:left="1000" w:header="400" w:footer="400"/>
          <w:pgNumType w:fmt="decimal"/>
          <w:cols w:space="720"/>
        </w:sectPr>
      </w:pPr>
      <w:r>
        <w:br/>
      </w:r>
      <w:r>
        <w:pict>
          <v:line id="_x0000_s2106" style="position:absolute;z-index:252463104"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606"/>
          <w:headerReference w:type="default" r:id="rId2607"/>
          <w:footerReference w:type="even" r:id="rId2608"/>
          <w:footerReference w:type="default" r:id="rId2609"/>
          <w:headerReference w:type="first" r:id="rId2610"/>
          <w:footerReference w:type="first" r:id="rId2611"/>
          <w:pgSz w:w="12240" w:h="15840"/>
          <w:pgMar w:top="840" w:right="1000" w:bottom="840" w:left="1000" w:header="400" w:footer="400"/>
          <w:pgNumType w:fmt="decimal"/>
          <w:cols w:space="720"/>
          <w:titlePg w:val="0"/>
        </w:sectPr>
      </w:pPr>
    </w:p>
    <w:p>
      <w:pPr>
        <w:pStyle w:val="Normal294"/>
      </w:pPr>
    </w:p>
    <w:p>
      <w:pPr>
        <w:pStyle w:val="Normal294"/>
      </w:pPr>
      <w:r>
        <w:pict>
          <v:shape id="_x0000_i2107" type="#_x0000_t75" alt="LexisNexis®" style="width:147.75pt;height:30pt">
            <v:imagedata r:id="rId17" o:title=""/>
          </v:shape>
        </w:pict>
      </w:r>
      <w:r>
        <w:cr/>
      </w:r>
    </w:p>
    <w:p>
      <w:pPr>
        <w:pStyle w:val="Heading1292"/>
        <w:keepNext w:val="0"/>
        <w:spacing w:after="200" w:line="340" w:lineRule="atLeast"/>
        <w:ind w:left="0" w:right="0" w:firstLine="0"/>
        <w:jc w:val="center"/>
      </w:pPr>
      <w:hyperlink r:id="rId2612" w:history="1">
        <w:r>
          <w:rPr>
            <w:rFonts w:ascii="arial" w:eastAsia="arial" w:hAnsi="arial" w:cs="arial"/>
            <w:b/>
            <w:i/>
            <w:strike w:val="0"/>
            <w:color w:val="0077CC"/>
            <w:sz w:val="28"/>
            <w:u w:val="single"/>
            <w:vertAlign w:val="baseline"/>
          </w:rPr>
          <w:t>INTERNATIONAL BUSINESS;</w:t>
        </w:r>
      </w:hyperlink>
      <w:r>
        <w:br/>
      </w:r>
      <w:hyperlink r:id="rId2613" w:history="1">
        <w:r>
          <w:rPr>
            <w:rFonts w:ascii="arial" w:eastAsia="arial" w:hAnsi="arial" w:cs="arial"/>
            <w:b/>
            <w:i/>
            <w:strike w:val="0"/>
            <w:color w:val="0077CC"/>
            <w:sz w:val="28"/>
            <w:u w:val="single"/>
            <w:vertAlign w:val="baseline"/>
          </w:rPr>
          <w:t>TV Azteca Chief Turns Over Wireless Unit and Lifts Its Ambitions</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27, 1999, Thursday, Late Edition - Final</w:t>
      </w:r>
    </w:p>
    <w:p>
      <w:pPr>
        <w:pStyle w:val="Normal294"/>
        <w:keepNext w:val="0"/>
        <w:spacing w:after="0" w:line="240" w:lineRule="atLeast"/>
        <w:ind w:right="0"/>
        <w:jc w:val="both"/>
      </w:pPr>
      <w:bookmarkStart w:id="588" w:name="Bookmark_294"/>
      <w:bookmarkEnd w:id="588"/>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Business/Financial Desk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5; Column 1; Business/Financial Desk ; Column 1;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491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w:t>
      </w:r>
    </w:p>
    <w:p>
      <w:pPr>
        <w:pStyle w:val="Normal2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 </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May 26</w:t>
      </w:r>
    </w:p>
    <w:p>
      <w:pPr>
        <w:pStyle w:val="Normal294"/>
        <w:keepNext/>
        <w:spacing w:before="240" w:after="0" w:line="340" w:lineRule="atLeast"/>
        <w:ind w:left="0" w:right="0" w:firstLine="0"/>
        <w:jc w:val="left"/>
      </w:pPr>
      <w:bookmarkStart w:id="589" w:name="Body_292"/>
      <w:bookmarkEnd w:id="589"/>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108" style="position:absolute;z-index:252464128"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Salinas Pliego, the chairman of Mexico's second-largest television network, summoned all his showmanship today to portray an 11th-hour rescue of his fledgling wireless telephone business as a bold foray into the interactive Mexico of the future.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Salinas announced that he was turning over the business, Unefon S.A. de C.V., to a joint venture formed by his network, TV Azteca S.A. de C.V., and two members of an investor family, Alberto Saba Raffoul and Moises Saba Masri. TV Azteca and the Sabas will put up $180 million each to capitalize the company. Mr. Salinas controls about 70 percent of TV Azteca.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new wireless company, which has not been named, would provide much more than the low-cost local telephone service that had been Unefon's focus. He said the new company would use a part of the frequencies bought from the Mexican Government to deliver television programming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Mexicans and allow them to cruise the Internet and shop from home.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services, which are still on the drawing board, will be sold along with the phone services through the retail stores of Elektra, Mr. Salinas's thriving bargain-appliances chain, he said. He made no secret that TV Azteca air time would be used to promote the venture.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Azteca shareholders have worried for months that Mr. Salinas would reach into the network to save Unefon. An effort to raise bank financing for it failed in March, and Mr. Salinas is facing a June 15 deadline to pay the federal Government for the frequencies Unefon won the right to buy in bidding last year. TV Azteca has struggled for the last year against a strong comeback by its chief competitor, Televisa.</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Salinas dismissed those concerns today, describing the new wireless enterprise as "a strategic opportunity that TV Azteca will not have again." In practice, though, the only thing about Unefon that has changed so far is the breadth of Mr. Salinas's ambitions for the services its new incarnation will provide.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10, shareholders will be asked to add to their investments in TV Azteca so as to increase its capital by as much as $125 million. Mr. Salinas said he had a group of Mexican investors ready to fill the gap if current shareholders balked.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gave up Unefon at cost.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"Ricardo Salinas Pliego didn't make anything," he said of himself. He also said that he would be reimbursed for $80 million he had already paid the Government for the frequencies and that a remaining payment of about $270 million would be made by the June 15 deadline.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Azteca shares fell 5.9 percent, to 3.06 pesos, in Mexico City. Its American depository receipts fell 25 cents, or 4.7 percent, to $5.125, in New York. Salomon Smith Barney downgraded its recommendation on the stock from "buy" to "neutral."</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Salinas bridled at the market's skepticism. "I'm a businessman because I see a good investment decision and I take it," he said. "If I didn't, I would be an analyst."</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4"/>
        <w:keepNext w:val="0"/>
        <w:spacing w:before="240" w:after="0" w:line="260" w:lineRule="atLeast"/>
        <w:ind w:left="0" w:right="0" w:firstLine="0"/>
        <w:jc w:val="left"/>
      </w:pPr>
      <w:r>
        <w:br/>
      </w:r>
      <w:hyperlink r:id="rId2614" w:history="1">
        <w:r>
          <w:rPr>
            <w:rFonts w:ascii="arial" w:eastAsia="arial" w:hAnsi="arial" w:cs="arial"/>
            <w:b w:val="0"/>
            <w:i/>
            <w:strike w:val="0"/>
            <w:color w:val="0077CC"/>
            <w:sz w:val="20"/>
            <w:u w:val="single"/>
            <w:vertAlign w:val="baseline"/>
          </w:rPr>
          <w:t>http://www.nytimes.com</w:t>
        </w:r>
      </w:hyperlink>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27, 1999</w:t>
      </w:r>
    </w:p>
    <w:p>
      <w:pPr>
        <w:pStyle w:val="Normal294"/>
      </w:pPr>
    </w:p>
    <w:p>
      <w:pPr>
        <w:pStyle w:val="Normal294"/>
        <w:ind w:left="200"/>
        <w:sectPr>
          <w:type w:val="continuous"/>
          <w:pgMar w:top="840" w:right="1000" w:bottom="840" w:left="1000" w:header="400" w:footer="400"/>
          <w:pgNumType w:fmt="decimal"/>
          <w:cols w:space="720"/>
        </w:sectPr>
      </w:pPr>
      <w:r>
        <w:br/>
      </w:r>
      <w:r>
        <w:pict>
          <v:line id="_x0000_s2109" style="position:absolute;z-index:252465152"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615"/>
          <w:headerReference w:type="default" r:id="rId2616"/>
          <w:footerReference w:type="even" r:id="rId2617"/>
          <w:footerReference w:type="default" r:id="rId2618"/>
          <w:headerReference w:type="first" r:id="rId2619"/>
          <w:footerReference w:type="first" r:id="rId2620"/>
          <w:pgSz w:w="12240" w:h="15840"/>
          <w:pgMar w:top="840" w:right="1000" w:bottom="840" w:left="1000" w:header="400" w:footer="400"/>
          <w:pgNumType w:fmt="decimal"/>
          <w:cols w:space="720"/>
          <w:titlePg w:val="0"/>
        </w:sectPr>
      </w:pPr>
    </w:p>
    <w:p>
      <w:pPr>
        <w:pStyle w:val="Normal295"/>
      </w:pPr>
    </w:p>
    <w:p>
      <w:pPr>
        <w:pStyle w:val="Normal295"/>
      </w:pPr>
      <w:r>
        <w:pict>
          <v:shape id="_x0000_i2110" type="#_x0000_t75" alt="LexisNexis®" style="width:147.75pt;height:30pt">
            <v:imagedata r:id="rId17" o:title=""/>
          </v:shape>
        </w:pict>
      </w:r>
      <w:r>
        <w:cr/>
      </w:r>
    </w:p>
    <w:p>
      <w:pPr>
        <w:pStyle w:val="Heading1293"/>
        <w:keepNext w:val="0"/>
        <w:spacing w:after="200" w:line="340" w:lineRule="atLeast"/>
        <w:ind w:left="0" w:right="0" w:firstLine="0"/>
        <w:jc w:val="center"/>
      </w:pPr>
      <w:hyperlink r:id="rId2621" w:history="1">
        <w:r>
          <w:rPr>
            <w:rFonts w:ascii="arial" w:eastAsia="arial" w:hAnsi="arial" w:cs="arial"/>
            <w:b/>
            <w:i/>
            <w:strike w:val="0"/>
            <w:color w:val="0077CC"/>
            <w:sz w:val="28"/>
            <w:u w:val="single"/>
            <w:vertAlign w:val="baseline"/>
          </w:rPr>
          <w:t>Ships That Pass in the Morn: One Huge, One Scrappy</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2006 Thursday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5"/>
        <w:keepNext w:val="0"/>
        <w:spacing w:after="0" w:line="240" w:lineRule="atLeast"/>
        <w:ind w:right="0"/>
        <w:jc w:val="both"/>
      </w:pPr>
      <w:bookmarkStart w:id="590" w:name="Bookmark_295"/>
      <w:bookmarkEnd w:id="590"/>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3; Metropolitan Desk; Pg. 3</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611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ALAN FEUER</w:t>
      </w:r>
    </w:p>
    <w:p>
      <w:pPr>
        <w:pStyle w:val="Normal295"/>
        <w:keepNext/>
        <w:spacing w:before="240" w:after="0" w:line="340" w:lineRule="atLeast"/>
        <w:ind w:left="0" w:right="0" w:firstLine="0"/>
        <w:jc w:val="left"/>
      </w:pPr>
      <w:bookmarkStart w:id="591" w:name="Body_293"/>
      <w:bookmarkEnd w:id="591"/>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111" style="position:absolute;z-index:252466176"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for whatever reason, you had risen early yesterday and loitered at the bottom of Manhattan, you might have seen, among the garbage scows and the Staten Island ferries, a nautical publicity stunt coming in from sea.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stunt involved two ships -- or, actually, a ship and a boat: the Freedom of the Seas, a billion-dollar, 160,000-ton behemoth, which is owned by Royal Caribbean and holds the title of the Biggest Cruise Ship in the World; and the John J. Harvey, a snub-nosed, 268-ton fireboat, which is owned by a cast of local mariners and has been chugging through the waterways around New York for more than 70 years.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here was to lend a sheen of history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appeal to the arrival of Leviathan, which was on its maiden voyage. The scrappy Harvey led the gleaming Freedom through the narrows, into the harbor and around the Statue of Liberty, not unlike a hound dog bounding out before a hunting expedition for the king.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great nod to New York to bring in the biggest ship in the world with all the coolest stuff on board and to fire up -- literally -- the Harvey, which very few people know about,'' said Rene Mack, the publicist who planned the event. ''I see it as a salute to New York's maritime history, which is hard to find these days.''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axiomatic that New York's maritime history is not only hard to find these days, but also has pretty much sunk -- which is one reason the Harvey's owners took the escort gig. Their boat is old, prone to floods, drinks diesel like an 18-wheeler and survives on a diet of matching grants and deductible donations. Publicity, as much as its hull, keeps the boat afloat.</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''Exposure is important,'' said Huntley Gill, an architectural preservationist and one of its owners. ''You want to be sitting at a dinner party and say, 'I work with the John J. Harvey,' and people say, 'Yeah, I just read about that thing.'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Mr. Mack, president of ''Travel and Lifestyle Practice'' for the public relations firm Weber Shandwick, which has been planning this event for the past two years. As the Harvey motored through the channel, Mr. Gill said, ''Do you have any preference about which side we approach?''</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''Whatever's best for the photographer,'' Mr. Mack said.</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Harvey, it turned out, was only one dancer in the maritime ballet that Mr. Mack has planned. Tomorrow morning, the ''Today'' show -- with a crew of at least 200 -- will broadcast live from the ship, where an Oregon woman who is a foster mother to more than 400 children is scheduled to christen it. (Mr. Mack said that carpenters for the show had spent the shakedown cruise from England building the set and that the foster mother, Katherine Louise Calder, had been selected for the job after a nationwide search for ''an ordinary woman.'')</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is the Barry Manilow concert from one of the Freedom's pools. This was an occasion for jocularity among the Harvey's crew, which has the task of ferrying Mr. Manilow to the ship (Mr. Gill, at one point, confused him with Engelbert Humperdinck).</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jokes ended, though, when the Harvey pulled beside the Freedom in the channel and its brick-red tower seemed no more than a scab against the hull. It was agreed that the ship -- which has an ice rink, a rock-climbing wall, a boxing ring, three ''pool regions'' and a wave machine atop which passengers can surf -- was big, exceptionally big.</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Mack said, ''The shot we're working for is people surfing as we go around the statue.''</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Minutes later, taking pictures of his own, he said, ''Where's the Staten Island Ferry when you need it?''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''Post-mortem,'' he told himself. ''Ask ferries to coordinate runs.''</w:t>
      </w:r>
    </w:p>
    <w:p>
      <w:pPr>
        <w:pStyle w:val="Normal295"/>
      </w:pPr>
    </w:p>
    <w:p>
      <w:pPr>
        <w:pStyle w:val="Normal295"/>
        <w:keepNext w:val="0"/>
        <w:spacing w:before="240" w:after="0" w:line="260" w:lineRule="atLeast"/>
        <w:ind w:left="0" w:right="0" w:firstLine="0"/>
        <w:jc w:val="left"/>
      </w:pPr>
      <w:r>
        <w:br/>
      </w:r>
      <w:hyperlink r:id="rId2622" w:history="1">
        <w:r>
          <w:rPr>
            <w:rFonts w:ascii="arial" w:eastAsia="arial" w:hAnsi="arial" w:cs="arial"/>
            <w:b w:val="0"/>
            <w:i/>
            <w:strike w:val="0"/>
            <w:color w:val="0077CC"/>
            <w:sz w:val="20"/>
            <w:u w:val="single"/>
            <w:vertAlign w:val="baseline"/>
          </w:rPr>
          <w:t>http://www.nytimes.com</w:t>
        </w:r>
      </w:hyperlink>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112" style="position:absolute;z-index:252467200"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Bob Lenney, the pilot of the John J. Harvey fireboat, spied the Freedom of the Seas ocean liner yesterday as it entered New York Harbor. (Photo by Robert Stolarik for The New York Times)</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2006</w:t>
      </w:r>
    </w:p>
    <w:p>
      <w:pPr>
        <w:pStyle w:val="Normal295"/>
      </w:pPr>
    </w:p>
    <w:p>
      <w:pPr>
        <w:pStyle w:val="Normal295"/>
        <w:ind w:left="200"/>
        <w:sectPr>
          <w:type w:val="continuous"/>
          <w:pgMar w:top="840" w:right="1000" w:bottom="840" w:left="1000" w:header="400" w:footer="400"/>
          <w:pgNumType w:fmt="decimal"/>
          <w:cols w:space="720"/>
        </w:sectPr>
      </w:pPr>
      <w:r>
        <w:br/>
      </w:r>
      <w:r>
        <w:pict>
          <v:line id="_x0000_s2113" style="position:absolute;z-index:252468224"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623"/>
          <w:headerReference w:type="default" r:id="rId2624"/>
          <w:footerReference w:type="even" r:id="rId2625"/>
          <w:footerReference w:type="default" r:id="rId2626"/>
          <w:headerReference w:type="first" r:id="rId2627"/>
          <w:footerReference w:type="first" r:id="rId2628"/>
          <w:pgSz w:w="12240" w:h="15840"/>
          <w:pgMar w:top="840" w:right="1000" w:bottom="840" w:left="1000" w:header="400" w:footer="400"/>
          <w:pgNumType w:fmt="decimal"/>
          <w:cols w:space="720"/>
          <w:titlePg w:val="0"/>
        </w:sectPr>
      </w:pPr>
    </w:p>
    <w:p>
      <w:pPr>
        <w:pStyle w:val="Normal296"/>
      </w:pPr>
    </w:p>
    <w:p>
      <w:pPr>
        <w:pStyle w:val="Normal296"/>
      </w:pPr>
      <w:r>
        <w:pict>
          <v:shape id="_x0000_i2114" type="#_x0000_t75" alt="LexisNexis®" style="width:147.75pt;height:30pt">
            <v:imagedata r:id="rId17" o:title=""/>
          </v:shape>
        </w:pict>
      </w:r>
      <w:r>
        <w:cr/>
      </w:r>
    </w:p>
    <w:p>
      <w:pPr>
        <w:pStyle w:val="Heading1294"/>
        <w:keepNext w:val="0"/>
        <w:spacing w:after="200" w:line="340" w:lineRule="atLeast"/>
        <w:ind w:left="0" w:right="0" w:firstLine="0"/>
        <w:jc w:val="center"/>
      </w:pPr>
      <w:hyperlink r:id="rId2629" w:history="1">
        <w:r>
          <w:rPr>
            <w:rFonts w:ascii="arial" w:eastAsia="arial" w:hAnsi="arial" w:cs="arial"/>
            <w:b/>
            <w:i/>
            <w:strike w:val="0"/>
            <w:color w:val="0077CC"/>
            <w:sz w:val="28"/>
            <w:u w:val="single"/>
            <w:vertAlign w:val="baseline"/>
          </w:rPr>
          <w:t>A Scheherazade in Today's Portugal</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27, 2014 Wednesday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6"/>
        <w:keepNext w:val="0"/>
        <w:spacing w:after="0" w:line="240" w:lineRule="atLeast"/>
        <w:ind w:right="0"/>
        <w:jc w:val="both"/>
      </w:pPr>
      <w:bookmarkStart w:id="592" w:name="Bookmark_296"/>
      <w:bookmarkEnd w:id="592"/>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RACHEL DONADIO</w:t>
      </w:r>
    </w:p>
    <w:p>
      <w:pPr>
        <w:pStyle w:val="Normal296"/>
        <w:keepNext/>
        <w:spacing w:before="240" w:after="0" w:line="340" w:lineRule="atLeast"/>
        <w:ind w:left="0" w:right="0" w:firstLine="0"/>
        <w:jc w:val="left"/>
      </w:pPr>
      <w:bookmarkStart w:id="593" w:name="Body_294"/>
      <w:bookmarkEnd w:id="593"/>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115" style="position:absolute;z-index:252469248"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LISBON -- On a cool night last month, Miguel Gomes, one of Portugal's most prominent film directors, was shooting a scene for his latest movie in an outdoor amphitheater, high above the Tagus River here. Pall Mall cigarette in hand, he told an actress to look more beleaguered before she began a crucial monologue that captures the country's dark mood.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can't stand it anymore; she feels all this weight,'' Mr. Gomes said before calling ''Acção!'' (pronounced as-AUW), Portuguese for ''Action!'' It was the final day in Lisbon for the shoot of ''As 1,001 Noites,'' or ''Arabian Nights,'' an experimental yearlong project in which the director has blended fact and fiction to examine contemporary Portugal in the throes of its debt crisis.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Gomes's films, including the critically acclaimed ''Tabu'' (2012), have often featured documentary-style footage. But for ''Arabian Nights,'' which is expected to be released next year, he took this approach to a new level, bringing on a team of three journalists to research real reports from the Portuguese press and develop them with screenwriters into around a dozen fictional episodes, all narrated by a contemporary Scheherazade.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maybe that I should make a film with Portuguese stories that are popping up, appearing at this moment,'' Mr. Gomes said. ''Arabian Nights'' is one of the first films to take on the euro crisis. It attempts to hold a mirror, albeit a convex one, to a country struggling with unemployment, emigration and general gloom.</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television coverage of the crisis has been ''superficial,'' a film can add ''a level of depth that only cinema can bring,'' said Vasco Câmara, a film critic and editor at Público, a Lisbon daily, who has been tracking the movie since Mr. Gomes announced it.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movie's structure, Mr. Gomes turned to ''The Arabian Nights,'' whose heroine tells stories to her new husband, the king, to delay her death sentence. Despite working with factual material, Mr. Gomes, 42, said he had wanted to transcend the real and create a kind of diversion -- a complex, more self-aware kind of fiction.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is not to give back this kind of reality that we are living in my country, but to recreate it as fiction,'' he said. ''That's Scheherazade's job.''</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crisis may be less dominant in the headlines today, but the social toll of the tax increases, wage cuts and reductions to social services that came in exchange for a foreign bailout in 2011 is still felt in Portugal. Although unemployment has dropped to 13.9 percent, down from above 17 percent last year, it remains higher than the European average. But the picture is more complex. Hundreds of thousands of Portuguese don't figure on the unemployment rolls because they have emigrated to seek work abroad. In 2012 about 120,000 people emigrated from Portugal, which has a population of 10 million and a labor force of 5.5 million, according to the country's statistics agency.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find reports that might inspire episodes in the film, the journalists -- Maria José Oliveira, João de Almeida Dias and Rita Ferreira -- scoured local papers and produced daily news roundups for the screenwriters. They also produced reported articles and published them on the movie's websitewebsite. One is the story of a married couple outside Lisbon who committed suicide in October, a complicated event that captured the country's pervasive pessimism. Another tells of a songbird competition held by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in Lisbon.</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different country from 2009 or 2010,'' Ms. Oliveira said, sitting in the film's makeshift newsroom, beneath a map of Portugal with pins on the 40 towns the team had visited. Back in 2012, there were huge public demonstrations in Portugal, but now people have grown tired.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silent poverty,'' Mr. Dias said. ''The middle class almost disappeared.'' Ms. Oliveira said the project had no political slant.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journalists began researching articles last fall. Before filming began in November, Mr. Gomes chose about two dozen actors -- men and women, old and young -- to build the characters as they progressed, said Luis Urbano, a co-producer of the film. Along the way they were joined by many nonactors and extras.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monologue for which Mr. Gomes was giving direction is part of a trial scene that was inspired by the real story of a Portuguese judge who began to cry after pronouncing the sentence of a man accused last year of robbing people at knife-point outside A.T.M.s.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feeling sick,'' the judge (the Portuguese actress Luísa Cruz) says in the film. ''This grotesque chain of stupidity, evil, desperation is beginning to test my competence and above all my patience.''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watched that night's shooting, Mr. Urbano said, ''In general, it's about the situation, the loss of innocence.'' Ever since Portugal signed its loan agreement in 2011, much of the national conversation has revolved around assigning blame for the mess. ''That nobody is innocent in the country'' is an idea that gained traction, Mr. Urbano added. ''The people blame bankers; the bankers blame politicians.''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September Mr. Gomes will shoot a final scene near Marseille, whose regional government has contributed funding for ''Arabian Nights.'' The movie also has some financing from the state-run Portuguese film institute, but more than half of its budget, three million euros (about $4 million), comes from abroad, Mr. Urbano said, including government money from France and Switzerland.</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Portugal has been a constant source of inspiration for Mr. Gomes, who studied film in Lisbon and began his career as a critic before moving behind the camera. His first feature, ''The Face You Deserve,'' appeared in 2004. In 2008 ''Our Beloved Month of August,'' which revealed his melancholic style and his love-hate relationship with his native country, put him on the international map.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Obsessed with the unreliability of memory, individual and collective, Mr. Gomes in ''Tabu'' used flashbacks to tell the story of an elderly woman in Lisbon. Filmed in black and white, ''Tabu'' used voice-overs and a quasi-documentary style, akin to that of an old newsreel. That year, at the Berlin Film Festival, it won the Critics' Prize and the Alfred Bauer Prize for opening ''new perspectives on cinematic art.'' His 26-minute film ''Redemption,'' shown at last year's Venice Film Festival, is shot like a home movie from the pasts of four European leaders, including Chancellor Angela Merkel of Germany.</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 Vieira Nery, the director of Portuguese language and culture programs at the Gulbenkian Institute in Lisbon, the country's pre-eminent cultural institution, described Mr. Gomes's work as ''very ambivalent.'' He said the director was inspired by, but also departed from, Portugal's Cinema Novo of the 1960s and 1970s, which had drawn on Italian neorealism and the French New Wave and had become more political after the Carnation Revolution of 1974 toppled Portugal's dictatorship.</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certain disenchantment with the great narratives of the traditional left -- the need for utopian goals and moral values, of something to believe in,'' Mr. Nery said of Mr. Gomes's films. ''On the other hand, there's a certain feeling of defeat'' and a ''disenchantment that's combined with this urge for a project we can believe in.''</w:t>
      </w:r>
    </w:p>
    <w:p>
      <w:pPr>
        <w:pStyle w:val="Normal296"/>
        <w:keepNext w:val="0"/>
        <w:spacing w:before="240" w:after="0" w:line="260" w:lineRule="atLeast"/>
        <w:ind w:left="0" w:right="0" w:firstLine="0"/>
        <w:jc w:val="left"/>
      </w:pPr>
      <w:r>
        <w:br/>
      </w:r>
      <w:hyperlink r:id="rId2630" w:history="1">
        <w:r>
          <w:rPr>
            <w:rFonts w:ascii="arial" w:eastAsia="arial" w:hAnsi="arial" w:cs="arial"/>
            <w:b w:val="0"/>
            <w:i/>
            <w:strike w:val="0"/>
            <w:color w:val="0077CC"/>
            <w:sz w:val="20"/>
            <w:u w:val="single"/>
            <w:vertAlign w:val="baseline"/>
          </w:rPr>
          <w:t>http://www.nytimes.com/2014/08/27/movies/arabian-nights-in-portugal-looks-at-a-gloomy-nation.html</w:t>
        </w:r>
      </w:hyperlink>
    </w:p>
    <w:p>
      <w:pPr>
        <w:pStyle w:val="Normal2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6"/>
        <w:spacing w:line="60" w:lineRule="exact"/>
      </w:pPr>
      <w:r>
        <w:pict>
          <v:line id="_x0000_s2116" style="position:absolute;z-index:252470272" from="0,2pt" to="512pt,2pt" strokecolor="#009ddb" strokeweight="2pt">
            <v:stroke linestyle="single"/>
            <w10:wrap type="topAndBottom"/>
          </v:line>
        </w:pict>
      </w:r>
    </w:p>
    <w:p>
      <w:pPr>
        <w:pStyle w:val="Normal2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Above, Miguel Gomes filming  his ''Arabian Nights,'' which  portrays a Portugal in  economic trouble. Far left,  Mariana Martins being made  up on the set. Left, Eduardo  Frazão, as a thief, embraces  Adriano Luz, as his father. (PHOTOGRAPHS BY PATRICIA DE MELO MOREIRA) (C5)       </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2014</w:t>
      </w:r>
    </w:p>
    <w:p>
      <w:pPr>
        <w:pStyle w:val="Normal296"/>
      </w:pPr>
    </w:p>
    <w:p>
      <w:pPr>
        <w:pStyle w:val="Normal296"/>
        <w:ind w:left="200"/>
        <w:sectPr>
          <w:type w:val="continuous"/>
          <w:pgMar w:top="840" w:right="1000" w:bottom="840" w:left="1000" w:header="400" w:footer="400"/>
          <w:pgNumType w:fmt="decimal"/>
          <w:cols w:space="720"/>
        </w:sectPr>
      </w:pPr>
      <w:r>
        <w:br/>
      </w:r>
      <w:r>
        <w:pict>
          <v:line id="_x0000_s2117" style="position:absolute;z-index:252471296"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631"/>
          <w:headerReference w:type="default" r:id="rId2632"/>
          <w:footerReference w:type="even" r:id="rId2633"/>
          <w:footerReference w:type="default" r:id="rId2634"/>
          <w:headerReference w:type="first" r:id="rId2635"/>
          <w:footerReference w:type="first" r:id="rId2636"/>
          <w:pgSz w:w="12240" w:h="15840"/>
          <w:pgMar w:top="840" w:right="1000" w:bottom="840" w:left="1000" w:header="400" w:footer="400"/>
          <w:pgNumType w:fmt="decimal"/>
          <w:cols w:space="720"/>
          <w:titlePg w:val="0"/>
        </w:sectPr>
      </w:pPr>
    </w:p>
    <w:p>
      <w:pPr>
        <w:pStyle w:val="Normal297"/>
      </w:pPr>
    </w:p>
    <w:p>
      <w:pPr>
        <w:pStyle w:val="Normal297"/>
      </w:pPr>
      <w:r>
        <w:pict>
          <v:shape id="_x0000_i2118" type="#_x0000_t75" alt="LexisNexis®" style="width:147.75pt;height:30pt">
            <v:imagedata r:id="rId17" o:title=""/>
          </v:shape>
        </w:pict>
      </w:r>
      <w:r>
        <w:cr/>
      </w:r>
    </w:p>
    <w:p>
      <w:pPr>
        <w:pStyle w:val="Heading1295"/>
        <w:keepNext w:val="0"/>
        <w:spacing w:after="200" w:line="340" w:lineRule="atLeast"/>
        <w:ind w:left="0" w:right="0" w:firstLine="0"/>
        <w:jc w:val="center"/>
      </w:pPr>
      <w:hyperlink r:id="rId2637" w:history="1">
        <w:r>
          <w:rPr>
            <w:rFonts w:ascii="arial" w:eastAsia="arial" w:hAnsi="arial" w:cs="arial"/>
            <w:b/>
            <w:i/>
            <w:strike w:val="0"/>
            <w:color w:val="0077CC"/>
            <w:sz w:val="28"/>
            <w:u w:val="single"/>
            <w:vertAlign w:val="baseline"/>
          </w:rPr>
          <w:t>POLITICS: THE PARTY;</w:t>
        </w:r>
      </w:hyperlink>
      <w:r>
        <w:br/>
      </w:r>
      <w:hyperlink r:id="rId2638" w:history="1">
        <w:r>
          <w:rPr>
            <w:rFonts w:ascii="arial" w:eastAsia="arial" w:hAnsi="arial" w:cs="arial"/>
            <w:b/>
            <w:i/>
            <w:strike w:val="0"/>
            <w:color w:val="0077CC"/>
            <w:sz w:val="28"/>
            <w:u w:val="single"/>
            <w:vertAlign w:val="baseline"/>
          </w:rPr>
          <w:t>Celebration, and Eyes on the Future</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19, 1996, Monday, Late Edition - Final</w:t>
      </w:r>
    </w:p>
    <w:p>
      <w:pPr>
        <w:pStyle w:val="Normal297"/>
        <w:keepNext w:val="0"/>
        <w:spacing w:after="0" w:line="240" w:lineRule="atLeast"/>
        <w:ind w:right="0"/>
        <w:jc w:val="both"/>
      </w:pPr>
      <w:bookmarkStart w:id="594" w:name="Bookmark_297"/>
      <w:bookmarkEnd w:id="594"/>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8;  Column 1;  National Desk ; Column 1; </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1037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ERNEST TOLLERSON </w:t>
      </w:r>
    </w:p>
    <w:p>
      <w:pPr>
        <w:pStyle w:val="Normal29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ERNEST TOLLERSON </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VALLEY FORGE, Pa., Aug. 18</w:t>
      </w:r>
    </w:p>
    <w:p>
      <w:pPr>
        <w:pStyle w:val="Normal297"/>
        <w:keepNext/>
        <w:spacing w:before="240" w:after="0" w:line="340" w:lineRule="atLeast"/>
        <w:ind w:left="0" w:right="0" w:firstLine="0"/>
        <w:jc w:val="left"/>
      </w:pPr>
      <w:bookmarkStart w:id="595" w:name="Body_295"/>
      <w:bookmarkEnd w:id="595"/>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119" style="position:absolute;z-index:252472320"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Shaffer, an Illinois construction worker and part-time impersonator of Uncle Sam, loved every minute of the Reform Party National Convention here, although his cheering on behalf of Ross Perot will cost him a day's pay, or about $150 after taxes.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take all day Monday to get back," said the patriotically dressed Mr. Shaffer, 52, counting on a trip of at least 14 hours to drive home to Madison County, Ill. "I'll miss a day's work. But I felt it was an opportunity of a lifetime."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Perot supporters like Mr. Shaffer, today's closing session of the Reform Party National Convention had the look and feel of a high school reunion, class of 1960-something. Unlike at the Democratic and Republican Party conventions, where legions of young people turn out, the proceedings here were dominated mostly by the over-50 set; younger delegates in their 20's or 30's were most visible at the "Next Generation" seminar this morning.</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it is we don't have a base of young Democrats and young Republicans, even though they're receptive to our ideas," said Michael K. Zumbluskas, a 36-year-old accountant from New York. Support for the party among voters in their 20's will increase, he said, "once we start hitting the college campuses."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young adults were not the only people in short supply at the Valley Forge Convention Center. So were supporters of former Gov. Richard D. Lamm of Colorado, the longtime Democrat who lost the party's nomination to Mr. Perot. While Mr. Lamm showed up to give a brief speech about his belief in third-party politics, he said he has not decided whether to back Mr. Perot. Most of his supporters stayed away from the convention, other than to hear his speech.</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results of balloting announced on Saturday, Mr. Perot received 32,145 votes -- about 65.2 percent of the ballots cast -- while Mr. Lamm got 17,121, or 34.8 percent.  Delegates cast their ballots over the past week on the Internet, through the mail and on special toll-free telephone lines.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Lamm supporters said they wanted to know more about the voting, which accounted for only about 4 percent of the ballots distributed, and whether a series of what they described as glitches could have affected the outcome.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those questioning the process was Burnham J. Philbrook, a Lamm supporter from Minnesota.  He said he would probably vote for Mr. Perot this fall, as long as he can satisfy himself that the process that cost Mr. Lamm the nomination was fair and square.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he said, if Mr. Perot does well at the polls on Election Day, the Reform Party will be eligible for millions of Federal campaign dollars in the year 2000. And that means, he said, there will be Federal money available if Mr. Lamm or another candidate, like Senator Bill Bradley of New Jersey, who is retiring this year, decide to run.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Lamm lost to Mr. Perot, Mr. Philbrook said the process this summer has "rejuvenated" his faith in politics, and even led him to consider running as a Reform Party candidate back home in Minnesota.  "Lamm, to a large extent, just who he is, has renewed my faith in elected officials," 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might decide to run," said Mr. Philbrook, a lawyer who served one term as a state legislator.</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rank-and-file Perot supporters spent their day chatting and exchanging memories of the 1992 campaign, a lot of Lamm backers attended a meeting this morning to explore the future of the national Reform Party. Inside the hall tonight, there were plenty of loyal Perot supporters like Beverly Kidder, who voted for Mr. Perot in 1992 and backed him this month for the Reform Party nomination.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guess you can say that I am a refugee from the Republican Party," said Mrs. Kidder, a Princeton, N.J. resident who, with her husband, owns a used furniture and antiques shop in Blawenburg, N.J. "I'm fiscally conservative and socially moderate. So I was totally politically homeless and along came the Perot movement and I found a place for middle America."</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voted for Mr. Perot, she said she would have supported Mr. Lamm had he won the party's Presidential nomination.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Kidder said she did not like what she called Mr. Lamm's support of free trade. And she said she sees Mr. Lamm as a newcomer to third-party politics. "I think he sounded too much like a Democrat to me. He reminded me of Pat Schroeder," Mrs. Kidder said, referring to the Colorado Democrat who is retiring from the House. "He did a little too much whining" about the balloting process, she said.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Mr. Shaffer and Mrs. Kidder share as Perot supporters is an admiration for the time and money Mr. Perot has spent pushing ideas like balancing the Federal budget and campaign finance reform.</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"Why would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support a multibillionaire?" Mr. Shaffer, a member of Local 520 of the International Operating Engineers in Mitchell, Ill., asked about Mr. Perot, a wealthy Dallas businessman.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immediately answered his own question. "He's an American and he's interested in keeping those billions in the family."</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said many of the Reform Party's supporters at the convention tonight were, like him, "part of the new poor, who used to be middle class, because for 20 years we haven't had a raise."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Perot's interest in improving the wages and living standards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middle-class Americans, Mr. Shaffer said, "is one way of keeping his money secure."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Shaffer's voting in recent years seems to be typical of many Perot supporters. Until Mr. Perot ran for President in 1992, winning 18.9 percent of the popular vote, Mr. Shaffer was a registered Democrat who sometimes voted for Republican Presidential candidates.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Shaffer said he voted for Richard Nixon, Ronald Reagan and, in 1988, for George Bush. But in 1992 he supported Mr. Perot, because he felt Mr. Bush had broken his promises.</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Expressing hope for the future, if not the near-future, shared by many of his fellow Reform Party backers, Mr. Shaffer said the party just might get its candidate into the White House within the next 10 years. He said he would been comfortable supporting either Mr. Perot or Mr. Lamm as the Presidential nominee in the 1996 race. But, he added, "I think the movement means more than the two candidates."</w:t>
      </w:r>
    </w:p>
    <w:p>
      <w:pPr>
        <w:pStyle w:val="Normal2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7"/>
        <w:spacing w:line="60" w:lineRule="exact"/>
      </w:pPr>
      <w:r>
        <w:pict>
          <v:line id="_x0000_s2120" style="position:absolute;z-index:252473344" from="0,2pt" to="512pt,2pt" strokecolor="#009ddb" strokeweight="2pt">
            <v:stroke linestyle="single"/>
            <w10:wrap type="topAndBottom"/>
          </v:line>
        </w:pict>
      </w:r>
    </w:p>
    <w:p>
      <w:pPr>
        <w:pStyle w:val="Normal2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Max Shaffer had one of the livelier get-ups at the Reform Party National Convention in Valley Forge, Pa., yesterday. "I'll miss a day's work," he said. "But I felt it was an opportunity of a lifetime." (Suzanne DeChillo/The New York Times)      </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19, 1996</w:t>
      </w:r>
    </w:p>
    <w:p>
      <w:pPr>
        <w:pStyle w:val="Normal297"/>
      </w:pPr>
    </w:p>
    <w:p>
      <w:pPr>
        <w:pStyle w:val="Normal297"/>
        <w:ind w:left="200"/>
        <w:sectPr>
          <w:type w:val="continuous"/>
          <w:pgMar w:top="840" w:right="1000" w:bottom="840" w:left="1000" w:header="400" w:footer="400"/>
          <w:pgNumType w:fmt="decimal"/>
          <w:cols w:space="720"/>
        </w:sectPr>
      </w:pPr>
      <w:r>
        <w:br/>
      </w:r>
      <w:r>
        <w:pict>
          <v:line id="_x0000_s2121" style="position:absolute;z-index:252474368"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639"/>
          <w:headerReference w:type="default" r:id="rId2640"/>
          <w:footerReference w:type="even" r:id="rId2641"/>
          <w:footerReference w:type="default" r:id="rId2642"/>
          <w:headerReference w:type="first" r:id="rId2643"/>
          <w:footerReference w:type="first" r:id="rId2644"/>
          <w:pgSz w:w="12240" w:h="15840"/>
          <w:pgMar w:top="840" w:right="1000" w:bottom="840" w:left="1000" w:header="400" w:footer="400"/>
          <w:pgNumType w:fmt="decimal"/>
          <w:cols w:space="720"/>
          <w:titlePg w:val="0"/>
        </w:sectPr>
      </w:pPr>
    </w:p>
    <w:p>
      <w:pPr>
        <w:pStyle w:val="Normal298"/>
      </w:pPr>
    </w:p>
    <w:p>
      <w:pPr>
        <w:pStyle w:val="Normal298"/>
      </w:pPr>
      <w:r>
        <w:pict>
          <v:shape id="_x0000_i2122" type="#_x0000_t75" alt="LexisNexis®" style="width:147.75pt;height:30pt">
            <v:imagedata r:id="rId17" o:title=""/>
          </v:shape>
        </w:pict>
      </w:r>
      <w:r>
        <w:cr/>
      </w:r>
    </w:p>
    <w:p>
      <w:pPr>
        <w:pStyle w:val="Heading1296"/>
        <w:keepNext w:val="0"/>
        <w:spacing w:after="200" w:line="340" w:lineRule="atLeast"/>
        <w:ind w:left="0" w:right="0" w:firstLine="0"/>
        <w:jc w:val="center"/>
      </w:pPr>
      <w:hyperlink r:id="rId2645" w:history="1">
        <w:r>
          <w:rPr>
            <w:rFonts w:ascii="arial" w:eastAsia="arial" w:hAnsi="arial" w:cs="arial"/>
            <w:b/>
            <w:i/>
            <w:strike w:val="0"/>
            <w:color w:val="0077CC"/>
            <w:sz w:val="28"/>
            <w:u w:val="single"/>
            <w:vertAlign w:val="baseline"/>
          </w:rPr>
          <w:t>CARTER AND REAGAN OPEN FALL RACE WITH PRAISE FOR THE POLISH WORKERS</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1980, Tuesday, Late City Final Edition</w:t>
      </w:r>
    </w:p>
    <w:p>
      <w:pPr>
        <w:pStyle w:val="Normal298"/>
        <w:keepNext w:val="0"/>
        <w:spacing w:after="0" w:line="240" w:lineRule="atLeast"/>
        <w:ind w:right="0"/>
        <w:jc w:val="both"/>
      </w:pPr>
      <w:bookmarkStart w:id="596" w:name="Bookmark_298"/>
      <w:bookmarkEnd w:id="596"/>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3; National Desk</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944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HOWELL RAINES, Special to the New York Times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JERSEY CITY, Sept. 1</w:t>
      </w:r>
    </w:p>
    <w:p>
      <w:pPr>
        <w:pStyle w:val="Normal298"/>
        <w:keepNext/>
        <w:spacing w:before="240" w:after="0" w:line="340" w:lineRule="atLeast"/>
        <w:ind w:left="0" w:right="0" w:firstLine="0"/>
        <w:jc w:val="left"/>
      </w:pPr>
      <w:bookmarkStart w:id="597" w:name="Body_296"/>
      <w:bookmarkEnd w:id="597"/>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123" style="position:absolute;z-index:252475392"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Statue of Liberty providing a background, Ronald Reagan formally began his fall campaign today with an attack on President Carter's economic policies that, aides say, is to be his main theme for the next two weeks.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nominee, casting aside his coat and necktie in the sweltering heat, spoke from a stand erected on the Hudson River waterfront in Liberty State Park. After his speech, Mr. Reagan was joined on the podium by Stanislaw Walesa, father of the leader of the Polish workers' strike and a resident of Jersey City.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crowd of several thousand, Mr. Reagan said that Mr.  Walesa's son, Lech Walesa, provided the kind of leadership that Mr.  Carter had failed to deliver in the United States.</w:t>
      </w:r>
    </w:p>
    <w:p>
      <w:pPr>
        <w:pStyle w:val="Normal29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AN-AAn 'Ethnic Picnic'</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was billed as an ''ethnic picnic,'' and the flags of several Eastern European countries, which Mr. Reagan terms ''captive nations,'' flapped in the wind as he returned to the patriotic pleas and general economic criticism that marked his speeches in the primary campaign.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fitting that on Labor Day we meet beside the harbors - the waters, I should say - of New York Harbor, with the eyes of Miss Liberty on our gathering,'' Mr. Reagan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comments on the economy, the speech reflected the strategy consensus that grew out of meetings between Mr. Reagan and his advisers over the weekend, following two weeks in which they were forced to the defensive by press and political reaction to Mr.Reagan's remarks on foreign policy, the Vietnam War, religion, evolution and other subjects that Mr. Reagan's advisers regard as peripheral.</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Plans to Attack Carter</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 senior adviser to Mr. Reagan said today, the candidate means to stay on the offensive by steadily attacking Mr. Carter's economic record.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Mr. Reagan used his speech to defend one of his controversial remarks. Last week, he labeled the current recession a depression - a usage that his economic advisers did not endorse.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Mr. Reagan said today, are not interested in ''semantic quibbles'' over the exact meaning of economic terms. ''They are out of work and they know who put them out of work,'' he said. ''And they know the difference between a recession and a depression.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Mr. Carter go to their homes, look their children in the eye and argue with them that it is 'only' a recession that put dad or mom out of work,''</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Chiding About Debate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also attacked Mr. Carter for delaying a decision on participating in a three-way debate including Representative John B.  Anderson of Illinois, the independent Presidential candidate. ''I look forward to meeting Mr. Carter in debate,'' Mr. Reagan said, ''confronting him with the whole sorry record of his Administration - the record he prefers not to mention.</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ever finally agrees to the kind of first debate the American people want -which I'm beginning to doubt - he'll have to answer to them and to me.''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estimate put today's crowd at 7,000, but a Reagan aide guessed that the gathering was about half that. Envisioned by campaign advisers as an ''Americanism'' rally, the event was planned to provide a series of photogenic patriotic tableaux. Framed by the Statue of Liberty and the New York skyline, his shirt open to the third button, Mr. Reagan led the crowd in singing ''God Bless America'' and clasped hands with Mr. Walesa. At the end, Mr. Reagan raised both arms and gave the thumbs-up gesture of victory.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Reagan campaign did not have its own film crews to capture the scene for television commercials, but the press secretary, Lyn Nofziger, said the Reagan campaign had an arrangement with one of the networks to buy the film it wants.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Sought Out Before Rally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Mr. Walesa's interpreter, the father of the Polish strike leader was sought out by the Reagan campaign and invited to the rally.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the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Mr. Reagan invoked the name of George Meany, the late A.F.L.-C.I.O. leader, as one who had predicted that Mr. Carter's polices would bring inflation and unemployment.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his inflation, he has raised taxes on the American people by 30 percent while their real income has risen only 20 percent,'' Mr. Reagan said.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did last week, Mr. Reagan dismissed Mr. Carter's new economic plan as ''a crazy quilt of obvious election-year promises.'' And as he did frequently in the primary campaign, Mr. Reagan called the President an advocate of ''a no-growth policy, an ever shrinking pie.''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have a bigger pie,'' Mr. Reagan said, ''and that will mean bigger slices for every one of us.''</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to Detroit Area</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2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to the New York Times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DETROIT, Sept. 1 - Ronald Reagan brought his campaign today to this troubled auto city where the Democrats used to open their national campaigns on Labor Day.</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did not go to Cadillac Square, which the Democrats have forsaken for more than a decade after discovering that it was no longer possible to raise an impressive crowd downtown on the long Labor Day weekend.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after his arrival from New Jersey, Mr. Reagan went to a backyard cookout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 of Allen Park. There he met with a score of steel and auto workers, about a dozen of whom are unemployed.</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Reagan supplied the Polish sausage for the cookout, according to aides, and Gov. William Milliken paid for the potato salad. The event was held at the small brick house of Emil Petrie, a steelworker who complained that although he is making more money than ever, ''I take home less.''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cheered by a crowd of about 300 neighbors as they left the quiet street, Mr. Reagan and Mr. Milliken went on to the Michigan State Fair in Detroit.</w:t>
      </w:r>
    </w:p>
    <w:p>
      <w:pPr>
        <w:pStyle w:val="Normal298"/>
      </w:pPr>
    </w:p>
    <w:p>
      <w:pPr>
        <w:pStyle w:val="Normal298"/>
        <w:ind w:left="200"/>
        <w:sectPr>
          <w:type w:val="continuous"/>
          <w:pgMar w:top="840" w:right="1000" w:bottom="840" w:left="1000" w:header="400" w:footer="400"/>
          <w:pgNumType w:fmt="decimal"/>
          <w:cols w:space="720"/>
        </w:sectPr>
      </w:pPr>
      <w:r>
        <w:br/>
      </w:r>
      <w:r>
        <w:pict>
          <v:line id="_x0000_s2124" style="position:absolute;z-index:252476416"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646"/>
          <w:headerReference w:type="default" r:id="rId2647"/>
          <w:footerReference w:type="even" r:id="rId2648"/>
          <w:footerReference w:type="default" r:id="rId2649"/>
          <w:headerReference w:type="first" r:id="rId2650"/>
          <w:footerReference w:type="first" r:id="rId2651"/>
          <w:pgSz w:w="12240" w:h="15840"/>
          <w:pgMar w:top="840" w:right="1000" w:bottom="840" w:left="1000" w:header="400" w:footer="400"/>
          <w:pgNumType w:fmt="decimal"/>
          <w:cols w:space="720"/>
          <w:titlePg w:val="0"/>
        </w:sectPr>
      </w:pPr>
    </w:p>
    <w:p>
      <w:pPr>
        <w:pStyle w:val="Normal299"/>
      </w:pPr>
    </w:p>
    <w:p>
      <w:pPr>
        <w:pStyle w:val="Normal299"/>
      </w:pPr>
      <w:r>
        <w:pict>
          <v:shape id="_x0000_i2125" type="#_x0000_t75" alt="LexisNexis®" style="width:147.75pt;height:30pt">
            <v:imagedata r:id="rId17" o:title=""/>
          </v:shape>
        </w:pict>
      </w:r>
      <w:r>
        <w:cr/>
      </w:r>
    </w:p>
    <w:p>
      <w:pPr>
        <w:pStyle w:val="Heading1297"/>
        <w:keepNext w:val="0"/>
        <w:spacing w:after="200" w:line="340" w:lineRule="atLeast"/>
        <w:ind w:left="0" w:right="0" w:firstLine="0"/>
        <w:jc w:val="center"/>
      </w:pPr>
      <w:hyperlink r:id="rId2652" w:history="1">
        <w:r>
          <w:rPr>
            <w:rFonts w:ascii="arial" w:eastAsia="arial" w:hAnsi="arial" w:cs="arial"/>
            <w:b/>
            <w:i/>
            <w:strike w:val="0"/>
            <w:color w:val="0077CC"/>
            <w:sz w:val="28"/>
            <w:u w:val="single"/>
            <w:vertAlign w:val="baseline"/>
          </w:rPr>
          <w:t>Double Outsider From Puerto Rico</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2015 Sunday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299"/>
        <w:keepNext w:val="0"/>
        <w:spacing w:after="0" w:line="240" w:lineRule="atLeast"/>
        <w:ind w:right="0"/>
        <w:jc w:val="both"/>
      </w:pPr>
      <w:bookmarkStart w:id="598" w:name="Bookmark_299"/>
      <w:bookmarkEnd w:id="598"/>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2; HISTORYSOURCE</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1341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BESCHLOSS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Beschloss, a presidential historian, is the author of nine books and a contributor to NBC News and ''PBS NewsHour.'' Follow him on Twitter at @BeschlossDC.</w:t>
      </w:r>
    </w:p>
    <w:p>
      <w:pPr>
        <w:pStyle w:val="Normal299"/>
        <w:keepNext/>
        <w:spacing w:before="240" w:after="0" w:line="340" w:lineRule="atLeast"/>
        <w:ind w:left="0" w:right="0" w:firstLine="0"/>
        <w:jc w:val="left"/>
      </w:pPr>
      <w:bookmarkStart w:id="599" w:name="Body_297"/>
      <w:bookmarkEnd w:id="599"/>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126" style="position:absolute;z-index:252477440"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there is an abundance of Latinos in Major League Baseball, but not when Roberto Clemente took right field for the Pittsburgh Pirates 60 years ago this spring.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Clemente's ordeal as a Puerto Rican breaking into what was then a very white preserve -- and the aplomb with which he transcended his difficulties -- reminds us of how far Latinos have come in American life.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 he lived, Clemente, at the age of 81 this August, would have witnessed the formidable surge of Latinos into the national pastime -- a phenomenon he had helped launch.</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to what he called ''the most wonderful mother and father who ever lived'' (the latter a foreman in the sugar cane fields), the proud, intense, sometimes melancholy Clemente was discovered at age 18 by the Brooklyn Dodgers scout Al Campanis, who later called him ''the best free-agent athlete I've ever seen.'' After signing with the Dodger organization, he was drafted at 20 by the Pirates.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Rob Ruck wrote in ''Raceball'' (2011), every player with Latino heritage who was in the majors before Jackie Robinson broke the color bar in 1947 ''was either Caucasian or able to pass as such.'' (An example of the latter was Ted Williams, who diverted public attention from the fact that his mother was born to Mexican parents.)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the Cuban-born Minnie Minoso, who started playing with the Cleveland Indians in 1949, Clemente was not only Latino but also black. Encountering mainland American culture after what he considered to be the more racially harmonious Puerto Rico, he later said he felt like a double outsider. Hank Aaron observed (as quoted by David C. Ogden in the 2008 book ''Reconstructing Fame'') that early in Clemente's career, when he had to improve his English and adjust to American society, ''it was probably harder on him than it was on 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one spring training in Florida, when Clemente had to stay on the bus while teammates dined in segregated restaurants, he warned the Pirates general manager Joe L. Brown that he and black teammates (who were also barred from residing in the team's hotel) would refuse to take the bus ''if we can't eat where the white players eat.'' (Brown tried to defuse the problem by finding his black players a station wagon.)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did he feel very welcome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Pittsburgh, where there were few Latinos, and white and black citizens lived largely apart. Unschooled in speaking for a public audience and with English as his second language, he accidentally offended some African-Americans by telling a reporter that after his upbringing in Puerto Rico, he had not been prepared to endure discrimination ''like a Negro,'' then later defended himself, explaining, ''Look at my skin -- I am not of the white people.''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stellar performance when the Pirates defeated the Yankees in the 1960 World Series, Clemente smoldered when he was denied the award for Series most valuable player. (The winner, Bobby Richardson, remains the only player to receive the award despite being on the losing team.)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1961 interview with Clemente, Howard Cohn wrote in Sport Magazine that Clemente believed that black Latinos ''are treated today much like all Negroes were treated in baseball'' during the early years after 1947 and that they ''bear the brunt of the sport's remaining racial prejudices.''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1964, San Francisco Giants Manager Alvin Dark barred his Latino players from speaking Spanish in their clubhouse, insisting that it would damage team cohesion. This was also the era of the stereotyped Hispanic character Jose Jimenez (played by the comedian Bill Dana, until he finally dropped it, in 1970, after pressure from American Latinos).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start, some sportswriters tried to portray Clemente as a similarly ludicrous Mr. Malaprop, speaking ''Spanglish.'' Les Biederman of The Pittsburgh Press, for example, rendered young Clemente as confiding: ''Me like hot weather, veree hot. I no run fast cold weather.'' Others had him saying, ''Me no married yet.''</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Incensed, Clemente complained, ''I never in my life start a sentence with 'me.' '' As noted in David Maraniss's 2006 Clemente biography, the Pirates' Don Leppert was concerned that Roberto was being cast as a ''buffoon''; Leppert challenged Biederman, ''Why the hell don't you ask him questions in Spanish?'' Ignoring Clemente's requests to use his actual first name, some reporters Anglicized it throughout his career as ''Bob'' or ''Bobby.''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Clemente was cast as a ''chronic complainer'' for his occasional tendency to overshare information about his physical maladies (he indeed had spinal problems, the lingering result of a car crash, as well as malaria and other ailments). Myron Cope, writing for Sports Illustrated, was not alone when he said in 1966 that Clemente was ''baseball's champion hypochondriac.''</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''Hypochondriacs cannot produce,'' Clemente privately responded in fury. ''I produce!''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Clemente's monumental self-possession was sometimes mistaken for conceit. In support of the narrative of Clemente as hot dog, some reporters cited the fact that he had once declared (perhaps trying to convey the depth of his professional commitment), ''For me, I am the best ballplayer in the world.''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Stung by such treatment, Clemente generally kept his distance from the press but once bluntly insisted to a reporter that the reason he was treated with such disrespect was ''because I'm black and Puerto Rican.'' He once told Phil Musick of The Pittsburgh Press, ''You don't know a damn thing about me.''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Thus Clemente immersed himself in a personal world revolving around his extended family, his assiduous work on the baseball diamond -- he was a four-time National League batting champion -- and the people of Puerto Rico, who exalted him as a hero. He made sure that all three sons born to him and his wife, Vera, were born on the island, where he kept a farm, and was deeply involved in Puerto Rican charities relating to young people and sports.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Pittsburgh defeated the Orioles in the 1971 World Series, Clemente, who had batted .414, was this time indeed named most valuable player. Speaking in Spanish, he started a live postgame television interview with the Pirates' announcer, Bob Prince (who referred to him as ''Bobby''), by asking for the ''blessing'' of his parents on his home island, and thanking all Puerto Ricans on ''the proudest moment of my life.''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sportswriter Ira Berkow rightly complained at the time that ''out of ignorance or confusion,'' Prince ''did not ask Clemente to interpret, and the poignant moment was lost in the following button-down clichés from a mayor, a governor, a commissioner, an owner.''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September 1972, Clemente achieved his 3,000th major league hit in his last time at bat in the regular season.</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months later, just before Christmas, Clemente, at home in Puerto Rico, was distraught to learn of a disastrous earthquake in Nicaragua, where he coached amateur baseball players. After trying to get help, disgusted by reports that food, medicine and other emergency resources were being mismanaged or stolen, he chartered a DC-7 to fly from San Juan to Managua with relief supplies on New Year's Eve.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Soon after takeoff, Clemente's plane disappeared into the Atlantic. His Pirates teammate Manny Sanguillen braved shark-heavy waters to help search for his friend's remains, which were never found. Clemente had confided to his wife that he always expected to die young.</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following year, the Baseball Hall of Fame suspended its traditional five-year waiting period to admit Clemente; The New York Times pronounced him ''the first Latin-American player picked for the museum.''</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Musick, the Pittsburgh sportswriter, later said, ''When I heard he was dead, I wished that sometime I had told him I thought he was a hell of a guy.''</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Upshot provides news, analysis and graphics about politics, policy and everyday life. Follow us on Facebook and Twitter. Sign up for our newsletter.</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299"/>
        <w:keepNext w:val="0"/>
        <w:spacing w:before="240" w:after="0" w:line="260" w:lineRule="atLeast"/>
        <w:ind w:left="0" w:right="0" w:firstLine="0"/>
        <w:jc w:val="left"/>
      </w:pPr>
      <w:r>
        <w:br/>
      </w:r>
      <w:hyperlink r:id="rId2653" w:history="1">
        <w:r>
          <w:rPr>
            <w:rFonts w:ascii="arial" w:eastAsia="arial" w:hAnsi="arial" w:cs="arial"/>
            <w:b w:val="0"/>
            <w:i/>
            <w:strike w:val="0"/>
            <w:color w:val="0077CC"/>
            <w:sz w:val="20"/>
            <w:u w:val="single"/>
            <w:vertAlign w:val="baseline"/>
          </w:rPr>
          <w:t>http://www.nytimes.com/2015/06/20/upshot/clemente-the-double-outsider.html</w:t>
        </w:r>
      </w:hyperlink>
    </w:p>
    <w:p>
      <w:pPr>
        <w:pStyle w:val="Normal2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9"/>
        <w:spacing w:line="60" w:lineRule="exact"/>
      </w:pPr>
      <w:r>
        <w:pict>
          <v:line id="_x0000_s2127" style="position:absolute;z-index:252478464" from="0,2pt" to="512pt,2pt" strokecolor="#009ddb" strokeweight="2pt">
            <v:stroke linestyle="single"/>
            <w10:wrap type="topAndBottom"/>
          </v:line>
        </w:pict>
      </w:r>
    </w:p>
    <w:p>
      <w:pPr>
        <w:pStyle w:val="Normal2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Roberto Clemente of the Pirates during spring training in 1956, before his second season. He died at 38 in a plane crash. (PHOTOGRAPH BY MARK KAUFFMAN/SPORTS ILLUSTRATED, VIA GETTY IMAGES)        </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128" style="position:absolute;z-index:252479488"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654"/>
          <w:headerReference w:type="default" r:id="rId2655"/>
          <w:footerReference w:type="even" r:id="rId2656"/>
          <w:footerReference w:type="default" r:id="rId2657"/>
          <w:headerReference w:type="first" r:id="rId2658"/>
          <w:footerReference w:type="first" r:id="rId2659"/>
          <w:pgSz w:w="12240" w:h="15840"/>
          <w:pgMar w:top="840" w:right="1000" w:bottom="840" w:left="1000" w:header="400" w:footer="400"/>
          <w:pgNumType w:fmt="decimal"/>
          <w:cols w:space="720"/>
          <w:titlePg w:val="0"/>
        </w:sectPr>
      </w:pPr>
    </w:p>
    <w:p>
      <w:pPr>
        <w:pStyle w:val="Normal300"/>
      </w:pPr>
    </w:p>
    <w:p>
      <w:pPr>
        <w:pStyle w:val="Normal300"/>
      </w:pPr>
      <w:r>
        <w:pict>
          <v:shape id="_x0000_i2129" type="#_x0000_t75" alt="LexisNexis®" style="width:147.75pt;height:30pt">
            <v:imagedata r:id="rId17" o:title=""/>
          </v:shape>
        </w:pict>
      </w:r>
      <w:r>
        <w:cr/>
      </w:r>
    </w:p>
    <w:p>
      <w:pPr>
        <w:pStyle w:val="Heading1298"/>
        <w:keepNext w:val="0"/>
        <w:spacing w:after="200" w:line="340" w:lineRule="atLeast"/>
        <w:ind w:left="0" w:right="0" w:firstLine="0"/>
        <w:jc w:val="center"/>
      </w:pPr>
      <w:hyperlink r:id="rId2660" w:history="1">
        <w:r>
          <w:rPr>
            <w:rFonts w:ascii="arial" w:eastAsia="arial" w:hAnsi="arial" w:cs="arial"/>
            <w:b/>
            <w:i/>
            <w:strike w:val="0"/>
            <w:color w:val="0077CC"/>
            <w:sz w:val="28"/>
            <w:u w:val="single"/>
            <w:vertAlign w:val="baseline"/>
          </w:rPr>
          <w:t>Folkways and Family in America</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2015 Friday</w:t>
      </w:r>
    </w:p>
    <w:p>
      <w:pPr>
        <w:pStyle w:val="Normal300"/>
        <w:keepNext w:val="0"/>
        <w:spacing w:after="0" w:line="240" w:lineRule="atLeast"/>
        <w:ind w:right="0"/>
        <w:jc w:val="both"/>
      </w:pPr>
      <w:bookmarkStart w:id="600" w:name="Bookmark_300"/>
      <w:bookmarkEnd w:id="600"/>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3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Getting beyond the &amp;#8220;red family&amp;#8221; versus &amp;#8220;blue family&amp;#8221; debate. </w:t>
      </w:r>
    </w:p>
    <w:p>
      <w:pPr>
        <w:pStyle w:val="Normal300"/>
        <w:keepNext/>
        <w:spacing w:before="240" w:after="0" w:line="340" w:lineRule="atLeast"/>
        <w:ind w:left="0" w:right="0" w:firstLine="0"/>
        <w:jc w:val="left"/>
      </w:pPr>
      <w:bookmarkStart w:id="601" w:name="Body_298"/>
      <w:bookmarkEnd w:id="601"/>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130" style="position:absolute;z-index:252480512" from="0,2pt" to="512pt,2pt" strokecolor="#009ddb" strokeweight="2pt">
            <v:stroke linestyle="single"/>
            <w10:wrap type="topAndBottom"/>
          </v:line>
        </w:pict>
      </w:r>
    </w:p>
    <w:p>
      <w:pPr>
        <w:pStyle w:val="Normal300"/>
      </w:pP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Occasionally in the debates about family structure in America, I've had reason </w:t>
      </w:r>
      <w:hyperlink r:id="rId2661" w:history="1">
        <w:r>
          <w:rPr>
            <w:rFonts w:ascii="arial" w:eastAsia="arial" w:hAnsi="arial" w:cs="arial"/>
            <w:b w:val="0"/>
            <w:i/>
            <w:strike w:val="0"/>
            <w:noProof w:val="0"/>
            <w:color w:val="0077CC"/>
            <w:position w:val="0"/>
            <w:sz w:val="20"/>
            <w:u w:val="single"/>
            <w:vertAlign w:val="baseline"/>
          </w:rPr>
          <w:t>to point out</w:t>
        </w:r>
      </w:hyperlink>
      <w:r>
        <w:rPr>
          <w:rFonts w:ascii="arial" w:eastAsia="arial" w:hAnsi="arial" w:cs="arial"/>
          <w:b w:val="0"/>
          <w:i w:val="0"/>
          <w:strike w:val="0"/>
          <w:noProof w:val="0"/>
          <w:color w:val="000000"/>
          <w:position w:val="0"/>
          <w:sz w:val="20"/>
          <w:u w:val="none"/>
          <w:vertAlign w:val="baseline"/>
        </w:rPr>
        <w:t xml:space="preserve"> the limits of the popular            </w:t>
      </w:r>
      <w:hyperlink r:id="rId2662" w:history="1">
        <w:r>
          <w:rPr>
            <w:rFonts w:ascii="arial" w:eastAsia="arial" w:hAnsi="arial" w:cs="arial"/>
            <w:b w:val="0"/>
            <w:i/>
            <w:strike w:val="0"/>
            <w:noProof w:val="0"/>
            <w:color w:val="0077CC"/>
            <w:position w:val="0"/>
            <w:sz w:val="20"/>
            <w:u w:val="single"/>
            <w:vertAlign w:val="baseline"/>
          </w:rPr>
          <w:t>"red family, blue family" dichotomy</w:t>
        </w:r>
      </w:hyperlink>
      <w:r>
        <w:rPr>
          <w:rFonts w:ascii="arial" w:eastAsia="arial" w:hAnsi="arial" w:cs="arial"/>
          <w:b w:val="0"/>
          <w:i w:val="0"/>
          <w:strike w:val="0"/>
          <w:noProof w:val="0"/>
          <w:color w:val="000000"/>
          <w:position w:val="0"/>
          <w:sz w:val="20"/>
          <w:u w:val="none"/>
          <w:vertAlign w:val="baseline"/>
        </w:rPr>
        <w:t xml:space="preserve">, which portrays a post-sexual revolution America divided between a late-marrying, lower-divorce-rate model of family formation in liberal regions and an earlier-marrying, frequently-divorcing model in more conservative and religious states. This portrayal, particularly associated with the sociologists Naomi Cahn and June Carbone, definitely captures one distinctive reality of American life - the fact that stable two-parent homes are more common among secular liberal Bobos in the BosWash corridor and elsewhere than they are in, say, certain regions in the Bible Belt. But it's also important to recognize the exceptions to this pattern, from "red" social models (in the High Plains and Mormon Utah, in particular) that combine high marriage rates and birthrates and relative family stability to "blue" social models (inner city, Rust Belt, Southwestern) that are as unstable as anything Alabaman and Mississippian. (And that's without getting into the issue of            </w:t>
      </w:r>
      <w:hyperlink r:id="rId2663" w:history="1">
        <w:r>
          <w:rPr>
            <w:rFonts w:ascii="arial" w:eastAsia="arial" w:hAnsi="arial" w:cs="arial"/>
            <w:b w:val="0"/>
            <w:i/>
            <w:strike w:val="0"/>
            <w:noProof w:val="0"/>
            <w:color w:val="0077CC"/>
            <w:position w:val="0"/>
            <w:sz w:val="20"/>
            <w:u w:val="single"/>
            <w:vertAlign w:val="baseline"/>
          </w:rPr>
          <w:t>abortion as a necessary prop</w:t>
        </w:r>
      </w:hyperlink>
      <w:r>
        <w:rPr>
          <w:rFonts w:ascii="arial" w:eastAsia="arial" w:hAnsi="arial" w:cs="arial"/>
          <w:b w:val="0"/>
          <w:i w:val="0"/>
          <w:strike w:val="0"/>
          <w:noProof w:val="0"/>
          <w:color w:val="000000"/>
          <w:position w:val="0"/>
          <w:sz w:val="20"/>
          <w:u w:val="none"/>
          <w:vertAlign w:val="baseline"/>
        </w:rPr>
        <w:t xml:space="preserve"> for "blue" stability.)</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Brad Wilcox and Nicholas Zill have </w:t>
      </w:r>
      <w:hyperlink r:id="rId2664" w:history="1">
        <w:r>
          <w:rPr>
            <w:rFonts w:ascii="arial" w:eastAsia="arial" w:hAnsi="arial" w:cs="arial"/>
            <w:b w:val="0"/>
            <w:i/>
            <w:strike w:val="0"/>
            <w:noProof w:val="0"/>
            <w:color w:val="0077CC"/>
            <w:position w:val="0"/>
            <w:sz w:val="20"/>
            <w:u w:val="single"/>
            <w:vertAlign w:val="baseline"/>
          </w:rPr>
          <w:t>an analysis out</w:t>
        </w:r>
      </w:hyperlink>
      <w:r>
        <w:rPr>
          <w:rFonts w:ascii="arial" w:eastAsia="arial" w:hAnsi="arial" w:cs="arial"/>
          <w:b w:val="0"/>
          <w:i w:val="0"/>
          <w:strike w:val="0"/>
          <w:noProof w:val="0"/>
          <w:color w:val="000000"/>
          <w:position w:val="0"/>
          <w:sz w:val="20"/>
          <w:u w:val="none"/>
          <w:vertAlign w:val="baseline"/>
        </w:rPr>
        <w:t xml:space="preserve"> arguing that these exceptions may actually swamp any red/blue "rule." (My colleague David Leonhardt            </w:t>
      </w:r>
      <w:hyperlink r:id="rId2665" w:history="1">
        <w:r>
          <w:rPr>
            <w:rFonts w:ascii="arial" w:eastAsia="arial" w:hAnsi="arial" w:cs="arial"/>
            <w:b w:val="0"/>
            <w:i/>
            <w:strike w:val="0"/>
            <w:noProof w:val="0"/>
            <w:color w:val="0077CC"/>
            <w:position w:val="0"/>
            <w:sz w:val="20"/>
            <w:u w:val="single"/>
            <w:vertAlign w:val="baseline"/>
          </w:rPr>
          <w:t>writes on their findings</w:t>
        </w:r>
      </w:hyperlink>
      <w:r>
        <w:rPr>
          <w:rFonts w:ascii="arial" w:eastAsia="arial" w:hAnsi="arial" w:cs="arial"/>
          <w:b w:val="0"/>
          <w:i w:val="0"/>
          <w:strike w:val="0"/>
          <w:noProof w:val="0"/>
          <w:color w:val="000000"/>
          <w:position w:val="0"/>
          <w:sz w:val="20"/>
          <w:u w:val="none"/>
          <w:vertAlign w:val="baseline"/>
        </w:rPr>
        <w:t xml:space="preserve"> over at The Upshot, with            </w:t>
      </w:r>
      <w:hyperlink r:id="rId2666" w:history="1">
        <w:r>
          <w:rPr>
            <w:rFonts w:ascii="arial" w:eastAsia="arial" w:hAnsi="arial" w:cs="arial"/>
            <w:b w:val="0"/>
            <w:i/>
            <w:strike w:val="0"/>
            <w:noProof w:val="0"/>
            <w:color w:val="0077CC"/>
            <w:position w:val="0"/>
            <w:sz w:val="20"/>
            <w:u w:val="single"/>
            <w:vertAlign w:val="baseline"/>
          </w:rPr>
          <w:t>a follow-up</w:t>
        </w:r>
      </w:hyperlink>
      <w:r>
        <w:rPr>
          <w:rFonts w:ascii="arial" w:eastAsia="arial" w:hAnsi="arial" w:cs="arial"/>
          <w:b w:val="0"/>
          <w:i w:val="0"/>
          <w:strike w:val="0"/>
          <w:noProof w:val="0"/>
          <w:color w:val="000000"/>
          <w:position w:val="0"/>
          <w:sz w:val="20"/>
          <w:u w:val="none"/>
          <w:vertAlign w:val="baseline"/>
        </w:rPr>
        <w:t xml:space="preserve"> here.) If you go state by state looking at the percentage of teenagers living with married parents, Wilcox and Zill argue, the red/blue division basically evaporates: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look at how teens' likelihood of growing up with their married parents varies across red states and blue states, we find a U-shaped relationship ... States voting consistently Republican, such as Utah, Nebraska, and Idaho, are more likely than average states to have their adolescents grow up with married parents, but so are states voting consistently Democratic, such as Massachusetts, Minnesota, and New Jersey. States less strongly red or blue in their presidential preferences have lower proportions of teens growing up with married parents.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if you control for race and education, apparent red-state dysfunction becomes a modest red advantage:</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adjusting for education and race/ethnicity transforms the relationship between the Red State Index and marital upbringing from a curvilinear to a linear one. The redder the state, the more likely is a teen to grow up with his or her married birth parents. The relationship is modest but statistically significant. For every ten-point increase in the Red State Index, the proportion of teens living with both parents rises by one percentage point. This suggests that red state family culture is associated with increased odds of being raised in an intact, married family.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way to look at this (which is roughly where Wilcox and Zill end up) is that both "red" and "blue" America offer paths to family stability, with the former depending more on delayed marriage and childbearing (and, again, somewhat higher abortion rates) and the latter more on "deep normative and religious commitments to marriage." But how many people actually follow the paths depend on on a larger suite of racial, demographic and educational variables, which can make both "red" and "blue" models look worse or better depending on where exactly you look.</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of course raises the further question, which Leonhardt </w:t>
      </w:r>
      <w:hyperlink r:id="rId2667" w:history="1">
        <w:r>
          <w:rPr>
            <w:rFonts w:ascii="arial" w:eastAsia="arial" w:hAnsi="arial" w:cs="arial"/>
            <w:b w:val="0"/>
            <w:i/>
            <w:strike w:val="0"/>
            <w:noProof w:val="0"/>
            <w:color w:val="0077CC"/>
            <w:position w:val="0"/>
            <w:sz w:val="20"/>
            <w:u w:val="single"/>
            <w:vertAlign w:val="baseline"/>
          </w:rPr>
          <w:t>discusses</w:t>
        </w:r>
      </w:hyperlink>
      <w:r>
        <w:rPr>
          <w:rFonts w:ascii="arial" w:eastAsia="arial" w:hAnsi="arial" w:cs="arial"/>
          <w:b w:val="0"/>
          <w:i w:val="0"/>
          <w:strike w:val="0"/>
          <w:noProof w:val="0"/>
          <w:color w:val="000000"/>
          <w:position w:val="0"/>
          <w:sz w:val="20"/>
          <w:u w:val="none"/>
          <w:vertAlign w:val="baseline"/>
        </w:rPr>
        <w:t xml:space="preserve"> in his follow-up, of whether it's fair to describe those educational variables as somehow separate from the blue-state model, since liberal states generally spend more on education. It's possible that controlling for education unfairly takes a key part of any blue model of marriage and family out of the equation, and stacks the deck for redder states.</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Wilcox and others have been batting around those issues </w:t>
      </w:r>
      <w:hyperlink r:id="rId2668" w:history="1">
        <w:r>
          <w:rPr>
            <w:rFonts w:ascii="arial" w:eastAsia="arial" w:hAnsi="arial" w:cs="arial"/>
            <w:b w:val="0"/>
            <w:i/>
            <w:strike w:val="0"/>
            <w:noProof w:val="0"/>
            <w:color w:val="0077CC"/>
            <w:position w:val="0"/>
            <w:sz w:val="20"/>
            <w:u w:val="single"/>
            <w:vertAlign w:val="baseline"/>
          </w:rPr>
          <w:t>on Twitter</w:t>
        </w:r>
      </w:hyperlink>
      <w:r>
        <w:rPr>
          <w:rFonts w:ascii="arial" w:eastAsia="arial" w:hAnsi="arial" w:cs="arial"/>
          <w:b w:val="0"/>
          <w:i w:val="0"/>
          <w:strike w:val="0"/>
          <w:noProof w:val="0"/>
          <w:color w:val="000000"/>
          <w:position w:val="0"/>
          <w:sz w:val="20"/>
          <w:u w:val="none"/>
          <w:vertAlign w:val="baseline"/>
        </w:rPr>
        <w:t xml:space="preserve">, but I'll let them hang fire for now and make a slightly different point. However you mix the variables, any red family advantage is probably worth highlighting more as a corrective to the "red families, blue families" thesis than as a clear and sweeping claim in its own right. Even as a corrective it's still important for our cultural debates, since so many social liberals            </w:t>
      </w:r>
      <w:hyperlink r:id="rId2669" w:history="1">
        <w:r>
          <w:rPr>
            <w:rFonts w:ascii="arial" w:eastAsia="arial" w:hAnsi="arial" w:cs="arial"/>
            <w:b w:val="0"/>
            <w:i/>
            <w:strike w:val="0"/>
            <w:noProof w:val="0"/>
            <w:color w:val="0077CC"/>
            <w:position w:val="0"/>
            <w:sz w:val="20"/>
            <w:u w:val="single"/>
            <w:vertAlign w:val="baseline"/>
          </w:rPr>
          <w:t>are inclined</w:t>
        </w:r>
      </w:hyperlink>
      <w:r>
        <w:rPr>
          <w:rFonts w:ascii="arial" w:eastAsia="arial" w:hAnsi="arial" w:cs="arial"/>
          <w:b w:val="0"/>
          <w:i w:val="0"/>
          <w:strike w:val="0"/>
          <w:noProof w:val="0"/>
          <w:color w:val="000000"/>
          <w:position w:val="0"/>
          <w:sz w:val="20"/>
          <w:u w:val="none"/>
          <w:vertAlign w:val="baseline"/>
        </w:rPr>
        <w:t xml:space="preserve"> to lean heavily on the supposed "blue" advantage as evidence that progressive norms and policy can eventually correct for all the unfortunate side effects of the sexual revolution. But I think it should ultimately point us beyond attempts to look for straightforward red-blue differences, and toward a more fine-grained reckoning with how family and marriage work across the many folkways of American life.</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Leonhardt's first piece suggests the beginnings of such a "folkway" analysis, by dividing the country along old-fashioned north-south lines - with family structure much sturdier to the north no matter how far west you go - rather than treating the 2000 election map as the last word on our national divisions. That north-south analysis shows the influence of slavery and segregation, most obviously, and those institutions' enduring effects for just about everyone involved in the system, whites very much included. But it also showcases other folkways, old and new. The South's </w:t>
      </w:r>
      <w:hyperlink r:id="rId2670" w:history="1">
        <w:r>
          <w:rPr>
            <w:rFonts w:ascii="arial" w:eastAsia="arial" w:hAnsi="arial" w:cs="arial"/>
            <w:b w:val="0"/>
            <w:i/>
            <w:strike w:val="0"/>
            <w:noProof w:val="0"/>
            <w:color w:val="0077CC"/>
            <w:position w:val="0"/>
            <w:sz w:val="20"/>
            <w:u w:val="single"/>
            <w:vertAlign w:val="baseline"/>
          </w:rPr>
          <w:t>distinctive mix</w:t>
        </w:r>
      </w:hyperlink>
      <w:r>
        <w:rPr>
          <w:rFonts w:ascii="arial" w:eastAsia="arial" w:hAnsi="arial" w:cs="arial"/>
          <w:b w:val="0"/>
          <w:i w:val="0"/>
          <w:strike w:val="0"/>
          <w:noProof w:val="0"/>
          <w:color w:val="000000"/>
          <w:position w:val="0"/>
          <w:sz w:val="20"/>
          <w:u w:val="none"/>
          <w:vertAlign w:val="baseline"/>
        </w:rPr>
        <w:t xml:space="preserve"> of religious fervor and social disarray reflects            </w:t>
      </w:r>
      <w:hyperlink r:id="rId2671" w:history="1">
        <w:r>
          <w:rPr>
            <w:rFonts w:ascii="arial" w:eastAsia="arial" w:hAnsi="arial" w:cs="arial"/>
            <w:b w:val="0"/>
            <w:i/>
            <w:strike w:val="0"/>
            <w:noProof w:val="0"/>
            <w:color w:val="0077CC"/>
            <w:position w:val="0"/>
            <w:sz w:val="20"/>
            <w:u w:val="single"/>
            <w:vertAlign w:val="baseline"/>
          </w:rPr>
          <w:t>centuries-old Scots-Irish patterns of conduct and belief</w:t>
        </w:r>
      </w:hyperlink>
      <w:r>
        <w:rPr>
          <w:rFonts w:ascii="arial" w:eastAsia="arial" w:hAnsi="arial" w:cs="arial"/>
          <w:b w:val="0"/>
          <w:i w:val="0"/>
          <w:strike w:val="0"/>
          <w:noProof w:val="0"/>
          <w:color w:val="000000"/>
          <w:position w:val="0"/>
          <w:sz w:val="20"/>
          <w:u w:val="none"/>
          <w:vertAlign w:val="baseline"/>
        </w:rPr>
        <w:t xml:space="preserve">, for instance (and perhaps            </w:t>
      </w:r>
      <w:hyperlink r:id="rId2672" w:history="1">
        <w:r>
          <w:rPr>
            <w:rFonts w:ascii="arial" w:eastAsia="arial" w:hAnsi="arial" w:cs="arial"/>
            <w:b w:val="0"/>
            <w:i/>
            <w:strike w:val="0"/>
            <w:noProof w:val="0"/>
            <w:color w:val="0077CC"/>
            <w:position w:val="0"/>
            <w:sz w:val="20"/>
            <w:u w:val="single"/>
            <w:vertAlign w:val="baseline"/>
          </w:rPr>
          <w:t>their influence on African-American culture</w:t>
        </w:r>
      </w:hyperlink>
      <w:r>
        <w:rPr>
          <w:rFonts w:ascii="arial" w:eastAsia="arial" w:hAnsi="arial" w:cs="arial"/>
          <w:b w:val="0"/>
          <w:i w:val="0"/>
          <w:strike w:val="0"/>
          <w:noProof w:val="0"/>
          <w:color w:val="000000"/>
          <w:position w:val="0"/>
          <w:sz w:val="20"/>
          <w:u w:val="none"/>
          <w:vertAlign w:val="baseline"/>
        </w:rPr>
        <w:t xml:space="preserve"> as well). The American Southwest's convergence with Dixie eflects not only the impact of Hispanic immigration but the assimilation - unanticipated by many pro-immigration, pro-family values conservatives - of Hispanic family patterns to the post-1970s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 norm. (A possible dissertation from 2040s America: "How Latinos Became Scots-Irish.") And then likewise in the north you have various folkways - secularized Yankee in New England and the Pacific Northwest, Mormon in the Mountain States, German-Scandinavian straddling the "blue" upper Midwest and the "red" plains states, Great-Migration African-American in the Midwest and Northeast, plus more recent immigrant pathways - that manifest themselves distinctively while also interacting with one another            </w:t>
      </w:r>
      <w:hyperlink r:id="rId2673" w:history="1">
        <w:r>
          <w:rPr>
            <w:rFonts w:ascii="arial" w:eastAsia="arial" w:hAnsi="arial" w:cs="arial"/>
            <w:b w:val="0"/>
            <w:i/>
            <w:strike w:val="0"/>
            <w:noProof w:val="0"/>
            <w:color w:val="0077CC"/>
            <w:position w:val="0"/>
            <w:sz w:val="20"/>
            <w:u w:val="single"/>
            <w:vertAlign w:val="baseline"/>
          </w:rPr>
          <w:t>in interesting ways</w:t>
        </w:r>
      </w:hyperlink>
      <w:r>
        <w:rPr>
          <w:rFonts w:ascii="arial" w:eastAsia="arial" w:hAnsi="arial" w:cs="arial"/>
          <w:b w:val="0"/>
          <w:i w:val="0"/>
          <w:strike w:val="0"/>
          <w:noProof w:val="0"/>
          <w:color w:val="000000"/>
          <w:position w:val="0"/>
          <w:sz w:val="20"/>
          <w:u w:val="none"/>
          <w:vertAlign w:val="baseline"/>
        </w:rPr>
        <w:t>.</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also suspect that today's familial patterns reflect the decline of certain folkways: Michael Novak's </w:t>
      </w:r>
      <w:hyperlink r:id="rId2674" w:history="1">
        <w:r>
          <w:rPr>
            <w:rFonts w:ascii="arial" w:eastAsia="arial" w:hAnsi="arial" w:cs="arial"/>
            <w:b w:val="0"/>
            <w:i/>
            <w:strike w:val="0"/>
            <w:noProof w:val="0"/>
            <w:color w:val="0077CC"/>
            <w:position w:val="0"/>
            <w:sz w:val="20"/>
            <w:u w:val="single"/>
            <w:vertAlign w:val="baseline"/>
          </w:rPr>
          <w:t>"unmeltable ethnics,"</w:t>
        </w:r>
      </w:hyperlink>
      <w:r>
        <w:rPr>
          <w:rFonts w:ascii="arial" w:eastAsia="arial" w:hAnsi="arial" w:cs="arial"/>
          <w:b w:val="0"/>
          <w:i w:val="0"/>
          <w:strike w:val="0"/>
          <w:noProof w:val="0"/>
          <w:color w:val="000000"/>
          <w:position w:val="0"/>
          <w:sz w:val="20"/>
          <w:u w:val="none"/>
          <w:vertAlign w:val="baseline"/>
        </w:rPr>
        <w:t xml:space="preserve"> the Italo-Irish-Slavic Catholics concentrated in the Midwest and Northeast, seem to have melted down quite a bit in the last thirty years, taking a great deal of what in the 1970s looked like immigrant-Catholic distinctiveness with them. (Again, we may say the same about Hispanics thirty years hence.) In certain ways, it may be easier to trace the enduring influence of            </w:t>
      </w:r>
      <w:hyperlink r:id="rId2675" w:history="1">
        <w:r>
          <w:rPr>
            <w:rFonts w:ascii="arial" w:eastAsia="arial" w:hAnsi="arial" w:cs="arial"/>
            <w:b w:val="0"/>
            <w:i/>
            <w:strike w:val="0"/>
            <w:noProof w:val="0"/>
            <w:color w:val="0077CC"/>
            <w:position w:val="0"/>
            <w:sz w:val="20"/>
            <w:u w:val="single"/>
            <w:vertAlign w:val="baseline"/>
          </w:rPr>
          <w:t>"post-Protestant" culture</w:t>
        </w:r>
      </w:hyperlink>
      <w:r>
        <w:rPr>
          <w:rFonts w:ascii="arial" w:eastAsia="arial" w:hAnsi="arial" w:cs="arial"/>
          <w:b w:val="0"/>
          <w:i w:val="0"/>
          <w:strike w:val="0"/>
          <w:noProof w:val="0"/>
          <w:color w:val="000000"/>
          <w:position w:val="0"/>
          <w:sz w:val="20"/>
          <w:u w:val="none"/>
          <w:vertAlign w:val="baseline"/>
        </w:rPr>
        <w:t xml:space="preserve"> among WASP-Yankee whites than it is to discern an enduring Catholic influence on the ethnic heirs of the pre-Vatican II American church - but that's an impressionistic assertion, in need of more support than I can give it now.</w:t>
      </w:r>
    </w:p>
    <w:p>
      <w:pPr>
        <w:pStyle w:val="Normal3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overarching point is not that these folkways simply control overall patterns of marriage and childrearing, or that they render all our usual debates irrelevant. Rather, it's that in figuring out how to assess the variable impact of the sexual revolution, the variable influence of economic trends, and the variable impact of public policy, we should be attuned to the many cultural expressions of American-ness, the many different histories shaping regional cultures, and the many different social models they've produced. (Post-sexual revolution America has its Charles Murray and its Robert Putnam, in other words, but perhaps it yet awaits its </w:t>
      </w:r>
      <w:hyperlink r:id="rId2676" w:history="1">
        <w:r>
          <w:rPr>
            <w:rFonts w:ascii="arial" w:eastAsia="arial" w:hAnsi="arial" w:cs="arial"/>
            <w:b w:val="0"/>
            <w:i/>
            <w:strike w:val="0"/>
            <w:noProof w:val="0"/>
            <w:color w:val="0077CC"/>
            <w:position w:val="0"/>
            <w:sz w:val="20"/>
            <w:u w:val="single"/>
            <w:vertAlign w:val="baseline"/>
          </w:rPr>
          <w:t>David Hackett Fischer</w:t>
        </w:r>
      </w:hyperlink>
      <w:r>
        <w:rPr>
          <w:rFonts w:ascii="arial" w:eastAsia="arial" w:hAnsi="arial" w:cs="arial"/>
          <w:b w:val="0"/>
          <w:i w:val="0"/>
          <w:strike w:val="0"/>
          <w:noProof w:val="0"/>
          <w:color w:val="000000"/>
          <w:position w:val="0"/>
          <w:sz w:val="20"/>
          <w:u w:val="none"/>
          <w:vertAlign w:val="baseline"/>
        </w:rPr>
        <w:t>.) The "red family"/"blue family" distinction isn't useless; it's one interesting way to get at our differences, and the different ways that patterns of courtship and childrearing have adapted to the new social order the 1960s ushered in. But it's just one method among many, and others deserve investigation, attention and debate.</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2015</w:t>
      </w:r>
    </w:p>
    <w:p>
      <w:pPr>
        <w:pStyle w:val="Normal300"/>
      </w:pPr>
    </w:p>
    <w:p>
      <w:pPr>
        <w:pStyle w:val="Normal300"/>
        <w:ind w:left="200"/>
        <w:sectPr>
          <w:type w:val="continuous"/>
          <w:pgMar w:top="840" w:right="1000" w:bottom="840" w:left="1000" w:header="400" w:footer="400"/>
          <w:pgNumType w:fmt="decimal"/>
          <w:cols w:space="720"/>
        </w:sectPr>
      </w:pPr>
      <w:r>
        <w:br/>
      </w:r>
      <w:r>
        <w:pict>
          <v:line id="_x0000_s2131" style="position:absolute;z-index:252481536"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677"/>
          <w:headerReference w:type="default" r:id="rId2678"/>
          <w:footerReference w:type="even" r:id="rId2679"/>
          <w:footerReference w:type="default" r:id="rId2680"/>
          <w:headerReference w:type="first" r:id="rId2681"/>
          <w:footerReference w:type="first" r:id="rId2682"/>
          <w:pgSz w:w="12240" w:h="15840"/>
          <w:pgMar w:top="840" w:right="1000" w:bottom="840" w:left="1000" w:header="400" w:footer="400"/>
          <w:pgNumType w:fmt="decimal"/>
          <w:cols w:space="720"/>
          <w:titlePg w:val="0"/>
        </w:sectPr>
      </w:pPr>
    </w:p>
    <w:p>
      <w:pPr>
        <w:pStyle w:val="Normal301"/>
      </w:pPr>
    </w:p>
    <w:p>
      <w:pPr>
        <w:pStyle w:val="Normal301"/>
      </w:pPr>
      <w:r>
        <w:pict>
          <v:shape id="_x0000_i2132" type="#_x0000_t75" alt="LexisNexis®" style="width:147.75pt;height:30pt">
            <v:imagedata r:id="rId17" o:title=""/>
          </v:shape>
        </w:pict>
      </w:r>
      <w:r>
        <w:cr/>
      </w:r>
    </w:p>
    <w:p>
      <w:pPr>
        <w:pStyle w:val="Heading1299"/>
        <w:keepNext w:val="0"/>
        <w:spacing w:after="200" w:line="340" w:lineRule="atLeast"/>
        <w:ind w:left="0" w:right="0" w:firstLine="0"/>
        <w:jc w:val="center"/>
      </w:pPr>
      <w:hyperlink r:id="rId2683" w:history="1">
        <w:r>
          <w:rPr>
            <w:rFonts w:ascii="arial" w:eastAsia="arial" w:hAnsi="arial" w:cs="arial"/>
            <w:b/>
            <w:i/>
            <w:strike w:val="0"/>
            <w:color w:val="0077CC"/>
            <w:sz w:val="28"/>
            <w:u w:val="single"/>
            <w:vertAlign w:val="baseline"/>
          </w:rPr>
          <w:t>A Failed Love and a Museum's Birth</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1"/>
        <w:keepNext w:val="0"/>
        <w:spacing w:after="0" w:line="240" w:lineRule="atLeast"/>
        <w:ind w:right="0"/>
        <w:jc w:val="both"/>
      </w:pPr>
      <w:bookmarkStart w:id="602" w:name="Bookmark_301"/>
      <w:bookmarkEnd w:id="602"/>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7</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JOHNSON</w:t>
      </w:r>
    </w:p>
    <w:p>
      <w:pPr>
        <w:pStyle w:val="Normal301"/>
        <w:keepNext/>
        <w:spacing w:before="240" w:after="0" w:line="340" w:lineRule="atLeast"/>
        <w:ind w:left="0" w:right="0" w:firstLine="0"/>
        <w:jc w:val="left"/>
      </w:pPr>
      <w:bookmarkStart w:id="603" w:name="Body_299"/>
      <w:bookmarkEnd w:id="603"/>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133" style="position:absolute;z-index:252482560"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Somewhere in New Jersey in the early 1950s, an artist who was once famous and his wife live alone in an oceanside mansion. Bitter, aging and in ill health, he hasn't painted for more than 10 years. One day, the couple receive a visitor, an imperious woman of a certain age. She and the painter had once been lovers. An artist herself, as well as a museum curator with considerable financial resources, she had been a zealous supporter of his career. But they'd broken up a decade earlier and hadn't seen each other since.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course of a single afternoon, the curator, the painter and his wife engage in a harrowing rehash of their history in a nearly empty studio. The women try to persuade the artist to resume working, but he resists, unable to let go of his festering grievances.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transpires in ''Bauer,'' a three-character play by Lauren Gunderson, which begins performances Sept. 2 at 59E59 Theaters in Manhattan. There's another thing you should know: It's based on the lives of real people, in particular a pair not well remembered today but without whom the landscape of modern art in America might appear very different.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were it not for Rudolf Bauer (the artist) and Baroness Hilla Rebay von Ehrenwiesen, otherwise known as Hilla Rebay (the curator), the Guggenheim Museum probably would not exist -- certainly not in the form we know today.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the old lovers dramatized by Ms. Gunderson never actually happened, but the events that led to their breakup did. She learned about them thanks to ''Betrayal: The Life and Art of Rudolf Bauer,'' a rather melodramatic 2008 documentary, produced by KRON-TV in San Francisco and Rowland Weinstein, whose San Francisco gallery represents the Bauer estate.</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Weinstein was on the board of the San Francisco Playhouse, and he showed the film to Bill English, the theater's artistic director, who thought it had the makings of a play. Mr. English showed it to Ms. Gunderson, who thought so, too. A commission followed, and ''Bauer'' debuted at the Playhouse in March.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Rebay and Bauer met in 1916 in Berlin and fell ''madly, stupidly and violently in love,'' Ms. Gunderson said by telephone. She was a charismatic free spirit from an aristocratic family; he was thin-skinned, immensely egotistic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Both were passionate about the newest, most abstract styles of painting. His paintings, which closely resembled those of his hero Wassily Kandinsky, were exhibited regularly at Galerie Der Sturm, a hotbed of Pan-European avant-gardism.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Rebay never wavered from believing that Bauer was a genius, their romance was tempestuous. Determined never to marry, she sailed off to New York City in 1927. There, through social connections, she met Solomon R. Guggenheim, the wealthy copper magnate. Under her influence, he became an enthusiastic collector of modern abstraction. He shared her opinion of Bauer and began to buy his paintings, eventually acquiring more than 200.</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Guggenheim also employed Bauer to scout other European artists for his collection. He bought works by Kandinsky and many others that would form the core of the Museum of Non-Objective Painting that he and Rebay, as well as Bauer, had come to envision and that would become the Guggenheim.</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1939, after a brief imprisonment -- Bauer had been included in the Nazi-organized exhibition ''Degenerate Art'' two years earlier -- he came to America, whereupon Guggenheim made him a hard-to-refuse offer. He would provide Bauer with a 25-room mansion in the shore town Deal, N.J., and a stipend of $15,000 a year (more than $255,000 today), the interest from a $300,000 trust fund. In exchange, Bauer would turn over everything he painted and drew for the rest of his life. A contract was drawn up, and Bauer, urged to do so by Rebay, signed it.</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proficient in English, Bauer learned too late that the mansion and the $300,000 were not in his name to do with as he pleased. With nearly his entire life's work already in Guggenheim's hands, he felt he'd been hoodwinked into a gilded serfdom, and he held Rebay partly responsible. (Ms. Gunderson's play explores the sense of double betrayal.) As Guggenheim wouldn't let him out of the contract, Bauer protested by refusing to make another painting. He never did.</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plans for the Museum of Non-Objective Painting evolved, Bauer's works continued to be positioned as central to the collection. Nevertheless, things between Bauer and Rebay soured. He thought he was to be co-director of the museum with her, but he found himself being edged out. Angered and possibly unraveling mentally, he accused her of working for the Nazis. In 1944, after Bauer married his maid, Rebay broke with him once and for all.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Guggenheim's death in 1949, his nephew Harry Guggenheim took over his foundation, and things changed. Rebay was asked to resign, and Bauer's paintings were relegated to storage. When the Solomon R. Guggenheim Museum of Art opened in Frank Lloyd Wright's great spiral building in 1959, there was not a single Bauer painting in sight. (He was spared that indignity, having died of lung cancer in 1953, at 64.)</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1970s and 1980s, the Guggenheim sold off many of its Bauers. Yet, contrary to the impression provided by the documentary, Bauer has not been erased completely from the Guggenheim's history. Today, the museum has 55 of his works in its collection, including about a dozen paintings. Since 1967, Bauers have appeared in five exhibitions at the museum. And in 2009, on the occasion of the 50th anniversary of its home, the Guggenheim published ''The Museum of Non-Objective Painting: Hilla Rebay and the Origins of the Solomon R. Guggenheim Museum,'' a comprehensive, 351-page history edited by Karole Vail, a Guggenheim associate curator. Her essay in the volume details Bauer's part in the formation of the collection, though it doesn't go into the contractual imbroglio.</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those who think Bauer has not gotten his due is that his work was just not very original: It's too much like Kandinsky's. ''He was a very good painter, but he wasn't a great painter,'' Ms. Vail said in an interview.</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considering his central role in the creation of the Guggenheim, does Bauer deserve more attention than he's received? How about a full-scale retrospective that would enable a proper assessment of his art and career?</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Ms. Vail said, ''it's not one of our priorities.''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Sotheby's, on the other hand, has taken an interest, scheduling a selling exhibition of 40 Bauer works from Sept. 22 to Oct. 10, to coincide with the run of the play.</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Ms. Gunderson, the quality of Bauer's art is secondary. ''Whether you think he was an unappreciated genius or a bit player,'' she said, ''it's a great story.''</w:t>
      </w:r>
    </w:p>
    <w:p>
      <w:pPr>
        <w:pStyle w:val="Normal301"/>
        <w:keepNext w:val="0"/>
        <w:spacing w:before="240" w:after="0" w:line="260" w:lineRule="atLeast"/>
        <w:ind w:left="0" w:right="0" w:firstLine="0"/>
        <w:jc w:val="left"/>
      </w:pPr>
      <w:r>
        <w:br/>
      </w:r>
      <w:hyperlink r:id="rId2684" w:history="1">
        <w:r>
          <w:rPr>
            <w:rFonts w:ascii="arial" w:eastAsia="arial" w:hAnsi="arial" w:cs="arial"/>
            <w:b w:val="0"/>
            <w:i/>
            <w:strike w:val="0"/>
            <w:color w:val="0077CC"/>
            <w:sz w:val="20"/>
            <w:u w:val="single"/>
            <w:vertAlign w:val="baseline"/>
          </w:rPr>
          <w:t>http://www.nytimes.com/2014/08/24/theater/bauer-recalls-key-figures-in-the-guggenheims-creation.html</w:t>
        </w:r>
      </w:hyperlink>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134" style="position:absolute;z-index:252483584"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Lauren Gunderson, above, wrote the play ''Bauer,'' about the artist Rudolf Bauer and his exlover Hilla Rebay, who helped shape the creation of the Guggenheim Museum. Bauer, left in his Deal, N.J., home in the 1940s, is portrayed by Sherman Howard, top, in the play, coming to New York next month. (PHOTOGRAPHS BY KIRSTEN LARA GETCHELL</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ARCHIVES OF AMERICAN ART, SMITHSONIAN INSTITUTION</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ALLEN)       </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2014</w:t>
      </w:r>
    </w:p>
    <w:p>
      <w:pPr>
        <w:pStyle w:val="Normal301"/>
      </w:pPr>
    </w:p>
    <w:p>
      <w:pPr>
        <w:pStyle w:val="Normal301"/>
        <w:ind w:left="200"/>
        <w:sectPr>
          <w:type w:val="continuous"/>
          <w:pgMar w:top="840" w:right="1000" w:bottom="840" w:left="1000" w:header="400" w:footer="400"/>
          <w:pgNumType w:fmt="decimal"/>
          <w:cols w:space="720"/>
        </w:sectPr>
      </w:pPr>
      <w:r>
        <w:br/>
      </w:r>
      <w:r>
        <w:pict>
          <v:line id="_x0000_s2135" style="position:absolute;z-index:252484608"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685"/>
          <w:headerReference w:type="default" r:id="rId2686"/>
          <w:footerReference w:type="even" r:id="rId2687"/>
          <w:footerReference w:type="default" r:id="rId2688"/>
          <w:headerReference w:type="first" r:id="rId2689"/>
          <w:footerReference w:type="first" r:id="rId2690"/>
          <w:pgSz w:w="12240" w:h="15840"/>
          <w:pgMar w:top="840" w:right="1000" w:bottom="840" w:left="1000" w:header="400" w:footer="400"/>
          <w:pgNumType w:fmt="decimal"/>
          <w:cols w:space="720"/>
          <w:titlePg w:val="0"/>
        </w:sectPr>
      </w:pPr>
    </w:p>
    <w:p>
      <w:pPr>
        <w:pStyle w:val="Normal302"/>
      </w:pPr>
    </w:p>
    <w:p>
      <w:pPr>
        <w:pStyle w:val="Normal302"/>
      </w:pPr>
      <w:r>
        <w:pict>
          <v:shape id="_x0000_i2136" type="#_x0000_t75" alt="LexisNexis®" style="width:147.75pt;height:30pt">
            <v:imagedata r:id="rId17" o:title=""/>
          </v:shape>
        </w:pict>
      </w:r>
      <w:r>
        <w:cr/>
      </w:r>
    </w:p>
    <w:p>
      <w:pPr>
        <w:pStyle w:val="Heading1300"/>
        <w:keepNext w:val="0"/>
        <w:spacing w:after="200" w:line="340" w:lineRule="atLeast"/>
        <w:ind w:left="0" w:right="0" w:firstLine="0"/>
        <w:jc w:val="center"/>
      </w:pPr>
      <w:hyperlink r:id="rId2691" w:history="1">
        <w:r>
          <w:rPr>
            <w:rFonts w:ascii="arial" w:eastAsia="arial" w:hAnsi="arial" w:cs="arial"/>
            <w:b/>
            <w:i/>
            <w:strike w:val="0"/>
            <w:color w:val="0077CC"/>
            <w:sz w:val="28"/>
            <w:u w:val="single"/>
            <w:vertAlign w:val="baseline"/>
          </w:rPr>
          <w:t>Does Race Matter in America’s Most Diverse ZIP Codes?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2017 Friday 00:00 EST</w:t>
      </w:r>
    </w:p>
    <w:p>
      <w:pPr>
        <w:pStyle w:val="Normal302"/>
        <w:keepNext w:val="0"/>
        <w:spacing w:after="0" w:line="240" w:lineRule="atLeast"/>
        <w:ind w:right="0"/>
        <w:jc w:val="both"/>
      </w:pPr>
      <w:bookmarkStart w:id="604" w:name="Bookmark_302"/>
      <w:bookmarkEnd w:id="604"/>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1966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ELIGON</w:t>
      </w:r>
    </w:p>
    <w:p>
      <w:pPr>
        <w:pStyle w:val="Normal30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Vallejo, Calif., is the rare city where no one ethnic group predominates. But stubborn disparities endure.</w:t>
      </w:r>
    </w:p>
    <w:p>
      <w:pPr>
        <w:pStyle w:val="Normal302"/>
        <w:keepNext/>
        <w:spacing w:before="240" w:after="0" w:line="340" w:lineRule="atLeast"/>
        <w:ind w:left="0" w:right="0" w:firstLine="0"/>
        <w:jc w:val="left"/>
      </w:pPr>
      <w:bookmarkStart w:id="605" w:name="Body_300"/>
      <w:bookmarkEnd w:id="605"/>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137" style="position:absolute;z-index:252485632"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VALLEJO, Calif. — Beyond the burgers and fries coming from the kitchen and the oldies blaring from the radio, the scene playing out daily at the Original Red Onion might appear unfamiliar to much of the country.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restaurant’s married owners — Marissa Johnson, a Filipino-American, and Darryl Johnson, an African-American — work alongside Jahira Fragozo, who is of Miskito and Yaqui Indian descent. Ms. Johnson bonds with a customer, Hillory Robinson, who is black, over the challenges of motivating their children in the winter. “They need something to do,” Ms. Robinson says.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 gushes a short time later when a regular, Dylan Habegger, who is white, decides to tackle the restaurant’s new, spicy creation with a name that describes its effect. “Uh oh,” Ms. Johnson tells him, “you’re trying the Burner today.”</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Original Red Onion sits in one of the country’s most racially diverse ZIP codes: 94591, in </w:t>
      </w:r>
      <w:hyperlink r:id="rId2692" w:history="1">
        <w:r>
          <w:rPr>
            <w:rFonts w:ascii="arial" w:eastAsia="arial" w:hAnsi="arial" w:cs="arial"/>
            <w:b w:val="0"/>
            <w:i/>
            <w:strike w:val="0"/>
            <w:noProof w:val="0"/>
            <w:color w:val="0077CC"/>
            <w:position w:val="0"/>
            <w:sz w:val="20"/>
            <w:u w:val="single"/>
            <w:vertAlign w:val="baseline"/>
          </w:rPr>
          <w:t>Vallejo, Calif</w:t>
        </w:r>
      </w:hyperlink>
      <w:r>
        <w:rPr>
          <w:rFonts w:ascii="arial" w:eastAsia="arial" w:hAnsi="arial" w:cs="arial"/>
          <w:b w:val="0"/>
          <w:i w:val="0"/>
          <w:strike w:val="0"/>
          <w:noProof w:val="0"/>
          <w:color w:val="000000"/>
          <w:position w:val="0"/>
          <w:sz w:val="20"/>
          <w:u w:val="none"/>
          <w:vertAlign w:val="baseline"/>
        </w:rPr>
        <w:t>. About 30 miles north of Oakland, it is the rare place in the United States where black, white, Asian and Hispanic people not only coexist in nearly equal numbers, but actually connect.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race often still defines where people live and attend school, and the battles between alt-right and Antifa, nativist and immigrant, continue to rage, this Bay Area suburb of 120,000 can seem like a respite from the divided nation. Pick any two people out of this ZIP code, and there is a 76 percent chance they are a different race or ethnicity — and odds are they’ll be comfortable talking to each other.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gift about being in close proximity is that you’re desensitized to seeing a different culture and judging it right away,” said Lena Yee-Ross, a 17-year-old high school senior whose mother is Chinese-American and father is black.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Living next to one another for generations, since a major naval yard drew large numbers to the town with the promise of jobs, has mitigated much of the tension found in more segregated communities. People of all stripes sing arm in arm during Thursday night karaoke at Gentleman Jim’s bar, where on a recent evening a white man with a cowboy hat sat next to a Filipino man in a biker vest, and the songs ranged from Neil Diamond’s “Sweet Caroline” to the Fugees’ “Killing Me Softly.”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of different races study side by side at one local high school, and their shades of skin color span such a spectrum that it is difficult to tell what races or ethnicities they are when they congregate for lunch.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Vallejo (pronounced va-LAY-oh) is no promised land.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Stubborn racial divisions remain. The typical black family has a household income that is three-fourths of the city’s median. Nearly three out of every four members of the Police Department are white, and all of the City Council members are either Filipino or white.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Academic performance is improving in schools, but achievement gaps remain: Of the 11th graders at Jesse Bethel High School, which is in the 94591 ZIP code, 42 percent of black students and 51 percent of Hispanic ones tested proficient in English this year, compared with 63 percent of white students and 77 percent of Filipino ones.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Spencer Lane, a 17-year-old white senior at a high school where whites are in the minority, said classmates had told him that he looked as if he could shoot up a school. Ms. Yee-Ross said her mother once heard a news account of a robbery and insisted that the perpetrator had to be black. And the Johnsons have battled racial tension in their family and their business.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customer who had been a regular at the restaurant once asked the woman taking his order to make sure that a young black employee did not cook his food, Ms. Johnson said. When she heard commotion at the front of the restaurant, she said, she confronted the customer, who told her: “How can you have people like that working here? His pants are sagging.”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Johnsons met in Vallejo in 2003, introduced by mutual friends. He liked her toothy smile, she liked his respect, but each harbored racial stereotypes.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33, assumed that she would be a devoted homemaker who would cook and clean for him. Ms. Johnson, 31, said she was impressed that he did not wear baggy pants and that “he doesn’t talk ghetto.”</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diverse as Vallejo is, Ms. Johnson said she grew up hanging out mostly with Filipinos, a clustering that many local residents of different races said is natural. Immigrants from Mexico or the Philippines may want the company of people who can help them navigate a new country.</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within these groups, stereotypes can fester.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Johnson’s mother, Tanja Mayo-Pittman, found out he was dating Ms. Johnson, she thought of the time she worked at Home Depot. She was the only non-Filipino on her team, and felt ostracized in part because her co-workers spoke Tagalog and joked with one another, leaving her to wonder if they were teasing her.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I met them, I couldn’t imagine that they just had open arms toward my child,” she said of her son’s future in-laws.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fears and barriers have dropped. “I stopped feeling judged or left out,” she said. “I stopped seeing them as Filipino. I started just seeing them as people.”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Mayo-Pittman, 52, also had to contend with her own formative years in nearby Pinole, when, as a fair-skinned woman, she had trouble fitting in — not black enough for the black people, or white enough to be white.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with you, I never wanted my kids to be light-complected because I didn’t want them to have an identity crisis,” she said.</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Johnsons have four daughters together, from age 3 to 11, each with tawny brown skin.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girls lounged on the carpet of Ms. Johnson’s grandparents’ ranch-style home one evening, after a dinner of lumpia and white rice, Ms. Johnson joked about some of the questions that had come from her husband’s side of the family: Do you work at a nail salon? How do you speak such good English?</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Johnson’s father, Al Remorin, 51, grew up in nearby Richmond, where most of his friends were black. He moved to Vallejo in 1979, when he was 13. That’s when he came to know a lot of other Filipinos. He was surprised, he said, to hear some of their racism. People asked him why he talked as if he were black.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Remorin quickly bonded with Mr. Johnson, often discussing sports. So Ms. Johnson said she was caught off guard by her father’s reaction when she became pregnant.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you?” Ms. Johnson said her father asked. As in: How could she think it was O.K. to have biracial children?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Remorin said he did not recall saying that. He never had an issue with his daughter having biracial children, he said. Back in his day, he rarely saw “half-Filipinos and half-blacks, or half-this and half-that,” he said. “It’s hard enough as it is being nonwhite, and you imagine when they’re half-this and half-that.”</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are different today. In the Vallejo-Fairfield metropolitan area, 22 percent of marriages from 2011 to 2015 were interracial, more than double the national rate in the same period, according to </w:t>
      </w:r>
      <w:hyperlink r:id="rId2693" w:history="1">
        <w:r>
          <w:rPr>
            <w:rFonts w:ascii="arial" w:eastAsia="arial" w:hAnsi="arial" w:cs="arial"/>
            <w:b w:val="0"/>
            <w:i/>
            <w:strike w:val="0"/>
            <w:noProof w:val="0"/>
            <w:color w:val="0077CC"/>
            <w:position w:val="0"/>
            <w:sz w:val="20"/>
            <w:u w:val="single"/>
            <w:vertAlign w:val="baseline"/>
          </w:rPr>
          <w:t>a Pew Research survey</w:t>
        </w:r>
      </w:hyperlink>
      <w:r>
        <w:rPr>
          <w:rFonts w:ascii="arial" w:eastAsia="arial" w:hAnsi="arial" w:cs="arial"/>
          <w:b w:val="0"/>
          <w:i w:val="0"/>
          <w:strike w:val="0"/>
          <w:noProof w:val="0"/>
          <w:color w:val="000000"/>
          <w:position w:val="0"/>
          <w:sz w:val="20"/>
          <w:u w:val="none"/>
          <w:vertAlign w:val="baseline"/>
        </w:rPr>
        <w:t>.</w:t>
      </w:r>
    </w:p>
    <w:p>
      <w:pPr>
        <w:pStyle w:val="Normal30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2001, </w:t>
      </w:r>
      <w:hyperlink r:id="rId2694"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2695" w:history="1">
        <w:r>
          <w:rPr>
            <w:rFonts w:ascii="arial" w:eastAsia="arial" w:hAnsi="arial" w:cs="arial"/>
            <w:b w:val="0"/>
            <w:i/>
            <w:strike w:val="0"/>
            <w:noProof w:val="0"/>
            <w:color w:val="0077CC"/>
            <w:position w:val="0"/>
            <w:sz w:val="20"/>
            <w:u w:val="single"/>
            <w:vertAlign w:val="baseline"/>
          </w:rPr>
          <w:t>New York Times</w:t>
        </w:r>
      </w:hyperlink>
      <w:r>
        <w:rPr>
          <w:rFonts w:ascii="arial" w:eastAsia="arial" w:hAnsi="arial" w:cs="arial"/>
          <w:b w:val="0"/>
          <w:i w:val="0"/>
          <w:strike w:val="0"/>
          <w:noProof w:val="0"/>
          <w:color w:val="000000"/>
          <w:position w:val="0"/>
          <w:sz w:val="20"/>
          <w:u w:val="none"/>
          <w:vertAlign w:val="baseline"/>
        </w:rPr>
        <w:t xml:space="preserve"> was reporting that Vallejo was one of the most racially balanced cities in the country. Then, as now, racial and ethnic groups often stuck with their own.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there were also concerns about the racial makeup of the police, with no African-Americans above the rank of sergeant. Today, the longest-serving member in the history of the department is black and currently a lieutenant, but there are no other African-Americans above the rank of sergeant.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really the interaction in the way we would like,” Liat Meitzenheimer, who is black and Japanese, said in 2001. “Kids in the neighborhoods play with each other, but by and large, people stay to themselves.”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decade and a half later, Ms. Meitzenheimer still lives in Vallejo and she says those divisions still exist.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somebody who has lived here for 32 years now, it really hasn’t changed,” she said in a recent interview. “There are people actively trying to find ways to bring people together so that we participate from different communities together on single issues, whether it be sports or some artistic endeavor.”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Vallejo is even more racially balanced now, with the white population dropping and other racial and ethnic groups growing. Hispanic and white residents each make up about 25 percent of the population. A little more than 23 percent of the city is Asian and nearly 21 percent black.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94591 ZIP code — where the Johnsons live, own their business and send their children to school — is a sprawling swath of the city known as East Vallejo. Among ZIP codes with at least 50,000 residents, it is the third most diverse in the country, according to a Times analysis of census data.</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Vallejo’s diversity stems from the Mare Island Naval Shipyard, which for nearly a century and a half attracted families with the promise of stable jobs. The yard closed in 1996, and with it went much of this town’s fortunes; the city declared bankruptcy in 2008. It remains a largely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bedroom community, though some fear that the relatively affordable housing could lure more affluent Bay Area residents, displacing low-income residents.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Past restrictions that kept people of color confined to certain neighborhoods have largely fallen, but glaring disparities endure. Black households rank lowest in median income, at $42,000. Residents have complained of brutality by the police force against black and brown people, and the seven-member City Council currently does not have a black or Hispanic member.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part of that racial divide, where Filipinos want to have Filipino leadership or African-Americans want to have an African-American leader or whites want to have a white leader, so they specifically target an individual for election,” said Bob Sampayan, who was elected the city’s first Filipino-American mayor last year.</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Sampayan and other local residents see promising signs of integration, like the diverse neighborhood watch patrols that sprang up after cuts to the Police Department and the diverse group involved in the city’s participatory budgeting process.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Vallejo Chamber of Commerce, once a mostly white organization, now has its first Latina chairwoman, and nearly half of its board members are people of color. Different ethnic chambers of commerce — Filipino, Hispanic and African-American — work more closely with the city chamber under a group called the Vallejo Business Alliance.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the day-to-day interactions that blur conventions of race and culture.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Morales, 17, said his black friends were not offended when he, a Mexican-American, used an anti-black slur because their relationships transcended race. It is an attitude, he conceded, that puts Vallejo in something of a diversity bubble.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really offend us,” he said, “until someone from, like, an outside town comes over here.”</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John Eligon on Twitter @jeligon</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Gebeloff contributed reporting from New York. Susan Beachy contributed research from New York.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East Vallejo, Calif., about 30 miles north of Oakland, is within the third most diverse ZIP code in the country, 94591.; Darryl Johnson and his wife, Marissa John- son, with their daughter Sienna at their restau- rant in Vallejo.; Lena Yee-Ross, center, with her high school classmates Ara- bella Compton, left, and Chris- tian Bustos; Tanja Mayo-Pittman with her granddaughter Serenity Johnson, whose parents are Filipino- American and African-American.; Al Remorin, Ms. Johnson’s father, helping his granddaughters Cheyenne and Serenity with homework. (PHOTOGRAPHS BY JIM WILSON/THE NEW YORK TIMES) (A16)</w:t>
      </w:r>
    </w:p>
    <w:p>
      <w:pPr>
        <w:pStyle w:val="Normal30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02"/>
        <w:keepNext w:val="0"/>
        <w:numPr>
          <w:numId w:val="33"/>
        </w:numPr>
        <w:spacing w:before="240" w:after="0" w:line="260" w:lineRule="atLeast"/>
        <w:ind w:right="0"/>
        <w:jc w:val="both"/>
      </w:pPr>
      <w:hyperlink r:id="rId2696" w:history="1">
        <w:r>
          <w:rPr>
            <w:rFonts w:ascii="arial" w:eastAsia="arial" w:hAnsi="arial" w:cs="arial"/>
            <w:b w:val="0"/>
            <w:i/>
            <w:strike w:val="0"/>
            <w:color w:val="0077CC"/>
            <w:sz w:val="20"/>
            <w:u w:val="single"/>
            <w:vertAlign w:val="baseline"/>
          </w:rPr>
          <w:t>‘Nothing Against You’: For a Black Man Covering Race, the Story Is Never Far From Home</w:t>
        </w:r>
      </w:hyperlink>
    </w:p>
    <w:p>
      <w:pPr>
        <w:pStyle w:val="Normal302"/>
        <w:keepNext w:val="0"/>
        <w:numPr>
          <w:numId w:val="34"/>
        </w:numPr>
        <w:spacing w:before="240" w:after="0" w:line="260" w:lineRule="atLeast"/>
        <w:ind w:right="0"/>
        <w:jc w:val="both"/>
      </w:pPr>
      <w:hyperlink r:id="rId2697" w:history="1">
        <w:r>
          <w:rPr>
            <w:rFonts w:ascii="arial" w:eastAsia="arial" w:hAnsi="arial" w:cs="arial"/>
            <w:b w:val="0"/>
            <w:i/>
            <w:strike w:val="0"/>
            <w:color w:val="0077CC"/>
            <w:sz w:val="20"/>
            <w:u w:val="single"/>
            <w:vertAlign w:val="baseline"/>
          </w:rPr>
          <w:t>Affluent and Black, and Still Trapped by Segregation</w:t>
        </w:r>
      </w:hyperlink>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2017</w:t>
      </w:r>
    </w:p>
    <w:p>
      <w:pPr>
        <w:pStyle w:val="Normal302"/>
      </w:pPr>
    </w:p>
    <w:p>
      <w:pPr>
        <w:pStyle w:val="Normal302"/>
        <w:ind w:left="200"/>
        <w:sectPr>
          <w:type w:val="continuous"/>
          <w:pgMar w:top="840" w:right="1000" w:bottom="840" w:left="1000" w:header="400" w:footer="400"/>
          <w:pgNumType w:fmt="decimal"/>
          <w:cols w:space="720"/>
        </w:sectPr>
      </w:pPr>
      <w:r>
        <w:br/>
      </w:r>
      <w:r>
        <w:pict>
          <v:line id="_x0000_s2138" style="position:absolute;z-index:252486656"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698"/>
          <w:headerReference w:type="default" r:id="rId2699"/>
          <w:footerReference w:type="even" r:id="rId2700"/>
          <w:footerReference w:type="default" r:id="rId2701"/>
          <w:headerReference w:type="first" r:id="rId2702"/>
          <w:footerReference w:type="first" r:id="rId2703"/>
          <w:pgSz w:w="12240" w:h="15840"/>
          <w:pgMar w:top="840" w:right="1000" w:bottom="840" w:left="1000" w:header="400" w:footer="400"/>
          <w:pgNumType w:fmt="decimal"/>
          <w:cols w:space="720"/>
          <w:titlePg w:val="0"/>
        </w:sectPr>
      </w:pPr>
    </w:p>
    <w:p>
      <w:pPr>
        <w:pStyle w:val="Normal303"/>
      </w:pPr>
    </w:p>
    <w:p>
      <w:pPr>
        <w:pStyle w:val="Normal303"/>
      </w:pPr>
      <w:r>
        <w:pict>
          <v:shape id="_x0000_i2139" type="#_x0000_t75" alt="LexisNexis®" style="width:147.75pt;height:30pt">
            <v:imagedata r:id="rId17" o:title=""/>
          </v:shape>
        </w:pict>
      </w:r>
      <w:r>
        <w:cr/>
      </w:r>
    </w:p>
    <w:p>
      <w:pPr>
        <w:pStyle w:val="Heading1301"/>
        <w:keepNext w:val="0"/>
        <w:spacing w:after="200" w:line="340" w:lineRule="atLeast"/>
        <w:ind w:left="0" w:right="0" w:firstLine="0"/>
        <w:jc w:val="center"/>
      </w:pPr>
      <w:hyperlink r:id="rId2704" w:history="1">
        <w:r>
          <w:rPr>
            <w:rFonts w:ascii="arial" w:eastAsia="arial" w:hAnsi="arial" w:cs="arial"/>
            <w:b/>
            <w:i/>
            <w:strike w:val="0"/>
            <w:color w:val="0077CC"/>
            <w:sz w:val="28"/>
            <w:u w:val="single"/>
            <w:vertAlign w:val="baseline"/>
          </w:rPr>
          <w:t>Black, White and Baseball</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24, 2014 Sunday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3"/>
        <w:keepNext w:val="0"/>
        <w:spacing w:after="0" w:line="240" w:lineRule="atLeast"/>
        <w:ind w:right="0"/>
        <w:jc w:val="both"/>
      </w:pPr>
      <w:bookmarkStart w:id="606" w:name="Bookmark_303"/>
      <w:bookmarkEnd w:id="606"/>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3; OP-ED COLUMNIST</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1063 words</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FRANK BRUNI</w:t>
      </w:r>
    </w:p>
    <w:p>
      <w:pPr>
        <w:pStyle w:val="Normal303"/>
        <w:keepNext/>
        <w:spacing w:before="240" w:after="0" w:line="340" w:lineRule="atLeast"/>
        <w:ind w:left="0" w:right="0" w:firstLine="0"/>
        <w:jc w:val="left"/>
      </w:pPr>
      <w:bookmarkStart w:id="607" w:name="Body_301"/>
      <w:bookmarkEnd w:id="607"/>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140" style="position:absolute;z-index:252487680"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WILLIAMSPORT, Pa. -- IF you were looking last week for a thread of hope amid all the hurt in America and savagery abroad, for something to thrill to and cheer about, this is where you found it, on a baseball diamond in central Pennsylvania that really did amount to a field of dreams.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here, at the Little League World Series, that Mo'ne Davis captured the country's hearts. A 13-year-old wunderkind from Philadelphia, she was believed to be the first black girl to play in the series. She was definitely the first girl ever to pitch a shutout. She landed on the cover of Sports Illustrated, exploded stereotypes about women and sports and did it with a poise and grace that most people twice or even four times her age struggle to muster.</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some story. So is a lanky white man who watched her from a seat behind home plate, gripped by nervousness, pride and a gnawing regret.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haunts me is that for every success we have, there are probably 100 other kids who could be successes but just never had the opportunity,'' he told me. ''I hope this opened people's eyes: Kids, given the chance, will excel, whatever their economic background, whatever their race.''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name is Steve Bandura. He brought Davis into baseball and for many years has coached her, as he has hundreds and hundreds of other inner-city Philadelphia kids going back to the 1990s, when he chucked a well-paying job in marketing to establish a baseball, basketball and soccer league for them.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kids had nothing,'' Bandura, now 53, told me. ''And you're going to criticize them for getting into trouble when they have nothing to do?''</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trying to give them focus, purpose, a point of entry to top high schools and colleges and a purchase on bigger, brighter futures. And he accomplished just that. Davis is an example: She's now an honors student on a scholarship at a private school in an affluent Philadelphia neighborhood. ''And it's not just her,'' Mark Williams, her stepfather, told me. ''Steve's done this for so many inner-city kids. He wants to prove that they can go anywhere. I've never met a better person, and when I say that, I mean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events in Ferguson, Mo., were a reminder of how heartbreakingly far apart black and white can be. Bandura and his players provide a glimpse of a different, better possibility.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guy is a Disney movie,'' said Maximillian Potter, a Denver-based writer who grew up with him in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Philadelphia where racism was prevalent.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Bandura vividly remembers a conversation he once overheard between his father, a machinist, and a landlord in the neighborhood who said that he'd had to throw out a stack of applications from prospective renters. All of the applicants were black.</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Bandura's father didn't talk or think like that.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go to whatever lengths were necessary to help anyone,'' Bandura said. Noting that he and his two sisters were adopted, he told me, ''I always felt like the luckiest kid alive. I felt like I won the lottery.''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gratitude begets generosity. When Bandura started the inner-city sports league, which was initially for kids ages 5 to 8, he wasn't even paid. The work remains a considerable financial sacrifice, although he now runs the program as an employee of the Philadelphia Parks and Recreation Department, out of the Marian Anderson Recreation Center in South Philly.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after the league was born, he extended its age range and began taking the best of the older kids and putting them on a traveling baseball team called the Anderson Monarchs, with which Davis and six of the other 11 players on the squad at the Little League World Series are affiliated.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turned the Monarchs into more than just a team.</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finishing school. He'd bark at the kids about manners, posture, tucking in their shirts, chewing with their mouths closed.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history lesson. He made them read up on Jackie Robinson, the Negro Leagues, civil rights.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home away from home. For many Monarchs, Bandura was a second father. For some, he was the only one.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bigger than baseball,'' said Bandura's wife, Robin, who is black. ''It's a culture. It's about discipline and self-respect and camaraderie: things that don't really get taught a lot of places.''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1997, which was exactly 50 years after Robinson broke baseball's color barrier, Bandura and supporters of the Monarchs raised money so that the players at that time could replicate the kind of ''barnstorming'' tour that Negro Leagues teams once did, traveling the country to strut their stuff. It was both homage and act of remembrance.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able to pull that off again for the Monarchs of 2004 and of 2012. All three times, the tour included a visit to the Negro Leagues Baseball Museum in Kansas City, Mo., and all three times, it began or ended with a visit to Robinson's grave in Brooklyn.</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Bandura said that his journeys with the Monarchs have shown him how unaware of their own bigotry people can be: ''I've been told a hundred times over the years, 'Your kids are so well-behaved, Coach.' Do you say that about white teams that you play against? They think they're giving you a compliment, but they're just showing their preconceived notions.''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he said, ''With each generation of Monarchs through the years, it gets better.'' Touring the Midwest in 1997, the players were treated suspiciously in restaurants. Touring the same region in 2012, they were treated like celebrities.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used to worry that he was too tough on them with his incessant talk of professionalism and sportsmanship. ''I thought they'd hate me,'' he said.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four of the Monarchs from the 1997 team showed up here on Wednesday night, to root for Davis and to see Bandura. They'd all graduated from college.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Bandura told me that he still has the book reports that he made them do decades ago on ''Jackie Robinson and the Story of All-Black Baseball.'' He required it of them and of many of their successors because, he said, ''If you don't know where you came from, you have no idea where you're going.'' And because he wanted them to have as many role models as possible.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can match Robinson. And, Bandura said, there aren't many messages better than the one on Robinson's tombstone, a photograph of which appears on the team's Facebook page.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life is not important,'' it reads, ''except in the impact it has on other lives.''</w:t>
      </w:r>
    </w:p>
    <w:p>
      <w:pPr>
        <w:pStyle w:val="Normal303"/>
        <w:keepNext w:val="0"/>
        <w:spacing w:before="240" w:after="0" w:line="260" w:lineRule="atLeast"/>
        <w:ind w:left="0" w:right="0" w:firstLine="0"/>
        <w:jc w:val="left"/>
      </w:pPr>
      <w:r>
        <w:br/>
      </w:r>
      <w:hyperlink r:id="rId2705" w:history="1">
        <w:r>
          <w:rPr>
            <w:rFonts w:ascii="arial" w:eastAsia="arial" w:hAnsi="arial" w:cs="arial"/>
            <w:b w:val="0"/>
            <w:i/>
            <w:strike w:val="0"/>
            <w:color w:val="0077CC"/>
            <w:sz w:val="20"/>
            <w:u w:val="single"/>
            <w:vertAlign w:val="baseline"/>
          </w:rPr>
          <w:t>http://www.nytimes.com/2014/08/24/opinion/sunday/frank-bruni-black-white-and-baseball.html</w:t>
        </w:r>
      </w:hyperlink>
    </w:p>
    <w:p>
      <w:pPr>
        <w:pStyle w:val="Normal30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3"/>
        <w:spacing w:line="60" w:lineRule="exact"/>
      </w:pPr>
      <w:r>
        <w:pict>
          <v:line id="_x0000_s2141" style="position:absolute;z-index:252488704" from="0,2pt" to="512pt,2pt" strokecolor="#009ddb" strokeweight="2pt">
            <v:stroke linestyle="single"/>
            <w10:wrap type="topAndBottom"/>
          </v:line>
        </w:pict>
      </w:r>
    </w:p>
    <w:p>
      <w:pPr>
        <w:pStyle w:val="Normal30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BEN WISEMAN)       </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2014</w:t>
      </w:r>
    </w:p>
    <w:p>
      <w:pPr>
        <w:pStyle w:val="Normal303"/>
      </w:pPr>
    </w:p>
    <w:p>
      <w:pPr>
        <w:pStyle w:val="Normal303"/>
        <w:ind w:left="200"/>
        <w:sectPr>
          <w:type w:val="continuous"/>
          <w:pgMar w:top="840" w:right="1000" w:bottom="840" w:left="1000" w:header="400" w:footer="400"/>
          <w:pgNumType w:fmt="decimal"/>
          <w:cols w:space="720"/>
        </w:sectPr>
      </w:pPr>
      <w:r>
        <w:br/>
      </w:r>
      <w:r>
        <w:pict>
          <v:line id="_x0000_s2142" style="position:absolute;z-index:252489728"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706"/>
          <w:headerReference w:type="default" r:id="rId2707"/>
          <w:footerReference w:type="even" r:id="rId2708"/>
          <w:footerReference w:type="default" r:id="rId2709"/>
          <w:headerReference w:type="first" r:id="rId2710"/>
          <w:footerReference w:type="first" r:id="rId2711"/>
          <w:pgSz w:w="12240" w:h="15840"/>
          <w:pgMar w:top="840" w:right="1000" w:bottom="840" w:left="1000" w:header="400" w:footer="400"/>
          <w:pgNumType w:fmt="decimal"/>
          <w:cols w:space="720"/>
          <w:titlePg w:val="0"/>
        </w:sectPr>
      </w:pPr>
    </w:p>
    <w:p>
      <w:pPr>
        <w:pStyle w:val="Normal304"/>
      </w:pPr>
    </w:p>
    <w:p>
      <w:pPr>
        <w:pStyle w:val="Normal304"/>
      </w:pPr>
      <w:r>
        <w:pict>
          <v:shape id="_x0000_i2143" type="#_x0000_t75" alt="LexisNexis®" style="width:147.75pt;height:30pt">
            <v:imagedata r:id="rId17" o:title=""/>
          </v:shape>
        </w:pict>
      </w:r>
      <w:r>
        <w:cr/>
      </w:r>
    </w:p>
    <w:p>
      <w:pPr>
        <w:pStyle w:val="Heading1302"/>
        <w:keepNext w:val="0"/>
        <w:spacing w:after="200" w:line="340" w:lineRule="atLeast"/>
        <w:ind w:left="0" w:right="0" w:firstLine="0"/>
        <w:jc w:val="center"/>
      </w:pPr>
      <w:hyperlink r:id="rId2712" w:history="1">
        <w:r>
          <w:rPr>
            <w:rFonts w:ascii="arial" w:eastAsia="arial" w:hAnsi="arial" w:cs="arial"/>
            <w:b/>
            <w:i/>
            <w:strike w:val="0"/>
            <w:color w:val="0077CC"/>
            <w:sz w:val="28"/>
            <w:u w:val="single"/>
            <w:vertAlign w:val="baseline"/>
          </w:rPr>
          <w:t>Among Whites, Protests Stir a Range of Emotions and a Lot of Perplexity</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2014 Friday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4"/>
        <w:keepNext w:val="0"/>
        <w:spacing w:after="0" w:line="240" w:lineRule="atLeast"/>
        <w:ind w:right="0"/>
        <w:jc w:val="both"/>
      </w:pPr>
      <w:bookmarkStart w:id="608" w:name="Bookmark_304"/>
      <w:bookmarkEnd w:id="608"/>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CAMPBELL ROBERTSON</w:t>
      </w:r>
    </w:p>
    <w:p>
      <w:pPr>
        <w:pStyle w:val="Normal304"/>
        <w:keepNext/>
        <w:spacing w:before="240" w:after="0" w:line="340" w:lineRule="atLeast"/>
        <w:ind w:left="0" w:right="0" w:firstLine="0"/>
        <w:jc w:val="left"/>
      </w:pPr>
      <w:bookmarkStart w:id="609" w:name="Body_302"/>
      <w:bookmarkEnd w:id="609"/>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144" style="position:absolute;z-index:252490752"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CLAYTON, Mo. -- The march of clergy members, black and white and demanding a full investigation into police actions in St. Louis County, wound from the well-groomed and highly reputed high school, past the curious onlookers out for sushi or Starbucks, and finally to the county prosecutor's office.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 was the first day that demonstrations reached Clayton, the affluent and mostly white county seat, 20 minutes and a million miles away from Ferguson, where 18-year-old Michael Brown was shot to death on Aug. 9 and protesters and the police have clashed violently in the streets. Here in Clayton, where Mr. Brown's mother works at a gourmet grocer, and throughout the patchwork of largely white suburbs that curl around St Louis to the west and south, people have watched the events in Ferguson with compassion, outrage and indifference, some with sympathy, some with contempt.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among those who are more sympathetic to the concerns of the protesters, there is a striking language gap, with whites asking why demonstrators are not letting the justice system simply do its work and blacks saying the way the system works is exactly the problem.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justice and peace, we need to have it, of course,'' said Arlene Rosengarten, who watched the march from farther up the sidewalk. ''But we need to make sure there's real justice and not jump the gun just because everybody's angry. I think this is just setting a bad precedent.''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demonstrators on the streets of Ferguson, their sympathizers nationally and even Attorney General Eric H. Holder Jr. have spoken over the past nearly two weeks of routine police harassment and life under a constant and unwarranted cloud of suspicion. They point to yawning economic inequities, the balkanized and segregated geography of St. Louis County and a justice system they say has always been antagonistic.</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daddy told me to watch out, even when I was little,'' said a young black man at the Ferguson protests who, like many here, gave his name as Mike Brown and talked of routinely being stopped by the police. ''We're just fed up.''</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 may not all echo the thoughts of Ferguson's mayor, James Knowles, who is white and who insisted in an interview on MSNBC that there was no racial divide in his city. But talk of larger systemic injustice meets with plenty of skepticism.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lot of them have gotten better than fair shakes,'' said Mark Johnston, a 61-year-old white merchandiser who was on the job on Thursday in Mehlville, in the mostly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southern reaches of St. Louis County. While expressing sympathy for the Brown family, he said of the events that have unfolded since the shooting -- the protests, the looting, the cries of injustice -- ''I think it's a crock of stuff, myself.''</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share Mr. Johnston's view of the protests as a cynical exercise in politics and media manipulation. Jeff Heydt, who is white and watched the protest in Ferguson on Tuesday, said he was initially troubled by the shooting. But now, he said, he sees the protests as ''an opportunity to reinvolve people in the political process who were disappointed by Obama.''</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Possibly the most widely held sentiment among whites is the hope that it all simply goes away. ''I feel for everyone involved,'' said Shannon Shaw, a jeweler in Mehlville. But, she added, ''I think the protesters just need to go home.''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events of the last two weeks have left many whites perplexed, not only as to how this police shooting could ignite a neighborhood like a tinderbox, but that there was a tinderbox at all.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eye-opening to me,'' said Jim McLaughlin, the former mayor of Pasadena Hills, a small, majority-black city just south of Ferguson. That some longtime black friends of his were so pessimistic about the justice system came as a surprise.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interact together, we have a good time together, we integrate, but we never talk about these things,'' he said. ''I think the perspective of a lot of white people is not really thinking that these feelings are sitting out there. And maybe in the black community they're not only thinking about them, they're wondering why we're not talking about them.''</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of the whites who most heartily rejected the idea of systemic injustice nonetheless said that the conflagration in Ferguson arose out of the way St. Louis neighborhoods grew and changed in stark racial patterns.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interview after interview, people spoke of white flight from personal experience, ticking off their moves from neighborhood to neighborhood across the northern part of the county as if escaping a flood.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always want to stir up to trouble, the blacks,'' said David Goad, 64, a retired movie projector operator who lives in a neighborhood bordering Ferguson. ''I grew up around blacks, so I know how they are,'' he said. ''That's why we had to get out in 1962, because it was getting so bad.''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not an uncommon sentiment. But it was not universal.</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Tetzlaff, 52, has been coming to the protests in Ferguson from his home in nearby Hazelwood to show his solidarity with the demonstrators. He is not alone among local whites who march on West Florissant Avenue, nor among a significant number of local whites who have expressed sympathy with the protesters' concerns and outrage at the actions of the police.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still feels that too few whites in St. Louis County understand the realities of black life, for the most part, he says, because they fled from racially mixed neighborhoods.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and I have been literally present to see young black kids getting hassled for no reason at all,'' Mr. Teztlaff said. ''In their experience,'' he said of other whites, ''these things don't happen with cops. But they moved away from these mixed communities years ago. Those of us who didn't, we're still aware.''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continuing turmoil in Ferguson is prompting a reluctant re-evaluation of St. Louis and its self-image, even among its biggest boosters. That group would include Thomas Schlafly, a lawyer and the chairman of the board of the Saint Louis Brewery.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 was my blinders, but if you had said to me three weeks ago that the world would be looking at conflagrations in Gaza, Ukraine and Ferguson, I would have been utterly bewildered,'' he said. He is still puzzled, he said.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remembers watching the riots in Washington after the assassination of the Rev. Dr. Martin Luther King Jr., in 1968. While East St. Louis had exploded in a race riot in 1917, the unrest of the 1960s largely bypassed St. Louis, a point Mr. Schlafly brought up with some civic pride. Watching Ferguson has made him question how accurate that conception of St. Louis and the surrounding area really was.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''Probably I shouldn't be that astonished that it was in St. Louis,'' he said. ''Maybe it could have been anywhere.''</w:t>
      </w:r>
    </w:p>
    <w:p>
      <w:pPr>
        <w:pStyle w:val="Normal304"/>
        <w:keepNext w:val="0"/>
        <w:spacing w:before="240" w:after="0" w:line="260" w:lineRule="atLeast"/>
        <w:ind w:left="0" w:right="0" w:firstLine="0"/>
        <w:jc w:val="left"/>
      </w:pPr>
      <w:r>
        <w:br/>
      </w:r>
      <w:hyperlink r:id="rId2713" w:history="1">
        <w:r>
          <w:rPr>
            <w:rFonts w:ascii="arial" w:eastAsia="arial" w:hAnsi="arial" w:cs="arial"/>
            <w:b w:val="0"/>
            <w:i/>
            <w:strike w:val="0"/>
            <w:color w:val="0077CC"/>
            <w:sz w:val="20"/>
            <w:u w:val="single"/>
            <w:vertAlign w:val="baseline"/>
          </w:rPr>
          <w:t>http://www.nytimes.com/2014/08/22/us/ferguson-among-whites-protests-stir-a-range-of-emotions-and-a-lot-of-perplexity.html</w:t>
        </w:r>
      </w:hyperlink>
    </w:p>
    <w:p>
      <w:pPr>
        <w:pStyle w:val="Normal3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4"/>
        <w:spacing w:line="60" w:lineRule="exact"/>
      </w:pPr>
      <w:r>
        <w:pict>
          <v:line id="_x0000_s2145" style="position:absolute;z-index:252491776" from="0,2pt" to="512pt,2pt" strokecolor="#009ddb" strokeweight="2pt">
            <v:stroke linestyle="single"/>
            <w10:wrap type="topAndBottom"/>
          </v:line>
        </w:pict>
      </w:r>
    </w:p>
    <w:p>
      <w:pPr>
        <w:pStyle w:val="Normal3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''As far as justice and peace, we need to have it,'' said Arlene Rosengarten, seated right. But she called protests ''a bad precedent.'' (PHOTOGRAPH BY ADREES LATIF/REUTERS)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Johnston expressed sympathy for Michael Brown's family,  but as for the turmoil: ''I think it's a crock of stuff, myself.'' (PHOTOGRAPH BY ERIC THAYER FOR THE NEW YORK TIMES)       </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2014</w:t>
      </w:r>
    </w:p>
    <w:p>
      <w:pPr>
        <w:pStyle w:val="Normal304"/>
      </w:pPr>
    </w:p>
    <w:p>
      <w:pPr>
        <w:pStyle w:val="Normal304"/>
        <w:ind w:left="200"/>
        <w:sectPr>
          <w:type w:val="continuous"/>
          <w:pgMar w:top="840" w:right="1000" w:bottom="840" w:left="1000" w:header="400" w:footer="400"/>
          <w:pgNumType w:fmt="decimal"/>
          <w:cols w:space="720"/>
        </w:sectPr>
      </w:pPr>
      <w:r>
        <w:br/>
      </w:r>
      <w:r>
        <w:pict>
          <v:line id="_x0000_s2146" style="position:absolute;z-index:25249280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714"/>
          <w:headerReference w:type="default" r:id="rId2715"/>
          <w:footerReference w:type="even" r:id="rId2716"/>
          <w:footerReference w:type="default" r:id="rId2717"/>
          <w:headerReference w:type="first" r:id="rId2718"/>
          <w:footerReference w:type="first" r:id="rId2719"/>
          <w:pgSz w:w="12240" w:h="15840"/>
          <w:pgMar w:top="840" w:right="1000" w:bottom="840" w:left="1000" w:header="400" w:footer="400"/>
          <w:pgNumType w:fmt="decimal"/>
          <w:cols w:space="720"/>
          <w:titlePg w:val="0"/>
        </w:sectPr>
      </w:pPr>
    </w:p>
    <w:p>
      <w:pPr>
        <w:pStyle w:val="Normal305"/>
      </w:pPr>
    </w:p>
    <w:p>
      <w:pPr>
        <w:pStyle w:val="Normal305"/>
      </w:pPr>
      <w:r>
        <w:pict>
          <v:shape id="_x0000_i2147" type="#_x0000_t75" alt="LexisNexis®" style="width:147.75pt;height:30pt">
            <v:imagedata r:id="rId17" o:title=""/>
          </v:shape>
        </w:pict>
      </w:r>
      <w:r>
        <w:cr/>
      </w:r>
    </w:p>
    <w:p>
      <w:pPr>
        <w:pStyle w:val="Heading1303"/>
        <w:keepNext w:val="0"/>
        <w:spacing w:after="200" w:line="340" w:lineRule="atLeast"/>
        <w:ind w:left="0" w:right="0" w:firstLine="0"/>
        <w:jc w:val="center"/>
      </w:pPr>
      <w:hyperlink r:id="rId2720" w:history="1">
        <w:r>
          <w:rPr>
            <w:rFonts w:ascii="arial" w:eastAsia="arial" w:hAnsi="arial" w:cs="arial"/>
            <w:b/>
            <w:i/>
            <w:strike w:val="0"/>
            <w:color w:val="0077CC"/>
            <w:sz w:val="28"/>
            <w:u w:val="single"/>
            <w:vertAlign w:val="baseline"/>
          </w:rPr>
          <w:t>What's On Today</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2009 Saturday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5"/>
        <w:keepNext w:val="0"/>
        <w:spacing w:after="0" w:line="240" w:lineRule="atLeast"/>
        <w:ind w:right="0"/>
        <w:jc w:val="both"/>
      </w:pPr>
      <w:bookmarkStart w:id="610" w:name="Bookmark_305"/>
      <w:bookmarkEnd w:id="610"/>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10</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KATHRYN SHATTUCK</w:t>
      </w:r>
    </w:p>
    <w:p>
      <w:pPr>
        <w:pStyle w:val="Normal305"/>
        <w:keepNext/>
        <w:spacing w:before="240" w:after="0" w:line="340" w:lineRule="atLeast"/>
        <w:ind w:left="0" w:right="0" w:firstLine="0"/>
        <w:jc w:val="left"/>
      </w:pPr>
      <w:bookmarkStart w:id="611" w:name="Body_303"/>
      <w:bookmarkEnd w:id="611"/>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148" style="position:absolute;z-index:25249382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P.M. (Starz) DOUBT (2008) Meryl Streep, above,  plays Sister Aloysius, the principal of a Roman Catholic school in the Bronx who comes to believe that her supervisor, Father Flynn (Philip Seymour Hoffman), has developed an erotic interest in one of their charges -- and may have acted on it -- in John Patrick Shanley's adaptation of his stage play. Amy Adams is the younger nun who fuels her suspicions. Writing in The New York Times, Manohla Dargis said, ''Despite its theological asides and weighty moral stakes, 'Doubt' essentially boils down to a shell game: you think you see the pea under this or that shell, but the prize (answer) remains tauntingly out of reach.'' She added that Mr. Shanley's ''words are good, solid, at times touching'' but ''it's a mystery what he thought Ms. Streep, with her wild eyes and an accent as wide as the Grand Concourse, was doing.'' Still, of the role that earned Ms. Streep yet another Oscar nomination, Ms. Dargis wrote, ''She's a hoot, but she's also a relief, because, for some of us, worshiping Our Lady of Accents is easier on the soul than doing time in church.''</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10:30 A.M. (13) RELIGION &amp; ETHICS NEWSWEEKLY Kim Lawton looks at Eid al-Adha, the three-day Muslim festival of prayer and feasts that commemorates the prophet Abraham's willingness to sacrifice his son in obedience to God. Also, a profile of Flannery O'Connor and an investigation into how religious leaders in Washington's black churches are helping to combat AIDS.</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NOON (13) RICHARD HEFFNER'S OPEN MIND Daniel Callahan, an ethicist at the Hastings Center, discusses his new book, ''Taming the Beloved Beast: How Medical Technology Costs Are Destroying Our Health Care System.''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 P.M. (TCM) THE ESSENTIALS: SUSANNAH YORK Turner Classic Movies salutes the winsome, uninhibited Ms. York, whose star ascended when she portrayed the object of the affections of Albert Finney's 18th-century playboy in ''Tom Jones'' (1963), which begins this four-film tribute. ''Tunes of Glory'' (1960), Ms. York's feature debut alongside Alec Guinness and John Mills as Scottish regiment commanders, follows at 10:15, and ''A Man for All Seasons'' (1966), in which she plays Margaret, the daughter of Sir Thomas More, at 12:15 a.m. The films wrap up  at 2:30 a.m. with ''The Seventh Dawn'' (1964), starring William Holden as a World War II veteran who stays behind in Malaya to fight Communist insurgents;  Capucine as his girlfriend; and Ms. York as the woman who hopes to come between them.</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(13) LOOK BACK IN ANGER (1958) The ''New Classics &amp; Old Favorites'' series presents Tony Richardson's scorching and beautifully played adaptation of the John Osborne play about a love triangle involving a cynical young Briton (Richard Burton), his upper-middle-class wife (Mary Ure) and her imperious best friend (Claire Bloom). ''On a Clear Day'' (2005), starring Peter Mullan, above left, as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shipbuilder who decides to swim across the English Channel, follows at 11:05.</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9 P.M. (Lifetime) PERSONAL EFFECTS (2009) Art imitates life, sort of, in this drama starring Ashton Kutcher -- the much younger, real-life husband of Demi Moore -- as a wrestler grieving his sister's murder who becomes the much younger lover of a mother, played by Michelle Pfeiffer, grappling with the death of her husband. Kathy Bates also stars in this drama,  based on a short story by Rick Moody.</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(BBC America) THE GRAHAM NORTON SHOW  Mr. Norton chats with Rod Stewart, who reveals that he and his wife are trying for another baby and who also performs a song  from his new album; Michael Palin, who talks about the 40th anniversary of Monty Python; and Dawn French, who discusses her quest to find the world's best kisser -- and asks Mr. Stewart to audition.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 P.M. (Cinemax) NOTORIOUS (2009) Jamal Woolard, at right, seated, plays the Brooklyn rapper Christopher Wallace, a k a Biggie Smalls; Angela Bassett is his mother, Voletta Wallace; and Derek Luke, above, standing, is Sean (Puffy) Combs in this drama about the larger-than-life Smalls, who was murdered in 1997 at 24. A. O. Scott, writing in The Times, said, ''Biggie Smalls's best songs are so vivid -- and the circumstances of their making are so vividly reconstructed here -- that the usual nostalgic biopic haze never settles over 'Notorious.' '' He added: ''It's half pop fable, half naturalistic docudrama. Not a bad movie, but nowhere near as strong as its soundtrack.''</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11:30 P.M. (NBC) SATURDAY NIGHT LIVEJoseph Gordon-Levitt is the host; the Dave Matthews Band is the musical guest. KATHRYN  SHATTUCK </w:t>
      </w:r>
    </w:p>
    <w:p>
      <w:pPr>
        <w:pStyle w:val="Normal305"/>
        <w:keepNext w:val="0"/>
        <w:spacing w:before="240" w:after="0" w:line="260" w:lineRule="atLeast"/>
        <w:ind w:left="0" w:right="0" w:firstLine="0"/>
        <w:jc w:val="left"/>
      </w:pPr>
      <w:r>
        <w:br/>
      </w:r>
      <w:hyperlink r:id="rId2721" w:history="1">
        <w:r>
          <w:rPr>
            <w:rFonts w:ascii="arial" w:eastAsia="arial" w:hAnsi="arial" w:cs="arial"/>
            <w:b w:val="0"/>
            <w:i/>
            <w:strike w:val="0"/>
            <w:color w:val="0077CC"/>
            <w:sz w:val="20"/>
            <w:u w:val="single"/>
            <w:vertAlign w:val="baseline"/>
          </w:rPr>
          <w:t>http://www.nytimes.com</w:t>
        </w:r>
      </w:hyperlink>
    </w:p>
    <w:p>
      <w:pPr>
        <w:pStyle w:val="Normal30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5"/>
        <w:spacing w:line="60" w:lineRule="exact"/>
      </w:pPr>
      <w:r>
        <w:pict>
          <v:line id="_x0000_s2149" style="position:absolute;z-index:252494848" from="0,2pt" to="512pt,2pt" strokecolor="#009ddb" strokeweight="2pt">
            <v:stroke linestyle="single"/>
            <w10:wrap type="topAndBottom"/>
          </v:line>
        </w:pict>
      </w:r>
    </w:p>
    <w:p>
      <w:pPr>
        <w:pStyle w:val="Normal30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2009</w:t>
      </w:r>
    </w:p>
    <w:p>
      <w:pPr>
        <w:pStyle w:val="Normal305"/>
      </w:pPr>
    </w:p>
    <w:p>
      <w:pPr>
        <w:pStyle w:val="Normal305"/>
        <w:ind w:left="200"/>
        <w:sectPr>
          <w:type w:val="continuous"/>
          <w:pgMar w:top="840" w:right="1000" w:bottom="840" w:left="1000" w:header="400" w:footer="400"/>
          <w:pgNumType w:fmt="decimal"/>
          <w:cols w:space="720"/>
        </w:sectPr>
      </w:pPr>
      <w:r>
        <w:br/>
      </w:r>
      <w:r>
        <w:pict>
          <v:line id="_x0000_s2150" style="position:absolute;z-index:252495872"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722"/>
          <w:headerReference w:type="default" r:id="rId2723"/>
          <w:footerReference w:type="even" r:id="rId2724"/>
          <w:footerReference w:type="default" r:id="rId2725"/>
          <w:headerReference w:type="first" r:id="rId2726"/>
          <w:footerReference w:type="first" r:id="rId2727"/>
          <w:pgSz w:w="12240" w:h="15840"/>
          <w:pgMar w:top="840" w:right="1000" w:bottom="840" w:left="1000" w:header="400" w:footer="400"/>
          <w:pgNumType w:fmt="decimal"/>
          <w:cols w:space="720"/>
          <w:titlePg w:val="0"/>
        </w:sectPr>
      </w:pPr>
    </w:p>
    <w:p>
      <w:pPr>
        <w:pStyle w:val="Normal306"/>
      </w:pPr>
    </w:p>
    <w:p>
      <w:pPr>
        <w:pStyle w:val="Normal306"/>
      </w:pPr>
      <w:r>
        <w:pict>
          <v:shape id="_x0000_i2151" type="#_x0000_t75" alt="LexisNexis®" style="width:147.75pt;height:30pt">
            <v:imagedata r:id="rId17" o:title=""/>
          </v:shape>
        </w:pict>
      </w:r>
      <w:r>
        <w:cr/>
      </w:r>
    </w:p>
    <w:p>
      <w:pPr>
        <w:pStyle w:val="Heading1304"/>
        <w:keepNext w:val="0"/>
        <w:spacing w:after="200" w:line="340" w:lineRule="atLeast"/>
        <w:ind w:left="0" w:right="0" w:firstLine="0"/>
        <w:jc w:val="center"/>
      </w:pPr>
      <w:hyperlink r:id="rId2728" w:history="1">
        <w:r>
          <w:rPr>
            <w:rFonts w:ascii="arial" w:eastAsia="arial" w:hAnsi="arial" w:cs="arial"/>
            <w:b/>
            <w:i/>
            <w:strike w:val="0"/>
            <w:color w:val="0077CC"/>
            <w:sz w:val="28"/>
            <w:u w:val="single"/>
            <w:vertAlign w:val="baseline"/>
          </w:rPr>
          <w:t>Blame, Not Shame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2011 Sunday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6"/>
        <w:keepNext w:val="0"/>
        <w:spacing w:after="0" w:line="240" w:lineRule="atLeast"/>
        <w:ind w:right="0"/>
        <w:jc w:val="both"/>
      </w:pPr>
      <w:bookmarkStart w:id="612" w:name="Bookmark_306"/>
      <w:bookmarkEnd w:id="612"/>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9; OP-ED COLUMNIST</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306"/>
        <w:keepNext/>
        <w:spacing w:before="240" w:after="0" w:line="340" w:lineRule="atLeast"/>
        <w:ind w:left="0" w:right="0" w:firstLine="0"/>
        <w:jc w:val="left"/>
      </w:pPr>
      <w:bookmarkStart w:id="613" w:name="Body_304"/>
      <w:bookmarkEnd w:id="613"/>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152" style="position:absolute;z-index:252496896"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to blame. So little space.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Rumsfeld has only 815 pages -- including a scintillating List of Acronyms -- to explain why he was not responsible when Stuff Happened. His memoir, ''Known and Unknown,'' is like a living, breathing version of the man himself: very thorough, highly analytical and totally absent any credible self-criticism.</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78-year-old Rumstud, as W. dubbed him, was both the youngest defense secretary in American history and the oldest. He traces a political career that spans a time when Lucy and Ricky were considered an ''interracial relationship,'' when Gerald Ford was ''fresh blood'' and when Richard Nixon still had a secret taping system. (He writes that Nixon once insisted he would bring peace to Vietnam, noting, ''Richard Nixon doesn't shoot blanks,'' and dismissed his NATO staff as ''a bunch of fairies.'')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Rummy met Dick Cheney when Cheney applied to be an intern in Rummy's Congressional office, and they had many fine adventures, from figuring out how to keep the sun from shining on President Ford's neck in the Oval Office to lowering American standards on torture.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school wrestling champ doesn't wrestle with self-doubt. Rummy begins ladling out rationalizations in the preface. ''The idea of known and unknown unknowns recognizes that the information those in positions of responsibility in government, as well as in other human endeavors, have at their disposal is almost always incomplete,'' he writes. He quotes Clausewitz on the challenge of faulty intelligence and Socrates saying, ''I neither know nor think that I know.''</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think about it, it was really all the fault of his nemesis, George Herbert Walker Bush. Rummy writes how humiliating it was to run for president briefly in the 1988 Republican primary, with no money or name recognition, when front-runner Bush didn't bother to show up for their candidate forums. Rummy has never hidden his disdain for Poppy, whom he regards as a flighty preppy who didn't have the brass to march into Baghdad and take down Saddam Hussein. The end of the Persian Gulf war was about manners. The first President Bush had promised the allies he would merely shoo Saddam out of Kuwait, so that's all he did. Any more would have been ''unchivalrous,'' as Rummy quotes Colin Powell saying.</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doubt Rummy feels that if he'd been a pedigreed scion instead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scholarship kid, he could have been president. And he wouldn't have made a hash of it, like some presidents he worked for. He wouldn't have had indistinct chains of authority or confused lines of responsibility or unrestricted flow charts or unresolved internal conflicts or a paucity of interagency meetings or most grievous of all, memos that were not read and acted upon.</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those in the military who considered Rumsfeld the devil incarnate, and those in diplomacy who considered him more ruthless than any global despot. Rummy dismisses reports of his masterminding as inaccurate rumors.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however, loved Rummy's blunt muscularity and contempt for weakness. ''I was still surprised by Governor Bush's request to see me,'' Rummy writes about the president-elect. ''He had to be aware that I did not have a close relationship with his father.'' At some level, that must have appealed to the wimp-phobic W., who spent more time trying to be Ronald Reagan's heir than his dad's.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Starting on 9/11, Rummy pushed and maneuvered to blame Saddam for 9/11 despite the lack of evidence.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excoriates others as scheming infighters. He writes that, despite her ''affinity for'' W., Condi was a bad N.S.C. chief, forcing consensus rather than letting contentious issues get to the president. He mocks her rhetoric trying to push democracy as secretary of state, especially her contention that ''human rights trump security.'' He notes with asperity that it was not her place to press Pakistani President General Pervez Musharraf to take off his uniform -- much less to tell Rummy himself that the pinstripes on his old pants had faded away.</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blames Colin Powell for posturing with the press and George Tenet for being so cocky about Saddam's phantom W.M.D. He claims viceroy Paul Bremer messed up Iraq, occupying too long, ignoring the chain of command and carving out a separate relationship with the president.</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even delicately blames the president, for not making incisive decisions at times on pressing matters and for not scheduling ''a high-level meeting on my proposals'' sent in a memo.</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was Tommy Franks who didn't want a lot of ground forces in Tora Bora, when Osama got away from us. He blames the generals for not telling him he needed more troops to secure Iraq -- as though he would have listened. He blames the Geneva Convention's drafters for not knowing detainees of modern ''asymmetrical'' wars would need rougher treatment. He blames the Supreme Court for its ''novel reasoning'' defending detainee rights. He blames Katrina on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never mind. You get the idea.</w:t>
      </w:r>
    </w:p>
    <w:p>
      <w:pPr>
        <w:pStyle w:val="Normal306"/>
        <w:keepNext w:val="0"/>
        <w:spacing w:before="240" w:after="0" w:line="260" w:lineRule="atLeast"/>
        <w:ind w:left="0" w:right="0" w:firstLine="0"/>
        <w:jc w:val="left"/>
      </w:pPr>
      <w:r>
        <w:br/>
      </w:r>
      <w:hyperlink r:id="rId2729" w:history="1">
        <w:r>
          <w:rPr>
            <w:rFonts w:ascii="arial" w:eastAsia="arial" w:hAnsi="arial" w:cs="arial"/>
            <w:b w:val="0"/>
            <w:i/>
            <w:strike w:val="0"/>
            <w:color w:val="0077CC"/>
            <w:sz w:val="20"/>
            <w:u w:val="single"/>
            <w:vertAlign w:val="baseline"/>
          </w:rPr>
          <w:t>http://www.nytimes.com</w:t>
        </w:r>
      </w:hyperlink>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2011</w:t>
      </w:r>
    </w:p>
    <w:p>
      <w:pPr>
        <w:pStyle w:val="Normal306"/>
      </w:pPr>
    </w:p>
    <w:p>
      <w:pPr>
        <w:pStyle w:val="Normal306"/>
        <w:ind w:left="200"/>
        <w:sectPr>
          <w:type w:val="continuous"/>
          <w:pgMar w:top="840" w:right="1000" w:bottom="840" w:left="1000" w:header="400" w:footer="400"/>
          <w:pgNumType w:fmt="decimal"/>
          <w:cols w:space="720"/>
        </w:sectPr>
      </w:pPr>
      <w:r>
        <w:br/>
      </w:r>
      <w:r>
        <w:pict>
          <v:line id="_x0000_s2153" style="position:absolute;z-index:25249792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730"/>
          <w:headerReference w:type="default" r:id="rId2731"/>
          <w:footerReference w:type="even" r:id="rId2732"/>
          <w:footerReference w:type="default" r:id="rId2733"/>
          <w:headerReference w:type="first" r:id="rId2734"/>
          <w:footerReference w:type="first" r:id="rId2735"/>
          <w:pgSz w:w="12240" w:h="15840"/>
          <w:pgMar w:top="840" w:right="1000" w:bottom="840" w:left="1000" w:header="400" w:footer="400"/>
          <w:pgNumType w:fmt="decimal"/>
          <w:cols w:space="720"/>
          <w:titlePg w:val="0"/>
        </w:sectPr>
      </w:pPr>
    </w:p>
    <w:p>
      <w:pPr>
        <w:pStyle w:val="Normal307"/>
      </w:pPr>
    </w:p>
    <w:p>
      <w:pPr>
        <w:pStyle w:val="Normal307"/>
      </w:pPr>
      <w:r>
        <w:pict>
          <v:shape id="_x0000_i2154" type="#_x0000_t75" alt="LexisNexis®" style="width:147.75pt;height:30pt">
            <v:imagedata r:id="rId17" o:title=""/>
          </v:shape>
        </w:pict>
      </w:r>
      <w:r>
        <w:cr/>
      </w:r>
    </w:p>
    <w:p>
      <w:pPr>
        <w:pStyle w:val="Heading1305"/>
        <w:keepNext w:val="0"/>
        <w:spacing w:after="200" w:line="340" w:lineRule="atLeast"/>
        <w:ind w:left="0" w:right="0" w:firstLine="0"/>
        <w:jc w:val="center"/>
      </w:pPr>
      <w:hyperlink r:id="rId2736" w:history="1">
        <w:r>
          <w:rPr>
            <w:rFonts w:ascii="arial" w:eastAsia="arial" w:hAnsi="arial" w:cs="arial"/>
            <w:b/>
            <w:i/>
            <w:strike w:val="0"/>
            <w:color w:val="0077CC"/>
            <w:sz w:val="28"/>
            <w:u w:val="single"/>
            <w:vertAlign w:val="baseline"/>
          </w:rPr>
          <w:t>Pawnbrokers in Britain Draw Affluent Clientele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1987, Monday, Late City Final Edition</w:t>
      </w:r>
    </w:p>
    <w:p>
      <w:pPr>
        <w:pStyle w:val="Normal307"/>
        <w:keepNext w:val="0"/>
        <w:spacing w:after="0" w:line="240" w:lineRule="atLeast"/>
        <w:ind w:right="0"/>
        <w:jc w:val="both"/>
      </w:pPr>
      <w:bookmarkStart w:id="614" w:name="Bookmark_307"/>
      <w:bookmarkEnd w:id="614"/>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Page 25, Column 4; Financial Desk</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1134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 LOHR, Special to the New York Times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Sept. 6</w:t>
      </w:r>
    </w:p>
    <w:p>
      <w:pPr>
        <w:pStyle w:val="Normal307"/>
        <w:keepNext/>
        <w:spacing w:before="240" w:after="0" w:line="340" w:lineRule="atLeast"/>
        <w:ind w:left="0" w:right="0" w:firstLine="0"/>
        <w:jc w:val="left"/>
      </w:pPr>
      <w:bookmarkStart w:id="615" w:name="Body_305"/>
      <w:bookmarkEnd w:id="615"/>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155" style="position:absolute;z-index:25249894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educated at Eton, lives in London's fashionable Belgravia district and speaks in the clipped understated phrases of the English upper classes. That may not sound like a description of Britain's leading pawnbroker, but it is.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Tugging a gold cufflink over his Cartier tank watch, Rupert Galliers-Pratt disdains the pawnbroker label. ''I regard it as a specialty banking business, really,'' said Mr. Galliers-Pratt, chairman of Harvey &amp; Thompson P.L.C., Britain's only nationwide chain of pawnbrokers.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many of the company's 22 outlets look like small banks. The Harvey &amp; Thompson branch in London's Golders Green, for instance, has potted plants in the windows, tinted glass, comfortable chairs and tables arrayed with such glossy magazines as Country Life or Harpers &amp; Queen - a far cry from the Dickensian back-street image of the traditional British pawnbroker.</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Comeback for Pawnbrokers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tactics have been strikingly successful. Since he bought control of Harvey &amp; Thompson five years ago, Mr. Galliers-Pratt has attracted a more affluent clientele and led a comeback in an industry that had been in decline for most of the century.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1900, there were 3,000 pawnbroking outlets in Britain, but their numbers dwindled steadily to 115 in 1980. Since then, the business has rebounded to an estimated 175 outlets.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factors contribute to the pawnbroking revival. The new marketing drive to attract middle- and upper-class customers - pioneered by Harvey &amp; Thompson, and followed by smaller operators - has clearly helped. Yet most pawnbrokers also agree that their business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has also picked up as the unemployment rate remains in double digits. For the jobless, pawning the family jewelry is a way to make ends meet.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significant, pawnbrokers said, is the growth in consumer credit during the 1980's. Since 1979, household debt in Britain, excluding mortgages, has tripled, to $48 billion.</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pawnbrokers have thrived on the fringes of the personal-debt boom. ''There's been a change in British social attitudes toward credit,'' said John Roscoe, general secretary of the National Association of Pawnbrokers. ''People are more willing to borrow generally today.''</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 Rates of 48 Percent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Fish Brothers, London pawnbrokers since 1830, the new climate is evident. After years of decline, the money lent by its six London outlets has jumped more than threefold since 1983. ''Gamblers and people on their 'beam ends' kept us going in the difficult years,'' said Joshua Fish, a director. ''But now, the middle classes are coming to pawnbrokers.''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with interest rates reaching 48 percent a year at Harvey &amp; Thompson and most of its counterparts, the pawnbrokers' prosperity would seem to be built on a foolhardy public penchant for borrowing. Not so, according to Mr. Galliers-Pratt, who said that pawnbrokers provide clients with quicker and easier access to cash than other financial institutions.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Pawnshop patrons usually want cash for a short time and nearly always pay off the loans and take back their merchandise. In Britain, pawnbrokers' loan contracts are for six months, but most are paid back within three months and many within days or even hours. So, while Harvey &amp; Thompson charges 48 percent a year, Mr. Galliers-Pratt said that few clients keep their loans outstanding for that long.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Harvey &amp; Thompson's Golders Green pawnshop, the main customers are ''small businessmen who need quick loans to solve liquidity problems,'' said Les Graham, the manager. These loans typically range from $1,500 to $8,000.</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Discreet Loans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Discretion is part of the pawnbroker's service, so the client is never asked whether the loan is needed to pay a supplier or back a horse. ''But sure,'' Mr. Graham conceded, ''people come to us so they can play the horses. If they win, they're back here the same day. But if they lose, we may not see them for weeks.''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Mr. Galliers-Pratt contends that he ''hardly knew what a pawnbroker was,'' until he and two associates bought a controlling interest five years ago in Harvey &amp; Thompson, which was founded in 1897. A private investor with holdings in insurance broking and real estate, Mr. Galliers-Pratt recalled that he viewed Harvey &amp; Thompson as merely ''an interesting investment.''</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investment almost became a disaster when the company lost $334,000 in 1982. Mr. Galliers-Pratt stepped in and has been running the company since. Management controls were tightened and a computerized financial reporting system was installed. The original dozen shops were pared back to eight, eliminating poor performers.</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Risk in the Business'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Britain, pawn shops usually accept only jewelry, gold and silver as collateral. Most of the shop managers are experienced jewelry assessors. ''There is no risk in the business,'' Mr. Galliers-Pratt said. ''But it does involve a lot of time-consuming small transactions that major financial institutions don't want to bother with.''</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acquisitions and new openings, Harvey &amp; Thompson has 22 outlets, including ones in such affluent parts of London as Clapham and Fulham, and on Manchester's King Street, which it shares with such tony names as Laura Ashley. A Harvey &amp; Thompson pawnshop, Mr. Galliers-Pratt said, should have an image as ''a small retail bank that people from all sorts of social backgrounds and all classes feel comfortable coming into.''</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Galliers-Pratt formula has paid off handsomely for Harvey &amp; Thompson and its shareholders. In the not-yet-reported year ending in June, analysts expect Harvey &amp; Thompson's pretax profits to jump more than 50 percent, to $2.08 million, on revenue of $7 million. Since June 1985, the company's shares have soared nearly fivefold to $7.20.</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its success, Harvey &amp; Thompson has not moved from its low-rent headquarters above its pawnshop in a South London neighborhood where the description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applies only to the fortunate. ''It's not one of our most prestigious shops,'' Mr. Galliers-Pratt noted, ''but it still does a brisk business.''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Harvey &amp; Thompson plans to expand its pawnshop network and move into other credit-related businesses. For example, it bought a debt-collection company, the Lewis Group, two years ago for about $1.6 million. Mr. Galliers-Pratt has surveyed the American pawnshop market, where companies such as the Cash America Investments Inc. of Fort Worth, have grown rapidly, but he rejected the notion of a trans-Atlantic foray.</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as practiced by American pawnbrokers, who deal in everything from televisions to teacups, does not appeal to Mr. Galliers-Pratt. ''Pawnshops in America seem to have an image entirely different from the one we want to project here,'' he said. ''I don't see any percentage for us in trying to get into that at all.''</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156" style="position:absolute;z-index:25249996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Rupert Galliers-Pratt, chairman of Harvey &amp; Thompson P.L.C., Britain's leading pawnbroker (NYT/Jonathan Player)</w:t>
      </w:r>
    </w:p>
    <w:p>
      <w:pPr>
        <w:pStyle w:val="Normal307"/>
      </w:pPr>
    </w:p>
    <w:p>
      <w:pPr>
        <w:pStyle w:val="Normal307"/>
        <w:ind w:left="200"/>
        <w:sectPr>
          <w:type w:val="continuous"/>
          <w:pgMar w:top="840" w:right="1000" w:bottom="840" w:left="1000" w:header="400" w:footer="400"/>
          <w:pgNumType w:fmt="decimal"/>
          <w:cols w:space="720"/>
        </w:sectPr>
      </w:pPr>
      <w:r>
        <w:br/>
      </w:r>
      <w:r>
        <w:pict>
          <v:line id="_x0000_s2157" style="position:absolute;z-index:25250099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737"/>
          <w:headerReference w:type="default" r:id="rId2738"/>
          <w:footerReference w:type="even" r:id="rId2739"/>
          <w:footerReference w:type="default" r:id="rId2740"/>
          <w:headerReference w:type="first" r:id="rId2741"/>
          <w:footerReference w:type="first" r:id="rId2742"/>
          <w:pgSz w:w="12240" w:h="15840"/>
          <w:pgMar w:top="840" w:right="1000" w:bottom="840" w:left="1000" w:header="400" w:footer="400"/>
          <w:pgNumType w:fmt="decimal"/>
          <w:cols w:space="720"/>
          <w:titlePg w:val="0"/>
        </w:sectPr>
      </w:pPr>
    </w:p>
    <w:p>
      <w:pPr>
        <w:pStyle w:val="Normal308"/>
      </w:pPr>
    </w:p>
    <w:p>
      <w:pPr>
        <w:pStyle w:val="Normal308"/>
      </w:pPr>
      <w:r>
        <w:pict>
          <v:shape id="_x0000_i2158" type="#_x0000_t75" alt="LexisNexis®" style="width:147.75pt;height:30pt">
            <v:imagedata r:id="rId17" o:title=""/>
          </v:shape>
        </w:pict>
      </w:r>
      <w:r>
        <w:cr/>
      </w:r>
    </w:p>
    <w:p>
      <w:pPr>
        <w:pStyle w:val="Heading1306"/>
        <w:keepNext w:val="0"/>
        <w:spacing w:after="200" w:line="340" w:lineRule="atLeast"/>
        <w:ind w:left="0" w:right="0" w:firstLine="0"/>
        <w:jc w:val="center"/>
      </w:pPr>
      <w:hyperlink r:id="rId2743" w:history="1">
        <w:r>
          <w:rPr>
            <w:rFonts w:ascii="arial" w:eastAsia="arial" w:hAnsi="arial" w:cs="arial"/>
            <w:b/>
            <w:i/>
            <w:strike w:val="0"/>
            <w:color w:val="0077CC"/>
            <w:sz w:val="28"/>
            <w:u w:val="single"/>
            <w:vertAlign w:val="baseline"/>
          </w:rPr>
          <w:t>NAMES OF RIVALS FOR REP. DODD'S SEAT ARE POSING MUTUAL PROBLEM</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1980, Wednesday, Late City Final Edition</w:t>
      </w:r>
    </w:p>
    <w:p>
      <w:pPr>
        <w:pStyle w:val="Normal308"/>
        <w:keepNext w:val="0"/>
        <w:spacing w:after="0" w:line="240" w:lineRule="atLeast"/>
        <w:ind w:right="0"/>
        <w:jc w:val="both"/>
      </w:pPr>
      <w:bookmarkStart w:id="616" w:name="Bookmark_308"/>
      <w:bookmarkEnd w:id="616"/>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1980 The New York Times Company</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2, Column 1; Metropolitan Desk</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978 words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MADDEN, Special to the New York Times</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POMFRET, Conn., Oct. 21</w:t>
      </w:r>
    </w:p>
    <w:p>
      <w:pPr>
        <w:pStyle w:val="Normal308"/>
        <w:keepNext/>
        <w:spacing w:before="240" w:after="0" w:line="340" w:lineRule="atLeast"/>
        <w:ind w:left="0" w:right="0" w:firstLine="0"/>
        <w:jc w:val="left"/>
      </w:pPr>
      <w:bookmarkStart w:id="617" w:name="Body_306"/>
      <w:bookmarkEnd w:id="617"/>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159" style="position:absolute;z-index:25250201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name recognition is the key to political success, consider the problems of the two candidates fighting to succeed Representative Christopher J. Dodd in the Second Congressional District in eastern Connecticut. Each has a nine-letter last name starting with G. And with just two weeks to go until the election, the voters are still stumbling over their names.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D. Anthony Guglielmo, the Republican candidate, was introduced at a candidates' night at a school here last night, the moderator mispronounced his name. ''I don't pay any attention anymore,'' said Mr. Guglielmo, who pronounces his name Goo-YEL-mo.</w:t>
      </w:r>
    </w:p>
    <w:p>
      <w:pPr>
        <w:pStyle w:val="Normal308"/>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Name recognition may prove factor in race for Second Congressional District seat in Eastern Connecticut between D Anthony Guglielmo and Samuel Gejdenson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yesterday when Samuel Gejdenson, the Democratic candidate, was handing out fliers outside a store in Killingly, a woman asked him: ''How do you say your name?''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Sam,'' replied a smiling Mr. Gejdenson.  ''No, no, your last name,'' the woman said.  The candidate pointed to a pronunciation guide on his literature.  The name is pronounced ''GAH-den-son.''</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Name to Remember</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such a bad thing having a nine-letter name beginning with G,'' Mr. Gejdenson said later. ''If it were Smith or Jones, nobody would remember it,'' said the candidate, whose campaign posters emphasize Sam more than Gejdenson.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both candidates have been campaigning hard for more than a year to get their names known in the district, some area politicians believe the outcome of their race on Nov. 4 will be more affected by the names of the Presidential and United States Senate candidates above them on the voting machines.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Dodd, a Democrat and the 36-year-old son of the late Senator Thomas J. Dodd, has represented the district for six years and won re-election two years ago with almost 70 percent of the vote. This year Mr. Dodd is running for the Senate against former Senator James L. Buckley, a Republican, and the Dodd presence on the ballot in the district is expected to help Mr. Gejdenson, whose literature carries endorsements from Mr. Dodd and Gov. Ella T. Grasso.</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Gejdenson, who met President Carter for the first time last Thursday when the President campaigned in Hartford, said his door-todoor campaigning had detected an improvement in Mr. Carter's standing in the district in the last two weeks as undecided voters began to make up their minds.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Guglielmo said he was counting on a strong showing by Ronald Reagan at the top of the ticket to attract traditional Republican and blue-collar voters and to offset Mr. Dodd's presence as the Senate candidate. Mr. Guglielmo said he was getting good support from the national Republican organizations. ''Our race will be strong,'' he said. ''I think it's going to be extremely close.''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takes in 60 towns and almost 40 percent of Connecticut's geography. It is primarily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that ranges from picturesque farms in this northeastern corner of the state to the big Electric Boat Division of General Dynamics Corporation in Groton on the southern shoreline. Enrolled Democrats outnumber Republicans by about 95,000 to 62,000, but there are more than 100,000 unaffiliated or independent voters who usually decide district elections.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candidates stress their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both won their party nominations by winning primary fights. Mr. Gejdenson, who is 32 years old, was born in a displaced persons camp in Germany. His parents moved to a dairy farm in Bozrah in the district when he was 2 years old. He worked on the Presidential campaign staff of then Senator Edmund S. Muskie of Maine in 1972 and was elected twice to the state's House of Representatives.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1979, within minutes after Senator Abraham A. Ribicoff, a Democrat, stunned Connecticut politicians with his announcement that he would not seek re-election this year, Mr. Gejdenson announced his candidacy for Mr. Dodd's House seat on the correct assumption that Mr. Dodd would run for the Senate.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Gejdenson came out of an initial pack of six Democratic candidates to win the nomination by defeating John N. Dempsey Jr., a former Democratic state chairman and son of a former Governor, in the Democratic primary election.</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Guglielmo, who is 40 years old, was raised in Stamford. His late father was a letter carrier. His mother works in a factory. He says he is the first Republican in his family. He bought his own insurance agency in Stafford in 1968 and was on that town's Board of Finance for six years.</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Guglielmo won the nomination by defeating Michael Connery, a Waterford lawyer, in the Republican primary.</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Gejdenson Emphasizing Record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the Guglielmo-Gejdenson Congressional race has become a microcosm of the Buckley-Dodd Senate race in the state, with the Republican candidate trying to depict his Democratic opponent as a big-spending liberal. Mr. Guglielmo, who describes himself as a political moderate, said he hoped to sharpen his differences with Mr. Gejdenson in the closing days of the campaign. ''I don't think the people know how liberal Sam is,'' Mr. Guglielmo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Gejdenson stressed his record in the state legislature, including work on legislation that restructured the state regulation of public utilities. He said he favored making Federal programs work better rather than abolishing them. ''You fix it, you don't just do away with it and start over,'' he said.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candidates are enthusiastic campaigners and they greeted each other with handshakes before their joint appearance here last night.  But some of the cordiality may be fading.</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Guglielmo's campaign organization has filed a complaint with the Fair Campaign Practices Committee in Washington protesting the destruction of some of its campaign posters. Mr. Gejdenson said his workers were not tearing down the signs.</w:t>
      </w:r>
    </w:p>
    <w:p>
      <w:pPr>
        <w:pStyle w:val="Normal3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8"/>
        <w:spacing w:line="60" w:lineRule="exact"/>
      </w:pPr>
      <w:r>
        <w:pict>
          <v:line id="_x0000_s2160" style="position:absolute;z-index:252503040" from="0,2pt" to="512pt,2pt" strokecolor="#009ddb" strokeweight="2pt">
            <v:stroke linestyle="single"/>
            <w10:wrap type="topAndBottom"/>
          </v:line>
        </w:pict>
      </w:r>
    </w:p>
    <w:p>
      <w:pPr>
        <w:pStyle w:val="Normal3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Illustrations: Map Photo Photo</w:t>
      </w:r>
    </w:p>
    <w:p>
      <w:pPr>
        <w:pStyle w:val="Normal308"/>
      </w:pPr>
    </w:p>
    <w:p>
      <w:pPr>
        <w:pStyle w:val="Normal308"/>
        <w:ind w:left="200"/>
        <w:sectPr>
          <w:type w:val="continuous"/>
          <w:pgMar w:top="840" w:right="1000" w:bottom="840" w:left="1000" w:header="400" w:footer="400"/>
          <w:pgNumType w:fmt="decimal"/>
          <w:cols w:space="720"/>
        </w:sectPr>
      </w:pPr>
      <w:r>
        <w:br/>
      </w:r>
      <w:r>
        <w:pict>
          <v:line id="_x0000_s2161" style="position:absolute;z-index:252504064"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744"/>
          <w:headerReference w:type="default" r:id="rId2745"/>
          <w:footerReference w:type="even" r:id="rId2746"/>
          <w:footerReference w:type="default" r:id="rId2747"/>
          <w:headerReference w:type="first" r:id="rId2748"/>
          <w:footerReference w:type="first" r:id="rId2749"/>
          <w:pgSz w:w="12240" w:h="15840"/>
          <w:pgMar w:top="840" w:right="1000" w:bottom="840" w:left="1000" w:header="400" w:footer="400"/>
          <w:pgNumType w:fmt="decimal"/>
          <w:cols w:space="720"/>
          <w:titlePg w:val="0"/>
        </w:sectPr>
      </w:pPr>
    </w:p>
    <w:p>
      <w:pPr>
        <w:pStyle w:val="Normal309"/>
      </w:pPr>
    </w:p>
    <w:p>
      <w:pPr>
        <w:pStyle w:val="Normal309"/>
      </w:pPr>
      <w:r>
        <w:pict>
          <v:shape id="_x0000_i2162" type="#_x0000_t75" alt="LexisNexis®" style="width:147.75pt;height:30pt">
            <v:imagedata r:id="rId17" o:title=""/>
          </v:shape>
        </w:pict>
      </w:r>
      <w:r>
        <w:cr/>
      </w:r>
    </w:p>
    <w:p>
      <w:pPr>
        <w:pStyle w:val="Heading1307"/>
        <w:keepNext w:val="0"/>
        <w:spacing w:after="200" w:line="340" w:lineRule="atLeast"/>
        <w:ind w:left="0" w:right="0" w:firstLine="0"/>
        <w:jc w:val="center"/>
      </w:pPr>
      <w:hyperlink r:id="rId2750" w:history="1">
        <w:r>
          <w:rPr>
            <w:rFonts w:ascii="arial" w:eastAsia="arial" w:hAnsi="arial" w:cs="arial"/>
            <w:b/>
            <w:i/>
            <w:strike w:val="0"/>
            <w:color w:val="0077CC"/>
            <w:sz w:val="28"/>
            <w:u w:val="single"/>
            <w:vertAlign w:val="baseline"/>
          </w:rPr>
          <w:t>A Summer Place in the South Bronx</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2013 Friday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09"/>
        <w:keepNext w:val="0"/>
        <w:spacing w:after="0" w:line="240" w:lineRule="atLeast"/>
        <w:ind w:right="0"/>
        <w:jc w:val="both"/>
      </w:pPr>
      <w:bookmarkStart w:id="618" w:name="Bookmark_309"/>
      <w:bookmarkEnd w:id="618"/>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19; ART REVIEW</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KEN JOHNSON</w:t>
      </w:r>
    </w:p>
    <w:p>
      <w:pPr>
        <w:pStyle w:val="Normal309"/>
        <w:keepNext/>
        <w:spacing w:before="240" w:after="0" w:line="340" w:lineRule="atLeast"/>
        <w:ind w:left="0" w:right="0" w:firstLine="0"/>
        <w:jc w:val="left"/>
      </w:pPr>
      <w:bookmarkStart w:id="619" w:name="Body_307"/>
      <w:bookmarkEnd w:id="619"/>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163" style="position:absolute;z-index:252505088"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last Sunday's lovely, warm afternoon I visited Thomas Hirschhorn's ''Gramsci Monument,'' a sprawling, participatory sculpture built on the grass outside a group of brick apartment buildings in the South Bronx. I left feeling irritable and depressed.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Hirschhorn is a Swiss artist internationally celebrated for his politically charged installations, which typically involve large quantities of quotidian materials like brown plastic packing tape and aluminum foil, as well as books and photocopies of social theory texts, pornography, images of war and copies of artworks he admires. His works look as if they were made by a brilliant, crazily paranoid, autodidactic outsider.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Hirschhorn is not crazy. Rather, he's a canny conceptualist operator and an artist whose extravagant immodesty calls to mind the performance-art diva Marina Abramovic and Christo and Jeanne-Claude, the creators of grandiose, temporary outdoor sculptures. In recent years Mr. Hirschhorn has produced three major works that he calls monuments, each in a different European city and each dedicated to an admired philosophical writer: Baruch Spinoza, Georges Bataille and Gilles Deleuze. He has built them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and he has enlisted local residents to help build them.</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this, the fourth and, he promises, last in the series, he scouted the Bronx and settled on the Forest Houses in the Morissania section, where residents were paid to help him build a scruffy, ramshackle complex out of plywood, two-by-fours, blue tarps, brown tape and plexiglass. Resembling a home for postapocalyptic survivors, it has a library stocked with books on political and social theory; a radio station; a space for producing a daily newspaper; a snack bar; and a stage for musical and theatrical performances. There's a room equipped with computers and another with a small exhibition of the personal effects of Antonio Gramsci (1891-1937), including a comb, slippers and a wallet.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spray-painted banners and photocopied texts everywhere that present quotations from Gramsci's writings, like ''Every human being is an intellectual'' and ''Reality exists independently of the thinking individual.''</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Gramsci was a leader of the Italian Communist Party in the 1920s and an influential journalist and writer of Marxist theory. From 1926 to the end of his life he was imprisoned by Mussolini's Fascist government. While incarcerated, however, he produced an extraordinary quantity of letters and essays that have influenced generations of leftist thinkers up to the present.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Gramscian idea is hegemony. More than just the political power wielded by a dominant group, hegemony for Gramsci was the worldview of a whole society. Internalized through and through by rich and poor and powerful and powerless, hegemony keeps everyone in their place. It finds expression not only in relations between workers and employers but in all kinds of cultural products, including art and the system by which art is produced and circulated.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Gramsci thought that the overthrow of capitalist hegemony should come not by violent revolution but through the rise of ''counter-hegemonies'' -- alternative cultures developed by disenfranchised groups. Through self-education, self-organization and the creation of its own institutions, a proletarian culture might someday become powerful enough to displace the bourgeois culture of modern, industrial society.</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certain respects, then, Mr. Hirschhorn's project is a Gramscian action. He has planted seeds from which might grow an underclass culture whose participants might achieve a self-empowerment denied them by the present hegemonic state of affairs. He insists, however, that what he has created is a work of art -- a variation on the form of the monument.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sees himself as a kind of formalist. ''As a warrior for Form,'' he declares in one of his numerous texts printed in a colorful broadside for the monument, ''Art -- because it's Art -- is resistance as such. Resistance to aesthetical cultural, political habits.''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Mr. Hirschhorn aligns himself with avant-garde traditions ranging from Dada to the utopian populism of Joseph Beuys. In so doing, he pre-empts conventional criticism, which will always be seen as partial and conservatively blinkered compared with his expansive vision. (It shouldn't go unnoted, however, that Mr. Hirschhorn is represented by the blue-chip capitalist gallery Gladstone and that he created ''Gramsci Monument'' in fulfillment of a commission by the Dia Foundation, a pillar of the American art establishment.)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is that I was not inspired by his monument. The day I visited there wasn't much going on. On the stage an audience of about a dozen sitting in ugly white plastic chairs listened to a band playing Latin music, after which a man tried without much success to get folks to step up for an open-mike session.</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busiest spot was the computer room, where children were engaged by digital games and not, as far I as could tell, reading up on Gramscian theory. I found one young man perusing a book in the otherwise vacant library. The whole architectural structure was looking dismally decrepit after three weeks of variable summer weather.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bulletin board showed that seminars, lectures and field trips are scheduled every day in the coming weeks. So it's possible I happened along when there was a lull in an otherwise terrifically energetic evolution of a new hegemony. As it was, it all made me sad: I had a vision of the great man descending upon the benighted residents of Forest Houses to spread his manna and impregnate the community with an embryo of hope, but one that was doomed to fade after the construction is dismantled at the end of the summer.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too soon to know whether Mr. Hirschhorn's work will be remembered in the South Bronx as a more or less amusing diversion or as something more Gramscian. Ultimately, I suspect, it will be preserved in memory mainly by the high-end art world as just a work by Mr. Hirschhorn, another monument to his monumental ego.</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Hirschhorn's ''Gramsci Monument'' is on view through Sept. 15 at the Forest Houses, Tinton Avenue between 163rd and 165th Streets, the Morissania section of the Bronx; Gramsci-monument.com.</w:t>
      </w:r>
    </w:p>
    <w:p>
      <w:pPr>
        <w:pStyle w:val="Normal309"/>
        <w:keepNext w:val="0"/>
        <w:spacing w:before="240" w:after="0" w:line="260" w:lineRule="atLeast"/>
        <w:ind w:left="0" w:right="0" w:firstLine="0"/>
        <w:jc w:val="left"/>
      </w:pPr>
      <w:r>
        <w:br/>
      </w:r>
      <w:hyperlink r:id="rId2751" w:history="1">
        <w:r>
          <w:rPr>
            <w:rFonts w:ascii="arial" w:eastAsia="arial" w:hAnsi="arial" w:cs="arial"/>
            <w:b w:val="0"/>
            <w:i/>
            <w:strike w:val="0"/>
            <w:color w:val="0077CC"/>
            <w:sz w:val="20"/>
            <w:u w:val="single"/>
            <w:vertAlign w:val="baseline"/>
          </w:rPr>
          <w:t>http://www.nytimes.com/2013/07/26/arts/design/a-visit-to-thomas-hirschhorns-gramsci-monument.html</w:t>
        </w:r>
      </w:hyperlink>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164" style="position:absolute;z-index:252506112"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Gramsci Monument: Thomas Hirschhorn built this participatory sculpture dedicated to the Italian philosopher at the Forest Houses. (C19)</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Hirschhorn's ''Gramsci  Monument'' was built on the  grounds of the Forest Houses with  the help of its residents.  (PHOTOGRAPHS BY ÁNGEL FRANCO/THE NEW YORK TIMES) (C22)        </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2013</w:t>
      </w:r>
    </w:p>
    <w:p>
      <w:pPr>
        <w:pStyle w:val="Normal309"/>
      </w:pPr>
    </w:p>
    <w:p>
      <w:pPr>
        <w:pStyle w:val="Normal309"/>
        <w:ind w:left="200"/>
        <w:sectPr>
          <w:type w:val="continuous"/>
          <w:pgMar w:top="840" w:right="1000" w:bottom="840" w:left="1000" w:header="400" w:footer="400"/>
          <w:pgNumType w:fmt="decimal"/>
          <w:cols w:space="720"/>
        </w:sectPr>
      </w:pPr>
      <w:r>
        <w:br/>
      </w:r>
      <w:r>
        <w:pict>
          <v:line id="_x0000_s2165" style="position:absolute;z-index:252507136"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752"/>
          <w:headerReference w:type="default" r:id="rId2753"/>
          <w:footerReference w:type="even" r:id="rId2754"/>
          <w:footerReference w:type="default" r:id="rId2755"/>
          <w:headerReference w:type="first" r:id="rId2756"/>
          <w:footerReference w:type="first" r:id="rId2757"/>
          <w:pgSz w:w="12240" w:h="15840"/>
          <w:pgMar w:top="840" w:right="1000" w:bottom="840" w:left="1000" w:header="400" w:footer="400"/>
          <w:pgNumType w:fmt="decimal"/>
          <w:cols w:space="720"/>
          <w:titlePg w:val="0"/>
        </w:sectPr>
      </w:pPr>
    </w:p>
    <w:p>
      <w:pPr>
        <w:pStyle w:val="Normal310"/>
      </w:pPr>
    </w:p>
    <w:p>
      <w:pPr>
        <w:pStyle w:val="Normal310"/>
      </w:pPr>
      <w:r>
        <w:pict>
          <v:shape id="_x0000_i2166" type="#_x0000_t75" alt="LexisNexis®" style="width:147.75pt;height:30pt">
            <v:imagedata r:id="rId17" o:title=""/>
          </v:shape>
        </w:pict>
      </w:r>
      <w:r>
        <w:cr/>
      </w:r>
    </w:p>
    <w:p>
      <w:pPr>
        <w:pStyle w:val="Heading1308"/>
        <w:keepNext w:val="0"/>
        <w:spacing w:after="200" w:line="340" w:lineRule="atLeast"/>
        <w:ind w:left="0" w:right="0" w:firstLine="0"/>
        <w:jc w:val="center"/>
      </w:pPr>
      <w:hyperlink r:id="rId2758" w:history="1">
        <w:r>
          <w:rPr>
            <w:rFonts w:ascii="arial" w:eastAsia="arial" w:hAnsi="arial" w:cs="arial"/>
            <w:b/>
            <w:i/>
            <w:strike w:val="0"/>
            <w:color w:val="0077CC"/>
            <w:sz w:val="28"/>
            <w:u w:val="single"/>
            <w:vertAlign w:val="baseline"/>
          </w:rPr>
          <w:t>Charlottesville Shifted Timing Of Bannon Exit</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21, 2017 Monday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0"/>
        <w:keepNext w:val="0"/>
        <w:spacing w:after="0" w:line="240" w:lineRule="atLeast"/>
        <w:ind w:right="0"/>
        <w:jc w:val="both"/>
      </w:pPr>
      <w:bookmarkStart w:id="620" w:name="Bookmark_310"/>
      <w:bookmarkEnd w:id="620"/>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1889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JEREMY W. PETERS and MAGGIE HABERMAN; Kate Kelly contributed reporting from New York.</w:t>
      </w:r>
    </w:p>
    <w:p>
      <w:pPr>
        <w:pStyle w:val="Normal310"/>
        <w:keepNext/>
        <w:spacing w:before="240" w:after="0" w:line="340" w:lineRule="atLeast"/>
        <w:ind w:left="0" w:right="0" w:firstLine="0"/>
        <w:jc w:val="left"/>
      </w:pPr>
      <w:bookmarkStart w:id="621" w:name="Body_308"/>
      <w:bookmarkEnd w:id="621"/>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167" style="position:absolute;z-index:252508160"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John F. Kelly, the new White House chief of staff, told Stephen K. Bannon in late July that he needed to go: No need for it to get messy, Mr. Kelly told Mr. Bannon, according to several people with firsthand knowledge of the exchange. The two worked out a mutually amicable departure date for mid-August, with President Trump's blessing.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Mr. Trump struggled last week to contain a growing public furor over his response to a deadly, race-fueled melee in Virginia, Mr. Bannon clashed with Mr. Kelly over how the president should respond. Give no ground to your critics, Mr. Bannon urged the president, with characteristic truculence.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New York real estate investor friends told Mr. Trump that the situation with Mr. Bannon was untenable: Steve Roth on Monday, Tom Barrack on Tuesday and Richard LeFrak on Wednesday.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Thursday, after Mr. Bannon undercut American policy toward North Korea in an interview published by a left-leaning magazine, Mr. Trump himself had concluded that Mr. Bannon was too much of a liability.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Friday, when he was forced from his job as Mr. Trump's chief strategist, Mr. Bannon had found himself wholly isolated inside a White House where he once operated with such autonomy that he reported only to the president himself.</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account is based on interviews with a dozen White House aides, associates of the president's and friends of Mr. Bannon's.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Naval officer, Mr. Bannon speaks often in the language of combat -- of escalating conflict to ''nuclear'' levels and driving his enemies ''ballistic.'' But in the end, he had lost the war against a list of enemies that included nearly everyone in the West Wing. They included not just the adversaries whose conflicts with Mr. Bannon were widely aired -- Gary D. Cohn, the president's chief economic adviser; Lt. Gen. H. R. McMaster, the national security adviser; Ivanka Trump, the president's daughter; and Jared Kushner, his son-in-law.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against him was Mr. Kelly, who was outraged by the indiscretion Mr. Bannon displayed in the interview with The American Prospect, according to three senior administration officials. And Mr. Bannon could no longer turn to Mr. Trump, whose confidence in him had eroded over a period of months, to ask for a reprieve.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market tumbled on the prospect that Mr. Bannon could come out on top. Blue chip stocks slid last week after an erroneous report said that Mr. Cohn's resignation was imminent because of his disgust with Mr. Trump's failure to more forcefully denounce the racist Charlottesville, Va., demonstrators. Friends and former colleagues of Mr. Cohn's said the economic adviser criticized Mr. Trump in such strong terms that at least one wondered how he could possibly remain in his position.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soon as Mr. Bannon arrived at the White House on Inauguration Day, he seemed to realize that he would not be long for the job. He felt that Mr. Trump had treated him as a peer during the presidential campaign, but, he often complained to friends, ''when I got to the White House, all of a sudden I was just a staffer.''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Opponents' mythology around Mr. Bannon often held that he was the evil genius who pushed the president to make some of his more audacious decisions. And Mr. Bannon's political opponents believe his departure has removed one of the biggest impediments to stability inside the White House.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more likely, Mr. Bannon's exit will clarify that only one person, Mr. Trump, for better or worse, has always been his own chief strategist. While several administration officials interviewed said they see Mr. Kelly as perhaps the last hope for fixing the fractured administration, they concede that only Mr. Trump can right his listing presidency.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view is that the president has his own mind,'' said Matt Schlapp, the chairman of the American Conservative Union and a former White House political director under George W. Bush. ''People make too much of the idea that he's some kind of blank slate that advisers can push one way or the other.''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Schmidt, who helped manage Senator John McCain's presidential campaign in 2008 and is a critic of the president, said: ''We are seeing all of the personal qualities and character of the president on a daily basis. It's not restrainable or controllable because he is who he is.''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Bannon's opponents had long argued that he inflated his importance in White House debates and took more than his fair share of credit in plotting Mr. Trump's victory. But he was someone with whom the president, for the most part, had long enjoyed spending time.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two men, whose friendship was cemented during the two and a half months in which Mr. Bannon helped rescue Mr. Trump's presidential campaign, reinforced each other's rough-around-the-edges tendencies. Both could be gratuitously foul-mouthed, viciously cutting to their enemies and unapologetically politically incorrect. ''Dude, he's Archie Bunker,'' Mr. Bannon would say with fondness when talking about Mr. Trump.</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fed Mr. Trump's paranoid streak and shared the president's penchant for believing in conspiracies. He viewed not just intelligence agencies but most of government as stocked with a devious bureaucratic underbelly, the ''deep state.'' Mr. Trump, who has never worked in government, eagerly adopted that view.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was notorious for maintaining his own, shadowy presence within the White House. He would frequently skip meetings where policy was discussed, injecting his views into the process in other ways, according to two administration officials. He did not use a computer, preferring to have paper printed and handed to his assistant to stay outside the formal decision-making process.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favored a culture similar to the one Mr. Trump brought with him from the business world to the White House -- a flat structure with blurred lines of responsibility and competing power centers. And early on Mr. Bannon benefited from that structure, sitting at the top, free to slip unvetted materials to the president without a gatekeeper to get past.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''Theoretically, a more coherent staff should produce a more coherent policy,'' said David Axelrod, who was President Barack Obama's senior adviser and the person in a comparable role to Mr. Bannon in the White House. ''But that presupposes a president who embraces the process and the policy.''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little process to speak of, tensions over policy swelled. Ideological differences devolved into caustic personality clashes. Perhaps nowhere was the mutual disgust thicker than between Mr. Bannon and Mr. Trump's daughter and son-in-law.</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openly complained to White House colleagues that he resented how Ms. Trump would try to undo some of the major policy initiatives that he and Mr. Trump agreed were important to the president's economic nationalist agenda, like withdrawing from the Paris climate accords. In this sense, he was relieved when Mr. Kelly took over and put in place a structure that kept other aides from freelancing.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''Those days are over when Ivanka can run in and lay her head on the desk and cry,'' he told multiple people.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Trump and Mr. Kushner, who had helped oust Mr. Kelly's predecessor, whom they saw as ineffective, also told people that they wanted a new system for the same reason.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made little secret of the fact that he believed ''Javanka,'' as he referred to the couple behind their backs, had naïve political instincts and were going to alienate Mr. Trump's core coalition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told White House colleagues including the president that too many conservative Republicans in Congress would balk if Mr. Trump took their advice and showed more flexibility on immigration, particularly toward young undocumented immigrants brought to the United States as children.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advised that ideological softening would buy the president no good will from Democrats or independent voters, whom Mr. Kushner and Ms. Trump believe Mr. Trump still has a chance of reaching.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hate the very mention of his name,'' Mr. Bannon told them. ''There is no constituency for this.''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advice for the president: ''You've got the base. And you grow the base by getting'' things done.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Bannon's disdain for General McMaster also accelerated his demise. The war veteran has never quite clicked with the president, but other West Wing staff members recoiled at a series of smears against General McMaster by internet allies of Mr. Bannon. The strategist denied involvement, but he also did not speak out against them.</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time Charlottesville erupted, Mr. Kushner and Ms. Trump had a powerful ally in Mr. Kelly, who shared their belief that Mr. Trump's first statement blaming ''many sides'' for the deadly violence needed to be amended.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 vigorously objected. He told Mr. Kelly that if Mr. Trump delivered a second, more contrite statement it would do him no good, with either the public or the Washington press corps, which he denigrated as a ''Pretorian guard'' protecting the Democrats' consensus that Mr. Trump is a race-baiting demagogue. Mr. Trump could grovel, beg for forgiveness, even get down on his knees; it would never work, Mr. Bannon maintained.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going to say two things: It's too late and it's not enough,'' Mr. Bannon told Mr. Kelly.</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truth, long before Charlottesville, Mr. Trump had begun losing patience. The arrival of Mr. Kelly to play precisely the gatekeeping role that would stymie aides like Mr. Bannon marked the beginning of the end.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 believed that Mr. Bannon had been leaking unauthorized stories about infighting inside administration for months before he ultimately took action.</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was irritated by a book, ''Devil's Bargain,'' that portrayed Mr. Bannon as a brilliant political Svengali but put Mr. Trump in a supporting role.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one Trump ally noted to him recently that Mr. Bannon did help him at the end of the race, Mr. Trump interrupted, ''You know, he came very late.''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of Aug. 7, Mr. Bannon suggested timing the departure to Aug. 14, which was a day after his one-year anniversary working for Mr. Trump on the campaign. It made sense to everyone.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Bannon's physical appearance was crumbling, and his mood swings had become pronounced.</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late July, after a weekend with Robert Mercer, the hedge fund billionaire who finances some of his projects, Mr. Bannon told him, ''I dread going back'' to the White House.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Charlottesville, Mr. Bannon maintained that an Aug. 14 exit would look like part of the president's response to the violence. He did not want that, and others were understanding. So they discussed moving the date to around Labor Day weekend, although two administration officials said Mr. Bannon sought to entirely renegotiate the terms of his departure.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came Mr. Bannon's unguarded comments to The American Prospect, published on Wednesday evening. He denigrated some colleagues, specifically identified one that he was going to see fired and said of striking North Korea, ''There's no military solution here, they got us'' -- a direct contradiction to the message Mr. Trump had been sending. Mr. Bannon could buy no more time.</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the Morning Briefing newsletter.</w:t>
      </w:r>
    </w:p>
    <w:p>
      <w:pPr>
        <w:pStyle w:val="Normal310"/>
        <w:keepNext w:val="0"/>
        <w:spacing w:before="240" w:after="0" w:line="260" w:lineRule="atLeast"/>
        <w:ind w:left="0" w:right="0" w:firstLine="0"/>
        <w:jc w:val="left"/>
      </w:pPr>
      <w:r>
        <w:br/>
      </w:r>
      <w:hyperlink r:id="rId2759" w:history="1">
        <w:r>
          <w:rPr>
            <w:rFonts w:ascii="arial" w:eastAsia="arial" w:hAnsi="arial" w:cs="arial"/>
            <w:b w:val="0"/>
            <w:i/>
            <w:strike w:val="0"/>
            <w:color w:val="0077CC"/>
            <w:sz w:val="20"/>
            <w:u w:val="single"/>
            <w:vertAlign w:val="baseline"/>
          </w:rPr>
          <w:t>https://www.nytimes.com/2017/08/20/us/politics/steve-bannon-fired-trump-departure.html</w:t>
        </w:r>
      </w:hyperlink>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168" style="position:absolute;z-index:252509184"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Stephen K. Bannon in the Oval Office in late March. He was forced from his position as the president's chief strategist on Friday. (PHOTOGRAPH BY ERIC THAYER FOR THE NEW YORK TIMES) (A12)       </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21, 2017</w:t>
      </w:r>
    </w:p>
    <w:p>
      <w:pPr>
        <w:pStyle w:val="Normal310"/>
      </w:pPr>
    </w:p>
    <w:p>
      <w:pPr>
        <w:pStyle w:val="Normal310"/>
        <w:ind w:left="200"/>
        <w:sectPr>
          <w:type w:val="continuous"/>
          <w:pgMar w:top="840" w:right="1000" w:bottom="840" w:left="1000" w:header="400" w:footer="400"/>
          <w:pgNumType w:fmt="decimal"/>
          <w:cols w:space="720"/>
        </w:sectPr>
      </w:pPr>
      <w:r>
        <w:br/>
      </w:r>
      <w:r>
        <w:pict>
          <v:line id="_x0000_s2169" style="position:absolute;z-index:252510208"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760"/>
          <w:headerReference w:type="default" r:id="rId2761"/>
          <w:footerReference w:type="even" r:id="rId2762"/>
          <w:footerReference w:type="default" r:id="rId2763"/>
          <w:headerReference w:type="first" r:id="rId2764"/>
          <w:footerReference w:type="first" r:id="rId2765"/>
          <w:pgSz w:w="12240" w:h="15840"/>
          <w:pgMar w:top="840" w:right="1000" w:bottom="840" w:left="1000" w:header="400" w:footer="400"/>
          <w:pgNumType w:fmt="decimal"/>
          <w:cols w:space="720"/>
          <w:titlePg w:val="0"/>
        </w:sectPr>
      </w:pPr>
    </w:p>
    <w:p>
      <w:pPr>
        <w:pStyle w:val="Normal311"/>
      </w:pPr>
    </w:p>
    <w:p>
      <w:pPr>
        <w:pStyle w:val="Normal311"/>
      </w:pPr>
      <w:r>
        <w:pict>
          <v:shape id="_x0000_i2170" type="#_x0000_t75" alt="LexisNexis®" style="width:147.75pt;height:30pt">
            <v:imagedata r:id="rId17" o:title=""/>
          </v:shape>
        </w:pict>
      </w:r>
      <w:r>
        <w:cr/>
      </w:r>
    </w:p>
    <w:p>
      <w:pPr>
        <w:pStyle w:val="Heading1309"/>
        <w:keepNext w:val="0"/>
        <w:spacing w:after="200" w:line="340" w:lineRule="atLeast"/>
        <w:ind w:left="0" w:right="0" w:firstLine="0"/>
        <w:jc w:val="center"/>
      </w:pPr>
      <w:hyperlink r:id="rId2766" w:history="1">
        <w:r>
          <w:rPr>
            <w:rFonts w:ascii="arial" w:eastAsia="arial" w:hAnsi="arial" w:cs="arial"/>
            <w:b/>
            <w:i/>
            <w:strike w:val="0"/>
            <w:color w:val="0077CC"/>
            <w:sz w:val="28"/>
            <w:u w:val="single"/>
            <w:vertAlign w:val="baseline"/>
          </w:rPr>
          <w:t>Serious In Singapore</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2011 Sunday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1"/>
        <w:keepNext w:val="0"/>
        <w:spacing w:after="0" w:line="240" w:lineRule="atLeast"/>
        <w:ind w:right="0"/>
        <w:jc w:val="both"/>
      </w:pPr>
      <w:bookmarkStart w:id="622" w:name="Bookmark_311"/>
      <w:bookmarkEnd w:id="622"/>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8; OP-ED COLUMNIST</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THOMAS L. FRIEDMAN</w:t>
      </w:r>
    </w:p>
    <w:p>
      <w:pPr>
        <w:pStyle w:val="Normal311"/>
        <w:keepNext/>
        <w:spacing w:before="240" w:after="0" w:line="340" w:lineRule="atLeast"/>
        <w:ind w:left="0" w:right="0" w:firstLine="0"/>
        <w:jc w:val="left"/>
      </w:pPr>
      <w:bookmarkStart w:id="623" w:name="Body_309"/>
      <w:bookmarkEnd w:id="623"/>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171" style="position:absolute;z-index:252511232"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the Gan Eng Seng Primary School in a middle-class neighborhood of Singapore, and the principal, A. W. Ai Ling, has me visiting a fifth-grade science class. All the 11-year-old boys and girls are wearing junior white lab coats with their names on them. Outside in the hall, yellow police tape has blocked off a ''crime scene'' and lying on a floor, bloodied, is a fake body that has been murdered. The class is learning about DNA through the use of fingerprints, and their science teacher has turned the students into little C.S.I. detectives. They have to collect fingerprints from the scene and then break them down.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missed that DNA lesson when I was in fifth grade. When I asked the principal whether this was part of the national curriculum, she said no. She just had a great science teacher, she said, and was aware that Singapore was making a big push to expand its biotech industries and thought it would be good to push her students in the same direction early. A couple of them checked my fingerprints. I was innocent -- but impressed.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just an average public school, but the principal had made her own connections between ''what world am I living in,'' ''where is my country trying to go in that world'' and, therefore, ''what should I teach in fifth-grade science.''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struck because that kind of linkage is so often missing in U.S. politics today. Republicans favor deep cuts in government spending, while so far exempting Medicare, Social Security and the defense budget. Not only is that not realistic, but it basically says that our nation's priorities should be to fund retirement homes for older people rather than better schools for younger people and that we should build new schools in Afghanistan before Alabama.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just laid out a smart and compelling vision of where our priorities should be. But he did not spell out how and where we will have to both cut and invest -- really intelligently and at a large scale -- to deliver on his vision.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is tiny and by no means a U.S.-style democracy. Yet, like America, it has a multiethnic population -- Chinese, Indian and Malay -- with a big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It has no natural resources and even has to import sand for building. But today its per capita income is just below U.S. levels, built with high-end manufacturing, services and exports. The country's economy grew last year at 14.7 percent, led by biomedical exports. How?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Singapore has one thing to teach America, it is about taking governing seriously, relentlessly asking: What world are we living in and how do we adapt to thrive. ''We're like someone living in a hut without any insulation,'' explained Tan Kong Yam, an economist. ''We feel every change in the wind or the temperature and have to adapt. You Americans are still living in a brick house with central heating and don't have to be so responsive.'' And we have not been.</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Singapore probably has the freest market in the world; it doesn't believe in import tariffs, minimum wages or unemployment insurance. But it believes regulators need to make sure markets work properly -- because they can't on their own -- and it subsidizes homeownership and education to give everyone a foundation to become self-reliant. Singapore copied the German model that strives to put everyone who graduates from high school on a track for higher education, but only about 40 percent go to universities. Others are tracked to polytechnics or vocational institutes, so the vast majority graduate with the skills to get a job, whether it be as a plumber or a scientist.</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Explained Ravi Menon, the Permanent Secretary of Singapore's Ministry of Trade and Industry: ''The two 'isms' that perhaps best describe Singapore's approach are: pragmatism -- an emphasis on what works in practice rather than abstract theory; and eclecticism -- a willingness to adapt to the local context best practices from around the world.''</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sophisticated mix of radical free-market and nanny state that requires sophisticated policy makers to implement, which is why politics here is not treated as sports or entertainment. Top bureaucrats and cabinet ministers have their pay linked to top private sector wages, so most make well over $1 million a year, and their bonuses are tied to the country's annual G.D.P. growth rate. It means the government can attract high-quality professionals and corruption is low.</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never would or should copy Singapore's less-than-free politics. But Singapore has something to teach us about ''attitude'' -- about taking governing seriously and thinking strategically. We used to do that and must again because our little brick house with central heating is not going to be resistant to the storms much longer.</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real puzzlement here about America today,'' said Kishore Mahbubani, dean of the Lee Kuan Yew School of Public Policy, ''because we learned all about what it takes to build a well-functioning society from you. Many of our top officials are graduates of the Kennedy School at Harvard. They just came back home and applied its lessons vigorously.''</w:t>
      </w:r>
    </w:p>
    <w:p>
      <w:pPr>
        <w:pStyle w:val="Normal311"/>
        <w:keepNext w:val="0"/>
        <w:spacing w:before="240" w:after="0" w:line="260" w:lineRule="atLeast"/>
        <w:ind w:left="0" w:right="0" w:firstLine="0"/>
        <w:jc w:val="left"/>
      </w:pPr>
      <w:r>
        <w:br/>
      </w:r>
      <w:hyperlink r:id="rId2767" w:history="1">
        <w:r>
          <w:rPr>
            <w:rFonts w:ascii="arial" w:eastAsia="arial" w:hAnsi="arial" w:cs="arial"/>
            <w:b w:val="0"/>
            <w:i/>
            <w:strike w:val="0"/>
            <w:color w:val="0077CC"/>
            <w:sz w:val="20"/>
            <w:u w:val="single"/>
            <w:vertAlign w:val="baseline"/>
          </w:rPr>
          <w:t>http://www.nytimes.com</w:t>
        </w:r>
      </w:hyperlink>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2011</w:t>
      </w:r>
    </w:p>
    <w:p>
      <w:pPr>
        <w:pStyle w:val="Normal311"/>
      </w:pPr>
    </w:p>
    <w:p>
      <w:pPr>
        <w:pStyle w:val="Normal311"/>
        <w:ind w:left="200"/>
        <w:sectPr>
          <w:type w:val="continuous"/>
          <w:pgMar w:top="840" w:right="1000" w:bottom="840" w:left="1000" w:header="400" w:footer="400"/>
          <w:pgNumType w:fmt="decimal"/>
          <w:cols w:space="720"/>
        </w:sectPr>
      </w:pPr>
      <w:r>
        <w:br/>
      </w:r>
      <w:r>
        <w:pict>
          <v:line id="_x0000_s2172" style="position:absolute;z-index:252512256"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768"/>
          <w:headerReference w:type="default" r:id="rId2769"/>
          <w:footerReference w:type="even" r:id="rId2770"/>
          <w:footerReference w:type="default" r:id="rId2771"/>
          <w:headerReference w:type="first" r:id="rId2772"/>
          <w:footerReference w:type="first" r:id="rId2773"/>
          <w:pgSz w:w="12240" w:h="15840"/>
          <w:pgMar w:top="840" w:right="1000" w:bottom="840" w:left="1000" w:header="400" w:footer="400"/>
          <w:pgNumType w:fmt="decimal"/>
          <w:cols w:space="720"/>
          <w:titlePg w:val="0"/>
        </w:sectPr>
      </w:pPr>
    </w:p>
    <w:p>
      <w:pPr>
        <w:pStyle w:val="Normal312"/>
      </w:pPr>
    </w:p>
    <w:p>
      <w:pPr>
        <w:pStyle w:val="Normal312"/>
      </w:pPr>
      <w:r>
        <w:pict>
          <v:shape id="_x0000_i2173" type="#_x0000_t75" alt="LexisNexis®" style="width:147.75pt;height:30pt">
            <v:imagedata r:id="rId17" o:title=""/>
          </v:shape>
        </w:pict>
      </w:r>
      <w:r>
        <w:cr/>
      </w:r>
    </w:p>
    <w:p>
      <w:pPr>
        <w:pStyle w:val="Heading1310"/>
        <w:keepNext w:val="0"/>
        <w:spacing w:after="200" w:line="340" w:lineRule="atLeast"/>
        <w:ind w:left="0" w:right="0" w:firstLine="0"/>
        <w:jc w:val="center"/>
      </w:pPr>
      <w:hyperlink r:id="rId2774" w:history="1">
        <w:r>
          <w:rPr>
            <w:rFonts w:ascii="arial" w:eastAsia="arial" w:hAnsi="arial" w:cs="arial"/>
            <w:b/>
            <w:i/>
            <w:strike w:val="0"/>
            <w:color w:val="0077CC"/>
            <w:sz w:val="28"/>
            <w:u w:val="single"/>
            <w:vertAlign w:val="baseline"/>
          </w:rPr>
          <w:t>Yesterday's Tenant Activist, Today's Landlord</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2005 Tuesday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2"/>
        <w:keepNext w:val="0"/>
        <w:spacing w:after="0" w:line="240" w:lineRule="atLeast"/>
        <w:ind w:right="0"/>
        <w:jc w:val="both"/>
      </w:pPr>
      <w:bookmarkStart w:id="624" w:name="Bookmark_312"/>
      <w:bookmarkEnd w:id="624"/>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2; Metropolitan Desk; Pg. 1; CITYWIDE</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1328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GONZALEZ</w:t>
      </w:r>
    </w:p>
    <w:p>
      <w:pPr>
        <w:pStyle w:val="Normal312"/>
        <w:keepNext/>
        <w:spacing w:before="240" w:after="0" w:line="340" w:lineRule="atLeast"/>
        <w:ind w:left="0" w:right="0" w:firstLine="0"/>
        <w:jc w:val="left"/>
      </w:pPr>
      <w:bookmarkStart w:id="625" w:name="Body_310"/>
      <w:bookmarkEnd w:id="625"/>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174" style="position:absolute;z-index:252513280"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ago, dozens of frantic tenants in some dilapidated East Harlem buildings known as Pleasant East confronted the threat of eviction by enlisting the help of housing organizers from a nationally known activist group. The organizers taught them the benefits of direct action, and a strategy of demonstrations, rallies and meetings saved their homes.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were pumped up and happy. But the joyful strains of ''Solidarity Forever'' were abruptly silenced last month when the activists -- New York Acorn Housing Company -- went from partners in organizing to landlord. The group bought the buildings from the federal government, which had been managing the foreclosed properties. People who had once marched alongside tenants were now informing them that security and maintenance staff would be halved and a local management office closed.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tenants, who pay a fraction of market rents for their subsidized apartments, are angry and said the decisions were made without consulting them. But in contrast to their situation four years ago, when they had little idea how to save their buildings, now they are taking aim at the very people who taught them how to be grass-roots housing warriors.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fighting Acorn with their own weapons,'' said Carmen Pichardo, a tenant leader and former volunteer with the group, which is formally known as the Association of Community Organizations for Reform Now. ''What is Acorn but an organization of people? I learned a lot from them. They showed me we deserve certain things. So if we do not get certain things now, we will fight them.''</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officials said the turn of events, while unpleasant, was not unexpected. They had faced similar upheavals in other buildings they had bought, but rode out the problems and won over doubters. Still, the current dispute offers a window into the competing tensions confronting advocates turned landlords.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is known for its advocacy work for low and moderate-income families nationwide, and its political involvement with the Working Families Party in New York City. Its housing group controls more than 500 apartments in New York, and some of them are home to dedicated volunteer members of the organization, said Ismene Speliotis, who is in charge of housing. ''The tension is as a landlord, we have to maintain affordable housing,'' she said. ''But I can't just do good housing and say that's enough. I have an obligation to the institution so our members become citywide leaders. So if I do a bad job with housing, it hurts our organizing.''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Pleasant East, Acorn's one-time allies now speak bitterly of having been used by the organizers. The buildings, four of them on two different blocks on East 117th and 119th Streets, had a sorry history of neglect over the years. Crime, especially drug dealing, was rampant, and the buildings were broken into regularly. At one point, numerous violations led federal housing officials to conclude that there was little option but to order a complete eviction.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Tenants reached out to Acorn organizers, who had begun to be active in the area, which has increasingly become the target for real estate speculators and yuppies seeking cheaper rents. The campaign that they mounted was ultimately successful, as federal housing officials took over the building from its private landlord and canceled the eviction plans.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federal Department of Housing and Urban Development, armed guards were posted in the buildings, and a local management office was set up in one of them so residents could make rent payments or request repairs.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Acorn, which expressed interest in buying the buildings in 2000, finally bought them in mid-December for $17 million, winning out over many speculators who had been eyeing the properties. The group realized since then that it could not afford to provide armed security, which HUD had paid for from its own budget and not the building's limited rent rolls. A similar review of maintenance staff led it to be cut in half, although those who remained were enrolled in a union.</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111 apartments that are occupied, 25 of them now receive federal rent subsidies. The rest of the tenants are paying reduced rents and have to be certified for government housing assistance. Tenants pay 30 percent of their income, resulting in rents that range from about $300 to, in one case, $24 after subsidies.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a realistic way to run a building,'' Ms. Speliotis said, referring to the staff and guard levels. ''The tenants had been lulled into this sense of security and having an on-site office. But it did not make mathematical sense. I told them the numbers did not work. We did not have that luxury.''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hopes to explain herself to tenants at a meeting next week. She already won over some of them at a recent gathering; they trust her to make good on promises that the building will be safer and better. Dionisia Agramonte, a tenant, said she thought it was a waste of money to have armed guards on duty when the money would be better put to use rehabilitating apartments.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''Anytime the management changes, there are problems,'' Ms. Agramonte said. ''Now there will be no more transitions. In time, it will be a benefit to us.''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Speliotis said that she had hoped tenants would be willing to work with the local precinct so the police could come into buildings and patrol for trespassers, but that tenants refused. She admitted that supporting police patrols was an odd call for her group, which usually champions community power.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set up a committee in our Bronx building to work with the police so they could do vertical patrols,'' she said. ''It is not a program in line with Acorn's view of civil rights, but it is a tool we have as a landlord.''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not gone over well with residents who embraced the group four years ago.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''Humiliation is bad, but betrayal is worse,'' Ms. Pichardo said. ''They are worse than any landlord, because they used to struggle with us.''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she walks through the neighborhood, fellow tenants approach her, confused about where and how to pay rent or get repairs. Several tenants said they had called the new management office in Yonkers but had yet to have anyone come by and fix broken lights or closets.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loss of armed security has especially alarmed tenants, who said they have already encountered teenagers drinking and smoking in the stairwell. Ms. Pichardo said the daughters of one neighbor came home recently and encountered a couple having sex in the hallway.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Miguel Ortiz, a musician who lives in one of the buildings, said he had not experienced any problems.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yet,'' he said. ''But it's still early.''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many of his neighbors, he is unsure what Acorn plans for his building. Not that the group has been invisible.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they are more political than anything else,'' he said. ''We only see them in the newspaper. It's always about political action. That's cool, but we just want to make sure we have a place to live next week.''</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Politics has been a big part of Rafael Verdejo's life for much of his 68 years. For 27 of those years, he has lived in a six-room apartment, in whose living room he proudly displays his two diplomas and a portrait of Pedro Albizu Campos, the late Puerto Rican Nationalist leader.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Verdejo, who is retired, now gets by on $1,000 a month. ''I do not have a bourgeois mentality,'' he explained.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first dealings with Acorn were good. He has since soured on the group, feeling that it did not understand the tenants' concerns during the transition. Maintenance is bad, and so is communication, he said.</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always pro-</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he said. ''But when there is no collectivity in class struggle, then I have to criticize the organization. We cannot fool each other.''</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Engels was right, he added: Only a revolution will solve the housing crisis.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such a futuristic vision,'' he said. ''When you turn your back on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something is wrong with you.''</w:t>
      </w:r>
    </w:p>
    <w:p>
      <w:pPr>
        <w:pStyle w:val="Normal312"/>
      </w:pPr>
    </w:p>
    <w:p>
      <w:pPr>
        <w:pStyle w:val="Normal312"/>
        <w:keepNext w:val="0"/>
        <w:spacing w:before="240" w:after="0" w:line="260" w:lineRule="atLeast"/>
        <w:ind w:left="0" w:right="0" w:firstLine="0"/>
        <w:jc w:val="left"/>
      </w:pPr>
      <w:r>
        <w:br/>
      </w:r>
      <w:hyperlink r:id="rId2775" w:history="1">
        <w:r>
          <w:rPr>
            <w:rFonts w:ascii="arial" w:eastAsia="arial" w:hAnsi="arial" w:cs="arial"/>
            <w:b w:val="0"/>
            <w:i/>
            <w:strike w:val="0"/>
            <w:color w:val="0077CC"/>
            <w:sz w:val="20"/>
            <w:u w:val="single"/>
            <w:vertAlign w:val="baseline"/>
          </w:rPr>
          <w:t>http://www.nytimes.com</w:t>
        </w:r>
      </w:hyperlink>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175" style="position:absolute;z-index:252514304"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apartment buildings at 222 and 234 East 119th Street, bought by the group Acorn in December. Below, Carmen Pichardo, president of the tenants' association. (Photographs by Angel Franco/The New York Times)(pg. B1)</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Abigail Rivera of 234 East 119th Street is one of the tenants objecting to Acorn, the activist group that previously helped her and others fight eviction but now owns the building. (Photo by Angel Franco/The New York Times)(pg. B7)                                  </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11, 2005</w:t>
      </w:r>
    </w:p>
    <w:p>
      <w:pPr>
        <w:pStyle w:val="Normal312"/>
      </w:pPr>
    </w:p>
    <w:p>
      <w:pPr>
        <w:pStyle w:val="Normal312"/>
        <w:ind w:left="200"/>
        <w:sectPr>
          <w:type w:val="continuous"/>
          <w:pgMar w:top="840" w:right="1000" w:bottom="840" w:left="1000" w:header="400" w:footer="400"/>
          <w:pgNumType w:fmt="decimal"/>
          <w:cols w:space="720"/>
        </w:sectPr>
      </w:pPr>
      <w:r>
        <w:br/>
      </w:r>
      <w:r>
        <w:pict>
          <v:line id="_x0000_s2176" style="position:absolute;z-index:25251532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776"/>
          <w:headerReference w:type="default" r:id="rId2777"/>
          <w:footerReference w:type="even" r:id="rId2778"/>
          <w:footerReference w:type="default" r:id="rId2779"/>
          <w:headerReference w:type="first" r:id="rId2780"/>
          <w:footerReference w:type="first" r:id="rId2781"/>
          <w:pgSz w:w="12240" w:h="15840"/>
          <w:pgMar w:top="840" w:right="1000" w:bottom="840" w:left="1000" w:header="400" w:footer="400"/>
          <w:pgNumType w:fmt="decimal"/>
          <w:cols w:space="720"/>
          <w:titlePg w:val="0"/>
        </w:sectPr>
      </w:pPr>
    </w:p>
    <w:p>
      <w:pPr>
        <w:pStyle w:val="Normal313"/>
      </w:pPr>
    </w:p>
    <w:p>
      <w:pPr>
        <w:pStyle w:val="Normal313"/>
      </w:pPr>
      <w:r>
        <w:pict>
          <v:shape id="_x0000_i2177" type="#_x0000_t75" alt="LexisNexis®" style="width:147.75pt;height:30pt">
            <v:imagedata r:id="rId17" o:title=""/>
          </v:shape>
        </w:pict>
      </w:r>
      <w:r>
        <w:cr/>
      </w:r>
    </w:p>
    <w:p>
      <w:pPr>
        <w:pStyle w:val="Heading1311"/>
        <w:keepNext w:val="0"/>
        <w:spacing w:after="200" w:line="340" w:lineRule="atLeast"/>
        <w:ind w:left="0" w:right="0" w:firstLine="0"/>
        <w:jc w:val="center"/>
      </w:pPr>
      <w:hyperlink r:id="rId2782" w:history="1">
        <w:r>
          <w:rPr>
            <w:rFonts w:ascii="arial" w:eastAsia="arial" w:hAnsi="arial" w:cs="arial"/>
            <w:b/>
            <w:i/>
            <w:strike w:val="0"/>
            <w:color w:val="0077CC"/>
            <w:sz w:val="28"/>
            <w:u w:val="single"/>
            <w:vertAlign w:val="baseline"/>
          </w:rPr>
          <w:t>Britain Bans North Ireland's Largest Protestant Paramilitary Group</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1992, Tuesday, Late Edition - Final</w:t>
      </w:r>
    </w:p>
    <w:p>
      <w:pPr>
        <w:pStyle w:val="Normal313"/>
        <w:keepNext w:val="0"/>
        <w:spacing w:after="0" w:line="240" w:lineRule="atLeast"/>
        <w:ind w:right="0"/>
        <w:jc w:val="both"/>
      </w:pPr>
      <w:bookmarkStart w:id="626" w:name="Bookmark_313"/>
      <w:bookmarkEnd w:id="626"/>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Section A; Page 3; Column 1; Foreign Desk; Column 1;</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E. SCHMIDT,</w:t>
      </w:r>
    </w:p>
    <w:p>
      <w:pPr>
        <w:pStyle w:val="Normal31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WILLIAM E. SCHMIDT,  Special to The New York Times</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Aug. 10</w:t>
      </w:r>
    </w:p>
    <w:p>
      <w:pPr>
        <w:pStyle w:val="Normal313"/>
        <w:keepNext/>
        <w:spacing w:before="240" w:after="0" w:line="340" w:lineRule="atLeast"/>
        <w:ind w:left="0" w:right="0" w:firstLine="0"/>
        <w:jc w:val="left"/>
      </w:pPr>
      <w:bookmarkStart w:id="627" w:name="Body_311"/>
      <w:bookmarkEnd w:id="627"/>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178" style="position:absolute;z-index:25251635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outlawed Northern Ireland's largest Protestant paramilitary organization today, describing it as an illegal enterprise committed to "criminal terrorist acts."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on the Ulster Defense Association, which takes effect as of midnight tonight, makes it a crime to belong to the group or to raise money or speak on its behalf.</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leaders of the organization vowed to remain active underground, like the rival Irish Republican Army, which is also outlawed. In a statement, the Ulster Defense Association said it would always be there "to defend the community."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by the Northern Ireland Office, which administers affairs in the province, follows a worryisome increase in the incidence of assassinations and reprisal killings attributed by the police to Protestant gunmen.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Royal Ulster Constabulary in Belfast, Protestant assassins were blamed for nearly half of the 87 sectarian killings in the province last year, including those of several taxi drivers who appeared to have been singled out only because of their religion.</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Protestant gunmen were involved in an attack on a betting shop in a Catholic neighborhood last February, when five Catholics were killed in a spray of gunfire.</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decade ago, the police said, such killings by Protestants were uncommon. In 1980, according to police statistics, four of every five murders in the province involved soldiers, security agents or civilians targeted by gunmen from organizations like the I.R.A., which favor a united Ireland.</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outlawed five paramilitary units that support union with the Irish republic, as well as the I.R.A., and three militant Protestant groups, including the Ulster Freedom Fighters and the Ulster Volunteer Force, that want the province to remain part of the United Kingdom.</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orders banning the organizations are made pursuant to the Emergency Provisions Act of 1973, in which Parliament gave the Government authority to proscribe terrorist groups.  The ban involving the Ulster Defense Association goes into effect immediately, but must be affirmed by the British Parliament when it reconvenes this fall.</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ban today, Sir Patrick Mayhew, the Secretary of State for Northern Ireland, said he had concluded that the Ulster Defense Association was "actively and primarily engaged in the commission of criminal, terrorist acts," mostly as the legal front organization for the banned Ulster Freedom Fighters.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its founding in the early 1970's, the Ulster Defense Association has been the most visible of the vigilante and community defense organizations in the mostly Protestant,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of East Belfast, where it raised money to support continued union with Britain, organized strikes and street demonstrations and operated as a kind of umbrella group for the various loyalist paramilitary groups.</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1992</w:t>
      </w:r>
    </w:p>
    <w:p>
      <w:pPr>
        <w:pStyle w:val="Normal313"/>
      </w:pPr>
    </w:p>
    <w:p>
      <w:pPr>
        <w:pStyle w:val="Normal313"/>
        <w:ind w:left="200"/>
        <w:sectPr>
          <w:type w:val="continuous"/>
          <w:pgMar w:top="840" w:right="1000" w:bottom="840" w:left="1000" w:header="400" w:footer="400"/>
          <w:pgNumType w:fmt="decimal"/>
          <w:cols w:space="720"/>
        </w:sectPr>
      </w:pPr>
      <w:r>
        <w:br/>
      </w:r>
      <w:r>
        <w:pict>
          <v:line id="_x0000_s2179" style="position:absolute;z-index:25251737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783"/>
          <w:headerReference w:type="default" r:id="rId2784"/>
          <w:footerReference w:type="even" r:id="rId2785"/>
          <w:footerReference w:type="default" r:id="rId2786"/>
          <w:headerReference w:type="first" r:id="rId2787"/>
          <w:footerReference w:type="first" r:id="rId2788"/>
          <w:pgSz w:w="12240" w:h="15840"/>
          <w:pgMar w:top="840" w:right="1000" w:bottom="840" w:left="1000" w:header="400" w:footer="400"/>
          <w:pgNumType w:fmt="decimal"/>
          <w:cols w:space="720"/>
          <w:titlePg w:val="0"/>
        </w:sectPr>
      </w:pPr>
    </w:p>
    <w:p>
      <w:pPr>
        <w:pStyle w:val="Normal314"/>
      </w:pPr>
    </w:p>
    <w:p>
      <w:pPr>
        <w:pStyle w:val="Normal314"/>
      </w:pPr>
      <w:r>
        <w:pict>
          <v:shape id="_x0000_i2180" type="#_x0000_t75" alt="LexisNexis®" style="width:147.75pt;height:30pt">
            <v:imagedata r:id="rId17" o:title=""/>
          </v:shape>
        </w:pict>
      </w:r>
      <w:r>
        <w:cr/>
      </w:r>
    </w:p>
    <w:p>
      <w:pPr>
        <w:pStyle w:val="Heading1312"/>
        <w:keepNext w:val="0"/>
        <w:spacing w:after="200" w:line="340" w:lineRule="atLeast"/>
        <w:ind w:left="0" w:right="0" w:firstLine="0"/>
        <w:jc w:val="center"/>
      </w:pPr>
      <w:hyperlink r:id="rId2789" w:history="1">
        <w:r>
          <w:rPr>
            <w:rFonts w:ascii="arial" w:eastAsia="arial" w:hAnsi="arial" w:cs="arial"/>
            <w:b/>
            <w:i/>
            <w:strike w:val="0"/>
            <w:color w:val="0077CC"/>
            <w:sz w:val="28"/>
            <w:u w:val="single"/>
            <w:vertAlign w:val="baseline"/>
          </w:rPr>
          <w:t>HOME VIDEO;</w:t>
        </w:r>
      </w:hyperlink>
      <w:r>
        <w:br/>
      </w:r>
      <w:hyperlink r:id="rId2790" w:history="1">
        <w:r>
          <w:rPr>
            <w:rFonts w:ascii="arial" w:eastAsia="arial" w:hAnsi="arial" w:cs="arial"/>
            <w:b/>
            <w:i/>
            <w:strike w:val="0"/>
            <w:color w:val="0077CC"/>
            <w:sz w:val="28"/>
            <w:u w:val="single"/>
            <w:vertAlign w:val="baseline"/>
          </w:rPr>
          <w:t>Revisions And Revisionists</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1999, Friday, Late Edition - Final</w:t>
      </w:r>
    </w:p>
    <w:p>
      <w:pPr>
        <w:pStyle w:val="Normal314"/>
        <w:keepNext w:val="0"/>
        <w:spacing w:after="0" w:line="240" w:lineRule="atLeast"/>
        <w:ind w:right="0"/>
        <w:jc w:val="both"/>
      </w:pPr>
      <w:bookmarkStart w:id="628" w:name="Bookmark_314"/>
      <w:bookmarkEnd w:id="628"/>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Movies, Performing Arts/Weekend Desk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 Section E; Part 1; Page 30; Column 5; Movies, Performing Arts/Weekend Desk ; Part 1; ; Column 5; </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 Nichols </w:t>
      </w:r>
    </w:p>
    <w:p>
      <w:pPr>
        <w:pStyle w:val="Normal31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 Nichols </w:t>
      </w:r>
    </w:p>
    <w:p>
      <w:pPr>
        <w:pStyle w:val="Normal314"/>
        <w:keepNext/>
        <w:spacing w:before="240" w:after="0" w:line="340" w:lineRule="atLeast"/>
        <w:ind w:left="0" w:right="0" w:firstLine="0"/>
        <w:jc w:val="left"/>
      </w:pPr>
      <w:bookmarkStart w:id="629" w:name="Body_312"/>
      <w:bookmarkEnd w:id="629"/>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181" style="position:absolute;z-index:25251840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most documentaries, Joseph Dorman's "Arguing the World" has now touched all points of distribution since its completion in 1996. In 1997 it was shown at the Jewish Film Festival in New York, and in 1998 there was a short commercial run at Film Forum. In March it was on PBS, and on Tuesday it was released on home video by First Run Features.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examines America's cultural and political progression from the socialism of the 1930's to the conservatism of the 80's as viewed by four New York intellectuals -- Irving Kristol, Daniel Bell, Nathan Glazer and Irving Howe -- who metamorphosed themselves throughout those decades and helped shape the transformation. The "lean, information-packed narrative doesn't waste a word," Stephen Holden wrote in The New York Times.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Dorman began the project about 12 years ago. "I was casting about for a film to do," he said this week, "and I happened to have Irving Kristol's 'Reflections of a Neo-Conservative' on my bookshelf." In it was a recollection of the author's days as a Trotskyite and the furiously energetic exchanges at City College among a legion of politically charged young intellectuals who emerged from the impoverished Jewish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in New York during the Depression.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 always admired the people Kristol was hanging out with," said Mr. Dorman, who is 40. "For me it was fascinating to trace their political trajectories."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paths of the four men cross the ideological byways of much of the century, from the Stalinism and anti-Stalinism of the 30's, to Hitler, the upheaval of the McCarthy era, the rise of the New Left in the 60's (in the film Mr. Bell and Tom Hayden, a former leader of Students for a Democratic Society, remain distinctly unfond of each other), the Berkeley free-speech movement, the 1968 protest at Columbia University, the McGovern campaign of 1972 and the gradual conservative turn by the time of Ronald Reagan.</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a neo-something," Mr. Kristol says. "Neo-Marxist, neo-Trotskyist, neo-liberal, neo-conservative. I'm going to end up a neo. Just neo, that's all."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tape is $39.95. Information: (800) 488-6652.</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DVD: Growing</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old days Ron Rich listed 8,000 titles in his Laser Disk Guide. Now the quarterly publication has been renamed the DVD Guide, lists about 2,800 disks and serves as a kind of periodic summation of how the format is progressing. Here are a few of Mr. Rich's observations.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266 DVD titles were released, up from 125 in January. Movies, new and old, make up about 75 percent of the releases. "Special interest" categories (everything from old television shows to exercise programs) account for about 10 percent. Music, primarily concerts, is about 5 percent. Pornography is a small but active area (several hundred titles).</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Rich said prices were holding steady at $19.95 to $25. A conflicting report in Video Business magazine says prices have risen 6.2 percent over the last year to an average of $26.53. The guide is $3.95 and is available where DVD's are sold.</w:t>
      </w:r>
    </w:p>
    <w:p>
      <w:pPr>
        <w:pStyle w:val="Normal314"/>
        <w:keepNext w:val="0"/>
        <w:spacing w:before="240" w:after="0" w:line="260" w:lineRule="atLeast"/>
        <w:ind w:left="0" w:right="0" w:firstLine="0"/>
        <w:jc w:val="left"/>
      </w:pPr>
      <w:r>
        <w:br/>
      </w:r>
      <w:hyperlink r:id="rId2791" w:history="1">
        <w:r>
          <w:rPr>
            <w:rFonts w:ascii="arial" w:eastAsia="arial" w:hAnsi="arial" w:cs="arial"/>
            <w:b w:val="0"/>
            <w:i/>
            <w:strike w:val="0"/>
            <w:color w:val="0077CC"/>
            <w:sz w:val="20"/>
            <w:u w:val="single"/>
            <w:vertAlign w:val="baseline"/>
          </w:rPr>
          <w:t>http://www.nytimes.com</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182" style="position:absolute;z-index:25251942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Irving Kristol, far right, at City College circa 1940 in Joseph Dorman's "Arguing the World," about the changes in politics over the years. (First Run Features)</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1999</w:t>
      </w:r>
    </w:p>
    <w:p>
      <w:pPr>
        <w:pStyle w:val="Normal314"/>
      </w:pPr>
    </w:p>
    <w:p>
      <w:pPr>
        <w:pStyle w:val="Normal314"/>
        <w:ind w:left="200"/>
        <w:sectPr>
          <w:type w:val="continuous"/>
          <w:pgMar w:top="840" w:right="1000" w:bottom="840" w:left="1000" w:header="400" w:footer="400"/>
          <w:pgNumType w:fmt="decimal"/>
          <w:cols w:space="720"/>
        </w:sectPr>
      </w:pPr>
      <w:r>
        <w:br/>
      </w:r>
      <w:r>
        <w:pict>
          <v:line id="_x0000_s2183" style="position:absolute;z-index:25252044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792"/>
          <w:headerReference w:type="default" r:id="rId2793"/>
          <w:footerReference w:type="even" r:id="rId2794"/>
          <w:footerReference w:type="default" r:id="rId2795"/>
          <w:headerReference w:type="first" r:id="rId2796"/>
          <w:footerReference w:type="first" r:id="rId2797"/>
          <w:pgSz w:w="12240" w:h="15840"/>
          <w:pgMar w:top="840" w:right="1000" w:bottom="840" w:left="1000" w:header="400" w:footer="400"/>
          <w:pgNumType w:fmt="decimal"/>
          <w:cols w:space="720"/>
          <w:titlePg w:val="0"/>
        </w:sectPr>
      </w:pPr>
    </w:p>
    <w:p>
      <w:pPr>
        <w:pStyle w:val="Normal315"/>
      </w:pPr>
    </w:p>
    <w:p>
      <w:pPr>
        <w:pStyle w:val="Normal315"/>
      </w:pPr>
      <w:r>
        <w:pict>
          <v:shape id="_x0000_i2184" type="#_x0000_t75" alt="LexisNexis®" style="width:147.75pt;height:30pt">
            <v:imagedata r:id="rId17" o:title=""/>
          </v:shape>
        </w:pict>
      </w:r>
      <w:r>
        <w:cr/>
      </w:r>
    </w:p>
    <w:p>
      <w:pPr>
        <w:pStyle w:val="Heading1313"/>
        <w:keepNext w:val="0"/>
        <w:spacing w:after="200" w:line="340" w:lineRule="atLeast"/>
        <w:ind w:left="0" w:right="0" w:firstLine="0"/>
        <w:jc w:val="center"/>
      </w:pPr>
      <w:hyperlink r:id="rId2798" w:history="1">
        <w:r>
          <w:rPr>
            <w:rFonts w:ascii="arial" w:eastAsia="arial" w:hAnsi="arial" w:cs="arial"/>
            <w:b/>
            <w:i/>
            <w:strike w:val="0"/>
            <w:color w:val="0077CC"/>
            <w:sz w:val="28"/>
            <w:u w:val="single"/>
            <w:vertAlign w:val="baseline"/>
          </w:rPr>
          <w:t>3 States Seen as 'Must Wins' for Trump Bid</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2016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5"/>
        <w:keepNext w:val="0"/>
        <w:spacing w:after="0" w:line="240" w:lineRule="atLeast"/>
        <w:ind w:right="0"/>
        <w:jc w:val="both"/>
      </w:pPr>
      <w:bookmarkStart w:id="630" w:name="Bookmark_315"/>
      <w:bookmarkEnd w:id="630"/>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1626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ALEXANDER BURNS and MAGGIE HABERMAN</w:t>
      </w:r>
    </w:p>
    <w:p>
      <w:pPr>
        <w:pStyle w:val="Normal315"/>
        <w:keepNext/>
        <w:spacing w:before="240" w:after="0" w:line="340" w:lineRule="atLeast"/>
        <w:ind w:left="0" w:right="0" w:firstLine="0"/>
        <w:jc w:val="left"/>
      </w:pPr>
      <w:bookmarkStart w:id="631" w:name="Body_313"/>
      <w:bookmarkEnd w:id="631"/>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185" style="position:absolute;z-index:25252147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 Trump, confronting a daunting electoral map and a significant financial disadvantage, is preparing to fall back from an expansive national campaign and concentrate the bulk of his time and money on just three or four states that his campaign believes he must sweep in order to win the presidency.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as Mr. Trump has ticked up in national polls in recent weeks, senior Republicans say his path to the 270 Electoral College votes needed for election has remained narrow -- and may have grown even more precarious. It now looks exceedingly difficult for him to assemble even the barest Electoral College majority without beating Hillary Clinton in a trifecta of the biggest swing states: Florida, Ohio and Pennsylvania.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Obama won all three states in 2008 and 2012, and no Republican has won Pennsylvania in nearly three decades.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divisive campaign message that has alienated many women and Hispanics, Mr. Trump appears to have pushed several traditional swing states out of his own reach. According to strategists on both sides of the race, polling indicates that Mrs. Clinton has a solid upper hand in Colorado and Virginia, the home state of Senator Tim Kaine, her running mate. Both states voted twice for George W. Bush, who assiduously courted Hispanic voters and suburban moderates.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Trump allies have grown concerned about North Carolina, a Republican-leaning state that has large communities of black voters and college-educated whites -- two audiences with which Mr. Trump is deeply unpopular.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Mr. Trump is not ready to give up entirely on any of the major battlegrounds, advisers have become increasingly convinced that his most plausible route to the presidency, and perhaps his only realistic victory scenario, involves capturing all three of the biggest contested electoral prizes on the map, and keeping North Carolina in the Republican column.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his running mate, Gov. Mike Pence of Indiana, are expected to campaign intensively across those four must-win states, with Mr. Trump trumpeting a set of blunt slogans through mass media and Mr. Pence focused on shoring up support from conservatives and right-of-center whites.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imminent plan, Trump advisers say, to match Mrs. Clinton's spending on television ads. Instead, they intend to aim Mr. Trump like a battering ram at a small number of targets, to keep delivering his provocative message on trade, terrorism and immigration.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''super PAC'' backing Mr. Trump, Rebuilding America Now, is taking an identical approach: It has reserved airtime only in Ohio, Florida and Pennsylvania. The main outside group supporting Mrs. Clinton, Priorities USA Action, is advertising in those three states and half a dozen more.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Brabender, a Republican strategist who has worked extensively in Pennsylvania and the Midwest, said Mr. Trump had a real but tenuous path to victory, involving a smaller map of swing states than typical for a presidential nominee. Mr. Brabender said Mr. Trump would certainly have to seize Pennsylvania, which has not voted Republican since 1988.</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Trump have to run the table of the top three targets? Absolutely,'' Mr. Brabender said. ''The fact that we have to worry about winning Pennsylvania to win the presidency tells you it's a difficult task.''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inability to broaden the Republican electoral map has heartened supporters of Mrs. Clinton, even as Democrats in general have been dismayed by Mr. Trump's tenacity in national polls. In the aftermath of this month's Republican convention, Mr. Trump appeared to enjoy a modest bounce, pulling even or slightly ahead of Mrs. Clinton in several national surveys conducted before the Democratic convention.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Terry McAuliffe of Virginia, a longtime political ally of the Clintons, said that Mrs. Clinton could effectively throttle the Trump campaign by winning Virginia, where he is confident of her standing, and one other swing state. He named Florida as the most inviting option.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put a combination together of Florida and Virginia, it's virtually impossible for Republicans to win the presidency,'' Mr. McAuliffe said. ''Electoral College-wise, we are in a very strong position today.''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of the key states presents a mix of larger cities and less populated agricultural and former industrial areas, where Mr. Trump has most often gained traction. Mr. Trump's message of clawing back lost jobs has resonated most in distressed manufacturing regions.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with the exception of Pennsylvania, where joblessness is slightly higher, the unemployment rate in each swing state hovers near the national average of 4.9 percent or lower.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caution that they view Mr. Trump as a wild-card candidate with unpredictable pockets of support, potentially capable of warping the political landscape even late in the election season.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now, though, Mr. Trump is grappling with a magnified version of the dilemma that threatens to stymie Republicans every four years. Democrats have won a consistent set of 18 states in every presidential election since 1992, giving them a base of 242 Electoral College votes even before counting some of the biggest swing states. As a result, the last two Republican nominees, Mitt Romney and John McCain, would have needed to capture nearly all the contested states on the map in order to win.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an earlier point in the campaign, Mr. Trump had hoped to leverage his support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independent voters to put some overwhelmingly Democratic states in play, including New York and Massachusetts.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Manafort, Mr. Trump's campaign chairman, said this month that Mr. Trump intended to compete in strongly Democratic states like New Jersey and Oregon. In an email on Thursday, Mr. Manafort said the political landscape offered Mr. Trump numerous paths to victory.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many different ways, much more than Romney had,'' Mr. Manafort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private, Trump advisers say the campaign now takes a colder and more clinical view of the electoral map. Mr. Trump, Republicans believe, may have even fewer ways to count to 270 than Mr. Romney and Mr. McCain had, because of his debilitating unpopularity with women and nonwhite voters.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continues to fight at a severe financial and organizational disadvantage against Mrs. Clinton, leaving him without the funds to campaign effectively across all of the states Mr. Romney contested. At the end of June, Mr. Trump had less than half as much cash in reserve as Mrs. Clinton -- $20 million to her $44 million.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several major swing states, Mr. Trump's campaign has not yet approved final budgets for his state-level operations, according to Republicans in communication with his campaign, leaving Republicans on the state and national levels uncertain about his ability to mount major advertising and get-out-the-vote operations.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some of the most crucial states, Mr. Trump continues to face resistance within his own party: In Ohio, he has feuded openly with the popular Republican governor, John Kasich, a former primary opponent who has refused to endorse his campaign. In Florida, some of the most influential Hispanic Republicans in the southern part of the state have withheld their support, hobbling his candidacy there.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map is not entirely forbidding for Mr. Trump: Both Republicans and Democrats see him as holding an edge in Iowa, a heavily white state with six electoral votes that President Obama won twice. And some top Trump aides remain hopeful that the larger terrain of the election will shift in his direction.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advisers have argued to national Republicans that they are well positioned to compete in Michigan, a Rust Belt state that no Republican presidential candidate has won since 1988. Should Mr. Trump overtake Mrs. Clinton there, it would allow him a bit more room for error in one of the other cornerstone states.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Strategists for Mrs. Clinton largely dismiss that possibility, pointing out that Mr. McCain and Mr. Romney also hoped to compete in both Michigan and Wisconsin, only to see the states slip away well before Election 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Joel Benenson, the chief strategist for Mrs. Clinton's campaign, said Mr. Trump had not yet made inroads in any nontraditional swing states. ''There isn't any state that they're making us play defense in, that we wouldn't already compete vigorously in anyway,'' Mr. Benenson said.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 Pence campaigned on Thursday in the Detroit suburbs, in what amounted to an early prospecting expedition for the Trump campaign into Democratic territory. The Indiana governor intends to spend most of his time in the Rust Belt, including Ohio and Pennsylvania.</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Pence, who is popular on the right, is also expected to play defense for Mr. Trump in a few conservative states, like Georgia and Arizona, where Mrs. Clinton may be competitive. A former radio host, Mr. Pence will be a ubiquitous presence on conservative talk shows, to ensure that the Republican base stays loyal to its unorthodox nominee.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Robin Hayes, the chairman of the North Carolina Republican Party, said he anticipated that Mr. Pence, an evangelical Christian, would visit the state often to speak about ''North Carolina Judeo-Christian values.'' Mr. Hayes, a former member of Congress and a friend of Mr. Pence's, said it was essential for Mr. Trump to defend Republicans' grip on North Carolina in order to win nationally.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substitute for winning, and it is a critically important state,'' Mr. Hayes said. ''It's going to be an absolute, bruising kind of campaign.''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15"/>
        <w:keepNext w:val="0"/>
        <w:spacing w:before="240" w:after="0" w:line="260" w:lineRule="atLeast"/>
        <w:ind w:left="0" w:right="0" w:firstLine="0"/>
        <w:jc w:val="left"/>
      </w:pPr>
      <w:r>
        <w:br/>
      </w:r>
      <w:hyperlink r:id="rId2799" w:history="1">
        <w:r>
          <w:rPr>
            <w:rFonts w:ascii="arial" w:eastAsia="arial" w:hAnsi="arial" w:cs="arial"/>
            <w:b w:val="0"/>
            <w:i/>
            <w:strike w:val="0"/>
            <w:color w:val="0077CC"/>
            <w:sz w:val="20"/>
            <w:u w:val="single"/>
            <w:vertAlign w:val="baseline"/>
          </w:rPr>
          <w:t>http://www.nytimes.com/2016/07/31/us/politics/donald-trump-presidential-race.html</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186" style="position:absolute;z-index:252522496"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campaign rally, top, for Donald J. Trump and his running mate, Mike Pence, in Winston-Salem, N.C., last week. Above, a crowd awaited Mr. Trump in Cincinnati this month. North Carolina and Ohio are considered critical to his chances of winning. (PHOTOGRAPHS BY TODD HEISLER/THE NEW YORK TIMES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TY WRIGHT FOR THE NEW YORK TIMES) (A21)       </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31, 2016</w:t>
      </w:r>
    </w:p>
    <w:p>
      <w:pPr>
        <w:pStyle w:val="Normal315"/>
      </w:pPr>
    </w:p>
    <w:p>
      <w:pPr>
        <w:pStyle w:val="Normal315"/>
        <w:ind w:left="200"/>
        <w:sectPr>
          <w:type w:val="continuous"/>
          <w:pgMar w:top="840" w:right="1000" w:bottom="840" w:left="1000" w:header="400" w:footer="400"/>
          <w:pgNumType w:fmt="decimal"/>
          <w:cols w:space="720"/>
        </w:sectPr>
      </w:pPr>
      <w:r>
        <w:br/>
      </w:r>
      <w:r>
        <w:pict>
          <v:line id="_x0000_s2187" style="position:absolute;z-index:252523520"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800"/>
          <w:headerReference w:type="default" r:id="rId2801"/>
          <w:footerReference w:type="even" r:id="rId2802"/>
          <w:footerReference w:type="default" r:id="rId2803"/>
          <w:headerReference w:type="first" r:id="rId2804"/>
          <w:footerReference w:type="first" r:id="rId2805"/>
          <w:pgSz w:w="12240" w:h="15840"/>
          <w:pgMar w:top="840" w:right="1000" w:bottom="840" w:left="1000" w:header="400" w:footer="400"/>
          <w:pgNumType w:fmt="decimal"/>
          <w:cols w:space="720"/>
          <w:titlePg w:val="0"/>
        </w:sectPr>
      </w:pPr>
    </w:p>
    <w:p>
      <w:pPr>
        <w:pStyle w:val="Normal316"/>
      </w:pPr>
    </w:p>
    <w:p>
      <w:pPr>
        <w:pStyle w:val="Normal316"/>
      </w:pPr>
      <w:r>
        <w:pict>
          <v:shape id="_x0000_i2188" type="#_x0000_t75" alt="LexisNexis®" style="width:147.75pt;height:30pt">
            <v:imagedata r:id="rId17" o:title=""/>
          </v:shape>
        </w:pict>
      </w:r>
      <w:r>
        <w:cr/>
      </w:r>
    </w:p>
    <w:p>
      <w:pPr>
        <w:pStyle w:val="Heading1314"/>
        <w:keepNext w:val="0"/>
        <w:spacing w:after="200" w:line="340" w:lineRule="atLeast"/>
        <w:ind w:left="0" w:right="0" w:firstLine="0"/>
        <w:jc w:val="center"/>
      </w:pPr>
      <w:hyperlink r:id="rId2806" w:history="1">
        <w:r>
          <w:rPr>
            <w:rFonts w:ascii="arial" w:eastAsia="arial" w:hAnsi="arial" w:cs="arial"/>
            <w:b/>
            <w:i/>
            <w:strike w:val="0"/>
            <w:color w:val="0077CC"/>
            <w:sz w:val="28"/>
            <w:u w:val="single"/>
            <w:vertAlign w:val="baseline"/>
          </w:rPr>
          <w:t>In Their Own Words: Marine Le Pen and Emmanuel Macron</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2017 Friday 11:07 EST</w:t>
      </w:r>
    </w:p>
    <w:p>
      <w:pPr>
        <w:pStyle w:val="Normal316"/>
        <w:keepNext w:val="0"/>
        <w:spacing w:after="0" w:line="240" w:lineRule="atLeast"/>
        <w:ind w:right="0"/>
        <w:jc w:val="both"/>
      </w:pPr>
      <w:bookmarkStart w:id="632" w:name="Bookmark_316"/>
      <w:bookmarkEnd w:id="632"/>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1744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Yonette Joseph</w:t>
      </w:r>
    </w:p>
    <w:p>
      <w:pPr>
        <w:pStyle w:val="Normal31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Whose vision of France will win out? We took a look at two possible futures awaiting France, through the views of Marine Le Pen and Emmanuel Macron.</w:t>
      </w:r>
    </w:p>
    <w:p>
      <w:pPr>
        <w:pStyle w:val="Normal316"/>
        <w:keepNext/>
        <w:spacing w:before="240" w:after="0" w:line="340" w:lineRule="atLeast"/>
        <w:ind w:left="0" w:right="0" w:firstLine="0"/>
        <w:jc w:val="left"/>
      </w:pPr>
      <w:bookmarkStart w:id="633" w:name="Body_314"/>
      <w:bookmarkEnd w:id="633"/>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189" style="position:absolute;z-index:252524544" from="0,2pt" to="512pt,2pt" strokecolor="#009ddb" strokeweight="2pt">
            <v:stroke linestyle="single"/>
            <w10:wrap type="topAndBottom"/>
          </v:line>
        </w:pict>
      </w:r>
    </w:p>
    <w:p>
      <w:pPr>
        <w:pStyle w:val="Normal316"/>
      </w:pP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supposed to happen. A year ago, few predicted that the French presidential race would boil down to a matchup between Marine Le Pen, a far-right candidate from a party with a racist, anti-Semitic legacy, and an upstart former banker who had never held elective office, Emmanuel Macron. </w:t>
      </w:r>
      <w:hyperlink r:id="rId2807" w:history="1">
        <w:r>
          <w:rPr>
            <w:rFonts w:ascii="arial" w:eastAsia="arial" w:hAnsi="arial" w:cs="arial"/>
            <w:b w:val="0"/>
            <w:i/>
            <w:strike w:val="0"/>
            <w:noProof w:val="0"/>
            <w:color w:val="0077CC"/>
            <w:position w:val="0"/>
            <w:sz w:val="20"/>
            <w:u w:val="single"/>
            <w:vertAlign w:val="baseline"/>
          </w:rPr>
          <w:t>But here we are</w:t>
        </w:r>
      </w:hyperlink>
      <w:r>
        <w:rPr>
          <w:rFonts w:ascii="arial" w:eastAsia="arial" w:hAnsi="arial" w:cs="arial"/>
          <w:b w:val="0"/>
          <w:i w:val="0"/>
          <w:strike w:val="0"/>
          <w:noProof w:val="0"/>
          <w:color w:val="000000"/>
          <w:position w:val="0"/>
          <w:sz w:val="20"/>
          <w:u w:val="none"/>
          <w:vertAlign w:val="baseline"/>
        </w:rPr>
        <w: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now face two starkly different choices at the polls on Sunday.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become of France if Ms. Le Pen, the anti-immigrant, anti-European Union candidate, defies the polls and vaults into the Élysée Palace? Conversely, what would be in store for a country run by Mr. Macron, her centrist rival?</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their own words — taken from speeches, interviews and campaign platforms — is a window into France’s possible future.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France ‘More French’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support putting a stop to immigration. … We have millions of unemployed and cannot afford any more immigration. Where are they supposed to live? It is not viable.”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08" w:history="1">
        <w:r>
          <w:rPr>
            <w:rFonts w:ascii="arial" w:eastAsia="arial" w:hAnsi="arial" w:cs="arial"/>
            <w:b w:val="0"/>
            <w:i/>
            <w:strike w:val="0"/>
            <w:noProof w:val="0"/>
            <w:color w:val="0077CC"/>
            <w:position w:val="0"/>
            <w:sz w:val="20"/>
            <w:u w:val="single"/>
            <w:vertAlign w:val="baseline"/>
          </w:rPr>
          <w:t>in an interview with the German magazine Der Spiegel</w:t>
        </w:r>
      </w:hyperlink>
      <w:r>
        <w:rPr>
          <w:rFonts w:ascii="arial" w:eastAsia="arial" w:hAnsi="arial" w:cs="arial"/>
          <w:b w:val="0"/>
          <w:i w:val="0"/>
          <w:strike w:val="0"/>
          <w:noProof w:val="0"/>
          <w:color w:val="000000"/>
          <w:position w:val="0"/>
          <w:sz w:val="20"/>
          <w:u w:val="none"/>
          <w:vertAlign w:val="baseline"/>
        </w:rPr>
        <w:t xml:space="preserve"> in 2014</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movement of people between European Union countries is now a reality, with undeniable gains in economic matters, but also in culture and education or in daily life for cross-border workers.”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from his platform on his </w:t>
      </w:r>
      <w:hyperlink r:id="rId2809" w:history="1">
        <w:r>
          <w:rPr>
            <w:rFonts w:ascii="arial" w:eastAsia="arial" w:hAnsi="arial" w:cs="arial"/>
            <w:b w:val="0"/>
            <w:i/>
            <w:strike w:val="0"/>
            <w:noProof w:val="0"/>
            <w:color w:val="0077CC"/>
            <w:position w:val="0"/>
            <w:sz w:val="20"/>
            <w:u w:val="single"/>
            <w:vertAlign w:val="baseline"/>
          </w:rPr>
          <w:t>website</w:t>
        </w:r>
      </w:hyperlink>
      <w:r>
        <w:rPr>
          <w:rFonts w:ascii="arial" w:eastAsia="arial" w:hAnsi="arial" w:cs="arial"/>
          <w:b w:val="0"/>
          <w:i w:val="0"/>
          <w:strike w:val="0"/>
          <w:noProof w:val="0"/>
          <w:color w:val="000000"/>
          <w:position w:val="0"/>
          <w:sz w:val="20"/>
          <w:u w:val="none"/>
          <w:vertAlign w:val="baseline"/>
        </w:rPr>
        <w:t>, translated from French</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watch the interlopers from the world come and install themselves in our home. They want to transform France into a giant squat. But it’s up to the owner to decide who can come in. So, our first act will be to restore France’s frontiers.”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10" w:history="1">
        <w:r>
          <w:rPr>
            <w:rFonts w:ascii="arial" w:eastAsia="arial" w:hAnsi="arial" w:cs="arial"/>
            <w:b w:val="0"/>
            <w:i/>
            <w:strike w:val="0"/>
            <w:noProof w:val="0"/>
            <w:color w:val="0077CC"/>
            <w:position w:val="0"/>
            <w:sz w:val="20"/>
            <w:u w:val="single"/>
            <w:vertAlign w:val="baseline"/>
          </w:rPr>
          <w:t>at a rally in April</w:t>
        </w:r>
      </w:hyperlink>
      <w:r>
        <w:rPr>
          <w:rFonts w:ascii="arial" w:eastAsia="arial" w:hAnsi="arial" w:cs="arial"/>
          <w:b w:val="0"/>
          <w:i w:val="0"/>
          <w:strike w:val="0"/>
          <w:noProof w:val="0"/>
          <w:color w:val="000000"/>
          <w:position w:val="0"/>
          <w:sz w:val="20"/>
          <w:u w:val="none"/>
          <w:vertAlign w:val="baseline"/>
        </w:rPr>
        <w:t xml:space="preserve"> in Marseille, a city with many immigrants. She has pledged to clamp down on, expel, stamp out and restrict immigration, and to </w:t>
      </w:r>
      <w:hyperlink r:id="rId2811" w:history="1">
        <w:r>
          <w:rPr>
            <w:rFonts w:ascii="arial" w:eastAsia="arial" w:hAnsi="arial" w:cs="arial"/>
            <w:b w:val="0"/>
            <w:i/>
            <w:strike w:val="0"/>
            <w:noProof w:val="0"/>
            <w:color w:val="0077CC"/>
            <w:position w:val="0"/>
            <w:sz w:val="20"/>
            <w:u w:val="single"/>
            <w:vertAlign w:val="baseline"/>
          </w:rPr>
          <w:t>make France “more French</w:t>
        </w:r>
      </w:hyperlink>
      <w:r>
        <w:rPr>
          <w:rFonts w:ascii="arial" w:eastAsia="arial" w:hAnsi="arial" w:cs="arial"/>
          <w:b w:val="0"/>
          <w:i w:val="0"/>
          <w:strike w:val="0"/>
          <w:noProof w:val="0"/>
          <w:color w:val="000000"/>
          <w:position w:val="0"/>
          <w:sz w:val="20"/>
          <w:u w:val="none"/>
          <w:vertAlign w:val="baseline"/>
        </w:rPr>
        <w: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duty of Europe is to offer asylum to those who are persecuted and seek its protection. It is also helping to address the causes of migratory movements — underdevelopment, famines, climatic disorders. But the European Union cannot accept on its soil all those who are in search of a better life. In this context, France must take its fair share in the reception of refugees.”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12"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Islamists in our country. The demands are incessant.”</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13" w:history="1">
        <w:r>
          <w:rPr>
            <w:rFonts w:ascii="arial" w:eastAsia="arial" w:hAnsi="arial" w:cs="arial"/>
            <w:b w:val="0"/>
            <w:i/>
            <w:strike w:val="0"/>
            <w:noProof w:val="0"/>
            <w:color w:val="0077CC"/>
            <w:position w:val="0"/>
            <w:sz w:val="20"/>
            <w:u w:val="single"/>
            <w:vertAlign w:val="baseline"/>
          </w:rPr>
          <w:t>in a debate among</w:t>
        </w:r>
      </w:hyperlink>
      <w:r>
        <w:rPr>
          <w:rFonts w:ascii="arial" w:eastAsia="arial" w:hAnsi="arial" w:cs="arial"/>
          <w:b w:val="0"/>
          <w:i w:val="0"/>
          <w:strike w:val="0"/>
          <w:noProof w:val="0"/>
          <w:color w:val="000000"/>
          <w:position w:val="0"/>
          <w:sz w:val="20"/>
          <w:u w:val="none"/>
          <w:vertAlign w:val="baseline"/>
        </w:rPr>
        <w:t xml:space="preserve"> the five major candidates in March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help with Muslim integration. If you follow the line of Marine Le Pen, you create a civil war.”</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14" w:history="1">
        <w:r>
          <w:rPr>
            <w:rFonts w:ascii="arial" w:eastAsia="arial" w:hAnsi="arial" w:cs="arial"/>
            <w:b w:val="0"/>
            <w:i/>
            <w:strike w:val="0"/>
            <w:noProof w:val="0"/>
            <w:color w:val="0077CC"/>
            <w:position w:val="0"/>
            <w:sz w:val="20"/>
            <w:u w:val="single"/>
            <w:vertAlign w:val="baseline"/>
          </w:rPr>
          <w:t>in an interview</w:t>
        </w:r>
      </w:hyperlink>
      <w:r>
        <w:rPr>
          <w:rFonts w:ascii="arial" w:eastAsia="arial" w:hAnsi="arial" w:cs="arial"/>
          <w:b w:val="0"/>
          <w:i w:val="0"/>
          <w:strike w:val="0"/>
          <w:noProof w:val="0"/>
          <w:color w:val="000000"/>
          <w:position w:val="0"/>
          <w:sz w:val="20"/>
          <w:u w:val="none"/>
          <w:vertAlign w:val="baseline"/>
        </w:rPr>
        <w:t xml:space="preserve"> this year</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submerged by a flood of immigrants that are sweeping all before them. There are prayers in the street, cafes that ban women and young women who get threatening looks if they wear a skirt. I will say when I become president that this is not the French way. … If we carry on like this, the whole of France will become a gigantic no-go zone. … A multicultural society is a society that has multiple conflicts.”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at the rally in Marseille in April, in </w:t>
      </w:r>
      <w:hyperlink r:id="rId2815" w:history="1">
        <w:r>
          <w:rPr>
            <w:rFonts w:ascii="arial" w:eastAsia="arial" w:hAnsi="arial" w:cs="arial"/>
            <w:b w:val="0"/>
            <w:i/>
            <w:strike w:val="0"/>
            <w:noProof w:val="0"/>
            <w:color w:val="0077CC"/>
            <w:position w:val="0"/>
            <w:sz w:val="20"/>
            <w:u w:val="single"/>
            <w:vertAlign w:val="baseline"/>
          </w:rPr>
          <w:t>The Times of London</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French culture. There is a culture in France, and it is diverse.”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16" w:history="1">
        <w:r>
          <w:rPr>
            <w:rFonts w:ascii="arial" w:eastAsia="arial" w:hAnsi="arial" w:cs="arial"/>
            <w:b w:val="0"/>
            <w:i/>
            <w:strike w:val="0"/>
            <w:noProof w:val="0"/>
            <w:color w:val="0077CC"/>
            <w:position w:val="0"/>
            <w:sz w:val="20"/>
            <w:u w:val="single"/>
            <w:vertAlign w:val="baseline"/>
          </w:rPr>
          <w:t>in a speech</w:t>
        </w:r>
      </w:hyperlink>
      <w:r>
        <w:rPr>
          <w:rFonts w:ascii="arial" w:eastAsia="arial" w:hAnsi="arial" w:cs="arial"/>
          <w:b w:val="0"/>
          <w:i w:val="0"/>
          <w:strike w:val="0"/>
          <w:noProof w:val="0"/>
          <w:color w:val="000000"/>
          <w:position w:val="0"/>
          <w:sz w:val="20"/>
          <w:u w:val="none"/>
          <w:vertAlign w:val="baseline"/>
        </w:rPr>
        <w:t xml:space="preserve"> in February, according to the website FrenchElection.online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are coming from the third world, taking advantage of our benefits. It’s a choice of civilization. I will be the president of those French who want to continue living in France as the French do.”</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17" w:history="1">
        <w:r>
          <w:rPr>
            <w:rFonts w:ascii="arial" w:eastAsia="arial" w:hAnsi="arial" w:cs="arial"/>
            <w:b w:val="0"/>
            <w:i/>
            <w:strike w:val="0"/>
            <w:noProof w:val="0"/>
            <w:color w:val="0077CC"/>
            <w:position w:val="0"/>
            <w:sz w:val="20"/>
            <w:u w:val="single"/>
            <w:vertAlign w:val="baseline"/>
          </w:rPr>
          <w:t>at the rally in Marseille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two projects facing each other. There’s Marine Le Pen’s project of a fractured, closed France. On the other hand, you have my project, which is a republican, patriotic project aiming at … reconciling France.”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who called </w:t>
      </w:r>
      <w:hyperlink r:id="rId2818" w:history="1">
        <w:r>
          <w:rPr>
            <w:rFonts w:ascii="arial" w:eastAsia="arial" w:hAnsi="arial" w:cs="arial"/>
            <w:b w:val="0"/>
            <w:i/>
            <w:strike w:val="0"/>
            <w:noProof w:val="0"/>
            <w:color w:val="0077CC"/>
            <w:position w:val="0"/>
            <w:sz w:val="20"/>
            <w:u w:val="single"/>
            <w:vertAlign w:val="baseline"/>
          </w:rPr>
          <w:t>Ms. Le Pen’s National Front “xenophobic,”</w:t>
        </w:r>
      </w:hyperlink>
      <w:r>
        <w:rPr>
          <w:rFonts w:ascii="arial" w:eastAsia="arial" w:hAnsi="arial" w:cs="arial"/>
          <w:b w:val="0"/>
          <w:i w:val="0"/>
          <w:strike w:val="0"/>
          <w:noProof w:val="0"/>
          <w:color w:val="000000"/>
          <w:position w:val="0"/>
          <w:sz w:val="20"/>
          <w:u w:val="none"/>
          <w:vertAlign w:val="baseline"/>
        </w:rPr>
        <w:t xml:space="preserve"> during a visit to a sports complex in Sarcelles,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suburb of Paris, in April, according to The Associated Press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“Expulsion. It’s the law, it’s French law.”</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on </w:t>
      </w:r>
      <w:hyperlink r:id="rId2819" w:history="1">
        <w:r>
          <w:rPr>
            <w:rFonts w:ascii="arial" w:eastAsia="arial" w:hAnsi="arial" w:cs="arial"/>
            <w:b w:val="0"/>
            <w:i/>
            <w:strike w:val="0"/>
            <w:noProof w:val="0"/>
            <w:color w:val="0077CC"/>
            <w:position w:val="0"/>
            <w:sz w:val="20"/>
            <w:u w:val="single"/>
            <w:vertAlign w:val="baseline"/>
          </w:rPr>
          <w:t>“60 Minutes”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for an open society. I am for a progressive world. I do not propose to reform France; I propose to transform it at its deepest level.”</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in an </w:t>
      </w:r>
      <w:hyperlink r:id="rId2820" w:history="1">
        <w:r>
          <w:rPr>
            <w:rFonts w:ascii="arial" w:eastAsia="arial" w:hAnsi="arial" w:cs="arial"/>
            <w:b w:val="0"/>
            <w:i/>
            <w:strike w:val="0"/>
            <w:noProof w:val="0"/>
            <w:color w:val="0077CC"/>
            <w:position w:val="0"/>
            <w:sz w:val="20"/>
            <w:u w:val="single"/>
            <w:vertAlign w:val="baseline"/>
          </w:rPr>
          <w:t>interview with The New York Times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Imponderable Threat’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extremism must be crushed.”</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after the deadly </w:t>
      </w:r>
      <w:hyperlink r:id="rId2821" w:history="1">
        <w:r>
          <w:rPr>
            <w:rFonts w:ascii="arial" w:eastAsia="arial" w:hAnsi="arial" w:cs="arial"/>
            <w:b w:val="0"/>
            <w:i/>
            <w:strike w:val="0"/>
            <w:noProof w:val="0"/>
            <w:color w:val="0077CC"/>
            <w:position w:val="0"/>
            <w:sz w:val="20"/>
            <w:u w:val="single"/>
            <w:vertAlign w:val="baseline"/>
          </w:rPr>
          <w:t>Bataclan terrorist attacks</w:t>
        </w:r>
      </w:hyperlink>
      <w:r>
        <w:rPr>
          <w:rFonts w:ascii="arial" w:eastAsia="arial" w:hAnsi="arial" w:cs="arial"/>
          <w:b w:val="0"/>
          <w:i w:val="0"/>
          <w:strike w:val="0"/>
          <w:noProof w:val="0"/>
          <w:color w:val="000000"/>
          <w:position w:val="0"/>
          <w:sz w:val="20"/>
          <w:u w:val="none"/>
          <w:vertAlign w:val="baseline"/>
        </w:rPr>
        <w:t xml:space="preserve"> in Paris in 2015, according to The Guardian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imponderable threat, this threat, will be a fact of daily life in the coming years.”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22" w:history="1">
        <w:r>
          <w:rPr>
            <w:rFonts w:ascii="arial" w:eastAsia="arial" w:hAnsi="arial" w:cs="arial"/>
            <w:b w:val="0"/>
            <w:i/>
            <w:strike w:val="0"/>
            <w:noProof w:val="0"/>
            <w:color w:val="0077CC"/>
            <w:position w:val="0"/>
            <w:sz w:val="20"/>
            <w:u w:val="single"/>
            <w:vertAlign w:val="baseline"/>
          </w:rPr>
          <w:t>after a gunman tied to the Islamic State killed</w:t>
        </w:r>
      </w:hyperlink>
      <w:r>
        <w:rPr>
          <w:rFonts w:ascii="arial" w:eastAsia="arial" w:hAnsi="arial" w:cs="arial"/>
          <w:b w:val="0"/>
          <w:i w:val="0"/>
          <w:strike w:val="0"/>
          <w:noProof w:val="0"/>
          <w:color w:val="000000"/>
          <w:position w:val="0"/>
          <w:sz w:val="20"/>
          <w:u w:val="none"/>
          <w:vertAlign w:val="baseline"/>
        </w:rPr>
        <w:t xml:space="preserve">a police officer on the Champs-Élysées in April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hate preachers must be expelled. The Islamist mosques must be closed.”</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after the Champs-Élysées attack, </w:t>
      </w:r>
      <w:hyperlink r:id="rId2823" w:history="1">
        <w:r>
          <w:rPr>
            <w:rFonts w:ascii="arial" w:eastAsia="arial" w:hAnsi="arial" w:cs="arial"/>
            <w:b w:val="0"/>
            <w:i/>
            <w:strike w:val="0"/>
            <w:noProof w:val="0"/>
            <w:color w:val="0077CC"/>
            <w:position w:val="0"/>
            <w:sz w:val="20"/>
            <w:u w:val="single"/>
            <w:vertAlign w:val="baseline"/>
          </w:rPr>
          <w:t>according to CNN</w:t>
        </w:r>
      </w:hyperlink>
      <w:r>
        <w:rPr>
          <w:rFonts w:ascii="arial" w:eastAsia="arial" w:hAnsi="arial" w:cs="arial"/>
          <w:b w:val="0"/>
          <w:i w:val="0"/>
          <w:strike w:val="0"/>
          <w:noProof w:val="0"/>
          <w:color w:val="000000"/>
          <w:position w:val="0"/>
          <w:sz w:val="20"/>
          <w:u w:val="none"/>
          <w:vertAlign w:val="baseline"/>
        </w:rPr>
        <w:t xml:space="preserve">. “It is time to stop being naïve,” </w:t>
      </w:r>
      <w:hyperlink r:id="rId2824" w:history="1">
        <w:r>
          <w:rPr>
            <w:rFonts w:ascii="arial" w:eastAsia="arial" w:hAnsi="arial" w:cs="arial"/>
            <w:b w:val="0"/>
            <w:i/>
            <w:strike w:val="0"/>
            <w:noProof w:val="0"/>
            <w:color w:val="0077CC"/>
            <w:position w:val="0"/>
            <w:sz w:val="20"/>
            <w:u w:val="single"/>
            <w:vertAlign w:val="baseline"/>
          </w:rPr>
          <w:t>she told RFI radio</w:t>
        </w:r>
      </w:hyperlink>
      <w:r>
        <w:rPr>
          <w:rFonts w:ascii="arial" w:eastAsia="arial" w:hAnsi="arial" w:cs="arial"/>
          <w:b w:val="0"/>
          <w:i w:val="0"/>
          <w:strike w:val="0"/>
          <w:noProof w:val="0"/>
          <w:color w:val="000000"/>
          <w:position w:val="0"/>
          <w:sz w:val="20"/>
          <w:u w:val="none"/>
          <w:vertAlign w:val="baseline"/>
        </w:rPr>
        <w:t>, and she has said that if elected, she would deport all foreign citizens on the terrorism watch list.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states must have access to content exchanged between terrorists on social media and instant messaging.”</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who says he wants to force internet companies to release encrypted messages between people suspected of terrorism, </w:t>
      </w:r>
      <w:hyperlink r:id="rId2825" w:history="1">
        <w:r>
          <w:rPr>
            <w:rFonts w:ascii="arial" w:eastAsia="arial" w:hAnsi="arial" w:cs="arial"/>
            <w:b w:val="0"/>
            <w:i/>
            <w:strike w:val="0"/>
            <w:noProof w:val="0"/>
            <w:color w:val="0077CC"/>
            <w:position w:val="0"/>
            <w:sz w:val="20"/>
            <w:u w:val="single"/>
            <w:vertAlign w:val="baseline"/>
          </w:rPr>
          <w:t>according to the BBC</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we think we are protected if terrorists can move around freely, if weapons can circulate freely? I am the president who will protect you.”</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in Nice (which she called a “martyr city of Islamic terrorism”) in April, </w:t>
      </w:r>
      <w:hyperlink r:id="rId2826" w:history="1">
        <w:r>
          <w:rPr>
            <w:rFonts w:ascii="arial" w:eastAsia="arial" w:hAnsi="arial" w:cs="arial"/>
            <w:b w:val="0"/>
            <w:i/>
            <w:strike w:val="0"/>
            <w:noProof w:val="0"/>
            <w:color w:val="0077CC"/>
            <w:position w:val="0"/>
            <w:sz w:val="20"/>
            <w:u w:val="single"/>
            <w:vertAlign w:val="baseline"/>
          </w:rPr>
          <w:t>according to The Washington Post</w:t>
        </w:r>
      </w:hyperlink>
      <w:r>
        <w:rPr>
          <w:rFonts w:ascii="arial" w:eastAsia="arial" w:hAnsi="arial" w:cs="arial"/>
          <w:b w:val="0"/>
          <w:i w:val="0"/>
          <w:strike w:val="0"/>
          <w:noProof w:val="0"/>
          <w:color w:val="000000"/>
          <w:position w:val="0"/>
          <w:sz w:val="20"/>
          <w:u w:val="none"/>
          <w:vertAlign w:val="baseline"/>
        </w:rPr>
        <w:t xml:space="preserve">. A man drove a truck into a crowd there in </w:t>
      </w:r>
      <w:hyperlink r:id="rId2827" w:history="1">
        <w:r>
          <w:rPr>
            <w:rFonts w:ascii="arial" w:eastAsia="arial" w:hAnsi="arial" w:cs="arial"/>
            <w:b w:val="0"/>
            <w:i/>
            <w:strike w:val="0"/>
            <w:noProof w:val="0"/>
            <w:color w:val="0077CC"/>
            <w:position w:val="0"/>
            <w:sz w:val="20"/>
            <w:u w:val="single"/>
            <w:vertAlign w:val="baseline"/>
          </w:rPr>
          <w:t>July 2016</w:t>
        </w:r>
      </w:hyperlink>
      <w:r>
        <w:rPr>
          <w:rFonts w:ascii="arial" w:eastAsia="arial" w:hAnsi="arial" w:cs="arial"/>
          <w:b w:val="0"/>
          <w:i w:val="0"/>
          <w:strike w:val="0"/>
          <w:noProof w:val="0"/>
          <w:color w:val="000000"/>
          <w:position w:val="0"/>
          <w:sz w:val="20"/>
          <w:u w:val="none"/>
          <w:vertAlign w:val="baseline"/>
        </w:rPr>
        <w:t xml:space="preserve">, killing more than 80 people.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Religion, Burkinis and Bardot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the right to practice their religion, to worship as they choose. My war is against Islamic fundamentalism.”</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28" w:history="1">
        <w:r>
          <w:rPr>
            <w:rFonts w:ascii="arial" w:eastAsia="arial" w:hAnsi="arial" w:cs="arial"/>
            <w:b w:val="0"/>
            <w:i/>
            <w:strike w:val="0"/>
            <w:noProof w:val="0"/>
            <w:color w:val="0077CC"/>
            <w:position w:val="0"/>
            <w:sz w:val="20"/>
            <w:u w:val="single"/>
            <w:vertAlign w:val="baseline"/>
          </w:rPr>
          <w:t>on “60 Minutes”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are not Islamophobic, but radical Islam is scary.”</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29"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isn’t burkinis on the beach. France is Brigitte Bardot. That’s France.”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30" w:history="1">
        <w:r>
          <w:rPr>
            <w:rFonts w:ascii="arial" w:eastAsia="arial" w:hAnsi="arial" w:cs="arial"/>
            <w:b w:val="0"/>
            <w:i/>
            <w:strike w:val="0"/>
            <w:noProof w:val="0"/>
            <w:color w:val="0077CC"/>
            <w:position w:val="0"/>
            <w:sz w:val="20"/>
            <w:u w:val="single"/>
            <w:vertAlign w:val="baseline"/>
          </w:rPr>
          <w:t>on “60 Minutes”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“Secularism is at the heart of the French national pact. It is a principle of freedom which allows, in public space and republican fraternity, living together in the respect of one another. The republic must allow everyone to live in the intensity of their convictions, as long as doing so does not interfere with the convictions of others or with established rules.”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31"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opposed to wearing head scarves in public places. That’s not France. There’s something I just don’t understand: The people who come to France, why would they want to change France, to live in France the same way they lived back home?”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32" w:history="1">
        <w:r>
          <w:rPr>
            <w:rFonts w:ascii="arial" w:eastAsia="arial" w:hAnsi="arial" w:cs="arial"/>
            <w:b w:val="0"/>
            <w:i/>
            <w:strike w:val="0"/>
            <w:noProof w:val="0"/>
            <w:color w:val="0077CC"/>
            <w:position w:val="0"/>
            <w:sz w:val="20"/>
            <w:u w:val="single"/>
            <w:vertAlign w:val="baseline"/>
          </w:rPr>
          <w:t>on “60 Minutes.”</w:t>
        </w:r>
      </w:hyperlink>
      <w:r>
        <w:rPr>
          <w:rFonts w:ascii="arial" w:eastAsia="arial" w:hAnsi="arial" w:cs="arial"/>
          <w:b w:val="0"/>
          <w:i w:val="0"/>
          <w:strike w:val="0"/>
          <w:noProof w:val="0"/>
          <w:color w:val="000000"/>
          <w:position w:val="0"/>
          <w:sz w:val="20"/>
          <w:u w:val="none"/>
          <w:vertAlign w:val="baseline"/>
        </w:rPr>
        <w:t xml:space="preserve"> Ms. Le Pen would also ban skullcaps in public, any conspicuous symbol of religious belief, she said.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two-thirds of Muslim women do not wear the veil, and French Muslims are more interested in the social issue than in identity issues. … Too many Frenchmen confuse secularism and the prohibition of religious manifestations — and some make this confusion their business.”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33"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lot of Sikhs in France. We’ve got some. But we don’t really hear much from them or about them. Which is good news.”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34" w:history="1">
        <w:r>
          <w:rPr>
            <w:rFonts w:ascii="arial" w:eastAsia="arial" w:hAnsi="arial" w:cs="arial"/>
            <w:b w:val="0"/>
            <w:i/>
            <w:strike w:val="0"/>
            <w:noProof w:val="0"/>
            <w:color w:val="0077CC"/>
            <w:position w:val="0"/>
            <w:sz w:val="20"/>
            <w:u w:val="single"/>
            <w:vertAlign w:val="baseline"/>
          </w:rPr>
          <w:t>on “60 Minutes”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trap you are falling into, Madame Le Pen, with your provocations, is to divide society. [You are making] enemies out of more than four million French men and women whose religion happens to be Islam.”</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35" w:history="1">
        <w:r>
          <w:rPr>
            <w:rFonts w:ascii="arial" w:eastAsia="arial" w:hAnsi="arial" w:cs="arial"/>
            <w:b w:val="0"/>
            <w:i/>
            <w:strike w:val="0"/>
            <w:noProof w:val="0"/>
            <w:color w:val="0077CC"/>
            <w:position w:val="0"/>
            <w:sz w:val="20"/>
            <w:u w:val="single"/>
            <w:vertAlign w:val="baseline"/>
          </w:rPr>
          <w:t>firing back at Ms. Le Pen</w:t>
        </w:r>
      </w:hyperlink>
      <w:r>
        <w:rPr>
          <w:rFonts w:ascii="arial" w:eastAsia="arial" w:hAnsi="arial" w:cs="arial"/>
          <w:b w:val="0"/>
          <w:i w:val="0"/>
          <w:strike w:val="0"/>
          <w:noProof w:val="0"/>
          <w:color w:val="000000"/>
          <w:position w:val="0"/>
          <w:sz w:val="20"/>
          <w:u w:val="none"/>
          <w:vertAlign w:val="baseline"/>
        </w:rPr>
        <w:t xml:space="preserve"> during the debate of the five major candidates in March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Knife Stuck in Our Ribs’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bring the E.U. to its knees, and if it won’t submit, you will bring it to its knees through your determination and through the referendum.”</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to supporters at a rally in April, according to </w:t>
      </w:r>
      <w:hyperlink r:id="rId2836" w:history="1">
        <w:r>
          <w:rPr>
            <w:rFonts w:ascii="arial" w:eastAsia="arial" w:hAnsi="arial" w:cs="arial"/>
            <w:b w:val="0"/>
            <w:i/>
            <w:strike w:val="0"/>
            <w:noProof w:val="0"/>
            <w:color w:val="0077CC"/>
            <w:position w:val="0"/>
            <w:sz w:val="20"/>
            <w:u w:val="single"/>
            <w:vertAlign w:val="baseline"/>
          </w:rPr>
          <w:t>The Times of London</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remains the best guarantee of peace on the Continent.”</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from his platforms </w:t>
      </w:r>
      <w:hyperlink r:id="rId2837"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destroy the E.U. not Europe! … The E.U. is deeply harmful. It is an antidemocratic monster. I want to prevent it from becoming fatter, from continuing to breathe, from grabbing everything with its paws.”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in </w:t>
      </w:r>
      <w:hyperlink r:id="rId2838" w:history="1">
        <w:r>
          <w:rPr>
            <w:rFonts w:ascii="arial" w:eastAsia="arial" w:hAnsi="arial" w:cs="arial"/>
            <w:b w:val="0"/>
            <w:i/>
            <w:strike w:val="0"/>
            <w:noProof w:val="0"/>
            <w:color w:val="0077CC"/>
            <w:position w:val="0"/>
            <w:sz w:val="20"/>
            <w:u w:val="single"/>
            <w:vertAlign w:val="baseline"/>
          </w:rPr>
          <w:t>Der Spiegel</w:t>
        </w:r>
      </w:hyperlink>
      <w:r>
        <w:rPr>
          <w:rFonts w:ascii="arial" w:eastAsia="arial" w:hAnsi="arial" w:cs="arial"/>
          <w:b w:val="0"/>
          <w:i w:val="0"/>
          <w:strike w:val="0"/>
          <w:noProof w:val="0"/>
          <w:color w:val="000000"/>
          <w:position w:val="0"/>
          <w:sz w:val="20"/>
          <w:u w:val="none"/>
          <w:vertAlign w:val="baseline"/>
        </w:rPr>
        <w:t xml:space="preserve"> in 2014</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want to weaken Europe is to let France alone face the threats of the present world.”</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39"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you reform and you give us back our sovereignty and independence over the currency, or I will propose that France leaves the union.”</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to </w:t>
      </w:r>
      <w:hyperlink r:id="rId2840" w:history="1">
        <w:r>
          <w:rPr>
            <w:rFonts w:ascii="arial" w:eastAsia="arial" w:hAnsi="arial" w:cs="arial"/>
            <w:b w:val="0"/>
            <w:i/>
            <w:strike w:val="0"/>
            <w:noProof w:val="0"/>
            <w:color w:val="0077CC"/>
            <w:position w:val="0"/>
            <w:sz w:val="20"/>
            <w:u w:val="single"/>
            <w:vertAlign w:val="baseline"/>
          </w:rPr>
          <w:t>Europe 1 radio</w:t>
        </w:r>
      </w:hyperlink>
      <w:r>
        <w:rPr>
          <w:rFonts w:ascii="arial" w:eastAsia="arial" w:hAnsi="arial" w:cs="arial"/>
          <w:b w:val="0"/>
          <w:i w:val="0"/>
          <w:strike w:val="0"/>
          <w:noProof w:val="0"/>
          <w:color w:val="000000"/>
          <w:position w:val="0"/>
          <w:sz w:val="20"/>
          <w:u w:val="none"/>
          <w:vertAlign w:val="baseline"/>
        </w:rPr>
        <w:t xml:space="preserve"> in 2014, according to </w:t>
      </w:r>
      <w:hyperlink r:id="rId2841" w:history="1">
        <w:r>
          <w:rPr>
            <w:rFonts w:ascii="arial" w:eastAsia="arial" w:hAnsi="arial" w:cs="arial"/>
            <w:b w:val="0"/>
            <w:i/>
            <w:strike w:val="0"/>
            <w:noProof w:val="0"/>
            <w:color w:val="0077CC"/>
            <w:position w:val="0"/>
            <w:sz w:val="20"/>
            <w:u w:val="single"/>
            <w:vertAlign w:val="baseline"/>
          </w:rPr>
          <w:t>The New Statesman</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suis Européen. Don’t leave criticism of the E.U. to those who hate it.”</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during a visit to London in February, in </w:t>
      </w:r>
      <w:hyperlink r:id="rId2842" w:history="1">
        <w:r>
          <w:rPr>
            <w:rFonts w:ascii="arial" w:eastAsia="arial" w:hAnsi="arial" w:cs="arial"/>
            <w:b w:val="0"/>
            <w:i/>
            <w:strike w:val="0"/>
            <w:noProof w:val="0"/>
            <w:color w:val="0077CC"/>
            <w:position w:val="0"/>
            <w:sz w:val="20"/>
            <w:u w:val="single"/>
            <w:vertAlign w:val="baseline"/>
          </w:rPr>
          <w:t>The Sydney Morning Herald</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 is mostly a knife stuck in our ribs to make us go where others want us to go.”</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who wants to pull France out of the euro and restore the franc, </w:t>
      </w:r>
      <w:hyperlink r:id="rId2843" w:history="1">
        <w:r>
          <w:rPr>
            <w:rFonts w:ascii="arial" w:eastAsia="arial" w:hAnsi="arial" w:cs="arial"/>
            <w:b w:val="0"/>
            <w:i/>
            <w:strike w:val="0"/>
            <w:noProof w:val="0"/>
            <w:color w:val="0077CC"/>
            <w:position w:val="0"/>
            <w:sz w:val="20"/>
            <w:u w:val="single"/>
            <w:vertAlign w:val="baseline"/>
          </w:rPr>
          <w:t>at a rally in April</w:t>
        </w:r>
      </w:hyperlink>
      <w:r>
        <w:rPr>
          <w:rFonts w:ascii="arial" w:eastAsia="arial" w:hAnsi="arial" w:cs="arial"/>
          <w:b w:val="0"/>
          <w:i w:val="0"/>
          <w:strike w:val="0"/>
          <w:noProof w:val="0"/>
          <w:color w:val="000000"/>
          <w:position w:val="0"/>
          <w:sz w:val="20"/>
          <w:u w:val="none"/>
          <w:vertAlign w:val="baseline"/>
        </w:rPr>
        <w:t>, according to Reuters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are proposing, Madame Le Pen, is a reduction in French people’s spending power because, by withdrawing from the euro, for savers, workers, it’s a reduction in spending power.”</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in </w:t>
      </w:r>
      <w:hyperlink r:id="rId2844" w:history="1">
        <w:r>
          <w:rPr>
            <w:rFonts w:ascii="arial" w:eastAsia="arial" w:hAnsi="arial" w:cs="arial"/>
            <w:b w:val="0"/>
            <w:i/>
            <w:strike w:val="0"/>
            <w:noProof w:val="0"/>
            <w:color w:val="0077CC"/>
            <w:position w:val="0"/>
            <w:sz w:val="20"/>
            <w:u w:val="single"/>
            <w:vertAlign w:val="baseline"/>
          </w:rPr>
          <w:t>The Daily Telegraph</w:t>
        </w:r>
      </w:hyperlink>
      <w:r>
        <w:rPr>
          <w:rFonts w:ascii="arial" w:eastAsia="arial" w:hAnsi="arial" w:cs="arial"/>
          <w:b w:val="0"/>
          <w:i w:val="0"/>
          <w:strike w:val="0"/>
          <w:noProof w:val="0"/>
          <w:color w:val="000000"/>
          <w:position w:val="0"/>
          <w:sz w:val="20"/>
          <w:u w:val="none"/>
          <w:vertAlign w:val="baseline"/>
        </w:rPr>
        <w:t xml:space="preserve"> in April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‘Made in France’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“Globalization can be a great opportunity.”</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45" w:history="1">
        <w:r>
          <w:rPr>
            <w:rFonts w:ascii="arial" w:eastAsia="arial" w:hAnsi="arial" w:cs="arial"/>
            <w:b w:val="0"/>
            <w:i/>
            <w:strike w:val="0"/>
            <w:noProof w:val="0"/>
            <w:color w:val="0077CC"/>
            <w:position w:val="0"/>
            <w:sz w:val="20"/>
            <w:u w:val="single"/>
            <w:vertAlign w:val="baseline"/>
          </w:rPr>
          <w:t>on the campaign trail</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thing at stake in this election is the rampant globalization that is endangering our civilization.”</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in a </w:t>
      </w:r>
      <w:hyperlink r:id="rId2846" w:history="1">
        <w:r>
          <w:rPr>
            <w:rFonts w:ascii="arial" w:eastAsia="arial" w:hAnsi="arial" w:cs="arial"/>
            <w:b w:val="0"/>
            <w:i/>
            <w:strike w:val="0"/>
            <w:noProof w:val="0"/>
            <w:color w:val="0077CC"/>
            <w:position w:val="0"/>
            <w:sz w:val="20"/>
            <w:u w:val="single"/>
            <w:vertAlign w:val="baseline"/>
          </w:rPr>
          <w:t>speech to supporters</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come here to promise the moon. When Marine Le Pen comes here to tell you that we have to leave globalization, she is lying to you.”</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w:t>
      </w:r>
      <w:hyperlink r:id="rId2847" w:history="1">
        <w:r>
          <w:rPr>
            <w:rFonts w:ascii="arial" w:eastAsia="arial" w:hAnsi="arial" w:cs="arial"/>
            <w:b w:val="0"/>
            <w:i/>
            <w:strike w:val="0"/>
            <w:noProof w:val="0"/>
            <w:color w:val="0077CC"/>
            <w:position w:val="0"/>
            <w:sz w:val="20"/>
            <w:u w:val="single"/>
            <w:vertAlign w:val="baseline"/>
          </w:rPr>
          <w:t>at a Whirlpool factory</w:t>
        </w:r>
      </w:hyperlink>
      <w:r>
        <w:rPr>
          <w:rFonts w:ascii="arial" w:eastAsia="arial" w:hAnsi="arial" w:cs="arial"/>
          <w:b w:val="0"/>
          <w:i w:val="0"/>
          <w:strike w:val="0"/>
          <w:noProof w:val="0"/>
          <w:color w:val="000000"/>
          <w:position w:val="0"/>
          <w:sz w:val="20"/>
          <w:u w:val="none"/>
          <w:vertAlign w:val="baseline"/>
        </w:rPr>
        <w:t xml:space="preserve"> in Amiens in April, where Ms. Le Pen upstaged him by bringing treats for workers and posing for selfies. He was booed.</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has always existed, but we used to defend our strategic interests. Could you imagine the United States allowing [the French engineering giant] Alstom to purchase General Electric? I don’t think so. And I don’t want [Germany’s] Siemens to buy Alstom. I want Alstom to remain French. That is strategically important for my country’s independence.”</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Le Pen, </w:t>
      </w:r>
      <w:hyperlink r:id="rId2848" w:history="1">
        <w:r>
          <w:rPr>
            <w:rFonts w:ascii="arial" w:eastAsia="arial" w:hAnsi="arial" w:cs="arial"/>
            <w:b w:val="0"/>
            <w:i/>
            <w:strike w:val="0"/>
            <w:noProof w:val="0"/>
            <w:color w:val="0077CC"/>
            <w:position w:val="0"/>
            <w:sz w:val="20"/>
            <w:u w:val="single"/>
            <w:vertAlign w:val="baseline"/>
          </w:rPr>
          <w:t>in Der Spiegel</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France a land of experimentation, where it will be simpler and faster to experiment with new industrial solutions.”</w:t>
      </w:r>
    </w:p>
    <w:p>
      <w:pPr>
        <w:pStyle w:val="Normal3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Macron, on his </w:t>
      </w:r>
      <w:hyperlink r:id="rId2849" w:history="1">
        <w:r>
          <w:rPr>
            <w:rFonts w:ascii="arial" w:eastAsia="arial" w:hAnsi="arial" w:cs="arial"/>
            <w:b w:val="0"/>
            <w:i/>
            <w:strike w:val="0"/>
            <w:noProof w:val="0"/>
            <w:color w:val="0077CC"/>
            <w:position w:val="0"/>
            <w:sz w:val="20"/>
            <w:u w:val="single"/>
            <w:vertAlign w:val="baseline"/>
          </w:rPr>
          <w:t>website</w:t>
        </w:r>
      </w:hyperlink>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Alain Delaquérière and Yonette Joseph contributed research.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woman wearing a burkini in August in Marseille. The candidate Marine Le Pen opposes religious head scarves. (PHOTOGRAPH BY DMITRY KOSTYUKOV FOR THE NEW YORK TIMES)</w:t>
      </w:r>
    </w:p>
    <w:p>
      <w:pPr>
        <w:pStyle w:val="Normal31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16"/>
        <w:keepNext w:val="0"/>
        <w:numPr>
          <w:numId w:val="35"/>
        </w:numPr>
        <w:spacing w:before="240" w:after="0" w:line="260" w:lineRule="atLeast"/>
        <w:ind w:right="0"/>
        <w:jc w:val="both"/>
      </w:pPr>
      <w:hyperlink r:id="rId2850" w:history="1">
        <w:r>
          <w:rPr>
            <w:rFonts w:ascii="arial" w:eastAsia="arial" w:hAnsi="arial" w:cs="arial"/>
            <w:b w:val="0"/>
            <w:i/>
            <w:strike w:val="0"/>
            <w:color w:val="0077CC"/>
            <w:sz w:val="20"/>
            <w:u w:val="single"/>
            <w:vertAlign w:val="baseline"/>
          </w:rPr>
          <w:t>Macron Campaign Says It Was Target of ‘Massive’ Hacking Attack</w:t>
        </w:r>
      </w:hyperlink>
    </w:p>
    <w:p>
      <w:pPr>
        <w:pStyle w:val="Normal316"/>
        <w:keepNext w:val="0"/>
        <w:numPr>
          <w:numId w:val="36"/>
        </w:numPr>
        <w:spacing w:before="240" w:after="0" w:line="260" w:lineRule="atLeast"/>
        <w:ind w:right="0"/>
        <w:jc w:val="both"/>
      </w:pPr>
      <w:hyperlink r:id="rId2851" w:history="1">
        <w:r>
          <w:rPr>
            <w:rFonts w:ascii="arial" w:eastAsia="arial" w:hAnsi="arial" w:cs="arial"/>
            <w:b w:val="0"/>
            <w:i/>
            <w:strike w:val="0"/>
            <w:color w:val="0077CC"/>
            <w:sz w:val="20"/>
            <w:u w:val="single"/>
            <w:vertAlign w:val="baseline"/>
          </w:rPr>
          <w:t>U.S. Far-Right Activists Promote Hacking Attack Against Macron</w:t>
        </w:r>
      </w:hyperlink>
    </w:p>
    <w:p>
      <w:pPr>
        <w:pStyle w:val="Normal316"/>
        <w:keepNext w:val="0"/>
        <w:numPr>
          <w:numId w:val="37"/>
        </w:numPr>
        <w:spacing w:before="240" w:after="0" w:line="260" w:lineRule="atLeast"/>
        <w:ind w:right="0"/>
        <w:jc w:val="both"/>
      </w:pPr>
      <w:hyperlink r:id="rId2852" w:history="1">
        <w:r>
          <w:rPr>
            <w:rFonts w:ascii="arial" w:eastAsia="arial" w:hAnsi="arial" w:cs="arial"/>
            <w:b w:val="0"/>
            <w:i/>
            <w:strike w:val="0"/>
            <w:color w:val="0077CC"/>
            <w:sz w:val="20"/>
            <w:u w:val="single"/>
            <w:vertAlign w:val="baseline"/>
          </w:rPr>
          <w:t>Marine Le Pen, a Fierce Campaigner, Heads to Finale in French Election</w:t>
        </w:r>
      </w:hyperlink>
    </w:p>
    <w:p>
      <w:pPr>
        <w:pStyle w:val="Normal316"/>
        <w:keepNext w:val="0"/>
        <w:numPr>
          <w:numId w:val="38"/>
        </w:numPr>
        <w:spacing w:before="240" w:after="0" w:line="260" w:lineRule="atLeast"/>
        <w:ind w:right="0"/>
        <w:jc w:val="both"/>
      </w:pPr>
      <w:hyperlink r:id="rId2853" w:history="1">
        <w:r>
          <w:rPr>
            <w:rFonts w:ascii="arial" w:eastAsia="arial" w:hAnsi="arial" w:cs="arial"/>
            <w:b w:val="0"/>
            <w:i/>
            <w:strike w:val="0"/>
            <w:color w:val="0077CC"/>
            <w:sz w:val="20"/>
            <w:u w:val="single"/>
            <w:vertAlign w:val="baseline"/>
          </w:rPr>
          <w:t>Le Pen and Macron Clash in Vicious Presidential Debate in France</w:t>
        </w:r>
      </w:hyperlink>
    </w:p>
    <w:p>
      <w:pPr>
        <w:pStyle w:val="Normal316"/>
        <w:keepNext w:val="0"/>
        <w:numPr>
          <w:numId w:val="39"/>
        </w:numPr>
        <w:spacing w:before="240" w:after="0" w:line="260" w:lineRule="atLeast"/>
        <w:ind w:right="0"/>
        <w:jc w:val="both"/>
      </w:pPr>
      <w:hyperlink r:id="rId2854" w:history="1">
        <w:r>
          <w:rPr>
            <w:rFonts w:ascii="arial" w:eastAsia="arial" w:hAnsi="arial" w:cs="arial"/>
            <w:b w:val="0"/>
            <w:i/>
            <w:strike w:val="0"/>
            <w:color w:val="0077CC"/>
            <w:sz w:val="20"/>
            <w:u w:val="single"/>
            <w:vertAlign w:val="baseline"/>
          </w:rPr>
          <w:t>Once a Lace Capital, Now Riven by French Politics</w:t>
        </w:r>
      </w:hyperlink>
    </w:p>
    <w:p>
      <w:pPr>
        <w:pStyle w:val="Normal316"/>
        <w:keepNext w:val="0"/>
        <w:numPr>
          <w:numId w:val="40"/>
        </w:numPr>
        <w:spacing w:before="240" w:after="0" w:line="260" w:lineRule="atLeast"/>
        <w:ind w:right="0"/>
        <w:jc w:val="both"/>
      </w:pPr>
      <w:hyperlink r:id="rId2855" w:history="1">
        <w:r>
          <w:rPr>
            <w:rFonts w:ascii="arial" w:eastAsia="arial" w:hAnsi="arial" w:cs="arial"/>
            <w:b w:val="0"/>
            <w:i/>
            <w:strike w:val="0"/>
            <w:color w:val="0077CC"/>
            <w:sz w:val="20"/>
            <w:u w:val="single"/>
            <w:vertAlign w:val="baseline"/>
          </w:rPr>
          <w:t>After French Vote, a Question: How Were the Polls So Right?</w:t>
        </w:r>
      </w:hyperlink>
    </w:p>
    <w:p>
      <w:pPr>
        <w:pStyle w:val="Normal316"/>
        <w:keepNext w:val="0"/>
        <w:numPr>
          <w:numId w:val="41"/>
        </w:numPr>
        <w:spacing w:before="240" w:after="0" w:line="260" w:lineRule="atLeast"/>
        <w:ind w:right="0"/>
        <w:jc w:val="both"/>
      </w:pPr>
      <w:hyperlink r:id="rId2856" w:history="1">
        <w:r>
          <w:rPr>
            <w:rFonts w:ascii="arial" w:eastAsia="arial" w:hAnsi="arial" w:cs="arial"/>
            <w:b w:val="0"/>
            <w:i/>
            <w:strike w:val="0"/>
            <w:color w:val="0077CC"/>
            <w:sz w:val="20"/>
            <w:u w:val="single"/>
            <w:vertAlign w:val="baseline"/>
          </w:rPr>
          <w:t>In French Elections, Alt-Right Messages and Memes Don’t Translate</w:t>
        </w:r>
      </w:hyperlink>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2020</w:t>
      </w:r>
    </w:p>
    <w:p>
      <w:pPr>
        <w:pStyle w:val="Normal316"/>
      </w:pPr>
    </w:p>
    <w:p>
      <w:pPr>
        <w:pStyle w:val="Normal316"/>
        <w:ind w:left="200"/>
        <w:sectPr>
          <w:type w:val="continuous"/>
          <w:pgMar w:top="840" w:right="1000" w:bottom="840" w:left="1000" w:header="400" w:footer="400"/>
          <w:pgNumType w:fmt="decimal"/>
          <w:cols w:space="720"/>
        </w:sectPr>
      </w:pPr>
      <w:r>
        <w:br/>
      </w:r>
      <w:r>
        <w:pict>
          <v:line id="_x0000_s2190" style="position:absolute;z-index:252525568"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857"/>
          <w:headerReference w:type="default" r:id="rId2858"/>
          <w:footerReference w:type="even" r:id="rId2859"/>
          <w:footerReference w:type="default" r:id="rId2860"/>
          <w:headerReference w:type="first" r:id="rId2861"/>
          <w:footerReference w:type="first" r:id="rId2862"/>
          <w:pgSz w:w="12240" w:h="15840"/>
          <w:pgMar w:top="840" w:right="1000" w:bottom="840" w:left="1000" w:header="400" w:footer="400"/>
          <w:pgNumType w:fmt="decimal"/>
          <w:cols w:space="720"/>
          <w:titlePg w:val="0"/>
        </w:sectPr>
      </w:pPr>
    </w:p>
    <w:p>
      <w:pPr>
        <w:pStyle w:val="Normal317"/>
      </w:pPr>
    </w:p>
    <w:p>
      <w:pPr>
        <w:pStyle w:val="Normal317"/>
      </w:pPr>
      <w:r>
        <w:pict>
          <v:shape id="_x0000_i2191" type="#_x0000_t75" alt="LexisNexis®" style="width:147.75pt;height:30pt">
            <v:imagedata r:id="rId17" o:title=""/>
          </v:shape>
        </w:pict>
      </w:r>
      <w:r>
        <w:cr/>
      </w:r>
    </w:p>
    <w:p>
      <w:pPr>
        <w:pStyle w:val="Heading1315"/>
        <w:keepNext w:val="0"/>
        <w:spacing w:after="200" w:line="340" w:lineRule="atLeast"/>
        <w:ind w:left="0" w:right="0" w:firstLine="0"/>
        <w:jc w:val="center"/>
      </w:pPr>
      <w:hyperlink r:id="rId2863" w:history="1">
        <w:r>
          <w:rPr>
            <w:rFonts w:ascii="arial" w:eastAsia="arial" w:hAnsi="arial" w:cs="arial"/>
            <w:b/>
            <w:i/>
            <w:strike w:val="0"/>
            <w:color w:val="0077CC"/>
            <w:sz w:val="28"/>
            <w:u w:val="single"/>
            <w:vertAlign w:val="baseline"/>
          </w:rPr>
          <w:t>THE 1992 CAMPAIGN: The Democrats;</w:t>
        </w:r>
      </w:hyperlink>
      <w:r>
        <w:br/>
      </w:r>
      <w:hyperlink r:id="rId2864" w:history="1">
        <w:r>
          <w:rPr>
            <w:rFonts w:ascii="arial" w:eastAsia="arial" w:hAnsi="arial" w:cs="arial"/>
            <w:b/>
            <w:i/>
            <w:strike w:val="0"/>
            <w:color w:val="0077CC"/>
            <w:sz w:val="28"/>
            <w:u w:val="single"/>
            <w:vertAlign w:val="baseline"/>
          </w:rPr>
          <w:t>Clinton, in South Carolina, Shows He Is a Threat in the South</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1992, Sunday, Late Edition - Final</w:t>
      </w:r>
    </w:p>
    <w:p>
      <w:pPr>
        <w:pStyle w:val="Normal317"/>
        <w:keepNext w:val="0"/>
        <w:spacing w:after="0" w:line="240" w:lineRule="atLeast"/>
        <w:ind w:right="0"/>
        <w:jc w:val="both"/>
      </w:pPr>
      <w:bookmarkStart w:id="634" w:name="Bookmark_317"/>
      <w:bookmarkEnd w:id="634"/>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30; Column 3; National Desk; Column 3;</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KELLY,</w:t>
      </w:r>
    </w:p>
    <w:p>
      <w:pPr>
        <w:pStyle w:val="Normal3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MICHAEL KELLY,  Special to The New York Times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COLUMBIA, S.C., Sept. 5</w:t>
      </w:r>
    </w:p>
    <w:p>
      <w:pPr>
        <w:pStyle w:val="Normal317"/>
        <w:keepNext/>
        <w:spacing w:before="240" w:after="0" w:line="340" w:lineRule="atLeast"/>
        <w:ind w:left="0" w:right="0" w:firstLine="0"/>
        <w:jc w:val="left"/>
      </w:pPr>
      <w:bookmarkStart w:id="635" w:name="Body_315"/>
      <w:bookmarkEnd w:id="635"/>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192" style="position:absolute;z-index:252526592"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sign in the crowd of people waiting to hear Gov. Bill Clinton speak at the State Capitol here today: "South Carolina is Clinton Country."</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Arkansas Governor saw it, he probably appreciated the sentiment, but it is doubtful that he believed the promise. This state, where the Civil War began, has voted Republican in five out of the last six Presidential elections, giving George Bush 62 percent of its votes in 1988.</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was the Democratic Presidential nominee, hollering from the Capitol steps two days before the Labor Day opening of the final phase of the 1992 election, as if he were on friendly territory speaking to his kind of people.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else you might be interested in," he said in the folksy way of talking he most conspicuously displays south of the Mason-Dixon line. "And you can ask your friends on the street about this, here in this conservative state. The Bush Administration, they want to cut spending all right, they want to cut Medicare and veterans benefits and all that, but do you know that between 1990 and 1991 how much they increased the White House staff in one year? Twenty-three percent, 10 times the amount revenues went up. Just like everything else of theirs, they think cuts are good for you, but they're not good for them.</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the Democrat, have proposed a 25 percent decrease in the expense of the White House staff. They're the ones that are increasing big government in Washington. Give us a chance to get a hold of it."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measure of how different Mr. Clinton is from the norm of recent Democratic candidates as he heads into the fall race that he finds it politically profitable to spend half of Labor Day weekend in South Carolina, speaking here today and serving on Sunday as grand marshal of the Darlington 500 stock-car race.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Clinton, a Southerner with another Southerner, Senator Al Gore of Tennessee, as his running mate is the first Democratic candidate to amount to even a shadow of a plausible threat to a Republican candidate in the South since Jimmy Carter, the last Democrat to carry this state.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Personally, he seems to connect with Southern voters with natural ease. He is not really a Bubba, as Southern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men sometimes call themselves; educated at Georgetown University, Yale and Oxford, he more nearly resembles the half-breed of yuppie and Bubba that some Texans call Yubbas. But still, he speaks the language, with his talk of his opponent "moaning like a pig stuck under a gate."</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1992</w:t>
      </w:r>
    </w:p>
    <w:p>
      <w:pPr>
        <w:pStyle w:val="Normal317"/>
      </w:pPr>
    </w:p>
    <w:p>
      <w:pPr>
        <w:pStyle w:val="Normal317"/>
        <w:ind w:left="200"/>
        <w:sectPr>
          <w:type w:val="continuous"/>
          <w:pgMar w:top="840" w:right="1000" w:bottom="840" w:left="1000" w:header="400" w:footer="400"/>
          <w:pgNumType w:fmt="decimal"/>
          <w:cols w:space="720"/>
        </w:sectPr>
      </w:pPr>
      <w:r>
        <w:br/>
      </w:r>
      <w:r>
        <w:pict>
          <v:line id="_x0000_s2193" style="position:absolute;z-index:252527616"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865"/>
          <w:headerReference w:type="default" r:id="rId2866"/>
          <w:footerReference w:type="even" r:id="rId2867"/>
          <w:footerReference w:type="default" r:id="rId2868"/>
          <w:headerReference w:type="first" r:id="rId2869"/>
          <w:footerReference w:type="first" r:id="rId2870"/>
          <w:pgSz w:w="12240" w:h="15840"/>
          <w:pgMar w:top="840" w:right="1000" w:bottom="840" w:left="1000" w:header="400" w:footer="400"/>
          <w:pgNumType w:fmt="decimal"/>
          <w:cols w:space="720"/>
          <w:titlePg w:val="0"/>
        </w:sectPr>
      </w:pPr>
    </w:p>
    <w:p>
      <w:pPr>
        <w:pStyle w:val="Normal318"/>
      </w:pPr>
    </w:p>
    <w:p>
      <w:pPr>
        <w:pStyle w:val="Normal318"/>
      </w:pPr>
      <w:r>
        <w:pict>
          <v:shape id="_x0000_i2194" type="#_x0000_t75" alt="LexisNexis®" style="width:147.75pt;height:30pt">
            <v:imagedata r:id="rId17" o:title=""/>
          </v:shape>
        </w:pict>
      </w:r>
      <w:r>
        <w:cr/>
      </w:r>
    </w:p>
    <w:p>
      <w:pPr>
        <w:pStyle w:val="Heading1316"/>
        <w:keepNext w:val="0"/>
        <w:spacing w:after="200" w:line="340" w:lineRule="atLeast"/>
        <w:ind w:left="0" w:right="0" w:firstLine="0"/>
        <w:jc w:val="center"/>
      </w:pPr>
      <w:hyperlink r:id="rId2871" w:history="1">
        <w:r>
          <w:rPr>
            <w:rFonts w:ascii="arial" w:eastAsia="arial" w:hAnsi="arial" w:cs="arial"/>
            <w:b/>
            <w:i/>
            <w:strike w:val="0"/>
            <w:color w:val="0077CC"/>
            <w:sz w:val="28"/>
            <w:u w:val="single"/>
            <w:vertAlign w:val="baseline"/>
          </w:rPr>
          <w:t xml:space="preserve">Rich Menus to Choose From, but What Will Fill the 'Belly of Paris? </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2005 Thursday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8"/>
        <w:keepNext w:val="0"/>
        <w:spacing w:after="0" w:line="240" w:lineRule="atLeast"/>
        <w:ind w:right="0"/>
        <w:jc w:val="both"/>
      </w:pPr>
      <w:bookmarkStart w:id="636" w:name="Bookmark_318"/>
      <w:bookmarkEnd w:id="636"/>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1; The Arts/Cultural Desk; Pg. 1; ARCHITECTURE REVIEW</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1414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NICOLAI OUROUSSOFF</w:t>
      </w:r>
    </w:p>
    <w:p>
      <w:pPr>
        <w:pStyle w:val="Normal318"/>
        <w:keepNext/>
        <w:spacing w:before="240" w:after="0" w:line="340" w:lineRule="atLeast"/>
        <w:ind w:left="0" w:right="0" w:firstLine="0"/>
        <w:jc w:val="left"/>
      </w:pPr>
      <w:bookmarkStart w:id="637" w:name="Body_316"/>
      <w:bookmarkEnd w:id="637"/>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195" style="position:absolute;z-index:252528640"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recently, no one could say that Paris was afraid of bold new buildings. The city was at the forefront of contemporary architecture for decades, from the 1977 Pompidou Center to the string of major monuments commissioned by Francois Mitterrand that rose in the 1980's and 90's.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knock against such efforts is that they often produced second-rate work, like the cold, dysfunctional towers of the Bibliotheque Nationale or outright embarrassments like the hideous Bastille Opera.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at least the competitions bolstered the city's image as a place where architecture matters. Obviously the powers-that-were understood the fact that no great city can remain creatively vital by wallowing in the past.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recent selection of David Mangin's plan for a major renovation of Les Halles, the fabled site of the city's former central market, shows how quickly such ambitions can evaporate.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low-key design, selected over proposals by the Jean Nouvel, Rem Koolhaas and the Rotterdam-based firm MVRDV -- is a banally tasteful vision of Modernity that is apt to please those who are pathologically averse to risk.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given the importance of the site, the choice of design is the kind of missed opportunity that the city could regret for decades -- even if it is never built. In a particularly odd show of spinelessness, the mayor of Paris, Bertrand Delanoe, has decreed that Mr. Mangin's scheme will only be used as a master plan for the overall development, putting him in the same role as Daniel Libeskind at ground zero: a toothless architectural figurehead.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utter lack of nerve behind the decision signals that Paris, for all its grace and beauty, has lost its trailblazing energy.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site is already loaded with painful memories. The market of Les Halles, housed in Victor Baltard's stunning glass-and-steel pavilions, was one of the great monuments of 19th-century Paris.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Packed with humanity, it embodied the modern vision of the city as the great mixer of human experience, a place whose creative energy was derived from its pitch of social friction.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Parisians, the demolition of the pavilions in the early 1970's was an architectural atrocity, comparable to the mid-1960's demolition of McKim, Mead &amp; White's Beaux Arts-style Pennsylvania Station. The creation of the Forum des Halles on the same spot -- a soulless warren of underground shops that has been a favorite haunt of drug dealers -- exemplifies the worst of late-20th-century Modernity, with its tabula rasa approach to history and its penchant for sterile inhuman spaces.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Debates over the Forum's fate raise uncomfortable social issues. The underground Metro stations there -- the busiest in Paris -- serve more than 800,000 people a day. Its RER train line is the city's main connection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that ring the city.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Arab and African immigrants from those neighborhoods have made the underground mall one of the most profitable in the city. Keeping them trapped underground serves the interests of developers and soothes the fears of the gentrified classes that live nearby.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Mangin's design removes many of the eyesores while gingerly tiptoeing the social issues. The Forum's garish 1970's-era arched roofs would be obliterated.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gloomy interiors would be ripped out, replaced by a new underground atrium that would link the shop levels to the underground trains. Open and airy, the atrium helps bring clarity to what is now a terrifying maze of staircases and escalators and allows light to spill down to Metro and train platforms five stories underground.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design's major architectural gesture is a low, glass-and-concrete roof structure that would cap off a renovated Forum mall. Conceived as a system of mechanized panels that would be used to control the flow of light and air into the building, the roof's streamlined silhouette sums up the spirit behind the design, a bland concoction that is impossible to hate or to love.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relationship between the shopping mall and the gardens gives away why the project was so appealing to the city's political leaders. Entering the building, visitors will pass over a bridge that spans the mall's central atrium. From here, they can either descend to the underground shops or continue along a central pedestrian axis that divides the gardens in two, culminating at the massive dome of the 18th-century commodities exchange.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design's rigid formal arrangement has its roots in Parisian history: Haussmann's grand 19th-century boulevards were often aligned to open up long axial views of the city's monuments. But the beauty of Haussmann's vision lies in the tensions he accidentally created between the bourgeois order of the boulevards and the congestion of the old medieval city -- between rational and irrational worlds. Mr. Mangin's tepid, soft-focus approach is about erasing differences. Its aim is to keep a lid on the city's underbelly, lifting it up only enough to take a cautious peek inside.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Strikingly, all three of the losing designs sought to plug into the Forum's underground scene, and to varying degrees, link it more directly into the fabric of central Paris.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Nouvel's design, for example, carves up the existing forum, creating a series of platforms that wrap around a central atrium. But his forum rises nine stories into the air, a soaring tower that is a mirror image of the invisible world below. The various levels are reflected on an enormous mirrored ceiling, suggesting a world that extends endlessly into space. A mix of video images would be projected onto the ceiling.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notion of the three-dimensional city extends to his design for the gardens. A series of paths cut diagonally through the main garden, breaking down its formal symmetry. The walkways follow the natural paths -- ''desire lines,'' a landscape architect would say -- that people would take through the site to get to various existing streets. A ''vertical garden'' conceived as a series of stacked platforms, including one with a children's playground and another that would be used by chess players -- would extend along one side of the garden near the St.-Eustache church. A natural landscape of ponds and fields would rest on the roof of the redesigned Forum, evoking a magic carpet hovering among the city's rooftops.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would have been a dramatic gateway to the city of Paris, breaking down the wall between the privileged residents of central Paris and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commuting from the suburbs.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most intriguing proposal of all was the design by Mr. Koolhaas. Rather than focus all of the activity within the site of the old Forum, he created a series of small candy-colored towers and scattered them around the park. They look like Popsicles, but in fact, they are more like small geysers, allowing the life below to spill out into the city. A tower housing a film archive and library, for example, would lead down to an underground cinema; another, housing a gym, would connect to an underground swimming pool. The gardens are also a wry play on the strict geometry of the classical French gardens at Versailles. Mr. Koolhaas envisions them as a pattern of circular spaces like enormous petri dishes, each with its own identity and function.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approach extends to the Forum. In the current building, the shops that attract the most business are three levels underground, close to the train platforms. The upper-level shops are virtually empty. Mr. Koolhaas slices open an area above the upper-level shops extending down to create a canyon-like space would link the various levels and the train platforms.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premise is cheeky: the old center of Paris is so beautiful that it has virtually become a museum. Why not inject it with new ideas?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Haussmann before him, he planned to attack central Paris with surgical precision. Yet rather than eliminate the social forces that Haussmann feared, Mr. Koolhaas wanted to let that energy seep out into the open and infect the city. The idea is to bind the two visions of Paris into a cohesive whole, in a genuinely contemporary view of how cities function.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analytical approach no doubt intimidated city officials. The mayor, who made the final decision to have Mr. Mangin oversee a new design, had to placate both the mall's owner and local residents who feared what might be unleashed if the boundaries were completely removed.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tragedy here is the low level of ambition.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Mitterrand failed on a grand scale. </w:t>
      </w:r>
    </w:p>
    <w:p>
      <w:pPr>
        <w:pStyle w:val="Normal318"/>
      </w:pPr>
    </w:p>
    <w:p>
      <w:pPr>
        <w:pStyle w:val="Normal318"/>
        <w:keepNext w:val="0"/>
        <w:spacing w:before="240" w:after="0" w:line="260" w:lineRule="atLeast"/>
        <w:ind w:left="0" w:right="0" w:firstLine="0"/>
        <w:jc w:val="left"/>
      </w:pPr>
      <w:r>
        <w:br/>
      </w:r>
      <w:hyperlink r:id="rId2872" w:history="1">
        <w:r>
          <w:rPr>
            <w:rFonts w:ascii="arial" w:eastAsia="arial" w:hAnsi="arial" w:cs="arial"/>
            <w:b w:val="0"/>
            <w:i/>
            <w:strike w:val="0"/>
            <w:color w:val="0077CC"/>
            <w:sz w:val="20"/>
            <w:u w:val="single"/>
            <w:vertAlign w:val="baseline"/>
          </w:rPr>
          <w:t>http://www.nytimes.com</w:t>
        </w:r>
      </w:hyperlink>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196" style="position:absolute;z-index:252529664"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Rem Koolhaas's proposal for Les Halles featured towers like Popsicles. (Photo by Office for Metropolitan Architecture)(pg. E1)</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view of David Mangin's vision for Les Halles, in the heart of Paris, above, and a design by Jean Nouvel that was not selected, below. (Photos by Above, Seura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Ateliers Jean Nouvel)</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Forum des Halles, which has become a haunt for drug dealers, is to be demolished. (Photo by Ahmet Sel/Sipa)(pg. E7)                         </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2005</w:t>
      </w:r>
    </w:p>
    <w:p>
      <w:pPr>
        <w:pStyle w:val="Normal318"/>
      </w:pPr>
    </w:p>
    <w:p>
      <w:pPr>
        <w:pStyle w:val="Normal318"/>
        <w:ind w:left="200"/>
        <w:sectPr>
          <w:type w:val="continuous"/>
          <w:pgMar w:top="840" w:right="1000" w:bottom="840" w:left="1000" w:header="400" w:footer="400"/>
          <w:pgNumType w:fmt="decimal"/>
          <w:cols w:space="720"/>
        </w:sectPr>
      </w:pPr>
      <w:r>
        <w:br/>
      </w:r>
      <w:r>
        <w:pict>
          <v:line id="_x0000_s2197" style="position:absolute;z-index:252530688" from="0,10pt" to="512pt,10pt" strokecolor="black" strokeweight="1pt">
            <v:stroke linestyle="single"/>
          </v:line>
        </w:pict>
      </w:r>
      <w:r>
        <w:rPr>
          <w:rFonts w:ascii="arial" w:eastAsia="arial" w:hAnsi="arial" w:cs="arial"/>
          <w:b/>
          <w:color w:val="767676"/>
          <w:sz w:val="16"/>
        </w:rPr>
        <w:t>End of Document</w:t>
      </w:r>
    </w:p>
    <w:p>
      <w:pPr>
        <w:pStyle w:val="Normal319"/>
        <w:sectPr>
          <w:headerReference w:type="even" r:id="rId2873"/>
          <w:headerReference w:type="default" r:id="rId2874"/>
          <w:footerReference w:type="even" r:id="rId2875"/>
          <w:footerReference w:type="default" r:id="rId2876"/>
          <w:headerReference w:type="first" r:id="rId2877"/>
          <w:footerReference w:type="first" r:id="rId2878"/>
          <w:pgSz w:w="12240" w:h="15840"/>
          <w:pgMar w:top="840" w:right="1000" w:bottom="840" w:left="1000" w:header="400" w:footer="400"/>
          <w:pgNumType w:fmt="decimal"/>
          <w:cols w:space="720"/>
          <w:titlePg w:val="0"/>
        </w:sectPr>
      </w:pPr>
    </w:p>
    <w:p>
      <w:pPr>
        <w:pStyle w:val="Normal319"/>
      </w:pPr>
    </w:p>
    <w:p>
      <w:pPr>
        <w:pStyle w:val="Normal319"/>
      </w:pPr>
      <w:r>
        <w:pict>
          <v:shape id="_x0000_i2198" type="#_x0000_t75" alt="LexisNexis®" style="width:147.75pt;height:30pt">
            <v:imagedata r:id="rId17" o:title=""/>
          </v:shape>
        </w:pict>
      </w:r>
      <w:r>
        <w:cr/>
      </w:r>
    </w:p>
    <w:p>
      <w:pPr>
        <w:pStyle w:val="Heading1317"/>
        <w:keepNext w:val="0"/>
        <w:spacing w:after="200" w:line="340" w:lineRule="atLeast"/>
        <w:ind w:left="0" w:right="0" w:firstLine="0"/>
        <w:jc w:val="center"/>
      </w:pPr>
      <w:hyperlink r:id="rId2879" w:history="1">
        <w:r>
          <w:rPr>
            <w:rFonts w:ascii="arial" w:eastAsia="arial" w:hAnsi="arial" w:cs="arial"/>
            <w:b/>
            <w:i/>
            <w:strike w:val="0"/>
            <w:color w:val="0077CC"/>
            <w:sz w:val="28"/>
            <w:u w:val="single"/>
            <w:vertAlign w:val="baseline"/>
          </w:rPr>
          <w:t>A Window Into France's Future, in the Candidates' Own Words</w:t>
        </w:r>
      </w:hyperlink>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2017 Sunday</w:t>
      </w:r>
    </w:p>
    <w:p>
      <w:pPr>
        <w:pStyle w:val="Normal3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19"/>
        <w:keepNext w:val="0"/>
        <w:spacing w:after="0" w:line="240" w:lineRule="atLeast"/>
        <w:ind w:right="0"/>
        <w:jc w:val="both"/>
      </w:pPr>
      <w:bookmarkStart w:id="638" w:name="Bookmark_319"/>
      <w:bookmarkEnd w:id="638"/>
    </w:p>
    <w:p>
      <w:pPr>
        <w:pStyle w:val="Normal3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1699 words</w:t>
      </w:r>
    </w:p>
    <w:p>
      <w:pPr>
        <w:pStyle w:val="Normal3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 Alain Delaquérière and Yonette Joseph contributed research.</w:t>
      </w:r>
    </w:p>
    <w:p>
      <w:pPr>
        <w:pStyle w:val="Normal319"/>
        <w:keepNext/>
        <w:spacing w:before="240" w:after="0" w:line="340" w:lineRule="atLeast"/>
        <w:ind w:left="0" w:right="0" w:firstLine="0"/>
        <w:jc w:val="left"/>
      </w:pPr>
      <w:bookmarkStart w:id="639" w:name="Body_317"/>
      <w:bookmarkEnd w:id="639"/>
      <w:r>
        <w:rPr>
          <w:rFonts w:ascii="arial" w:eastAsia="arial" w:hAnsi="arial" w:cs="arial"/>
          <w:b/>
          <w:i w:val="0"/>
          <w:strike w:val="0"/>
          <w:noProof w:val="0"/>
          <w:color w:val="000000"/>
          <w:position w:val="0"/>
          <w:sz w:val="28"/>
          <w:u w:val="none"/>
          <w:vertAlign w:val="baseline"/>
        </w:rPr>
        <w:t>Body</w:t>
      </w:r>
    </w:p>
    <w:p>
      <w:pPr>
        <w:pStyle w:val="Normal319"/>
        <w:spacing w:line="60" w:lineRule="exact"/>
      </w:pPr>
      <w:r>
        <w:pict>
          <v:line id="_x0000_s2199" style="position:absolute;z-index:252531712" from="0,2pt" to="512pt,2pt" strokecolor="#009ddb" strokeweight="2pt">
            <v:stroke linestyle="single"/>
            <w10:wrap type="topAndBottom"/>
          </v:line>
        </w:pict>
      </w:r>
    </w:p>
    <w:p>
      <w:pPr>
        <w:pStyle w:val="Normal319"/>
      </w:pP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supposed to happen. A year ago, few predicted that the French presidential race would boil down to a matchup between Marine Le Pen, a far-right candidate from a party with a racist, anti-Semitic legacy, and an upstart former banker who had never held elective office, Emmanuel Macron. But here we are.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now face two starkly different choices at the polls on Sunday.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will become of France if Ms. Le Pen, the anti-immigrant, anti-European Union candidate, defies the polls and vaults into the Élysée Palace? Conversely, what would be in store for a country run by Mr. Macron, her centrist rival?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in their own words -- taken from speeches, interviews and campaign platforms -- is a window into France's possible future.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France 'More French'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support putting a stop to immigration. ... We have millions of unemployed and cannot afford any more immigration. Where are they supposed to live? It is not viable.''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an interview with the German magazine Der Spiegel in 2014</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free movement of people between European Union countries is now a reality, with undeniable gains in economic matters, but also in culture and education or in daily life for cross-border workers.''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from his platform on his website, translated from French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watch the interlopers from the world come and install themselves in our home. They want to transform France into a giant squat. But it's up to the owner to decide who can come in. So, our first act will be to restore France's frontiers.''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at a rally in April in Marseille, a city with many immigrants. She has pledged to clamp down on, expel, stamp out and restrict immigration, and to make France ''more French.''</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duty of Europe is to offer asylum to those who are persecuted and seek its protection. It is also helping to address the causes of migratory movements -- underdevelopment, famines, climatic disorders. But the European Union cannot accept on its soil all those who are in search of a better life. In this context, France must take its fair share in the reception of refugees.''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Islamists in our country. The demands are incessant.''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a debate among the five major candidates in March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help with Muslim integration. If you follow the line of Marine Le Pen, you create a civil war.''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in an interview this year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being submerged by a flood of immigrants that are sweeping all before them. There are prayers in the street, cafes that ban women and young women who get threatening looks if they wear a skirt. I will say when I become president that this is not the French way. ... If we carry on like this, the whole of France will become a gigantic no-go zone. ... A multicultural society is a society that has multiple conflicts.''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at the rally in Marseille in April, in The Times of London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not a French culture. There is a culture in France, and it is diverse.''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in a speech in February, according to the website FrenchElection.online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and more are coming from the third world, taking advantage of our benefits. It's a choice of civilization. I will be the president of those French who want to continue living in France as the French do.''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at the rally in Marseille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two projects facing each other. There's Marine Le Pen's project of a fractured, closed France. On the other hand, you have my project, which is a republican, patriotic project aiming at ... reconciling France.''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who called  Ms. Le Pen's National Front ''xenophobic,'' during a visit to a sports complex in Sarcelles,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immigrant suburb of Paris, in April, according to The Associated Press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''Expulsion. It's the law, it's French law.''</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on ''60 Minutes''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am for an open society. I am for a progressive world. I do not propose to reform France; I propose to transform it at its deepest level.''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in an interview with The New York Times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Imponderable Threat'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extremism must be crushed.''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after the deadly Bataclan terrorist attacks in Paris in 2015, according to The Guardian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imponderable threat, this threat, will be a fact of daily life in the coming years.''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after a gunman tied to the Islamic State killed a police officer on the Champs-Élysées in April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hate preachers must be expelled. The Islamist mosques must be closed.''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after the Champs-Élysées attack, according to CNN. ''It is time to stop being naïve,'' she told RFI radio, and she has said that if elected, she would deport all foreign citizens on the terrorism watch list.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states must have access to content exchanged between terrorists on social media and instant messaging.''</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who says he wants to force internet companies to release encrypted messages between people suspected of terrorism, according to the BBC</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we think we are protected if terrorists can move around freely, if weapons can circulate freely? I am the president who will protect you.''</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Nice (which she called a ''martyr city of Islamic terrorism'') in April, according to The Washington Post. A man drove a truck into a crowd there in July 2016, killing more than 80 people.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Religion, Burkinis and Bardot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''Everyone has the right to practice their religion, to worship as they choose. My war is against Islamic fundamentalism.''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on ''60 Minutes''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are not Islamophobic, but radical Islam is scary.''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isn't burkinis on the beach. France is Brigitte Bardot. That's France.''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on ''60 Minutes''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''Secularism is at the heart of the French national pact. It is a principle of freedom which allows, in public space and republican fraternity, living together in the respect of one another. The republic must allow everyone to live in the intensity of their convictions, as long as doing so does not interfere with the convictions of others or with established rules.''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opposed to wearing head scarves in public places. That's not France. There's something I just don't understand: The people who come to France, why would they want to change France, to live in France the same way they lived back home?''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on ''60 Minutes.'' Ms. Le Pen would also ban skullcaps in public, any conspicuous symbol of religious belief, she said.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two-thirds of Muslim women do not wear the veil, and French Muslims are more interested in the social issue than in identity issues. ... Too many Frenchmen confuse secularism and the prohibition of religious manifestations -- and some make this confusion their business.''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have a lot of Sikhs in France. We've got some. But we don't really hear much from them or about them. Which is good news.''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on ''60 Minutes''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trap you are falling into, Madame Le Pen, with your provocations, is to divide society. [You are making] enemies out of more than four million French men and women whose religion happens to be Islam.''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firing back at Ms. Le Pen during the debate of the five major candidates in March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Knife Stuck in Our Ribs'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bring the E.U. to its knees, and if it won't submit, you will bring it to its knees through your determination and through the referendum.''</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to supporters at a rally in April, according to The Times of London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Union remains the best guarantee of peace on the Continent.''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from his platforms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destroy the E.U. not Europe! ... The E.U. is deeply harmful. It is an antidemocratic monster. I want to prevent it from becoming fatter, from continuing to breathe, from grabbing everything with its paws.''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Der Spiegel in 2014</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want to weaken Europe is to let France alone face the threats of the present world.''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''Either you reform and you give us back our sovereignty and independence over the currency, or I will propose that France leaves the union.''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to Europe 1 radio in 2014, according to The New Statesman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suis Européen. Don't leave criticism of the E.U. to those who hate it.''</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during a visit to London in February, in The Sydney Morning Herald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 is mostly a knife stuck in our ribs to make us go where others want us to go.''</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who wants to pull France out of the euro and restore the franc, at a rally in April, according to Reuters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are proposing, Madame Le Pen, is a reduction in French people's spending power because, by withdrawing from the euro, for savers, workers, it's a reduction in spending power.''</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in The Daily Telegraph in April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'Made in France'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''Globalization can be a great opportunity.''</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the campaign trail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thing at stake in this election is the rampant globalization that is endangering our civilization.''</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a speech to supporters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come here to promise the moon. When Marine Le Pen comes here to tell you that we have to leave globalization, she is lying to you.''</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at a Whirlpool factory in Amiens in April, where Ms. Le Pen upstaged him by bringing treats for workers and posing for selfies. He was booed.</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has always existed, but we used to defend our strategic interests. Could you imagine the United States allowing [the French engineering giant] Alstom to purchase General Electric? I don't think so. And I don't want [Germany's] Siemens to buy Alstom. I want Alstom to remain French. That is strategically important for my country's independence.''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Ms. Le Pen, in Der Spiegel</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make France a land of experimentation, where it will be simpler and faster to experiment with new industrial solutions.''</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Mr. Macron, on his website</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319"/>
        <w:keepNext w:val="0"/>
        <w:spacing w:before="240" w:after="0" w:line="260" w:lineRule="atLeast"/>
        <w:ind w:left="0" w:right="0" w:firstLine="0"/>
        <w:jc w:val="left"/>
      </w:pPr>
      <w:r>
        <w:br/>
      </w:r>
      <w:hyperlink r:id="rId2880" w:history="1">
        <w:r>
          <w:rPr>
            <w:rFonts w:ascii="arial" w:eastAsia="arial" w:hAnsi="arial" w:cs="arial"/>
            <w:b w:val="0"/>
            <w:i/>
            <w:strike w:val="0"/>
            <w:color w:val="0077CC"/>
            <w:sz w:val="20"/>
            <w:u w:val="single"/>
            <w:vertAlign w:val="baseline"/>
          </w:rPr>
          <w:t>https://www.nytimes.com/2017/05/05/world/europe/emmanuel-macron-marine-le-pen-quotes.html</w:t>
        </w:r>
      </w:hyperlink>
    </w:p>
    <w:p>
      <w:pPr>
        <w:pStyle w:val="Normal3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9"/>
        <w:spacing w:line="60" w:lineRule="exact"/>
      </w:pPr>
      <w:r>
        <w:pict>
          <v:line id="_x0000_s2200" style="position:absolute;z-index:252532736" from="0,2pt" to="512pt,2pt" strokecolor="#009ddb" strokeweight="2pt">
            <v:stroke linestyle="single"/>
            <w10:wrap type="topAndBottom"/>
          </v:line>
        </w:pict>
      </w:r>
    </w:p>
    <w:p>
      <w:pPr>
        <w:pStyle w:val="Normal3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woman wearing a burkini in August in Marseille. The candidate Marine Le Pen opposes religious head scarves. (PHOTOGRAPH BY DMITRY KOSTYUKOV FOR THE NEW YORK TIMES)       </w:t>
      </w:r>
    </w:p>
    <w:p>
      <w:pPr>
        <w:pStyle w:val="Normal3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2017</w:t>
      </w:r>
    </w:p>
    <w:p>
      <w:pPr>
        <w:pStyle w:val="Normal319"/>
      </w:pPr>
    </w:p>
    <w:p>
      <w:pPr>
        <w:pStyle w:val="Normal319"/>
        <w:ind w:left="200"/>
        <w:sectPr>
          <w:type w:val="continuous"/>
          <w:pgMar w:top="840" w:right="1000" w:bottom="840" w:left="1000" w:header="400" w:footer="400"/>
          <w:pgNumType w:fmt="decimal"/>
          <w:cols w:space="720"/>
        </w:sectPr>
      </w:pPr>
      <w:r>
        <w:br/>
      </w:r>
      <w:r>
        <w:pict>
          <v:line id="_x0000_s2201" style="position:absolute;z-index:252533760" from="0,10pt" to="512pt,10pt" strokecolor="black" strokeweight="1pt">
            <v:stroke linestyle="single"/>
          </v:line>
        </w:pict>
      </w:r>
      <w:r>
        <w:rPr>
          <w:rFonts w:ascii="arial" w:eastAsia="arial" w:hAnsi="arial" w:cs="arial"/>
          <w:b/>
          <w:color w:val="767676"/>
          <w:sz w:val="16"/>
        </w:rPr>
        <w:t>End of Document</w:t>
      </w:r>
    </w:p>
    <w:p>
      <w:pPr>
        <w:pStyle w:val="Normal320"/>
        <w:sectPr>
          <w:headerReference w:type="even" r:id="rId2881"/>
          <w:headerReference w:type="default" r:id="rId2882"/>
          <w:footerReference w:type="even" r:id="rId2883"/>
          <w:footerReference w:type="default" r:id="rId2884"/>
          <w:headerReference w:type="first" r:id="rId2885"/>
          <w:footerReference w:type="first" r:id="rId2886"/>
          <w:pgSz w:w="12240" w:h="15840"/>
          <w:pgMar w:top="840" w:right="1000" w:bottom="840" w:left="1000" w:header="400" w:footer="400"/>
          <w:pgNumType w:fmt="decimal"/>
          <w:cols w:space="720"/>
          <w:titlePg w:val="0"/>
        </w:sectPr>
      </w:pPr>
    </w:p>
    <w:p>
      <w:pPr>
        <w:pStyle w:val="Normal320"/>
      </w:pPr>
    </w:p>
    <w:p>
      <w:pPr>
        <w:pStyle w:val="Normal320"/>
      </w:pPr>
      <w:r>
        <w:pict>
          <v:shape id="_x0000_i2202" type="#_x0000_t75" alt="LexisNexis®" style="width:147.75pt;height:30pt">
            <v:imagedata r:id="rId17" o:title=""/>
          </v:shape>
        </w:pict>
      </w:r>
      <w:r>
        <w:cr/>
      </w:r>
    </w:p>
    <w:p>
      <w:pPr>
        <w:pStyle w:val="Heading1318"/>
        <w:keepNext w:val="0"/>
        <w:spacing w:after="200" w:line="340" w:lineRule="atLeast"/>
        <w:ind w:left="0" w:right="0" w:firstLine="0"/>
        <w:jc w:val="center"/>
      </w:pPr>
      <w:hyperlink r:id="rId2887" w:history="1">
        <w:r>
          <w:rPr>
            <w:rFonts w:ascii="arial" w:eastAsia="arial" w:hAnsi="arial" w:cs="arial"/>
            <w:b/>
            <w:i/>
            <w:strike w:val="0"/>
            <w:color w:val="0077CC"/>
            <w:sz w:val="28"/>
            <w:u w:val="single"/>
            <w:vertAlign w:val="baseline"/>
          </w:rPr>
          <w:t>Soap and the Campus: A Web-Site Spoof Succeeds</w:t>
        </w:r>
      </w:hyperlink>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2006 Wednesday</w:t>
      </w:r>
    </w:p>
    <w:p>
      <w:pPr>
        <w:pStyle w:val="Normal3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0"/>
        <w:keepNext w:val="0"/>
        <w:spacing w:after="0" w:line="240" w:lineRule="atLeast"/>
        <w:ind w:right="0"/>
        <w:jc w:val="both"/>
      </w:pPr>
      <w:bookmarkStart w:id="640" w:name="Bookmark_320"/>
      <w:bookmarkEnd w:id="640"/>
    </w:p>
    <w:p>
      <w:pPr>
        <w:pStyle w:val="Normal3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18</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KATIE ZEZIMA</w:t>
      </w:r>
    </w:p>
    <w:p>
      <w:pPr>
        <w:pStyle w:val="Normal3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CHESTNUT HILL, Mass., March 21 </w:t>
      </w:r>
    </w:p>
    <w:p>
      <w:pPr>
        <w:pStyle w:val="Normal320"/>
        <w:keepNext/>
        <w:spacing w:before="240" w:after="0" w:line="340" w:lineRule="atLeast"/>
        <w:ind w:left="0" w:right="0" w:firstLine="0"/>
        <w:jc w:val="left"/>
      </w:pPr>
      <w:bookmarkStart w:id="641" w:name="Body_318"/>
      <w:bookmarkEnd w:id="641"/>
      <w:r>
        <w:rPr>
          <w:rFonts w:ascii="arial" w:eastAsia="arial" w:hAnsi="arial" w:cs="arial"/>
          <w:b/>
          <w:i w:val="0"/>
          <w:strike w:val="0"/>
          <w:noProof w:val="0"/>
          <w:color w:val="000000"/>
          <w:position w:val="0"/>
          <w:sz w:val="28"/>
          <w:u w:val="none"/>
          <w:vertAlign w:val="baseline"/>
        </w:rPr>
        <w:t>Body</w:t>
      </w:r>
    </w:p>
    <w:p>
      <w:pPr>
        <w:pStyle w:val="Normal320"/>
        <w:spacing w:line="60" w:lineRule="exact"/>
      </w:pPr>
      <w:r>
        <w:pict>
          <v:line id="_x0000_s2203" style="position:absolute;z-index:252534784" from="0,2pt" to="512pt,2pt" strokecolor="#009ddb" strokeweight="2pt">
            <v:stroke linestyle="single"/>
            <w10:wrap type="topAndBottom"/>
          </v:line>
        </w:pict>
      </w:r>
    </w:p>
    <w:p>
      <w:pPr>
        <w:pStyle w:val="Normal320"/>
      </w:pP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Donald MacMillan, unassuming priest, is now a cult Internet celebrity among the college set.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MacMillan, a Boston College chaplain, plays Father Don on ''The BC,'' a Web-site spoof of the Fox Television hit ''The OC'' that is written and directed by students at the college, who are joined in the acting by priests and administrators here at the Jesuit institution's main campus.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 centers on a troubled teenager from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of Chino, Calif., who is taken in by a lawyer in wealthy Orange County with a son of the same age. The drama is rife with domestic disputes, drinking, drug use and sex, and chronicles the dysfunction of a seemingly perfect environment.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BC'' parodies the main characters and, while avoiding the drug use, provides a soapy take on campus living.</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college life,'' said Joe Sabia, 22, a senior who is a co-creator of the show. ''And it's hard not to like a show with a priest.''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whose fourth episode debuts on Wednesday, deals with Woody, a student at rival Boston University. After Woody is arrested for stealing a car, his father stops paying his tuition. Father Don takes the young man under his wing and arranges for him to attend Boston College. What proceeds is pure lampoonery.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Sabia and Sherwood Tondorf, who plays Woody, started ''The BC'' on a whim in 2004 after they saw ''The OC'' and thought it lent itself to satire.</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own show's appeal is now widespread. Its Web site has received 170,000 hits since October, the creators say, and a music video that Mr. Sabia made to promote it was played at a Boston College-Duke University basketball game. They also traveled this month to Los Angeles, where, through Boston College connections, they met with several executives of the entertainment industry, in which they hope to work after graduation.</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people at ''The OC'' have taken notice. Mr. Sabia and Mr. Tondorf met with Bob DeLaurentis, executive producer of the Fox show and father of a Boston College alumna.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BC'' is ''pretty hysterical,'' Mr. DeLaurentis said, adding, ''It's always fun to see a parody.''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administrators and notable alumni have appeared on the show or in commercials promoting it on the site, www.the-bc.com. The administrators say ''The BC'' is a way to laugh at their campus.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sometimes take ourselves too seriously,'' said Gene DeFilippo, the college's athletic director, who played himself in a commercial for the show. ''I want them to think that I'm one of them, that this is their school and we can all have a lot of fun laughing at ourselves.''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MacMillan takes the same attitude, as when the script requires him to teach other Jesuits about rappers, quip about doing barroom karaoke and play the violent video game ''Halo'' with students.</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Gallagher makes this look so easy,'' Father Don said in one show, referring to the adult male lead in ''The OC.''</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Father MacMillan has refused to do only one scene, out of safety concerns; it called for a basketball player to pick him up so he could make a slam-dunk.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show illustrates the truths of campus life, he says, like drinking and sex, and to ignore them would be like masking reality.</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don't ask me to do things that are inappropriate or demeaning or scandalous,'' said Father MacMillan, who thinks of the show as an extension of his ministry, a way to bring students together.</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one big community builder,'' he said.</w:t>
      </w:r>
    </w:p>
    <w:p>
      <w:pPr>
        <w:pStyle w:val="Normal320"/>
      </w:pPr>
    </w:p>
    <w:p>
      <w:pPr>
        <w:pStyle w:val="Normal320"/>
        <w:keepNext w:val="0"/>
        <w:spacing w:before="240" w:after="0" w:line="260" w:lineRule="atLeast"/>
        <w:ind w:left="0" w:right="0" w:firstLine="0"/>
        <w:jc w:val="left"/>
      </w:pPr>
      <w:r>
        <w:br/>
      </w:r>
      <w:hyperlink r:id="rId2888" w:history="1">
        <w:r>
          <w:rPr>
            <w:rFonts w:ascii="arial" w:eastAsia="arial" w:hAnsi="arial" w:cs="arial"/>
            <w:b w:val="0"/>
            <w:i/>
            <w:strike w:val="0"/>
            <w:color w:val="0077CC"/>
            <w:sz w:val="20"/>
            <w:u w:val="single"/>
            <w:vertAlign w:val="baseline"/>
          </w:rPr>
          <w:t>http://www.nytimes.com</w:t>
        </w:r>
      </w:hyperlink>
    </w:p>
    <w:p>
      <w:pPr>
        <w:pStyle w:val="Normal3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0"/>
        <w:spacing w:line="60" w:lineRule="exact"/>
      </w:pPr>
      <w:r>
        <w:pict>
          <v:line id="_x0000_s2204" style="position:absolute;z-index:252535808" from="0,2pt" to="512pt,2pt" strokecolor="#009ddb" strokeweight="2pt">
            <v:stroke linestyle="single"/>
            <w10:wrap type="topAndBottom"/>
          </v:line>
        </w:pict>
      </w:r>
    </w:p>
    <w:p>
      <w:pPr>
        <w:pStyle w:val="Normal3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Mr. Tondorf, who plays Woody on ''The BC,'' clowned with his ''OC'' counterpart, the actor Benjamin McKenzie, while Mr. Sabia took their picture. Both of the college show's creators seek careers in entertainment.</w:t>
      </w:r>
    </w:p>
    <w:p>
      <w:pPr>
        <w:pStyle w:val="Normal3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California, Joe Sabia, left, and Sherwood Tondorf, creators of a show starring Boston College administrators and students, visited the high school set of ''The OC'' and met Bob DeLaurentis, executive producer. (Photographs by Stephanie Diani for The New York Times)</w:t>
      </w:r>
    </w:p>
    <w:p>
      <w:pPr>
        <w:pStyle w:val="Normal3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2006</w:t>
      </w:r>
    </w:p>
    <w:p>
      <w:pPr>
        <w:pStyle w:val="Normal320"/>
      </w:pPr>
    </w:p>
    <w:p>
      <w:pPr>
        <w:pStyle w:val="Normal320"/>
        <w:ind w:left="200"/>
        <w:sectPr>
          <w:type w:val="continuous"/>
          <w:pgMar w:top="840" w:right="1000" w:bottom="840" w:left="1000" w:header="400" w:footer="400"/>
          <w:pgNumType w:fmt="decimal"/>
          <w:cols w:space="720"/>
        </w:sectPr>
      </w:pPr>
      <w:r>
        <w:br/>
      </w:r>
      <w:r>
        <w:pict>
          <v:line id="_x0000_s2205" style="position:absolute;z-index:252536832" from="0,10pt" to="512pt,10pt" strokecolor="black" strokeweight="1pt">
            <v:stroke linestyle="single"/>
          </v:line>
        </w:pict>
      </w:r>
      <w:r>
        <w:rPr>
          <w:rFonts w:ascii="arial" w:eastAsia="arial" w:hAnsi="arial" w:cs="arial"/>
          <w:b/>
          <w:color w:val="767676"/>
          <w:sz w:val="16"/>
        </w:rPr>
        <w:t>End of Document</w:t>
      </w:r>
    </w:p>
    <w:p>
      <w:pPr>
        <w:pStyle w:val="Normal321"/>
        <w:sectPr>
          <w:headerReference w:type="even" r:id="rId2889"/>
          <w:headerReference w:type="default" r:id="rId2890"/>
          <w:footerReference w:type="even" r:id="rId2891"/>
          <w:footerReference w:type="default" r:id="rId2892"/>
          <w:headerReference w:type="first" r:id="rId2893"/>
          <w:footerReference w:type="first" r:id="rId2894"/>
          <w:pgSz w:w="12240" w:h="15840"/>
          <w:pgMar w:top="840" w:right="1000" w:bottom="840" w:left="1000" w:header="400" w:footer="400"/>
          <w:pgNumType w:fmt="decimal"/>
          <w:cols w:space="720"/>
          <w:titlePg w:val="0"/>
        </w:sectPr>
      </w:pPr>
    </w:p>
    <w:p>
      <w:pPr>
        <w:pStyle w:val="Normal321"/>
      </w:pPr>
    </w:p>
    <w:p>
      <w:pPr>
        <w:pStyle w:val="Normal321"/>
      </w:pPr>
      <w:r>
        <w:pict>
          <v:shape id="_x0000_i2206" type="#_x0000_t75" alt="LexisNexis®" style="width:147.75pt;height:30pt">
            <v:imagedata r:id="rId17" o:title=""/>
          </v:shape>
        </w:pict>
      </w:r>
      <w:r>
        <w:cr/>
      </w:r>
    </w:p>
    <w:p>
      <w:pPr>
        <w:pStyle w:val="Heading1319"/>
        <w:keepNext w:val="0"/>
        <w:spacing w:after="200" w:line="340" w:lineRule="atLeast"/>
        <w:ind w:left="0" w:right="0" w:firstLine="0"/>
        <w:jc w:val="center"/>
      </w:pPr>
      <w:hyperlink r:id="rId2895" w:history="1">
        <w:r>
          <w:rPr>
            <w:rFonts w:ascii="arial" w:eastAsia="arial" w:hAnsi="arial" w:cs="arial"/>
            <w:b/>
            <w:i/>
            <w:strike w:val="0"/>
            <w:color w:val="0077CC"/>
            <w:sz w:val="28"/>
            <w:u w:val="single"/>
            <w:vertAlign w:val="baseline"/>
          </w:rPr>
          <w:t>Using a Shiv, But Looking Like a Saint</w:t>
        </w:r>
      </w:hyperlink>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2008 Monday</w:t>
      </w:r>
    </w:p>
    <w:p>
      <w:pPr>
        <w:pStyle w:val="Normal3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1"/>
        <w:keepNext w:val="0"/>
        <w:spacing w:after="0" w:line="240" w:lineRule="atLeast"/>
        <w:ind w:right="0"/>
        <w:jc w:val="both"/>
      </w:pPr>
      <w:bookmarkStart w:id="642" w:name="Bookmark_321"/>
      <w:bookmarkEnd w:id="642"/>
    </w:p>
    <w:p>
      <w:pPr>
        <w:pStyle w:val="Normal3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 THE TV WATCH</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720 words</w:t>
      </w:r>
    </w:p>
    <w:p>
      <w:pPr>
        <w:pStyle w:val="Normal3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ALESSANDRA STANLEY</w:t>
      </w:r>
    </w:p>
    <w:p>
      <w:pPr>
        <w:pStyle w:val="Normal321"/>
        <w:keepNext/>
        <w:spacing w:before="240" w:after="0" w:line="340" w:lineRule="atLeast"/>
        <w:ind w:left="0" w:right="0" w:firstLine="0"/>
        <w:jc w:val="left"/>
      </w:pPr>
      <w:bookmarkStart w:id="643" w:name="Body_319"/>
      <w:bookmarkEnd w:id="643"/>
      <w:r>
        <w:rPr>
          <w:rFonts w:ascii="arial" w:eastAsia="arial" w:hAnsi="arial" w:cs="arial"/>
          <w:b/>
          <w:i w:val="0"/>
          <w:strike w:val="0"/>
          <w:noProof w:val="0"/>
          <w:color w:val="000000"/>
          <w:position w:val="0"/>
          <w:sz w:val="28"/>
          <w:u w:val="none"/>
          <w:vertAlign w:val="baseline"/>
        </w:rPr>
        <w:t>Body</w:t>
      </w:r>
    </w:p>
    <w:p>
      <w:pPr>
        <w:pStyle w:val="Normal321"/>
        <w:spacing w:line="60" w:lineRule="exact"/>
      </w:pPr>
      <w:r>
        <w:pict>
          <v:line id="_x0000_s2207" style="position:absolute;z-index:252537856" from="0,2pt" to="512pt,2pt" strokecolor="#009ddb" strokeweight="2pt">
            <v:stroke linestyle="single"/>
            <w10:wrap type="topAndBottom"/>
          </v:line>
        </w:pict>
      </w:r>
    </w:p>
    <w:p>
      <w:pPr>
        <w:pStyle w:val="Normal321"/>
      </w:pP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Hillary Rodham Clinton showed no mercy at the ''compassion forum.''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Mrs. Clinton and Senator Barack Obama gave thoughtful, pious answers to questions about faith and moral values at the CNN event held at Messiah College near Harrisburg, Pa. But Mrs. Clinton, who spoke first, didn't shrink from also going on the attack.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answer to a question, she decried what she called Mr. Obama's lack of faith in American values, labeling a description he gave of ''bitter'' voters in small-town Pennsylvania as ''elitist, out of touch and, frankly, patronizing.'' And with a straight face, Mrs. Clinton simultaneously claimed the high ground, saying twice that she would allow Mr. Obama to speak for himself on the matter, noting ''he does an excellent job of that.''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his turn, Mr. Obama tried to explain that his remark, which he said was ''clumsy,'' had been misunderstood by critics and distorted for political gain by Mrs. Clinton. (Last week, he told donors in San Francisco that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''cling to guns or religion or antipathy to people who aren't like them'' as a way to explain their frustrations.) But the television camera has a way of zooming in on discomfort. Mr. Obama sounded defensive, and his explanations were stilted and uneven.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Later, Mr. Obama proved just as fluent as Mrs. Clinton on the subject of his faith and the role of religion in American society, and he had no difficulty explaining once again why he has remained faithful to his former pastor, Jeremiah A. Wright Jr., despite Mr. Wright's incendiary sermons. But Mr. Obama had to alternately assure viewers that he is not an alienated, race-obsessed African-American who speaks for the meaner streets and that he is not a Harvard-educated elitist who looks down at Main Street. And that gave Mrs. Clinton the advantage.</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even placed Mr. Obama in the same upper-crust echelon as Al Gore and John Kerry, noting that even though both former Democratic presidential candidates were men of faith, ''large segments of the electorate concluded that they did not really understand or relate to or frankly respect their ways of life.''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 tour de force: Mrs. Clinton managed to take the shiv in chivalry and stick it to her opponent, all the while looking and sounding almost saintly.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her aplomb may have stemmed from her campaign's sudden reversal of fortune: Mr. Obama's ''bitter'' faux pas gave Mrs. Clinton an opening to turn the conversation away from her misstatements about her 1996 visit to Bosnia and keep Mr. Obama on the hot seat. But she also was in her element, a minisession of the kind of high-minded discussions about spirituality and public office that she and her husband, former President Bill Clinton, used to conduct for fun at Renaissance Weekends on Hilton Head.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confidently addressed sensitive issues like abortion, weaving her personal opinion (she supports it but said she wants it to be both ''safe and rare'') with reminders of her foreign policy experience, first in China, where women are forced to have abortions, and Romania, where in communist times abortion was treated as a crime.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she also described her faith in God in soft, humble tones -- at times her eyes shone as if she were on the verge of tears as she described her reliance on God's grace in times of trouble. She alluded to the Monica Lewinsky scandal without actually mentioning it.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my struggles and challenges have been extremely public,'' she told Jon Meacham, the editor of Newsweek, who was a moderator alongside Campbell Brown of CNN. ''And I have talked about how I have been both guided and supported through those, trying to find my own way through, because, for me, my faith has given me the confidence to make decisions that were right for me, whether anybody else agreed with me or not.''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one point, however, Mrs. Clinton seemed almost to repent for political gamesmanship and came close to promising never to sin again if elected president. ''But I hope I will never, ever find myself being defensive or abrupt and dismissive of people who disagree with me,'' she said. ''I regret that that often happens in politics, and maybe it's because oftentimes the decision-making process is so exhausting.'' </w:t>
      </w:r>
    </w:p>
    <w:p>
      <w:pPr>
        <w:pStyle w:val="Normal3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never looked less tired.</w:t>
      </w:r>
    </w:p>
    <w:p>
      <w:pPr>
        <w:pStyle w:val="Normal321"/>
        <w:keepNext w:val="0"/>
        <w:spacing w:before="240" w:after="0" w:line="260" w:lineRule="atLeast"/>
        <w:ind w:left="0" w:right="0" w:firstLine="0"/>
        <w:jc w:val="left"/>
      </w:pPr>
      <w:r>
        <w:br/>
      </w:r>
      <w:hyperlink r:id="rId2896" w:history="1">
        <w:r>
          <w:rPr>
            <w:rFonts w:ascii="arial" w:eastAsia="arial" w:hAnsi="arial" w:cs="arial"/>
            <w:b w:val="0"/>
            <w:i/>
            <w:strike w:val="0"/>
            <w:color w:val="0077CC"/>
            <w:sz w:val="20"/>
            <w:u w:val="single"/>
            <w:vertAlign w:val="baseline"/>
          </w:rPr>
          <w:t>http://www.nytimes.com</w:t>
        </w:r>
      </w:hyperlink>
    </w:p>
    <w:p>
      <w:pPr>
        <w:pStyle w:val="Normal3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2008</w:t>
      </w:r>
    </w:p>
    <w:p>
      <w:pPr>
        <w:pStyle w:val="Normal321"/>
      </w:pPr>
    </w:p>
    <w:p>
      <w:pPr>
        <w:pStyle w:val="Normal321"/>
        <w:ind w:left="200"/>
        <w:sectPr>
          <w:type w:val="continuous"/>
          <w:pgMar w:top="840" w:right="1000" w:bottom="840" w:left="1000" w:header="400" w:footer="400"/>
          <w:pgNumType w:fmt="decimal"/>
          <w:cols w:space="720"/>
        </w:sectPr>
      </w:pPr>
      <w:r>
        <w:br/>
      </w:r>
      <w:r>
        <w:pict>
          <v:line id="_x0000_s2208" style="position:absolute;z-index:252538880" from="0,10pt" to="512pt,10pt" strokecolor="black" strokeweight="1pt">
            <v:stroke linestyle="single"/>
          </v:line>
        </w:pict>
      </w:r>
      <w:r>
        <w:rPr>
          <w:rFonts w:ascii="arial" w:eastAsia="arial" w:hAnsi="arial" w:cs="arial"/>
          <w:b/>
          <w:color w:val="767676"/>
          <w:sz w:val="16"/>
        </w:rPr>
        <w:t>End of Document</w:t>
      </w:r>
    </w:p>
    <w:p>
      <w:pPr>
        <w:pStyle w:val="Normal322"/>
        <w:sectPr>
          <w:headerReference w:type="even" r:id="rId2897"/>
          <w:headerReference w:type="default" r:id="rId2898"/>
          <w:footerReference w:type="even" r:id="rId2899"/>
          <w:footerReference w:type="default" r:id="rId2900"/>
          <w:headerReference w:type="first" r:id="rId2901"/>
          <w:footerReference w:type="first" r:id="rId2902"/>
          <w:pgSz w:w="12240" w:h="15840"/>
          <w:pgMar w:top="840" w:right="1000" w:bottom="840" w:left="1000" w:header="400" w:footer="400"/>
          <w:pgNumType w:fmt="decimal"/>
          <w:cols w:space="720"/>
          <w:titlePg w:val="0"/>
        </w:sectPr>
      </w:pPr>
    </w:p>
    <w:p>
      <w:pPr>
        <w:pStyle w:val="Normal322"/>
      </w:pPr>
    </w:p>
    <w:p>
      <w:pPr>
        <w:pStyle w:val="Normal322"/>
      </w:pPr>
      <w:r>
        <w:pict>
          <v:shape id="_x0000_i2209" type="#_x0000_t75" alt="LexisNexis®" style="width:147.75pt;height:30pt">
            <v:imagedata r:id="rId17" o:title=""/>
          </v:shape>
        </w:pict>
      </w:r>
      <w:r>
        <w:cr/>
      </w:r>
    </w:p>
    <w:p>
      <w:pPr>
        <w:pStyle w:val="Heading1320"/>
        <w:keepNext w:val="0"/>
        <w:spacing w:after="200" w:line="340" w:lineRule="atLeast"/>
        <w:ind w:left="0" w:right="0" w:firstLine="0"/>
        <w:jc w:val="center"/>
      </w:pPr>
      <w:hyperlink r:id="rId2903" w:history="1">
        <w:r>
          <w:rPr>
            <w:rFonts w:ascii="arial" w:eastAsia="arial" w:hAnsi="arial" w:cs="arial"/>
            <w:b/>
            <w:i/>
            <w:strike w:val="0"/>
            <w:color w:val="0077CC"/>
            <w:sz w:val="28"/>
            <w:u w:val="single"/>
            <w:vertAlign w:val="baseline"/>
          </w:rPr>
          <w:t>Painter With a Vision That Translates</w:t>
        </w:r>
      </w:hyperlink>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2005 Saturday</w:t>
      </w:r>
    </w:p>
    <w:p>
      <w:pPr>
        <w:pStyle w:val="Normal3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2"/>
        <w:keepNext w:val="0"/>
        <w:spacing w:after="0" w:line="240" w:lineRule="atLeast"/>
        <w:ind w:right="0"/>
        <w:jc w:val="both"/>
      </w:pPr>
      <w:bookmarkStart w:id="644" w:name="Bookmark_322"/>
      <w:bookmarkEnd w:id="644"/>
    </w:p>
    <w:p>
      <w:pPr>
        <w:pStyle w:val="Normal3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The Arts/Cultural Desk; Pg. 9</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KIRSTEN GRIESHABER</w:t>
      </w:r>
    </w:p>
    <w:p>
      <w:pPr>
        <w:pStyle w:val="Normal3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LEIPZIG, Germany </w:t>
      </w:r>
    </w:p>
    <w:p>
      <w:pPr>
        <w:pStyle w:val="Normal322"/>
        <w:keepNext/>
        <w:spacing w:before="240" w:after="0" w:line="340" w:lineRule="atLeast"/>
        <w:ind w:left="0" w:right="0" w:firstLine="0"/>
        <w:jc w:val="left"/>
      </w:pPr>
      <w:bookmarkStart w:id="645" w:name="Body_320"/>
      <w:bookmarkEnd w:id="645"/>
      <w:r>
        <w:rPr>
          <w:rFonts w:ascii="arial" w:eastAsia="arial" w:hAnsi="arial" w:cs="arial"/>
          <w:b/>
          <w:i w:val="0"/>
          <w:strike w:val="0"/>
          <w:noProof w:val="0"/>
          <w:color w:val="000000"/>
          <w:position w:val="0"/>
          <w:sz w:val="28"/>
          <w:u w:val="none"/>
          <w:vertAlign w:val="baseline"/>
        </w:rPr>
        <w:t>Body</w:t>
      </w:r>
    </w:p>
    <w:p>
      <w:pPr>
        <w:pStyle w:val="Normal322"/>
        <w:spacing w:line="60" w:lineRule="exact"/>
      </w:pPr>
      <w:r>
        <w:pict>
          <v:line id="_x0000_s2210" style="position:absolute;z-index:252539904" from="0,2pt" to="512pt,2pt" strokecolor="#009ddb" strokeweight="2pt">
            <v:stroke linestyle="single"/>
            <w10:wrap type="topAndBottom"/>
          </v:line>
        </w:pict>
      </w:r>
    </w:p>
    <w:p>
      <w:pPr>
        <w:pStyle w:val="Normal322"/>
      </w:pP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Neo Rauch's studio is hidden in a remote room on the top floor of a former cotton mill. There is no nameplate at the entrance, no doorbell to buzz, just a dark staircase leading into a maze of long hallways and empty spinning rooms.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secrecy is intended. Mr. Rauch, one of Germany's most successful artists, strictly limits the number of visitors to his workplace. But if he decides to let you in, he welcomes you warmly into his spacious loft on the edge of an old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Leipzig, once in East Germany.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at Mr. Rauch's studio on a recent afternoon was one of colorful chaos. There were blotches of paint all over the floor and buckets of oils next to canvases in various stages of completion. He favors bleached-out colors for his work, which features a narrative style set somewhere between Surrealism and Social Realism.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prominent figures of his visual world often look like Communist,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heroes frozen in disastrous situations. They populate stagelike landscapes filled with empty military barracks, gas stations, abandoned factories and empty speech bubbles. There's an eerie, distraught atmosphere inherent in all of his paintings.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Rauch, 44, is a soft-spoken, modest man who dismisses his star status as inflated and pompous. Yet there's a list of collectors throughout the world waiting for paintings he hasn't even started. Gerd Harry Lybke, who has been Mr. Rauch's art dealer in Germany since 1993, says that his paintings are especially popular in the United States -- about half of his customers are Americans and half are Germans.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Harald Kunde, a contemporary German art expert and the museum director of the Ludwig Forum for International Art in Aachen, said, ''Neo developed a visual language that is based on his local experiences but equally understood by an international audience, which is one of the reasons for his huge success.''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Rauch's work appears at the Site Santa Fe's fifth International Biennial Exhibition, ''Disparities and Deformations: Our Grotesque'' until tomorrow, and the International at the Carnegie Museum of Art in Pittsburgh, which runs through March 20. His paintings are also featured in a solo show at the Albertina Museum in Vienna, through tomorrow.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Rauch was born and reared in East Germany. When he was 4 weeks old, his parents died in a car accident, and he was raised by his grandparents in Aschersleben, a small town in the foothills of the Harz Mountains.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Rauch could not recall many happy moments from his childhood. He felt lonely among his peers, who were interested in playing cards and soccer while he longed for literature and culture.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school days were marked by ideological indoctrination and an atmosphere of permanent fear, which drove me into private spaces shaped by my own imagination,'' Mr. Rauch said, referring to life under Communist rule. From an early age, drawing had been his favorite way of dealing with his surroundings.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only when he became a student at the Academy of Visual Arts here in the 1980's that he stopped feeling like an outsider. It was also here in the early 90's that he developed his distinctive painting style.</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never use any kind of models for my paintings; they are solely a product of my imagination,'' Mr. Rauch said. He explained that his works could be inspired by almost anything -- the magic sound of a word, the color composition of a weathered wall, wisps of a dream and deja vu moments.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this strange twilight zone between reason and irrationality where the artist hunts for prey,'' Mr. Rauch added. ''If I could really explain this, I wouldn't have to paint it.''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Rauch spoke about creating art, he concentrated intensely, often interrupting himself and pausing to search for expressions that would describe his work more accurately. He smiled happily when he devised an explanation that seemed just right.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''Compared to a counter clerk, my lifestyle is still very untidy,'' he said, laughing. ''But I try to be at the studio around 9 in the morning and concentrate on my work until 7 p.m.''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lunchtime he usually takes a short break and prepares a hot meal for himself and his wife, Rosa Loy, who is also an artist and works in a studio across the hall. Mr. Rauch never paints on weekends. Instead he works in his garden and spends time with his wife and their 14-year-old son, Leonard.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also need those weekends off to put some kind of distance between me and my paintings,'' Mr. Rauch explained. ''When I come back on Mondays, the paint on the canvases has dried, and only then I can really judge my own work.''</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''Usually I work on five or six different pieces at the same time,'' he continued, pointing at a few empty easels in one corner of his studio. ''But I just returned from a vacation in Italy, that's why there's not much to see yet.''</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were three half-finished oil paintings leaning against the wall; one large canvas (106 inches by 83 inches) and two poster-size tableaus. One of the latter depicted a dark, empty cave with long stalactites hanging from the ceiling. Mr. Rauch explained that he always painted the background first and intended to add three figures to this painting the next day.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small work was almost finished. It was a portrait of a demonic-looking old man with a goatee. In the background, mushrooms flew across a psychedelic reddish-yellow sky like a flock of migrant birds escaping winter.</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try to evoke inner conflicts in my work,'' Mr. Rauch said. He stressed that while a gloomy atmosphere was inherent in his paintings, there was also a more uplifting side. ''There's a healing aspect in my art that is based on my command of painting, the professional use of color and technique,'' he added.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Rauch was making both of the small works for the new Leipzig Museum of Fine Arts, which opened in early December and has the largest public collection of Mr. Rauch's art in Germany -- nine altogether, including seven large-format paintings. An entire gallery is devoted to him and Daniel Richter, another contemporary German artist. The third work in progress was the first of eight paintings for an exhibition planned for May at his New York gallery, David Zwirner, in Chelsea.</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work portrayed three figures, two men and a woman, on a volcano -- a scene inspired by Mr. Rauch's recent visit to Vesuvius. The figures were strangely detached from one another, lost in their individuality, and none of them paid any attention to a mob of people in the background looting a shopping mall. A sulfur-colored sky gave the painting an ominous quality.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possible to really decipher all of Neo Rauch's work,'' Mr. Kunde said. ''But in a time that's characterized by volatile media images, he creates a world of dense images that become deeply embedded in the viewer's visual memory.''</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popularity of Mr. Rauch's art is also reflected in its increasing market value. His large-format tableaus sold for $242,000 at the international art show Art Basel in Switzerland last June, Mr. Lybke said.</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his financial fortunes and the praise and attention Mr. Rauch has received in recent years, he said that somehow he could not really enjoy his success.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often asked myself why can't I savor in my victories like an athlete jumping in the air or splashing himself with Champagne,'' he said. ''Instead, whenever I have a reason to celebrate, I get dragged down by my concerns.''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it's this typical German brooding mood,'' he said and added that in moments of success he always had to think about how much his less-successful colleagues envied and hated him.</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guess I just want to be loved by everybody,'' he said. ''Even though I am 44 years old, I still haven't learned to liberate myself from this idiotic desire.''</w:t>
      </w:r>
    </w:p>
    <w:p>
      <w:pPr>
        <w:pStyle w:val="Normal322"/>
      </w:pPr>
    </w:p>
    <w:p>
      <w:pPr>
        <w:pStyle w:val="Normal322"/>
        <w:keepNext w:val="0"/>
        <w:spacing w:before="240" w:after="0" w:line="260" w:lineRule="atLeast"/>
        <w:ind w:left="0" w:right="0" w:firstLine="0"/>
        <w:jc w:val="left"/>
      </w:pPr>
      <w:r>
        <w:br/>
      </w:r>
      <w:hyperlink r:id="rId2904" w:history="1">
        <w:r>
          <w:rPr>
            <w:rFonts w:ascii="arial" w:eastAsia="arial" w:hAnsi="arial" w:cs="arial"/>
            <w:b w:val="0"/>
            <w:i/>
            <w:strike w:val="0"/>
            <w:color w:val="0077CC"/>
            <w:sz w:val="20"/>
            <w:u w:val="single"/>
            <w:vertAlign w:val="baseline"/>
          </w:rPr>
          <w:t>http://www.nytimes.com</w:t>
        </w:r>
      </w:hyperlink>
    </w:p>
    <w:p>
      <w:pPr>
        <w:pStyle w:val="Normal3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2"/>
        <w:spacing w:line="60" w:lineRule="exact"/>
      </w:pPr>
      <w:r>
        <w:pict>
          <v:line id="_x0000_s2211" style="position:absolute;z-index:252540928" from="0,2pt" to="512pt,2pt" strokecolor="#009ddb" strokeweight="2pt">
            <v:stroke linestyle="single"/>
            <w10:wrap type="topAndBottom"/>
          </v:line>
        </w:pict>
      </w:r>
    </w:p>
    <w:p>
      <w:pPr>
        <w:pStyle w:val="Normal3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Neo Rauch, whose style varies between Surrealism and Social Realism, in his studio in Leipzig. (Photo by Jan-Peter Boening for The New York Times)</w:t>
      </w:r>
    </w:p>
    <w:p>
      <w:pPr>
        <w:pStyle w:val="Normal3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''Aufstand,'' or ''Uprising,'' painted by Mr. Rauch in 2004. (Photo by Galerie Eigen + Art Leipzig/Berlin and David Zwirner, New York)                                                 </w:t>
      </w:r>
    </w:p>
    <w:p>
      <w:pPr>
        <w:pStyle w:val="Normal3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2005</w:t>
      </w:r>
    </w:p>
    <w:p>
      <w:pPr>
        <w:pStyle w:val="Normal322"/>
      </w:pPr>
    </w:p>
    <w:p>
      <w:pPr>
        <w:pStyle w:val="Normal322"/>
        <w:ind w:left="200"/>
        <w:sectPr>
          <w:type w:val="continuous"/>
          <w:pgMar w:top="840" w:right="1000" w:bottom="840" w:left="1000" w:header="400" w:footer="400"/>
          <w:pgNumType w:fmt="decimal"/>
          <w:cols w:space="720"/>
        </w:sectPr>
      </w:pPr>
      <w:r>
        <w:br/>
      </w:r>
      <w:r>
        <w:pict>
          <v:line id="_x0000_s2212" style="position:absolute;z-index:252541952" from="0,10pt" to="512pt,10pt" strokecolor="black" strokeweight="1pt">
            <v:stroke linestyle="single"/>
          </v:line>
        </w:pict>
      </w:r>
      <w:r>
        <w:rPr>
          <w:rFonts w:ascii="arial" w:eastAsia="arial" w:hAnsi="arial" w:cs="arial"/>
          <w:b/>
          <w:color w:val="767676"/>
          <w:sz w:val="16"/>
        </w:rPr>
        <w:t>End of Document</w:t>
      </w:r>
    </w:p>
    <w:p>
      <w:pPr>
        <w:pStyle w:val="Normal323"/>
        <w:sectPr>
          <w:headerReference w:type="even" r:id="rId2905"/>
          <w:headerReference w:type="default" r:id="rId2906"/>
          <w:footerReference w:type="even" r:id="rId2907"/>
          <w:footerReference w:type="default" r:id="rId2908"/>
          <w:headerReference w:type="first" r:id="rId2909"/>
          <w:footerReference w:type="first" r:id="rId2910"/>
          <w:pgSz w:w="12240" w:h="15840"/>
          <w:pgMar w:top="840" w:right="1000" w:bottom="840" w:left="1000" w:header="400" w:footer="400"/>
          <w:pgNumType w:fmt="decimal"/>
          <w:cols w:space="720"/>
          <w:titlePg w:val="0"/>
        </w:sectPr>
      </w:pPr>
    </w:p>
    <w:p>
      <w:pPr>
        <w:pStyle w:val="Normal323"/>
      </w:pPr>
    </w:p>
    <w:p>
      <w:pPr>
        <w:pStyle w:val="Normal323"/>
      </w:pPr>
      <w:r>
        <w:pict>
          <v:shape id="_x0000_i2213" type="#_x0000_t75" alt="LexisNexis®" style="width:147.75pt;height:30pt">
            <v:imagedata r:id="rId17" o:title=""/>
          </v:shape>
        </w:pict>
      </w:r>
      <w:r>
        <w:cr/>
      </w:r>
    </w:p>
    <w:p>
      <w:pPr>
        <w:pStyle w:val="Heading1321"/>
        <w:keepNext w:val="0"/>
        <w:spacing w:after="200" w:line="340" w:lineRule="atLeast"/>
        <w:ind w:left="0" w:right="0" w:firstLine="0"/>
        <w:jc w:val="center"/>
      </w:pPr>
      <w:hyperlink r:id="rId2911" w:history="1">
        <w:r>
          <w:rPr>
            <w:rFonts w:ascii="arial" w:eastAsia="arial" w:hAnsi="arial" w:cs="arial"/>
            <w:b/>
            <w:i/>
            <w:strike w:val="0"/>
            <w:color w:val="0077CC"/>
            <w:sz w:val="28"/>
            <w:u w:val="single"/>
            <w:vertAlign w:val="baseline"/>
          </w:rPr>
          <w:t>Jesse Jackson Will Skip 2000 Race, Advisers Say</w:t>
        </w:r>
      </w:hyperlink>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1999, Wednesday, Late Edition - Final</w:t>
      </w:r>
    </w:p>
    <w:p>
      <w:pPr>
        <w:pStyle w:val="Normal323"/>
        <w:keepNext w:val="0"/>
        <w:spacing w:after="0" w:line="240" w:lineRule="atLeast"/>
        <w:ind w:right="0"/>
        <w:jc w:val="both"/>
      </w:pPr>
      <w:bookmarkStart w:id="646" w:name="Bookmark_323"/>
      <w:bookmarkEnd w:id="646"/>
    </w:p>
    <w:p>
      <w:pPr>
        <w:pStyle w:val="Normal3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24; Column 4; National Desk ; Column 4; </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L. BERKE </w:t>
      </w:r>
    </w:p>
    <w:p>
      <w:pPr>
        <w:pStyle w:val="Normal323"/>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RICHARD L. BERKE </w:t>
      </w:r>
    </w:p>
    <w:p>
      <w:pPr>
        <w:pStyle w:val="Normal3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 March 23</w:t>
      </w:r>
    </w:p>
    <w:p>
      <w:pPr>
        <w:pStyle w:val="Normal323"/>
        <w:keepNext/>
        <w:spacing w:before="240" w:after="0" w:line="340" w:lineRule="atLeast"/>
        <w:ind w:left="0" w:right="0" w:firstLine="0"/>
        <w:jc w:val="left"/>
      </w:pPr>
      <w:bookmarkStart w:id="647" w:name="Body_321"/>
      <w:bookmarkEnd w:id="647"/>
      <w:r>
        <w:rPr>
          <w:rFonts w:ascii="arial" w:eastAsia="arial" w:hAnsi="arial" w:cs="arial"/>
          <w:b/>
          <w:i w:val="0"/>
          <w:strike w:val="0"/>
          <w:noProof w:val="0"/>
          <w:color w:val="000000"/>
          <w:position w:val="0"/>
          <w:sz w:val="28"/>
          <w:u w:val="none"/>
          <w:vertAlign w:val="baseline"/>
        </w:rPr>
        <w:t>Body</w:t>
      </w:r>
    </w:p>
    <w:p>
      <w:pPr>
        <w:pStyle w:val="Normal323"/>
        <w:spacing w:line="60" w:lineRule="exact"/>
      </w:pPr>
      <w:r>
        <w:pict>
          <v:line id="_x0000_s2214" style="position:absolute;z-index:252542976" from="0,2pt" to="512pt,2pt" strokecolor="#009ddb" strokeweight="2pt">
            <v:stroke linestyle="single"/>
            <w10:wrap type="topAndBottom"/>
          </v:line>
        </w:pict>
      </w:r>
    </w:p>
    <w:p>
      <w:pPr>
        <w:pStyle w:val="Normal323"/>
      </w:pP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 Jesse L. Jackson will announce on Wednesday that he does not intend to run a third time for the Democratic Presidential nomination, advisers close to him said today.</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commands a loyal following among liberal Democrats and would have complicated the campaign of Vice President Al Gore. Mr. Gore has long cultivated a friendship with Mr. Jackson and hoped he would sit out the race.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broadcast over the weekend on Black Entertainment Television, Mr. Jackson was asked whether he would run, and he said: "I'm inclined not to. I'm not very motivated to at this point."</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that he wanted to concentrate on efforts outside Government, like pressing Wall Street to offer more start-up capital to minorities, Mr. Jackson said, "Beyond politics is a private sector challenge."</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speaking to reporters in Chicago, where he is to make his announcement, Mr. Jackson, ever mindful of the suspense factor, said: "You can rest assured that tomorrow we will share with you what we intend to do and how. We intend to impact public policy in a major way in 1999 and 2000."</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 aide said Mr. Jackson had decided not to run because he "simply believed that he can most effectively advance his work outside the context of a Presidential campaign."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also plans to announce his decision on Wednesday on the Web page of his son, Representative Jesse L. Jackson Jr. of Illinois. The Congressman has publicly urged his father to run.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elder Mr. Jackson's decision leaves former Senator Bill Bradley of New Jersey as Mr. Gore's only rival so far. Other Democrats who seriously considered with running but bowed out are Senators Paul Wellstone of Minnesota, Bob Kerrey of Nebraska, John Kerry of Massachusetts, and Representative Richard A. Gephardt of Missouri, the House minority leader.</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57, is one of the most prominent black political leaders in the nation. He ran for the Democratic nomination in 1984 and again in 1988 and has weighed seeking the nomination in subsequent elections.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leaves a big gaping hole -- and the other candidates are going to scurry to fill it in," said David Axelrod, a Democratic strategist in Chicago who is not affiliated with any candidate. "He is a natural spokesperson for a large number of Democrats -- not just minority Democrats but poor,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 who feel disenfranchised. And it's a base that would be there for him any time he stepped into the race. Now those voters are up for grabs."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Mr. Jackson had insisted for months that he was still contemplating entering the race, many leading Democrats had not expected him to run. He had not established even a bare-bones campaign structure and had not begun soliciting donations, which is particularly crucial this year because the condensed schedule of primaries and caucuses puts a premium on early fund-raising.</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recently, Mr. Jackson drew attention for his role as a spiritual adviser to the Clinton family during the impeachment and Senate trial.</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founded Operation PUSH more than 25 years ago and is president of the Rainbow/PUSH Coalition, a merged nonprofit organization that seeks economic and political power for minorities.</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Jackson is also Mr. Clinton's special envoy to Africa and host of the CNN program "Both Sides With Jesse Jackson."</w:t>
      </w:r>
    </w:p>
    <w:p>
      <w:pPr>
        <w:pStyle w:val="Normal3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23"/>
        <w:keepNext w:val="0"/>
        <w:spacing w:before="240" w:after="0" w:line="260" w:lineRule="atLeast"/>
        <w:ind w:left="0" w:right="0" w:firstLine="0"/>
        <w:jc w:val="left"/>
      </w:pPr>
      <w:r>
        <w:br/>
      </w:r>
      <w:hyperlink r:id="rId2912" w:history="1">
        <w:r>
          <w:rPr>
            <w:rFonts w:ascii="arial" w:eastAsia="arial" w:hAnsi="arial" w:cs="arial"/>
            <w:b w:val="0"/>
            <w:i/>
            <w:strike w:val="0"/>
            <w:color w:val="0077CC"/>
            <w:sz w:val="20"/>
            <w:u w:val="single"/>
            <w:vertAlign w:val="baseline"/>
          </w:rPr>
          <w:t>http://www.nytimes.com</w:t>
        </w:r>
      </w:hyperlink>
    </w:p>
    <w:p>
      <w:pPr>
        <w:pStyle w:val="Normal3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1999</w:t>
      </w:r>
    </w:p>
    <w:p>
      <w:pPr>
        <w:pStyle w:val="Normal323"/>
      </w:pPr>
    </w:p>
    <w:p>
      <w:pPr>
        <w:pStyle w:val="Normal323"/>
        <w:ind w:left="200"/>
        <w:sectPr>
          <w:type w:val="continuous"/>
          <w:pgMar w:top="840" w:right="1000" w:bottom="840" w:left="1000" w:header="400" w:footer="400"/>
          <w:pgNumType w:fmt="decimal"/>
          <w:cols w:space="720"/>
        </w:sectPr>
      </w:pPr>
      <w:r>
        <w:br/>
      </w:r>
      <w:r>
        <w:pict>
          <v:line id="_x0000_s2215" style="position:absolute;z-index:252544000" from="0,10pt" to="512pt,10pt" strokecolor="black" strokeweight="1pt">
            <v:stroke linestyle="single"/>
          </v:line>
        </w:pict>
      </w:r>
      <w:r>
        <w:rPr>
          <w:rFonts w:ascii="arial" w:eastAsia="arial" w:hAnsi="arial" w:cs="arial"/>
          <w:b/>
          <w:color w:val="767676"/>
          <w:sz w:val="16"/>
        </w:rPr>
        <w:t>End of Document</w:t>
      </w:r>
    </w:p>
    <w:p>
      <w:pPr>
        <w:pStyle w:val="Normal324"/>
        <w:sectPr>
          <w:headerReference w:type="even" r:id="rId2913"/>
          <w:headerReference w:type="default" r:id="rId2914"/>
          <w:footerReference w:type="even" r:id="rId2915"/>
          <w:footerReference w:type="default" r:id="rId2916"/>
          <w:headerReference w:type="first" r:id="rId2917"/>
          <w:footerReference w:type="first" r:id="rId2918"/>
          <w:pgSz w:w="12240" w:h="15840"/>
          <w:pgMar w:top="840" w:right="1000" w:bottom="840" w:left="1000" w:header="400" w:footer="400"/>
          <w:pgNumType w:fmt="decimal"/>
          <w:cols w:space="720"/>
          <w:titlePg w:val="0"/>
        </w:sectPr>
      </w:pPr>
    </w:p>
    <w:p>
      <w:pPr>
        <w:pStyle w:val="Normal324"/>
      </w:pPr>
    </w:p>
    <w:p>
      <w:pPr>
        <w:pStyle w:val="Normal324"/>
      </w:pPr>
      <w:r>
        <w:pict>
          <v:shape id="_x0000_i2216" type="#_x0000_t75" alt="LexisNexis®" style="width:147.75pt;height:30pt">
            <v:imagedata r:id="rId17" o:title=""/>
          </v:shape>
        </w:pict>
      </w:r>
      <w:r>
        <w:cr/>
      </w:r>
    </w:p>
    <w:p>
      <w:pPr>
        <w:pStyle w:val="Heading1322"/>
        <w:keepNext w:val="0"/>
        <w:spacing w:after="200" w:line="340" w:lineRule="atLeast"/>
        <w:ind w:left="0" w:right="0" w:firstLine="0"/>
        <w:jc w:val="center"/>
      </w:pPr>
      <w:hyperlink r:id="rId2919" w:history="1">
        <w:r>
          <w:rPr>
            <w:rFonts w:ascii="arial" w:eastAsia="arial" w:hAnsi="arial" w:cs="arial"/>
            <w:b/>
            <w:i/>
            <w:strike w:val="0"/>
            <w:color w:val="0077CC"/>
            <w:sz w:val="28"/>
            <w:u w:val="single"/>
            <w:vertAlign w:val="baseline"/>
          </w:rPr>
          <w:t>Bannon Was Set for a Graceful Exit. Then Came Charlottesville.</w:t>
        </w:r>
      </w:hyperlink>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20, 2017 Sunday 00:00 EST</w:t>
      </w:r>
    </w:p>
    <w:p>
      <w:pPr>
        <w:pStyle w:val="Normal324"/>
        <w:keepNext w:val="0"/>
        <w:spacing w:after="0" w:line="240" w:lineRule="atLeast"/>
        <w:ind w:right="0"/>
        <w:jc w:val="both"/>
      </w:pPr>
      <w:bookmarkStart w:id="648" w:name="Bookmark_324"/>
      <w:bookmarkEnd w:id="648"/>
    </w:p>
    <w:p>
      <w:pPr>
        <w:pStyle w:val="Normal3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1948 words</w:t>
      </w:r>
    </w:p>
    <w:p>
      <w:pPr>
        <w:pStyle w:val="Normal3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JEREMY W. PETERS and MAGGIE HABERMAN</w:t>
      </w:r>
    </w:p>
    <w:p>
      <w:pPr>
        <w:pStyle w:val="Normal324"/>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What was supposed to be an amicable departure for the president’s chief strategist became a messy exit after public furor over the president’s response to a race-fueled melee.</w:t>
      </w:r>
    </w:p>
    <w:p>
      <w:pPr>
        <w:pStyle w:val="Normal324"/>
        <w:keepNext/>
        <w:spacing w:before="240" w:after="0" w:line="340" w:lineRule="atLeast"/>
        <w:ind w:left="0" w:right="0" w:firstLine="0"/>
        <w:jc w:val="left"/>
      </w:pPr>
      <w:bookmarkStart w:id="649" w:name="Body_322"/>
      <w:bookmarkEnd w:id="649"/>
      <w:r>
        <w:rPr>
          <w:rFonts w:ascii="arial" w:eastAsia="arial" w:hAnsi="arial" w:cs="arial"/>
          <w:b/>
          <w:i w:val="0"/>
          <w:strike w:val="0"/>
          <w:noProof w:val="0"/>
          <w:color w:val="000000"/>
          <w:position w:val="0"/>
          <w:sz w:val="28"/>
          <w:u w:val="none"/>
          <w:vertAlign w:val="baseline"/>
        </w:rPr>
        <w:t>Body</w:t>
      </w:r>
    </w:p>
    <w:p>
      <w:pPr>
        <w:pStyle w:val="Normal324"/>
        <w:spacing w:line="60" w:lineRule="exact"/>
      </w:pPr>
      <w:r>
        <w:pict>
          <v:line id="_x0000_s2217" style="position:absolute;z-index:252545024" from="0,2pt" to="512pt,2pt" strokecolor="#009ddb" strokeweight="2pt">
            <v:stroke linestyle="single"/>
            <w10:wrap type="topAndBottom"/>
          </v:line>
        </w:pict>
      </w:r>
    </w:p>
    <w:p>
      <w:pPr>
        <w:pStyle w:val="Normal324"/>
      </w:pP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John F. Kelly, the new White House chief of staff, told Stephen K. Bannon in late July that he needed to go: No need for it to get messy, Mr. Kelly told Mr. Bannon, according to several people with firsthand knowledge of the exchange. The two worked out a mutually amicable departure date for mid-August, with President Trump’s blessing.</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Mr. Trump struggled last week to contain a growing public furor over </w:t>
      </w:r>
      <w:hyperlink r:id="rId2920" w:history="1">
        <w:r>
          <w:rPr>
            <w:rFonts w:ascii="arial" w:eastAsia="arial" w:hAnsi="arial" w:cs="arial"/>
            <w:b w:val="0"/>
            <w:i/>
            <w:strike w:val="0"/>
            <w:noProof w:val="0"/>
            <w:color w:val="0077CC"/>
            <w:position w:val="0"/>
            <w:sz w:val="20"/>
            <w:u w:val="single"/>
            <w:vertAlign w:val="baseline"/>
          </w:rPr>
          <w:t>his response</w:t>
        </w:r>
      </w:hyperlink>
      <w:r>
        <w:rPr>
          <w:rFonts w:ascii="arial" w:eastAsia="arial" w:hAnsi="arial" w:cs="arial"/>
          <w:b w:val="0"/>
          <w:i w:val="0"/>
          <w:strike w:val="0"/>
          <w:noProof w:val="0"/>
          <w:color w:val="000000"/>
          <w:position w:val="0"/>
          <w:sz w:val="20"/>
          <w:u w:val="none"/>
          <w:vertAlign w:val="baseline"/>
        </w:rPr>
        <w:t xml:space="preserve"> to a deadly, race-fueled melee in Virginia, Mr. Bannon clashed with Mr. Kelly over how the president should respond. Give no ground to your critics, Mr. Bannon urged the president, with characteristic truculence.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New York real estate investor friends told Mr. Trump that the situation with Mr. Bannon was untenable: Steve Roth on Monday, Tom Barrack on Tuesday and Richard LeFrak on Wednesday.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Thursday, after Mr. Bannon undercut American policy toward North Korea in an interview published by a left-leaning magazine, Mr. Trump himself had concluded that Mr. Bannon was too much of a liability.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Friday, when he was forced from his job as Mr. Trump’s chief strategist, Mr. Bannon had found himself wholly isolated inside a White House where he once operated with such autonomy that he reported only to the president himself.</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account is based on interviews with a dozen White House aides, associates of the president’s and friends of Mr. Bannon’s.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Naval officer, Mr. Bannon speaks often in the language of combat — of escalating conflict to “nuclear” levels and driving his enemies “ballistic.” But in the end, he had lost the war against a list of enemies that included nearly everyone in the West Wing. They included not just the adversaries whose conflicts with Mr. Bannon were widely aired — Gary D. Cohn, the president’s chief economic adviser; Lt. Gen. H. R. McMaster, the national security adviser; Ivanka Trump, the president’s daughter; and Jared Kushner, his son-in-law.</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against him was Mr. Kelly, who was outraged by the indiscretion Mr. Bannon displayed in the </w:t>
      </w:r>
      <w:hyperlink r:id="rId2921" w:history="1">
        <w:r>
          <w:rPr>
            <w:rFonts w:ascii="arial" w:eastAsia="arial" w:hAnsi="arial" w:cs="arial"/>
            <w:b w:val="0"/>
            <w:i/>
            <w:strike w:val="0"/>
            <w:noProof w:val="0"/>
            <w:color w:val="0077CC"/>
            <w:position w:val="0"/>
            <w:sz w:val="20"/>
            <w:u w:val="single"/>
            <w:vertAlign w:val="baseline"/>
          </w:rPr>
          <w:t>interview with The American Prospect</w:t>
        </w:r>
      </w:hyperlink>
      <w:r>
        <w:rPr>
          <w:rFonts w:ascii="arial" w:eastAsia="arial" w:hAnsi="arial" w:cs="arial"/>
          <w:b w:val="0"/>
          <w:i w:val="0"/>
          <w:strike w:val="0"/>
          <w:noProof w:val="0"/>
          <w:color w:val="000000"/>
          <w:position w:val="0"/>
          <w:sz w:val="20"/>
          <w:u w:val="none"/>
          <w:vertAlign w:val="baseline"/>
        </w:rPr>
        <w:t>, according to three senior administration officials. And Mr. Bannon could no longer turn to Mr. Trump, whose confidence in him had eroded over a period of months, to ask for a reprieve.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market tumbled on the prospect that Mr. Bannon could come out on top. Blue chip stocks slid last week after an erroneous report said that Mr. Cohn’s resignation was imminent because of his disgust with Mr. Trump’s failure to more forcefully denounce the racist Charlottesville, Va., demonstrators. Friends and former colleagues of Mr. Cohn’s said the economic adviser criticized Mr. Trump in such strong terms that at least one wondered how he could possibly remain in his position.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soon as Mr. Bannon arrived at the White House on Inauguration Day, he seemed to realize that he would not be long for the job. He felt that Mr. Trump had treated him as a peer during the presidential campaign, but, he often complained to friends, “when I got to the White House, all of a sudden I was just a staffer.”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Opponents’ mythology around Mr. Bannon often held that he was the evil genius who pushed the president to make some of his more audacious decisions. And Mr. Bannon’s political opponents believe his departure has removed one of the biggest impediments to stability inside the White House.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likely, Mr. Bannon’s exit will clarify that only one person, Mr. Trump, for better or worse, has always been his own chief strategist. While several administration officials interviewed said they see </w:t>
      </w:r>
      <w:hyperlink r:id="rId2922" w:history="1">
        <w:r>
          <w:rPr>
            <w:rFonts w:ascii="arial" w:eastAsia="arial" w:hAnsi="arial" w:cs="arial"/>
            <w:b w:val="0"/>
            <w:i/>
            <w:strike w:val="0"/>
            <w:noProof w:val="0"/>
            <w:color w:val="0077CC"/>
            <w:position w:val="0"/>
            <w:sz w:val="20"/>
            <w:u w:val="single"/>
            <w:vertAlign w:val="baseline"/>
          </w:rPr>
          <w:t>Mr. Kelly as perhaps the last hope for fixing</w:t>
        </w:r>
      </w:hyperlink>
      <w:r>
        <w:rPr>
          <w:rFonts w:ascii="arial" w:eastAsia="arial" w:hAnsi="arial" w:cs="arial"/>
          <w:b w:val="0"/>
          <w:i w:val="0"/>
          <w:strike w:val="0"/>
          <w:noProof w:val="0"/>
          <w:color w:val="000000"/>
          <w:position w:val="0"/>
          <w:sz w:val="20"/>
          <w:u w:val="none"/>
          <w:vertAlign w:val="baseline"/>
        </w:rPr>
        <w:t xml:space="preserve"> the fractured administration, they concede that only Mr. Trump can right his listing presidency.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view is that the president has his own mind,” said Matt Schlapp, the chairman of the American Conservative Union and a former White House political director under George W. Bush. “People make too much of the idea that he’s some kind of blank slate that advisers can push one way or the other.”</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Schmidt, who helped manage Senator John McCain’s presidential campaign in 2008 and is a critic of the president, said: “We are seeing all of the personal qualities and character of the president on a daily basis. It’s not restrainable or controllable because he is who he 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opponents had long argued that he inflated his importance in White House debates and took more than his fair share of credit in plotting Mr. Trump’s victory. But he was someone with whom the president, for the most part, had long enjoyed spending time.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men, whose friendship was cemented during the two and a half months in which Mr. Bannon helped rescue Mr. Trump’s presidential campaign, reinforced each other’s rough-around-the-edges tendencies. Both could be gratuitously foul-mouthed, viciously cutting to their enemies and unapologetically politically incorrect. “Dude, he’s Archie Bunker,” Mr. Bannon would say with fondness when talking about Mr. Trump.</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fed Mr. Trump’s paranoid streak and shared the president’s penchant for believing in conspiracies. He viewed not just intelligence agencies but most of government as stocked with a devious bureaucratic underbelly, the “deep state.” Mr. Trump, who has never worked in government, eagerly adopted that view.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was notorious for maintaining his own, shadowy presence within the White House. He would frequently skip meetings where policy was discussed, injecting his views into the process in other ways, according to two administration officials. He did not use a computer, preferring to have paper printed and handed to his assistant to stay outside the formal decision-making process.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favored a culture similar to the one Mr. Trump brought with him from the business world to the White House — a flat structure with blurred lines of responsibility and competing power centers. And early on Mr. Bannon benefited from that structure, sitting at the top, free to slip unvetted materials to the president without a gatekeeper to get past.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“Theoretically, a more coherent staff should produce a more coherent policy,” said David Axelrod, who was President Barack Obama’s senior adviser and the person in a comparable role to Mr. Bannon in the White House. “But that presupposes a president who embraces the process and the policy.”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little process to speak of, tensions over policy swelled. Ideological differences devolved into caustic personality clashes. Perhaps nowhere was the mutual disgust thicker than between Mr. Bannon and Mr. Trump’s daughter and son-in-law.</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openly complained to White House colleagues that he resented how Ms. Trump would try to undo some of the major policy initiatives that he and Mr. Trump agreed were important to the president’s economic nationalist agenda, like withdrawing from the Paris climate accords. In this sense, he was relieved when Mr. Kelly took over and put in place a structure that kept other aides from freelancing.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days are over when Ivanka can run in and lay her head on the desk and cry,” he told multiple people.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Trump and Mr. Kushner, who had helped oust Mr. Kelly’s predecessor, whom they saw as ineffective, also told people that they wanted a new system for the same reason.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 made little secret of the fact that he believed “Javanka,” as he referred to the couple behind their backs, had naïve political instincts and were going to alienate Mr. Trump’s core coalition of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White House colleagues including the president that too many conservative Republicans in Congress would balk if Mr. Trump took their advice and showed more flexibility on immigration, particularly toward young undocumented immigrants brought to the United States as children.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advised that ideological softening would buy the president no good will from Democrats or independent voters, whom Mr. Kushner and Ms. Trump believe Mr. Trump still has a chance of reaching.</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hate the very mention of his name,” Mr. Bannon told them. “There is no constituency for this.”</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advice for the president: “You’ve got the base. And you grow the base by getting” things done.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disdain for General McMaster also accelerated his demise. The war veteran has never quite clicked with the president, but other West Wing staff members recoiled at a series of smears against General McMaster by internet allies of Mr. Bannon. The strategist denied involvement, but he also did not speak out against them.</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Charlottesville erupted, Mr. Kushner and Ms. Trump had a powerful ally in Mr. Kelly, who shared their belief that Mr. Trump’s first statement blaming “many sides” for the deadly violence needed to be amended.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 vigorously objected. He told Mr. Kelly that if Mr. Trump delivered a second, more contrite statement it would do him no good, with either the public or the Washington press corps, which he denigrated as a “Pretorian guard” protecting the Democrats’ consensus that Mr. Trump is a race-baiting demagogue. Mr. Trump could grovel, beg for forgiveness, even get down on his knees; it would never work, Mr. Bannon maintained.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going to say two things: It’s too late and it’s not enough,” Mr. Bannon told Mr. Kelly.</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truth, long before Charlottesville, Mr. Trump had begun losing patience. The arrival of Mr. Kelly to play precisely the gatekeeping role that would stymie aides like Mr. Bannon hastened his departure.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believed that Mr. Bannon had been leaking unauthorized stories about infighting in the administration for months before he ultimately took action.</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was irritated by a book, “Devil’s Bargain,” that portrayed Mr. Bannon as a brilliant political Svengali but put Mr. Trump in a supporting role.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one Trump ally noted to him recently that Mr. Bannon did help him at the end of the race, Mr. Trump interrupted, “You know, he came very late.”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of Aug. 7, Mr. Bannon suggested timing the departure to Aug. 14, which was a day after his one-year anniversary working for Mr. Trump on the campaign. It made sense to everyone.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Bannon’s physical appearance was crumbling, and his mood swings had become pronounced.</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late July, after a weekend with Robert Mercer, the hedge fund billionaire who finances some of his projects, Mr. Bannon told him, “I dread going back” to the White House.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Charlottesville, Mr. Bannon maintained that an Aug. 14 exit would look like part of the president’s response to the violence. He did not want that, and others were understanding. So they discussed moving the date to around Labor Day weekend, although two administration officials said Mr. Bannon sought to entirely renegotiate the terms of his departure.</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Mr. Bannon’s unguarded comments to The American Prospect, published on Wednesday evening. He denigrated some colleagues, specifically identified one that he was going to see fired and said of striking North Korea, “There’s no military solution here, they got us” — a direct contradiction to the message Mr. Trump had been sending. Mr. Bannon could buy no more time.</w:t>
      </w:r>
    </w:p>
    <w:p>
      <w:pPr>
        <w:pStyle w:val="Normal3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2923"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2924"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2925"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Kate Kelly contributed reporting from New York.</w:t>
      </w:r>
    </w:p>
    <w:p>
      <w:pPr>
        <w:pStyle w:val="Normal3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Stephen K. Bannon in the Oval Office in late March. He was forced from his position as the president’s chief strategist on Friday. (PHOTOGRAPH BY ERIC THAYER FOR THE NEW YORK TIMES) (A12)</w:t>
      </w:r>
    </w:p>
    <w:p>
      <w:pPr>
        <w:pStyle w:val="Normal324"/>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24"/>
        <w:keepNext w:val="0"/>
        <w:numPr>
          <w:numId w:val="42"/>
        </w:numPr>
        <w:spacing w:before="240" w:after="0" w:line="260" w:lineRule="atLeast"/>
        <w:ind w:right="0"/>
        <w:jc w:val="both"/>
      </w:pPr>
      <w:hyperlink r:id="rId2926" w:history="1">
        <w:r>
          <w:rPr>
            <w:rFonts w:ascii="arial" w:eastAsia="arial" w:hAnsi="arial" w:cs="arial"/>
            <w:b w:val="0"/>
            <w:i/>
            <w:strike w:val="0"/>
            <w:color w:val="0077CC"/>
            <w:sz w:val="20"/>
            <w:u w:val="single"/>
            <w:vertAlign w:val="baseline"/>
          </w:rPr>
          <w:t>Steven Mnuchin Defends Trump’s Reaction to Charlottesville Violence</w:t>
        </w:r>
      </w:hyperlink>
    </w:p>
    <w:p>
      <w:pPr>
        <w:pStyle w:val="Normal324"/>
        <w:keepNext w:val="0"/>
        <w:numPr>
          <w:numId w:val="43"/>
        </w:numPr>
        <w:spacing w:before="240" w:after="0" w:line="260" w:lineRule="atLeast"/>
        <w:ind w:right="0"/>
        <w:jc w:val="both"/>
      </w:pPr>
      <w:hyperlink r:id="rId2927" w:history="1">
        <w:r>
          <w:rPr>
            <w:rFonts w:ascii="arial" w:eastAsia="arial" w:hAnsi="arial" w:cs="arial"/>
            <w:b w:val="0"/>
            <w:i/>
            <w:strike w:val="0"/>
            <w:color w:val="0077CC"/>
            <w:sz w:val="20"/>
            <w:u w:val="single"/>
            <w:vertAlign w:val="baseline"/>
          </w:rPr>
          <w:t>Steve Bannon, Back on the Outside, Prepares His Enemies List</w:t>
        </w:r>
      </w:hyperlink>
    </w:p>
    <w:p>
      <w:pPr>
        <w:pStyle w:val="Normal324"/>
        <w:keepNext w:val="0"/>
        <w:numPr>
          <w:numId w:val="44"/>
        </w:numPr>
        <w:spacing w:before="240" w:after="0" w:line="260" w:lineRule="atLeast"/>
        <w:ind w:right="0"/>
        <w:jc w:val="both"/>
      </w:pPr>
      <w:hyperlink r:id="rId2928" w:history="1">
        <w:r>
          <w:rPr>
            <w:rFonts w:ascii="arial" w:eastAsia="arial" w:hAnsi="arial" w:cs="arial"/>
            <w:b w:val="0"/>
            <w:i/>
            <w:strike w:val="0"/>
            <w:color w:val="0077CC"/>
            <w:sz w:val="20"/>
            <w:u w:val="single"/>
            <w:vertAlign w:val="baseline"/>
          </w:rPr>
          <w:t>Will Bannon’s White House Agenda Survive Without Him?</w:t>
        </w:r>
      </w:hyperlink>
    </w:p>
    <w:p>
      <w:pPr>
        <w:pStyle w:val="Normal324"/>
        <w:keepNext w:val="0"/>
        <w:numPr>
          <w:numId w:val="45"/>
        </w:numPr>
        <w:spacing w:before="240" w:after="0" w:line="260" w:lineRule="atLeast"/>
        <w:ind w:right="0"/>
        <w:jc w:val="both"/>
      </w:pPr>
      <w:hyperlink r:id="rId2929" w:history="1">
        <w:r>
          <w:rPr>
            <w:rFonts w:ascii="arial" w:eastAsia="arial" w:hAnsi="arial" w:cs="arial"/>
            <w:b w:val="0"/>
            <w:i/>
            <w:strike w:val="0"/>
            <w:color w:val="0077CC"/>
            <w:sz w:val="20"/>
            <w:u w:val="single"/>
            <w:vertAlign w:val="baseline"/>
          </w:rPr>
          <w:t>Stephen Bannon Out at the White House After Turbulent Run</w:t>
        </w:r>
      </w:hyperlink>
    </w:p>
    <w:p>
      <w:pPr>
        <w:pStyle w:val="Normal3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2017</w:t>
      </w:r>
    </w:p>
    <w:p>
      <w:pPr>
        <w:pStyle w:val="Normal324"/>
      </w:pPr>
    </w:p>
    <w:p>
      <w:pPr>
        <w:pStyle w:val="Normal324"/>
        <w:ind w:left="200"/>
        <w:sectPr>
          <w:type w:val="continuous"/>
          <w:pgMar w:top="840" w:right="1000" w:bottom="840" w:left="1000" w:header="400" w:footer="400"/>
          <w:pgNumType w:fmt="decimal"/>
          <w:cols w:space="720"/>
        </w:sectPr>
      </w:pPr>
      <w:r>
        <w:br/>
      </w:r>
      <w:r>
        <w:pict>
          <v:line id="_x0000_s2218" style="position:absolute;z-index:252546048" from="0,10pt" to="512pt,10pt" strokecolor="black" strokeweight="1pt">
            <v:stroke linestyle="single"/>
          </v:line>
        </w:pict>
      </w:r>
      <w:r>
        <w:rPr>
          <w:rFonts w:ascii="arial" w:eastAsia="arial" w:hAnsi="arial" w:cs="arial"/>
          <w:b/>
          <w:color w:val="767676"/>
          <w:sz w:val="16"/>
        </w:rPr>
        <w:t>End of Document</w:t>
      </w:r>
    </w:p>
    <w:p>
      <w:pPr>
        <w:pStyle w:val="Normal325"/>
        <w:sectPr>
          <w:headerReference w:type="even" r:id="rId2930"/>
          <w:headerReference w:type="default" r:id="rId2931"/>
          <w:footerReference w:type="even" r:id="rId2932"/>
          <w:footerReference w:type="default" r:id="rId2933"/>
          <w:headerReference w:type="first" r:id="rId2934"/>
          <w:footerReference w:type="first" r:id="rId2935"/>
          <w:pgSz w:w="12240" w:h="15840"/>
          <w:pgMar w:top="840" w:right="1000" w:bottom="840" w:left="1000" w:header="400" w:footer="400"/>
          <w:pgNumType w:fmt="decimal"/>
          <w:cols w:space="720"/>
          <w:titlePg w:val="0"/>
        </w:sectPr>
      </w:pPr>
    </w:p>
    <w:p>
      <w:pPr>
        <w:pStyle w:val="Normal325"/>
      </w:pPr>
    </w:p>
    <w:p>
      <w:pPr>
        <w:pStyle w:val="Normal325"/>
      </w:pPr>
      <w:r>
        <w:pict>
          <v:shape id="_x0000_i2219" type="#_x0000_t75" alt="LexisNexis®" style="width:147.75pt;height:30pt">
            <v:imagedata r:id="rId17" o:title=""/>
          </v:shape>
        </w:pict>
      </w:r>
      <w:r>
        <w:cr/>
      </w:r>
    </w:p>
    <w:p>
      <w:pPr>
        <w:pStyle w:val="Heading1323"/>
        <w:keepNext w:val="0"/>
        <w:spacing w:after="200" w:line="340" w:lineRule="atLeast"/>
        <w:ind w:left="0" w:right="0" w:firstLine="0"/>
        <w:jc w:val="center"/>
      </w:pPr>
      <w:hyperlink r:id="rId2936" w:history="1">
        <w:r>
          <w:rPr>
            <w:rFonts w:ascii="arial" w:eastAsia="arial" w:hAnsi="arial" w:cs="arial"/>
            <w:b/>
            <w:i/>
            <w:strike w:val="0"/>
            <w:color w:val="0077CC"/>
            <w:sz w:val="28"/>
            <w:u w:val="single"/>
            <w:vertAlign w:val="baseline"/>
          </w:rPr>
          <w:t>Day Tripper</w:t>
        </w:r>
      </w:hyperlink>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2006 Sunday</w:t>
      </w:r>
    </w:p>
    <w:p>
      <w:pPr>
        <w:pStyle w:val="Normal3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5"/>
        <w:keepNext w:val="0"/>
        <w:spacing w:after="0" w:line="240" w:lineRule="atLeast"/>
        <w:ind w:right="0"/>
        <w:jc w:val="both"/>
      </w:pPr>
      <w:bookmarkStart w:id="650" w:name="Bookmark_325"/>
      <w:bookmarkEnd w:id="650"/>
    </w:p>
    <w:p>
      <w:pPr>
        <w:pStyle w:val="Normal3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2; Book Review Desk; Pg. 12</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658 words</w:t>
      </w:r>
    </w:p>
    <w:p>
      <w:pPr>
        <w:pStyle w:val="Normal3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LENORA TODARO</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Lenora Todaro is a former editor of The Voice Literary Supplement.</w:t>
      </w:r>
    </w:p>
    <w:p>
      <w:pPr>
        <w:pStyle w:val="Normal325"/>
        <w:keepNext/>
        <w:spacing w:before="240" w:after="0" w:line="340" w:lineRule="atLeast"/>
        <w:ind w:left="0" w:right="0" w:firstLine="0"/>
        <w:jc w:val="left"/>
      </w:pPr>
      <w:bookmarkStart w:id="651" w:name="Body_323"/>
      <w:bookmarkEnd w:id="651"/>
      <w:r>
        <w:rPr>
          <w:rFonts w:ascii="arial" w:eastAsia="arial" w:hAnsi="arial" w:cs="arial"/>
          <w:b/>
          <w:i w:val="0"/>
          <w:strike w:val="0"/>
          <w:noProof w:val="0"/>
          <w:color w:val="000000"/>
          <w:position w:val="0"/>
          <w:sz w:val="28"/>
          <w:u w:val="none"/>
          <w:vertAlign w:val="baseline"/>
        </w:rPr>
        <w:t>Body</w:t>
      </w:r>
    </w:p>
    <w:p>
      <w:pPr>
        <w:pStyle w:val="Normal325"/>
        <w:spacing w:line="60" w:lineRule="exact"/>
      </w:pPr>
      <w:r>
        <w:pict>
          <v:line id="_x0000_s2220" style="position:absolute;z-index:252547072" from="0,2pt" to="512pt,2pt" strokecolor="#009ddb" strokeweight="2pt">
            <v:stroke linestyle="single"/>
            <w10:wrap type="topAndBottom"/>
          </v:line>
        </w:pict>
      </w:r>
    </w:p>
    <w:p>
      <w:pPr>
        <w:pStyle w:val="Normal325"/>
      </w:pP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ROSE OF NO MAN'S LAND</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Michelle Tea.</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306 pp. MacAdam/</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Cage Publishing. $22.</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TEA'S books read like wee-hour confessions of debauchery, delivered in a street-smart literary voice that growls and purrs, gnashing about fakery, crooning about lust.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 who is 35, has already published four cultish memoirs. Her first, ''The Passionate Mistakes and Intricate Corruption of One Girl in America'' (1998), described her adolescent transformation from a ''goth 'n' roll'' party girl to a 20-something lesbian prostitute, a period she detailed further in her illustrated book, ''Rent Girl'' (2004). In ''The Chelsea Whistle'' (2002), she gave an account of her blue-collar Catholic girlhood in Boston (raised in a hardscrabble suburb by Mom, abandoned by Dad, a Polish postal worker), and in ''Valencia'' (2000), she explored the radical sex lives of Mission District lesbians.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compared with ''Rose of No Man's Land,'' a riotous coming-of-age novel about a misanthropic girl's sexual self-discovery, Tea's previous works seem like acts of preparation -- apprenticeships in the badlands of memoir, lively, sprawling animals, unfettered by the pesky ball-and-chain of plot. Here, for the first time, the narrator is not named Michelle and the narrative is not allowed to unravel, even as the characters do.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 telescopes her literary vision into a day in the lives of three misfits: a drinker, a loner and a 14-year-old girl named Trisha Driscoll. Trisha just wants a friend, but most people disappoint her, beginning with her hypochondriac mother and her hairdresser sister, whose bedroom, plastered with posters of supermodels, is a ''church of the female stomach.'' After being fired from a mall clothing store shriekingly named ''Ohmigod!'' she meets up with Rose, a fellow cynic and outcast, and is smitten. Over the course of 24 hours, Trisha gets and loses her first job, smokes her first cigarette, snorts her first crystal, kisses her first girl and gets her first tattoo. Some of the supporting characters seem familiar: the popular girls in cliques like ''Russian nesting dolls,'' the leering drug dealer in his ''beachfront creepshack.'' But Tea's wisecracking voice and eye for physical description drive them beyond the humdrum. ''She was born malnourished and grew up stunted but Rose looked like she swung from trees,'' Tea writes.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Trisha discovers so much about herself in a single explosive day strains credibility, but infatuation propels the story forward as if from a slingshot. Trisha's spoken dialogue appears with every first letter capitalized, conveying a girl on the edge of a scream: ''I Love This, I said to Rose. I Love This. My downstairs felt wild and whirling and I reached out for Rose's head, pulled it down onto mine and kissed her. I split her mouth with my tongue like a shard of glass.''</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Tea's writing is guided by unapologetically raw voices: the punk poet Eileen Myles, the novelists Dennis Cooper (without the overt sexual abuse) and Mary Gaitskill (without the maturity). In close-ups, the fluorescent glare of Nan Goldin's outsider photographs can be felt (''Rose's crumpled sneakers were held together with a scab of fibrous duct tape'').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''Rose of No Man's Land,'' Tea is trying to do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 lesbians what S. E. Hinton's ''Rumble Fish'' and ''The Outsiders'' did for greasers and street-brawling tough guys in the 1970's and 80's: to let them be heard and felt. Writing for young adults, Hinton shaped morality plays; writing for adults, Tea creates war stories with herself as intrepid reporter. She is sometimes unreliable, with a perpetual chip on her shoulder and an open valve to righteous indignation when the moment calls it forth. There are clear similarities between Tea's memoirs and the protagonists here, with their wild-child ways and malaise. But with this novel, Tea moves forward into her imagination, reining in her story so it can buck free.</w:t>
      </w:r>
    </w:p>
    <w:p>
      <w:pPr>
        <w:pStyle w:val="Normal325"/>
      </w:pPr>
    </w:p>
    <w:p>
      <w:pPr>
        <w:pStyle w:val="Normal325"/>
        <w:keepNext w:val="0"/>
        <w:spacing w:before="240" w:after="0" w:line="260" w:lineRule="atLeast"/>
        <w:ind w:left="0" w:right="0" w:firstLine="0"/>
        <w:jc w:val="left"/>
      </w:pPr>
      <w:r>
        <w:br/>
      </w:r>
      <w:hyperlink r:id="rId2937" w:history="1">
        <w:r>
          <w:rPr>
            <w:rFonts w:ascii="arial" w:eastAsia="arial" w:hAnsi="arial" w:cs="arial"/>
            <w:b w:val="0"/>
            <w:i/>
            <w:strike w:val="0"/>
            <w:color w:val="0077CC"/>
            <w:sz w:val="20"/>
            <w:u w:val="single"/>
            <w:vertAlign w:val="baseline"/>
          </w:rPr>
          <w:t>http://www.nytimes.com</w:t>
        </w:r>
      </w:hyperlink>
    </w:p>
    <w:p>
      <w:pPr>
        <w:pStyle w:val="Normal3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5"/>
        <w:spacing w:line="60" w:lineRule="exact"/>
      </w:pPr>
      <w:r>
        <w:pict>
          <v:line id="_x0000_s2221" style="position:absolute;z-index:252548096" from="0,2pt" to="512pt,2pt" strokecolor="#009ddb" strokeweight="2pt">
            <v:stroke linestyle="single"/>
            <w10:wrap type="topAndBottom"/>
          </v:line>
        </w:pict>
      </w:r>
    </w:p>
    <w:p>
      <w:pPr>
        <w:pStyle w:val="Normal3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Christoph Abbrederis)</w:t>
      </w:r>
    </w:p>
    <w:p>
      <w:pPr>
        <w:pStyle w:val="Normal3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2006</w:t>
      </w:r>
    </w:p>
    <w:p>
      <w:pPr>
        <w:pStyle w:val="Normal325"/>
      </w:pPr>
    </w:p>
    <w:p>
      <w:pPr>
        <w:pStyle w:val="Normal325"/>
        <w:ind w:left="200"/>
        <w:sectPr>
          <w:type w:val="continuous"/>
          <w:pgMar w:top="840" w:right="1000" w:bottom="840" w:left="1000" w:header="400" w:footer="400"/>
          <w:pgNumType w:fmt="decimal"/>
          <w:cols w:space="720"/>
        </w:sectPr>
      </w:pPr>
      <w:r>
        <w:br/>
      </w:r>
      <w:r>
        <w:pict>
          <v:line id="_x0000_s2222" style="position:absolute;z-index:252549120" from="0,10pt" to="512pt,10pt" strokecolor="black" strokeweight="1pt">
            <v:stroke linestyle="single"/>
          </v:line>
        </w:pict>
      </w:r>
      <w:r>
        <w:rPr>
          <w:rFonts w:ascii="arial" w:eastAsia="arial" w:hAnsi="arial" w:cs="arial"/>
          <w:b/>
          <w:color w:val="767676"/>
          <w:sz w:val="16"/>
        </w:rPr>
        <w:t>End of Document</w:t>
      </w:r>
    </w:p>
    <w:p>
      <w:pPr>
        <w:pStyle w:val="Normal326"/>
        <w:sectPr>
          <w:headerReference w:type="even" r:id="rId2938"/>
          <w:headerReference w:type="default" r:id="rId2939"/>
          <w:footerReference w:type="even" r:id="rId2940"/>
          <w:footerReference w:type="default" r:id="rId2941"/>
          <w:headerReference w:type="first" r:id="rId2942"/>
          <w:footerReference w:type="first" r:id="rId2943"/>
          <w:pgSz w:w="12240" w:h="15840"/>
          <w:pgMar w:top="840" w:right="1000" w:bottom="840" w:left="1000" w:header="400" w:footer="400"/>
          <w:pgNumType w:fmt="decimal"/>
          <w:cols w:space="720"/>
          <w:titlePg w:val="0"/>
        </w:sectPr>
      </w:pPr>
    </w:p>
    <w:p>
      <w:pPr>
        <w:pStyle w:val="Normal326"/>
      </w:pPr>
    </w:p>
    <w:p>
      <w:pPr>
        <w:pStyle w:val="Normal326"/>
      </w:pPr>
      <w:r>
        <w:pict>
          <v:shape id="_x0000_i2223" type="#_x0000_t75" alt="LexisNexis®" style="width:147.75pt;height:30pt">
            <v:imagedata r:id="rId17" o:title=""/>
          </v:shape>
        </w:pict>
      </w:r>
      <w:r>
        <w:cr/>
      </w:r>
    </w:p>
    <w:p>
      <w:pPr>
        <w:pStyle w:val="Heading1324"/>
        <w:keepNext w:val="0"/>
        <w:spacing w:after="200" w:line="340" w:lineRule="atLeast"/>
        <w:ind w:left="0" w:right="0" w:firstLine="0"/>
        <w:jc w:val="center"/>
      </w:pPr>
      <w:hyperlink r:id="rId2944" w:history="1">
        <w:r>
          <w:rPr>
            <w:rFonts w:ascii="arial" w:eastAsia="arial" w:hAnsi="arial" w:cs="arial"/>
            <w:b/>
            <w:i/>
            <w:strike w:val="0"/>
            <w:color w:val="0077CC"/>
            <w:sz w:val="28"/>
            <w:u w:val="single"/>
            <w:vertAlign w:val="baseline"/>
          </w:rPr>
          <w:t>THE WAY WE LIVE NOW: 4-27-03: ARCHIVE; Ahead of His Moment</w:t>
        </w:r>
      </w:hyperlink>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2003 Sunday</w:t>
      </w:r>
    </w:p>
    <w:p>
      <w:pPr>
        <w:pStyle w:val="Normal3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26"/>
        <w:keepNext w:val="0"/>
        <w:spacing w:after="0" w:line="240" w:lineRule="atLeast"/>
        <w:ind w:right="0"/>
        <w:jc w:val="both"/>
      </w:pPr>
      <w:bookmarkStart w:id="652" w:name="Bookmark_326"/>
      <w:bookmarkEnd w:id="652"/>
    </w:p>
    <w:p>
      <w:pPr>
        <w:pStyle w:val="Normal3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6; Column 1; Magazine Desk; Pg. 18</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497 words</w:t>
      </w:r>
    </w:p>
    <w:p>
      <w:pPr>
        <w:pStyle w:val="Normal3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W.S. Di Piero;  W.S. Di Piero has written extensively about modern art and is the author, mostly recently, of the poetry collection "Skirts and Slacks."</w:t>
      </w:r>
    </w:p>
    <w:p>
      <w:pPr>
        <w:pStyle w:val="Normal326"/>
        <w:keepNext/>
        <w:spacing w:before="240" w:after="0" w:line="340" w:lineRule="atLeast"/>
        <w:ind w:left="0" w:right="0" w:firstLine="0"/>
        <w:jc w:val="left"/>
      </w:pPr>
      <w:bookmarkStart w:id="653" w:name="Body_324"/>
      <w:bookmarkEnd w:id="653"/>
      <w:r>
        <w:rPr>
          <w:rFonts w:ascii="arial" w:eastAsia="arial" w:hAnsi="arial" w:cs="arial"/>
          <w:b/>
          <w:i w:val="0"/>
          <w:strike w:val="0"/>
          <w:noProof w:val="0"/>
          <w:color w:val="000000"/>
          <w:position w:val="0"/>
          <w:sz w:val="28"/>
          <w:u w:val="none"/>
          <w:vertAlign w:val="baseline"/>
        </w:rPr>
        <w:t>Body</w:t>
      </w:r>
    </w:p>
    <w:p>
      <w:pPr>
        <w:pStyle w:val="Normal326"/>
        <w:spacing w:line="60" w:lineRule="exact"/>
      </w:pPr>
      <w:r>
        <w:pict>
          <v:line id="_x0000_s2224" style="position:absolute;z-index:252550144" from="0,2pt" to="512pt,2pt" strokecolor="#009ddb" strokeweight="2pt">
            <v:stroke linestyle="single"/>
            <w10:wrap type="topAndBottom"/>
          </v:line>
        </w:pict>
      </w:r>
    </w:p>
    <w:p>
      <w:pPr>
        <w:pStyle w:val="Normal326"/>
      </w:pP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Anyone with an interest in photography remembers looking for the first time at Robert Frank's "The Americans," the photo-essay he crafted after traveling the country on a Guggenheim grant in the mid-1950's. His vision was news. But before becoming that Robert Frank, he was already an auspicious artist revolutionizing straight photography. After emigrating as a young man from Switzerland, the son of a middle-class family, he went to work as a fashion photographer for Harper's Bazaar. Though he was good at it, it boxed him in. So in the early 1950's, this 27-year-old, driven by reckless curiosity and intuition, took off for London and Wales to work entirely without restraints. Frank has published only a scant selection of pictures from that journey. Many stunning, never-before-seen images of that time are now finally available to us in the exhibition "Robert Frank: London/Wales," which opens May 10 at the Corcoran Gallery of Art in Washington. (A book of the same name is being published simultaneously by Scalo.)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prepared Frank for being dunked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of Welsh miners, but he brought to his task a fresh ecstatic eye, a feeling of passionate political sympathy and a willingness to mess with the rules of conventional photography. "If you work on your own," he says, "naturally you break rules, because you make the rules."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 befriended a miner named Ben James. The intimacies shared in that environment prepared Frank for all the violated privacies he would document in "The Americans." As four miners emerge from the pit, the whites of their eyes popping from charred faces, we feel that Frank has slipped under the skin of a distressed class and brought us there with him. In 1951, he was already a poet of domestic intimacies. In one image, his own wife and child cuddle (or cringe) in bed with a child of the woman they boarded with. In another, Ben James bathes in a tin tub while his wife reads a newspaper. "It was a departure for me to get to know somebody and photograph them," Frank says. Later photographing across America, he admits, "I didn't feel so good. You take away something when you photograph people and don't ask their permission."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Frank, the London and Wales projects composed a continuous narrative. A young gawky boy smoking on a London street cocks an adult pose while behind him two figures take shape in a fizzy London fog much as Frank's miners emerge from wooly slag. A young girl and other travelers wait in a tube station with the same dignified propriety as colliers in their coal car. These remarkable pictures jump alive and insinuate themselves into our consciousness with qualities that later gained such notoriety in "The Americans": a ripping, compassionate regard for suffering; a moody frontalness and shy probing; wobbly compositions; and Frank's constant refusal of canned, self-indulgent feeling. This is an old, or I should say, a very young Robert Frank who is now news to us all. </w:t>
      </w:r>
    </w:p>
    <w:p>
      <w:pPr>
        <w:pStyle w:val="Normal326"/>
        <w:keepNext w:val="0"/>
        <w:spacing w:before="240" w:after="0" w:line="260" w:lineRule="atLeast"/>
        <w:ind w:left="0" w:right="0" w:firstLine="0"/>
        <w:jc w:val="left"/>
      </w:pPr>
      <w:r>
        <w:br/>
      </w:r>
      <w:hyperlink r:id="rId2945" w:history="1">
        <w:r>
          <w:rPr>
            <w:rFonts w:ascii="arial" w:eastAsia="arial" w:hAnsi="arial" w:cs="arial"/>
            <w:b w:val="0"/>
            <w:i/>
            <w:strike w:val="0"/>
            <w:color w:val="0077CC"/>
            <w:sz w:val="20"/>
            <w:u w:val="single"/>
            <w:vertAlign w:val="baseline"/>
          </w:rPr>
          <w:t>http://www.nytimes.com</w:t>
        </w:r>
      </w:hyperlink>
    </w:p>
    <w:p>
      <w:pPr>
        <w:pStyle w:val="Normal3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6"/>
        <w:spacing w:line="60" w:lineRule="exact"/>
      </w:pPr>
      <w:r>
        <w:pict>
          <v:line id="_x0000_s2225" style="position:absolute;z-index:252551168" from="0,2pt" to="512pt,2pt" strokecolor="#009ddb" strokeweight="2pt">
            <v:stroke linestyle="single"/>
            <w10:wrap type="topAndBottom"/>
          </v:line>
        </w:pict>
      </w:r>
    </w:p>
    <w:p>
      <w:pPr>
        <w:pStyle w:val="Normal3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Before In 1947, Robert Frank was shooting fashion stories like these for Harper's Bazaar.; After Upon returning from Britain, Frank spent time taking the pictures for which he would become renowned. (Copyright Robert Frank. Courtesy Pace/MacGill Gallery, N.Y.) </w:t>
      </w:r>
    </w:p>
    <w:p>
      <w:pPr>
        <w:pStyle w:val="Normal3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27, 2003</w:t>
      </w:r>
    </w:p>
    <w:p>
      <w:pPr>
        <w:pStyle w:val="Normal326"/>
      </w:pPr>
    </w:p>
    <w:p>
      <w:pPr>
        <w:pStyle w:val="Normal326"/>
        <w:ind w:left="200"/>
        <w:sectPr>
          <w:type w:val="continuous"/>
          <w:pgMar w:top="840" w:right="1000" w:bottom="840" w:left="1000" w:header="400" w:footer="400"/>
          <w:pgNumType w:fmt="decimal"/>
          <w:cols w:space="720"/>
        </w:sectPr>
      </w:pPr>
      <w:r>
        <w:br/>
      </w:r>
      <w:r>
        <w:pict>
          <v:line id="_x0000_s2226" style="position:absolute;z-index:252552192" from="0,10pt" to="512pt,10pt" strokecolor="black" strokeweight="1pt">
            <v:stroke linestyle="single"/>
          </v:line>
        </w:pict>
      </w:r>
      <w:r>
        <w:rPr>
          <w:rFonts w:ascii="arial" w:eastAsia="arial" w:hAnsi="arial" w:cs="arial"/>
          <w:b/>
          <w:color w:val="767676"/>
          <w:sz w:val="16"/>
        </w:rPr>
        <w:t>End of Document</w:t>
      </w:r>
    </w:p>
    <w:p>
      <w:pPr>
        <w:pStyle w:val="Normal327"/>
        <w:sectPr>
          <w:headerReference w:type="even" r:id="rId2946"/>
          <w:headerReference w:type="default" r:id="rId2947"/>
          <w:footerReference w:type="even" r:id="rId2948"/>
          <w:footerReference w:type="default" r:id="rId2949"/>
          <w:headerReference w:type="first" r:id="rId2950"/>
          <w:footerReference w:type="first" r:id="rId2951"/>
          <w:pgSz w:w="12240" w:h="15840"/>
          <w:pgMar w:top="840" w:right="1000" w:bottom="840" w:left="1000" w:header="400" w:footer="400"/>
          <w:pgNumType w:fmt="decimal"/>
          <w:cols w:space="720"/>
          <w:titlePg w:val="0"/>
        </w:sectPr>
      </w:pPr>
    </w:p>
    <w:p>
      <w:pPr>
        <w:pStyle w:val="Normal327"/>
      </w:pPr>
    </w:p>
    <w:p>
      <w:pPr>
        <w:pStyle w:val="Normal327"/>
      </w:pPr>
      <w:r>
        <w:pict>
          <v:shape id="_x0000_i2227" type="#_x0000_t75" alt="LexisNexis®" style="width:147.75pt;height:30pt">
            <v:imagedata r:id="rId17" o:title=""/>
          </v:shape>
        </w:pict>
      </w:r>
      <w:r>
        <w:cr/>
      </w:r>
    </w:p>
    <w:p>
      <w:pPr>
        <w:pStyle w:val="Heading1325"/>
        <w:keepNext w:val="0"/>
        <w:spacing w:after="200" w:line="340" w:lineRule="atLeast"/>
        <w:ind w:left="0" w:right="0" w:firstLine="0"/>
        <w:jc w:val="center"/>
      </w:pPr>
      <w:hyperlink r:id="rId2952" w:history="1">
        <w:r>
          <w:rPr>
            <w:rFonts w:ascii="arial" w:eastAsia="arial" w:hAnsi="arial" w:cs="arial"/>
            <w:b/>
            <w:i/>
            <w:strike w:val="0"/>
            <w:color w:val="0077CC"/>
            <w:sz w:val="28"/>
            <w:u w:val="single"/>
            <w:vertAlign w:val="baseline"/>
          </w:rPr>
          <w:t>Writing His Own Ticket</w:t>
        </w:r>
      </w:hyperlink>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2015 Sunday</w:t>
      </w:r>
    </w:p>
    <w:p>
      <w:pPr>
        <w:pStyle w:val="Normal3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7"/>
        <w:keepNext w:val="0"/>
        <w:spacing w:after="0" w:line="240" w:lineRule="atLeast"/>
        <w:ind w:right="0"/>
        <w:jc w:val="both"/>
      </w:pPr>
      <w:bookmarkStart w:id="654" w:name="Bookmark_327"/>
      <w:bookmarkEnd w:id="654"/>
    </w:p>
    <w:p>
      <w:pPr>
        <w:pStyle w:val="Normal3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ST; Column 0; Style Desk; Pg. 8; FUTURE TENSE</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1283 words</w:t>
      </w:r>
    </w:p>
    <w:p>
      <w:pPr>
        <w:pStyle w:val="Normal3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TEDDY WAYNE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Teddy Wayne is the author of the novels ''The Love Song of Jonny Valentine'' and ''Kapitoil.'' Future Tense appears monthly.</w:t>
      </w:r>
    </w:p>
    <w:p>
      <w:pPr>
        <w:pStyle w:val="Normal327"/>
        <w:keepNext/>
        <w:spacing w:before="240" w:after="0" w:line="340" w:lineRule="atLeast"/>
        <w:ind w:left="0" w:right="0" w:firstLine="0"/>
        <w:jc w:val="left"/>
      </w:pPr>
      <w:bookmarkStart w:id="655" w:name="Body_325"/>
      <w:bookmarkEnd w:id="655"/>
      <w:r>
        <w:rPr>
          <w:rFonts w:ascii="arial" w:eastAsia="arial" w:hAnsi="arial" w:cs="arial"/>
          <w:b/>
          <w:i w:val="0"/>
          <w:strike w:val="0"/>
          <w:noProof w:val="0"/>
          <w:color w:val="000000"/>
          <w:position w:val="0"/>
          <w:sz w:val="28"/>
          <w:u w:val="none"/>
          <w:vertAlign w:val="baseline"/>
        </w:rPr>
        <w:t>Body</w:t>
      </w:r>
    </w:p>
    <w:p>
      <w:pPr>
        <w:pStyle w:val="Normal327"/>
        <w:spacing w:line="60" w:lineRule="exact"/>
      </w:pPr>
      <w:r>
        <w:pict>
          <v:line id="_x0000_s2228" style="position:absolute;z-index:252553216" from="0,2pt" to="512pt,2pt" strokecolor="#009ddb" strokeweight="2pt">
            <v:stroke linestyle="single"/>
            <w10:wrap type="topAndBottom"/>
          </v:line>
        </w:pict>
      </w:r>
    </w:p>
    <w:p>
      <w:pPr>
        <w:pStyle w:val="Normal327"/>
      </w:pP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1988, Ben Fountain, then a 30-year-old lawyer in North Dallas, decided to quit his practice to stay at home with his child and learn how to write fiction. His wife, also a lawyer, made enough money to support the family and hire a nanny. Mr. Fountain used the six hours a day she was on call to write before picking up the caregiving slack and household maintenance in the afternoon.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a great deal of trepidation, uncertainty, self-doubt and existential dread,'' he said. ''There is this fear or suspicion that what you're doing is totally self-indulgent. In North Dallas, the notions tended, and still tend, to be traditional in the sense of the man goes off to work every day and makes money, and the woman stays home and runs the house, takes care of the kids, etc.''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Fountain had unwavering support from his wife, though, who encouraged him to pursue his passion. After 18 years, and another child, her faith in him paid off: Mr. Fountain had a book of short stories published to great acclaim. His first novel, ''Billy Lynn's Long Halftime Walk,'' is being turned into an Ang Lee film.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stay-at-home father and part-time artist is no longer quite as rare a sighting, particularly in liberal metropolises. That doesn't mean, however, that it's an easy balance to strike -- logistically, as any primary caregiver knows, but also psychologically.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Male self-esteem has always been tethered to professional reputation and salary, and the high arts already emit the perfumed scent of the effete. Countless practitioners have historically overcompensated with the locker-room fug of doorstop novels, epic films and mural-size paintings focusing on blood, sweat and gears. The fragile male artist's ego can suffer an additionally emasculating blow when he is severed from his cherished pen or paintbrush and saddled with a BabyBjorn and pacifier.</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Papa Hemingway, his nickname notwithstanding, wasn't expected to interrupt his composition of ''The Sun Also Rises'' with a sunrise diaper change. If a father was an artist, it meant he earned enough in his field to be the household's breadwinner, or else he supplemented it with more profitable work: think of Wallace Stevens toiling for decades at an insurance company.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family had a primary caregiver who sidelined her art for the sake of the family, it was almost assuredly the mother. When the Nobel Prize winner Alice Munro first began publishing fiction, The Vancouver Sun displayed the headline ''Housewife Finds Time to Write Short Stories'' over an article about her in 1961. In Jenny Offill's 2014 novel, ''Dept. of Speculation,'' the narrator's plans to become an ''art monster'' get derailed when she marries, has a child and is subsequently unable to finish her second book.</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almost never become art monsters because art monsters only concern themselves with art, never mundane things,'' she thinks. ''Nabokov didn't even fold his own umbrella. Vera licked his stamps for him.''</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with more higher-income female professionals and evolving attitudes toward gender roles, you may find a Vladimir, not a Vera, stealing time to work on his opus in between feedings and soccer practice.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number of couples with children, the decision for the creative husband to stay home and the wife to remain in the workplace is clear. Peter Levine, 37, a writer and part-time teacher of fiction at George Washington University in Washington, published a book of short stories in 2012. His wife, then a social worker who now directs oncology support services at a Virginia hospital, gave birth to their first child a few months earlier. Her job had benefits; Mr. Levine stayed home. And he's fine with that.</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 say my masculinity's not really taking any more of a hit than when I chose to pursue writing seriously in the first place,'' he said. ''If you're going to call yourself an artist, you're kind of saying you're a sensitive person, which you ought to be if you're a writer, but which is not generally associated with being a man, though absolutely necessary if you're with a kid all day.''</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Subverting warrior-poet expectations even further was the man in his 40s I met who quit working as an architect to write ''microfiction,'' or extremely short stories. His comfort level in announcing his occupation is uncommon outside the artistic realm. Except perhaps for employees at Microsoft, few men are at ease describing themselves using a word that begins with micro.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can be difficult to withstand the persistent cultural influence of alpha-male fathers like Lucious Lyon from ''Empire,'' whose power derives in large part from domination of their creative (if business-minded) industries. But plenty of TV shows today feature haplessly neutered fathers from the creative class, like Mark Duplass's beleaguered sound composer in ''Togetherness'' and Louis C. K.'s alter ego from ''Louie.'' In the episode ''Rachel'' of the web series ''High Maintenance,'' a stay-at-home father and frustrated screenwriter cross-dresses during the day while his wife, who supports both him and his sartorial experimentation, works. ''He's dealing with feelings of crushing emasculation,'' he says of the presumptive protagonist in his unfinished screenplay. ''All his notions of fatherhood, and identity, and everything, are challenged when he becomes a stay-at-home dad.''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Fountain felt the pressure of peers urging him to take the provider role.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would say, 'Why don't you write a Grisham thriller and make a lot of money?' '' he said. ''But I didn't think I could. Going more commercial didn't seem like an option to me.''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of these men have been inspired by their domestication. Mr. Levine is working on a novel about a stay-at-home father in an earlier, less socially accepting era. After years of little success with what he called ''heavy, self-important short stories,'' Christopher Monks, 45, wrote a well-trafficked blog in the early 2000s ''in an exaggerated voice of myself -- a semi-fictional account of a bored stay-at-home dad.''</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Ross, 35, a freelance book-cover designer and humor writer in Brooklyn, said being a stay-at-home father ''has changed my attitude about what I want to be writing, and changed my point of view in general about what I want to be putting out in the world. I'm a little more emotionally exposed and bare, and my writing has become less snide.''</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caretaking artist dads (who, despite their yet-to-be-coined acronym, are the very opposite of cads) often find acceptance from others a challenge. ''Nobody was confrontational or snide, but you'd pick it up in the body language, the subtle contempt,'' Mr. Fountain said. ''Like: 'Why do you think you're so special that you get to go off and do this? Lots of people want to do that, but they don't. They work at their jobs and make money.'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Monks has stayed home to take care of his two sons for 15 years now in Arlington, Mass. Since 2007, he has also worked 20 to 25 hours a week remotely as the editor for the website of McSweeney's, the independent publisher known for its somewhat twee sensibility and arch humor pieces.</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''Going to sporting events with my kids and meeting other parents, there's a strong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here of men who do 'real man' work,'' he said. ''Maybe I'm a little self-conscious talking about my work around them. I don't define myself by my work, and I think a lot of men do.''</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again, even if he were to discuss his San Francisco-based publishing company with his fellow fathers, it may not register as deeply for other reasons as a conversation about Tom Brady's suspension.</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people have never heard of McSweeney's anyway,'' he said.</w:t>
      </w:r>
    </w:p>
    <w:p>
      <w:pPr>
        <w:pStyle w:val="Normal327"/>
        <w:keepNext w:val="0"/>
        <w:spacing w:before="240" w:after="0" w:line="260" w:lineRule="atLeast"/>
        <w:ind w:left="0" w:right="0" w:firstLine="0"/>
        <w:jc w:val="left"/>
      </w:pPr>
      <w:r>
        <w:br/>
      </w:r>
      <w:hyperlink r:id="rId2953" w:history="1">
        <w:r>
          <w:rPr>
            <w:rFonts w:ascii="arial" w:eastAsia="arial" w:hAnsi="arial" w:cs="arial"/>
            <w:b w:val="0"/>
            <w:i/>
            <w:strike w:val="0"/>
            <w:color w:val="0077CC"/>
            <w:sz w:val="20"/>
            <w:u w:val="single"/>
            <w:vertAlign w:val="baseline"/>
          </w:rPr>
          <w:t>http://www.nytimes.com/2015/06/07/fashion/these-dads-are-writing-their-own-tickets.html</w:t>
        </w:r>
      </w:hyperlink>
    </w:p>
    <w:p>
      <w:pPr>
        <w:pStyle w:val="Normal3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7"/>
        <w:spacing w:line="60" w:lineRule="exact"/>
      </w:pPr>
      <w:r>
        <w:pict>
          <v:line id="_x0000_s2229" style="position:absolute;z-index:252554240" from="0,2pt" to="512pt,2pt" strokecolor="#009ddb" strokeweight="2pt">
            <v:stroke linestyle="single"/>
            <w10:wrap type="topAndBottom"/>
          </v:line>
        </w:pict>
      </w:r>
    </w:p>
    <w:p>
      <w:pPr>
        <w:pStyle w:val="Normal3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WESLEY BEDROSIAN)        </w:t>
      </w:r>
    </w:p>
    <w:p>
      <w:pPr>
        <w:pStyle w:val="Normal3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7, 2015</w:t>
      </w:r>
    </w:p>
    <w:p>
      <w:pPr>
        <w:pStyle w:val="Normal327"/>
      </w:pPr>
    </w:p>
    <w:p>
      <w:pPr>
        <w:pStyle w:val="Normal327"/>
        <w:ind w:left="200"/>
        <w:sectPr>
          <w:type w:val="continuous"/>
          <w:pgMar w:top="840" w:right="1000" w:bottom="840" w:left="1000" w:header="400" w:footer="400"/>
          <w:pgNumType w:fmt="decimal"/>
          <w:cols w:space="720"/>
        </w:sectPr>
      </w:pPr>
      <w:r>
        <w:br/>
      </w:r>
      <w:r>
        <w:pict>
          <v:line id="_x0000_s2230" style="position:absolute;z-index:252555264" from="0,10pt" to="512pt,10pt" strokecolor="black" strokeweight="1pt">
            <v:stroke linestyle="single"/>
          </v:line>
        </w:pict>
      </w:r>
      <w:r>
        <w:rPr>
          <w:rFonts w:ascii="arial" w:eastAsia="arial" w:hAnsi="arial" w:cs="arial"/>
          <w:b/>
          <w:color w:val="767676"/>
          <w:sz w:val="16"/>
        </w:rPr>
        <w:t>End of Document</w:t>
      </w:r>
    </w:p>
    <w:p>
      <w:pPr>
        <w:pStyle w:val="Normal328"/>
        <w:sectPr>
          <w:headerReference w:type="even" r:id="rId2954"/>
          <w:headerReference w:type="default" r:id="rId2955"/>
          <w:footerReference w:type="even" r:id="rId2956"/>
          <w:footerReference w:type="default" r:id="rId2957"/>
          <w:headerReference w:type="first" r:id="rId2958"/>
          <w:footerReference w:type="first" r:id="rId2959"/>
          <w:pgSz w:w="12240" w:h="15840"/>
          <w:pgMar w:top="840" w:right="1000" w:bottom="840" w:left="1000" w:header="400" w:footer="400"/>
          <w:pgNumType w:fmt="decimal"/>
          <w:cols w:space="720"/>
          <w:titlePg w:val="0"/>
        </w:sectPr>
      </w:pPr>
    </w:p>
    <w:p>
      <w:pPr>
        <w:pStyle w:val="Normal328"/>
      </w:pPr>
    </w:p>
    <w:p>
      <w:pPr>
        <w:pStyle w:val="Normal328"/>
      </w:pPr>
      <w:r>
        <w:pict>
          <v:shape id="_x0000_i2231" type="#_x0000_t75" alt="LexisNexis®" style="width:147.75pt;height:30pt">
            <v:imagedata r:id="rId17" o:title=""/>
          </v:shape>
        </w:pict>
      </w:r>
      <w:r>
        <w:cr/>
      </w:r>
    </w:p>
    <w:p>
      <w:pPr>
        <w:pStyle w:val="Heading1326"/>
        <w:keepNext w:val="0"/>
        <w:spacing w:after="200" w:line="340" w:lineRule="atLeast"/>
        <w:ind w:left="0" w:right="0" w:firstLine="0"/>
        <w:jc w:val="center"/>
      </w:pPr>
      <w:hyperlink r:id="rId2960" w:history="1">
        <w:r>
          <w:rPr>
            <w:rFonts w:ascii="arial" w:eastAsia="arial" w:hAnsi="arial" w:cs="arial"/>
            <w:b/>
            <w:i/>
            <w:strike w:val="0"/>
            <w:color w:val="0077CC"/>
            <w:sz w:val="28"/>
            <w:u w:val="single"/>
            <w:vertAlign w:val="baseline"/>
          </w:rPr>
          <w:t>Summer Reading</w:t>
        </w:r>
      </w:hyperlink>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2013 Sunday</w:t>
      </w:r>
    </w:p>
    <w:p>
      <w:pPr>
        <w:pStyle w:val="Normal3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28"/>
        <w:keepNext w:val="0"/>
        <w:spacing w:after="0" w:line="240" w:lineRule="atLeast"/>
        <w:ind w:right="0"/>
        <w:jc w:val="both"/>
      </w:pPr>
      <w:bookmarkStart w:id="656" w:name="Bookmark_328"/>
      <w:bookmarkEnd w:id="656"/>
    </w:p>
    <w:p>
      <w:pPr>
        <w:pStyle w:val="Normal3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ROOM FOR DEBATE</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1000 words</w:t>
      </w:r>
    </w:p>
    <w:p>
      <w:pPr>
        <w:pStyle w:val="Normal3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NATHANIEL RICH, NOVIOLET BULAWAYO, SANDRA CISNEROS, A. X. AHMAD and COLUM McCANN</w:t>
      </w:r>
    </w:p>
    <w:p>
      <w:pPr>
        <w:pStyle w:val="Normal328"/>
        <w:keepNext/>
        <w:spacing w:before="240" w:after="0" w:line="340" w:lineRule="atLeast"/>
        <w:ind w:left="0" w:right="0" w:firstLine="0"/>
        <w:jc w:val="left"/>
      </w:pPr>
      <w:bookmarkStart w:id="657" w:name="Body_326"/>
      <w:bookmarkEnd w:id="657"/>
      <w:r>
        <w:rPr>
          <w:rFonts w:ascii="arial" w:eastAsia="arial" w:hAnsi="arial" w:cs="arial"/>
          <w:b/>
          <w:i w:val="0"/>
          <w:strike w:val="0"/>
          <w:noProof w:val="0"/>
          <w:color w:val="000000"/>
          <w:position w:val="0"/>
          <w:sz w:val="28"/>
          <w:u w:val="none"/>
          <w:vertAlign w:val="baseline"/>
        </w:rPr>
        <w:t>Body</w:t>
      </w:r>
    </w:p>
    <w:p>
      <w:pPr>
        <w:pStyle w:val="Normal328"/>
        <w:spacing w:line="60" w:lineRule="exact"/>
      </w:pPr>
      <w:r>
        <w:pict>
          <v:line id="_x0000_s2232" style="position:absolute;z-index:252556288" from="0,2pt" to="512pt,2pt" strokecolor="#009ddb" strokeweight="2pt">
            <v:stroke linestyle="single"/>
            <w10:wrap type="topAndBottom"/>
          </v:line>
        </w:pict>
      </w:r>
    </w:p>
    <w:p>
      <w:pPr>
        <w:pStyle w:val="Normal328"/>
      </w:pP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you ready to hunker down on the beach, a back porch or in your air-conditioned living room with a good book? Here's what some of your favorite novelists are reading.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 and Humid, Time for Noir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because I burn easily, but the sunnier it gets, the more I find myself wallowing in darkness. Early in the summer I start with the low S.P.F.'s of noir lit -- writers who temper their danger and despair with humor. I'm thinking of Raymond Chandler, Barry Gifford, Elmore Leonard and James Ellroy.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July, I've usually passed into more psychologically disturbed territory: Patricia Highsmith, say, or Georges Simenon. By Labor Day, there's no way out. That's when I turn to noir's twisted twins, David Goodis and Jim Thompson, and their novels of unrelenting madness and doom.</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almost never go to the beach. I prefer to stay inside, with the shades drawn.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NATHANIEL RICH is the author of ''Odds Against Tomorrow.''</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Whodunit in Kenya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Mukoma Wa Ngugi's ''Nairobi Heat'' is a fast-paced novel about an African-American detective trying to solve the murder of an unnamed young white woman in a whirlwind of action that takes us from a suburb of Madison, Wis., where the crime occurs, to the slums and streets of Nairobi, Kenya. This alone delights me: somehow most African works seem to move in the opposite direction, from Africa to the West.</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Besides the usual fun and thrill of crime novels, what makes the book a delicious read is that it's also packed with engaged and relevant social commentary, including the often unexplored relationship between Africans and African-Americans, and the shenanigans that go on in the world of international philanthropy. These rather serious issues are easy to wade through because ''Nairobi Heat'' is so entertaining.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NOVIOLET BULAWAYO is the author of ''We Need New Names.''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Girls Just Want to Have Fun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''Cyndi Lauper: A Memoir'' is a bright torch for any woman making her way in the fog.</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Ms. Lauper's hit songs, ''Girls Just Want to Have Fun,'' got me through my stressful first year in Texas. I was 30 years old and played it every day on my Walkman as I pedaled to work. Biking in 1984 San Antonio required courage. I had no choice; I couldn't afford a car. Drivers in huge pickups would slow down and toss out filthy comments, so I would turn up the volume and pedal faster.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video for ''Girls'' was the first time I remember Latinas' being featured. And they weren't shaking their boobs and booties either. All the actors looked like real people, and no wonder; Ms. Lauper had recruited her friends and family.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'80s pop icon turned Tony award winner, she has lived enough lives to become Buddha-like. Her precarious youth is the mythic hero's journey. What would've destroyed others has left her illuminated, without rage or victimhood.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tremendous to follow Ms. Lauper's feminist path and gay activism, both of which sprang from her love for the women in her family. I especially identified with her childhood, which took place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and with her Sicilian roots. I want to give this book to everyone I know.</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CISNEROS is the author of ''Have You Seen Marie?''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Burned Out? Grab a Magazine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 finished my first novel, I was exhausted. I searched a used-book store for some light reading, but any novel I picked up seemed too dense with words, too taxing for my addled brain. Then I spotted a stack of glossy Dwell magazines.</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lack of text was a relief. I lay on my couch and enjoyed the floor plans and photographs. But as I immersed myself in this designer world, I felt again the pull of narrative. Each house told a story of how people had overcome their problems through ingenious efforts: a young couple with two kids transformed their minuscule apartment with hidden storage units. A Seattle architect built a house using piers on very steep land.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inhabitants of the featured homes, gathered around a dinner table or sprawled carefully on a couch, began to intrigue me as characters. The swinging dentist with his rooftop apartment -- what kind of parties did he really have? The elderly couple with their elegant Palm Springs midcentury modern home -- did they get lonely in their perfection, under the blazing desert sun? Drips of narrative and character began to seep into my depleted writer self. Soon I was imagining stories and situations, and began to write again. But I also surreptitiously subscribed to Dwell, and let the magazines pile up, unread.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time I face writing burnout, I'll be ready.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X. AHMAD is the author of ''The Caretaker.''</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Book Snob Year-Round</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summer reads are really no different from my winter reads. Some bookshops and magazines might disagree, but for me, literature is literature, and snobbery is snobbery.</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''Ulysses,'' or at least a part of it, every summer for Bloomsday. It's hardly a beach read, and I understand that Molly Bloom might not be very content with me, as a reader, carting sand into her bed, but that's life. The great thing is that she has no say about it. Sorry, Molly, but you are in with the suntan lotion.</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I'm reading ''Lolita'' again. The book seems constantly split open with sunlight. I find it one of the funniest and most poignant books I have ever read. I suppose there's a certain amount of guilty pleasure in the novel, especially if, like me, you're even older than Humbert Humbert. Unveiling the book at your neighbor's barbecue might raise a few eyebrows, but again that's life, or rather literature.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there are the new books. I adore the work of Andrew Sean Greer, a masterly literary stylist. His new novel ''The Impossible Lives of Greta Wells'' is one of my absolute favorites. It plays with the notion of shifts in time, and poses the essential question of what remains constant at the core of human experience.</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 McCANN is the author of ''TransAtlantic.''</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excerpt from Room for Debate. Other responses and recorded readings are at nytimes.com/roomfordebate.</w:t>
      </w:r>
    </w:p>
    <w:p>
      <w:pPr>
        <w:pStyle w:val="Normal3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8"/>
        <w:spacing w:line="60" w:lineRule="exact"/>
      </w:pPr>
      <w:r>
        <w:pict>
          <v:line id="_x0000_s2233" style="position:absolute;z-index:252557312" from="0,2pt" to="512pt,2pt" strokecolor="#009ddb" strokeweight="2pt">
            <v:stroke linestyle="single"/>
            <w10:wrap type="topAndBottom"/>
          </v:line>
        </w:pict>
      </w:r>
    </w:p>
    <w:p>
      <w:pPr>
        <w:pStyle w:val="Normal3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(DRAWING BY ANDRÉ DA LOBA)</w:t>
      </w:r>
    </w:p>
    <w:p>
      <w:pPr>
        <w:pStyle w:val="Normal3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GRAPHIC       </w:t>
      </w:r>
    </w:p>
    <w:p>
      <w:pPr>
        <w:pStyle w:val="Normal3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14, 2013</w:t>
      </w:r>
    </w:p>
    <w:p>
      <w:pPr>
        <w:pStyle w:val="Normal328"/>
      </w:pPr>
    </w:p>
    <w:p>
      <w:pPr>
        <w:pStyle w:val="Normal328"/>
        <w:ind w:left="200"/>
        <w:sectPr>
          <w:type w:val="continuous"/>
          <w:pgMar w:top="840" w:right="1000" w:bottom="840" w:left="1000" w:header="400" w:footer="400"/>
          <w:pgNumType w:fmt="decimal"/>
          <w:cols w:space="720"/>
        </w:sectPr>
      </w:pPr>
      <w:r>
        <w:br/>
      </w:r>
      <w:r>
        <w:pict>
          <v:line id="_x0000_s2234" style="position:absolute;z-index:252558336" from="0,10pt" to="512pt,10pt" strokecolor="black" strokeweight="1pt">
            <v:stroke linestyle="single"/>
          </v:line>
        </w:pict>
      </w:r>
      <w:r>
        <w:rPr>
          <w:rFonts w:ascii="arial" w:eastAsia="arial" w:hAnsi="arial" w:cs="arial"/>
          <w:b/>
          <w:color w:val="767676"/>
          <w:sz w:val="16"/>
        </w:rPr>
        <w:t>End of Document</w:t>
      </w:r>
    </w:p>
    <w:p>
      <w:pPr>
        <w:pStyle w:val="Normal329"/>
        <w:sectPr>
          <w:headerReference w:type="even" r:id="rId2961"/>
          <w:headerReference w:type="default" r:id="rId2962"/>
          <w:footerReference w:type="even" r:id="rId2963"/>
          <w:footerReference w:type="default" r:id="rId2964"/>
          <w:headerReference w:type="first" r:id="rId2965"/>
          <w:footerReference w:type="first" r:id="rId2966"/>
          <w:pgSz w:w="12240" w:h="15840"/>
          <w:pgMar w:top="840" w:right="1000" w:bottom="840" w:left="1000" w:header="400" w:footer="400"/>
          <w:pgNumType w:fmt="decimal"/>
          <w:cols w:space="720"/>
          <w:titlePg w:val="0"/>
        </w:sectPr>
      </w:pPr>
    </w:p>
    <w:p>
      <w:pPr>
        <w:pStyle w:val="Normal329"/>
      </w:pPr>
    </w:p>
    <w:p>
      <w:pPr>
        <w:pStyle w:val="Normal329"/>
      </w:pPr>
      <w:r>
        <w:pict>
          <v:shape id="_x0000_i2235" type="#_x0000_t75" alt="LexisNexis®" style="width:147.75pt;height:30pt">
            <v:imagedata r:id="rId17" o:title=""/>
          </v:shape>
        </w:pict>
      </w:r>
      <w:r>
        <w:cr/>
      </w:r>
    </w:p>
    <w:p>
      <w:pPr>
        <w:pStyle w:val="Heading1327"/>
        <w:keepNext w:val="0"/>
        <w:spacing w:after="200" w:line="340" w:lineRule="atLeast"/>
        <w:ind w:left="0" w:right="0" w:firstLine="0"/>
        <w:jc w:val="center"/>
      </w:pPr>
      <w:hyperlink r:id="rId2967" w:history="1">
        <w:r>
          <w:rPr>
            <w:rFonts w:ascii="arial" w:eastAsia="arial" w:hAnsi="arial" w:cs="arial"/>
            <w:b/>
            <w:i/>
            <w:strike w:val="0"/>
            <w:color w:val="0077CC"/>
            <w:sz w:val="28"/>
            <w:u w:val="single"/>
            <w:vertAlign w:val="baseline"/>
          </w:rPr>
          <w:t>ABOUT EDUCATION;</w:t>
        </w:r>
      </w:hyperlink>
      <w:r>
        <w:br/>
      </w:r>
      <w:hyperlink r:id="rId2968" w:history="1">
        <w:r>
          <w:rPr>
            <w:rFonts w:ascii="arial" w:eastAsia="arial" w:hAnsi="arial" w:cs="arial"/>
            <w:b/>
            <w:i/>
            <w:strike w:val="0"/>
            <w:color w:val="0077CC"/>
            <w:sz w:val="28"/>
            <w:u w:val="single"/>
            <w:vertAlign w:val="baseline"/>
          </w:rPr>
          <w:t>Britain's TV for Children</w:t>
        </w:r>
      </w:hyperlink>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28, 1987, Tuesday, Late City Final Edition</w:t>
      </w:r>
    </w:p>
    <w:p>
      <w:pPr>
        <w:pStyle w:val="Normal329"/>
        <w:keepNext w:val="0"/>
        <w:spacing w:after="0" w:line="240" w:lineRule="atLeast"/>
        <w:ind w:right="0"/>
        <w:jc w:val="both"/>
      </w:pPr>
      <w:bookmarkStart w:id="658" w:name="Bookmark_329"/>
      <w:bookmarkEnd w:id="658"/>
    </w:p>
    <w:p>
      <w:pPr>
        <w:pStyle w:val="Normal3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9, Column 1; Science Desk</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FRED M. HECHINGER</w:t>
      </w:r>
    </w:p>
    <w:p>
      <w:pPr>
        <w:pStyle w:val="Normal3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w:t>
      </w:r>
    </w:p>
    <w:p>
      <w:pPr>
        <w:pStyle w:val="Normal329"/>
        <w:keepNext/>
        <w:spacing w:before="240" w:after="0" w:line="340" w:lineRule="atLeast"/>
        <w:ind w:left="0" w:right="0" w:firstLine="0"/>
        <w:jc w:val="left"/>
      </w:pPr>
      <w:bookmarkStart w:id="659" w:name="Body_327"/>
      <w:bookmarkEnd w:id="659"/>
      <w:r>
        <w:rPr>
          <w:rFonts w:ascii="arial" w:eastAsia="arial" w:hAnsi="arial" w:cs="arial"/>
          <w:b/>
          <w:i w:val="0"/>
          <w:strike w:val="0"/>
          <w:noProof w:val="0"/>
          <w:color w:val="000000"/>
          <w:position w:val="0"/>
          <w:sz w:val="28"/>
          <w:u w:val="none"/>
          <w:vertAlign w:val="baseline"/>
        </w:rPr>
        <w:t>Body</w:t>
      </w:r>
    </w:p>
    <w:p>
      <w:pPr>
        <w:pStyle w:val="Normal329"/>
        <w:spacing w:line="60" w:lineRule="exact"/>
      </w:pPr>
      <w:r>
        <w:pict>
          <v:line id="_x0000_s2236" style="position:absolute;z-index:252559360" from="0,2pt" to="512pt,2pt" strokecolor="#009ddb" strokeweight="2pt">
            <v:stroke linestyle="single"/>
            <w10:wrap type="topAndBottom"/>
          </v:line>
        </w:pict>
      </w:r>
    </w:p>
    <w:p>
      <w:pPr>
        <w:pStyle w:val="Normal329"/>
      </w:pP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COMPARED with American programming, British television is a children's paradise. But broadcasters and educators are worried that it might turn into a paradise lost if the Thatcher Government's plans to deregulate the industry materialize.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experience feeds such pessimism because deregulation has allowed broadcasters to blur the line between children's shows and commercials. American commercial television has virtually abandoned children's programming, except for what has come to be known as the Saturday morning ''cartoon ghetto.'' Many of these programs feature characters based on toys and serve as marketing tools for toy makers. Public television is virtually alone in serving America's children.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Anna Home, who presides over BBC's children's section, remains confident that children's programming in Britain will not suffer. ''We are still going up rather than down,'' she said. She added that BBC alone, not counting commercial programs on Independent Television (ITV), broadcast about 800 hours a year to children, including programs from 4 to 6 in the afternoon.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weekday at about 5 o'clock, BBC broadcasts a 10- to 15-minute news roundup for children.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half-hour program for preschoolers at 10 A.M. has been on the air for about 20 years. On a recent morning, the preschool program started with an American Charlie Brown cartoon, appropriately dealing with the children's experiences in summer camp. Feminists would be pleased to know that the girls defeated the boys in every contest from swimming to arm wrestling. It was followed by a segment that let children have a look at another country, in this case the Soviet Union.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the announcer said, there would be a story of one boy's fight against acid rain.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Programs appear geared to urban audiences -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speech patterns of performers attest to that. The shows also like occasionally to take children to the countryside. In one recent program, children were shown learning to milk a very docile cow.</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mornings, BBC entertains children from 8:30 to noon, including two hours of live programs and the rest cartoons, 25 percent of them imports from the United States.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particularly popular children's soap opera, ''Grange Hill,'' is set in an inner-city state school and deals with the daily lives of its students. The half-hour program has been on the air more than 10 years for a daily half-hour in the late afternoon.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relatively new show that is watched regularly by parents and children at 7:30 P.M. on Tuesdays and Thursdays, and in rebroadcasts on Sunday afternoons, is ''EastEnders,'' set at Albert Square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London's East End. It has become Britain's No. 1 program, Ms. Home says. Recent research has shown that 20 percent to 25 percent of all children between the ages of 4 and 15 watch it. The program, dealing with the lives of people in their homes and shops, is a sort of grown-up version of Sesame Street, without the muppets.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for cartoons, I doubt whether many British programs for young children would travel across the Atlantic. British programmers say the pace of American shows is too hectic. That is why the BBC turned down Sesame Street years ago. The programs I sampled here seemed slow and relaxed. They appealed to me, but I wondered if they would hold the attention of American children raised on action-packed fare.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shows are slower, more British,'' Ms. Home said. ''I sometimes think they're a little too British. I'd like them a little faster, but not like Sesame Street.''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misunderstand,'' she went on. ''Sesame Street has had an enormous influence worldwide, especially in its technique.''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children watch less television and their viewing is more tightly controlled by adults, she added.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Home said BBC did not make documentaries for children or teen-agers. ''We do problems within dramas.''</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recent segment of ''Grange Hill'' used a drug theme, showing how a high school student got addicted to heroin, and how he got off.</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direct teaching, such as in the American science program ''3-2-1 Contact,'' produced by the Children's Television Workshop, creator of Sesame Street? ''Too educational,'' said Ms. Home. ''The characters are too all-American squeaky-clean.''</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added: ''We are currently making a science show. It will be a mixture of looking at what children are doing and some short science fiction dramas written by serious science fiction writers. We'll look at the achievements of science in the past and prospects for the future.''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buying shows from America, Ms. Home says: ''I look at the quality of the program, and up to now it's been O.K. But I'm getting worried because the toy manufacturers in the United States are pushing toys into the programs. That would be unacceptable.''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her general optimism, Ms. Home does worry about the future. Children's programs, she points out, are not as profitable for the commercial broadcasters as adult shows. At present, ITV is required to do a certain number of children's programs. Deregulation may change this. If children's programming in the commercial sector declines, there could be greater financial pressure on BBC to fill the void.</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 is very expensive, Ms. Home said. ''People ask whether it is really important to spend so much money for 8- to 13-year-olds,'' she said. ''I'm fighting the battle all the time.'' Still, she is hopeful because ''the tradition of public service programming is strong here.''</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observers see potential deregulation as a more serious threat. At present, commercial broadcasters are periodically relicensed on the basis of a prospectus that includes a commitment to public service, such as children's programming. A ''worst case scenario,'' says Stuart Maclure, editor of The Times of London's Educational Supplement, expects relicensing to be replaced by auctions that would give channels to the highest bidders. Much more money might be made if the public service requirements give way to a free broadcasting market.</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happens, pessimists warn, BBC might suffer. At present, BBC is financed through users' fees collected from every household with a television set. If the government were to reduce those fees, it could drive BBC out of entertainment and dramatic productions, giving it exclusive responsibility for public service, but with inadequate financing.</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were to happen, children's programming, in which Britain has long pioneered, could face policies of the kind that have devastated it in the United States.</w:t>
      </w:r>
    </w:p>
    <w:p>
      <w:pPr>
        <w:pStyle w:val="Normal3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29"/>
        <w:spacing w:line="60" w:lineRule="exact"/>
      </w:pPr>
      <w:r>
        <w:pict>
          <v:line id="_x0000_s2237" style="position:absolute;z-index:252560384" from="0,2pt" to="512pt,2pt" strokecolor="#009ddb" strokeweight="2pt">
            <v:stroke linestyle="single"/>
            <w10:wrap type="topAndBottom"/>
          </v:line>
        </w:pict>
      </w:r>
    </w:p>
    <w:p>
      <w:pPr>
        <w:pStyle w:val="Normal3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329"/>
      </w:pPr>
    </w:p>
    <w:p>
      <w:pPr>
        <w:pStyle w:val="Normal329"/>
        <w:ind w:left="200"/>
        <w:sectPr>
          <w:type w:val="continuous"/>
          <w:pgMar w:top="840" w:right="1000" w:bottom="840" w:left="1000" w:header="400" w:footer="400"/>
          <w:pgNumType w:fmt="decimal"/>
          <w:cols w:space="720"/>
        </w:sectPr>
      </w:pPr>
      <w:r>
        <w:br/>
      </w:r>
      <w:r>
        <w:pict>
          <v:line id="_x0000_s2238" style="position:absolute;z-index:252561408" from="0,10pt" to="512pt,10pt" strokecolor="black" strokeweight="1pt">
            <v:stroke linestyle="single"/>
          </v:line>
        </w:pict>
      </w:r>
      <w:r>
        <w:rPr>
          <w:rFonts w:ascii="arial" w:eastAsia="arial" w:hAnsi="arial" w:cs="arial"/>
          <w:b/>
          <w:color w:val="767676"/>
          <w:sz w:val="16"/>
        </w:rPr>
        <w:t>End of Document</w:t>
      </w:r>
    </w:p>
    <w:p>
      <w:pPr>
        <w:pStyle w:val="Normal330"/>
        <w:sectPr>
          <w:headerReference w:type="even" r:id="rId2969"/>
          <w:headerReference w:type="default" r:id="rId2970"/>
          <w:footerReference w:type="even" r:id="rId2971"/>
          <w:footerReference w:type="default" r:id="rId2972"/>
          <w:headerReference w:type="first" r:id="rId2973"/>
          <w:footerReference w:type="first" r:id="rId2974"/>
          <w:pgSz w:w="12240" w:h="15840"/>
          <w:pgMar w:top="840" w:right="1000" w:bottom="840" w:left="1000" w:header="400" w:footer="400"/>
          <w:pgNumType w:fmt="decimal"/>
          <w:cols w:space="720"/>
          <w:titlePg w:val="0"/>
        </w:sectPr>
      </w:pPr>
    </w:p>
    <w:p>
      <w:pPr>
        <w:pStyle w:val="Normal330"/>
      </w:pPr>
    </w:p>
    <w:p>
      <w:pPr>
        <w:pStyle w:val="Normal330"/>
      </w:pPr>
      <w:r>
        <w:pict>
          <v:shape id="_x0000_i2239" type="#_x0000_t75" alt="LexisNexis®" style="width:147.75pt;height:30pt">
            <v:imagedata r:id="rId17" o:title=""/>
          </v:shape>
        </w:pict>
      </w:r>
      <w:r>
        <w:cr/>
      </w:r>
    </w:p>
    <w:p>
      <w:pPr>
        <w:pStyle w:val="Heading1328"/>
        <w:keepNext w:val="0"/>
        <w:spacing w:after="200" w:line="340" w:lineRule="atLeast"/>
        <w:ind w:left="0" w:right="0" w:firstLine="0"/>
        <w:jc w:val="center"/>
      </w:pPr>
      <w:hyperlink r:id="rId2975" w:history="1">
        <w:r>
          <w:rPr>
            <w:rFonts w:ascii="arial" w:eastAsia="arial" w:hAnsi="arial" w:cs="arial"/>
            <w:b/>
            <w:i/>
            <w:strike w:val="0"/>
            <w:color w:val="0077CC"/>
            <w:sz w:val="28"/>
            <w:u w:val="single"/>
            <w:vertAlign w:val="baseline"/>
          </w:rPr>
          <w:t>POLITICS: IN THE CROWD;</w:t>
        </w:r>
      </w:hyperlink>
      <w:r>
        <w:br/>
      </w:r>
      <w:hyperlink r:id="rId2976" w:history="1">
        <w:r>
          <w:rPr>
            <w:rFonts w:ascii="arial" w:eastAsia="arial" w:hAnsi="arial" w:cs="arial"/>
            <w:b/>
            <w:i/>
            <w:strike w:val="0"/>
            <w:color w:val="0077CC"/>
            <w:sz w:val="28"/>
            <w:u w:val="single"/>
            <w:vertAlign w:val="baseline"/>
          </w:rPr>
          <w:t>In Michigan, Blue-Collar Support Is Drifting From G.O.P.</w:t>
        </w:r>
      </w:hyperlink>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1996, Monday, Late Edition - Final</w:t>
      </w:r>
    </w:p>
    <w:p>
      <w:pPr>
        <w:pStyle w:val="Normal330"/>
        <w:keepNext w:val="0"/>
        <w:spacing w:after="0" w:line="240" w:lineRule="atLeast"/>
        <w:ind w:right="0"/>
        <w:jc w:val="both"/>
      </w:pPr>
      <w:bookmarkStart w:id="660" w:name="Bookmark_330"/>
      <w:bookmarkEnd w:id="660"/>
    </w:p>
    <w:p>
      <w:pPr>
        <w:pStyle w:val="Normal3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6;  Column 1;  National Desk ; Column 1;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1098 words</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DIRK JOHNSON </w:t>
      </w:r>
    </w:p>
    <w:p>
      <w:pPr>
        <w:pStyle w:val="Normal33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DIRK JOHNSON </w:t>
      </w:r>
    </w:p>
    <w:p>
      <w:pPr>
        <w:pStyle w:val="Normal3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TRENTON, Mich., March 17</w:t>
      </w:r>
    </w:p>
    <w:p>
      <w:pPr>
        <w:pStyle w:val="Normal330"/>
        <w:keepNext/>
        <w:spacing w:before="240" w:after="0" w:line="340" w:lineRule="atLeast"/>
        <w:ind w:left="0" w:right="0" w:firstLine="0"/>
        <w:jc w:val="left"/>
      </w:pPr>
      <w:bookmarkStart w:id="661" w:name="Body_328"/>
      <w:bookmarkEnd w:id="661"/>
      <w:r>
        <w:rPr>
          <w:rFonts w:ascii="arial" w:eastAsia="arial" w:hAnsi="arial" w:cs="arial"/>
          <w:b/>
          <w:i w:val="0"/>
          <w:strike w:val="0"/>
          <w:noProof w:val="0"/>
          <w:color w:val="000000"/>
          <w:position w:val="0"/>
          <w:sz w:val="28"/>
          <w:u w:val="none"/>
          <w:vertAlign w:val="baseline"/>
        </w:rPr>
        <w:t>Body</w:t>
      </w:r>
    </w:p>
    <w:p>
      <w:pPr>
        <w:pStyle w:val="Normal330"/>
        <w:spacing w:line="60" w:lineRule="exact"/>
      </w:pPr>
      <w:r>
        <w:pict>
          <v:line id="_x0000_s2240" style="position:absolute;z-index:252562432" from="0,2pt" to="512pt,2pt" strokecolor="#009ddb" strokeweight="2pt">
            <v:stroke linestyle="single"/>
            <w10:wrap type="topAndBottom"/>
          </v:line>
        </w:pict>
      </w:r>
    </w:p>
    <w:p>
      <w:pPr>
        <w:pStyle w:val="Normal330"/>
      </w:pP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shot-and-beer tavern hazy with cigarette smoke, a couple of auto workers relaxed on bar stools after cashing paychecks fattened by overtime, and toasted a politician neither had supported four years ago.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have my job if it wasn't for Bill Clinton," said Gregg Schulte, 36, a $22-an-hour electrician at a Chrysler engine plant here that has increased production during the past four years.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pal and co-worker, Richard Pasik, 30, put it squarely: "If you're a working man and you don't vote for Clinton, you're just not thinking things through."</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men cast protest votes for Ross Perot in 1992, when each was bitter about working at much lower-paying, no-benefits, nonunion construction jobs. But when the economy began to pull out of a recession -- soon after Mr. Clinton took office -- they landed coveted Chrysler jobs.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Trenton is one of the heavily industrial towns south of Detroit, a stretch known as Downriver that is emblematic of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swing vote that Ronald Reagan successfully courted in the 1980's, and that Senator Bob Dole will need in November if the Republicans are to take back the White House.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once were as scarce here as foreign cars, and about as popular. Sizable numbers of industrial workers have been defecting from the Democratic Party for more than two decades, starting with the law-and-order campaign used by Richard M. Nixon to rally "the silent majority" in 1968.</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sign of the changing times here, Jim DeSana, the longtime Democratic Mayor of Wyandotte, recently switched to the Republican Party to run against Representative John D. Dingell, a Democrat who entered Congress 40 years ago.</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Republicans here, the Democratic Party and the labor union hierarchy that supports it are wildly out of step with a conservative rank-and-file that is fed up with welfare abuse, affirmative action and gay people in the military.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Republicans are counting on red-meat cultural issues to inspire waves of angry white men in hard hats to reject the Democrats for Mr. Dole, they would probably be disheartened by the talk in the Trenton Taproom, a popular haunt among auto workers, construction tradesmen and police officers.</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politics after the first-shift closing whistle on Friday, just about everybody at the horseshoe-shaped bar said they were going to vote their pocketbooks in November. And if anyone here intended to vote Republican, it went unsaid.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there are a few guys at the plant who say they'll vote against Clinton," Mr. Pasik said, snuffing out a cigarette. "They start making big money, you know, and they think they're Republicans. But I tell 'em, 'Don't forget your background. It wasn't the Republicans who brought good money to union workers.'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 surveys illustrate the situation facing Mr. Dole. White male blue-collar voters backed Republicans over Democrats by two to one in the 1992 and 1994 elections. They now favor Mr. Dole over Mr. Clinton, but by 49 percent to 41 percent. Among union voters, they back Mr. Clinton 53 percent to 35 percent for Mr. Dole.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sure, it is a long time to November, and some economic indicators suggest a downturn that could affect the political picture. But for now, judging from interviews with about three dozen voters in the vast industrial corridor along the Detroit River, Mr. Clinton has solid support.</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everybody here seems to be looking past the primary on Tuesday, with Mr. Dole expected to trounce Patrick J. Buchanan, who once had high hopes for Michigan, where his protectionist stance on trade might be expected to score points. But Mr. Buchanan is viewed with suspicion among many auto workers, who have not forgotten the revelation four years ago that the made-in-America populist owned a Mercedes-Benz.</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Verduce, 50, who works part-time as a clerk in a Trenton clothing store, said she would vote for Mr. Dole on Tuesday, calling him "the least offensive Republican."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Buchanan, she added, "runs around in a cowboy hat, saying things about certain ethnic groups that really cross the line -- I mean, the man could be sued."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Sunrise Donut Shop in Southgate, John Simko, a 72-year-old retired auto worker, put down his cherry turnover at the mention of President Clinton, grimacing as if he had lost his appetite.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crazy about Dole, but I'll vote for any Republican ahead of Clinton," said Mr. Simko, who added that he quit the Democratic Party when it nominated George McGovern in 1972. "I myself was a card-carrying Democrat. The Democrats are giving away the country -- all this welfare."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thing could stop Mr. Simko from voting Republican. "If they pick Colin Powell for V.P., no way!" he said. "I can't tell you why -- but it's not because he's black."</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DeSana of Wyanodotte, the Democrat-turned-Republican, first won office here 38 years ago, and then served as state senator and county commissioner, before returning to City Hall, said the class-based politics of Representative Dingell and President Clinton was outdated.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around here are really upset about welfare," said Mr. DeSana, the son of a tavern owner. "You want to see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guy get upset? Go stand outside the factory gates, and wait for some tired fellow to walk out after his shift, and then ask him about people who sit home and collect welfare."</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right in the Mayor's own office, Terry Martin, a 28-year-old union laborer mending some electrical wires, scoffed at the notion that blue-collar people belong in the Republican Party.</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Republicans just try to divide working people," Mr. Martin said. "And the Republicans are very preachy. They want to stick their nose in personal issues. When I was younger, I was involved in an abortion. And God only knows where I'd be if I had to become a husband and father when I was 22 -- when I shouldn't have been."</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Collier, 45, whose job in a warehouse was recently eliminated in a corporate downsizing, said she had been "dead-set on voting Republican." But she is now thinking about backing President Clinton, although she would "have to keep quiet around my husband."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concerned about health care now," Mrs. Collier said. "At least the Democrats wanted to do something about it. Hillary tried. And she got such a bad rap. People were against her because she was a strong, intelligent woman who was a true partner with her husband."</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Collier, describing herself as deeply religious, also said she was offended by Republican talk that seems to assert support from God. "I mean, is Pat Buchanan more Christian than the rest of us?" she asked.</w:t>
      </w:r>
    </w:p>
    <w:p>
      <w:pPr>
        <w:pStyle w:val="Normal3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0"/>
        <w:spacing w:line="60" w:lineRule="exact"/>
      </w:pPr>
      <w:r>
        <w:pict>
          <v:line id="_x0000_s2241" style="position:absolute;z-index:252563456" from="0,2pt" to="512pt,2pt" strokecolor="#009ddb" strokeweight="2pt">
            <v:stroke linestyle="single"/>
            <w10:wrap type="topAndBottom"/>
          </v:line>
        </w:pict>
      </w:r>
    </w:p>
    <w:p>
      <w:pPr>
        <w:pStyle w:val="Normal3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Union laborer, 28: "The Republicans just try to divide working people," Terry Martin said. "They want to stick their nose in personal issues."; Store clerk, 50: Sandy Verduce said she would vote for Bob Dole in the Michigan primary, calling him "the least offensive Republican."; Retired auto worker, 72: "I'm not crazy about Dole, but I'll vote for any Republican ahead of Clinton," said John Simko, formerly a Democrat.; Auto worker, 30: "If you're a working man and you don't vote for Clinton, you're just not thinking things through," said Richard Pasik. (Photographs by Peter Yates for The New York Times)      </w:t>
      </w:r>
    </w:p>
    <w:p>
      <w:pPr>
        <w:pStyle w:val="Normal3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1996</w:t>
      </w:r>
    </w:p>
    <w:p>
      <w:pPr>
        <w:pStyle w:val="Normal330"/>
      </w:pPr>
    </w:p>
    <w:p>
      <w:pPr>
        <w:pStyle w:val="Normal330"/>
        <w:ind w:left="200"/>
        <w:sectPr>
          <w:type w:val="continuous"/>
          <w:pgMar w:top="840" w:right="1000" w:bottom="840" w:left="1000" w:header="400" w:footer="400"/>
          <w:pgNumType w:fmt="decimal"/>
          <w:cols w:space="720"/>
        </w:sectPr>
      </w:pPr>
      <w:r>
        <w:br/>
      </w:r>
      <w:r>
        <w:pict>
          <v:line id="_x0000_s2242" style="position:absolute;z-index:252564480" from="0,10pt" to="512pt,10pt" strokecolor="black" strokeweight="1pt">
            <v:stroke linestyle="single"/>
          </v:line>
        </w:pict>
      </w:r>
      <w:r>
        <w:rPr>
          <w:rFonts w:ascii="arial" w:eastAsia="arial" w:hAnsi="arial" w:cs="arial"/>
          <w:b/>
          <w:color w:val="767676"/>
          <w:sz w:val="16"/>
        </w:rPr>
        <w:t>End of Document</w:t>
      </w:r>
    </w:p>
    <w:p>
      <w:pPr>
        <w:pStyle w:val="Normal331"/>
        <w:sectPr>
          <w:headerReference w:type="even" r:id="rId2977"/>
          <w:headerReference w:type="default" r:id="rId2978"/>
          <w:footerReference w:type="even" r:id="rId2979"/>
          <w:footerReference w:type="default" r:id="rId2980"/>
          <w:headerReference w:type="first" r:id="rId2981"/>
          <w:footerReference w:type="first" r:id="rId2982"/>
          <w:pgSz w:w="12240" w:h="15840"/>
          <w:pgMar w:top="840" w:right="1000" w:bottom="840" w:left="1000" w:header="400" w:footer="400"/>
          <w:pgNumType w:fmt="decimal"/>
          <w:cols w:space="720"/>
          <w:titlePg w:val="0"/>
        </w:sectPr>
      </w:pPr>
    </w:p>
    <w:p>
      <w:pPr>
        <w:pStyle w:val="Normal331"/>
      </w:pPr>
    </w:p>
    <w:p>
      <w:pPr>
        <w:pStyle w:val="Normal331"/>
      </w:pPr>
      <w:r>
        <w:pict>
          <v:shape id="_x0000_i2243" type="#_x0000_t75" alt="LexisNexis®" style="width:147.75pt;height:30pt">
            <v:imagedata r:id="rId17" o:title=""/>
          </v:shape>
        </w:pict>
      </w:r>
      <w:r>
        <w:cr/>
      </w:r>
    </w:p>
    <w:p>
      <w:pPr>
        <w:pStyle w:val="Heading1329"/>
        <w:keepNext w:val="0"/>
        <w:spacing w:after="200" w:line="340" w:lineRule="atLeast"/>
        <w:ind w:left="0" w:right="0" w:firstLine="0"/>
        <w:jc w:val="center"/>
      </w:pPr>
      <w:hyperlink r:id="rId2983" w:history="1">
        <w:r>
          <w:rPr>
            <w:rFonts w:ascii="arial" w:eastAsia="arial" w:hAnsi="arial" w:cs="arial"/>
            <w:b/>
            <w:i/>
            <w:strike w:val="0"/>
            <w:color w:val="0077CC"/>
            <w:sz w:val="28"/>
            <w:u w:val="single"/>
            <w:vertAlign w:val="baseline"/>
          </w:rPr>
          <w:t>Called by the Wild</w:t>
        </w:r>
      </w:hyperlink>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2016 Sunday</w:t>
      </w:r>
    </w:p>
    <w:p>
      <w:pPr>
        <w:pStyle w:val="Normal3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1"/>
        <w:keepNext w:val="0"/>
        <w:spacing w:after="0" w:line="240" w:lineRule="atLeast"/>
        <w:ind w:right="0"/>
        <w:jc w:val="both"/>
      </w:pPr>
      <w:bookmarkStart w:id="662" w:name="Bookmark_331"/>
      <w:bookmarkEnd w:id="662"/>
    </w:p>
    <w:p>
      <w:pPr>
        <w:pStyle w:val="Normal3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 FICTION</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1502 words</w:t>
      </w:r>
    </w:p>
    <w:p>
      <w:pPr>
        <w:pStyle w:val="Normal3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BARBARA KINGSOLVER</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Kingsolver has simultaneously raised children and written 14 books of fiction and nonfiction including, most recently, ''The Lacuna'' and ''Flight Behavior.''</w:t>
      </w:r>
    </w:p>
    <w:p>
      <w:pPr>
        <w:pStyle w:val="Normal331"/>
        <w:keepNext/>
        <w:spacing w:before="240" w:after="0" w:line="340" w:lineRule="atLeast"/>
        <w:ind w:left="0" w:right="0" w:firstLine="0"/>
        <w:jc w:val="left"/>
      </w:pPr>
      <w:bookmarkStart w:id="663" w:name="Body_329"/>
      <w:bookmarkEnd w:id="663"/>
      <w:r>
        <w:rPr>
          <w:rFonts w:ascii="arial" w:eastAsia="arial" w:hAnsi="arial" w:cs="arial"/>
          <w:b/>
          <w:i w:val="0"/>
          <w:strike w:val="0"/>
          <w:noProof w:val="0"/>
          <w:color w:val="000000"/>
          <w:position w:val="0"/>
          <w:sz w:val="28"/>
          <w:u w:val="none"/>
          <w:vertAlign w:val="baseline"/>
        </w:rPr>
        <w:t>Body</w:t>
      </w:r>
    </w:p>
    <w:p>
      <w:pPr>
        <w:pStyle w:val="Normal331"/>
        <w:spacing w:line="60" w:lineRule="exact"/>
      </w:pPr>
      <w:r>
        <w:pict>
          <v:line id="_x0000_s2244" style="position:absolute;z-index:252565504" from="0,2pt" to="512pt,2pt" strokecolor="#009ddb" strokeweight="2pt">
            <v:stroke linestyle="single"/>
            <w10:wrap type="topAndBottom"/>
          </v:line>
        </w:pict>
      </w:r>
    </w:p>
    <w:p>
      <w:pPr>
        <w:pStyle w:val="Normal331"/>
      </w:pP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OF THE FRONTIERBy Dave Eggers385 pp. Alfred A. Knopf. $28.95.</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were judged solely by our representation in literature, humanity would score as an entertaining, oversexed, overly talkative lot, inclined toward learning our lessons. But a biologically astute observer would declare us a doomed species, owing to the scarcity of our young. Despite all the sex, children are incomprehensibly absent from the page. They may show up as little adults like Lolita or the Artful Dodger, but more often they function as set decoration. Rarely do we find them fully developed, plot-essential and behaving in a manner natural to their station.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practicalities can account for this. Books are written by those who have time to do it; historically that was a club of men and childless women. Writers lacking an everyday acquaintance with children are less likely to conceive them as literary personalities. And childhood itself is a relatively modern concept. In the days of Austen, Dickens and even Virginia Woolf,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took on adult-styled clothing and livelihoods (albeit scaled-down versions) before they reached puberty. But in the era of attachment parenting and its many institutional outgrowths, why should modern writers fail to include child characters in fiction for adults? Those who succeed are few: Louise Erdrich, Emma Donoghue and Anne Tyler come to mind.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Dave Eggers joins their ranks with ''Heroes of the Frontier,'' a novel with three main characters, two of whom are children. One is a redheaded dervish gifted at wreckage who bellows a stream of luminous nonsense; the other is a soulful, pale-eyed keeper of life's painful truths and a small family's outsize worries. Ana and Paul, ages 5 and 8, are cast refreshingly against gender stereotype. Their mother, Josie, is fleeing a suburban Midwestern life whose manufactured dramas have all but killed her soul. She has shed her phone, credit cards, a dental practice destroyed by a lawsuit and a partner she calls an ''invertebrate'' who turned out to be more of a child than his small offspring. Before anyone quite notices they're gone, Josie takes the kids on the lam in Alaska, where she imagines everyone must be living ''a plain-spoken and linear existence centered around work and trees and sky.'' Instead she finds a place where all the people are a bit too friendly or else nuts, and all the forests seem to be on fire.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cruise through this land in a monstrous rented recreational vehicle called the Chateau. The decrepit vehicle is their literal and metaphorical stand-in for civilization, tricked out with a crumbling infrastructure, a ferocious appetite for gasoline, an oversupply of rattling kitchen appurtenances and even some broiling excrement. (The sewage tank has a heater that accidentally gets turned on.) With Josie at the wheel, it wheezes and heaves and can never get above 48 miles per hour. At every possible opportunity the wayfarers abandon this hulk and hone a family expertise at breaking and entering, working their way through empty cabins they find along the highway through the wilderness. The landscape feels increasingly abandoned as Alaskans flee wave after wave of wildfires sweeping through the tinder-dry forests. In this dystopia Paul and Ana giddily explore the treasures of a lost civilization, which might turn out to be a vacated archery range or a sloppy replica of the Batmobile.</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Citizens of Alaska who know its wildness, and visitors lucky enough to have touched it, will recognize roadside attractions like these but also know what lies beyond them: a landscape where humans are profoundly outnumbered by other species and might even get their mail delivered by bush pilot. Even now, hunting and salmon fishing are not hobbies but subsistence for thousands of Alaskans. For even more caribou, this remnant of an unpopulated planet offers free range for their vast migration. Readers looking for that Alaska will not find it here. In ''Heroes of the Frontier'' the frontier is symbolic, represented by ticky-tack tourist renditions of the old silver mine or the wildlife preserve. Josie mostly keeps her kids on the trodden paths of cruise-ship ports, big-box stores and R.V. parks full of belligerent vacationers elbowing for the best views. Every Alaskan over the drinking age seems corrupted in some sad way or another, including Sam, Josie's self-reliant stepsister, whose wan invitation provided the excuse Josie needed to light out for Alaska. Ana and Paul are drawn like moths to the flame of Sam's strapping twin daughters, who seem to have sprung directly from the loins of Mother Earth. But their actual mother, Sam, turns out to be rather slutty and too keen a reminder of Josie's heartbreaking childhood. Their visit is just one more brief, disastrous stopover as Josie packs up the old Chateau and rumbles northward in search of something more reassuring.</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that might be, Josie seems constitutionally unprepared to find it. She has spent most of her life unprotected and adrift. At the end of each day's wanderings she hits the pinot noir and keeps her life's painful absurdities at bay by writing ridiculous musicals in her head. Like any parent she quails before the task of keeping her children both safe and sound, but she has a growing hunch these two goals may be at odds. Instinct told her to run from the fussy school that held them all hostage to ''the late-winter sledding-song craft fair and potluck, .â€ˆ.â€ˆ. the mid-spring parent-Â­student doubles badminton Â­under-the-lights evening funmaker.'' Josie couldn't possibly attend all these events while working full time, but was guilt-tripped by other dutiful, video-equipped parents who offered to ''adopt'' her children.</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having broken their hermetic seal, her kids find comfort in their own wild places. Ana tries to pull over any and all heavy objects, she lusts for speed and nakedness, she sticks her hand in a hole in a tree and pretends to pull out a baby. Paul bandages his sister's wounds and reads her to sleep at night, reassuring her that robbers don't rob R.V.s, police watch over them from helicopters, and between the sky and stars is a layer of millions of light blue birds that guard everyone below.</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 writerly mistake is to slight child characters for lack of a formed intelligence. But by around age 6, the psychologists tell us, we already have the I.Q. and most of the personality we're ever going to get. It's a rich combination -- personhood unconstrained by the acquired prejudices of culture -- and the author taps it here with impressive results. He likewise nails single parenthood in all its crowded loneliness and moral angst: ''The towering tragedy of a single parent is that your eldest child becomes not just confidant but valued counsel.''</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phenomenally productive Eggers has talent to spare, applying it beyond writing to editing and active engagement with traumatized and at-risk communities. In his books he has revealed a remarkable aptitude for inhabiting otherness and illuminating the world's darker corners, from post-Katrina New Orleans (in ''Zeitoun'') to southern Sudan (in ''What Is the What''). ''Heroes of the Frontier'' again offers complex, believable characters, but their story lacks the magnetic super-realism of some earlier works. The road-trip plot entertains, often spectacularly, but it labors like the Chateau to reach the speed limit, sometimes leaving the reader to wonder with Josie whether we are really getting anywhere. From the beginning we're asked not just to suspend our disbelief but perhaps to hang it by the neck: Josie watches an eagle pick up and fling a bighorn sheep; in an extremely remote diner she encounters a man she believes is serving her a court summons. She befriends a band of buskers and uses something like the Music Man's ''think system'' to induce them to play the symphony she hears in her head. (One musician is ''holding'' a harpsichord; a random note struck on the piano is identified as ''B sharp.'' Should we see these incongruities as secret messages, or just mistakes?) But nearly any scene can be saved by the sort of character who, finding deer antlers on the ground, will hold them to her head and creep stealthily through the forest ''looking for a frog friend.''</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heroes of this frontier are Ana and Paul, a dynamic duo who command us to pay attention to the objects we find in our path, and stop pretending we already know the drill. The best of adult judgments may scarcely apply to their new world. Josie herself can't say whether lunacy or courage made her pull her children from mollycoddleage and turn them loose in a place where they might scrape their shins or worse (much worse). But she sees them learning to take what a human animal really needs, divining the crucial difference between genuine dangers and manufactured ones. She is learning to be the mother her life demands, rearing the sort of brave humans the future will require.</w:t>
      </w:r>
    </w:p>
    <w:p>
      <w:pPr>
        <w:pStyle w:val="Normal331"/>
        <w:keepNext w:val="0"/>
        <w:spacing w:before="240" w:after="0" w:line="260" w:lineRule="atLeast"/>
        <w:ind w:left="0" w:right="0" w:firstLine="0"/>
        <w:jc w:val="left"/>
      </w:pPr>
      <w:r>
        <w:br/>
      </w:r>
      <w:hyperlink r:id="rId2984" w:history="1">
        <w:r>
          <w:rPr>
            <w:rFonts w:ascii="arial" w:eastAsia="arial" w:hAnsi="arial" w:cs="arial"/>
            <w:b w:val="0"/>
            <w:i/>
            <w:strike w:val="0"/>
            <w:color w:val="0077CC"/>
            <w:sz w:val="20"/>
            <w:u w:val="single"/>
            <w:vertAlign w:val="baseline"/>
          </w:rPr>
          <w:t>http://www.nytimes.com/2016/07/24/books/review/dave-eggers-heroes-of-the-frontier.html</w:t>
        </w:r>
      </w:hyperlink>
    </w:p>
    <w:p>
      <w:pPr>
        <w:pStyle w:val="Normal3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1"/>
        <w:spacing w:line="60" w:lineRule="exact"/>
      </w:pPr>
      <w:r>
        <w:pict>
          <v:line id="_x0000_s2245" style="position:absolute;z-index:252566528" from="0,2pt" to="512pt,2pt" strokecolor="#009ddb" strokeweight="2pt">
            <v:stroke linestyle="single"/>
            <w10:wrap type="topAndBottom"/>
          </v:line>
        </w:pict>
      </w:r>
    </w:p>
    <w:p>
      <w:pPr>
        <w:pStyle w:val="Normal3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Dave Eggers (PHOTOGRAPH BY EM-J STAPLES) (BR18) DRAWING (DRAWING BY ELEANOR DAVIS)       </w:t>
      </w:r>
    </w:p>
    <w:p>
      <w:pPr>
        <w:pStyle w:val="Normal3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24, 2016</w:t>
      </w:r>
    </w:p>
    <w:p>
      <w:pPr>
        <w:pStyle w:val="Normal331"/>
      </w:pPr>
    </w:p>
    <w:p>
      <w:pPr>
        <w:pStyle w:val="Normal331"/>
        <w:ind w:left="200"/>
        <w:sectPr>
          <w:type w:val="continuous"/>
          <w:pgMar w:top="840" w:right="1000" w:bottom="840" w:left="1000" w:header="400" w:footer="400"/>
          <w:pgNumType w:fmt="decimal"/>
          <w:cols w:space="720"/>
        </w:sectPr>
      </w:pPr>
      <w:r>
        <w:br/>
      </w:r>
      <w:r>
        <w:pict>
          <v:line id="_x0000_s2246" style="position:absolute;z-index:252567552" from="0,10pt" to="512pt,10pt" strokecolor="black" strokeweight="1pt">
            <v:stroke linestyle="single"/>
          </v:line>
        </w:pict>
      </w:r>
      <w:r>
        <w:rPr>
          <w:rFonts w:ascii="arial" w:eastAsia="arial" w:hAnsi="arial" w:cs="arial"/>
          <w:b/>
          <w:color w:val="767676"/>
          <w:sz w:val="16"/>
        </w:rPr>
        <w:t>End of Document</w:t>
      </w:r>
    </w:p>
    <w:p>
      <w:pPr>
        <w:pStyle w:val="Normal332"/>
        <w:sectPr>
          <w:headerReference w:type="even" r:id="rId2985"/>
          <w:headerReference w:type="default" r:id="rId2986"/>
          <w:footerReference w:type="even" r:id="rId2987"/>
          <w:footerReference w:type="default" r:id="rId2988"/>
          <w:headerReference w:type="first" r:id="rId2989"/>
          <w:footerReference w:type="first" r:id="rId2990"/>
          <w:pgSz w:w="12240" w:h="15840"/>
          <w:pgMar w:top="840" w:right="1000" w:bottom="840" w:left="1000" w:header="400" w:footer="400"/>
          <w:pgNumType w:fmt="decimal"/>
          <w:cols w:space="720"/>
          <w:titlePg w:val="0"/>
        </w:sectPr>
      </w:pPr>
    </w:p>
    <w:p>
      <w:pPr>
        <w:pStyle w:val="Normal332"/>
      </w:pPr>
    </w:p>
    <w:p>
      <w:pPr>
        <w:pStyle w:val="Normal332"/>
      </w:pPr>
      <w:r>
        <w:pict>
          <v:shape id="_x0000_i2247" type="#_x0000_t75" alt="LexisNexis®" style="width:147.75pt;height:30pt">
            <v:imagedata r:id="rId17" o:title=""/>
          </v:shape>
        </w:pict>
      </w:r>
      <w:r>
        <w:cr/>
      </w:r>
    </w:p>
    <w:p>
      <w:pPr>
        <w:pStyle w:val="Heading1330"/>
        <w:keepNext w:val="0"/>
        <w:spacing w:after="200" w:line="340" w:lineRule="atLeast"/>
        <w:ind w:left="0" w:right="0" w:firstLine="0"/>
        <w:jc w:val="center"/>
      </w:pPr>
      <w:hyperlink r:id="rId2991" w:history="1">
        <w:r>
          <w:rPr>
            <w:rFonts w:ascii="arial" w:eastAsia="arial" w:hAnsi="arial" w:cs="arial"/>
            <w:b/>
            <w:i/>
            <w:strike w:val="0"/>
            <w:color w:val="0077CC"/>
            <w:sz w:val="28"/>
            <w:u w:val="single"/>
            <w:vertAlign w:val="baseline"/>
          </w:rPr>
          <w:t>The Editorial Notebook;</w:t>
        </w:r>
      </w:hyperlink>
      <w:r>
        <w:br/>
      </w:r>
      <w:hyperlink r:id="rId2992" w:history="1">
        <w:r>
          <w:rPr>
            <w:rFonts w:ascii="arial" w:eastAsia="arial" w:hAnsi="arial" w:cs="arial"/>
            <w:b/>
            <w:i/>
            <w:strike w:val="0"/>
            <w:color w:val="0077CC"/>
            <w:sz w:val="28"/>
            <w:u w:val="single"/>
            <w:vertAlign w:val="baseline"/>
          </w:rPr>
          <w:t>There's Still Race in Racism</w:t>
        </w:r>
      </w:hyperlink>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1987, Monday, Late City Final Edition</w:t>
      </w:r>
    </w:p>
    <w:p>
      <w:pPr>
        <w:pStyle w:val="Normal332"/>
        <w:keepNext w:val="0"/>
        <w:spacing w:after="0" w:line="240" w:lineRule="atLeast"/>
        <w:ind w:right="0"/>
        <w:jc w:val="both"/>
      </w:pPr>
      <w:bookmarkStart w:id="664" w:name="Bookmark_332"/>
      <w:bookmarkEnd w:id="664"/>
    </w:p>
    <w:p>
      <w:pPr>
        <w:pStyle w:val="Normal3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16, Column 1; Editorial Desk; Editorial</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439 words</w:t>
      </w:r>
    </w:p>
    <w:p>
      <w:pPr>
        <w:pStyle w:val="Normal3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Diane Camper</w:t>
      </w:r>
    </w:p>
    <w:p>
      <w:pPr>
        <w:pStyle w:val="Normal332"/>
        <w:keepNext/>
        <w:spacing w:before="240" w:after="0" w:line="340" w:lineRule="atLeast"/>
        <w:ind w:left="0" w:right="0" w:firstLine="0"/>
        <w:jc w:val="left"/>
      </w:pPr>
      <w:bookmarkStart w:id="665" w:name="Body_330"/>
      <w:bookmarkEnd w:id="665"/>
      <w:r>
        <w:rPr>
          <w:rFonts w:ascii="arial" w:eastAsia="arial" w:hAnsi="arial" w:cs="arial"/>
          <w:b/>
          <w:i w:val="0"/>
          <w:strike w:val="0"/>
          <w:noProof w:val="0"/>
          <w:color w:val="000000"/>
          <w:position w:val="0"/>
          <w:sz w:val="28"/>
          <w:u w:val="none"/>
          <w:vertAlign w:val="baseline"/>
        </w:rPr>
        <w:t>Body</w:t>
      </w:r>
    </w:p>
    <w:p>
      <w:pPr>
        <w:pStyle w:val="Normal332"/>
        <w:spacing w:line="60" w:lineRule="exact"/>
      </w:pPr>
      <w:r>
        <w:pict>
          <v:line id="_x0000_s2248" style="position:absolute;z-index:252568576" from="0,2pt" to="512pt,2pt" strokecolor="#009ddb" strokeweight="2pt">
            <v:stroke linestyle="single"/>
            <w10:wrap type="topAndBottom"/>
          </v:line>
        </w:pict>
      </w:r>
    </w:p>
    <w:p>
      <w:pPr>
        <w:pStyle w:val="Normal332"/>
      </w:pP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should Americans view Howard Beach and Forsyth County, two recent reminders that racism remains alive in the land? The Rev. Jesse Jackson thinks these incidents must be seen in the larger context of class, not just racial conflict.</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recent Op-Ed article in The Times, he argued that policies of the Reagan Administration and corporate America leave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and blacks fighting over crumbs. They share more with each other, he contends, than with their economic betters: assembly lines, lunchrooms, bleachers and buses. Meanwhile, upper-class whites sit in segregated board rooms and government offices devising economic policies that leave Harlem and Howard Beach ''two sides of the same devalued coin.''</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construct is the shrewd basis for a political coalition that Mr. Jackson hopes will catapult him to the Democratic Presidential nomination in 1988. It is also a valid argument -to the point that it obscures the central racial character of these incidents. Whites in Howard Beach and Forsyth County simply do not want blacks in their neighborhoods.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10,000 people marched in protest against Forsyth County's racial exclusion. A similar demonstration in Howard Beach and a one-day boycott of white-owned businesses in New York proved less successful. Still, marches and selective boycotts provide needed reminders of discrimination, as they did in the 1950's and 60's.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allow whites to come forward and express unhappiness at being tarred with the same brush as racial extremists. But this spirit needs to be carried into white communities, churches, union halls, clubhouses and living rooms. No such moral leadership has come from the Reagan Administration - nor, at this late date, should it be expected.</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blacks at all income levels must redouble their efforts against problems like teen-age pregnancy and family instability that disproportionately affect poor blacks and hurt their chances for economic and social advancement. Obviously, these problems are rooted in unemployment, poverty and urban decay and require help from government. Blacks must press for such action not only in the voting booths but with organization to improve schools, housing and neighborhoods.</w:t>
      </w:r>
    </w:p>
    <w:p>
      <w:pPr>
        <w:pStyle w:val="Normal3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efforts by the black community to empower itself, coupled with leadership from the white community, would help move society ''beyond the battleground of race-conscious behavior onto the common ground of economic progress,'' as Mr. Jackson desires. Yet Howard Beach and Forsyth County demonstrate anew that racism is a monster that blacks and whites must tackle separately - as well as together.</w:t>
      </w:r>
    </w:p>
    <w:p>
      <w:pPr>
        <w:pStyle w:val="Normal332"/>
      </w:pPr>
    </w:p>
    <w:p>
      <w:pPr>
        <w:pStyle w:val="Normal332"/>
        <w:ind w:left="200"/>
        <w:sectPr>
          <w:type w:val="continuous"/>
          <w:pgMar w:top="840" w:right="1000" w:bottom="840" w:left="1000" w:header="400" w:footer="400"/>
          <w:pgNumType w:fmt="decimal"/>
          <w:cols w:space="720"/>
        </w:sectPr>
      </w:pPr>
      <w:r>
        <w:br/>
      </w:r>
      <w:r>
        <w:pict>
          <v:line id="_x0000_s2249" style="position:absolute;z-index:252569600" from="0,10pt" to="512pt,10pt" strokecolor="black" strokeweight="1pt">
            <v:stroke linestyle="single"/>
          </v:line>
        </w:pict>
      </w:r>
      <w:r>
        <w:rPr>
          <w:rFonts w:ascii="arial" w:eastAsia="arial" w:hAnsi="arial" w:cs="arial"/>
          <w:b/>
          <w:color w:val="767676"/>
          <w:sz w:val="16"/>
        </w:rPr>
        <w:t>End of Document</w:t>
      </w:r>
    </w:p>
    <w:p>
      <w:pPr>
        <w:pStyle w:val="Normal333"/>
        <w:sectPr>
          <w:headerReference w:type="even" r:id="rId2993"/>
          <w:headerReference w:type="default" r:id="rId2994"/>
          <w:footerReference w:type="even" r:id="rId2995"/>
          <w:footerReference w:type="default" r:id="rId2996"/>
          <w:headerReference w:type="first" r:id="rId2997"/>
          <w:footerReference w:type="first" r:id="rId2998"/>
          <w:pgSz w:w="12240" w:h="15840"/>
          <w:pgMar w:top="840" w:right="1000" w:bottom="840" w:left="1000" w:header="400" w:footer="400"/>
          <w:pgNumType w:fmt="decimal"/>
          <w:cols w:space="720"/>
          <w:titlePg w:val="0"/>
        </w:sectPr>
      </w:pPr>
    </w:p>
    <w:p>
      <w:pPr>
        <w:pStyle w:val="Normal333"/>
      </w:pPr>
    </w:p>
    <w:p>
      <w:pPr>
        <w:pStyle w:val="Normal333"/>
      </w:pPr>
      <w:r>
        <w:pict>
          <v:shape id="_x0000_i2250" type="#_x0000_t75" alt="LexisNexis®" style="width:147.75pt;height:30pt">
            <v:imagedata r:id="rId17" o:title=""/>
          </v:shape>
        </w:pict>
      </w:r>
      <w:r>
        <w:cr/>
      </w:r>
    </w:p>
    <w:p>
      <w:pPr>
        <w:pStyle w:val="Heading1331"/>
        <w:keepNext w:val="0"/>
        <w:spacing w:after="200" w:line="340" w:lineRule="atLeast"/>
        <w:ind w:left="0" w:right="0" w:firstLine="0"/>
        <w:jc w:val="center"/>
      </w:pPr>
      <w:hyperlink r:id="rId2999" w:history="1">
        <w:r>
          <w:rPr>
            <w:rFonts w:ascii="arial" w:eastAsia="arial" w:hAnsi="arial" w:cs="arial"/>
            <w:b/>
            <w:i/>
            <w:strike w:val="0"/>
            <w:color w:val="0077CC"/>
            <w:sz w:val="28"/>
            <w:u w:val="single"/>
            <w:vertAlign w:val="baseline"/>
          </w:rPr>
          <w:t>FILM: 'DYSLEXIA IN 'THE HOUSEKEEPER'</w:t>
        </w:r>
      </w:hyperlink>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1987, Friday, Late City Final Edition</w:t>
      </w:r>
    </w:p>
    <w:p>
      <w:pPr>
        <w:pStyle w:val="Normal333"/>
        <w:keepNext w:val="0"/>
        <w:spacing w:after="0" w:line="240" w:lineRule="atLeast"/>
        <w:ind w:right="0"/>
        <w:jc w:val="both"/>
      </w:pPr>
      <w:bookmarkStart w:id="666" w:name="Bookmark_333"/>
      <w:bookmarkEnd w:id="666"/>
    </w:p>
    <w:p>
      <w:pPr>
        <w:pStyle w:val="Normal3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7, Column 1; Weekend Desk; Review</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Vincent Canby</w:t>
      </w:r>
    </w:p>
    <w:p>
      <w:pPr>
        <w:pStyle w:val="Normal333"/>
        <w:keepNext/>
        <w:spacing w:before="240" w:after="0" w:line="340" w:lineRule="atLeast"/>
        <w:ind w:left="0" w:right="0" w:firstLine="0"/>
        <w:jc w:val="left"/>
      </w:pPr>
      <w:bookmarkStart w:id="667" w:name="Body_331"/>
      <w:bookmarkEnd w:id="667"/>
      <w:r>
        <w:rPr>
          <w:rFonts w:ascii="arial" w:eastAsia="arial" w:hAnsi="arial" w:cs="arial"/>
          <w:b/>
          <w:i w:val="0"/>
          <w:strike w:val="0"/>
          <w:noProof w:val="0"/>
          <w:color w:val="000000"/>
          <w:position w:val="0"/>
          <w:sz w:val="28"/>
          <w:u w:val="none"/>
          <w:vertAlign w:val="baseline"/>
        </w:rPr>
        <w:t>Body</w:t>
      </w:r>
    </w:p>
    <w:p>
      <w:pPr>
        <w:pStyle w:val="Normal333"/>
        <w:spacing w:line="60" w:lineRule="exact"/>
      </w:pPr>
      <w:r>
        <w:pict>
          <v:line id="_x0000_s2251" style="position:absolute;z-index:252570624" from="0,2pt" to="512pt,2pt" strokecolor="#009ddb" strokeweight="2pt">
            <v:stroke linestyle="single"/>
            <w10:wrap type="topAndBottom"/>
          </v:line>
        </w:pict>
      </w:r>
    </w:p>
    <w:p>
      <w:pPr>
        <w:pStyle w:val="Normal333"/>
      </w:pP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HOUSEKEEPER,'' based on Ruth Rendell's Edgar-winning suspense novel, is neither good enough to support Rita Tushingham's carefully considered performance as a closet psychotic nor bad enough for one to accept its mindless horrors for their own entertaining sake.</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 Tushingham (''A Taste of Honey,'' ''The Knack,'' ''Dr. Zhivago''), in her first new film to be seen here in years, plays poor Eunice Parchman,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Englishwoman who grows up seriously disturbed when her teachers and parents fail to recognize her dyslexia. Not being able to read or write, Eunice turns into a repressed Medea who, on the outside, seems only to be acutely shy and frumpish.</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her father dies suddenly of asphyxiation (Eunice has held a pillow over his face until he stopped breathing), she accepts a job in America as housekeeper to an upper-middle-class doctor and his family. Needless to say, she hasn't mentioned her small disability to her future employers, nor is she the sort of person to seek help on her own.</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film, opening today at the Baronet and other theaters, is the first theatrical movie to be directed by Ousama Rawi (Miss Tushingham's husband), whose previous experience is as a cameraman and a director of commercials and shorts. This is apparent throughout ''The Housekeeper.'' It has a clean, completely impersonal look and is performed by actors who (with the exception of Miss Tushingham) behave as if they're in a somewhat bizarre, feature-length detergent commercial.</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these other characters oversell either their sitcom ''ordinariness'' or, like the friend who pushes Eunice over the edge at the end, their eccentricities.</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Tushingham's performance exists in a different dimension. It's not a great role, but she invests it with a dark, fearful spirit summoned - seemingly - out of thin air.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WINDOWS - THE HOUSEKEEPER, directed by Ousama Rawi; screenplay by Elaine Waisglass, based on the novel ''A Judgement in Stone,'' by Ruth Rendell; director of photography, David Herrington; edited by Stan Cole; music by Paul Zaza; produced by Harve Sherman; released by Castle Hill. At Cine 1 and 2, Seventh Avenue and 48th Street; Baronet, Third Avenue at 59th Street. Running time: 96 minutes. This film has no rating.</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Eunice Parchman...Rita Tushingham</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Coverdale...Ross Petty</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Jackie Coverdale...Shelley Peterson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Coverdale...Jonathan Crombie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Melinda Coverdale...Jessica Steen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 Smith...Jackie Burroughs</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Norman Smith...Tom Kneebone</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William...Peter MacNeill</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Parchman...Donald Ewer</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Aunt...Joyce Gordon</w:t>
      </w:r>
    </w:p>
    <w:p>
      <w:pPr>
        <w:pStyle w:val="Normal33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Eunice...Aisha Tushingham</w:t>
      </w:r>
    </w:p>
    <w:p>
      <w:pPr>
        <w:pStyle w:val="Normal3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3"/>
        <w:spacing w:line="60" w:lineRule="exact"/>
      </w:pPr>
      <w:r>
        <w:pict>
          <v:line id="_x0000_s2252" style="position:absolute;z-index:252571648" from="0,2pt" to="512pt,2pt" strokecolor="#009ddb" strokeweight="2pt">
            <v:stroke linestyle="single"/>
            <w10:wrap type="topAndBottom"/>
          </v:line>
        </w:pict>
      </w:r>
    </w:p>
    <w:p>
      <w:pPr>
        <w:pStyle w:val="Normal3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Rita Tushingham</w:t>
      </w:r>
    </w:p>
    <w:p>
      <w:pPr>
        <w:pStyle w:val="Normal333"/>
      </w:pPr>
    </w:p>
    <w:p>
      <w:pPr>
        <w:pStyle w:val="Normal333"/>
        <w:ind w:left="200"/>
        <w:sectPr>
          <w:type w:val="continuous"/>
          <w:pgMar w:top="840" w:right="1000" w:bottom="840" w:left="1000" w:header="400" w:footer="400"/>
          <w:pgNumType w:fmt="decimal"/>
          <w:cols w:space="720"/>
        </w:sectPr>
      </w:pPr>
      <w:r>
        <w:br/>
      </w:r>
      <w:r>
        <w:pict>
          <v:line id="_x0000_s2253" style="position:absolute;z-index:252572672" from="0,10pt" to="512pt,10pt" strokecolor="black" strokeweight="1pt">
            <v:stroke linestyle="single"/>
          </v:line>
        </w:pict>
      </w:r>
      <w:r>
        <w:rPr>
          <w:rFonts w:ascii="arial" w:eastAsia="arial" w:hAnsi="arial" w:cs="arial"/>
          <w:b/>
          <w:color w:val="767676"/>
          <w:sz w:val="16"/>
        </w:rPr>
        <w:t>End of Document</w:t>
      </w:r>
    </w:p>
    <w:p>
      <w:pPr>
        <w:pStyle w:val="Normal334"/>
        <w:sectPr>
          <w:headerReference w:type="even" r:id="rId3000"/>
          <w:headerReference w:type="default" r:id="rId3001"/>
          <w:footerReference w:type="even" r:id="rId3002"/>
          <w:footerReference w:type="default" r:id="rId3003"/>
          <w:headerReference w:type="first" r:id="rId3004"/>
          <w:footerReference w:type="first" r:id="rId3005"/>
          <w:pgSz w:w="12240" w:h="15840"/>
          <w:pgMar w:top="840" w:right="1000" w:bottom="840" w:left="1000" w:header="400" w:footer="400"/>
          <w:pgNumType w:fmt="decimal"/>
          <w:cols w:space="720"/>
          <w:titlePg w:val="0"/>
        </w:sectPr>
      </w:pPr>
    </w:p>
    <w:p>
      <w:pPr>
        <w:pStyle w:val="Normal334"/>
      </w:pPr>
    </w:p>
    <w:p>
      <w:pPr>
        <w:pStyle w:val="Normal334"/>
      </w:pPr>
      <w:r>
        <w:pict>
          <v:shape id="_x0000_i2254" type="#_x0000_t75" alt="LexisNexis®" style="width:147.75pt;height:30pt">
            <v:imagedata r:id="rId17" o:title=""/>
          </v:shape>
        </w:pict>
      </w:r>
      <w:r>
        <w:cr/>
      </w:r>
    </w:p>
    <w:p>
      <w:pPr>
        <w:pStyle w:val="Heading1332"/>
        <w:keepNext w:val="0"/>
        <w:spacing w:after="200" w:line="340" w:lineRule="atLeast"/>
        <w:ind w:left="0" w:right="0" w:firstLine="0"/>
        <w:jc w:val="center"/>
      </w:pPr>
      <w:hyperlink r:id="rId3006" w:history="1">
        <w:r>
          <w:rPr>
            <w:rFonts w:ascii="arial" w:eastAsia="arial" w:hAnsi="arial" w:cs="arial"/>
            <w:b/>
            <w:i/>
            <w:strike w:val="0"/>
            <w:color w:val="0077CC"/>
            <w:sz w:val="28"/>
            <w:u w:val="single"/>
            <w:vertAlign w:val="baseline"/>
          </w:rPr>
          <w:t>Life Revealed in Letters and Doodles</w:t>
        </w:r>
      </w:hyperlink>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11, 2014 Monday</w:t>
      </w:r>
    </w:p>
    <w:p>
      <w:pPr>
        <w:pStyle w:val="Normal3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4"/>
        <w:keepNext w:val="0"/>
        <w:spacing w:after="0" w:line="240" w:lineRule="atLeast"/>
        <w:ind w:right="0"/>
        <w:jc w:val="both"/>
      </w:pPr>
      <w:bookmarkStart w:id="668" w:name="Bookmark_334"/>
      <w:bookmarkEnd w:id="668"/>
    </w:p>
    <w:p>
      <w:pPr>
        <w:pStyle w:val="Normal3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1217 words</w:t>
      </w:r>
    </w:p>
    <w:p>
      <w:pPr>
        <w:pStyle w:val="Normal3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HOLLAND COTTER</w:t>
      </w:r>
    </w:p>
    <w:p>
      <w:pPr>
        <w:pStyle w:val="Normal334"/>
        <w:keepNext/>
        <w:spacing w:before="240" w:after="0" w:line="340" w:lineRule="atLeast"/>
        <w:ind w:left="0" w:right="0" w:firstLine="0"/>
        <w:jc w:val="left"/>
      </w:pPr>
      <w:bookmarkStart w:id="669" w:name="Body_332"/>
      <w:bookmarkEnd w:id="669"/>
      <w:r>
        <w:rPr>
          <w:rFonts w:ascii="arial" w:eastAsia="arial" w:hAnsi="arial" w:cs="arial"/>
          <w:b/>
          <w:i w:val="0"/>
          <w:strike w:val="0"/>
          <w:noProof w:val="0"/>
          <w:color w:val="000000"/>
          <w:position w:val="0"/>
          <w:sz w:val="28"/>
          <w:u w:val="none"/>
          <w:vertAlign w:val="baseline"/>
        </w:rPr>
        <w:t>Body</w:t>
      </w:r>
    </w:p>
    <w:p>
      <w:pPr>
        <w:pStyle w:val="Normal334"/>
        <w:spacing w:line="60" w:lineRule="exact"/>
      </w:pPr>
      <w:r>
        <w:pict>
          <v:line id="_x0000_s2255" style="position:absolute;z-index:252573696" from="0,2pt" to="512pt,2pt" strokecolor="#009ddb" strokeweight="2pt">
            <v:stroke linestyle="single"/>
            <w10:wrap type="topAndBottom"/>
          </v:line>
        </w:pict>
      </w:r>
    </w:p>
    <w:p>
      <w:pPr>
        <w:pStyle w:val="Normal334"/>
      </w:pP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NOTHING Selected Writings by Ray Johnson, 1954-1994</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Edited by Elizabeth Zuba Illustrated. 379 pages. Siglio. $45.</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his death in 1995, the American artist Ray Johnson left a vapor trail of interest that has grown and grown, far beyond what might be expected from a career that, from a conventional viewpoint, traveled the byways of art and produced inscrutable, disposable things.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Johnson's most physically substantial works are the collages he made from the 1960s onward, as chunky as mosaics and clotted with visual and verbal information pulled from pop culture, advertising, art history and a personal database of arcane references. He is most widely known, though, as the founder, or at least most avid practitioner and promoter, of mail art, an art movement literally about movement, about the transit of art, in the form of letters, postcards and drawings, through the postal system.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Johnson's mail art is epistolary, and likely considered more of a reading than a looking experience, it's visibility in museums is fairly low, which makes the arrival of ''Not Nothing: Selected Writings by Ray Johnson, 1954-1994,'' from Siglio Press, a real boon. But more than filling a gap, the book crackles with intellectual energy, with enough drawings and mini-collages embedded in its reproduced texts to hold even a nonreader's attention. Most important, it fills out the picture of what and who Johnson was: a brilliant, uncontainable polymath, an artist-poet, the genuine item.</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Detroit in 1927, he was turning out elaborately illustrated letters to friends even in high school. From 1945 to 1948, he studied abstract painting with Josef Albers at Black Mountain College in Asheville, N.C. There he met John Cage, who nudged his interest in Zen Buddhism, and the sculptor Richard Lippold, who became his lover. By 1949, Johnson was in New York City. Slight, bright and wired, he networked through the art world; Jasper Johns, Robert Rauschenberg and Andy Warhol became his friends.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1960s, Johnson was holding the creative equivalent of three jobs. He was making collagelike objects (he called them moticos) with proto-Pop content; organizing content-free, pre-Happening performances that he titled ''Nothings''; and sending out what amounted to chain letters, instructing recipients to add something, and then pass them along. He soon attracted a Facebook-style circle of fellow mailers. One came up with the name New York Correspondence School. Johnson tweaked it, changing ''correspondence'' to ''correspondance,'' and later rejected the label altogether, but it stuck.</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1968, traumatized after being mugged, Johnson left town permanently for Long Island. He kept exhibiting in Manhattan, did performances and convened New York Correspondence School meetings. But by the end of the 1970s, he began to withdraw, communicating mostly by telephone and mail. By the early 1990s, he was refusing to show in commercial spaces and focused almost entirely on correspondence art. In 1995, at 67, he jumped from a Long Island bridge and drowned.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Siglio book, edited by the poet Elizabeth Zuba, spans most of this history. The first entries, from the mid-1950s, are pure text, blocks of single-space typed prose. Gertrude Stein's cut-and-paste approach to language is an obvious influence, jazzed up by Johnson's penchant, verging on compulsion, for associative wordplay and puns.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his work was text-intensive, though, he had an eye alert to shaping it visually. In a second 1950s piece composed of lists of isolated phrases -- ''Virginia gets tomahawk,'' ''regards têtes'' -- he slanted the lists diagonally across the page and turned half the phrases upside down, a graphic that could have been realized only by a radical reimagining of what a typewriter could do.</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Johnson had his art heroes -- Joseph Cornell, Kurt Schwitters, Allan Kaprow, the Fluxus founder George Maciunas -- whom he acknowledged in his correspondence work, placing their names alongside those of pop stars, art world potentates and personal friends. Name-dropping, if that's what this was, is a recurrent feature of Johnson's art, but it's different than Warhol's celebrity chasing.</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Warhol, Johnson had an appetite for glamour and the politics of who-knows-who. But he was impatient with hierarchy. Warhol was a worshiper, Johnson a collector, a cataloger. In his work the same plane of importance is occupied by Marcel Duchamp, Anita O'Day and Toby Spiselman, a Long Island friend. It's hard to imagine Warhol heading up an Anna May Wong fan club, but Johnson did. There's a sense that for him all names are equivalent in value, are all collage elements, all ''nothings,'' or rather somethings, equally useful and even soothing in their sameness.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to say that Johnson's correspondences are embracing and warm. ''Every letter I write is not a love letter,'' he once wrote, and he wasn't kidding. Wary distance was Johnson's default position. When writing to people he didn't know -- Jacques Derrida, say -- he could sound jumpy and twisty or haughty. Even in letters to close friends, like the historian William S. Wilson, his most astute biographer, Johnson tended to dance around difficult, intimate subjects.</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almost certainly have leveled a cool stare at the 21st-century interest -- amounting to a faith -- in collectivity, collaboration and social practice as utopian models. Mail art, on the surface, looked democratic, nonelitist, even populist; theoretically, anyone could join in. Yet Johnson's reports from New York Correspondence School meetings speak of members who were summarily banished from the roster for some infraction or other. Johnson himself, in what feels like a punitive spirit, dropped people from his mailing list. Was such policing meant to be tongue-in-cheek, mocking how the real world operated? Impossible to say. Johnson wore ambiguity like a shield.</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though, we see him let down his guard, as in a 1975 letter: ''I just can't take it. Overload. My history is too much for me. By the way, the big emotional event of the year is the departure of Richard Lippold with a young Italian.''</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the zany exuberance surrounding Johnson's role as mail-art webmaster, there's a lot of darkness in the book. Death is a running theme, in Johnson's tight-lipped bulletins on the demise of artists (Albers, Eva Hesse) and weirdly repeated mentions of dead cats. He describes, with gusto, crushing insects in his apartment, and recounts, with bizarre hilarity, the killing of a rooster he witnessed at a boozy art party. His attitude in the telling is beyond irreverence, close to delight.</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was it really? Any conclusions drawn about Johnson's psychology from his writing must be provisional. He was a master at covering his tracks. Even friends like Mr. Wilson, a frequent presence in his correspondence, felt they barely knew him. He might as well have been the E. T. that he sometimes looked like. We read the correspondences of artists and writers in search of some truth beyond what they give us in their work. But the only sure truth about Johnson is the work: pioneering, stimulating, witty, angry, exasperating and like no other. If there's a lot we can't know, that's O.K. Mystery is part of his beauty and his lastingness.</w:t>
      </w:r>
    </w:p>
    <w:p>
      <w:pPr>
        <w:pStyle w:val="Normal334"/>
        <w:keepNext w:val="0"/>
        <w:spacing w:before="240" w:after="0" w:line="260" w:lineRule="atLeast"/>
        <w:ind w:left="0" w:right="0" w:firstLine="0"/>
        <w:jc w:val="left"/>
      </w:pPr>
      <w:r>
        <w:br/>
      </w:r>
      <w:hyperlink r:id="rId3007" w:history="1">
        <w:r>
          <w:rPr>
            <w:rFonts w:ascii="arial" w:eastAsia="arial" w:hAnsi="arial" w:cs="arial"/>
            <w:b w:val="0"/>
            <w:i/>
            <w:strike w:val="0"/>
            <w:color w:val="0077CC"/>
            <w:sz w:val="20"/>
            <w:u w:val="single"/>
            <w:vertAlign w:val="baseline"/>
          </w:rPr>
          <w:t>http://www.nytimes.com/2014/08/11/books/not-nothing-tries-to-capture-the-artist-ray-johnson.html</w:t>
        </w:r>
      </w:hyperlink>
    </w:p>
    <w:p>
      <w:pPr>
        <w:pStyle w:val="Normal3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4"/>
        <w:spacing w:line="60" w:lineRule="exact"/>
      </w:pPr>
      <w:r>
        <w:pict>
          <v:line id="_x0000_s2256" style="position:absolute;z-index:252574720" from="0,2pt" to="512pt,2pt" strokecolor="#009ddb" strokeweight="2pt">
            <v:stroke linestyle="single"/>
            <w10:wrap type="topAndBottom"/>
          </v:line>
        </w:pict>
      </w:r>
    </w:p>
    <w:p>
      <w:pPr>
        <w:pStyle w:val="Normal3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3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 Johnson drawings and notes from ''Not Nothing.'' (PHOTOGRAPHS FROM ESTATE OF RAY JOHNSON, COURTESY RICHARD L. FEIGEN &amp; CO.) (C4)       </w:t>
      </w:r>
    </w:p>
    <w:p>
      <w:pPr>
        <w:pStyle w:val="Normal3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11, 2014</w:t>
      </w:r>
    </w:p>
    <w:p>
      <w:pPr>
        <w:pStyle w:val="Normal334"/>
      </w:pPr>
    </w:p>
    <w:p>
      <w:pPr>
        <w:pStyle w:val="Normal334"/>
        <w:ind w:left="200"/>
        <w:sectPr>
          <w:type w:val="continuous"/>
          <w:pgMar w:top="840" w:right="1000" w:bottom="840" w:left="1000" w:header="400" w:footer="400"/>
          <w:pgNumType w:fmt="decimal"/>
          <w:cols w:space="720"/>
        </w:sectPr>
      </w:pPr>
      <w:r>
        <w:br/>
      </w:r>
      <w:r>
        <w:pict>
          <v:line id="_x0000_s2257" style="position:absolute;z-index:252575744" from="0,10pt" to="512pt,10pt" strokecolor="black" strokeweight="1pt">
            <v:stroke linestyle="single"/>
          </v:line>
        </w:pict>
      </w:r>
      <w:r>
        <w:rPr>
          <w:rFonts w:ascii="arial" w:eastAsia="arial" w:hAnsi="arial" w:cs="arial"/>
          <w:b/>
          <w:color w:val="767676"/>
          <w:sz w:val="16"/>
        </w:rPr>
        <w:t>End of Document</w:t>
      </w:r>
    </w:p>
    <w:p>
      <w:pPr>
        <w:pStyle w:val="Normal335"/>
        <w:sectPr>
          <w:headerReference w:type="even" r:id="rId3008"/>
          <w:headerReference w:type="default" r:id="rId3009"/>
          <w:footerReference w:type="even" r:id="rId3010"/>
          <w:footerReference w:type="default" r:id="rId3011"/>
          <w:headerReference w:type="first" r:id="rId3012"/>
          <w:footerReference w:type="first" r:id="rId3013"/>
          <w:pgSz w:w="12240" w:h="15840"/>
          <w:pgMar w:top="840" w:right="1000" w:bottom="840" w:left="1000" w:header="400" w:footer="400"/>
          <w:pgNumType w:fmt="decimal"/>
          <w:cols w:space="720"/>
          <w:titlePg w:val="0"/>
        </w:sectPr>
      </w:pPr>
    </w:p>
    <w:p>
      <w:pPr>
        <w:pStyle w:val="Normal335"/>
      </w:pPr>
    </w:p>
    <w:p>
      <w:pPr>
        <w:pStyle w:val="Normal335"/>
      </w:pPr>
      <w:r>
        <w:pict>
          <v:shape id="_x0000_i2258" type="#_x0000_t75" alt="LexisNexis®" style="width:147.75pt;height:30pt">
            <v:imagedata r:id="rId17" o:title=""/>
          </v:shape>
        </w:pict>
      </w:r>
      <w:r>
        <w:cr/>
      </w:r>
    </w:p>
    <w:p>
      <w:pPr>
        <w:pStyle w:val="Heading1333"/>
        <w:keepNext w:val="0"/>
        <w:spacing w:after="200" w:line="340" w:lineRule="atLeast"/>
        <w:ind w:left="0" w:right="0" w:firstLine="0"/>
        <w:jc w:val="center"/>
      </w:pPr>
      <w:hyperlink r:id="rId3014" w:history="1">
        <w:r>
          <w:rPr>
            <w:rFonts w:ascii="arial" w:eastAsia="arial" w:hAnsi="arial" w:cs="arial"/>
            <w:b/>
            <w:i/>
            <w:strike w:val="0"/>
            <w:color w:val="0077CC"/>
            <w:sz w:val="28"/>
            <w:u w:val="single"/>
            <w:vertAlign w:val="baseline"/>
          </w:rPr>
          <w:t>TORRICELLI REFLECTS ON U.S. AND STATE</w:t>
        </w:r>
      </w:hyperlink>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1987, Sunday, Late City Final Edition</w:t>
      </w:r>
    </w:p>
    <w:p>
      <w:pPr>
        <w:pStyle w:val="Normal335"/>
        <w:keepNext w:val="0"/>
        <w:spacing w:after="0" w:line="240" w:lineRule="atLeast"/>
        <w:ind w:right="0"/>
        <w:jc w:val="both"/>
      </w:pPr>
      <w:bookmarkStart w:id="670" w:name="Bookmark_335"/>
      <w:bookmarkEnd w:id="670"/>
    </w:p>
    <w:p>
      <w:pPr>
        <w:pStyle w:val="Normal3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11NJ; Page 6, Column 5; New Jersey Weekly Desk</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States News Service</w:t>
      </w:r>
    </w:p>
    <w:p>
      <w:pPr>
        <w:pStyle w:val="Normal3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WASHINGTON</w:t>
      </w:r>
    </w:p>
    <w:p>
      <w:pPr>
        <w:pStyle w:val="Normal335"/>
        <w:keepNext/>
        <w:spacing w:before="240" w:after="0" w:line="340" w:lineRule="atLeast"/>
        <w:ind w:left="0" w:right="0" w:firstLine="0"/>
        <w:jc w:val="left"/>
      </w:pPr>
      <w:bookmarkStart w:id="671" w:name="Body_333"/>
      <w:bookmarkEnd w:id="671"/>
      <w:r>
        <w:rPr>
          <w:rFonts w:ascii="arial" w:eastAsia="arial" w:hAnsi="arial" w:cs="arial"/>
          <w:b/>
          <w:i w:val="0"/>
          <w:strike w:val="0"/>
          <w:noProof w:val="0"/>
          <w:color w:val="000000"/>
          <w:position w:val="0"/>
          <w:sz w:val="28"/>
          <w:u w:val="none"/>
          <w:vertAlign w:val="baseline"/>
        </w:rPr>
        <w:t>Body</w:t>
      </w:r>
    </w:p>
    <w:p>
      <w:pPr>
        <w:pStyle w:val="Normal335"/>
        <w:spacing w:line="60" w:lineRule="exact"/>
      </w:pPr>
      <w:r>
        <w:pict>
          <v:line id="_x0000_s2259" style="position:absolute;z-index:252576768" from="0,2pt" to="512pt,2pt" strokecolor="#009ddb" strokeweight="2pt">
            <v:stroke linestyle="single"/>
            <w10:wrap type="topAndBottom"/>
          </v:line>
        </w:pict>
      </w:r>
    </w:p>
    <w:p>
      <w:pPr>
        <w:pStyle w:val="Normal335"/>
      </w:pP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Robert G. Torricelli was in his district office in Hackensack on May 5 when he first heard that The Miami Herald was accusing his friend, former Senator Gary Hart of Colorado, of spending a weekend with Donna Rice.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immediately grasp the extent of the problem,'' said Mr. Torricelli, a Bergen County Democrat and one of Mr. Hart's confidants. ''Everyone who was close to Gary Hart understood that he had exhibited some poor judgement in the past in his private life. But no one was really prepared for the extent of the problem.''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Hart's quest for the Democratic Presidential nomination aborted three months ago, Mr. Torricelli's political stock went south with it.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six years, including the 1984 Hart campaign, Mr. Torricelli has one of Mr. Hart's inner circle of advisers, particularly on foreign policy and military affairs.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Torricelli campaigned for Mr. Hart and helped promote the candidate's military reform agenda in the House. Philosophically, the two were in accord on questions of defense spending and foreign policy. There were even rumors that Representative Torricelli would be offered a job as Secretary of State or Defense in a Hart Administration.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real possibility,'' Mr. Torricelli said. ''It's a real shame with Gary and a real tragedy.''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with dreams of a Cabinet position dashed, Representative Torricelli is turning his attention back home.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he is not ready to commit completely, he admits readily that he is considering a run at Governor Kean's job when the Governor's term is over in 1989.</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is an open one,'' the Representative said, ''but it is a strong temptation. The temptation is that the things that brought me into public life are no longer handled at the Federal level - health care, social programs, transportation and waste.''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Stressing the ''progressive agenda'' that he feels is gaining favor in the state, one that rests largely on environmental regulation, education and fiscally sound social programs, Representative Torricelli said he saw an opening for himself on the state level.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be states in the nation that are tired of working for social justice, welfare and education,'' he said, ''but I don't think that's the case in New Jersey.''</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36-year-old lawmaker said he saw a good chance of winning the Democratic gubernatorial nomination. To date, only two other Democrats have expressed interest: the Senate President, John F. Russo of Toms River, who has announced his intention to run, and Mr. Torricelli's colleague in the House, Representative James J. Florio, Democrat of Pine Hill.</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Torricelli dismissed Mr. Russo's candidacy, saying that the State Senate leader is too conservative and that ''I don't believe the Democratic electorate is prepared to abandon the progressive agenda.'' Mr. Florio is another story, he said.  ''Jim Florio and I are friends,'' Mr. Torricelli said, ''and I think we might approach a 1989 campaign together. It's a question of who could more effectively represent the agenda.''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explain how the two Democratic Representatives, who are already viewed by many as rivals for the 1989 nomination, could approach the election ''together.''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Florio said that he and Mr. Torricelli had discussed the election ''only in vague terms and agreed not to let it interfere on things we're working on together in the House.''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they had acknowledged that a divisive gubernatorial campaign between any two of New Jersey's Representatives could hurt the delegation's goals in Congress.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Torricelli does face problems beyond his competition from Mr. Russo and the possible competition Mt. Florio would present if he decided to run.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real impacts here have been in science policy with NASA and on foreign policy,'' Mr. Torricelli said. ''The longer I've served the better I've felt about our political system. I feel I've really been able to affect the debate.''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participation in the House Foreign Affairs Subcommittee on Asia and the Pacific's investigation of the Marcos regime in the Philippines was a high point.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subcommittee investigated the diversion of American economic aid by the Government of Ferdinand E. Marcos, the former Philippine leader, for Mr. Marcos's personal gain.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doing that a year before the Reagan Administration began paying attention to the Philippines,'' Mr. Torricelli said. ''I believe we laid the foundation for a change that will ultimately prevent a Communist insurgency from succeeding in the Philippines, and now we're trying to do the same in Taiwan and Korea.''</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does a student of space technology and foreign affairs plan to convince New Jersey voters he would be an effective leader in Trenton?</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one who believes in activism and in not compromising on government efforts to improve education and environmental policy,'' Mr. Torricelli said. ''And I find in the middle class and upper-middle class in New Jersey there is still good support for that activism.''</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activism, however, is not as popular with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which in recent Presidential elections has wavered from its once unflinching support for Democrats. That worries the Representative.</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struggle sometimes with working people,'' he said. ''Americans find it hard to accept the depth of our economic problems. We want to believe that the loss of industrial jobs doesn't threaten our families because of the growth of service jobs. But the truth is there is a loss of real wages that cannot support our standard of living.''</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Saving industries is the core of his pitch to New Jersey's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Mr. Torricelli said he favored large increases in Federal and state funds for education for the poor and for practical job training and retraining programs.</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suggest America has only a high-tech future fail to recognize that we have 240 million people here,'' he said. ''Not everyone is going to be a physicist or a doctor or even a computer operator.''</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though, he must be content to watch the Presidential race unfold from the sidelines. With Mr. Hart gone, he has narrowed his decision to two: Representative Richard A. Gephardt, the Missouri Democrat with whom Mr. Torricelli works with regularly on tax and trade issues; and Gov. Michael S. Dukakis of Massachusetts, who was Representative Torricelli's graduate-school adviser when Mr. Dukakis was a professor at Harvard University's Kennedy School of Government.</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tough for me to choose between the two right now,'' Mr. Torricelli said. ''But whatever happens, I think the 1988 Democratic platform will in large measure reflect some of the creative thinking of Gary Hart. I'm disappointed, but I'm still really fond of the guy personally.''</w:t>
      </w:r>
    </w:p>
    <w:p>
      <w:pPr>
        <w:pStyle w:val="Normal3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5"/>
        <w:spacing w:line="60" w:lineRule="exact"/>
      </w:pPr>
      <w:r>
        <w:pict>
          <v:line id="_x0000_s2260" style="position:absolute;z-index:252577792" from="0,2pt" to="512pt,2pt" strokecolor="#009ddb" strokeweight="2pt">
            <v:stroke linestyle="single"/>
            <w10:wrap type="topAndBottom"/>
          </v:line>
        </w:pict>
      </w:r>
    </w:p>
    <w:p>
      <w:pPr>
        <w:pStyle w:val="Normal3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Representative Robert G. Torricelli</w:t>
      </w:r>
    </w:p>
    <w:p>
      <w:pPr>
        <w:pStyle w:val="Normal335"/>
      </w:pPr>
    </w:p>
    <w:p>
      <w:pPr>
        <w:pStyle w:val="Normal335"/>
        <w:ind w:left="200"/>
        <w:sectPr>
          <w:type w:val="continuous"/>
          <w:pgMar w:top="840" w:right="1000" w:bottom="840" w:left="1000" w:header="400" w:footer="400"/>
          <w:pgNumType w:fmt="decimal"/>
          <w:cols w:space="720"/>
        </w:sectPr>
      </w:pPr>
      <w:r>
        <w:br/>
      </w:r>
      <w:r>
        <w:pict>
          <v:line id="_x0000_s2261" style="position:absolute;z-index:252578816" from="0,10pt" to="512pt,10pt" strokecolor="black" strokeweight="1pt">
            <v:stroke linestyle="single"/>
          </v:line>
        </w:pict>
      </w:r>
      <w:r>
        <w:rPr>
          <w:rFonts w:ascii="arial" w:eastAsia="arial" w:hAnsi="arial" w:cs="arial"/>
          <w:b/>
          <w:color w:val="767676"/>
          <w:sz w:val="16"/>
        </w:rPr>
        <w:t>End of Document</w:t>
      </w:r>
    </w:p>
    <w:p>
      <w:pPr>
        <w:pStyle w:val="Normal336"/>
        <w:sectPr>
          <w:headerReference w:type="even" r:id="rId3015"/>
          <w:headerReference w:type="default" r:id="rId3016"/>
          <w:footerReference w:type="even" r:id="rId3017"/>
          <w:footerReference w:type="default" r:id="rId3018"/>
          <w:headerReference w:type="first" r:id="rId3019"/>
          <w:footerReference w:type="first" r:id="rId3020"/>
          <w:pgSz w:w="12240" w:h="15840"/>
          <w:pgMar w:top="840" w:right="1000" w:bottom="840" w:left="1000" w:header="400" w:footer="400"/>
          <w:pgNumType w:fmt="decimal"/>
          <w:cols w:space="720"/>
          <w:titlePg w:val="0"/>
        </w:sectPr>
      </w:pPr>
    </w:p>
    <w:p>
      <w:pPr>
        <w:pStyle w:val="Normal336"/>
      </w:pPr>
    </w:p>
    <w:p>
      <w:pPr>
        <w:pStyle w:val="Normal336"/>
      </w:pPr>
      <w:r>
        <w:pict>
          <v:shape id="_x0000_i2262" type="#_x0000_t75" alt="LexisNexis®" style="width:147.75pt;height:30pt">
            <v:imagedata r:id="rId17" o:title=""/>
          </v:shape>
        </w:pict>
      </w:r>
      <w:r>
        <w:cr/>
      </w:r>
    </w:p>
    <w:p>
      <w:pPr>
        <w:pStyle w:val="Heading1334"/>
        <w:keepNext w:val="0"/>
        <w:spacing w:after="200" w:line="340" w:lineRule="atLeast"/>
        <w:ind w:left="0" w:right="0" w:firstLine="0"/>
        <w:jc w:val="center"/>
      </w:pPr>
      <w:hyperlink r:id="rId3021" w:history="1">
        <w:r>
          <w:rPr>
            <w:rFonts w:ascii="arial" w:eastAsia="arial" w:hAnsi="arial" w:cs="arial"/>
            <w:b/>
            <w:i/>
            <w:strike w:val="0"/>
            <w:color w:val="0077CC"/>
            <w:sz w:val="28"/>
            <w:u w:val="single"/>
            <w:vertAlign w:val="baseline"/>
          </w:rPr>
          <w:t>FILM REVIEW;</w:t>
        </w:r>
      </w:hyperlink>
      <w:r>
        <w:br/>
      </w:r>
      <w:hyperlink r:id="rId3022" w:history="1">
        <w:r>
          <w:rPr>
            <w:rFonts w:ascii="arial" w:eastAsia="arial" w:hAnsi="arial" w:cs="arial"/>
            <w:b/>
            <w:i/>
            <w:strike w:val="0"/>
            <w:color w:val="0077CC"/>
            <w:sz w:val="28"/>
            <w:u w:val="single"/>
            <w:vertAlign w:val="baseline"/>
          </w:rPr>
          <w:t>Underdogs Don't Melt Under the Desert Sun</w:t>
        </w:r>
      </w:hyperlink>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22, 1996, Friday, Late Edition - Final</w:t>
      </w:r>
    </w:p>
    <w:p>
      <w:pPr>
        <w:pStyle w:val="Normal336"/>
        <w:keepNext w:val="0"/>
        <w:spacing w:after="0" w:line="240" w:lineRule="atLeast"/>
        <w:ind w:right="0"/>
        <w:jc w:val="both"/>
      </w:pPr>
      <w:bookmarkStart w:id="672" w:name="Bookmark_336"/>
      <w:bookmarkEnd w:id="672"/>
    </w:p>
    <w:p>
      <w:pPr>
        <w:pStyle w:val="Normal3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 </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 Section C;  Page 12;  Column 1;  Weekend Desk ; Column 1; ; Review</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3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 </w:t>
      </w:r>
    </w:p>
    <w:p>
      <w:pPr>
        <w:pStyle w:val="Normal336"/>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 </w:t>
      </w:r>
    </w:p>
    <w:p>
      <w:pPr>
        <w:pStyle w:val="Normal336"/>
        <w:keepNext/>
        <w:spacing w:before="240" w:after="0" w:line="340" w:lineRule="atLeast"/>
        <w:ind w:left="0" w:right="0" w:firstLine="0"/>
        <w:jc w:val="left"/>
      </w:pPr>
      <w:bookmarkStart w:id="673" w:name="Body_334"/>
      <w:bookmarkEnd w:id="673"/>
      <w:r>
        <w:rPr>
          <w:rFonts w:ascii="arial" w:eastAsia="arial" w:hAnsi="arial" w:cs="arial"/>
          <w:b/>
          <w:i w:val="0"/>
          <w:strike w:val="0"/>
          <w:noProof w:val="0"/>
          <w:color w:val="000000"/>
          <w:position w:val="0"/>
          <w:sz w:val="28"/>
          <w:u w:val="none"/>
          <w:vertAlign w:val="baseline"/>
        </w:rPr>
        <w:t>Body</w:t>
      </w:r>
    </w:p>
    <w:p>
      <w:pPr>
        <w:pStyle w:val="Normal336"/>
        <w:spacing w:line="60" w:lineRule="exact"/>
      </w:pPr>
      <w:r>
        <w:pict>
          <v:line id="_x0000_s2263" style="position:absolute;z-index:252579840" from="0,2pt" to="512pt,2pt" strokecolor="#009ddb" strokeweight="2pt">
            <v:stroke linestyle="single"/>
            <w10:wrap type="topAndBottom"/>
          </v:line>
        </w:pict>
      </w:r>
    </w:p>
    <w:p>
      <w:pPr>
        <w:pStyle w:val="Normal336"/>
      </w:pP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films about teen-age competition are so desperate to convey the vicarious thrill of winning despite impossible odds that when one comes along that doesn't slavishly recycle every cliche of the genre, each refusal to conform is a little breath of fresh air. "Race the Sun" may belong to the cookie-cutter school of "Rocky"-style movies with a "teen beat." But its hapless high school losers who gain self-esteem by finishing a grueling 2,000-mile car race through the Australian desert are recognizable enough so that one doesn't feel like a manipulated fool rooting for them.</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sympathetic underdogs are a bunch of sullen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teen-agers of mixed ethnic background who attend Kona Pali High School in Hawaii. Derisively nicknamed "lolos" by their more well-heeled peers, they seem headed nowhere until Sandra Beecher (Halle Berry), a spunky new science teacher, arrives at the school.</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Encouraged by Sandra, eight students pool their skills to design and build a solar-powered car as their group science project. When their rickety homemade vehicle, the Cockroach, wins a local competition, they go to Australia to compete in an international race.</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movie, directed by Charles T. Kanganis from a screenplay by Barry Morrow, is roughly based on a true story, its details don't have an overly familiar ring. It helps that the solar-powered vehicles shown puttering through the blazing Australian desert are neither speedy nor glamorous. The movie doesn't waste time admiring the technology at the expense of human drama, of which there is plenty, none of it overblown.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Daniel Webster (Casey Affleck), the team's captain and the designer of the Cockroach, is a dreamy-eyed amateur draftsman who has an edgy relationship with his stepsister Cindy (Eliza Dushku), an emotionally wounded child of divorce with a potential drinking problem. Also along on the trip are Eduardo (Anthony Ruivivar), a macho hothead; Gilbert (J. Moki Cho), an overweight computer nerd, and Uni (Sara Tanaka), a diminutive math student who pilots the Cockroach over some of the most challenging terrain.</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2,000-mile trek, the Cockroach weathers one obstacle after another, including a freak dust storm, a fire, illness and temperatures of more than 115 degrees. Another adversary is the American corporate sponsor (Kevin Tighe), a mean-spirited go-getter who is so embarrassed by the Hawaiian team he tries to get them disqualified.</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Tagging along as a chaperone is Frank Machi (James Belushi), the school's cynical shop teacher, who belatedly learns to believe in his students. Frank and Sandra are both divorced and unattached. In a refreshing touch, the two don't end up in a clinch.</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"Race the Sun" is rated PG (Parental guidance suggested). The dialogue includes some mild vulgarity.</w:t>
      </w:r>
    </w:p>
    <w:p>
      <w:pPr>
        <w:pStyle w:val="Normal33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6"/>
        <w:spacing w:line="60" w:lineRule="exact"/>
      </w:pPr>
      <w:r>
        <w:pict>
          <v:line id="_x0000_s2264" style="position:absolute;z-index:252580864" from="0,2pt" to="512pt,2pt" strokecolor="#009ddb" strokeweight="2pt">
            <v:stroke linestyle="single"/>
            <w10:wrap type="topAndBottom"/>
          </v:line>
        </w:pict>
      </w:r>
    </w:p>
    <w:p>
      <w:pPr>
        <w:pStyle w:val="Normal33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J. Moki Cho, at the wheel, and Dion Basco in "Race the Sun." (Jason Boland/TriStar Pictures)</w:t>
      </w:r>
    </w:p>
    <w:p>
      <w:pPr>
        <w:pStyle w:val="Normal3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22, 1996</w:t>
      </w:r>
    </w:p>
    <w:p>
      <w:pPr>
        <w:pStyle w:val="Normal336"/>
      </w:pPr>
    </w:p>
    <w:p>
      <w:pPr>
        <w:pStyle w:val="Normal336"/>
        <w:ind w:left="200"/>
        <w:sectPr>
          <w:type w:val="continuous"/>
          <w:pgMar w:top="840" w:right="1000" w:bottom="840" w:left="1000" w:header="400" w:footer="400"/>
          <w:pgNumType w:fmt="decimal"/>
          <w:cols w:space="720"/>
        </w:sectPr>
      </w:pPr>
      <w:r>
        <w:br/>
      </w:r>
      <w:r>
        <w:pict>
          <v:line id="_x0000_s2265" style="position:absolute;z-index:252581888" from="0,10pt" to="512pt,10pt" strokecolor="black" strokeweight="1pt">
            <v:stroke linestyle="single"/>
          </v:line>
        </w:pict>
      </w:r>
      <w:r>
        <w:rPr>
          <w:rFonts w:ascii="arial" w:eastAsia="arial" w:hAnsi="arial" w:cs="arial"/>
          <w:b/>
          <w:color w:val="767676"/>
          <w:sz w:val="16"/>
        </w:rPr>
        <w:t>End of Document</w:t>
      </w:r>
    </w:p>
    <w:p>
      <w:pPr>
        <w:pStyle w:val="Normal337"/>
        <w:sectPr>
          <w:headerReference w:type="even" r:id="rId3023"/>
          <w:headerReference w:type="default" r:id="rId3024"/>
          <w:footerReference w:type="even" r:id="rId3025"/>
          <w:footerReference w:type="default" r:id="rId3026"/>
          <w:headerReference w:type="first" r:id="rId3027"/>
          <w:footerReference w:type="first" r:id="rId3028"/>
          <w:pgSz w:w="12240" w:h="15840"/>
          <w:pgMar w:top="840" w:right="1000" w:bottom="840" w:left="1000" w:header="400" w:footer="400"/>
          <w:pgNumType w:fmt="decimal"/>
          <w:cols w:space="720"/>
          <w:titlePg w:val="0"/>
        </w:sectPr>
      </w:pPr>
    </w:p>
    <w:p>
      <w:pPr>
        <w:pStyle w:val="Normal337"/>
      </w:pPr>
    </w:p>
    <w:p>
      <w:pPr>
        <w:pStyle w:val="Normal337"/>
      </w:pPr>
      <w:r>
        <w:pict>
          <v:shape id="_x0000_i2266" type="#_x0000_t75" alt="LexisNexis®" style="width:147.75pt;height:30pt">
            <v:imagedata r:id="rId17" o:title=""/>
          </v:shape>
        </w:pict>
      </w:r>
      <w:r>
        <w:cr/>
      </w:r>
    </w:p>
    <w:p>
      <w:pPr>
        <w:pStyle w:val="Heading1335"/>
        <w:keepNext w:val="0"/>
        <w:spacing w:after="200" w:line="340" w:lineRule="atLeast"/>
        <w:ind w:left="0" w:right="0" w:firstLine="0"/>
        <w:jc w:val="center"/>
      </w:pPr>
      <w:hyperlink r:id="rId3029" w:history="1">
        <w:r>
          <w:rPr>
            <w:rFonts w:ascii="arial" w:eastAsia="arial" w:hAnsi="arial" w:cs="arial"/>
            <w:b/>
            <w:i/>
            <w:strike w:val="0"/>
            <w:color w:val="0077CC"/>
            <w:sz w:val="28"/>
            <w:u w:val="single"/>
            <w:vertAlign w:val="baseline"/>
          </w:rPr>
          <w:t>NEIGHBORHOOD REPORT: UPPER WEST SIDE;</w:t>
        </w:r>
      </w:hyperlink>
      <w:r>
        <w:br/>
      </w:r>
      <w:hyperlink r:id="rId3030" w:history="1">
        <w:r>
          <w:rPr>
            <w:rFonts w:ascii="arial" w:eastAsia="arial" w:hAnsi="arial" w:cs="arial"/>
            <w:b/>
            <w:i/>
            <w:strike w:val="0"/>
            <w:color w:val="0077CC"/>
            <w:sz w:val="28"/>
            <w:u w:val="single"/>
            <w:vertAlign w:val="baseline"/>
          </w:rPr>
          <w:t>Broadway Stores' Revolving Doors</w:t>
        </w:r>
      </w:hyperlink>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1999, Sunday, Late Edition - Final</w:t>
      </w:r>
    </w:p>
    <w:p>
      <w:pPr>
        <w:pStyle w:val="Normal337"/>
        <w:keepNext w:val="0"/>
        <w:spacing w:after="0" w:line="240" w:lineRule="atLeast"/>
        <w:ind w:right="0"/>
        <w:jc w:val="both"/>
      </w:pPr>
      <w:bookmarkStart w:id="674" w:name="Bookmark_337"/>
      <w:bookmarkEnd w:id="674"/>
    </w:p>
    <w:p>
      <w:pPr>
        <w:pStyle w:val="Normal3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6; Column 4; The City Weekly Desk ; Column 4; </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481 words</w:t>
      </w:r>
    </w:p>
    <w:p>
      <w:pPr>
        <w:pStyle w:val="Normal3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COREY KILGANNON </w:t>
      </w:r>
    </w:p>
    <w:p>
      <w:pPr>
        <w:pStyle w:val="Normal33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COREY KILGANNON </w:t>
      </w:r>
    </w:p>
    <w:p>
      <w:pPr>
        <w:pStyle w:val="Normal337"/>
        <w:keepNext/>
        <w:spacing w:before="240" w:after="0" w:line="340" w:lineRule="atLeast"/>
        <w:ind w:left="0" w:right="0" w:firstLine="0"/>
        <w:jc w:val="left"/>
      </w:pPr>
      <w:bookmarkStart w:id="675" w:name="Body_335"/>
      <w:bookmarkEnd w:id="675"/>
      <w:r>
        <w:rPr>
          <w:rFonts w:ascii="arial" w:eastAsia="arial" w:hAnsi="arial" w:cs="arial"/>
          <w:b/>
          <w:i w:val="0"/>
          <w:strike w:val="0"/>
          <w:noProof w:val="0"/>
          <w:color w:val="000000"/>
          <w:position w:val="0"/>
          <w:sz w:val="28"/>
          <w:u w:val="none"/>
          <w:vertAlign w:val="baseline"/>
        </w:rPr>
        <w:t>Body</w:t>
      </w:r>
    </w:p>
    <w:p>
      <w:pPr>
        <w:pStyle w:val="Normal337"/>
        <w:spacing w:line="60" w:lineRule="exact"/>
      </w:pPr>
      <w:r>
        <w:pict>
          <v:line id="_x0000_s2267" style="position:absolute;z-index:252582912" from="0,2pt" to="512pt,2pt" strokecolor="#009ddb" strokeweight="2pt">
            <v:stroke linestyle="single"/>
            <w10:wrap type="topAndBottom"/>
          </v:line>
        </w:pict>
      </w:r>
    </w:p>
    <w:p>
      <w:pPr>
        <w:pStyle w:val="Normal337"/>
      </w:pP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years ago, the west side of Broadway between 105th and 106th Streets resembled Swing Street, with two popular jazz bars, Birdland and Augie's. But Birdland moved to West 44th Street in 1997, and Augie's closed last August. Meanwhile, the small shops on the east side of Broadway continued to bustle with customers.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Tofu, the large Chinese and Japanese restaurant that had replaced Birdland, closed, and Chase Bank moved out of its large storefront on the northeast corner of Broadway and 106th Street. Several local business owners wondered if franchise stores would ride the winds of change into the area, as they have on most nearby blocks of Broadway. "Once the franchises invade, landlords will think it's open season, and rents will go up too much and endanger us," said Gerry M. Wendrovsky, a lawyer with a narrow storefront office next to where Augie's had been.</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Alvarez, a manager for 32 years at Riverside Liquors, opposite the shuttered Tofu, voiced the same fear. "It's just a matter of time before they come," he said. "Knowing your landlord used to mean you were safe, but the big money will win out."</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no, at least so far. Duane Reade does plan to open a large branch at the Chase site, said an official at Stahl Real Estate, which owns the building. And a branch of Software Etc. recently opened next store. On the west side of Broadway, though, owners have kept rent increases minimal and renewed leases of smaller tenants.</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Birdland/Tofu site has been leased for 15 years by the Lusardi Group, which owns several Upper East Side restaurants, said Burt Wallack, president of Wallack Management, which manages the building. Lusardi plans to open an upscale Italian restaurant after a $1 million renovation, he said.</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Augie's former manager, Paul Steche, said he had signed a long-term lease and would reopen the bar by the end of March. Osvaldo Rosado, the property manager for that and two small storefronts south of it, said he wanted to keep small businesses in those spaces. The neighborhood is diverse, and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 families live east of Broadway, with wealthier residents in large apartments along West End Avenue and Riverside Drive.</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director of the West Side Chamber of Commerce, Andrew Albert, saw the recent flurry of economic activity on the block as an uptown expansion of Broadway's current prosperity past 96th Street. "That was a forgotten area for a while," he said, "but Broadway is really hot right now, and it's spilling over."</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Wendrovsky said that while local landlords want to maintain the character of the block, "there's also a financial incentive to keep rents slightly lower, because they know the local shopkeepers will pay the rent regularly and on time, whereas, with franchise clients, they can wind up with a dispossess in the commercial part of housing court."   COREY KILGANNON</w:t>
      </w:r>
    </w:p>
    <w:p>
      <w:pPr>
        <w:pStyle w:val="Normal337"/>
        <w:keepNext w:val="0"/>
        <w:spacing w:before="240" w:after="0" w:line="260" w:lineRule="atLeast"/>
        <w:ind w:left="0" w:right="0" w:firstLine="0"/>
        <w:jc w:val="left"/>
      </w:pPr>
      <w:r>
        <w:br/>
      </w:r>
      <w:hyperlink r:id="rId3031" w:history="1">
        <w:r>
          <w:rPr>
            <w:rFonts w:ascii="arial" w:eastAsia="arial" w:hAnsi="arial" w:cs="arial"/>
            <w:b w:val="0"/>
            <w:i/>
            <w:strike w:val="0"/>
            <w:color w:val="0077CC"/>
            <w:sz w:val="20"/>
            <w:u w:val="single"/>
            <w:vertAlign w:val="baseline"/>
          </w:rPr>
          <w:t>http://www.nytimes.com</w:t>
        </w:r>
      </w:hyperlink>
    </w:p>
    <w:p>
      <w:pPr>
        <w:pStyle w:val="Normal3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7"/>
        <w:spacing w:line="60" w:lineRule="exact"/>
      </w:pPr>
      <w:r>
        <w:pict>
          <v:line id="_x0000_s2268" style="position:absolute;z-index:252583936" from="0,2pt" to="512pt,2pt" strokecolor="#009ddb" strokeweight="2pt">
            <v:stroke linestyle="single"/>
            <w10:wrap type="topAndBottom"/>
          </v:line>
        </w:pict>
      </w:r>
    </w:p>
    <w:p>
      <w:pPr>
        <w:pStyle w:val="Normal3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former manager of Augie's plans to reopen the jazz bar by the end of March. (Philip Greenberg for The New York Times)</w:t>
      </w:r>
    </w:p>
    <w:p>
      <w:pPr>
        <w:pStyle w:val="Normal3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1999</w:t>
      </w:r>
    </w:p>
    <w:p>
      <w:pPr>
        <w:pStyle w:val="Normal337"/>
      </w:pPr>
    </w:p>
    <w:p>
      <w:pPr>
        <w:pStyle w:val="Normal337"/>
        <w:ind w:left="200"/>
        <w:sectPr>
          <w:type w:val="continuous"/>
          <w:pgMar w:top="840" w:right="1000" w:bottom="840" w:left="1000" w:header="400" w:footer="400"/>
          <w:pgNumType w:fmt="decimal"/>
          <w:cols w:space="720"/>
        </w:sectPr>
      </w:pPr>
      <w:r>
        <w:br/>
      </w:r>
      <w:r>
        <w:pict>
          <v:line id="_x0000_s2269" style="position:absolute;z-index:252584960" from="0,10pt" to="512pt,10pt" strokecolor="black" strokeweight="1pt">
            <v:stroke linestyle="single"/>
          </v:line>
        </w:pict>
      </w:r>
      <w:r>
        <w:rPr>
          <w:rFonts w:ascii="arial" w:eastAsia="arial" w:hAnsi="arial" w:cs="arial"/>
          <w:b/>
          <w:color w:val="767676"/>
          <w:sz w:val="16"/>
        </w:rPr>
        <w:t>End of Document</w:t>
      </w:r>
    </w:p>
    <w:p>
      <w:pPr>
        <w:pStyle w:val="Normal338"/>
        <w:sectPr>
          <w:headerReference w:type="even" r:id="rId3032"/>
          <w:headerReference w:type="default" r:id="rId3033"/>
          <w:footerReference w:type="even" r:id="rId3034"/>
          <w:footerReference w:type="default" r:id="rId3035"/>
          <w:headerReference w:type="first" r:id="rId3036"/>
          <w:footerReference w:type="first" r:id="rId3037"/>
          <w:pgSz w:w="12240" w:h="15840"/>
          <w:pgMar w:top="840" w:right="1000" w:bottom="840" w:left="1000" w:header="400" w:footer="400"/>
          <w:pgNumType w:fmt="decimal"/>
          <w:cols w:space="720"/>
          <w:titlePg w:val="0"/>
        </w:sectPr>
      </w:pPr>
    </w:p>
    <w:p>
      <w:pPr>
        <w:pStyle w:val="Normal338"/>
      </w:pPr>
    </w:p>
    <w:p>
      <w:pPr>
        <w:pStyle w:val="Normal338"/>
      </w:pPr>
      <w:r>
        <w:pict>
          <v:shape id="_x0000_i2270" type="#_x0000_t75" alt="LexisNexis®" style="width:147.75pt;height:30pt">
            <v:imagedata r:id="rId17" o:title=""/>
          </v:shape>
        </w:pict>
      </w:r>
      <w:r>
        <w:cr/>
      </w:r>
    </w:p>
    <w:p>
      <w:pPr>
        <w:pStyle w:val="Heading1336"/>
        <w:keepNext w:val="0"/>
        <w:spacing w:after="200" w:line="340" w:lineRule="atLeast"/>
        <w:ind w:left="0" w:right="0" w:firstLine="0"/>
        <w:jc w:val="center"/>
      </w:pPr>
      <w:hyperlink r:id="rId3038" w:history="1">
        <w:r>
          <w:rPr>
            <w:rFonts w:ascii="arial" w:eastAsia="arial" w:hAnsi="arial" w:cs="arial"/>
            <w:b/>
            <w:i/>
            <w:strike w:val="0"/>
            <w:color w:val="0077CC"/>
            <w:sz w:val="28"/>
            <w:u w:val="single"/>
            <w:vertAlign w:val="baseline"/>
          </w:rPr>
          <w:t>FILM IN REVIEW; 'Washington Heights'</w:t>
        </w:r>
      </w:hyperlink>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2003 Friday</w:t>
      </w:r>
    </w:p>
    <w:p>
      <w:pPr>
        <w:pStyle w:val="Normal3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38"/>
        <w:keepNext w:val="0"/>
        <w:spacing w:after="0" w:line="240" w:lineRule="atLeast"/>
        <w:ind w:right="0"/>
        <w:jc w:val="both"/>
      </w:pPr>
      <w:bookmarkStart w:id="676" w:name="Bookmark_338"/>
      <w:bookmarkEnd w:id="676"/>
    </w:p>
    <w:p>
      <w:pPr>
        <w:pStyle w:val="Normal3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4; Movies, Performing Arts/Weekend Desk; Pg. 20</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3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STEPHEN HOLDEN </w:t>
      </w:r>
    </w:p>
    <w:p>
      <w:pPr>
        <w:pStyle w:val="Normal338"/>
        <w:keepNext/>
        <w:spacing w:before="240" w:after="0" w:line="340" w:lineRule="atLeast"/>
        <w:ind w:left="0" w:right="0" w:firstLine="0"/>
        <w:jc w:val="left"/>
      </w:pPr>
      <w:bookmarkStart w:id="677" w:name="Body_336"/>
      <w:bookmarkEnd w:id="677"/>
      <w:r>
        <w:rPr>
          <w:rFonts w:ascii="arial" w:eastAsia="arial" w:hAnsi="arial" w:cs="arial"/>
          <w:b/>
          <w:i w:val="0"/>
          <w:strike w:val="0"/>
          <w:noProof w:val="0"/>
          <w:color w:val="000000"/>
          <w:position w:val="0"/>
          <w:sz w:val="28"/>
          <w:u w:val="none"/>
          <w:vertAlign w:val="baseline"/>
        </w:rPr>
        <w:t>Body</w:t>
      </w:r>
    </w:p>
    <w:p>
      <w:pPr>
        <w:pStyle w:val="Normal338"/>
        <w:spacing w:line="60" w:lineRule="exact"/>
      </w:pPr>
      <w:r>
        <w:pict>
          <v:line id="_x0000_s2271" style="position:absolute;z-index:252585984" from="0,2pt" to="512pt,2pt" strokecolor="#009ddb" strokeweight="2pt">
            <v:stroke linestyle="single"/>
            <w10:wrap type="topAndBottom"/>
          </v:line>
        </w:pict>
      </w:r>
    </w:p>
    <w:p>
      <w:pPr>
        <w:pStyle w:val="Normal338"/>
      </w:pP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Alfredo de Villa</w:t>
      </w:r>
    </w:p>
    <w:p>
      <w:pPr>
        <w:pStyle w:val="Normal33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rated, 88 minutes</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throbbing uptown Manhattan neighborhood inhabited largely by immigrants from the Dominican Republic is the setting for Alfredo de Villa's "Washington Heights," a movie that conveys the essence of its setting with a gritty authenticity that makes you believe completely in its characters and their struggles. Exploring the passionate but sometimes stifling family ties between older residents, who have settled comfortably into a life of limited expectations, and their restless children, who want to burst out and assimilate into the broader culture, it ponders the age-old generational conflicts of first- and second-generation immigrants in the urban melting pot. </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pressures tear at Carlos Ramirez (Manny Perez), a talented cartoonist who commutes to the East Village daily to work as an inker of comic books. Carlos dreams of having his own sci-fi imprint and of moving to the Lower East Side. But his fiancee, Maggie (Andrea Navedo), is ambivalent. Her brother, Angel (Bobby Cannavale), a hot-tempered neighborhood wheeler-dealer, represents the other side of the younger generation, seeking to earn enough money to return to the Dominican Republic and buy a farm. Angel has amassed a stash of $40,000, which he has hidden in his collection of battered L.P.'s, and has been foolish enough to let word of its existence slip out.</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Carlos's widowed father, Eddie (Thomas Milian), a man known to be a soft touch as well as a spendthrift, is a beloved neighborhood character who owns a flourishing bodega. Eddie worships his dead wife as a saint because she forgave his philandering. He also scorns his son's artistic ambitions, which she encouraged, as pie in the sky.</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Ramirezes' best friends are an Irish-American father and son, Sean (Jude Ciccolella) and Mickey (Danny Hoch) Kilpatrick, who manage the apartment building where they all live and where Mickey works as the superintendent. Their relations are harmonious until the day Eddie is shot in an attempted robbery at his bodega and left paralyzed from the waist down with a shattered spine.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the shooting, Sean reveals to Carlos that he had lent Eddie $25,000 and is worried that he may never be repaid. At the same time, Mickey, who dreams of being a professional bowler and knows nothing of his father's loan, begs Carlos to lend him the money to travel to Las Vegas to compete in a tournament. Eddie pressures his son, who is itching to leave the neighborhood, to run the bodega during the months of his recovery. Carlos has no choice, and time that was once devoted to drawing must now be spent minding the store.</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well-acted movie, directed by Mr. de Villa from a story he wrote with Mr. Perez, Nat Moss and Junot Diaz, winds the strands of its plot tightly and for the most part convincingly. But the film, which opens today in the New York metropolitan area, juggles too many subplots to do them all justice. The Kilpatricks in particular remain frustratingly sketchy figures, and the relationship between the two families that is supposed to be the springboard for much of what happens is never satisfactorily evoked.</w:t>
      </w:r>
    </w:p>
    <w:p>
      <w:pPr>
        <w:pStyle w:val="Normal3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for all its untidiness, "Washington Heights" teems with life, and its star, Mr. Perez, has charisma to burn. The movie vividly depicts the interdependence and solidarity of people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urban neighborhoods where residents really need one another.   STEPHEN HOLDEN</w:t>
      </w:r>
    </w:p>
    <w:p>
      <w:pPr>
        <w:pStyle w:val="Normal338"/>
        <w:keepNext w:val="0"/>
        <w:spacing w:before="240" w:after="0" w:line="260" w:lineRule="atLeast"/>
        <w:ind w:left="0" w:right="0" w:firstLine="0"/>
        <w:jc w:val="left"/>
      </w:pPr>
      <w:r>
        <w:br/>
      </w:r>
      <w:hyperlink r:id="rId3039" w:history="1">
        <w:r>
          <w:rPr>
            <w:rFonts w:ascii="arial" w:eastAsia="arial" w:hAnsi="arial" w:cs="arial"/>
            <w:b w:val="0"/>
            <w:i/>
            <w:strike w:val="0"/>
            <w:color w:val="0077CC"/>
            <w:sz w:val="20"/>
            <w:u w:val="single"/>
            <w:vertAlign w:val="baseline"/>
          </w:rPr>
          <w:t>http://www.nytimes.com</w:t>
        </w:r>
      </w:hyperlink>
    </w:p>
    <w:p>
      <w:pPr>
        <w:pStyle w:val="Normal3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2003</w:t>
      </w:r>
    </w:p>
    <w:p>
      <w:pPr>
        <w:pStyle w:val="Normal338"/>
      </w:pPr>
    </w:p>
    <w:p>
      <w:pPr>
        <w:pStyle w:val="Normal338"/>
        <w:ind w:left="200"/>
        <w:sectPr>
          <w:type w:val="continuous"/>
          <w:pgMar w:top="840" w:right="1000" w:bottom="840" w:left="1000" w:header="400" w:footer="400"/>
          <w:pgNumType w:fmt="decimal"/>
          <w:cols w:space="720"/>
        </w:sectPr>
      </w:pPr>
      <w:r>
        <w:br/>
      </w:r>
      <w:r>
        <w:pict>
          <v:line id="_x0000_s2272" style="position:absolute;z-index:252587008" from="0,10pt" to="512pt,10pt" strokecolor="black" strokeweight="1pt">
            <v:stroke linestyle="single"/>
          </v:line>
        </w:pict>
      </w:r>
      <w:r>
        <w:rPr>
          <w:rFonts w:ascii="arial" w:eastAsia="arial" w:hAnsi="arial" w:cs="arial"/>
          <w:b/>
          <w:color w:val="767676"/>
          <w:sz w:val="16"/>
        </w:rPr>
        <w:t>End of Document</w:t>
      </w:r>
    </w:p>
    <w:p>
      <w:pPr>
        <w:pStyle w:val="Normal339"/>
        <w:sectPr>
          <w:headerReference w:type="even" r:id="rId3040"/>
          <w:headerReference w:type="default" r:id="rId3041"/>
          <w:footerReference w:type="even" r:id="rId3042"/>
          <w:footerReference w:type="default" r:id="rId3043"/>
          <w:headerReference w:type="first" r:id="rId3044"/>
          <w:footerReference w:type="first" r:id="rId3045"/>
          <w:pgSz w:w="12240" w:h="15840"/>
          <w:pgMar w:top="840" w:right="1000" w:bottom="840" w:left="1000" w:header="400" w:footer="400"/>
          <w:pgNumType w:fmt="decimal"/>
          <w:cols w:space="720"/>
          <w:titlePg w:val="0"/>
        </w:sectPr>
      </w:pPr>
    </w:p>
    <w:p>
      <w:pPr>
        <w:pStyle w:val="Normal339"/>
      </w:pPr>
    </w:p>
    <w:p>
      <w:pPr>
        <w:pStyle w:val="Normal339"/>
      </w:pPr>
      <w:r>
        <w:pict>
          <v:shape id="_x0000_i2273" type="#_x0000_t75" alt="LexisNexis®" style="width:147.75pt;height:30pt">
            <v:imagedata r:id="rId17" o:title=""/>
          </v:shape>
        </w:pict>
      </w:r>
      <w:r>
        <w:cr/>
      </w:r>
    </w:p>
    <w:p>
      <w:pPr>
        <w:pStyle w:val="Heading1337"/>
        <w:keepNext w:val="0"/>
        <w:spacing w:after="200" w:line="340" w:lineRule="atLeast"/>
        <w:ind w:left="0" w:right="0" w:firstLine="0"/>
        <w:jc w:val="center"/>
      </w:pPr>
      <w:hyperlink r:id="rId3046" w:history="1">
        <w:r>
          <w:rPr>
            <w:rFonts w:ascii="arial" w:eastAsia="arial" w:hAnsi="arial" w:cs="arial"/>
            <w:b/>
            <w:i/>
            <w:strike w:val="0"/>
            <w:color w:val="0077CC"/>
            <w:sz w:val="28"/>
            <w:u w:val="single"/>
            <w:vertAlign w:val="baseline"/>
          </w:rPr>
          <w:t>Challenging The Damage That Boys Do</w:t>
        </w:r>
      </w:hyperlink>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2006 Friday</w:t>
      </w:r>
    </w:p>
    <w:p>
      <w:pPr>
        <w:pStyle w:val="Normal3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39"/>
        <w:keepNext w:val="0"/>
        <w:spacing w:after="0" w:line="240" w:lineRule="atLeast"/>
        <w:ind w:right="0"/>
        <w:jc w:val="both"/>
      </w:pPr>
      <w:bookmarkStart w:id="678" w:name="Bookmark_339"/>
      <w:bookmarkEnd w:id="678"/>
    </w:p>
    <w:p>
      <w:pPr>
        <w:pStyle w:val="Normal3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10; FILM REVIEW</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668 words</w:t>
      </w:r>
    </w:p>
    <w:p>
      <w:pPr>
        <w:pStyle w:val="Normal3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39"/>
        <w:keepNext/>
        <w:spacing w:before="240" w:after="0" w:line="340" w:lineRule="atLeast"/>
        <w:ind w:left="0" w:right="0" w:firstLine="0"/>
        <w:jc w:val="left"/>
      </w:pPr>
      <w:bookmarkStart w:id="679" w:name="Body_337"/>
      <w:bookmarkEnd w:id="679"/>
      <w:r>
        <w:rPr>
          <w:rFonts w:ascii="arial" w:eastAsia="arial" w:hAnsi="arial" w:cs="arial"/>
          <w:b/>
          <w:i w:val="0"/>
          <w:strike w:val="0"/>
          <w:noProof w:val="0"/>
          <w:color w:val="000000"/>
          <w:position w:val="0"/>
          <w:sz w:val="28"/>
          <w:u w:val="none"/>
          <w:vertAlign w:val="baseline"/>
        </w:rPr>
        <w:t>Body</w:t>
      </w:r>
    </w:p>
    <w:p>
      <w:pPr>
        <w:pStyle w:val="Normal339"/>
        <w:spacing w:line="60" w:lineRule="exact"/>
      </w:pPr>
      <w:r>
        <w:pict>
          <v:line id="_x0000_s2274" style="position:absolute;z-index:252588032" from="0,2pt" to="512pt,2pt" strokecolor="#009ddb" strokeweight="2pt">
            <v:stroke linestyle="single"/>
            <w10:wrap type="topAndBottom"/>
          </v:line>
        </w:pict>
      </w:r>
    </w:p>
    <w:p>
      <w:pPr>
        <w:pStyle w:val="Normal339"/>
      </w:pP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Ruthless teenage pecking orders, be they street gangs or snooty alpha girls and their retinues, seem to be hard-wired into society. Each of these expressions of the primal human need to create hierarchies comes equipped with its own elaborate rites of passage. But as countless stories of fraternity hazings gone awry have demonstrated, the boundary separating playful humiliation from life-threatening sadism can be awfully thin. Is such ritualized behavior really unavoidable?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''Evil,'' a well-made Swedish film directed by Mikael Hafstrom and set at an elite boys' secondary school in the mid-1950's, illustrates how cruelties exacted in the name of initiation are perpetuated year after year in a closed system of tit-for-tat violence. The movie is as blunt as its title. It portrays such behavior as ''evil'' without offering any deep insights or revelations, beyond handing out the plot equivalent of a lollipop at the end of the movie as compensation for the vicarious anguish.</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Stjarnsberg Boarding School, the seniors who run the student council relish punishing the incoming freshmen for the tiniest infractions of their arbitrary rules. The worst punishment in a graduated system of house arrests and detentions is a summons to ''the ring,'' where two seniors beat up an underclassman, then make him crawl and beg for mercy. For the top dogs, it's payback time for the pain they endured when they were younger.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when a student breaks the code of blind obedience and stands up to the leaders? In ''Evil,'' Erik Ponti (Andreas Wilson), an aggressive newcomer and champion swimmer, learns the consequences of defiance the hard way.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initially portrays Erik as a monster, expelled from his public school for leading a gang that terrorizes another boy and beats him to a pulp, the movie surprises by doing a complete turnaround and making him an adolescent rebel hero. It also makes much of the fact that Erik, who comes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finds himself surrounded at his new school by willowy, sneering aristocrats who flaunt their pedigrees and wealth as badges of their superiority.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Stjarnsberg is Snob Central, run by a disingenuous headmaster who turns a blind eye to abuses he might have experienced himself as a youth. The movie invites you to hate the school and everyone in it except for the swimming coach, who encourages Erik to rebel, and Erik's quiet, nerdy roommate and best friend, Pierre (Henrik Lundstrom), who becomes the focus of abuse when Erik refuses to bow down. Erik also violates the rules by secretly hooking up with Marja (Linda Zilliacus), a Finnish girl who works in the dining hall.</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story comes wrapped in tidy psychological explanations. Erik comes from a family as paternalistically oppressed as any portrayed by Ingmar Bergman: his stepfather (Johan Rabaeus) is a tyrant who regularly orders Erik to visit him for ''a talk'' in the other room after dinner, then beats him with a switch while his terrorized mother cowers in the next room, playing the piano to drown out the sounds.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evil at home begets evil at Erik's first school, from which he is expelled after being denounced as pure evil. And pure evil, in the person of the head upperclassman, Otto Silverhielm (Gustaf Skarsgard), is what Erik faces in a showdown that efficiently pushes the usual buttons.</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w:t>
      </w: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in New York and Los Angeles.</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Mikael Hafstrom; written (in Swedish, with English subtitles) by Mr. Hafstrom and Hans Gunnarsson, based on the novel by Jan Guillou; director of photography, Peter Mokrosinski; edited by Darek Hodor; music by Francis Shaw; production designer, Anna Asp; produced by Hans Lonnerheden and Ingemar Leijonborg; released by Magnolia Pictures. Running time: 113 minutes. This film is not rated.</w:t>
      </w:r>
    </w:p>
    <w:p>
      <w:pPr>
        <w:pStyle w:val="Normal339"/>
      </w:pPr>
    </w:p>
    <w:p>
      <w:pPr>
        <w:pStyle w:val="Normal3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Andreas Wilson (Erik Ponti), Henrik Lundstrom (Pierre Tanguy), Gustaf Skarsgard (Otto Silverhielm), Linda Zilliacus (Marja), Jesper Salen (Dalen), Filip Berg (Johan) and Johan Rabaeus (the father).</w:t>
      </w:r>
    </w:p>
    <w:p>
      <w:pPr>
        <w:pStyle w:val="Normal339"/>
      </w:pPr>
    </w:p>
    <w:p>
      <w:pPr>
        <w:pStyle w:val="Normal339"/>
        <w:keepNext w:val="0"/>
        <w:spacing w:before="240" w:after="0" w:line="260" w:lineRule="atLeast"/>
        <w:ind w:left="0" w:right="0" w:firstLine="0"/>
        <w:jc w:val="left"/>
      </w:pPr>
      <w:r>
        <w:br/>
      </w:r>
      <w:hyperlink r:id="rId3047" w:history="1">
        <w:r>
          <w:rPr>
            <w:rFonts w:ascii="arial" w:eastAsia="arial" w:hAnsi="arial" w:cs="arial"/>
            <w:b w:val="0"/>
            <w:i/>
            <w:strike w:val="0"/>
            <w:color w:val="0077CC"/>
            <w:sz w:val="20"/>
            <w:u w:val="single"/>
            <w:vertAlign w:val="baseline"/>
          </w:rPr>
          <w:t>http://www.nytimes.com</w:t>
        </w:r>
      </w:hyperlink>
    </w:p>
    <w:p>
      <w:pPr>
        <w:pStyle w:val="Normal3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39"/>
        <w:spacing w:line="60" w:lineRule="exact"/>
      </w:pPr>
      <w:r>
        <w:pict>
          <v:line id="_x0000_s2275" style="position:absolute;z-index:252589056" from="0,2pt" to="512pt,2pt" strokecolor="#009ddb" strokeweight="2pt">
            <v:stroke linestyle="single"/>
            <w10:wrap type="topAndBottom"/>
          </v:line>
        </w:pict>
      </w:r>
    </w:p>
    <w:p>
      <w:pPr>
        <w:pStyle w:val="Normal3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Andreas Wilson stars in Mikael Hafstrom's ''Evil.'' (Photo by Magnolia Pictures)</w:t>
      </w:r>
    </w:p>
    <w:p>
      <w:pPr>
        <w:pStyle w:val="Normal3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2006</w:t>
      </w:r>
    </w:p>
    <w:p>
      <w:pPr>
        <w:pStyle w:val="Normal339"/>
      </w:pPr>
    </w:p>
    <w:p>
      <w:pPr>
        <w:pStyle w:val="Normal339"/>
        <w:ind w:left="200"/>
        <w:sectPr>
          <w:type w:val="continuous"/>
          <w:pgMar w:top="840" w:right="1000" w:bottom="840" w:left="1000" w:header="400" w:footer="400"/>
          <w:pgNumType w:fmt="decimal"/>
          <w:cols w:space="720"/>
        </w:sectPr>
      </w:pPr>
      <w:r>
        <w:br/>
      </w:r>
      <w:r>
        <w:pict>
          <v:line id="_x0000_s2276" style="position:absolute;z-index:252590080" from="0,10pt" to="512pt,10pt" strokecolor="black" strokeweight="1pt">
            <v:stroke linestyle="single"/>
          </v:line>
        </w:pict>
      </w:r>
      <w:r>
        <w:rPr>
          <w:rFonts w:ascii="arial" w:eastAsia="arial" w:hAnsi="arial" w:cs="arial"/>
          <w:b/>
          <w:color w:val="767676"/>
          <w:sz w:val="16"/>
        </w:rPr>
        <w:t>End of Document</w:t>
      </w:r>
    </w:p>
    <w:p>
      <w:pPr>
        <w:pStyle w:val="Normal340"/>
        <w:sectPr>
          <w:headerReference w:type="even" r:id="rId3048"/>
          <w:headerReference w:type="default" r:id="rId3049"/>
          <w:footerReference w:type="even" r:id="rId3050"/>
          <w:footerReference w:type="default" r:id="rId3051"/>
          <w:headerReference w:type="first" r:id="rId3052"/>
          <w:footerReference w:type="first" r:id="rId3053"/>
          <w:pgSz w:w="12240" w:h="15840"/>
          <w:pgMar w:top="840" w:right="1000" w:bottom="840" w:left="1000" w:header="400" w:footer="400"/>
          <w:pgNumType w:fmt="decimal"/>
          <w:cols w:space="720"/>
          <w:titlePg w:val="0"/>
        </w:sectPr>
      </w:pPr>
    </w:p>
    <w:p>
      <w:pPr>
        <w:pStyle w:val="Normal340"/>
      </w:pPr>
    </w:p>
    <w:p>
      <w:pPr>
        <w:pStyle w:val="Normal340"/>
      </w:pPr>
      <w:r>
        <w:pict>
          <v:shape id="_x0000_i2277" type="#_x0000_t75" alt="LexisNexis®" style="width:147.75pt;height:30pt">
            <v:imagedata r:id="rId17" o:title=""/>
          </v:shape>
        </w:pict>
      </w:r>
      <w:r>
        <w:cr/>
      </w:r>
    </w:p>
    <w:p>
      <w:pPr>
        <w:pStyle w:val="Heading1338"/>
        <w:keepNext w:val="0"/>
        <w:spacing w:after="200" w:line="340" w:lineRule="atLeast"/>
        <w:ind w:left="0" w:right="0" w:firstLine="0"/>
        <w:jc w:val="center"/>
      </w:pPr>
      <w:hyperlink r:id="rId3054" w:history="1">
        <w:r>
          <w:rPr>
            <w:rFonts w:ascii="arial" w:eastAsia="arial" w:hAnsi="arial" w:cs="arial"/>
            <w:b/>
            <w:i/>
            <w:strike w:val="0"/>
            <w:color w:val="0077CC"/>
            <w:sz w:val="28"/>
            <w:u w:val="single"/>
            <w:vertAlign w:val="baseline"/>
          </w:rPr>
          <w:t>Jack Harrison's U.S. Soccer Path Started With a Choice in England by His Mother</w:t>
        </w:r>
      </w:hyperlink>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 00:00 EST</w:t>
      </w:r>
    </w:p>
    <w:p>
      <w:pPr>
        <w:pStyle w:val="Normal340"/>
        <w:keepNext w:val="0"/>
        <w:spacing w:after="0" w:line="240" w:lineRule="atLeast"/>
        <w:ind w:right="0"/>
        <w:jc w:val="both"/>
      </w:pPr>
      <w:bookmarkStart w:id="680" w:name="Bookmark_340"/>
      <w:bookmarkEnd w:id="680"/>
    </w:p>
    <w:p>
      <w:pPr>
        <w:pStyle w:val="Normal3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soccer</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1423 words</w:t>
      </w:r>
    </w:p>
    <w:p>
      <w:pPr>
        <w:pStyle w:val="Normal3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KEH</w:t>
      </w:r>
    </w:p>
    <w:p>
      <w:pPr>
        <w:pStyle w:val="Normal34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Harrison has begun to cause a stir for New York City F.C., the fulfillment of a dream that began when he was a boy and his mother withdrew him from Manchester United's youth academy.</w:t>
      </w:r>
    </w:p>
    <w:p>
      <w:pPr>
        <w:pStyle w:val="Normal340"/>
        <w:keepNext/>
        <w:spacing w:before="240" w:after="0" w:line="340" w:lineRule="atLeast"/>
        <w:ind w:left="0" w:right="0" w:firstLine="0"/>
        <w:jc w:val="left"/>
      </w:pPr>
      <w:bookmarkStart w:id="681" w:name="Body_338"/>
      <w:bookmarkEnd w:id="681"/>
      <w:r>
        <w:rPr>
          <w:rFonts w:ascii="arial" w:eastAsia="arial" w:hAnsi="arial" w:cs="arial"/>
          <w:b/>
          <w:i w:val="0"/>
          <w:strike w:val="0"/>
          <w:noProof w:val="0"/>
          <w:color w:val="000000"/>
          <w:position w:val="0"/>
          <w:sz w:val="28"/>
          <w:u w:val="none"/>
          <w:vertAlign w:val="baseline"/>
        </w:rPr>
        <w:t>Body</w:t>
      </w:r>
    </w:p>
    <w:p>
      <w:pPr>
        <w:pStyle w:val="Normal340"/>
        <w:spacing w:line="60" w:lineRule="exact"/>
      </w:pPr>
      <w:r>
        <w:pict>
          <v:line id="_x0000_s2278" style="position:absolute;z-index:252591104" from="0,2pt" to="512pt,2pt" strokecolor="#009ddb" strokeweight="2pt">
            <v:stroke linestyle="single"/>
            <w10:wrap type="topAndBottom"/>
          </v:line>
        </w:pict>
      </w:r>
    </w:p>
    <w:p>
      <w:pPr>
        <w:pStyle w:val="Normal340"/>
      </w:pP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PURCHASE, N.Y. - Jack Harrison was just shy of his sixth birthday when professional scouts started calling. He was 7 when he began training with Manchester United. And he was 8 when he signed an agreement to play in the team's youth academy.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area of Bolton, England, where Harrison grew up, those would be regarded as thrilling early steps on a propitious path. But when Debbie Harrison, who was raising Jack on her own, watched her son bustling around the field with the other children, she saw things differently.</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8s and 9s and 10s in the training area, 20-odd boys in each group, and I'm thinking, They're only looking for one in this group, one to come through, and they'll be happy," she said. "It's a factory system, isn't it? They go into these academies, and they kind of become a number."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boys who enter the top soccer academies in England never play for the clubs' senior teams. Debbie Harrison was aware of this. She had heard too many stories of teenagers and young adults left rudderless after shouldering their parents' dreams through childhood.</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from her computer in Bolton, she engineered a highly unconventional move: sending her only child to the United States, where he began forging a different passageway in the game, from a boarding school in Massachusetts, to college at Wake Forest, to </w:t>
      </w:r>
      <w:hyperlink r:id="rId3055" w:history="1">
        <w:r>
          <w:rPr>
            <w:rFonts w:ascii="arial" w:eastAsia="arial" w:hAnsi="arial" w:cs="arial"/>
            <w:b w:val="0"/>
            <w:i/>
            <w:strike w:val="0"/>
            <w:noProof w:val="0"/>
            <w:color w:val="0077CC"/>
            <w:position w:val="0"/>
            <w:sz w:val="20"/>
            <w:u w:val="single"/>
            <w:vertAlign w:val="baseline"/>
          </w:rPr>
          <w:t>Major League Soccer</w:t>
        </w:r>
      </w:hyperlink>
      <w:r>
        <w:rPr>
          <w:rFonts w:ascii="arial" w:eastAsia="arial" w:hAnsi="arial" w:cs="arial"/>
          <w:b w:val="0"/>
          <w:i w:val="0"/>
          <w:strike w:val="0"/>
          <w:noProof w:val="0"/>
          <w:color w:val="000000"/>
          <w:position w:val="0"/>
          <w:sz w:val="20"/>
          <w:u w:val="none"/>
          <w:vertAlign w:val="baseline"/>
        </w:rPr>
        <w: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summer, Harrison has realized his professional soccer dreams - a version of them, anyway - 3,000 miles from Manchester. As a 19-year-old rookie, Harrison has caused a stir on the field for New York City F.C., tallying three goals and two assists in his last seven league games.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incredible what Jack's mother did, a bit of foresight that now we all can see," said Claudio Reyna, the sporting director for New York City F.C., which will play the Red Bulls on Sunday in Harrison, N.J. "She knew there was a path, a different path, for her son, which in England nobody else sees."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path started in Bolton. Harrison, whose parents split up when he was 3, took a train on his own several times a week after school to the training site in Manchester, where it felt as if he completed the same drill every day: receiving a ball on the left wing, accelerating down the sideline and swinging a left-footed cross into the box.</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home, Debbie Harrison was quietly researching alternatives. She guessed his soccer talent could carry him to a choice private school and an elite education, something she had never had herself. She set her sights on the Berkshire School in Sheffield, Mass., where tuition for boarding students runs just over $50,000.</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took what turned out to be one heck of a gamble," said Dan McElroy, who taught Harrison physical education at Turton, a secondary school in Bolton. "People like Jack Harrison don't often come out of towns like this."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Moodey, the soccer coach at Berkshire, vouched for Harrison, who required significant grants for four years of high school, despite having never seen him play. (Manchester United had declined to release any video of Harrison.) But Debbie Harrison gave Moodey the evaluations the club had sent home with her son every few months. They described an undersize player with a clean touch and nifty skills, but one who lacked speed and athleticism.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Moodey expressed concern about Harrison's small frame, his mother told him that Manchester United had conducted bone density tests that showed he would grow into a sturdy teenager.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New York City F.C., quickness has become one of Harrison's defining traits. After missing the first 12 games while recovering from a preseason hip injury, he has given Patrick Viera, the team's coach, a creative threat on the right wing. His older, more famous teammates - European stars like Andrea Pirlo, David Villa and Frank Lampard - have praised his ability to change games with his quickness and daring.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Lampard, in particular, has kept an eye on Harrison. Last month, Harrison was visiting a friend's house in East Hampton, N.Y., when Lampard, who was in Montauk with his wife, invited him and his friends to their house to watch England play its Euro 2016 round of 16 match. Harrison, who is half Lampard's age, was struck by the gesture.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Lampard rose through the ranks at West Ham United when he was a boy. He called his young teammate's path "very unusual" and praised Harrison's mother for her foresight.</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give credit to a parent who has a son's best interests at heart as a whole rather than just trying to bet everything on him becoming Manchester United's next star, which is what a lot of parents would do," Lampard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moved to the United States at 14. Debbie Harrison, 49, stayed in England, where she works as a personal assistant at a law firm. "We had kind of lived and breathed each other," she said. "My life was his life."</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home, Harrison gravitated toward a small crew of surrogate guardians. They were left with vivid memories of him.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senior year at Berkshire School, Harrison was named the national high school player of the year (which earned him a brief, congratulatory call from Reyna, who at that point had never heard of him). But Moodey was just as impressed that Harrison had become the No. 1 squash player on Berkshire's team and that he had set a time record on a local mountain-biking course - despite never having tried either sport in England.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high school, Harrison also played for Manhattan Soccer Club, taking the train to New York. Ray Selvadurai, the club's director of coaching, remembered inviting Harrison, then only 15, to watch one of the club's under-20 games in Brentwood, N.Y., and learn about the club. Harrison ended up putting on a uniform and scoring four goals.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Bobby Muuss, Harrison's coach at Wake Forest, recounted a more subtle moment during a practice session last fall: Facing a flock of defenders, Harrison had discovered an almost imperceptible seam and spun a pass through it using the outside of his foot. Muuss turned to his assistant coaches and told them, "I don't think he's going to be with us next season."</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did play only one season for Wake Forest and was selected as an all-American by the National Soccer Coaches Association of America.</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January, the Chicago Fire made Harrison the No. 1 pick in the M.L.S. draft but traded him to New York City F.C., which had been coveting him. It represented a homecoming, in a way. In order to stay close to his club team, he had spent summers at a friend's house in Morningside Heights and formed a connection to the city. He developed an unabashed love for Times Square - much to the dismay of his friends from New York. He practiced with Manhattan Soccer Club on Randalls Island and played pickup games on the turf fields at Riverside Park.</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England, his friends and family teased him about developing an American accent. His mother was surprised to find a bag of pretzels, a lowly item in the English snack food hierarchy, in his car.</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been the last year or so that I've gotten into them," Harrison said, laughing.</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lives now in Elmsford, N.Y., a 30-minute drive to Yankee Stadium. He has remained in awe of his older teammates and has tried to stay levelheaded about his early success. His agent, Remy Cherin, has been cautiously on the lookout for any overheated hype, calling it "typical American mayhem" and saying Harrison had a long way to go.</w:t>
      </w:r>
    </w:p>
    <w:p>
      <w:pPr>
        <w:pStyle w:val="Normal3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Harrison has accomplished one thing already: Having escaped the tunnel vision of the English youth academy system, he has highlighted an unconventional, alternative pathway for boys in Britain, one that many say provides </w:t>
      </w:r>
      <w:hyperlink r:id="rId3056" w:history="1">
        <w:r>
          <w:rPr>
            <w:rFonts w:ascii="arial" w:eastAsia="arial" w:hAnsi="arial" w:cs="arial"/>
            <w:b w:val="0"/>
            <w:i/>
            <w:strike w:val="0"/>
            <w:noProof w:val="0"/>
            <w:color w:val="0077CC"/>
            <w:position w:val="0"/>
            <w:sz w:val="20"/>
            <w:u w:val="single"/>
            <w:vertAlign w:val="baseline"/>
          </w:rPr>
          <w:t>more of a safety net</w:t>
        </w:r>
      </w:hyperlink>
      <w:r>
        <w:rPr>
          <w:rFonts w:ascii="arial" w:eastAsia="arial" w:hAnsi="arial" w:cs="arial"/>
          <w:b w:val="0"/>
          <w:i w:val="0"/>
          <w:strike w:val="0"/>
          <w:noProof w:val="0"/>
          <w:color w:val="000000"/>
          <w:position w:val="0"/>
          <w:sz w:val="20"/>
          <w:u w:val="none"/>
          <w:vertAlign w:val="baseline"/>
        </w:rPr>
        <w:t xml:space="preserve"> than the European academy system.</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Harrison said that when she removed Jack from Manchester United's academy, coaches there had told her that they could remember only one other boy who walked away in similar fashion. But she saw soccer growing in the United States, and she had noticed a young league becoming an increasingly attractive landing spot for players.</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Jack then, it doesn't matter where you are; the world is a small place now," she said.</w:t>
      </w:r>
    </w:p>
    <w:p>
      <w:pPr>
        <w:pStyle w:val="Normal3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New York City F.C. rookie Jack Harrison was the No. 1 pick in Major League Soccer's draft. (SP1); New York City F.C.'s Jack Harrison training in June. He once played for Manchester United's youth academy. (PHOTOGRAPHS BY BEN SOLOMON FOR THE NEW YORK TIMES) (SP6)</w:t>
      </w:r>
    </w:p>
    <w:p>
      <w:pPr>
        <w:pStyle w:val="Normal34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40"/>
        <w:keepNext w:val="0"/>
        <w:numPr>
          <w:numId w:val="46"/>
        </w:numPr>
        <w:spacing w:before="240" w:after="0" w:line="260" w:lineRule="atLeast"/>
        <w:ind w:right="0"/>
        <w:jc w:val="both"/>
      </w:pPr>
      <w:hyperlink r:id="rId3057" w:history="1">
        <w:r>
          <w:rPr>
            <w:rFonts w:ascii="arial" w:eastAsia="arial" w:hAnsi="arial" w:cs="arial"/>
            <w:b w:val="0"/>
            <w:i/>
            <w:strike w:val="0"/>
            <w:color w:val="0077CC"/>
            <w:sz w:val="20"/>
            <w:u w:val="single"/>
            <w:vertAlign w:val="baseline"/>
          </w:rPr>
          <w:t>Lazio Inches Closer to an Italian Soccer Title ... From 1915</w:t>
        </w:r>
      </w:hyperlink>
    </w:p>
    <w:p>
      <w:pPr>
        <w:pStyle w:val="Normal340"/>
        <w:keepNext w:val="0"/>
        <w:numPr>
          <w:numId w:val="47"/>
        </w:numPr>
        <w:spacing w:before="240" w:after="0" w:line="260" w:lineRule="atLeast"/>
        <w:ind w:right="0"/>
        <w:jc w:val="both"/>
      </w:pPr>
      <w:hyperlink r:id="rId3058" w:history="1">
        <w:r>
          <w:rPr>
            <w:rFonts w:ascii="arial" w:eastAsia="arial" w:hAnsi="arial" w:cs="arial"/>
            <w:b w:val="0"/>
            <w:i/>
            <w:strike w:val="0"/>
            <w:color w:val="0077CC"/>
            <w:sz w:val="20"/>
            <w:u w:val="single"/>
            <w:vertAlign w:val="baseline"/>
          </w:rPr>
          <w:t>Testing a Replay System to Give Soccer Referees Another Set of Eyes</w:t>
        </w:r>
      </w:hyperlink>
    </w:p>
    <w:p>
      <w:pPr>
        <w:pStyle w:val="Normal3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340"/>
      </w:pPr>
    </w:p>
    <w:p>
      <w:pPr>
        <w:pStyle w:val="Normal340"/>
        <w:ind w:left="200"/>
        <w:sectPr>
          <w:type w:val="continuous"/>
          <w:pgMar w:top="840" w:right="1000" w:bottom="840" w:left="1000" w:header="400" w:footer="400"/>
          <w:pgNumType w:fmt="decimal"/>
          <w:cols w:space="720"/>
        </w:sectPr>
      </w:pPr>
      <w:r>
        <w:br/>
      </w:r>
      <w:r>
        <w:pict>
          <v:line id="_x0000_s2279" style="position:absolute;z-index:252592128" from="0,10pt" to="512pt,10pt" strokecolor="black" strokeweight="1pt">
            <v:stroke linestyle="single"/>
          </v:line>
        </w:pict>
      </w:r>
      <w:r>
        <w:rPr>
          <w:rFonts w:ascii="arial" w:eastAsia="arial" w:hAnsi="arial" w:cs="arial"/>
          <w:b/>
          <w:color w:val="767676"/>
          <w:sz w:val="16"/>
        </w:rPr>
        <w:t>End of Document</w:t>
      </w:r>
    </w:p>
    <w:p>
      <w:pPr>
        <w:pStyle w:val="Normal341"/>
        <w:sectPr>
          <w:headerReference w:type="even" r:id="rId3059"/>
          <w:headerReference w:type="default" r:id="rId3060"/>
          <w:footerReference w:type="even" r:id="rId3061"/>
          <w:footerReference w:type="default" r:id="rId3062"/>
          <w:headerReference w:type="first" r:id="rId3063"/>
          <w:footerReference w:type="first" r:id="rId3064"/>
          <w:pgSz w:w="12240" w:h="15840"/>
          <w:pgMar w:top="840" w:right="1000" w:bottom="840" w:left="1000" w:header="400" w:footer="400"/>
          <w:pgNumType w:fmt="decimal"/>
          <w:cols w:space="720"/>
          <w:titlePg w:val="0"/>
        </w:sectPr>
      </w:pPr>
    </w:p>
    <w:p>
      <w:pPr>
        <w:pStyle w:val="Normal341"/>
      </w:pPr>
    </w:p>
    <w:p>
      <w:pPr>
        <w:pStyle w:val="Normal341"/>
      </w:pPr>
      <w:r>
        <w:pict>
          <v:shape id="_x0000_i2280" type="#_x0000_t75" alt="LexisNexis®" style="width:147.75pt;height:30pt">
            <v:imagedata r:id="rId17" o:title=""/>
          </v:shape>
        </w:pict>
      </w:r>
      <w:r>
        <w:cr/>
      </w:r>
    </w:p>
    <w:p>
      <w:pPr>
        <w:pStyle w:val="Heading1339"/>
        <w:keepNext w:val="0"/>
        <w:spacing w:after="200" w:line="340" w:lineRule="atLeast"/>
        <w:ind w:left="0" w:right="0" w:firstLine="0"/>
        <w:jc w:val="center"/>
      </w:pPr>
      <w:hyperlink r:id="rId3065" w:history="1">
        <w:r>
          <w:rPr>
            <w:rFonts w:ascii="arial" w:eastAsia="arial" w:hAnsi="arial" w:cs="arial"/>
            <w:b/>
            <w:i/>
            <w:strike w:val="0"/>
            <w:color w:val="0077CC"/>
            <w:sz w:val="28"/>
            <w:u w:val="single"/>
            <w:vertAlign w:val="baseline"/>
          </w:rPr>
          <w:t>Kidnappers of Slain French Jew Tormented Family, Father Says</w:t>
        </w:r>
      </w:hyperlink>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2006 Wednesday</w:t>
      </w:r>
    </w:p>
    <w:p>
      <w:pPr>
        <w:pStyle w:val="Normal3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1"/>
        <w:keepNext w:val="0"/>
        <w:spacing w:after="0" w:line="240" w:lineRule="atLeast"/>
        <w:ind w:right="0"/>
        <w:jc w:val="both"/>
      </w:pPr>
      <w:bookmarkStart w:id="682" w:name="Bookmark_341"/>
      <w:bookmarkEnd w:id="682"/>
    </w:p>
    <w:p>
      <w:pPr>
        <w:pStyle w:val="Normal3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Foreign Desk; Pg. 10</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CRAIG S. SMITH</w:t>
      </w:r>
    </w:p>
    <w:p>
      <w:pPr>
        <w:pStyle w:val="Normal3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March 7 </w:t>
      </w:r>
    </w:p>
    <w:p>
      <w:pPr>
        <w:pStyle w:val="Normal341"/>
        <w:keepNext/>
        <w:spacing w:before="240" w:after="0" w:line="340" w:lineRule="atLeast"/>
        <w:ind w:left="0" w:right="0" w:firstLine="0"/>
        <w:jc w:val="left"/>
      </w:pPr>
      <w:bookmarkStart w:id="683" w:name="Body_339"/>
      <w:bookmarkEnd w:id="683"/>
      <w:r>
        <w:rPr>
          <w:rFonts w:ascii="arial" w:eastAsia="arial" w:hAnsi="arial" w:cs="arial"/>
          <w:b/>
          <w:i w:val="0"/>
          <w:strike w:val="0"/>
          <w:noProof w:val="0"/>
          <w:color w:val="000000"/>
          <w:position w:val="0"/>
          <w:sz w:val="28"/>
          <w:u w:val="none"/>
          <w:vertAlign w:val="baseline"/>
        </w:rPr>
        <w:t>Body</w:t>
      </w:r>
    </w:p>
    <w:p>
      <w:pPr>
        <w:pStyle w:val="Normal341"/>
        <w:spacing w:line="60" w:lineRule="exact"/>
      </w:pPr>
      <w:r>
        <w:pict>
          <v:line id="_x0000_s2281" style="position:absolute;z-index:252593152" from="0,2pt" to="512pt,2pt" strokecolor="#009ddb" strokeweight="2pt">
            <v:stroke linestyle="single"/>
            <w10:wrap type="topAndBottom"/>
          </v:line>
        </w:pict>
      </w:r>
    </w:p>
    <w:p>
      <w:pPr>
        <w:pStyle w:val="Normal341"/>
      </w:pP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captors of Ilan Halimi, the young Jew killed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suburb last month, hounded his family with as many as 40 telephone calls a day before the police advised the family to cut off communications, Mr. Halimi's father said in an interview published here on Tuesday.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painful recounting of the family's ordeal, Didier Halimi described how police investigators remained at his side for the three weeks that his son was held, coaching him on how to handle the kidnappers in the hope of luring them to a meeting place with the promise of a ransom. But the abductors insisted that Mr. Halimi transfer a ransom via Western Union to Ivory Coast, something the police advised the family not to do.</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insulted me, called me names, then threatened to harm Ilan, to cut off a finger, then to kill him,'' Mr. Halimi told the French daily Le Monde. Only on weekends, during Africa Cup soccer matches, did the calls stop, he said.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Halimi defended the police strategy, which other family members, including Ilan's mother and sisters, have publicly criticized.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kidnappers telephoned the family the day after his son disappeared, enticed into the hands of his captors by a 17-year-old French-Iranian girl. The kidnappers sent photos by e-mail showing their captive handcuffed with a gun pointed at his head and demanded a ransom of as much as $500,000, though the amount changed constantly.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Each morning, Mr. Halimi said, he went to police headquarters at the Quai des Orfevres to respond to the kidnappers' calls to his cellphone with experienced negotiators and a psychologist in the room with him. He said the voice at the other end of the phone, normally ''calm and composed,'' was apparently Youssouf Fofana, 25, the self-styled ''brain'' of the Barbarians, as the loose-knit group of kidnappers called themselves.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Fofana and 18 others have since been arrested in connection with the case.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Whenever the negotiations appeared to be close to a deal, the kidnappers balked, Mr. Halimi said. Several arranged meetings were canceled. Meanwhile, the police found it impossible to trace the phone calls, which were made using cellphones bought abroad.</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did manage to retrieve a photograph of Mr. Fofana from the security camera in an Internet cafe where he had gone to send the Halimis an e-mail message, but it was of little use, showing only a black man with a scarf covering his face. At least twice, the police arrived at Internet cafes within minutes of Mr. Fofana's departure.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Feb. 8, 19 days after Ilan Halimi had been kidnapped, the police decided to try a different tactic and advised the Halimi family not to answer the phone.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oppose that strategy because I was simply exhausted by talking to them every day by telephone,'' Mr. Halimi said. He said he was feeling reassured because at that point, the kidnappers had not carried out any of the many threats they had made.</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after several days, he could no longer stand the tension and called the head of the police team charged with finding his son, a 23-year-old cellphone salesman. He was told that there was no news, but, in fact, his son was already dead -- having been found, barely alive, earlier that day, Feb. 13.</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notified the family the next day, after DNA tests confirmed his identity.</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had to make choices,'' Mr. Halimi said. ''Had we done the opposite and Ilan died, we would have been criticized as well.''</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is anyone's fault, it's that of the people who kidnapped and tortured my son,'' he said, calling Mr. Fofana a ''monster.''</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''Ilan was tortured,'' Mr. Halimi said. ''They freely inflicted horrors on him. Why? Because they were so happy to have a little Jew in their hands.''</w:t>
      </w:r>
    </w:p>
    <w:p>
      <w:pPr>
        <w:pStyle w:val="Normal3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Mr. Fofana called him two days after the body was found to say: ''So, are you happy now? The next time, it'll be your turn.''</w:t>
      </w:r>
    </w:p>
    <w:p>
      <w:pPr>
        <w:pStyle w:val="Normal341"/>
        <w:keepNext w:val="0"/>
        <w:spacing w:before="240" w:after="0" w:line="260" w:lineRule="atLeast"/>
        <w:ind w:left="0" w:right="0" w:firstLine="0"/>
        <w:jc w:val="left"/>
      </w:pPr>
      <w:r>
        <w:br/>
      </w:r>
      <w:hyperlink r:id="rId3066" w:history="1">
        <w:r>
          <w:rPr>
            <w:rFonts w:ascii="arial" w:eastAsia="arial" w:hAnsi="arial" w:cs="arial"/>
            <w:b w:val="0"/>
            <w:i/>
            <w:strike w:val="0"/>
            <w:color w:val="0077CC"/>
            <w:sz w:val="20"/>
            <w:u w:val="single"/>
            <w:vertAlign w:val="baseline"/>
          </w:rPr>
          <w:t>http://www.nytimes.com</w:t>
        </w:r>
      </w:hyperlink>
    </w:p>
    <w:p>
      <w:pPr>
        <w:pStyle w:val="Normal3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2006</w:t>
      </w:r>
    </w:p>
    <w:p>
      <w:pPr>
        <w:pStyle w:val="Normal341"/>
      </w:pPr>
    </w:p>
    <w:p>
      <w:pPr>
        <w:pStyle w:val="Normal341"/>
        <w:ind w:left="200"/>
        <w:sectPr>
          <w:type w:val="continuous"/>
          <w:pgMar w:top="840" w:right="1000" w:bottom="840" w:left="1000" w:header="400" w:footer="400"/>
          <w:pgNumType w:fmt="decimal"/>
          <w:cols w:space="720"/>
        </w:sectPr>
      </w:pPr>
      <w:r>
        <w:br/>
      </w:r>
      <w:r>
        <w:pict>
          <v:line id="_x0000_s2282" style="position:absolute;z-index:252594176" from="0,10pt" to="512pt,10pt" strokecolor="black" strokeweight="1pt">
            <v:stroke linestyle="single"/>
          </v:line>
        </w:pict>
      </w:r>
      <w:r>
        <w:rPr>
          <w:rFonts w:ascii="arial" w:eastAsia="arial" w:hAnsi="arial" w:cs="arial"/>
          <w:b/>
          <w:color w:val="767676"/>
          <w:sz w:val="16"/>
        </w:rPr>
        <w:t>End of Document</w:t>
      </w:r>
    </w:p>
    <w:p>
      <w:pPr>
        <w:pStyle w:val="Normal342"/>
        <w:sectPr>
          <w:headerReference w:type="even" r:id="rId3067"/>
          <w:headerReference w:type="default" r:id="rId3068"/>
          <w:footerReference w:type="even" r:id="rId3069"/>
          <w:footerReference w:type="default" r:id="rId3070"/>
          <w:headerReference w:type="first" r:id="rId3071"/>
          <w:footerReference w:type="first" r:id="rId3072"/>
          <w:pgSz w:w="12240" w:h="15840"/>
          <w:pgMar w:top="840" w:right="1000" w:bottom="840" w:left="1000" w:header="400" w:footer="400"/>
          <w:pgNumType w:fmt="decimal"/>
          <w:cols w:space="720"/>
          <w:titlePg w:val="0"/>
        </w:sectPr>
      </w:pPr>
    </w:p>
    <w:p>
      <w:pPr>
        <w:pStyle w:val="Normal342"/>
      </w:pPr>
    </w:p>
    <w:p>
      <w:pPr>
        <w:pStyle w:val="Normal342"/>
      </w:pPr>
      <w:r>
        <w:pict>
          <v:shape id="_x0000_i2283" type="#_x0000_t75" alt="LexisNexis®" style="width:147.75pt;height:30pt">
            <v:imagedata r:id="rId17" o:title=""/>
          </v:shape>
        </w:pict>
      </w:r>
      <w:r>
        <w:cr/>
      </w:r>
    </w:p>
    <w:p>
      <w:pPr>
        <w:pStyle w:val="Heading1340"/>
        <w:keepNext w:val="0"/>
        <w:spacing w:after="200" w:line="340" w:lineRule="atLeast"/>
        <w:ind w:left="0" w:right="0" w:firstLine="0"/>
        <w:jc w:val="center"/>
      </w:pPr>
      <w:hyperlink r:id="rId3073" w:history="1">
        <w:r>
          <w:rPr>
            <w:rFonts w:ascii="arial" w:eastAsia="arial" w:hAnsi="arial" w:cs="arial"/>
            <w:b/>
            <w:i/>
            <w:strike w:val="0"/>
            <w:color w:val="0077CC"/>
            <w:sz w:val="28"/>
            <w:u w:val="single"/>
            <w:vertAlign w:val="baseline"/>
          </w:rPr>
          <w:t>A Militant Jewish Group Confronts Pro-Palestinian Protesters in France</w:t>
        </w:r>
      </w:hyperlink>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2014 Thursday</w:t>
      </w:r>
    </w:p>
    <w:p>
      <w:pPr>
        <w:pStyle w:val="Normal3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2"/>
        <w:keepNext w:val="0"/>
        <w:spacing w:after="0" w:line="240" w:lineRule="atLeast"/>
        <w:ind w:right="0"/>
        <w:jc w:val="both"/>
      </w:pPr>
      <w:bookmarkStart w:id="684" w:name="Bookmark_342"/>
      <w:bookmarkEnd w:id="684"/>
    </w:p>
    <w:p>
      <w:pPr>
        <w:pStyle w:val="Normal3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10</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3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DAN BILEFSKY</w:t>
      </w:r>
    </w:p>
    <w:p>
      <w:pPr>
        <w:pStyle w:val="Normal342"/>
        <w:keepNext/>
        <w:spacing w:before="240" w:after="0" w:line="340" w:lineRule="atLeast"/>
        <w:ind w:left="0" w:right="0" w:firstLine="0"/>
        <w:jc w:val="left"/>
      </w:pPr>
      <w:bookmarkStart w:id="685" w:name="Body_340"/>
      <w:bookmarkEnd w:id="685"/>
      <w:r>
        <w:rPr>
          <w:rFonts w:ascii="arial" w:eastAsia="arial" w:hAnsi="arial" w:cs="arial"/>
          <w:b/>
          <w:i w:val="0"/>
          <w:strike w:val="0"/>
          <w:noProof w:val="0"/>
          <w:color w:val="000000"/>
          <w:position w:val="0"/>
          <w:sz w:val="28"/>
          <w:u w:val="none"/>
          <w:vertAlign w:val="baseline"/>
        </w:rPr>
        <w:t>Body</w:t>
      </w:r>
    </w:p>
    <w:p>
      <w:pPr>
        <w:pStyle w:val="Normal342"/>
        <w:spacing w:line="60" w:lineRule="exact"/>
      </w:pPr>
      <w:r>
        <w:pict>
          <v:line id="_x0000_s2284" style="position:absolute;z-index:252595200" from="0,2pt" to="512pt,2pt" strokecolor="#009ddb" strokeweight="2pt">
            <v:stroke linestyle="single"/>
            <w10:wrap type="topAndBottom"/>
          </v:line>
        </w:pict>
      </w:r>
    </w:p>
    <w:p>
      <w:pPr>
        <w:pStyle w:val="Normal342"/>
      </w:pP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SARCELLES, France -- Several hundred pro-Palestinian demonstrators rampaged through the Jewish quarter of this northern suburb of Paris in July, some chanting, ''Death to Jews.'' As the rioters attacked a funeral home and set fire to a pharmacy, a band of young Jews formed a human shield in front of the city's main synagogue, brandishing motorcycle helmets as weapons.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 soldiers of a French offshoot of the Jewish Defense League, a far-right Zionist group that advocates muscular self-defense in the face of violence and anti-Semitism, they faced off with the crowd as protesters clashed with riot police officers.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wasn't for those boys, this whole neighborhood would have been burned and turned into hell,'' said Fortunée Fitoussi, a cashier at Boulangerie Nathanya, a popular bakery in a large Jewish neighborhood of kosher grocery stores and blocky apartment buildings in Sarcelles often called Little Jerusalem.</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some Jews embraced members of the group as heroes, it also added a volatile element to France's sometimes violent street protests as the Gaza war fueled tensions, especially between Muslims and Jews, in a climate of growing anti-Semitism in France and elsewhere in Europe.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models itself loosely on the Jewish Defense League in the United States, an organization founded by Rabbi Meir Kahane, who was assassinated in 1990, and whose Kach party was banned in Israel as racist. The American group has been listed by the Federal Bureau of Investigation as a terrorist organization. The French interior minister, Bernard Cazeneuve, warned in July against ''excesses'' of the French League, prompting speculation that he was considering banning the group.</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news media has characterized the French League as a dangerous vigilante group, though experts say it is small, disorganized and less militant than its American counterpart.</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France in 2003 by former members of Betar, the youth movement linked to the Zionist leader Ze'ev Jabotinsky, the French League has roughly 400 members. They are predominantly young Sephardic men from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suburbs, some trained in krav maga, a hand-to-hand martial art used by the Israeli military. Critics accuse the group of advocating violence and racism, noting a past entry on the League's Facebook page that referred to Arabs as ''rats.''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dangerous, violent and anti-republican,'' said Sihem Souid, a human rights activist whom the League has lambasted on its website and accused of encouraging anti-Semitism. Ms. Souid, who works for a victims' organization attached to the Justice Ministry, vehemently denies the accusation and has called for the group to be banned.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rare interview, one of the group's senior officials, a burly 62-year-old former law enforcement official who declined to give his full name but called himself Eliahou, summarized the French League's philosophy: ''I would rather be a mean Jew than a dead Jew.''</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did not trust the government to protect French Jews and was prepared to meet anti-Semitic violence with violence. He said most of its work was aimed at deterring attacks, for example by tailing people it suspects of being Islamic radicals and tipping off the police -- sometimes with the help of an underground network of informers, including sympathetic North Africans who he said had infiltrated radical Islamic groups.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Eliahou said the League had no qualms about harassing people wearing kaffiyehs, the black-and-white scarf that is a symbol of Palestinian resistance, on the Rue des Rosiers, a street lined with Judaica shops and falafel joints in central Paris. ''This is our neighborhood,'' he explained. ''Our aim is to annoy people who hate Israel and are anti-Semites.''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insisted that the group did not target Muslim-owned shops or mosques, or use illegal weapons. ''Were the Jews in the Warsaw ghetto who killed Nazis extremist?'' he asked.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Eliahou said anti-Semitic violence was swelling the group's ranks, with 10 recruits joining every day, while donations had poured in from as far away as Canada. Though his claims were not possible to verify, the group's members are being embraced across Jewish neighborhoods in the French capital as gutsy, if hotheaded, protectors, residents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another attack in July at a synagogue in an eastern district of Paris, on the Rue de la Roquette, several witnesses, including Jean-Yves Camus, director of the Observatory of Political Radicalism at the Jean Jaurès Foundation in Paris, credited the League with helping to fend off up to 150 pro-Palestinian demonstrators as congregation members cowered inside.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congregation members who were there said demonstrators, some wielding metal bars and bats, had tried to scale the walls while League members forced them back by tossing tables and chairs. Palestinian groups accused the League of provoking the attack by taunting demonstrators and throwing projectiles.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such attacks may be expanding the League's appeal in some quarters, the group remains deeply divisive, even among Jews.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Camus said he had studied the group extensively and concluded that it was capable of fighting but did not resemble its American counterpart, a serious terrorist organization.</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strong-arm tactics of the French group have been exaggerated by critics as well as by group members themselves, Mr. Camus said. ''They are teenagers, not terrorists,'' he said.</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members have gained reputations as provocateurs. Bernard Ravenel, a member of the France Palestine Solidarity Association, said that in 2004, half a dozen masked members of the League tried to break down the door to the group's headquarters to disrupt a conference. Eliahou denied that the attack took place.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2012, the French Jewish Union for Peace demanded that the group be disbanded, accusing it of making threats. Members have also interrupted a reading in Paris organized for Jacob Cohen, a writer critical of Israel, heckling him as a ''collaborator.''</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year, a member of the League sprayed Houria Bouteldja, a French-Algerian activist, with red paint as she stood near a museum devoted to Arab culture.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Roger Cukierman, president of the Representative Council of French Jewish Institutions, dismissed the League as marginal. The Protection Service of the Jewish Community, a security body that works closely with the police, is highly effective, he said, and hundreds of officers from the French security services have been deployed in recent weeks to maintain order. But he dismissed claims by pro-Palestinian groups and the French news media that the League had provoked recent anti-Semitic attacks.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the League, and we don't want to know it, and I am sad that youths feel attracted to this organization,'' he said. ''But I understand when youths say that we are faced with a pogrom and need to defend ourselves.''</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officials said some League members had criminal records. A leading member of the Protection Service, who asked that his name not be used, citing security concerns, said members did not have adequate training, were overly aggressive and were giving Jews a bad name.</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Chantal Haziot, owner of a Judaica shop in the Jewish quarter of the Marais, expressed a more common refrain heard these days: ''People are afraid, and, like them or not, I am happy they're there.''</w:t>
      </w:r>
    </w:p>
    <w:p>
      <w:pPr>
        <w:pStyle w:val="Normal342"/>
        <w:keepNext w:val="0"/>
        <w:spacing w:before="240" w:after="0" w:line="260" w:lineRule="atLeast"/>
        <w:ind w:left="0" w:right="0" w:firstLine="0"/>
        <w:jc w:val="left"/>
      </w:pPr>
      <w:r>
        <w:br/>
      </w:r>
      <w:hyperlink r:id="rId3074" w:history="1">
        <w:r>
          <w:rPr>
            <w:rFonts w:ascii="arial" w:eastAsia="arial" w:hAnsi="arial" w:cs="arial"/>
            <w:b w:val="0"/>
            <w:i/>
            <w:strike w:val="0"/>
            <w:color w:val="0077CC"/>
            <w:sz w:val="20"/>
            <w:u w:val="single"/>
            <w:vertAlign w:val="baseline"/>
          </w:rPr>
          <w:t>http://www.nytimes.com/2014/08/07/world/europe/militant-jewish-group-confronts-protesters-in-a-tense-france.html</w:t>
        </w:r>
      </w:hyperlink>
    </w:p>
    <w:p>
      <w:pPr>
        <w:pStyle w:val="Normal3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2"/>
        <w:spacing w:line="60" w:lineRule="exact"/>
      </w:pPr>
      <w:r>
        <w:pict>
          <v:line id="_x0000_s2285" style="position:absolute;z-index:252596224" from="0,2pt" to="512pt,2pt" strokecolor="#009ddb" strokeweight="2pt">
            <v:stroke linestyle="single"/>
            <w10:wrap type="topAndBottom"/>
          </v:line>
        </w:pict>
      </w:r>
    </w:p>
    <w:p>
      <w:pPr>
        <w:pStyle w:val="Normal3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Hundreds of pro-Palestinian demonstrators, defying a ban on a protest against Israel's offensive  in Gaza, went on a rampage last month in Sarcelles, setting fires after a peaceful protest. (PHOTOGRAPH BY THIBAULT CAMUS/ASSOCIATED PRESS)        </w:t>
      </w:r>
    </w:p>
    <w:p>
      <w:pPr>
        <w:pStyle w:val="Normal3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2014</w:t>
      </w:r>
    </w:p>
    <w:p>
      <w:pPr>
        <w:pStyle w:val="Normal342"/>
      </w:pPr>
    </w:p>
    <w:p>
      <w:pPr>
        <w:pStyle w:val="Normal342"/>
        <w:ind w:left="200"/>
        <w:sectPr>
          <w:type w:val="continuous"/>
          <w:pgMar w:top="840" w:right="1000" w:bottom="840" w:left="1000" w:header="400" w:footer="400"/>
          <w:pgNumType w:fmt="decimal"/>
          <w:cols w:space="720"/>
        </w:sectPr>
      </w:pPr>
      <w:r>
        <w:br/>
      </w:r>
      <w:r>
        <w:pict>
          <v:line id="_x0000_s2286" style="position:absolute;z-index:252597248" from="0,10pt" to="512pt,10pt" strokecolor="black" strokeweight="1pt">
            <v:stroke linestyle="single"/>
          </v:line>
        </w:pict>
      </w:r>
      <w:r>
        <w:rPr>
          <w:rFonts w:ascii="arial" w:eastAsia="arial" w:hAnsi="arial" w:cs="arial"/>
          <w:b/>
          <w:color w:val="767676"/>
          <w:sz w:val="16"/>
        </w:rPr>
        <w:t>End of Document</w:t>
      </w:r>
    </w:p>
    <w:p>
      <w:pPr>
        <w:pStyle w:val="Normal343"/>
        <w:sectPr>
          <w:headerReference w:type="even" r:id="rId3075"/>
          <w:headerReference w:type="default" r:id="rId3076"/>
          <w:footerReference w:type="even" r:id="rId3077"/>
          <w:footerReference w:type="default" r:id="rId3078"/>
          <w:headerReference w:type="first" r:id="rId3079"/>
          <w:footerReference w:type="first" r:id="rId3080"/>
          <w:pgSz w:w="12240" w:h="15840"/>
          <w:pgMar w:top="840" w:right="1000" w:bottom="840" w:left="1000" w:header="400" w:footer="400"/>
          <w:pgNumType w:fmt="decimal"/>
          <w:cols w:space="720"/>
          <w:titlePg w:val="0"/>
        </w:sectPr>
      </w:pPr>
    </w:p>
    <w:p>
      <w:pPr>
        <w:pStyle w:val="Normal343"/>
      </w:pPr>
    </w:p>
    <w:p>
      <w:pPr>
        <w:pStyle w:val="Normal343"/>
      </w:pPr>
      <w:r>
        <w:pict>
          <v:shape id="_x0000_i2287" type="#_x0000_t75" alt="LexisNexis®" style="width:147.75pt;height:30pt">
            <v:imagedata r:id="rId17" o:title=""/>
          </v:shape>
        </w:pict>
      </w:r>
      <w:r>
        <w:cr/>
      </w:r>
    </w:p>
    <w:p>
      <w:pPr>
        <w:pStyle w:val="Heading1341"/>
        <w:keepNext w:val="0"/>
        <w:spacing w:after="200" w:line="340" w:lineRule="atLeast"/>
        <w:ind w:left="0" w:right="0" w:firstLine="0"/>
        <w:jc w:val="center"/>
      </w:pPr>
      <w:hyperlink r:id="rId3081" w:history="1">
        <w:r>
          <w:rPr>
            <w:rFonts w:ascii="arial" w:eastAsia="arial" w:hAnsi="arial" w:cs="arial"/>
            <w:b/>
            <w:i/>
            <w:strike w:val="0"/>
            <w:color w:val="0077CC"/>
            <w:sz w:val="28"/>
            <w:u w:val="single"/>
            <w:vertAlign w:val="baseline"/>
          </w:rPr>
          <w:t>In Fighting Coal Plant, A Dilemma</w:t>
        </w:r>
      </w:hyperlink>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2009 Monday</w:t>
      </w:r>
    </w:p>
    <w:p>
      <w:pPr>
        <w:pStyle w:val="Normal3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3"/>
        <w:keepNext w:val="0"/>
        <w:spacing w:after="0" w:line="240" w:lineRule="atLeast"/>
        <w:ind w:right="0"/>
        <w:jc w:val="both"/>
      </w:pPr>
      <w:bookmarkStart w:id="686" w:name="Bookmark_343"/>
      <w:bookmarkEnd w:id="686"/>
    </w:p>
    <w:p>
      <w:pPr>
        <w:pStyle w:val="Normal3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 OUR TOWNS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APPLEBOME</w:t>
      </w:r>
    </w:p>
    <w:p>
      <w:pPr>
        <w:pStyle w:val="Normal34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082" w:history="1">
        <w:r>
          <w:rPr>
            <w:rFonts w:ascii="arial" w:eastAsia="arial" w:hAnsi="arial" w:cs="arial"/>
            <w:b w:val="0"/>
            <w:i/>
            <w:strike w:val="0"/>
            <w:noProof w:val="0"/>
            <w:color w:val="0077CC"/>
            <w:position w:val="0"/>
            <w:sz w:val="20"/>
            <w:u w:val="single"/>
            <w:vertAlign w:val="baseline"/>
          </w:rPr>
          <w:t>peappl@nytimes.com</w:t>
        </w:r>
      </w:hyperlink>
    </w:p>
    <w:p>
      <w:pPr>
        <w:pStyle w:val="Normal3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Linden, N.J. </w:t>
      </w:r>
    </w:p>
    <w:p>
      <w:pPr>
        <w:pStyle w:val="Normal343"/>
        <w:keepNext/>
        <w:spacing w:before="240" w:after="0" w:line="340" w:lineRule="atLeast"/>
        <w:ind w:left="0" w:right="0" w:firstLine="0"/>
        <w:jc w:val="left"/>
      </w:pPr>
      <w:bookmarkStart w:id="687" w:name="Body_341"/>
      <w:bookmarkEnd w:id="687"/>
      <w:r>
        <w:rPr>
          <w:rFonts w:ascii="arial" w:eastAsia="arial" w:hAnsi="arial" w:cs="arial"/>
          <w:b/>
          <w:i w:val="0"/>
          <w:strike w:val="0"/>
          <w:noProof w:val="0"/>
          <w:color w:val="000000"/>
          <w:position w:val="0"/>
          <w:sz w:val="28"/>
          <w:u w:val="none"/>
          <w:vertAlign w:val="baseline"/>
        </w:rPr>
        <w:t>Body</w:t>
      </w:r>
    </w:p>
    <w:p>
      <w:pPr>
        <w:pStyle w:val="Normal343"/>
        <w:spacing w:line="60" w:lineRule="exact"/>
      </w:pPr>
      <w:r>
        <w:pict>
          <v:line id="_x0000_s2288" style="position:absolute;z-index:252598272" from="0,2pt" to="512pt,2pt" strokecolor="#009ddb" strokeweight="2pt">
            <v:stroke linestyle="single"/>
            <w10:wrap type="topAndBottom"/>
          </v:line>
        </w:pict>
      </w:r>
    </w:p>
    <w:p>
      <w:pPr>
        <w:pStyle w:val="Normal343"/>
      </w:pP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scheduled local council vote this week will be the first step in a review process that will likely take years, but that doesn't mean it's too early to get out the rhetorical artillery  here in the heart of the Petro Belt off the New Jersey Turnpike.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plant is a $5 billion environmental Ponzi scheme that not only won't work but will lead to environmental disaster,'' Jeff Tittel, director of the New Jersey Sierra Club, said last week.</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recipe for another Exxon Valdez toxic catastrophe,'' said Robert Spiegel, executive director of the Edison Wetlands Association.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worst polluters continue to put Linden in their cross hairs, but this time the stakes are even higher,'' said David Pringle of the New Jersey Environmental Federation.</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occasion was the announced formation of the Arthur Kill Watershed Alliance, whose goal is to fight a proposed 750-megawatt coal power plant in Linden. And the alliance's target was a technology intended to capture tons of carbon and keep it out of the atmosphere, a technology viewed by other environmentalists as not just promising but essential  for combating climate change.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way too early to know whether the PurGen carbon capture and sequestration plant, which is proposed for a former DuPont site, will perform as advertised. As proposed, the plant would capture 90 percent of its carbon emissions, liquefy the carbon dioxide and push it 70 miles through an offshore pipeline under Raritan Bay to ocean rock structures off Atlantic City. Critics say the plant would use unproven and untested technology and could lead to degraded air quality and perhaps a catastrophic underwater pipeline rupture.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the missiles lobbed in its direction are a reminder that some of the biggest hurdles to dealing with global warming could be the tactics environmentalists have perfected over the years to stop projects -- toxic and sometimes not so toxic -- they didn't like.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difficult challenges that climate change presents is that environmental groups are very good at opposing projects, and not very good at making compromises in supporting projects,'' said Bradley M. Campbell, a former commissioner of the New Jersey Department of Environmental Protection who is representing the proposal by a Massachusetts firm, SCS Energy, to build the plant. ''We need to get beyond the mind-set that there's a perfect alternative if we ever hope to avoid the worst impacts of climate change.''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Carbon capture technology isn't new. For 13 years, a Norwegian oil company has been injecting one million metric tons of carbon dioxide per year into a sandstone reservoir beneath the North Sea between Scotland and Norway. An ambitious goal for the technology could be 10 billion metric tons a year.</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secretary of energy, Steven Chu, issued an urgent letter last week calling for a major effort to develop and implement carbon capture technology.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''Finding safe, affordable, broadly deployable methods to capture and store carbon dioxide is clearly among the most important issues scientists have ever been asked to solve,'' he wrote. ''We can, and should, and must strive to do so within the next 8 to 10 years.''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forgive the folks in Linden for being skeptical. An industrial town in the maze of refineries and transmission lines off the turnpike, it is accustomed to proposals for every waste site or industrial project that wealthier towns would never consider. And they know how much money and clout coal interests have in supporting this technology. </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the young environmental volunteers on the streets Saturday with anti-plant leaflets (''A Dangerous Experiment Coming to Linden ... Let's Tell SCS We Won't Be Their Guinea Pigs'') were a mix of the utopian (Let's just rely on solar, wind and conservation) and the practical (''They want to put the health risks here and let the profits go to people who don't live here.'')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sense, the core issue boils down to coal -- whether environmentalists should strive to support technology that minimizes coal's environmental impact or fight everything coal-related that comes down the pike. But very few environmental scientists believe there's a way out of the climate change dilemma that just involves harmless, painless uses of wind, solar and energy savings.</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whether you're a Massachusetts liberal fighting the proposed wind farm off Cape Cod or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activist in Linden, there's always an argument against any proposal in your own backyard: Untried. Too risky. What about earthquakes? Put it somewhere else.</w:t>
      </w:r>
    </w:p>
    <w:p>
      <w:pPr>
        <w:pStyle w:val="Normal3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on closer review, PurGen will look like a dangerous dead end or a promising way out. Maybe T. Boone Pickens will find a way to put a million wind turbines all over the Texas Panhandle and provide all the energy we want. Maybe combating climate change feels like being on a 40-ton truck barreling downhill with no brakes. </w:t>
      </w:r>
    </w:p>
    <w:p>
      <w:pPr>
        <w:pStyle w:val="Normal343"/>
        <w:keepNext w:val="0"/>
        <w:spacing w:before="240" w:after="0" w:line="260" w:lineRule="atLeast"/>
        <w:ind w:left="0" w:right="0" w:firstLine="0"/>
        <w:jc w:val="left"/>
      </w:pPr>
      <w:r>
        <w:br/>
      </w:r>
      <w:hyperlink r:id="rId3083" w:history="1">
        <w:r>
          <w:rPr>
            <w:rFonts w:ascii="arial" w:eastAsia="arial" w:hAnsi="arial" w:cs="arial"/>
            <w:b w:val="0"/>
            <w:i/>
            <w:strike w:val="0"/>
            <w:color w:val="0077CC"/>
            <w:sz w:val="20"/>
            <w:u w:val="single"/>
            <w:vertAlign w:val="baseline"/>
          </w:rPr>
          <w:t>http://www.nytimes.com</w:t>
        </w:r>
      </w:hyperlink>
    </w:p>
    <w:p>
      <w:pPr>
        <w:pStyle w:val="Normal3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2009</w:t>
      </w:r>
    </w:p>
    <w:p>
      <w:pPr>
        <w:pStyle w:val="Normal343"/>
      </w:pPr>
    </w:p>
    <w:p>
      <w:pPr>
        <w:pStyle w:val="Normal343"/>
        <w:ind w:left="200"/>
        <w:sectPr>
          <w:type w:val="continuous"/>
          <w:pgMar w:top="840" w:right="1000" w:bottom="840" w:left="1000" w:header="400" w:footer="400"/>
          <w:pgNumType w:fmt="decimal"/>
          <w:cols w:space="720"/>
        </w:sectPr>
      </w:pPr>
      <w:r>
        <w:br/>
      </w:r>
      <w:r>
        <w:pict>
          <v:line id="_x0000_s2289" style="position:absolute;z-index:252599296" from="0,10pt" to="512pt,10pt" strokecolor="black" strokeweight="1pt">
            <v:stroke linestyle="single"/>
          </v:line>
        </w:pict>
      </w:r>
      <w:r>
        <w:rPr>
          <w:rFonts w:ascii="arial" w:eastAsia="arial" w:hAnsi="arial" w:cs="arial"/>
          <w:b/>
          <w:color w:val="767676"/>
          <w:sz w:val="16"/>
        </w:rPr>
        <w:t>End of Document</w:t>
      </w:r>
    </w:p>
    <w:p>
      <w:pPr>
        <w:pStyle w:val="Normal344"/>
        <w:sectPr>
          <w:headerReference w:type="even" r:id="rId3084"/>
          <w:headerReference w:type="default" r:id="rId3085"/>
          <w:footerReference w:type="even" r:id="rId3086"/>
          <w:footerReference w:type="default" r:id="rId3087"/>
          <w:headerReference w:type="first" r:id="rId3088"/>
          <w:footerReference w:type="first" r:id="rId3089"/>
          <w:pgSz w:w="12240" w:h="15840"/>
          <w:pgMar w:top="840" w:right="1000" w:bottom="840" w:left="1000" w:header="400" w:footer="400"/>
          <w:pgNumType w:fmt="decimal"/>
          <w:cols w:space="720"/>
          <w:titlePg w:val="0"/>
        </w:sectPr>
      </w:pPr>
    </w:p>
    <w:p>
      <w:pPr>
        <w:pStyle w:val="Normal344"/>
      </w:pPr>
    </w:p>
    <w:p>
      <w:pPr>
        <w:pStyle w:val="Normal344"/>
      </w:pPr>
      <w:r>
        <w:pict>
          <v:shape id="_x0000_i2290" type="#_x0000_t75" alt="LexisNexis®" style="width:147.75pt;height:30pt">
            <v:imagedata r:id="rId17" o:title=""/>
          </v:shape>
        </w:pict>
      </w:r>
      <w:r>
        <w:cr/>
      </w:r>
    </w:p>
    <w:p>
      <w:pPr>
        <w:pStyle w:val="Heading1342"/>
        <w:keepNext w:val="0"/>
        <w:spacing w:after="200" w:line="340" w:lineRule="atLeast"/>
        <w:ind w:left="0" w:right="0" w:firstLine="0"/>
        <w:jc w:val="center"/>
      </w:pPr>
      <w:hyperlink r:id="rId3090" w:history="1">
        <w:r>
          <w:rPr>
            <w:rFonts w:ascii="arial" w:eastAsia="arial" w:hAnsi="arial" w:cs="arial"/>
            <w:b/>
            <w:i/>
            <w:strike w:val="0"/>
            <w:color w:val="0077CC"/>
            <w:sz w:val="28"/>
            <w:u w:val="single"/>
            <w:vertAlign w:val="baseline"/>
          </w:rPr>
          <w:t>Why the French Love a Parade</w:t>
        </w:r>
      </w:hyperlink>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2013 Saturday</w:t>
      </w:r>
    </w:p>
    <w:p>
      <w:pPr>
        <w:pStyle w:val="Normal3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International Herald Tribune</w:t>
      </w:r>
    </w:p>
    <w:p>
      <w:pPr>
        <w:pStyle w:val="Normal344"/>
        <w:keepNext w:val="0"/>
        <w:spacing w:after="0" w:line="240" w:lineRule="atLeast"/>
        <w:ind w:right="0"/>
        <w:jc w:val="both"/>
      </w:pPr>
      <w:bookmarkStart w:id="688" w:name="Bookmark_344"/>
      <w:bookmarkEnd w:id="688"/>
    </w:p>
    <w:p>
      <w:pPr>
        <w:pStyle w:val="Normal3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OpEd; Pg. ; OP-ED CONTRIBUTOR</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1056 words</w:t>
      </w:r>
    </w:p>
    <w:p>
      <w:pPr>
        <w:pStyle w:val="Normal3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ZARETSKY</w:t>
      </w:r>
    </w:p>
    <w:p>
      <w:pPr>
        <w:pStyle w:val="Normal344"/>
        <w:keepNext/>
        <w:spacing w:before="240" w:after="0" w:line="340" w:lineRule="atLeast"/>
        <w:ind w:left="0" w:right="0" w:firstLine="0"/>
        <w:jc w:val="left"/>
      </w:pPr>
      <w:bookmarkStart w:id="689" w:name="Body_342"/>
      <w:bookmarkEnd w:id="689"/>
      <w:r>
        <w:rPr>
          <w:rFonts w:ascii="arial" w:eastAsia="arial" w:hAnsi="arial" w:cs="arial"/>
          <w:b/>
          <w:i w:val="0"/>
          <w:strike w:val="0"/>
          <w:noProof w:val="0"/>
          <w:color w:val="000000"/>
          <w:position w:val="0"/>
          <w:sz w:val="28"/>
          <w:u w:val="none"/>
          <w:vertAlign w:val="baseline"/>
        </w:rPr>
        <w:t>Body</w:t>
      </w:r>
    </w:p>
    <w:p>
      <w:pPr>
        <w:pStyle w:val="Normal344"/>
        <w:spacing w:line="60" w:lineRule="exact"/>
      </w:pPr>
      <w:r>
        <w:pict>
          <v:line id="_x0000_s2291" style="position:absolute;z-index:252600320" from="0,2pt" to="512pt,2pt" strokecolor="#009ddb" strokeweight="2pt">
            <v:stroke linestyle="single"/>
            <w10:wrap type="topAndBottom"/>
          </v:line>
        </w:pict>
      </w:r>
    </w:p>
    <w:p>
      <w:pPr>
        <w:pStyle w:val="Normal344"/>
      </w:pP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traditional July 14 military extravaganza along the Champs-Élysées, orchestrated to project a united and confident nation on France's national day, arrives not a moment too soon for France. For one day, the nation can forget its economic and political woes, kick back and watch the passing parade.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that the pride of place is given not to huge balloons shaped like Mickey and SpongeBob, but instead missile carriers and tanks, reminds us that here, too, the so-called French exception is truly exceptional.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so happens that Jean-Jacques Rousseau, the thinker some still hold responsible for the Revolution, loved parades. Just as they are the authentic expression of a free citizenry, Rousseau insisted, they are the only ''entertainments which republics need.'' It was just one year after the taking of the Bastille, in fact, that Rousseau's ideal was nearly realized.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mark the seismic events for which they were the authors, Parisians planned a Festival of Federation. All of France -- the thousands of ''federated'' communes forming this new nation -- was invited to the capital in order to participate in the celebration. The festivities were a kind of mass choreography seeking to impose a sense of fraternity on a nation of nearly 30 million individuals who found themselves, quite suddenly, free and equal.</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historians agree this act of federation was not just immensely popular, but also spontaneous. An entire people set out on the spur of the moment for Paris. Once there, they took on the task of creating the stage for the festivities: Re-enacting Rousseau's republican daydream, the public -- men and women, wealthy and poor, urban and rural -- took up picks, shovels and wheelbarrows and built an amphitheater on the field between the Seine and École Militaire known as the Champ de Mars.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Age of Reason's Woodstock -- even with the presence of the National Guard, the citizen militia born in the creative chaos of 1789. Sporting their blue, white and red cockades, Guard detachments from across France came to affirm their region's attachment to the Revolution. For the French nation in 1790, the Guard was no less the authentic representative of the popular will than, say, Jimi Hendrix (wearing red, white and blue) riffing on the Star-Spangled Banner was the authentic expression of Woodstock Nation.</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Guard's role in the festival partly explains the military's presence in today's parade, there's another source. With the advent of Napoleonic and Restoration France, July 14 became the date whose historical significance dared not be spoken. It was the fledging Third Republic, born in the rubble of defeat left by the Franco-Prussian War, which resurrected the parade in 1880.</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Left even more than the Right insisted on the military's role in the festivities. Though this strikes many foreign observers as odd, the reason was quite simple: The army symbolized a nation not just revived, but (unlike its Prussian foe) also republicanized, the eager inheritor of the revolutionary nation at arms.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Fast forward another century (and two more republics) to the present day: The French, regardless of their political affiliation, remain attached to the défilé militaire. Two years ago, the Green Party candidate for the presidency, Eva Joly, suggested that the soldiers and machinery be replaced by a ''citizens' parade.'' Politicians and pundits across the political spectrum immediately, vociferously, and perhaps even spontaneously protested so loudly that Joly beat a rapid and ignominious retreat.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voiced the slightest doubt about this year's parade -- despite (or perhaps because of) France's dismal economy and the Socialist government's equally dismal polling numbers. But what if we were to analyze this year's parade as we would a literary text?</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Paris itself certainly invites such readings: For example, the Right follows one particular itinerary in its protest demonstrations (along the boulevards of the bourgeois and conservative of western Paris), while the Left begins and ends its marches at revolutionary sites in the eastern,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half. But the July 14 parade traverses the heart of Paris, from the Arc de Triomphe and along the Champs-Elysées to the Place de la Concorde, bringing together, if only symbolically, the city's (and nation's) ideological opponents.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ways, this year's text will be an abridged version. With the government's cuts in the military budget, fewer planes and vehicles will be on parade, saving many thousands of euros in fuel costs. But hay will be as plentiful as ever: The Republican Guard, leading the parade resplendent on their mounts, has not been touched.</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after the horses trot by that the text becomes intriguing. This year's parade includes a number of foreign guests. Croatian soldiers will be in attendance, marking their nation's admission into the European Union. More significant, however, are the presence of some 60 soldiers from Mali and a unified Franco-German brigade.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detachments are in fact attached by certain geopolitical realities. Mali has come to Paris because Paris first went to Mali. The French military action earlier this year, named Operation Serval, which shattered an invasion by Islamic rebel forces, was as popular with the Malians as the French. France's ability to play, even now, a role on the world stage by defeating an Islamist movement linked to terrorism carried more than a whiff of revolutionary and republican idealism.</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France realized that it could no longer afford, either in logistical or economic terms, undertakings like Operation Serval. It required the assistance of allies -- assistance that, at best, was grudging on Germany's part. For Serval, all that Chancellor Angela Merkel managed to pony up was a couple of transport planes. No doubt President François Hollande had this in mind when, soon after, he called for a truly effective ''Europe de la défense.''</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has happened since his public call and the presence of the Franco-German brigade in Sunday's parade can be dismissed as little more than theater. But as the first Festival of Federation reminds us, theater can move not just audiences, but nations.</w:t>
      </w:r>
    </w:p>
    <w:p>
      <w:pPr>
        <w:pStyle w:val="Normal3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Zaretsky is a professor of French history at the University of Houston Honors College, in Texas.</w:t>
      </w:r>
    </w:p>
    <w:p>
      <w:pPr>
        <w:pStyle w:val="Normal344"/>
        <w:keepNext w:val="0"/>
        <w:spacing w:before="240" w:after="0" w:line="260" w:lineRule="atLeast"/>
        <w:ind w:left="0" w:right="0" w:firstLine="0"/>
        <w:jc w:val="left"/>
      </w:pPr>
      <w:r>
        <w:br/>
      </w:r>
      <w:hyperlink r:id="rId3091" w:history="1">
        <w:r>
          <w:rPr>
            <w:rFonts w:ascii="arial" w:eastAsia="arial" w:hAnsi="arial" w:cs="arial"/>
            <w:b w:val="0"/>
            <w:i/>
            <w:strike w:val="0"/>
            <w:color w:val="0077CC"/>
            <w:sz w:val="20"/>
            <w:u w:val="single"/>
            <w:vertAlign w:val="baseline"/>
          </w:rPr>
          <w:t>http://www.nytimes.com/2013/07/13/opinion/global/why-the-french-love-a-parade.html</w:t>
        </w:r>
      </w:hyperlink>
    </w:p>
    <w:p>
      <w:pPr>
        <w:pStyle w:val="Normal3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2013</w:t>
      </w:r>
    </w:p>
    <w:p>
      <w:pPr>
        <w:pStyle w:val="Normal344"/>
      </w:pPr>
    </w:p>
    <w:p>
      <w:pPr>
        <w:pStyle w:val="Normal344"/>
        <w:ind w:left="200"/>
        <w:sectPr>
          <w:type w:val="continuous"/>
          <w:pgMar w:top="840" w:right="1000" w:bottom="840" w:left="1000" w:header="400" w:footer="400"/>
          <w:pgNumType w:fmt="decimal"/>
          <w:cols w:space="720"/>
        </w:sectPr>
      </w:pPr>
      <w:r>
        <w:br/>
      </w:r>
      <w:r>
        <w:pict>
          <v:line id="_x0000_s2292" style="position:absolute;z-index:252601344" from="0,10pt" to="512pt,10pt" strokecolor="black" strokeweight="1pt">
            <v:stroke linestyle="single"/>
          </v:line>
        </w:pict>
      </w:r>
      <w:r>
        <w:rPr>
          <w:rFonts w:ascii="arial" w:eastAsia="arial" w:hAnsi="arial" w:cs="arial"/>
          <w:b/>
          <w:color w:val="767676"/>
          <w:sz w:val="16"/>
        </w:rPr>
        <w:t>End of Document</w:t>
      </w:r>
    </w:p>
    <w:p>
      <w:pPr>
        <w:pStyle w:val="Normal345"/>
        <w:sectPr>
          <w:headerReference w:type="even" r:id="rId3092"/>
          <w:headerReference w:type="default" r:id="rId3093"/>
          <w:footerReference w:type="even" r:id="rId3094"/>
          <w:footerReference w:type="default" r:id="rId3095"/>
          <w:headerReference w:type="first" r:id="rId3096"/>
          <w:footerReference w:type="first" r:id="rId3097"/>
          <w:pgSz w:w="12240" w:h="15840"/>
          <w:pgMar w:top="840" w:right="1000" w:bottom="840" w:left="1000" w:header="400" w:footer="400"/>
          <w:pgNumType w:fmt="decimal"/>
          <w:cols w:space="720"/>
          <w:titlePg w:val="0"/>
        </w:sectPr>
      </w:pPr>
    </w:p>
    <w:p>
      <w:pPr>
        <w:pStyle w:val="Normal345"/>
      </w:pPr>
    </w:p>
    <w:p>
      <w:pPr>
        <w:pStyle w:val="Normal345"/>
      </w:pPr>
      <w:r>
        <w:pict>
          <v:shape id="_x0000_i2293" type="#_x0000_t75" alt="LexisNexis®" style="width:147.75pt;height:30pt">
            <v:imagedata r:id="rId17" o:title=""/>
          </v:shape>
        </w:pict>
      </w:r>
      <w:r>
        <w:cr/>
      </w:r>
    </w:p>
    <w:p>
      <w:pPr>
        <w:pStyle w:val="Heading1343"/>
        <w:keepNext w:val="0"/>
        <w:spacing w:after="200" w:line="340" w:lineRule="atLeast"/>
        <w:ind w:left="0" w:right="0" w:firstLine="0"/>
        <w:jc w:val="center"/>
      </w:pPr>
      <w:hyperlink r:id="rId3098" w:history="1">
        <w:r>
          <w:rPr>
            <w:rFonts w:ascii="arial" w:eastAsia="arial" w:hAnsi="arial" w:cs="arial"/>
            <w:b/>
            <w:i/>
            <w:strike w:val="0"/>
            <w:color w:val="0077CC"/>
            <w:sz w:val="28"/>
            <w:u w:val="single"/>
            <w:vertAlign w:val="baseline"/>
          </w:rPr>
          <w:t>Surprise Backing From Senator Reflected Frustration and Desire for Healing</w:t>
        </w:r>
      </w:hyperlink>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2008 Saturday</w:t>
      </w:r>
    </w:p>
    <w:p>
      <w:pPr>
        <w:pStyle w:val="Normal3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5"/>
        <w:keepNext w:val="0"/>
        <w:spacing w:after="0" w:line="240" w:lineRule="atLeast"/>
        <w:ind w:right="0"/>
        <w:jc w:val="both"/>
      </w:pPr>
      <w:bookmarkStart w:id="690" w:name="Bookmark_345"/>
      <w:bookmarkEnd w:id="690"/>
    </w:p>
    <w:p>
      <w:pPr>
        <w:pStyle w:val="Normal3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641 words</w:t>
      </w:r>
    </w:p>
    <w:p>
      <w:pPr>
        <w:pStyle w:val="Normal3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KATHARINE Q. SEELYE and MICHAEL POWELL</w:t>
      </w:r>
    </w:p>
    <w:p>
      <w:pPr>
        <w:pStyle w:val="Normal345"/>
        <w:keepNext/>
        <w:spacing w:before="240" w:after="0" w:line="340" w:lineRule="atLeast"/>
        <w:ind w:left="0" w:right="0" w:firstLine="0"/>
        <w:jc w:val="left"/>
      </w:pPr>
      <w:bookmarkStart w:id="691" w:name="Body_343"/>
      <w:bookmarkEnd w:id="691"/>
      <w:r>
        <w:rPr>
          <w:rFonts w:ascii="arial" w:eastAsia="arial" w:hAnsi="arial" w:cs="arial"/>
          <w:b/>
          <w:i w:val="0"/>
          <w:strike w:val="0"/>
          <w:noProof w:val="0"/>
          <w:color w:val="000000"/>
          <w:position w:val="0"/>
          <w:sz w:val="28"/>
          <w:u w:val="none"/>
          <w:vertAlign w:val="baseline"/>
        </w:rPr>
        <w:t>Body</w:t>
      </w:r>
    </w:p>
    <w:p>
      <w:pPr>
        <w:pStyle w:val="Normal345"/>
        <w:spacing w:line="60" w:lineRule="exact"/>
      </w:pPr>
      <w:r>
        <w:pict>
          <v:line id="_x0000_s2294" style="position:absolute;z-index:252602368" from="0,2pt" to="512pt,2pt" strokecolor="#009ddb" strokeweight="2pt">
            <v:stroke linestyle="single"/>
            <w10:wrap type="topAndBottom"/>
          </v:line>
        </w:pict>
      </w:r>
    </w:p>
    <w:p>
      <w:pPr>
        <w:pStyle w:val="Normal345"/>
      </w:pP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Bob Casey of Pennsylvania left for his Easter vacation in Florida determined to remain neutral in the increasingly bitter battle for the Democratic presidential nomination. But rain there kept him inside, and he began ruminating about the election and what was at stake.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a lot of time thinking about it,'' a person close to Mr. Casey said on condition of anonymity because he was not authorized to speak for the senator. ''He was asking himself, What's more important than this? He was also just terribly frustrated with where Bush is going on Iraq and the economy, and he felt he had to jump into the fray.''</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concluded that he would endorse Senator Barack Obama of Illinois, and he did so on Friday in Pittsburgh, joining Mr. Obama for part of his six-day bus trip across Pennsylvania ahead of that state's Democratic primary on April 22.</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really believe that in a time of danger around the world and in division here at home,'' Mr. Casey said at a rally, ''Barack Obama can lead us, he can heal us, he can help rebuild America.''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later told reporters at a news conference in the Soldiers and Sailors Military Museum and Memorial in Pittsburgh, ''I believe in this guy like I've never believed in a candidate in my life.''</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Casey's move goes against the grain of his state, where polls show Senator Hillary Rodham Clinton of New York ahead by at least 12 percentage points and where she has the endorsement of most of the state's major Democratic figures.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endorsement by Mr. Casey -- an Irish Catholic who won 59 percent of the vote in his 2006 race for the Senate -- may carry some weight, especially with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voters, who are known as Casey Democrats.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Casey family dynasty is also based in the northeast Pennsylvania city of Scranton, which is a stronghold for Mrs. Clinton, who has deep family roots in the area.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Mr. Obama had raised money and campaigned for Mr. Casey when he ran for the Senate. Both also initially lobbied him themselves, and then through third parties, but they retreated after they understood that he wanted to remain neutral.</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said he had called Mrs. Clinton to tell her of his decision. ''She was very gracious,'' he said. ''We know that she's a great senator. She's a great leader.''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decided to back Mr. Obama, the person close to him said, because of his ''ability to bring disparate groups together and transcend some of these racial and other kinds of divides.''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''Also, his kids were on his case, his four daughters,'' the person said about Mr. Casey. ''Not that they dictate to him, but he was paying attention. He was wondering, Why are these kids, who aren't very political, so interested? He does have the ability to light up a younger generation.''</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also suggested at the news conference that he was moved by the speech on race Mr. Obama gave last week in Philadelphia.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campaign can test someone,'' Mr. Casey said. ''He's been tested. He's appealed to the better angels of our nature under very difficult circumstances.''</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Casey's father, a former governor of Pennsylvania, had a chilly relationship with Bill Clinton dating from his campaign for president in 1992. The elder Mr. Casey was strongly against abortion rights and did not approve of Mr. Clinton, who in turn kept Mr. Casey off the floor of the Democrats' national convention that year.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several people who know the younger Mr. Casey and Mrs. Clinton say the family bitterness has dissipated and was not a factor in his endorsement of Mr. Obama.</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Casey said he intended to throw not just his family name into Mr. Obama's effort but also his political know-how.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know a lot about campaigns and a lot about our state,'' Mr. Casey said. ''I think it's very important that I make the decision public.''</w:t>
      </w:r>
    </w:p>
    <w:p>
      <w:pPr>
        <w:pStyle w:val="Normal345"/>
        <w:keepNext w:val="0"/>
        <w:spacing w:before="240" w:after="0" w:line="260" w:lineRule="atLeast"/>
        <w:ind w:left="0" w:right="0" w:firstLine="0"/>
        <w:jc w:val="left"/>
      </w:pPr>
      <w:r>
        <w:br/>
      </w:r>
      <w:hyperlink r:id="rId3099" w:history="1">
        <w:r>
          <w:rPr>
            <w:rFonts w:ascii="arial" w:eastAsia="arial" w:hAnsi="arial" w:cs="arial"/>
            <w:b w:val="0"/>
            <w:i/>
            <w:strike w:val="0"/>
            <w:color w:val="0077CC"/>
            <w:sz w:val="20"/>
            <w:u w:val="single"/>
            <w:vertAlign w:val="baseline"/>
          </w:rPr>
          <w:t>http://www.nytimes.com</w:t>
        </w:r>
      </w:hyperlink>
    </w:p>
    <w:p>
      <w:pPr>
        <w:pStyle w:val="Normal3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5"/>
        <w:spacing w:line="60" w:lineRule="exact"/>
      </w:pPr>
      <w:r>
        <w:pict>
          <v:line id="_x0000_s2295" style="position:absolute;z-index:252603392" from="0,2pt" to="512pt,2pt" strokecolor="#009ddb" strokeweight="2pt">
            <v:stroke linestyle="single"/>
            <w10:wrap type="topAndBottom"/>
          </v:line>
        </w:pict>
      </w:r>
    </w:p>
    <w:p>
      <w:pPr>
        <w:pStyle w:val="Normal3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Senator Bob Casey of Pennsylvania, left, toasted beers with Senator Barack Obama on Friday at Sharkey's in Latrobe, Pa. (PHOTOGRAPH BY DAMON WINTER/THE NEW YORK TIMES)                                        </w:t>
      </w:r>
    </w:p>
    <w:p>
      <w:pPr>
        <w:pStyle w:val="Normal3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2008</w:t>
      </w:r>
    </w:p>
    <w:p>
      <w:pPr>
        <w:pStyle w:val="Normal345"/>
      </w:pPr>
    </w:p>
    <w:p>
      <w:pPr>
        <w:pStyle w:val="Normal345"/>
        <w:ind w:left="200"/>
        <w:sectPr>
          <w:type w:val="continuous"/>
          <w:pgMar w:top="840" w:right="1000" w:bottom="840" w:left="1000" w:header="400" w:footer="400"/>
          <w:pgNumType w:fmt="decimal"/>
          <w:cols w:space="720"/>
        </w:sectPr>
      </w:pPr>
      <w:r>
        <w:br/>
      </w:r>
      <w:r>
        <w:pict>
          <v:line id="_x0000_s2296" style="position:absolute;z-index:252604416" from="0,10pt" to="512pt,10pt" strokecolor="black" strokeweight="1pt">
            <v:stroke linestyle="single"/>
          </v:line>
        </w:pict>
      </w:r>
      <w:r>
        <w:rPr>
          <w:rFonts w:ascii="arial" w:eastAsia="arial" w:hAnsi="arial" w:cs="arial"/>
          <w:b/>
          <w:color w:val="767676"/>
          <w:sz w:val="16"/>
        </w:rPr>
        <w:t>End of Document</w:t>
      </w:r>
    </w:p>
    <w:p>
      <w:pPr>
        <w:pStyle w:val="Normal346"/>
        <w:sectPr>
          <w:headerReference w:type="even" r:id="rId3100"/>
          <w:headerReference w:type="default" r:id="rId3101"/>
          <w:footerReference w:type="even" r:id="rId3102"/>
          <w:footerReference w:type="default" r:id="rId3103"/>
          <w:headerReference w:type="first" r:id="rId3104"/>
          <w:footerReference w:type="first" r:id="rId3105"/>
          <w:pgSz w:w="12240" w:h="15840"/>
          <w:pgMar w:top="840" w:right="1000" w:bottom="840" w:left="1000" w:header="400" w:footer="400"/>
          <w:pgNumType w:fmt="decimal"/>
          <w:cols w:space="720"/>
          <w:titlePg w:val="0"/>
        </w:sectPr>
      </w:pPr>
    </w:p>
    <w:p>
      <w:pPr>
        <w:pStyle w:val="Normal346"/>
      </w:pPr>
    </w:p>
    <w:p>
      <w:pPr>
        <w:pStyle w:val="Normal346"/>
      </w:pPr>
      <w:r>
        <w:pict>
          <v:shape id="_x0000_i2297" type="#_x0000_t75" alt="LexisNexis®" style="width:147.75pt;height:30pt">
            <v:imagedata r:id="rId17" o:title=""/>
          </v:shape>
        </w:pict>
      </w:r>
      <w:r>
        <w:cr/>
      </w:r>
    </w:p>
    <w:p>
      <w:pPr>
        <w:pStyle w:val="Heading1344"/>
        <w:keepNext w:val="0"/>
        <w:spacing w:after="200" w:line="340" w:lineRule="atLeast"/>
        <w:ind w:left="0" w:right="0" w:firstLine="0"/>
        <w:jc w:val="center"/>
      </w:pPr>
      <w:hyperlink r:id="rId3106" w:history="1">
        <w:r>
          <w:rPr>
            <w:rFonts w:ascii="arial" w:eastAsia="arial" w:hAnsi="arial" w:cs="arial"/>
            <w:b/>
            <w:i/>
            <w:strike w:val="0"/>
            <w:color w:val="0077CC"/>
            <w:sz w:val="28"/>
            <w:u w:val="single"/>
            <w:vertAlign w:val="baseline"/>
          </w:rPr>
          <w:t>French TV Executive Aims to Entertain North Africa, Too</w:t>
        </w:r>
      </w:hyperlink>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2014 Saturday</w:t>
      </w:r>
    </w:p>
    <w:p>
      <w:pPr>
        <w:pStyle w:val="Normal3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6"/>
        <w:keepNext w:val="0"/>
        <w:spacing w:after="0" w:line="240" w:lineRule="atLeast"/>
        <w:ind w:right="0"/>
        <w:jc w:val="both"/>
      </w:pPr>
      <w:bookmarkStart w:id="692" w:name="Bookmark_346"/>
      <w:bookmarkEnd w:id="692"/>
    </w:p>
    <w:p>
      <w:pPr>
        <w:pStyle w:val="Normal3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7; THE SATURDAY PROFILE</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1211 words</w:t>
      </w:r>
    </w:p>
    <w:p>
      <w:pPr>
        <w:pStyle w:val="Normal3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AIDA ALAMI</w:t>
      </w:r>
    </w:p>
    <w:p>
      <w:pPr>
        <w:pStyle w:val="Normal346"/>
        <w:keepNext/>
        <w:spacing w:before="240" w:after="0" w:line="340" w:lineRule="atLeast"/>
        <w:ind w:left="0" w:right="0" w:firstLine="0"/>
        <w:jc w:val="left"/>
      </w:pPr>
      <w:bookmarkStart w:id="693" w:name="Body_344"/>
      <w:bookmarkEnd w:id="693"/>
      <w:r>
        <w:rPr>
          <w:rFonts w:ascii="arial" w:eastAsia="arial" w:hAnsi="arial" w:cs="arial"/>
          <w:b/>
          <w:i w:val="0"/>
          <w:strike w:val="0"/>
          <w:noProof w:val="0"/>
          <w:color w:val="000000"/>
          <w:position w:val="0"/>
          <w:sz w:val="28"/>
          <w:u w:val="none"/>
          <w:vertAlign w:val="baseline"/>
        </w:rPr>
        <w:t>Body</w:t>
      </w:r>
    </w:p>
    <w:p>
      <w:pPr>
        <w:pStyle w:val="Normal346"/>
        <w:spacing w:line="60" w:lineRule="exact"/>
      </w:pPr>
      <w:r>
        <w:pict>
          <v:line id="_x0000_s2298" style="position:absolute;z-index:252605440" from="0,2pt" to="512pt,2pt" strokecolor="#009ddb" strokeweight="2pt">
            <v:stroke linestyle="single"/>
            <w10:wrap type="topAndBottom"/>
          </v:line>
        </w:pict>
      </w:r>
    </w:p>
    <w:p>
      <w:pPr>
        <w:pStyle w:val="Normal346"/>
      </w:pP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BOUCHRA REJANI'S parents had planned her career for her: She would pursue medical studies and become a doctor. At 18, Ms. Rejani responded by lowering herself out a window of the family home in Cholet, a small town in western France, and leaving. For good.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been on her own since, and perhaps that is one reason Ms. Rejani, now 42 and one of the most successful television production executives in France, never bothered to consider that being an Arab immigrant could be an obstacle in a country that has had a troubled history of integrating people from her background.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 was little, I've never felt different,'' Ms. Rejani said. ''I never ask myself how an Arab woman can be successful, or that I have to work twice as hard as others.''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Rejani is the chief operating officer of Shine France, a subsidiary of Shine Group, a News Corporation company run by Elisabeth Murdoch that has produced ''MasterChef,'' ''The Voice'' and ''Ugly Betty.'' Ms. Rejani was involved in the formation of Shine France in 2009, and it has since become the biggest production company in the country, with more than two dozen programs, including reality shows, scripted series and documentaries.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she was an executive with FremantleMedia France, one of the production companies that had long dominated the French market, when Thierry Lachkar, who had been involved in producing reality shows in France, approached her with the idea of starting a new venture. She said it took him two hours to persuade her to quit her comfortable job and join a start-up with fewer than 10 people.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didn't want to produce futility or programs that didn't make any sense,'' Ms. Rejani said in her office, which has an expansive view of the Eiffel Tower and is in walking distance of the headquarters of her customers, the major networks. ''I liked the idea of producing feel-good programs that were about surpassing yourself and transmitting knowledge.''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Mr. Lachkar as chief executive, Shine France began positioning itself to compete with Fremantle and the country's other television production giant, Endemol France.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thought we would fail,'' she recalled. ''It was our baby, and I always believed it would work.''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they had a shaky start with a French version of ''MasterChef.'' That was chiefly because it started in August, a month when fewer French can be found in front of their television sets. Yet this is also a country where chefs and cuisine have long been held in high esteem. Eventually the show caught on, and the company went on to produce other successful transplants, like ''The Voice.''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Casablanca, Morocco, Ms. Rejani moved to France with her family when she was 6 months old. Her parents, who kept Moroccan traditions at home and spoke Arabic to her, sold produce in Cholet.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leaving Cholet at age 18, she moved to Nantes, where she rented a studio with the help of a few friends and began attending the University of Nantes. To support herself, she took three jobs simultaneously: teaching English, which she had learned in school and by watching movies; babysitting; and working at a tobacco store. Working hard was not a challenge, she said, because she had helped with the family business every weekend since she was 9.</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then enrolled in business school in Nantes after getting a loan -- co-signed by her dentist -- to finance her studies. One of her fellow students later became her husband. She also spent a few months at Ohio State University as part of an exchange program where, she said, she developed a strong affection for American culture. After graduation in 1996, she began working in the Paris office of the auditing firm KPMG.</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1999, she got her first job in the media industry, as a project manager for Fox Kids Europe in London. ''I wanted to go to television hoping to be one day a cinema producer,'' she said in a text message. ''I like to be at the service of storytelling. Cinema takes a lot of time; I like to see projects quickly come to life.''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2004, she joined FremantleMedia France, where she became chief operating officer before being appointed as chairwoman of TV Presse Productions, a news agency and Fremantle subsidiary. Emboldened by the success of Shine France, Ms. Rejani decided to take her experience to northwest Africa, or the Maghreb. Until now, when a network received the rights for a program in the Arab world, it bought the rights for the nearly two dozen countries of the Arab League. For instance, viewers throughout the Middle East and North Africa see the same ''Arab Idol,'' which has the same basic format as its American counterpart.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fall, there will be a version of ''MasterChef'' for Moroccans alone. It is produced by Shine France in partnership with a local production company for the Moroccan network 2M. The programs were shot during nine months and will feature Moroccan chefs and judges.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Algeria will have its own version, as well.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justification that shows like 'Arab Idol' should be shown across'' the entire Arab League, Ms. Rejani said.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same culture, language or food,'' she added. ''Audiences and advertisers were waiting for this. We found the right formula. With 'MasterChef' in Morocco, we open the door to adapting international formats in this region. In these countries, there is a duality between tradition and modernity. But everyone wants entertainment. The themes of these programs are universal, and they find their place everywhere, under all formats.</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Arab Spring, there is more freedom of speech, but speech is not completely free yet.''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the far right, in France as well as other countries, won a stunning victory in the European parliamentary elections, worrying many about the consequences for the country's immigrant population. Ms. Rejani says that concerns her, although she quickly adds that her personal experience has been extremely positive -- working for foreign-owned companies may also have made that easier.</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it's related to the place where I grew up,'' she said. ''There were no differences between the French and myself. If I had grown up in difficult neighborhoods, my experience may have been different.''</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Rejani, whose marriage ended in divorce in 2009, tries to go home early when her 8-year-old daughter, Sarah, stays with her, to have dinner and help with homework.</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she has been involved in organizations that promote better relations between Europe and Africa, she says she does not push for affirmative action on the job. Her assistant happens to be Algerian-Tunisian; Ms. Rejani remarked, ''Hafida? I hired her because she's good.''</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she realizes that her life has been exceptional.</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veiled, my experience may have been different -- I may have encountered obstacles,'' she said. ''One of my teachers once said his best student was African. I only realized I was African at the age of 8.''</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she worries about the attention that far-right groups are getting in France.</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complete political failure in France in integrating its immigrant population,'' she said. ''One day or the other, they will have to accept them. But I don't think it will happen any time soon.''</w:t>
      </w:r>
    </w:p>
    <w:p>
      <w:pPr>
        <w:pStyle w:val="Normal346"/>
        <w:keepNext w:val="0"/>
        <w:spacing w:before="240" w:after="0" w:line="260" w:lineRule="atLeast"/>
        <w:ind w:left="0" w:right="0" w:firstLine="0"/>
        <w:jc w:val="left"/>
      </w:pPr>
      <w:r>
        <w:br/>
      </w:r>
      <w:hyperlink r:id="rId3107" w:history="1">
        <w:r>
          <w:rPr>
            <w:rFonts w:ascii="arial" w:eastAsia="arial" w:hAnsi="arial" w:cs="arial"/>
            <w:b w:val="0"/>
            <w:i/>
            <w:strike w:val="0"/>
            <w:color w:val="0077CC"/>
            <w:sz w:val="20"/>
            <w:u w:val="single"/>
            <w:vertAlign w:val="baseline"/>
          </w:rPr>
          <w:t>http://www.nytimes.com/2014/08/02/world/europe/french-tv-executive-aims-to-entertain-north-africa-too.html</w:t>
        </w:r>
      </w:hyperlink>
    </w:p>
    <w:p>
      <w:pPr>
        <w:pStyle w:val="Normal3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6"/>
        <w:spacing w:line="60" w:lineRule="exact"/>
      </w:pPr>
      <w:r>
        <w:pict>
          <v:line id="_x0000_s2299" style="position:absolute;z-index:252606464" from="0,2pt" to="512pt,2pt" strokecolor="#009ddb" strokeweight="2pt">
            <v:stroke linestyle="single"/>
            <w10:wrap type="topAndBottom"/>
          </v:line>
        </w:pict>
      </w:r>
    </w:p>
    <w:p>
      <w:pPr>
        <w:pStyle w:val="Normal3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Bouchra Rejani (PHOTOGRAPH BY LAUREN FLEISHMAN FOR THE NEW YORK TIMES)       </w:t>
      </w:r>
    </w:p>
    <w:p>
      <w:pPr>
        <w:pStyle w:val="Normal3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 2014</w:t>
      </w:r>
    </w:p>
    <w:p>
      <w:pPr>
        <w:pStyle w:val="Normal346"/>
      </w:pPr>
    </w:p>
    <w:p>
      <w:pPr>
        <w:pStyle w:val="Normal346"/>
        <w:ind w:left="200"/>
        <w:sectPr>
          <w:type w:val="continuous"/>
          <w:pgMar w:top="840" w:right="1000" w:bottom="840" w:left="1000" w:header="400" w:footer="400"/>
          <w:pgNumType w:fmt="decimal"/>
          <w:cols w:space="720"/>
        </w:sectPr>
      </w:pPr>
      <w:r>
        <w:br/>
      </w:r>
      <w:r>
        <w:pict>
          <v:line id="_x0000_s2300" style="position:absolute;z-index:252607488" from="0,10pt" to="512pt,10pt" strokecolor="black" strokeweight="1pt">
            <v:stroke linestyle="single"/>
          </v:line>
        </w:pict>
      </w:r>
      <w:r>
        <w:rPr>
          <w:rFonts w:ascii="arial" w:eastAsia="arial" w:hAnsi="arial" w:cs="arial"/>
          <w:b/>
          <w:color w:val="767676"/>
          <w:sz w:val="16"/>
        </w:rPr>
        <w:t>End of Document</w:t>
      </w:r>
    </w:p>
    <w:p>
      <w:pPr>
        <w:pStyle w:val="Normal347"/>
        <w:sectPr>
          <w:headerReference w:type="even" r:id="rId3108"/>
          <w:headerReference w:type="default" r:id="rId3109"/>
          <w:footerReference w:type="even" r:id="rId3110"/>
          <w:footerReference w:type="default" r:id="rId3111"/>
          <w:headerReference w:type="first" r:id="rId3112"/>
          <w:footerReference w:type="first" r:id="rId3113"/>
          <w:pgSz w:w="12240" w:h="15840"/>
          <w:pgMar w:top="840" w:right="1000" w:bottom="840" w:left="1000" w:header="400" w:footer="400"/>
          <w:pgNumType w:fmt="decimal"/>
          <w:cols w:space="720"/>
          <w:titlePg w:val="0"/>
        </w:sectPr>
      </w:pPr>
    </w:p>
    <w:p>
      <w:pPr>
        <w:pStyle w:val="Normal347"/>
      </w:pPr>
    </w:p>
    <w:p>
      <w:pPr>
        <w:pStyle w:val="Normal347"/>
      </w:pPr>
      <w:r>
        <w:pict>
          <v:shape id="_x0000_i2301" type="#_x0000_t75" alt="LexisNexis®" style="width:147.75pt;height:30pt">
            <v:imagedata r:id="rId17" o:title=""/>
          </v:shape>
        </w:pict>
      </w:r>
      <w:r>
        <w:cr/>
      </w:r>
    </w:p>
    <w:p>
      <w:pPr>
        <w:pStyle w:val="Heading1345"/>
        <w:keepNext w:val="0"/>
        <w:spacing w:after="200" w:line="340" w:lineRule="atLeast"/>
        <w:ind w:left="0" w:right="0" w:firstLine="0"/>
        <w:jc w:val="center"/>
      </w:pPr>
      <w:hyperlink r:id="rId3114" w:history="1">
        <w:r>
          <w:rPr>
            <w:rFonts w:ascii="arial" w:eastAsia="arial" w:hAnsi="arial" w:cs="arial"/>
            <w:b/>
            <w:i/>
            <w:strike w:val="0"/>
            <w:color w:val="0077CC"/>
            <w:sz w:val="28"/>
            <w:u w:val="single"/>
            <w:vertAlign w:val="baseline"/>
          </w:rPr>
          <w:t>Clinton Names a Senator as Vice-Presidential Pick</w:t>
        </w:r>
      </w:hyperlink>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23, 2016 Saturday</w:t>
      </w:r>
    </w:p>
    <w:p>
      <w:pPr>
        <w:pStyle w:val="Normal3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47"/>
        <w:keepNext w:val="0"/>
        <w:spacing w:after="0" w:line="240" w:lineRule="atLeast"/>
        <w:ind w:right="0"/>
        <w:jc w:val="both"/>
      </w:pPr>
      <w:bookmarkStart w:id="694" w:name="Bookmark_347"/>
      <w:bookmarkEnd w:id="694"/>
    </w:p>
    <w:p>
      <w:pPr>
        <w:pStyle w:val="Normal3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1537 words</w:t>
      </w:r>
    </w:p>
    <w:p>
      <w:pPr>
        <w:pStyle w:val="Normal3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ALAN RAPPEPORT and JONATHAN MARTIN; Amy Chozick reported from Tampa, and Alan Rappeport and Jonathan Martin from Cleveland.</w:t>
      </w:r>
    </w:p>
    <w:p>
      <w:pPr>
        <w:pStyle w:val="Normal347"/>
        <w:keepNext/>
        <w:spacing w:before="240" w:after="0" w:line="340" w:lineRule="atLeast"/>
        <w:ind w:left="0" w:right="0" w:firstLine="0"/>
        <w:jc w:val="left"/>
      </w:pPr>
      <w:bookmarkStart w:id="695" w:name="Body_345"/>
      <w:bookmarkEnd w:id="695"/>
      <w:r>
        <w:rPr>
          <w:rFonts w:ascii="arial" w:eastAsia="arial" w:hAnsi="arial" w:cs="arial"/>
          <w:b/>
          <w:i w:val="0"/>
          <w:strike w:val="0"/>
          <w:noProof w:val="0"/>
          <w:color w:val="000000"/>
          <w:position w:val="0"/>
          <w:sz w:val="28"/>
          <w:u w:val="none"/>
          <w:vertAlign w:val="baseline"/>
        </w:rPr>
        <w:t>Body</w:t>
      </w:r>
    </w:p>
    <w:p>
      <w:pPr>
        <w:pStyle w:val="Normal347"/>
        <w:spacing w:line="60" w:lineRule="exact"/>
      </w:pPr>
      <w:r>
        <w:pict>
          <v:line id="_x0000_s2302" style="position:absolute;z-index:252608512" from="0,2pt" to="512pt,2pt" strokecolor="#009ddb" strokeweight="2pt">
            <v:stroke linestyle="single"/>
            <w10:wrap type="topAndBottom"/>
          </v:line>
        </w:pict>
      </w:r>
    </w:p>
    <w:p>
      <w:pPr>
        <w:pStyle w:val="Normal347"/>
      </w:pP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TAMPA, Fla. -- Hillary Clinton named Senator Tim Kaine of Virginia to be her running mate Friday, selecting a battleground-state politician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roots and a fluency in Spanish, traits that she believes can bolster her chances to defeat Donald J. Trump in November.</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Clinton's choice, which she announced via text message to supporters, came after her advisers spent months poring over potential vice-presidential candidates who could lift the Democratic ticket in an unpredictable race against Mr. Trump.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Mrs. Clinton decided that Mr. Kaine, 58, a former governor of Virginia who sits on the Senate Foreign Relations Committee, had the qualifications and background, and the personal chemistry with her, to make the ticket a success.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had entertained more daring choices. She considered Thomas E. Perez, the secretary of labor, who would have been the first Hispanic on a major party ticket; Senator Cory Booker of New Jersey, who would have been the first African-American to seek the vice presidency; and James G. Stavridis, a retired four-star Navy admiral who served as the supreme allied commander at NATO but had never held elected office.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Mrs. Clinton, who told PBS that she was ''afflicted with the responsibility gene,'' avoided taking a chance with a less experienced vice-presidential candidate and declined to push the historic nature of her candidacy by adding another woman or a minority to the ticket.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Instead, the campaign, which had become concerned about its deficit with white men, focused on Mr. Kaine and Agriculture Secretary Tom Vilsack, and looked more closely at Gov. John Hickenlooper of Colorado.</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campaign stop with Mrs. Clinton in Annandale, Va., last week, Mr. Kaine tried out for the role. ''Do you want a 'You're fired' president or a 'You're hired' president?'' he asked the crowd. ''Do you want a trash-talker president or a bridge-builder president?'' He compared Mrs. Clinton's record of public service to that of his wife, Anne Holton, Virginia's secretary of education. In recent days, former President Bill Clinton and the White House had expressed support for Mr. Kaine.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thrilled to announce my running mate, @TimKaine, a man who's devoted his life to fighting for others. -H pic.twitter.com/lTVyfztE5Z -- Hillary Clinton (@HillaryClinton) July 23, 2016</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will formally introduce Mr. Kaine as her running mate at a campaign stop on Saturday at Florida International University in Miami, which has a large number of Hispanic students.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came after a day of campaign events in Orlando and Tampa in which Mrs. Clinton tried to offer a rebuke, both in actions and in words, to the Republican National Convention in Cleveland.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Orlando, she laid flowers on a makeshift memorial outside the Pulse nightclub, where a gunman who expressed sympathy with the Islamic State killed 49 people last month. At an earlier round-table discussion with emergency medical workers and elected officials, Mrs. Clinton nodded solemnly and hardly spoke, an implicit contrast with Mr. Trump's 75-minute speech on Thursday night.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in Tampa on Friday evening, Mrs. Clinton blasted the bleak vision of America presented by her Republican rival. ''The last thing that we need is somebody who is running for president who talks trash about America,'' Mrs. Clinton said.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showed solidarity with Mr. Trump's top primary rival, Senator Ted Cruz of Texas. ''I mean, I never thought I'd say these words, but Ted Cruz was right,'' she said, and then quoted Mr. Cruz's despondent Wednesday night speech. ''Vote your conscience.''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some of the job of discrediting Mr. Trump will fall to Mr. Kaine, who wrote on Twitter that he was eager to hit the campaign trail.</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got off the phone with Hillary,'' he said. ''I'm honored to be her running mate.''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and Mr. Kaine have similar  positions on many issues, and they are said to share an easy rapport and an interest in policy details. ''I do have a fondness for wonks,'' Mrs. Clinton said in the PBS interview.</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whether Mr. Kaine was boring, Mrs. Clinton said, ''I love that about him.'' She added, ''He's never lost an election.''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seized on the selection and tried to sow discord among Democrats, arguing that the pick was evidence that Mrs. Clinton had been dishonest with her party's liberal base.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Clinton's choice of Tim Kaine does nothing to unify a fractured Democrat base which is repelled by her dishonesty and cronyism,'' Reince Priebus, the chairman of the Republican National Committee, said in a statement. ''After spending last week pandering to grass-roots Democrats with Bernie Sanders, Hillary Clinton has chosen someone who holds positions that she's spent the entire primary trying to get to the left of.''</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Trump campaign quickly labeled Mrs. Clinton's new running mate ''Corrupt Kaine,'' pointing to lavish gifts he had received during his years as governor and lieutenant governor of Virginia.</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only fitting that Hillary Clinton would select an ethically challenged insider like Tim Kaine who's personally benefited from the rigged system,'' said Jason Miller, a spokesman for Mr. Trump.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Democrats swiftly praised the move, some in the party's liberal wing expressed dismay, claiming that Mr. Kaine was out of step with it on some of its core issues, like trade.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we saw in Donald Trump's speech last night, Republicans will run hard against Democrats on trade this year,'' said Stephanie Taylor, a co-founder of the Progressive Change Campaign Committee. ''Unfortunately, since Tim Kaine voted to fast-track the Trans-Pacific Partnership, Republicans now have a new opening to attack Democrats on this economic populist issue.''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''The mood of the country is a populist one.''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a welder who owned a small metalworking shop, Mr. Kaine, a Roman Catholic, grew up around Kansas City, Mo. He attended a Jesuit school and took a break from law school at Harvard to spend time as a Catholic missionary in Honduras, an experience that his family has said shaped him and helped him become fluent in Spanish.</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in his career, Mr. Kaine worked on fair housing and civil rights issues as a lawyer. He was elected to the City Council in Richmond, Va., in 1994, and proceeded to climb the ranks of elected office in the state. He became the city's mayor in 1998, the state's lieutenant governor in 2002 and the governor in 2006. He also served as chairman of the Democratic National Committee.</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governor, Mr. Kaine drew some support from rural parts of the state as well as strong backing in the state's Democratic-leaning suburban areas. He led the state through one of its darkest times, the shooting at Virginia Tech that killed 32 people in 2007. In 2013, Mr. Kaine implored the United States Senate to find a ''small measure of courage'' to fight the gun lobby and impose tougher background checks on gun ownership.</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Kaine was an early endorser of Senator Barack Obama's presidential bid in the 2008 nominating fight against Mrs. Clinton. Mr. Kaine was also considered on Mr. Obama's shortlist of vice-presidential candidates before Mr. Obama selected Senator Joseph R. Biden Jr. of Delaware. In 2012, Mr. Kaine defeated George Allen, a Republican, to take the Senate seat being vacated by the Democrat Jim Webb.</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choice of Mr. Kaine underscores the rising political importance of Virginia, a state with a significant suburban and minority population.</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Obama defeated John McCain in the state by more than six percentage points, the first time since Lyndon B. Johnson's victory in 1964 that the state had voted for a Democratic presidential nominee. An NBC News-Wall Street Journal poll from July 15 shows Mrs. Clinton ahead of Mr. Trump for the state's 13 electoral votes by nine percentage points.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search for a running mate began in April, after Mrs. Clinton had decisively won the New York primary, with a number of candidates.</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came to the process with a unique vantage point, having been closely involved in her husband's selection of Senator Al Gore of Tennessee in 1992, a choice that brought youth and Southern charm to a ticket already overflowing with it.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just days remaining before her announcement of a running mate, Mrs. Clinton had not yet made up her mind as her advisers debated what attributes voters might want in a vice president.</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search narrowed, Mrs. Clinton wanted to test her chemistry on the campaign trail with Mr. Kaine. After their Virginia rally last week, she invited him to her home in Washington for a meeting that lasted until 10:30 p.m.</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Saturday, the day after meeting with other candidates in Washington, she invited Mr. Kaine and his wife to lunch at her home in Chappaqua, N.Y., with her family.</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7:30 p.m. Friday, just after her fiery speech in Tampa, Mrs. Clinton called Mr. Kaine to give him the news, before calling President Obama to let him know that she had chosen his friend.</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347"/>
        <w:keepNext w:val="0"/>
        <w:spacing w:before="240" w:after="0" w:line="260" w:lineRule="atLeast"/>
        <w:ind w:left="0" w:right="0" w:firstLine="0"/>
        <w:jc w:val="left"/>
      </w:pPr>
      <w:r>
        <w:br/>
      </w:r>
      <w:hyperlink r:id="rId3115" w:history="1">
        <w:r>
          <w:rPr>
            <w:rFonts w:ascii="arial" w:eastAsia="arial" w:hAnsi="arial" w:cs="arial"/>
            <w:b w:val="0"/>
            <w:i/>
            <w:strike w:val="0"/>
            <w:color w:val="0077CC"/>
            <w:sz w:val="20"/>
            <w:u w:val="single"/>
            <w:vertAlign w:val="baseline"/>
          </w:rPr>
          <w:t>http://www.nytimes.com/2016/07/23/us/politics/tim-kaine-hillary-clinton-vice-president.html</w:t>
        </w:r>
      </w:hyperlink>
    </w:p>
    <w:p>
      <w:pPr>
        <w:pStyle w:val="Normal3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7"/>
        <w:spacing w:line="60" w:lineRule="exact"/>
      </w:pPr>
      <w:r>
        <w:pict>
          <v:line id="_x0000_s2303" style="position:absolute;z-index:252609536" from="0,2pt" to="512pt,2pt" strokecolor="#009ddb" strokeweight="2pt">
            <v:stroke linestyle="single"/>
            <w10:wrap type="topAndBottom"/>
          </v:line>
        </w:pict>
      </w:r>
    </w:p>
    <w:p>
      <w:pPr>
        <w:pStyle w:val="Normal3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Tim Kaine is on the Senate Foreign Relations Committee. (PHOTOGRAPH BY ANDREW HARNIK/ASSOCIATED PRESS) (A1)</w:t>
      </w:r>
    </w:p>
    <w:p>
      <w:pPr>
        <w:pStyle w:val="Normal3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rally for Hillary Clinton in Tampa, Fla., on Friday. She was expected to formally introduce Senator Tim Kaine as her choice for running mate during a campaign swing through the state. (PHOTOGRAPH BY RUTH FREMSON/THE NEW YORK TIMES) (A10)       </w:t>
      </w:r>
    </w:p>
    <w:p>
      <w:pPr>
        <w:pStyle w:val="Normal3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23, 2016</w:t>
      </w:r>
    </w:p>
    <w:p>
      <w:pPr>
        <w:pStyle w:val="Normal347"/>
      </w:pPr>
    </w:p>
    <w:p>
      <w:pPr>
        <w:pStyle w:val="Normal347"/>
        <w:ind w:left="200"/>
        <w:sectPr>
          <w:type w:val="continuous"/>
          <w:pgMar w:top="840" w:right="1000" w:bottom="840" w:left="1000" w:header="400" w:footer="400"/>
          <w:pgNumType w:fmt="decimal"/>
          <w:cols w:space="720"/>
        </w:sectPr>
      </w:pPr>
      <w:r>
        <w:br/>
      </w:r>
      <w:r>
        <w:pict>
          <v:line id="_x0000_s2304" style="position:absolute;z-index:252610560" from="0,10pt" to="512pt,10pt" strokecolor="black" strokeweight="1pt">
            <v:stroke linestyle="single"/>
          </v:line>
        </w:pict>
      </w:r>
      <w:r>
        <w:rPr>
          <w:rFonts w:ascii="arial" w:eastAsia="arial" w:hAnsi="arial" w:cs="arial"/>
          <w:b/>
          <w:color w:val="767676"/>
          <w:sz w:val="16"/>
        </w:rPr>
        <w:t>End of Document</w:t>
      </w:r>
    </w:p>
    <w:p>
      <w:pPr>
        <w:pStyle w:val="Normal348"/>
        <w:sectPr>
          <w:headerReference w:type="even" r:id="rId3116"/>
          <w:headerReference w:type="default" r:id="rId3117"/>
          <w:footerReference w:type="even" r:id="rId3118"/>
          <w:footerReference w:type="default" r:id="rId3119"/>
          <w:headerReference w:type="first" r:id="rId3120"/>
          <w:footerReference w:type="first" r:id="rId3121"/>
          <w:pgSz w:w="12240" w:h="15840"/>
          <w:pgMar w:top="840" w:right="1000" w:bottom="840" w:left="1000" w:header="400" w:footer="400"/>
          <w:pgNumType w:fmt="decimal"/>
          <w:cols w:space="720"/>
          <w:titlePg w:val="0"/>
        </w:sectPr>
      </w:pPr>
    </w:p>
    <w:p>
      <w:pPr>
        <w:pStyle w:val="Normal348"/>
      </w:pPr>
    </w:p>
    <w:p>
      <w:pPr>
        <w:pStyle w:val="Normal348"/>
      </w:pPr>
      <w:r>
        <w:pict>
          <v:shape id="_x0000_i2305" type="#_x0000_t75" alt="LexisNexis®" style="width:147.75pt;height:30pt">
            <v:imagedata r:id="rId17" o:title=""/>
          </v:shape>
        </w:pict>
      </w:r>
      <w:r>
        <w:cr/>
      </w:r>
    </w:p>
    <w:p>
      <w:pPr>
        <w:pStyle w:val="Heading1346"/>
        <w:keepNext w:val="0"/>
        <w:spacing w:after="200" w:line="340" w:lineRule="atLeast"/>
        <w:ind w:left="0" w:right="0" w:firstLine="0"/>
        <w:jc w:val="center"/>
      </w:pPr>
      <w:hyperlink r:id="rId3122" w:history="1">
        <w:r>
          <w:rPr>
            <w:rFonts w:ascii="arial" w:eastAsia="arial" w:hAnsi="arial" w:cs="arial"/>
            <w:b/>
            <w:i/>
            <w:strike w:val="0"/>
            <w:color w:val="0077CC"/>
            <w:sz w:val="28"/>
            <w:u w:val="single"/>
            <w:vertAlign w:val="baseline"/>
          </w:rPr>
          <w:t>POLITICS: ON THE MOVE;</w:t>
        </w:r>
      </w:hyperlink>
      <w:r>
        <w:br/>
      </w:r>
      <w:hyperlink r:id="rId3123" w:history="1">
        <w:r>
          <w:rPr>
            <w:rFonts w:ascii="arial" w:eastAsia="arial" w:hAnsi="arial" w:cs="arial"/>
            <w:b/>
            <w:i/>
            <w:strike w:val="0"/>
            <w:color w:val="0077CC"/>
            <w:sz w:val="28"/>
            <w:u w:val="single"/>
            <w:vertAlign w:val="baseline"/>
          </w:rPr>
          <w:t>Fueled by Success, Buchanan Revels in Rapid-Fire Oratory</w:t>
        </w:r>
      </w:hyperlink>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1996, Thursday, Late Edition - Final</w:t>
      </w:r>
    </w:p>
    <w:p>
      <w:pPr>
        <w:pStyle w:val="Normal348"/>
        <w:keepNext w:val="0"/>
        <w:spacing w:after="0" w:line="240" w:lineRule="atLeast"/>
        <w:ind w:right="0"/>
        <w:jc w:val="both"/>
      </w:pPr>
      <w:bookmarkStart w:id="696" w:name="Bookmark_348"/>
      <w:bookmarkEnd w:id="696"/>
    </w:p>
    <w:p>
      <w:pPr>
        <w:pStyle w:val="Normal3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4;   National Desk  ; Column 4;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  </w:t>
      </w:r>
    </w:p>
    <w:p>
      <w:pPr>
        <w:pStyle w:val="Normal348"/>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FRANCIS X. CLINES  </w:t>
      </w:r>
    </w:p>
    <w:p>
      <w:pPr>
        <w:pStyle w:val="Normal3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MANCHESTER, N.H., Feb. 14</w:t>
      </w:r>
    </w:p>
    <w:p>
      <w:pPr>
        <w:pStyle w:val="Normal348"/>
        <w:keepNext/>
        <w:spacing w:before="240" w:after="0" w:line="340" w:lineRule="atLeast"/>
        <w:ind w:left="0" w:right="0" w:firstLine="0"/>
        <w:jc w:val="left"/>
      </w:pPr>
      <w:bookmarkStart w:id="697" w:name="Body_346"/>
      <w:bookmarkEnd w:id="697"/>
      <w:r>
        <w:rPr>
          <w:rFonts w:ascii="arial" w:eastAsia="arial" w:hAnsi="arial" w:cs="arial"/>
          <w:b/>
          <w:i w:val="0"/>
          <w:strike w:val="0"/>
          <w:noProof w:val="0"/>
          <w:color w:val="000000"/>
          <w:position w:val="0"/>
          <w:sz w:val="28"/>
          <w:u w:val="none"/>
          <w:vertAlign w:val="baseline"/>
        </w:rPr>
        <w:t>Body</w:t>
      </w:r>
    </w:p>
    <w:p>
      <w:pPr>
        <w:pStyle w:val="Normal348"/>
        <w:spacing w:line="60" w:lineRule="exact"/>
      </w:pPr>
      <w:r>
        <w:pict>
          <v:line id="_x0000_s2306" style="position:absolute;z-index:252611584" from="0,2pt" to="512pt,2pt" strokecolor="#009ddb" strokeweight="2pt">
            <v:stroke linestyle="single"/>
            <w10:wrap type="topAndBottom"/>
          </v:line>
        </w:pict>
      </w:r>
    </w:p>
    <w:p>
      <w:pPr>
        <w:pStyle w:val="Normal348"/>
      </w:pP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blue-collar, red-meat moment in Patrick J. Buchanan's lyrically combative stump speech, and the crowd cheered each scrap as he spoke as the Republican Presidential candidate most eager to disparage Big Business.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what's going on in our country, my friends," declared Mr. Buchanan, his voice energized by his surprising second-place perch in the Iowa caucuses and his promising chances here. "When AT&amp;T lops off 40,000 jobs, the executioner that does it, he's a big hero on the cover of one of these magazines, and AT&amp;T stock soars."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candidate's perfect pitch of grievance and outrage keyed the partisan crowd to a din of sympathetic shouts and applause as he spoke for those 40,000, not the stockholders: "We've got to have a new conservatism of the heart that looks upon all Americans as brothers and sisters. We've got to be concerned about all of our folks."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crowd packed into a restaurant banquet hall on Tuesday night alternated between booming approval and sharp attention as Mr. Buchanan, a politician near the top of his orating game, tore into "this idea of these new businesses, these cold-blooded characters with the green eyeshades."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shouted a listener in encouragement as Mr. Buchanan, his voice hoarse, his eyes merry with combat, roared onward: "That's not what conservatism is all about. That's arid, desiccated conservatism."</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cheers prompted a great grin from the candidate. As he was drenched in a chorus of "Go, Pat, go!" Mr. Buchanan cut off his followers with the cry of, "Let me tell you: Pat is going!"</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Emboldened by what he terms a chain-lightning strategy of voter poll victories in Alaska and Louisiana and a finish within three points of Senator Bob Dole's Iowa victory, Mr. Buchanan has retooled his 1992 campaign speech into a kinetic, angry, optimistic sermon on "the new conservatism of the heart." Onto his moralizing base of anti-abortion social conservatism, he has grafted a sharp strain of economic populism, and the hybrid is proving attractive.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conservatism of the heart that looks out for the right to life and the innocence of the unborn," Mr. Buchanan declaims. "A conservatism that speaks up for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who are betrayed by these trade deals that send their jobs over to Mexico, a new conservatism that's going to lift that burden of taxation and that burden of economic insecurity off the middle class. It's going to lift that burden of regulation and taxation off the small businesses that are the backbone of this country, that are creating the jobs when the big businesses are shutting them down."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audiences here and in Iowa across the last week have been delighting in his words, even as Dole strategists and other Establishment Republicans fret that the shadow of Mr. Buchanan as a kind of Beltway Huey Long will once more be cast across the party all the way to November. The best proof of his inroads is the fact that Mr. Dole has been hurriedly adapting his own stump speech with Buchanan-like jeremiads about cultural degradation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despair.</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polls, change hearts, change minds, move forward," Mr. Buchanan intones, urging the upset of Senator Dole. "Accept your defeats. Get up. Go forward."</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Bluff, affable and ever strategic, Mr. Buchanan mocks the distress of party warhorses as he seeks a coalition of the politically disaffected and displays his stump power as a polemicist. With his success thus far, Mr. Buchanan's talent for shrapnel-packed rhetoric has been easing into something more benign, even gracious at times. His ability to make a large crowd guffaw has rarely been as acute.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introduce to you the lady beside me last night who I finally decided I intend to nominate to replace Hillary Rodham Clinton," he says, always getting a laugh as he introduces his wife, Shelly, by taking double-barreled aim at the President's morals and the First Lady's talent for controversy.</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Buchanan revels in skewering President Clinton's own instinct for political survival in having recently adapted to such conservative positions as praying in schools and renouncing Big Government. "Next week he'll be up here with the gun owners of New Hampshire," he says of the President, "holding an assault weapon over his head, wearing one of those camouflage outfits, saying, 'Don't try to take mah fah-arms away from me.'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crowd fairly leers with pleasure, Mr. Buchanan adds, "This guy is shameless." Mr. Buchanan focuses more fire on the Republican front-runner, Mr. Dole, and is dismissive of other contenders like "Junior Forbes" and Lamar Alexander. "Look," he says of Mr. Alexander, "I've been a conservative for 25 years. He can't make up for that by walking across the state in a plaid shirt."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candidate proudly tells of his political roots all the way back to the service of Richard M. Nixon's pre-White House strategy of 1966. "I was in training for break-ins at the time," says Mr. Buchanan, using a joke to get to the political crux learned from Mr. Nixon. "We talked together about Roosevelt's New Deal coalition, about how we could pull apart pieces of it and put together a new majority coalition."</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Deadly serious, the candidate exhorts his audience to sweep New Hampshire byways for Reagan Democrats and Perot dissidents: "That's what we're building. This is an open movement."</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Mr. Buchanan can do more than roil the party's presumed center once more remains an open question until Tuesday, at least. Supporters prize his outspokenness but tend not to delve into any larger economic risks implied in his protectionist speechifying in behalf of worker-voters.</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"Buchanan is the only man who will address the issue of the proliferation of gay legislation and say what he believes," said Dick Hugg, a farmer who heard Mr. Buchanan address the Knights of Columbus Saturday morning in Carroll, Iowa. There, the candidate, a Roman Catholic, twinned his main themes, moving from the "evil empire" of abortion to the papal encyclical, "Rerum Novarum," which a century ago stressed the moral right of workers to a living wage.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current shifting field, Mr. Buchanan appears to offer his signature anti-abortion position as a measure of political consistency as much as social conscience.</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crowd's applause of the economic themes Tuesday night, Michael G. Biundo, a Buchanan voter from 1992, heard a difference. "This was more of a sprint in '92," said Mr. Biundo, now deputy director of the state campaign. "This time Pat senses it's only part of a larger mar</w:t>
      </w:r>
    </w:p>
    <w:p>
      <w:pPr>
        <w:pStyle w:val="Normal3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8"/>
        <w:spacing w:line="60" w:lineRule="exact"/>
      </w:pPr>
      <w:r>
        <w:pict>
          <v:line id="_x0000_s2307" style="position:absolute;z-index:252612608" from="0,2pt" to="512pt,2pt" strokecolor="#009ddb" strokeweight="2pt">
            <v:stroke linestyle="single"/>
            <w10:wrap type="topAndBottom"/>
          </v:line>
        </w:pict>
      </w:r>
    </w:p>
    <w:p>
      <w:pPr>
        <w:pStyle w:val="Normal3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Patrick J. Buchanan and his wife, Shelly, talked to Eric Benjamin, 5, last night in Littleton, N.H. (Reuters)      </w:t>
      </w:r>
    </w:p>
    <w:p>
      <w:pPr>
        <w:pStyle w:val="Normal3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1996</w:t>
      </w:r>
    </w:p>
    <w:p>
      <w:pPr>
        <w:pStyle w:val="Normal348"/>
      </w:pPr>
    </w:p>
    <w:p>
      <w:pPr>
        <w:pStyle w:val="Normal348"/>
        <w:ind w:left="200"/>
        <w:sectPr>
          <w:type w:val="continuous"/>
          <w:pgMar w:top="840" w:right="1000" w:bottom="840" w:left="1000" w:header="400" w:footer="400"/>
          <w:pgNumType w:fmt="decimal"/>
          <w:cols w:space="720"/>
        </w:sectPr>
      </w:pPr>
      <w:r>
        <w:br/>
      </w:r>
      <w:r>
        <w:pict>
          <v:line id="_x0000_s2308" style="position:absolute;z-index:252613632" from="0,10pt" to="512pt,10pt" strokecolor="black" strokeweight="1pt">
            <v:stroke linestyle="single"/>
          </v:line>
        </w:pict>
      </w:r>
      <w:r>
        <w:rPr>
          <w:rFonts w:ascii="arial" w:eastAsia="arial" w:hAnsi="arial" w:cs="arial"/>
          <w:b/>
          <w:color w:val="767676"/>
          <w:sz w:val="16"/>
        </w:rPr>
        <w:t>End of Document</w:t>
      </w:r>
    </w:p>
    <w:p>
      <w:pPr>
        <w:pStyle w:val="Normal349"/>
        <w:sectPr>
          <w:headerReference w:type="even" r:id="rId3124"/>
          <w:headerReference w:type="default" r:id="rId3125"/>
          <w:footerReference w:type="even" r:id="rId3126"/>
          <w:footerReference w:type="default" r:id="rId3127"/>
          <w:headerReference w:type="first" r:id="rId3128"/>
          <w:footerReference w:type="first" r:id="rId3129"/>
          <w:pgSz w:w="12240" w:h="15840"/>
          <w:pgMar w:top="840" w:right="1000" w:bottom="840" w:left="1000" w:header="400" w:footer="400"/>
          <w:pgNumType w:fmt="decimal"/>
          <w:cols w:space="720"/>
          <w:titlePg w:val="0"/>
        </w:sectPr>
      </w:pPr>
    </w:p>
    <w:p>
      <w:pPr>
        <w:pStyle w:val="Normal349"/>
      </w:pPr>
    </w:p>
    <w:p>
      <w:pPr>
        <w:pStyle w:val="Normal349"/>
      </w:pPr>
      <w:r>
        <w:pict>
          <v:shape id="_x0000_i2309" type="#_x0000_t75" alt="LexisNexis®" style="width:147.75pt;height:30pt">
            <v:imagedata r:id="rId17" o:title=""/>
          </v:shape>
        </w:pict>
      </w:r>
      <w:r>
        <w:cr/>
      </w:r>
    </w:p>
    <w:p>
      <w:pPr>
        <w:pStyle w:val="Heading1347"/>
        <w:keepNext w:val="0"/>
        <w:spacing w:after="200" w:line="340" w:lineRule="atLeast"/>
        <w:ind w:left="0" w:right="0" w:firstLine="0"/>
        <w:jc w:val="center"/>
      </w:pPr>
      <w:hyperlink r:id="rId3130" w:history="1">
        <w:r>
          <w:rPr>
            <w:rFonts w:ascii="arial" w:eastAsia="arial" w:hAnsi="arial" w:cs="arial"/>
            <w:b/>
            <w:i/>
            <w:strike w:val="0"/>
            <w:color w:val="0077CC"/>
            <w:sz w:val="28"/>
            <w:u w:val="single"/>
            <w:vertAlign w:val="baseline"/>
          </w:rPr>
          <w:t>THEATER REVIEW; As the Class Struggle Hurtles Ahead</w:t>
        </w:r>
      </w:hyperlink>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2003 Thursday</w:t>
      </w:r>
    </w:p>
    <w:p>
      <w:pPr>
        <w:pStyle w:val="Normal3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49"/>
        <w:keepNext w:val="0"/>
        <w:spacing w:after="0" w:line="240" w:lineRule="atLeast"/>
        <w:ind w:right="0"/>
        <w:jc w:val="both"/>
      </w:pPr>
      <w:bookmarkStart w:id="698" w:name="Bookmark_349"/>
      <w:bookmarkEnd w:id="698"/>
    </w:p>
    <w:p>
      <w:pPr>
        <w:pStyle w:val="Normal3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4; The Arts/Cultural Desk; Pg. 5</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3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BRUCE WEBER </w:t>
      </w:r>
    </w:p>
    <w:p>
      <w:pPr>
        <w:pStyle w:val="Normal349"/>
        <w:keepNext/>
        <w:spacing w:before="240" w:after="0" w:line="340" w:lineRule="atLeast"/>
        <w:ind w:left="0" w:right="0" w:firstLine="0"/>
        <w:jc w:val="left"/>
      </w:pPr>
      <w:bookmarkStart w:id="699" w:name="Body_347"/>
      <w:bookmarkEnd w:id="699"/>
      <w:r>
        <w:rPr>
          <w:rFonts w:ascii="arial" w:eastAsia="arial" w:hAnsi="arial" w:cs="arial"/>
          <w:b/>
          <w:i w:val="0"/>
          <w:strike w:val="0"/>
          <w:noProof w:val="0"/>
          <w:color w:val="000000"/>
          <w:position w:val="0"/>
          <w:sz w:val="28"/>
          <w:u w:val="none"/>
          <w:vertAlign w:val="baseline"/>
        </w:rPr>
        <w:t>Body</w:t>
      </w:r>
    </w:p>
    <w:p>
      <w:pPr>
        <w:pStyle w:val="Normal349"/>
        <w:spacing w:line="60" w:lineRule="exact"/>
      </w:pPr>
      <w:r>
        <w:pict>
          <v:line id="_x0000_s2310" style="position:absolute;z-index:252614656" from="0,2pt" to="512pt,2pt" strokecolor="#009ddb" strokeweight="2pt">
            <v:stroke linestyle="single"/>
            <w10:wrap type="topAndBottom"/>
          </v:line>
        </w:pict>
      </w:r>
    </w:p>
    <w:p>
      <w:pPr>
        <w:pStyle w:val="Normal349"/>
      </w:pP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Classical Theater of Harlem has followed a bold success -- its ragged, rousing version of Jean Genet's race-baiting circus, "The Blacks," which moved to the East 13th Theater -- with the work of another clamorous iconoclast, the Polish writer and philosopher Stanislaw Witkiewicz. His play "The Crazy Locomotive" was first performed in the 1960's, although written decades earlier, in 1923, which makes its surrealist representation of a world dragged toward ruin and amorality by mechanization and money seem rather prescient. It runs through Sunday at the Harlem School of the Arts.</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play is just 45 minutes, but they are packed with energy. It is an arch, abrasive fable about the decline of civilization and the homogenization of human experience, woes that Witkiewicz laid at the feet of capitalism and the class system it engenders. The play takes place mostly inside the giant and powerful lead car of a passenger train, a setting that has been resourcefully rendered as a mechanistic monstrosity by the designer Anne Lommel.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train is at a stop when the play begins, but it is soon commandeered by two men, the wealthy railroad boss, Siegfried Tenser (Alfred Preisser), and the fireman, Nicholas Slobok (Leopold Lowe). They're both in love with the same woman, a promiscuous, unsophisticated gold digger, Julia Tomasik (Erica Ball), who nonetheless has a nose for power; she indulges both men in the engine room.</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a tandem of owning class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the two men push the throttle and feed the boiler until the train is in unrestrainable, runaway mode. By then they have revealed their true identities; they are both famous master criminals. (This isn't subtle stuff.) Eventually the fearful speed of the train rouses the oblivious passengers, who are either fashionably dressed (the bourgeoisie) or in uniform (the military). And everyone ends up in the locomotive for a berserk climax.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Witkiewicz's writing has the bubbly boil of angry lunacy; the play is a furiously sardonic smirk of despair. Some of it is quite funny, some sophomoric, some arcane. The same might be said of Christopher McElroen's direction, which ratchets things up to an exciting pace and keeps them there. The production is quite a sprint, even if some of the directorial bits -- a long, gymnastically raunchy sex act a trois, for example -- become the most mundane kind of slapstick.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is characteristic of the Classical Theater of Harlem, the acting is brazen but uneven: especially in broad comedy, you wish for more nuance than is here. In the oblique philosophical banter between Tenser and Slobok, you often get the feeling the two actors are spouting, not discussing. That's not to say "The Crazy Locomotive" doesn't generate some heavy steam. But the exception, perhaps, of Mr. Preisser -- he and Mr. McElroen founded this ambitious and improving company four years ago -- these are performers with more guts than experience.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in other words, the sort of seasoned company you'd expect to be tackling the kind of challenging material it regularly tackles. That it does so is remarkable, important and valuable. </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CRAZY LOCOMOTIVE</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Stanislaw Witkiewicz; directed by Christopher McElroen; sets and costumes by Anne Lommel; lighting by Colin D. Young. fight direction, T. J. Glenn; sound by Stefan Jacobs; choreography by Trisha Jeffrey. Presented by the Classical Theater of Harlem, Mr. McElroen, co-founder and executive director; Alfred Preisser, co-founder and artistic director. At the Harlem School of the Arts, 645 St. Nicholas Avenue, near 141st Street, Hamilton Heights.</w:t>
      </w:r>
    </w:p>
    <w:p>
      <w:pPr>
        <w:pStyle w:val="Normal349"/>
      </w:pPr>
    </w:p>
    <w:p>
      <w:pPr>
        <w:pStyle w:val="Normal34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Alfred Preisser (Siegfried Tenser), Leopold Lowe (Nicholas Slobok), Erica Ball (Julia Tomasik), Maria Oliveras (Sophia Tenser and Jeanne Cackleson).</w:t>
      </w:r>
    </w:p>
    <w:p>
      <w:pPr>
        <w:pStyle w:val="Normal349"/>
        <w:keepNext w:val="0"/>
        <w:spacing w:before="240" w:after="0" w:line="260" w:lineRule="atLeast"/>
        <w:ind w:left="0" w:right="0" w:firstLine="0"/>
        <w:jc w:val="left"/>
      </w:pPr>
      <w:r>
        <w:br/>
      </w:r>
      <w:hyperlink r:id="rId3131" w:history="1">
        <w:r>
          <w:rPr>
            <w:rFonts w:ascii="arial" w:eastAsia="arial" w:hAnsi="arial" w:cs="arial"/>
            <w:b w:val="0"/>
            <w:i/>
            <w:strike w:val="0"/>
            <w:color w:val="0077CC"/>
            <w:sz w:val="20"/>
            <w:u w:val="single"/>
            <w:vertAlign w:val="baseline"/>
          </w:rPr>
          <w:t>http://www.nytimes.com</w:t>
        </w:r>
      </w:hyperlink>
    </w:p>
    <w:p>
      <w:pPr>
        <w:pStyle w:val="Normal3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49"/>
        <w:spacing w:line="60" w:lineRule="exact"/>
      </w:pPr>
      <w:r>
        <w:pict>
          <v:line id="_x0000_s2311" style="position:absolute;z-index:252615680" from="0,2pt" to="512pt,2pt" strokecolor="#009ddb" strokeweight="2pt">
            <v:stroke linestyle="single"/>
            <w10:wrap type="topAndBottom"/>
          </v:line>
        </w:pict>
      </w:r>
    </w:p>
    <w:p>
      <w:pPr>
        <w:pStyle w:val="Normal3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Leopold Lowe, left, and Alfred Preisser in "The Crazy Locomotive" from the Classical Theater of Harlem. (Richard Termine for The New York Times) </w:t>
      </w:r>
    </w:p>
    <w:p>
      <w:pPr>
        <w:pStyle w:val="Normal3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2003</w:t>
      </w:r>
    </w:p>
    <w:p>
      <w:pPr>
        <w:pStyle w:val="Normal349"/>
      </w:pPr>
    </w:p>
    <w:p>
      <w:pPr>
        <w:pStyle w:val="Normal349"/>
        <w:ind w:left="200"/>
        <w:sectPr>
          <w:type w:val="continuous"/>
          <w:pgMar w:top="840" w:right="1000" w:bottom="840" w:left="1000" w:header="400" w:footer="400"/>
          <w:pgNumType w:fmt="decimal"/>
          <w:cols w:space="720"/>
        </w:sectPr>
      </w:pPr>
      <w:r>
        <w:br/>
      </w:r>
      <w:r>
        <w:pict>
          <v:line id="_x0000_s2312" style="position:absolute;z-index:252616704" from="0,10pt" to="512pt,10pt" strokecolor="black" strokeweight="1pt">
            <v:stroke linestyle="single"/>
          </v:line>
        </w:pict>
      </w:r>
      <w:r>
        <w:rPr>
          <w:rFonts w:ascii="arial" w:eastAsia="arial" w:hAnsi="arial" w:cs="arial"/>
          <w:b/>
          <w:color w:val="767676"/>
          <w:sz w:val="16"/>
        </w:rPr>
        <w:t>End of Document</w:t>
      </w:r>
    </w:p>
    <w:p>
      <w:pPr>
        <w:pStyle w:val="Normal350"/>
        <w:sectPr>
          <w:headerReference w:type="even" r:id="rId3132"/>
          <w:headerReference w:type="default" r:id="rId3133"/>
          <w:footerReference w:type="even" r:id="rId3134"/>
          <w:footerReference w:type="default" r:id="rId3135"/>
          <w:headerReference w:type="first" r:id="rId3136"/>
          <w:footerReference w:type="first" r:id="rId3137"/>
          <w:pgSz w:w="12240" w:h="15840"/>
          <w:pgMar w:top="840" w:right="1000" w:bottom="840" w:left="1000" w:header="400" w:footer="400"/>
          <w:pgNumType w:fmt="decimal"/>
          <w:cols w:space="720"/>
          <w:titlePg w:val="0"/>
        </w:sectPr>
      </w:pPr>
    </w:p>
    <w:p>
      <w:pPr>
        <w:pStyle w:val="Normal350"/>
      </w:pPr>
    </w:p>
    <w:p>
      <w:pPr>
        <w:pStyle w:val="Normal350"/>
      </w:pPr>
      <w:r>
        <w:pict>
          <v:shape id="_x0000_i2313" type="#_x0000_t75" alt="LexisNexis®" style="width:147.75pt;height:30pt">
            <v:imagedata r:id="rId17" o:title=""/>
          </v:shape>
        </w:pict>
      </w:r>
      <w:r>
        <w:cr/>
      </w:r>
    </w:p>
    <w:p>
      <w:pPr>
        <w:pStyle w:val="Heading1348"/>
        <w:keepNext w:val="0"/>
        <w:spacing w:after="200" w:line="340" w:lineRule="atLeast"/>
        <w:ind w:left="0" w:right="0" w:firstLine="0"/>
        <w:jc w:val="center"/>
      </w:pPr>
      <w:hyperlink r:id="rId3138" w:history="1">
        <w:r>
          <w:rPr>
            <w:rFonts w:ascii="arial" w:eastAsia="arial" w:hAnsi="arial" w:cs="arial"/>
            <w:b/>
            <w:i/>
            <w:strike w:val="0"/>
            <w:color w:val="0077CC"/>
            <w:sz w:val="28"/>
            <w:u w:val="single"/>
            <w:vertAlign w:val="baseline"/>
          </w:rPr>
          <w:t>Review/Film;</w:t>
        </w:r>
      </w:hyperlink>
      <w:r>
        <w:br/>
      </w:r>
      <w:hyperlink r:id="rId3139" w:history="1">
        <w:r>
          <w:rPr>
            <w:rFonts w:ascii="arial" w:eastAsia="arial" w:hAnsi="arial" w:cs="arial"/>
            <w:b/>
            <w:i/>
            <w:strike w:val="0"/>
            <w:color w:val="0077CC"/>
            <w:sz w:val="28"/>
            <w:u w:val="single"/>
            <w:vertAlign w:val="baseline"/>
          </w:rPr>
          <w:t>Four Friends With Anxiety in Common</w:t>
        </w:r>
      </w:hyperlink>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1992, Friday, Late Edition - Final</w:t>
      </w:r>
    </w:p>
    <w:p>
      <w:pPr>
        <w:pStyle w:val="Normal350"/>
        <w:keepNext w:val="0"/>
        <w:spacing w:after="0" w:line="240" w:lineRule="atLeast"/>
        <w:ind w:right="0"/>
        <w:jc w:val="both"/>
      </w:pPr>
      <w:bookmarkStart w:id="700" w:name="Bookmark_350"/>
      <w:bookmarkEnd w:id="700"/>
    </w:p>
    <w:p>
      <w:pPr>
        <w:pStyle w:val="Normal3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1992 The New York Times Company</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Weekend Desk</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Section C; Page 8; Column 1; Weekend Desk; Column 1;; Review</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STEPHEN HOLDEN</w:t>
      </w:r>
    </w:p>
    <w:p>
      <w:pPr>
        <w:pStyle w:val="Normal35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STEPHEN HOLDEN</w:t>
      </w:r>
    </w:p>
    <w:p>
      <w:pPr>
        <w:pStyle w:val="Normal350"/>
        <w:keepNext/>
        <w:spacing w:before="240" w:after="0" w:line="340" w:lineRule="atLeast"/>
        <w:ind w:left="0" w:right="0" w:firstLine="0"/>
        <w:jc w:val="left"/>
      </w:pPr>
      <w:bookmarkStart w:id="701" w:name="Body_348"/>
      <w:bookmarkEnd w:id="701"/>
      <w:r>
        <w:rPr>
          <w:rFonts w:ascii="arial" w:eastAsia="arial" w:hAnsi="arial" w:cs="arial"/>
          <w:b/>
          <w:i w:val="0"/>
          <w:strike w:val="0"/>
          <w:noProof w:val="0"/>
          <w:color w:val="000000"/>
          <w:position w:val="0"/>
          <w:sz w:val="28"/>
          <w:u w:val="none"/>
          <w:vertAlign w:val="baseline"/>
        </w:rPr>
        <w:t>Body</w:t>
      </w:r>
    </w:p>
    <w:p>
      <w:pPr>
        <w:pStyle w:val="Normal350"/>
        <w:spacing w:line="60" w:lineRule="exact"/>
      </w:pPr>
      <w:r>
        <w:pict>
          <v:line id="_x0000_s2314" style="position:absolute;z-index:252617728" from="0,2pt" to="512pt,2pt" strokecolor="#009ddb" strokeweight="2pt">
            <v:stroke linestyle="single"/>
            <w10:wrap type="topAndBottom"/>
          </v:line>
        </w:pict>
      </w:r>
    </w:p>
    <w:p>
      <w:pPr>
        <w:pStyle w:val="Normal350"/>
      </w:pP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flaw at the heart of many rites-of-passage movies about groups of friends is the improbability of such cross sections of humanity ever cohering in real life.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social or psychological glue, for instance, could have united Barry (Arye Gross), Sully (Gale Hansen), Michael (Doug Savant) and Duke (Steven Wilde), the four friends in Duane Clark's earnest little film, "Shaking the Tree"? All they have in common are age (late 20's), location (Chicago) and anxiety about the future.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is a whiny, pseudo-bohemian from a rich family, with no direction, no job, no money of his own and a penchant for gambling. Sully is a self-proclaimed "heartbreaker and dealmaker" who keeps a picture of Donald Trump on his office desk and is pathologically jealous of his girlfriend's former lovers. Michael, an aspiring novelist, teaches English literature and feels trapped in his marriage to Kathleen (Courteney Cox), a lawyer who is very pregnant. Duke is a bartender and stud who had to give up a promising boxing career after developing an unnamed eye malady.</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"Shaking the Tree," which opens today, follows the quartet's misadventures over the 1989 Christmas holidays, when each goes through an emotional crisis. Barry bets $10,000 that he doesn't have on a losing horse, and is menaced by thugs when he can't deliver the money. Sully walks out on his girlfriend. Michael contemplates an affair with a student. And Duke quits his bartending job.</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Except for Duke, who has a tense Christmas reunion with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alcoholic father, the characters seem detached from any background. They are more like types selected for their demographic range and forced together by a screenwriter given to putting clunky redundancies in his characters' mouths.</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late in the movie, Barry sobs, "I'm 27 years old and I still haven't a clue what to do with my life," it is the umpteenth restatement of a theme that became cloying half an hour into the picture.</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Shaking the Tree</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Duane Clark; written by Mr. Clark and Steven Wilde; cinematographer, Ronn Schmidt; edited by Martin L. Bernstein; music by David E. Russo; production designer, Sean Mannion; produced by Robert J. Wilson; released by Castle Hill Productions. Running time: 95 minutes. This film is rated R.</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 . . Arye Gross</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(Sully) Sullivan . . . Gale Hansen</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 . . Doug Savant</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(Duke) Keegan . . . Steven Wilde</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Kathleen . . . Courteney Cox</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 . . Christina Haag</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Nickel . . . Michael Arabian</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film is rated R (Under 17 requires accompanying parent or adult guardian). It has brief nudity and some profanity.</w:t>
      </w:r>
    </w:p>
    <w:p>
      <w:pPr>
        <w:pStyle w:val="Normal3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0"/>
        <w:spacing w:line="60" w:lineRule="exact"/>
      </w:pPr>
      <w:r>
        <w:pict>
          <v:line id="_x0000_s2315" style="position:absolute;z-index:252618752" from="0,2pt" to="512pt,2pt" strokecolor="#009ddb" strokeweight="2pt">
            <v:stroke linestyle="single"/>
            <w10:wrap type="topAndBottom"/>
          </v:line>
        </w:pict>
      </w:r>
    </w:p>
    <w:p>
      <w:pPr>
        <w:pStyle w:val="Normal3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Gale Hansen, left, and Steven Wilde in "Shaking the Tree."(Castle Hill Productions)</w:t>
      </w:r>
    </w:p>
    <w:p>
      <w:pPr>
        <w:pStyle w:val="Normal3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1992</w:t>
      </w:r>
    </w:p>
    <w:p>
      <w:pPr>
        <w:pStyle w:val="Normal350"/>
      </w:pPr>
    </w:p>
    <w:p>
      <w:pPr>
        <w:pStyle w:val="Normal350"/>
        <w:ind w:left="200"/>
        <w:sectPr>
          <w:type w:val="continuous"/>
          <w:pgMar w:top="840" w:right="1000" w:bottom="840" w:left="1000" w:header="400" w:footer="400"/>
          <w:pgNumType w:fmt="decimal"/>
          <w:cols w:space="720"/>
        </w:sectPr>
      </w:pPr>
      <w:r>
        <w:br/>
      </w:r>
      <w:r>
        <w:pict>
          <v:line id="_x0000_s2316" style="position:absolute;z-index:252619776" from="0,10pt" to="512pt,10pt" strokecolor="black" strokeweight="1pt">
            <v:stroke linestyle="single"/>
          </v:line>
        </w:pict>
      </w:r>
      <w:r>
        <w:rPr>
          <w:rFonts w:ascii="arial" w:eastAsia="arial" w:hAnsi="arial" w:cs="arial"/>
          <w:b/>
          <w:color w:val="767676"/>
          <w:sz w:val="16"/>
        </w:rPr>
        <w:t>End of Document</w:t>
      </w:r>
    </w:p>
    <w:p>
      <w:pPr>
        <w:pStyle w:val="Normal351"/>
        <w:sectPr>
          <w:headerReference w:type="even" r:id="rId3140"/>
          <w:headerReference w:type="default" r:id="rId3141"/>
          <w:footerReference w:type="even" r:id="rId3142"/>
          <w:footerReference w:type="default" r:id="rId3143"/>
          <w:headerReference w:type="first" r:id="rId3144"/>
          <w:footerReference w:type="first" r:id="rId3145"/>
          <w:pgSz w:w="12240" w:h="15840"/>
          <w:pgMar w:top="840" w:right="1000" w:bottom="840" w:left="1000" w:header="400" w:footer="400"/>
          <w:pgNumType w:fmt="decimal"/>
          <w:cols w:space="720"/>
          <w:titlePg w:val="0"/>
        </w:sectPr>
      </w:pPr>
    </w:p>
    <w:p>
      <w:pPr>
        <w:pStyle w:val="Normal351"/>
      </w:pPr>
    </w:p>
    <w:p>
      <w:pPr>
        <w:pStyle w:val="Normal351"/>
      </w:pPr>
      <w:r>
        <w:pict>
          <v:shape id="_x0000_i2317" type="#_x0000_t75" alt="LexisNexis®" style="width:147.75pt;height:30pt">
            <v:imagedata r:id="rId17" o:title=""/>
          </v:shape>
        </w:pict>
      </w:r>
      <w:r>
        <w:cr/>
      </w:r>
    </w:p>
    <w:p>
      <w:pPr>
        <w:pStyle w:val="Heading1349"/>
        <w:keepNext w:val="0"/>
        <w:spacing w:after="200" w:line="340" w:lineRule="atLeast"/>
        <w:ind w:left="0" w:right="0" w:firstLine="0"/>
        <w:jc w:val="center"/>
      </w:pPr>
      <w:hyperlink r:id="rId3146" w:history="1">
        <w:r>
          <w:rPr>
            <w:rFonts w:ascii="arial" w:eastAsia="arial" w:hAnsi="arial" w:cs="arial"/>
            <w:b/>
            <w:i/>
            <w:strike w:val="0"/>
            <w:color w:val="0077CC"/>
            <w:sz w:val="28"/>
            <w:u w:val="single"/>
            <w:vertAlign w:val="baseline"/>
          </w:rPr>
          <w:t>Black People Are Not All ‘Living in Hell’; Contributing Op-Ed Writer</w:t>
        </w:r>
      </w:hyperlink>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2017 Thursday 00:00 EST</w:t>
      </w:r>
    </w:p>
    <w:p>
      <w:pPr>
        <w:pStyle w:val="Normal351"/>
        <w:keepNext w:val="0"/>
        <w:spacing w:after="0" w:line="240" w:lineRule="atLeast"/>
        <w:ind w:right="0"/>
        <w:jc w:val="both"/>
      </w:pPr>
      <w:bookmarkStart w:id="702" w:name="Bookmark_351"/>
      <w:bookmarkEnd w:id="702"/>
    </w:p>
    <w:p>
      <w:pPr>
        <w:pStyle w:val="Normal3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1867 words</w:t>
      </w:r>
    </w:p>
    <w:p>
      <w:pPr>
        <w:pStyle w:val="Normal3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B. EDSALL</w:t>
      </w:r>
    </w:p>
    <w:p>
      <w:pPr>
        <w:pStyle w:val="Normal35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black upper middle class is ascending the economic ladder at a faster rate than its white counterpart.</w:t>
      </w:r>
    </w:p>
    <w:p>
      <w:pPr>
        <w:pStyle w:val="Normal351"/>
        <w:keepNext/>
        <w:spacing w:before="240" w:after="0" w:line="340" w:lineRule="atLeast"/>
        <w:ind w:left="0" w:right="0" w:firstLine="0"/>
        <w:jc w:val="left"/>
      </w:pPr>
      <w:bookmarkStart w:id="703" w:name="Body_349"/>
      <w:bookmarkEnd w:id="703"/>
      <w:r>
        <w:rPr>
          <w:rFonts w:ascii="arial" w:eastAsia="arial" w:hAnsi="arial" w:cs="arial"/>
          <w:b/>
          <w:i w:val="0"/>
          <w:strike w:val="0"/>
          <w:noProof w:val="0"/>
          <w:color w:val="000000"/>
          <w:position w:val="0"/>
          <w:sz w:val="28"/>
          <w:u w:val="none"/>
          <w:vertAlign w:val="baseline"/>
        </w:rPr>
        <w:t>Body</w:t>
      </w:r>
    </w:p>
    <w:p>
      <w:pPr>
        <w:pStyle w:val="Normal351"/>
        <w:spacing w:line="60" w:lineRule="exact"/>
      </w:pPr>
      <w:r>
        <w:pict>
          <v:line id="_x0000_s2318" style="position:absolute;z-index:252620800" from="0,2pt" to="512pt,2pt" strokecolor="#009ddb" strokeweight="2pt">
            <v:stroke linestyle="single"/>
            <w10:wrap type="topAndBottom"/>
          </v:line>
        </w:pict>
      </w:r>
    </w:p>
    <w:p>
      <w:pPr>
        <w:pStyle w:val="Normal351"/>
      </w:pP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Donald Trump’s indiscriminate portrayal of African-Americans as “</w:t>
      </w:r>
      <w:hyperlink r:id="rId3147" w:history="1">
        <w:r>
          <w:rPr>
            <w:rFonts w:ascii="arial" w:eastAsia="arial" w:hAnsi="arial" w:cs="arial"/>
            <w:b w:val="0"/>
            <w:i/>
            <w:strike w:val="0"/>
            <w:noProof w:val="0"/>
            <w:color w:val="0077CC"/>
            <w:position w:val="0"/>
            <w:sz w:val="20"/>
            <w:u w:val="single"/>
            <w:vertAlign w:val="baseline"/>
          </w:rPr>
          <w:t>living in hell</w:t>
        </w:r>
      </w:hyperlink>
      <w:r>
        <w:rPr>
          <w:rFonts w:ascii="arial" w:eastAsia="arial" w:hAnsi="arial" w:cs="arial"/>
          <w:b w:val="0"/>
          <w:i w:val="0"/>
          <w:strike w:val="0"/>
          <w:noProof w:val="0"/>
          <w:color w:val="000000"/>
          <w:position w:val="0"/>
          <w:sz w:val="20"/>
          <w:u w:val="none"/>
          <w:vertAlign w:val="baseline"/>
        </w:rPr>
        <w:t>,” the black upper middle class is ascending the economic ladder at a faster rate than its white counterpart.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Scholars have begun to focus their attention on this phenomenon. </w:t>
      </w:r>
      <w:hyperlink r:id="rId3148" w:history="1">
        <w:r>
          <w:rPr>
            <w:rFonts w:ascii="arial" w:eastAsia="arial" w:hAnsi="arial" w:cs="arial"/>
            <w:b w:val="0"/>
            <w:i/>
            <w:strike w:val="0"/>
            <w:noProof w:val="0"/>
            <w:color w:val="0077CC"/>
            <w:position w:val="0"/>
            <w:sz w:val="20"/>
            <w:u w:val="single"/>
            <w:vertAlign w:val="baseline"/>
          </w:rPr>
          <w:t>William Julius Wilson</w:t>
        </w:r>
      </w:hyperlink>
      <w:r>
        <w:rPr>
          <w:rFonts w:ascii="arial" w:eastAsia="arial" w:hAnsi="arial" w:cs="arial"/>
          <w:b w:val="0"/>
          <w:i w:val="0"/>
          <w:strike w:val="0"/>
          <w:noProof w:val="0"/>
          <w:color w:val="000000"/>
          <w:position w:val="0"/>
          <w:sz w:val="20"/>
          <w:u w:val="none"/>
          <w:vertAlign w:val="baseline"/>
        </w:rPr>
        <w:t>, a sociologist at Harvard and the author of “The Truly Disadvantaged,” is working on a book about upward social mobility among African-Americans. In an email, he wrote me: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significant changes in recent decades is the remarkable gains in income among more affluent blacks. When we adjust for inflation to 2014 dollars, the percentage of black Americans earning at least $75,000 more than doubled from 1970 to 2014, to 21 percent. Those making $100,000 or more almost quadrupled to 13 percent (in contrast white Americans saw a less striking increase, from 11 to 26 percent).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3149" w:history="1">
        <w:r>
          <w:rPr>
            <w:rFonts w:ascii="arial" w:eastAsia="arial" w:hAnsi="arial" w:cs="arial"/>
            <w:b w:val="0"/>
            <w:i/>
            <w:strike w:val="0"/>
            <w:noProof w:val="0"/>
            <w:color w:val="0077CC"/>
            <w:position w:val="0"/>
            <w:sz w:val="20"/>
            <w:u w:val="single"/>
            <w:vertAlign w:val="baseline"/>
          </w:rPr>
          <w:t>NBER paper</w:t>
        </w:r>
      </w:hyperlink>
      <w:r>
        <w:rPr>
          <w:rFonts w:ascii="arial" w:eastAsia="arial" w:hAnsi="arial" w:cs="arial"/>
          <w:b w:val="0"/>
          <w:i w:val="0"/>
          <w:strike w:val="0"/>
          <w:noProof w:val="0"/>
          <w:color w:val="000000"/>
          <w:position w:val="0"/>
          <w:sz w:val="20"/>
          <w:u w:val="none"/>
          <w:vertAlign w:val="baseline"/>
        </w:rPr>
        <w:t xml:space="preserve"> issued in November 2016, Patrick Bayer, an economist at Duke, and Kerwin Charles, a professor of public policy at the University of Chicago, published comparable findings, reporting that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higher </w:t>
      </w:r>
      <w:hyperlink r:id="rId3150" w:history="1">
        <w:r>
          <w:rPr>
            <w:rFonts w:ascii="arial" w:eastAsia="arial" w:hAnsi="arial" w:cs="arial"/>
            <w:b w:val="0"/>
            <w:i/>
            <w:strike w:val="0"/>
            <w:noProof w:val="0"/>
            <w:color w:val="0077CC"/>
            <w:position w:val="0"/>
            <w:sz w:val="20"/>
            <w:u w:val="single"/>
            <w:vertAlign w:val="baseline"/>
          </w:rPr>
          <w:t>quantile</w:t>
        </w:r>
      </w:hyperlink>
      <w:r>
        <w:rPr>
          <w:rFonts w:ascii="arial" w:eastAsia="arial" w:hAnsi="arial" w:cs="arial"/>
          <w:b w:val="0"/>
          <w:i w:val="0"/>
          <w:strike w:val="0"/>
          <w:noProof w:val="0"/>
          <w:color w:val="000000"/>
          <w:position w:val="0"/>
          <w:sz w:val="20"/>
          <w:u w:val="none"/>
          <w:vertAlign w:val="baseline"/>
        </w:rPr>
        <w:t xml:space="preserve"> black men have experienced substantial gains in both relative earnings levels and their positional rank in the white earnings distribution.</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3151" w:history="1">
        <w:r>
          <w:rPr>
            <w:rFonts w:ascii="arial" w:eastAsia="arial" w:hAnsi="arial" w:cs="arial"/>
            <w:b w:val="0"/>
            <w:i/>
            <w:strike w:val="0"/>
            <w:noProof w:val="0"/>
            <w:color w:val="0077CC"/>
            <w:position w:val="0"/>
            <w:sz w:val="20"/>
            <w:u w:val="single"/>
            <w:vertAlign w:val="baseline"/>
          </w:rPr>
          <w:t>summary</w:t>
        </w:r>
      </w:hyperlink>
      <w:r>
        <w:rPr>
          <w:rFonts w:ascii="arial" w:eastAsia="arial" w:hAnsi="arial" w:cs="arial"/>
          <w:b w:val="0"/>
          <w:i w:val="0"/>
          <w:strike w:val="0"/>
          <w:noProof w:val="0"/>
          <w:color w:val="000000"/>
          <w:position w:val="0"/>
          <w:sz w:val="20"/>
          <w:u w:val="none"/>
          <w:vertAlign w:val="baseline"/>
        </w:rPr>
        <w:t xml:space="preserve"> of their work, Bayer and Charles made the same point more succinctly: “Over the past 75 years, the gap in economic rank” — that is, the gap between blacks and whites — “has narrowed sharply among men at the top of the earnings ladder.”</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Bayer and Charles conclude that the improvement in earnings for upper-income black men have had an uneven impact on African- American communities generally: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entire economy has experienced a marked increase in earnings inequality, this increase has been even more dramatic for black men, with those at the top continuing to make clear gains within the earnings distribution, and those at the bottom being especially harmed by the era of mass incarceration and the failing job market for men with low skills.</w:t>
      </w:r>
    </w:p>
    <w:p>
      <w:pPr>
        <w:pStyle w:val="Normal351"/>
        <w:keepNext w:val="0"/>
        <w:spacing w:before="240" w:after="0" w:line="260" w:lineRule="atLeast"/>
        <w:ind w:left="0" w:right="0" w:firstLine="0"/>
        <w:jc w:val="both"/>
      </w:pPr>
      <w:hyperlink r:id="rId3152" w:history="1">
        <w:r>
          <w:rPr>
            <w:rFonts w:ascii="arial" w:eastAsia="arial" w:hAnsi="arial" w:cs="arial"/>
            <w:b w:val="0"/>
            <w:i/>
            <w:strike w:val="0"/>
            <w:color w:val="0077CC"/>
            <w:sz w:val="20"/>
            <w:u w:val="single"/>
            <w:vertAlign w:val="baseline"/>
          </w:rPr>
          <w:t>Census income data</w:t>
        </w:r>
      </w:hyperlink>
      <w:r>
        <w:rPr>
          <w:rFonts w:ascii="arial" w:eastAsia="arial" w:hAnsi="arial" w:cs="arial"/>
          <w:b w:val="0"/>
          <w:i w:val="0"/>
          <w:strike w:val="0"/>
          <w:noProof w:val="0"/>
          <w:color w:val="000000"/>
          <w:position w:val="0"/>
          <w:sz w:val="20"/>
          <w:u w:val="none"/>
          <w:vertAlign w:val="baseline"/>
        </w:rPr>
        <w:t xml:space="preserve"> supports the conclusion reached by Wilson, Bayer and Charles that there was significant income growth among well-off African-Americans during the first 15 years of this century, in contrast to much smaller percentage gains among affluent whites.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African-American households on the highest rungs of the economic ladder — the top 5 percent of all black households — experienced a substantial 19.8 percent income increase from 2000 to 2015. According to the U.S. Census Bureau, in inflation-adjusted 2015 dollars, these households saw a $41,871 gain, from $211,425 in 2000 to $253,296 in 2015.</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five percent of white households had incomes above those of African-Americans in this category, but they experienced a $4,498 or 1.2 percent, household income loss between 2000 and 2015, from $368,852 to $364,354.</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remains a </w:t>
      </w:r>
      <w:hyperlink r:id="rId3153" w:history="1">
        <w:r>
          <w:rPr>
            <w:rFonts w:ascii="arial" w:eastAsia="arial" w:hAnsi="arial" w:cs="arial"/>
            <w:b w:val="0"/>
            <w:i/>
            <w:strike w:val="0"/>
            <w:noProof w:val="0"/>
            <w:color w:val="0077CC"/>
            <w:position w:val="0"/>
            <w:sz w:val="20"/>
            <w:u w:val="single"/>
            <w:vertAlign w:val="baseline"/>
          </w:rPr>
          <w:t>wide disparity</w:t>
        </w:r>
      </w:hyperlink>
      <w:r>
        <w:rPr>
          <w:rFonts w:ascii="arial" w:eastAsia="arial" w:hAnsi="arial" w:cs="arial"/>
          <w:b w:val="0"/>
          <w:i w:val="0"/>
          <w:strike w:val="0"/>
          <w:noProof w:val="0"/>
          <w:color w:val="000000"/>
          <w:position w:val="0"/>
          <w:sz w:val="20"/>
          <w:u w:val="none"/>
          <w:vertAlign w:val="baseline"/>
        </w:rPr>
        <w:t xml:space="preserve"> in absolute income levels. In 2014, 8.1 percent of black households had incomes of $100,000 or more compared with 14.0 percent of white households.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income gains among the top fifth of African-American earners from 2000 to 2015 stand in contrast to declines for each quintile in the other 80 percent. Mean income in the bottom fifth of African-American households, for example, fell from $8,555 in inflation-adjusted dollars in 2000 to $7,020 in 2015. For those in the middle fifth, mean income fell from $40,731 to $37,184 over the same period.</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wealth (as opposed to income), a </w:t>
      </w:r>
      <w:hyperlink r:id="rId3154" w:history="1">
        <w:r>
          <w:rPr>
            <w:rFonts w:ascii="arial" w:eastAsia="arial" w:hAnsi="arial" w:cs="arial"/>
            <w:b w:val="0"/>
            <w:i/>
            <w:strike w:val="0"/>
            <w:noProof w:val="0"/>
            <w:color w:val="0077CC"/>
            <w:position w:val="0"/>
            <w:sz w:val="20"/>
            <w:u w:val="single"/>
            <w:vertAlign w:val="baseline"/>
          </w:rPr>
          <w:t>2014 study</w:t>
        </w:r>
      </w:hyperlink>
      <w:r>
        <w:rPr>
          <w:rFonts w:ascii="arial" w:eastAsia="arial" w:hAnsi="arial" w:cs="arial"/>
          <w:b w:val="0"/>
          <w:i w:val="0"/>
          <w:strike w:val="0"/>
          <w:noProof w:val="0"/>
          <w:color w:val="000000"/>
          <w:position w:val="0"/>
          <w:sz w:val="20"/>
          <w:u w:val="none"/>
          <w:vertAlign w:val="baseline"/>
        </w:rPr>
        <w:t xml:space="preserve"> by Credit Suisse and Brandeis University found that wealth is more highly concentrated at the top among blacks than among whites, and that the concentration is growing at a faster pace among blacks than whites: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concentration of wealth in the hands of the top segment of the African-American population is high. In 2009, the top 10% of African-Americans accounted for 67% of the wealth held by all African-Americans, up by 8 points from 59 percent in 2005.</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whites in 2009, the top 10 percent owned 51 percent of all white-owned wealth, up from 46 percent of wealth in 2005.</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income patterns are exacerbating inequality among African-Americans, so too are changes in the distribution of wealth. While wealth among the top 10 percent of blacks has become more concentrated, </w:t>
      </w:r>
      <w:hyperlink r:id="rId3155" w:history="1">
        <w:r>
          <w:rPr>
            <w:rFonts w:ascii="arial" w:eastAsia="arial" w:hAnsi="arial" w:cs="arial"/>
            <w:b w:val="0"/>
            <w:i/>
            <w:strike w:val="0"/>
            <w:noProof w:val="0"/>
            <w:color w:val="0077CC"/>
            <w:position w:val="0"/>
            <w:sz w:val="20"/>
            <w:u w:val="single"/>
            <w:vertAlign w:val="baseline"/>
          </w:rPr>
          <w:t>Pew found</w:t>
        </w:r>
      </w:hyperlink>
      <w:r>
        <w:rPr>
          <w:rFonts w:ascii="arial" w:eastAsia="arial" w:hAnsi="arial" w:cs="arial"/>
          <w:b w:val="0"/>
          <w:i w:val="0"/>
          <w:strike w:val="0"/>
          <w:noProof w:val="0"/>
          <w:color w:val="000000"/>
          <w:position w:val="0"/>
          <w:sz w:val="20"/>
          <w:u w:val="none"/>
          <w:vertAlign w:val="baseline"/>
        </w:rPr>
        <w:t xml:space="preserve"> that the gap in average wealth among all blacks compared to all whites has worsened: In 1983, the median net worth of white households was eight times higher than the worth of black households. By 2013, white household net worth was 13 times that of black households.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important trend driving African-American gains at the top can be found in the data on higher education. Between 1980 and 2016, the percentage of African Americans over the age of 25 who had completed a four-year college education tripled from 7.9 percent to 23.9 percent.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Top-flight colleges and universities have played a crucial role in the growth of a black upper middle class.</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January 2016 report in the </w:t>
      </w:r>
      <w:hyperlink r:id="rId3156" w:history="1">
        <w:r>
          <w:rPr>
            <w:rFonts w:ascii="arial" w:eastAsia="arial" w:hAnsi="arial" w:cs="arial"/>
            <w:b w:val="0"/>
            <w:i/>
            <w:strike w:val="0"/>
            <w:noProof w:val="0"/>
            <w:color w:val="0077CC"/>
            <w:position w:val="0"/>
            <w:sz w:val="20"/>
            <w:u w:val="single"/>
            <w:vertAlign w:val="baseline"/>
          </w:rPr>
          <w:t>Journal of Blacks In Higher Education,</w:t>
        </w:r>
      </w:hyperlink>
      <w:r>
        <w:rPr>
          <w:rFonts w:ascii="arial" w:eastAsia="arial" w:hAnsi="arial" w:cs="arial"/>
          <w:b w:val="0"/>
          <w:i w:val="0"/>
          <w:strike w:val="0"/>
          <w:noProof w:val="0"/>
          <w:color w:val="000000"/>
          <w:position w:val="0"/>
          <w:sz w:val="20"/>
          <w:u w:val="none"/>
          <w:vertAlign w:val="baseline"/>
        </w:rPr>
        <w:t xml:space="preserve"> eight highly selective universities (Columbia, Stanford, Harvard, Yale, Emory, Vanderbilt, Duke and the University of Pennsylvania) and five highly selective colleges (Amherst, Pomona, Barnard, Wesleyan and Williams) had freshmen classes with 10 percent or more African-Americans in them. Many of these selective schools had notably high black graduation rates, ranging from 83 to 96 percent.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income gains in the black community have been limited to those at the top of the ladder, there are other, broader, non-monetary gains.</w:t>
      </w:r>
    </w:p>
    <w:p>
      <w:pPr>
        <w:pStyle w:val="Normal351"/>
        <w:keepNext w:val="0"/>
        <w:spacing w:before="240" w:after="0" w:line="260" w:lineRule="atLeast"/>
        <w:ind w:left="0" w:right="0" w:firstLine="0"/>
        <w:jc w:val="both"/>
      </w:pPr>
      <w:hyperlink r:id="rId3157" w:history="1">
        <w:r>
          <w:rPr>
            <w:rFonts w:ascii="arial" w:eastAsia="arial" w:hAnsi="arial" w:cs="arial"/>
            <w:b w:val="0"/>
            <w:i/>
            <w:strike w:val="0"/>
            <w:color w:val="0077CC"/>
            <w:sz w:val="20"/>
            <w:u w:val="single"/>
            <w:vertAlign w:val="baseline"/>
          </w:rPr>
          <w:t>A 2016 analysis</w:t>
        </w:r>
      </w:hyperlink>
      <w:r>
        <w:rPr>
          <w:rFonts w:ascii="arial" w:eastAsia="arial" w:hAnsi="arial" w:cs="arial"/>
          <w:b w:val="0"/>
          <w:i w:val="0"/>
          <w:strike w:val="0"/>
          <w:noProof w:val="0"/>
          <w:color w:val="000000"/>
          <w:position w:val="0"/>
          <w:sz w:val="20"/>
          <w:u w:val="none"/>
          <w:vertAlign w:val="baseline"/>
        </w:rPr>
        <w:t xml:space="preserve"> of the federal work force showed that there were 337,676 African-American government employees who made an average salary of $72,224 in 2015, putting them solidly in the middle class.</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an October 2016 </w:t>
      </w:r>
      <w:hyperlink r:id="rId3158" w:history="1">
        <w:r>
          <w:rPr>
            <w:rFonts w:ascii="arial" w:eastAsia="arial" w:hAnsi="arial" w:cs="arial"/>
            <w:b w:val="0"/>
            <w:i/>
            <w:strike w:val="0"/>
            <w:noProof w:val="0"/>
            <w:color w:val="0077CC"/>
            <w:position w:val="0"/>
            <w:sz w:val="20"/>
            <w:u w:val="single"/>
            <w:vertAlign w:val="baseline"/>
          </w:rPr>
          <w:t>Department of Defense</w:t>
        </w:r>
      </w:hyperlink>
      <w:r>
        <w:rPr>
          <w:rFonts w:ascii="arial" w:eastAsia="arial" w:hAnsi="arial" w:cs="arial"/>
          <w:b w:val="0"/>
          <w:i w:val="0"/>
          <w:strike w:val="0"/>
          <w:noProof w:val="0"/>
          <w:color w:val="000000"/>
          <w:position w:val="0"/>
          <w:sz w:val="20"/>
          <w:u w:val="none"/>
          <w:vertAlign w:val="baseline"/>
        </w:rPr>
        <w:t xml:space="preserve"> analysis of active duty military personnel found that 25 percent of all 1st and 2nd lieutenants, more than 30 percent of all captains, and just under 20 percent of all majors were African-American — numbers well above the            </w:t>
      </w:r>
      <w:hyperlink r:id="rId3159" w:history="1">
        <w:r>
          <w:rPr>
            <w:rFonts w:ascii="arial" w:eastAsia="arial" w:hAnsi="arial" w:cs="arial"/>
            <w:b w:val="0"/>
            <w:i/>
            <w:strike w:val="0"/>
            <w:noProof w:val="0"/>
            <w:color w:val="0077CC"/>
            <w:position w:val="0"/>
            <w:sz w:val="20"/>
            <w:u w:val="single"/>
            <w:vertAlign w:val="baseline"/>
          </w:rPr>
          <w:t>13.3 percent</w:t>
        </w:r>
      </w:hyperlink>
      <w:r>
        <w:rPr>
          <w:rFonts w:ascii="arial" w:eastAsia="arial" w:hAnsi="arial" w:cs="arial"/>
          <w:b w:val="0"/>
          <w:i w:val="0"/>
          <w:strike w:val="0"/>
          <w:noProof w:val="0"/>
          <w:color w:val="000000"/>
          <w:position w:val="0"/>
          <w:sz w:val="20"/>
          <w:u w:val="none"/>
          <w:vertAlign w:val="baseline"/>
        </w:rPr>
        <w:t xml:space="preserve"> of blacks in the population.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host of other significant positive indicators.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Mortality rates for African-Americans are falling more sharply than they are for whites.</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160" w:history="1">
        <w:r>
          <w:rPr>
            <w:rFonts w:ascii="arial" w:eastAsia="arial" w:hAnsi="arial" w:cs="arial"/>
            <w:b w:val="0"/>
            <w:i/>
            <w:strike w:val="0"/>
            <w:noProof w:val="0"/>
            <w:color w:val="0077CC"/>
            <w:position w:val="0"/>
            <w:sz w:val="20"/>
            <w:u w:val="single"/>
            <w:vertAlign w:val="baseline"/>
          </w:rPr>
          <w:t>accompanying chart</w:t>
        </w:r>
      </w:hyperlink>
      <w:r>
        <w:rPr>
          <w:rFonts w:ascii="arial" w:eastAsia="arial" w:hAnsi="arial" w:cs="arial"/>
          <w:b w:val="0"/>
          <w:i w:val="0"/>
          <w:strike w:val="0"/>
          <w:noProof w:val="0"/>
          <w:color w:val="000000"/>
          <w:position w:val="0"/>
          <w:sz w:val="20"/>
          <w:u w:val="none"/>
          <w:vertAlign w:val="baseline"/>
        </w:rPr>
        <w:t xml:space="preserve"> from a 2016 Centers for Disease Control and Prevention report shows mortality rates for whites and blacks steadily converging.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white men and women lived to an average of 71.7 years and black men and women lived to 64.1. By 2014, the average white American lived to 79.0 years, a 7.3 year improvement, but the average black American lived to be 75.6, an 11.5 year gain.</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a parallel trend in high school graduation rates. In a 2013 study, </w:t>
      </w:r>
      <w:hyperlink r:id="rId3161" w:history="1">
        <w:r>
          <w:rPr>
            <w:rFonts w:ascii="arial" w:eastAsia="arial" w:hAnsi="arial" w:cs="arial"/>
            <w:b w:val="0"/>
            <w:i/>
            <w:strike w:val="0"/>
            <w:noProof w:val="0"/>
            <w:color w:val="0077CC"/>
            <w:position w:val="0"/>
            <w:sz w:val="20"/>
            <w:u w:val="single"/>
            <w:vertAlign w:val="baseline"/>
          </w:rPr>
          <w:t>Pew reported</w:t>
        </w:r>
      </w:hyperlink>
      <w:r>
        <w:rPr>
          <w:rFonts w:ascii="arial" w:eastAsia="arial" w:hAnsi="arial" w:cs="arial"/>
          <w:b w:val="0"/>
          <w:i w:val="0"/>
          <w:strike w:val="0"/>
          <w:noProof w:val="0"/>
          <w:color w:val="000000"/>
          <w:position w:val="0"/>
          <w:sz w:val="20"/>
          <w:u w:val="none"/>
          <w:vertAlign w:val="baseline"/>
        </w:rPr>
        <w:t>:</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1964, the year after the </w:t>
      </w:r>
      <w:hyperlink r:id="rId3162" w:history="1">
        <w:r>
          <w:rPr>
            <w:rFonts w:ascii="arial" w:eastAsia="arial" w:hAnsi="arial" w:cs="arial"/>
            <w:b w:val="0"/>
            <w:i/>
            <w:strike w:val="0"/>
            <w:noProof w:val="0"/>
            <w:color w:val="0077CC"/>
            <w:position w:val="0"/>
            <w:sz w:val="20"/>
            <w:u w:val="single"/>
            <w:vertAlign w:val="baseline"/>
          </w:rPr>
          <w:t>March on Washington</w:t>
        </w:r>
      </w:hyperlink>
      <w:r>
        <w:rPr>
          <w:rFonts w:ascii="arial" w:eastAsia="arial" w:hAnsi="arial" w:cs="arial"/>
          <w:b w:val="0"/>
          <w:i w:val="0"/>
          <w:strike w:val="0"/>
          <w:noProof w:val="0"/>
          <w:color w:val="000000"/>
          <w:position w:val="0"/>
          <w:sz w:val="20"/>
          <w:u w:val="none"/>
          <w:vertAlign w:val="baseline"/>
        </w:rPr>
        <w:t>, 51 percent of whites had completed high school, compared with 27 percent of blacks. The black high school completion rate was 53 percent that of the white rate. In 2007, the black rate was 91 percent that of the white rate. By 2012, the black high school completion rate was 93 percent that of the white rate.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Bayer and Kerwin Charles reported in their 2016 NBER paper that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gains of black men at higher quintiles have been driven primarily by positional gains within education level due to forces like improved access to quality schools and declining occupational exclusion. At the median and below, strong racial convergence in educational attainment has been counteracted by the rising returns to education in the labor market, which have disproportionately disadvantaged the shrinking but still substantial share of blacks with lower education.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phone interview, Charles said that changes in the employment marketplace, especially the rising demand for highly educated workers and the sharp drop in demand for those without college degrees, have been brutal for black men without a postsecondary education.</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sense, the civil rights movement came late for millions of African-Americans. Just as black high school graduation rates in the 1970s began to catch up to white rates, the market in well-paying jobs for those with high school diplomas (or less) began to collapse.</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pattern was brilliantly described in Wilson’s “The Truly Disadvantaged”: </w:t>
      </w:r>
      <w:hyperlink r:id="rId3163" w:history="1">
        <w:r>
          <w:rPr>
            <w:rFonts w:ascii="arial" w:eastAsia="arial" w:hAnsi="arial" w:cs="arial"/>
            <w:b w:val="0"/>
            <w:i/>
            <w:strike w:val="0"/>
            <w:noProof w:val="0"/>
            <w:color w:val="0077CC"/>
            <w:position w:val="0"/>
            <w:sz w:val="20"/>
            <w:u w:val="single"/>
            <w:vertAlign w:val="baseline"/>
          </w:rPr>
          <w:t>manufacturing jobs</w:t>
        </w:r>
      </w:hyperlink>
      <w:r>
        <w:rPr>
          <w:rFonts w:ascii="arial" w:eastAsia="arial" w:hAnsi="arial" w:cs="arial"/>
          <w:b w:val="0"/>
          <w:i w:val="0"/>
          <w:strike w:val="0"/>
          <w:noProof w:val="0"/>
          <w:color w:val="000000"/>
          <w:position w:val="0"/>
          <w:sz w:val="20"/>
          <w:u w:val="none"/>
          <w:vertAlign w:val="baseline"/>
        </w:rPr>
        <w:t xml:space="preserve"> started to decline in the late 1970s, preventing black Americans, especially black men, from gaining access to what had been a direct avenue into the middle class for millions of whites before them.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just as African-Americans achieved voting majorities and political power in major rust belt urban centers during the late 1960s and early 1970s, deindustrialization, the movement of factories to nonunion states, offshoring and, more broadly, globalization ate away at the tax bases of those cities. Newly elected black mayors in cities like Detroit and Cleveland faced diminished resources, eroding their ability to use political power to build a middle class as Irish, Italian and Polish and other ethnic leaders had before them.</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at the time blacks caught up (getting high school degrees), the market ceased to reward that achievement,” Charles said in our phone interview.</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consequence, “the median black man today occupies roughly the same position in the overall earnings distribution as that held by his father and by his grandfather,” Charles noted during a recent presentation at Brown University: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contrast, the relative position of the 90th percentile black man in the economic distribution has consistently improved compared to his white counterpart.</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to make of all this?</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people now inhabit all levels of the American class and occupational structure,” Elijah Anderson, a sociologist at Yale, writes in his forthcoming book, “Black in White Space.”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attend the best schools, pursue the professions of their choosing, and occupy various positions of power, privilege, and prestige.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the ascendant black upper middle class, Anderson continues, “in the shadows lurks the specter of the urban ghetto. The iconic ghetto is always in the background,” shaping</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conception of the anonymous black person as well as the circumstances of blacks of all walks of life.</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needs to be done. Black America — in terms of income and wealth inequality, of bearing the brunt of globalization and automation, and of suffering the consequences of lowered demand for workers without college degrees — is in many ways a more extreme version of America generally.</w:t>
      </w:r>
    </w:p>
    <w:p>
      <w:pPr>
        <w:pStyle w:val="Normal3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whites denied a fair share of economic growth — and suffering the effects of the Great Recession more acutely than the affluent — surprised almost everyone in 2016 by initiating a class upheaval within the Republican Party, the same explosive mix is present in the black community. At some point, despite (and in some ways because of) the success of the top fifth of African-Americans, frustration over the failure of the other 80 percent to get their fair share will find parallel expression in the political system, although no one can anticipate what form that will take.</w:t>
      </w:r>
    </w:p>
    <w:p>
      <w:pPr>
        <w:pStyle w:val="Normal35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invite you to join me on Twitter (</w:t>
      </w:r>
      <w:hyperlink r:id="rId3164" w:history="1">
        <w:r>
          <w:rPr>
            <w:rFonts w:ascii="arial" w:eastAsia="arial" w:hAnsi="arial" w:cs="arial"/>
            <w:b w:val="0"/>
            <w:i/>
            <w:strike w:val="0"/>
            <w:noProof w:val="0"/>
            <w:color w:val="0077CC"/>
            <w:position w:val="0"/>
            <w:sz w:val="20"/>
            <w:u w:val="single"/>
            <w:vertAlign w:val="baseline"/>
          </w:rPr>
          <w:t>@edsall</w:t>
        </w:r>
      </w:hyperlink>
      <w:r>
        <w:rPr>
          <w:rFonts w:ascii="arial" w:eastAsia="arial" w:hAnsi="arial" w:cs="arial"/>
          <w:b w:val="0"/>
          <w:i w:val="0"/>
          <w:strike w:val="0"/>
          <w:noProof w:val="0"/>
          <w:color w:val="000000"/>
          <w:position w:val="0"/>
          <w:sz w:val="20"/>
          <w:u w:val="none"/>
          <w:vertAlign w:val="baseline"/>
        </w:rPr>
        <w:t xml:space="preserve">). Follow The New York Times Opinion section on            </w:t>
      </w:r>
      <w:hyperlink r:id="rId3165"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3166" w:history="1">
        <w:r>
          <w:rPr>
            <w:rFonts w:ascii="arial" w:eastAsia="arial" w:hAnsi="arial" w:cs="arial"/>
            <w:b w:val="0"/>
            <w:i/>
            <w:strike w:val="0"/>
            <w:noProof w:val="0"/>
            <w:color w:val="0077CC"/>
            <w:position w:val="0"/>
            <w:sz w:val="20"/>
            <w:u w:val="single"/>
            <w:vertAlign w:val="baseline"/>
          </w:rPr>
          <w:t>Twitter (@NYTopinion)</w:t>
        </w:r>
      </w:hyperlink>
      <w:r>
        <w:rPr>
          <w:rFonts w:ascii="arial" w:eastAsia="arial" w:hAnsi="arial" w:cs="arial"/>
          <w:b w:val="0"/>
          <w:i w:val="0"/>
          <w:strike w:val="0"/>
          <w:noProof w:val="0"/>
          <w:color w:val="000000"/>
          <w:position w:val="0"/>
          <w:sz w:val="20"/>
          <w:u w:val="none"/>
          <w:vertAlign w:val="baseline"/>
        </w:rPr>
        <w:t xml:space="preserve">, and sign up for the            </w:t>
      </w:r>
      <w:hyperlink r:id="rId3167"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3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2017</w:t>
      </w:r>
    </w:p>
    <w:p>
      <w:pPr>
        <w:pStyle w:val="Normal351"/>
      </w:pPr>
    </w:p>
    <w:p>
      <w:pPr>
        <w:pStyle w:val="Normal351"/>
        <w:ind w:left="200"/>
        <w:sectPr>
          <w:type w:val="continuous"/>
          <w:pgMar w:top="840" w:right="1000" w:bottom="840" w:left="1000" w:header="400" w:footer="400"/>
          <w:pgNumType w:fmt="decimal"/>
          <w:cols w:space="720"/>
        </w:sectPr>
      </w:pPr>
      <w:r>
        <w:br/>
      </w:r>
      <w:r>
        <w:pict>
          <v:line id="_x0000_s2319" style="position:absolute;z-index:252621824" from="0,10pt" to="512pt,10pt" strokecolor="black" strokeweight="1pt">
            <v:stroke linestyle="single"/>
          </v:line>
        </w:pict>
      </w:r>
      <w:r>
        <w:rPr>
          <w:rFonts w:ascii="arial" w:eastAsia="arial" w:hAnsi="arial" w:cs="arial"/>
          <w:b/>
          <w:color w:val="767676"/>
          <w:sz w:val="16"/>
        </w:rPr>
        <w:t>End of Document</w:t>
      </w:r>
    </w:p>
    <w:p>
      <w:pPr>
        <w:pStyle w:val="Normal352"/>
        <w:sectPr>
          <w:headerReference w:type="even" r:id="rId3168"/>
          <w:headerReference w:type="default" r:id="rId3169"/>
          <w:footerReference w:type="even" r:id="rId3170"/>
          <w:footerReference w:type="default" r:id="rId3171"/>
          <w:headerReference w:type="first" r:id="rId3172"/>
          <w:footerReference w:type="first" r:id="rId3173"/>
          <w:pgSz w:w="12240" w:h="15840"/>
          <w:pgMar w:top="840" w:right="1000" w:bottom="840" w:left="1000" w:header="400" w:footer="400"/>
          <w:pgNumType w:fmt="decimal"/>
          <w:cols w:space="720"/>
          <w:titlePg w:val="0"/>
        </w:sectPr>
      </w:pPr>
    </w:p>
    <w:p>
      <w:pPr>
        <w:pStyle w:val="Normal352"/>
      </w:pPr>
    </w:p>
    <w:p>
      <w:pPr>
        <w:pStyle w:val="Normal352"/>
      </w:pPr>
      <w:r>
        <w:pict>
          <v:shape id="_x0000_i2320" type="#_x0000_t75" alt="LexisNexis®" style="width:147.75pt;height:30pt">
            <v:imagedata r:id="rId17" o:title=""/>
          </v:shape>
        </w:pict>
      </w:r>
      <w:r>
        <w:cr/>
      </w:r>
    </w:p>
    <w:p>
      <w:pPr>
        <w:pStyle w:val="Heading1350"/>
        <w:keepNext w:val="0"/>
        <w:spacing w:after="200" w:line="340" w:lineRule="atLeast"/>
        <w:ind w:left="0" w:right="0" w:firstLine="0"/>
        <w:jc w:val="center"/>
      </w:pPr>
      <w:hyperlink r:id="rId3174" w:history="1">
        <w:r>
          <w:rPr>
            <w:rFonts w:ascii="arial" w:eastAsia="arial" w:hAnsi="arial" w:cs="arial"/>
            <w:b/>
            <w:i/>
            <w:strike w:val="0"/>
            <w:color w:val="0077CC"/>
            <w:sz w:val="28"/>
            <w:u w:val="single"/>
            <w:vertAlign w:val="baseline"/>
          </w:rPr>
          <w:t>Spotlight on Architect's Work In Wake of a Garage Collapse</w:t>
        </w:r>
      </w:hyperlink>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1999, Tuesday, Late Edition - Final</w:t>
      </w:r>
    </w:p>
    <w:p>
      <w:pPr>
        <w:pStyle w:val="Normal352"/>
        <w:keepNext w:val="0"/>
        <w:spacing w:after="0" w:line="240" w:lineRule="atLeast"/>
        <w:ind w:right="0"/>
        <w:jc w:val="both"/>
      </w:pPr>
      <w:bookmarkStart w:id="704" w:name="Bookmark_352"/>
      <w:bookmarkEnd w:id="704"/>
    </w:p>
    <w:p>
      <w:pPr>
        <w:pStyle w:val="Normal3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1999 The New York Times Company</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3; Column 1; Metropolitan Desk ; Column 1; </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469 words</w:t>
      </w:r>
    </w:p>
    <w:p>
      <w:pPr>
        <w:pStyle w:val="Normal3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 </w:t>
      </w:r>
    </w:p>
    <w:p>
      <w:pPr>
        <w:pStyle w:val="Normal35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CHARLES V. BAGLI </w:t>
      </w:r>
    </w:p>
    <w:p>
      <w:pPr>
        <w:pStyle w:val="Normal352"/>
        <w:keepNext/>
        <w:spacing w:before="240" w:after="0" w:line="340" w:lineRule="atLeast"/>
        <w:ind w:left="0" w:right="0" w:firstLine="0"/>
        <w:jc w:val="left"/>
      </w:pPr>
      <w:bookmarkStart w:id="705" w:name="Body_350"/>
      <w:bookmarkEnd w:id="705"/>
      <w:r>
        <w:rPr>
          <w:rFonts w:ascii="arial" w:eastAsia="arial" w:hAnsi="arial" w:cs="arial"/>
          <w:b/>
          <w:i w:val="0"/>
          <w:strike w:val="0"/>
          <w:noProof w:val="0"/>
          <w:color w:val="000000"/>
          <w:position w:val="0"/>
          <w:sz w:val="28"/>
          <w:u w:val="none"/>
          <w:vertAlign w:val="baseline"/>
        </w:rPr>
        <w:t>Body</w:t>
      </w:r>
    </w:p>
    <w:p>
      <w:pPr>
        <w:pStyle w:val="Normal352"/>
        <w:spacing w:line="60" w:lineRule="exact"/>
      </w:pPr>
      <w:r>
        <w:pict>
          <v:line id="_x0000_s2321" style="position:absolute;z-index:252622848" from="0,2pt" to="512pt,2pt" strokecolor="#009ddb" strokeweight="2pt">
            <v:stroke linestyle="single"/>
            <w10:wrap type="topAndBottom"/>
          </v:line>
        </w:pict>
      </w:r>
    </w:p>
    <w:p>
      <w:pPr>
        <w:pStyle w:val="Normal352"/>
      </w:pP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building inspectors plan to examine several other large housing complexes in New York City designed by the architect who handled the Seward Park Houses on the Lower East Side, where an underground parking garage collapsed on Friday.</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were still digging out tons of rubble, dirt and twisted steel rods yesterday from what remained of the parking garage in the Seward Park cooperative houses at Clinton and Grand Streets, while building inspectors and engineers sought to determine what caused the collapse, which crushed dozens of cars and left a 150-foot crater.</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Commissioner, Gaston Silva, said that this week inspectors would begin looking at other housing complexes designed by Herman J. Jessor, an architect who built more than 40,000 cooperative housing units in New York for union and other workers, including Seward Park, the Hillman Houses and East River Houses on the Lower East Side and the vast Penn-South complex from 23d to 29th Streets between Eighth and Ninth Avenues. Mr. Jessor died in 1990.</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particularly interested in buildings that had the same combination of architect and structural engineer," Mr. Silva said. "We're looking at all of it."</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Seward Park Houses opened in 1960 and have had no major problems, Building Department records show. Mr. Silva said that Penn-South, built two years later, also has a large underground garage.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Jessor's apartments were known for amenities that included eat-in kitchens with windows and bedrooms with cross-ventilation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that could not afford air-conditioning. He was one of the designers of Co-op City, the Bronx complex with 15,500 apartments, and Rochdale Village in Queens.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Seward Park, Mr. Silva said, the reinforced concrete slabs that formed the parking garage roof collapsed on Friday night, although the support columns were virtually unscathed. Tons of soil and concrete tumbled into the garage, crushing 52 automobiles, said Harold M. Jacob, general manager of Seward Park and the nearby East River and Hillman Houses.</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Silva said the slabs had been supporting a lot of weight because the ground above had been saturated with water and the drains had been clogged, but he had not determined why the connections between the slabs and columns gave way. Curiously, he said, the steel reinforcing rods radiating from the tops of the support columns had pulled cleanly away from the slabs. Mr. Silva said he would have expected the rods to be covered with clumps of concrete.</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miracle this whole thing happened and nobody got hurt," Mr. Jacob said. "I've spoken to the best engineers in the city, and there's nobody who has a clue as to why this happened."</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Jacob said all utilities had been restored to Seward Park's 1,728 apartments except for the cable television connections.</w:t>
      </w:r>
    </w:p>
    <w:p>
      <w:pPr>
        <w:pStyle w:val="Normal352"/>
        <w:keepNext w:val="0"/>
        <w:spacing w:before="240" w:after="0" w:line="260" w:lineRule="atLeast"/>
        <w:ind w:left="0" w:right="0" w:firstLine="0"/>
        <w:jc w:val="left"/>
      </w:pPr>
      <w:r>
        <w:br/>
      </w:r>
      <w:hyperlink r:id="rId3175" w:history="1">
        <w:r>
          <w:rPr>
            <w:rFonts w:ascii="arial" w:eastAsia="arial" w:hAnsi="arial" w:cs="arial"/>
            <w:b w:val="0"/>
            <w:i/>
            <w:strike w:val="0"/>
            <w:color w:val="0077CC"/>
            <w:sz w:val="20"/>
            <w:u w:val="single"/>
            <w:vertAlign w:val="baseline"/>
          </w:rPr>
          <w:t>http://www.nytimes.com</w:t>
        </w:r>
      </w:hyperlink>
    </w:p>
    <w:p>
      <w:pPr>
        <w:pStyle w:val="Normal35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2"/>
        <w:spacing w:line="60" w:lineRule="exact"/>
      </w:pPr>
      <w:r>
        <w:pict>
          <v:line id="_x0000_s2322" style="position:absolute;z-index:252623872" from="0,2pt" to="512pt,2pt" strokecolor="#009ddb" strokeweight="2pt">
            <v:stroke linestyle="single"/>
            <w10:wrap type="topAndBottom"/>
          </v:line>
        </w:pict>
      </w:r>
    </w:p>
    <w:p>
      <w:pPr>
        <w:pStyle w:val="Normal35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Workers dug out tons of rubble and dirt yesterday from an under-ground parking garage that collapsed on Friday at the Seward Park Houses.</w:t>
      </w:r>
    </w:p>
    <w:p>
      <w:pPr>
        <w:pStyle w:val="Normal3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(Dith Pran/The New York Times)</w:t>
      </w:r>
    </w:p>
    <w:p>
      <w:pPr>
        <w:pStyle w:val="Normal3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1999</w:t>
      </w:r>
    </w:p>
    <w:p>
      <w:pPr>
        <w:pStyle w:val="Normal352"/>
      </w:pPr>
    </w:p>
    <w:p>
      <w:pPr>
        <w:pStyle w:val="Normal352"/>
        <w:ind w:left="200"/>
        <w:sectPr>
          <w:type w:val="continuous"/>
          <w:pgMar w:top="840" w:right="1000" w:bottom="840" w:left="1000" w:header="400" w:footer="400"/>
          <w:pgNumType w:fmt="decimal"/>
          <w:cols w:space="720"/>
        </w:sectPr>
      </w:pPr>
      <w:r>
        <w:br/>
      </w:r>
      <w:r>
        <w:pict>
          <v:line id="_x0000_s2323" style="position:absolute;z-index:252624896" from="0,10pt" to="512pt,10pt" strokecolor="black" strokeweight="1pt">
            <v:stroke linestyle="single"/>
          </v:line>
        </w:pict>
      </w:r>
      <w:r>
        <w:rPr>
          <w:rFonts w:ascii="arial" w:eastAsia="arial" w:hAnsi="arial" w:cs="arial"/>
          <w:b/>
          <w:color w:val="767676"/>
          <w:sz w:val="16"/>
        </w:rPr>
        <w:t>End of Document</w:t>
      </w:r>
    </w:p>
    <w:p>
      <w:pPr>
        <w:pStyle w:val="Normal353"/>
        <w:sectPr>
          <w:headerReference w:type="even" r:id="rId3176"/>
          <w:headerReference w:type="default" r:id="rId3177"/>
          <w:footerReference w:type="even" r:id="rId3178"/>
          <w:footerReference w:type="default" r:id="rId3179"/>
          <w:headerReference w:type="first" r:id="rId3180"/>
          <w:footerReference w:type="first" r:id="rId3181"/>
          <w:pgSz w:w="12240" w:h="15840"/>
          <w:pgMar w:top="840" w:right="1000" w:bottom="840" w:left="1000" w:header="400" w:footer="400"/>
          <w:pgNumType w:fmt="decimal"/>
          <w:cols w:space="720"/>
          <w:titlePg w:val="0"/>
        </w:sectPr>
      </w:pPr>
    </w:p>
    <w:p>
      <w:pPr>
        <w:pStyle w:val="Normal353"/>
      </w:pPr>
    </w:p>
    <w:p>
      <w:pPr>
        <w:pStyle w:val="Normal353"/>
      </w:pPr>
      <w:r>
        <w:pict>
          <v:shape id="_x0000_i2324" type="#_x0000_t75" alt="LexisNexis®" style="width:147.75pt;height:30pt">
            <v:imagedata r:id="rId17" o:title=""/>
          </v:shape>
        </w:pict>
      </w:r>
      <w:r>
        <w:cr/>
      </w:r>
    </w:p>
    <w:p>
      <w:pPr>
        <w:pStyle w:val="Heading1351"/>
        <w:keepNext w:val="0"/>
        <w:spacing w:after="200" w:line="340" w:lineRule="atLeast"/>
        <w:ind w:left="0" w:right="0" w:firstLine="0"/>
        <w:jc w:val="center"/>
      </w:pPr>
      <w:hyperlink r:id="rId3182" w:history="1">
        <w:r>
          <w:rPr>
            <w:rFonts w:ascii="arial" w:eastAsia="arial" w:hAnsi="arial" w:cs="arial"/>
            <w:b/>
            <w:i/>
            <w:strike w:val="0"/>
            <w:color w:val="0077CC"/>
            <w:sz w:val="28"/>
            <w:u w:val="single"/>
            <w:vertAlign w:val="baseline"/>
          </w:rPr>
          <w:t>A Caper He Can't Resist</w:t>
        </w:r>
      </w:hyperlink>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13, 2017 Sunday</w:t>
      </w:r>
    </w:p>
    <w:p>
      <w:pPr>
        <w:pStyle w:val="Normal3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3"/>
        <w:keepNext w:val="0"/>
        <w:spacing w:after="0" w:line="240" w:lineRule="atLeast"/>
        <w:ind w:right="0"/>
        <w:jc w:val="both"/>
      </w:pPr>
      <w:bookmarkStart w:id="706" w:name="Bookmark_353"/>
      <w:bookmarkEnd w:id="706"/>
    </w:p>
    <w:p>
      <w:pPr>
        <w:pStyle w:val="Normal3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1783 words</w:t>
      </w:r>
    </w:p>
    <w:p>
      <w:pPr>
        <w:pStyle w:val="Normal3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DAVE ITZKOFF</w:t>
      </w:r>
    </w:p>
    <w:p>
      <w:pPr>
        <w:pStyle w:val="Normal353"/>
        <w:keepNext/>
        <w:spacing w:before="240" w:after="0" w:line="340" w:lineRule="atLeast"/>
        <w:ind w:left="0" w:right="0" w:firstLine="0"/>
        <w:jc w:val="left"/>
      </w:pPr>
      <w:bookmarkStart w:id="707" w:name="Body_351"/>
      <w:bookmarkEnd w:id="707"/>
      <w:r>
        <w:rPr>
          <w:rFonts w:ascii="arial" w:eastAsia="arial" w:hAnsi="arial" w:cs="arial"/>
          <w:b/>
          <w:i w:val="0"/>
          <w:strike w:val="0"/>
          <w:noProof w:val="0"/>
          <w:color w:val="000000"/>
          <w:position w:val="0"/>
          <w:sz w:val="28"/>
          <w:u w:val="none"/>
          <w:vertAlign w:val="baseline"/>
        </w:rPr>
        <w:t>Body</w:t>
      </w:r>
    </w:p>
    <w:p>
      <w:pPr>
        <w:pStyle w:val="Normal353"/>
        <w:spacing w:line="60" w:lineRule="exact"/>
      </w:pPr>
      <w:r>
        <w:pict>
          <v:line id="_x0000_s2325" style="position:absolute;z-index:252625920" from="0,2pt" to="512pt,2pt" strokecolor="#009ddb" strokeweight="2pt">
            <v:stroke linestyle="single"/>
            <w10:wrap type="topAndBottom"/>
          </v:line>
        </w:pict>
      </w:r>
    </w:p>
    <w:p>
      <w:pPr>
        <w:pStyle w:val="Normal353"/>
      </w:pP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would heist movies be without the Big Score -- that payoff so irresistible it can lure the most jaded desperado out of hiding?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kind of temptation that propels many of Steven Soderbergh's movies, and motivates him as a filmmaker, too. His latest feature, ''Logan Lucky,'' is once again about a group of larcenous but lovable characters: this time, a laid-off construction worker (Channing Tatum) who recruits his brother (Adam Driver) and sister (Riley Keough) as well as a volatile prison convict (Daniel Craig) to pull off the Nascar racetrack robbery of a lifetime.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''Logan Lucky,'' which opens Aug. 18, puts a down-home spin on the elaborate capers in Mr. Soderbergh's glitzier ''Ocean's Eleven'' series. It is also the first theatrical release he has directed in four years, following what appeared to be several very unambiguous pronouncements that he was giving up filmmaking altogether.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he seems to be going back on his word, Mr. Soderbergh is as gleeful as he is humbled. At various times in his career, he's been an art house auteur, a must-have director of the moment, a renegade and a recluse. But he's found what he wants to do is make movies that, whatever genre they fall into, can be seen by as many people as possible.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shooting my mouth off for a long time about aspects of the movie business I'm frustrated with,'' he said recently. ''I make declarative statements a lot that I then have to walk back. But I think the country's used to that.''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that Mr. Soderbergh went into creative exile; he has continued to work on projects like ''The Knick,'' the ambitious Cinemax period drama that has now been canceled.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''Logan Lucky'' is not his splashy re-emergence from any retirement, nor any statement on present-day America. It's just the kind of story he likes to tell, perhaps because he sees the moviemaking process -- when it's executed correctly -- as its own perfect crime.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Mr. Soderbergh explained, ''You've got a crazy idea. Odds are, it's not going to work out, or at least not going to go the way you think. You put a team together, things go wrong, you come out the other end and hopefully you survive.''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Sitting in his TriBeCa office one late July morning, the wiry Mr. Soderbergh, 54, was an inconspicuous man in an inconspicuous room. He wore horn-rimmed glasses and a T-shirt that read ''A Mike Nichols Film,'' and the small work space was decorated with knickknacks like a Peabody Award for ''The Knick'' and a sagging cat balloon (''Wishing You a Purr-fect Birthday'').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he talks about his movies, in his enthusiastic, quietly intense way, it is a therapy where he makes on-the-fly realizations he missed during the filmmaking process.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set, people are intuiting what I'm doing by following me and seeing where I stop,'' he explained. ''Sometimes, until somebody asks me, I don't even know how it works.''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though he can be self-deprecating, Mr. Soderbergh, an Academy Award winner for his crisscrossing drug-trade narrative ''Traffic,'' is deadly serious when he says he is never going back to making the films he used to.</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really lost my interest as a director -- not as a producer or viewer -- in anything that smells important,'' he said. ''It just doesn't appeal to me at all anymore. I left that in the jungle somewhere.''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career of independent breakthroughs (''sex, lies and videotape''), mainstream hits (''Erin Brockovich'') and occasional oddities (''Full Frontal''), Mr. Soderbergh said he was changed for the worse by ''Che,'' his biographical film about Che Guevara, which was released in two parts in 2008.</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film was a scramble to finance -- European investors ended up footing its estimated $58 million budget -- and a slog to shoot; Mr. Soderbergh spent about two and a half months on it and still found himself wishing he'd had more time. ''Che'' ended up a critical success but a commercial dud, and it soured Mr. Soderbergh on so-called prestige films. '''Che' beat that out of me,''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spent a few years directing crowd-pleasers and genre movies like ''Contagion'' and ''Magic Mike.'' Then, amid some apocalyptic self-assessments -- ''In terms of my career, I can see the end of it,'' he told The Guardian in 2009 -- Mr. Soderbergh veered into stage plays like ''The Library'' and TV projects like ''The Knick'' and the Liberace biopic ''Behind the Candelabra.''</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Soderbergh said he was lured back to theatrical features in fall 2014, when he received the screenplay for ''Logan Lucky,'' credited to Rebecca Blunt. Though Mr. Soderbergh intended only to produce the film and find another director for it, he was drawn to what he felt was the script's empathy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get to be more than caricatures.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surprise you with their thought process and their worldview,'' he said. ''The trick is to use stereotypes to set the table and then hopefully surprise people.''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Tatum, who worked with Mr. Soderbergh on ''Magic Mike'' and other movies, said the director had a talent for ''the art of problem-solving,'' but added that anyone in his position can be susceptible to ''problem fatigue.''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you're the director, everyone looks to you for everything,'' Mr. Tatum said. ''What color is the pen going to be, Steven? What time do you want to wrap today, Steven? It's all eyes on you, all the time.''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taking a break from film, Mr. Tatum said, ''he just wanted to change the radio station for a minute, off of something he was so used to -- to shake things up.''</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''Logan Lucky'' allowed Mr. Soderbergh to retain complete creative control and sidestep the Hollywood studios: in a plan devised by Fingerprint Releasing (Mr. Soderbergh's company) and Bleecker Street (an independent distributor), the movie will open in at least 2,500 theaters, Mr. Soderbergh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set last year, Mr. Driver said, Mr. Soderbergh worked quickly and decisively. ''Nothing seems to really distract him,'' Mr. Driver said. ''He trusts his instincts and knows when he's comfortable with moving on. It feels like kind of a protest, about how films are conventionally made.''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when Mr. Soderbergh doesn't articulate his intentions, ''he is actually speaking loud and clear, but he's just not talking to anybody,'' Mr. Driver said with a laugh. ''You get the sense of, what does he need to say? He's doing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Soderbergh, who sometimes works pseudonymously as his own editor and director of photography, is a one-man band and also a trickster. The Hollywood Reporter has questioned whether Ms. Blunt, the ''Logan Lucky'' screenwriter, exists, and suggested that the film was in fact written by Mr. Soderbergh himself; or by the TV host Jules Asner, his wife; or by the comedian John Henson.</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Twitter, Mr. Soderbergh posted, ''Rebecca Blunt is not a pseudonym for a male writer. She is a woman, and she wrote LOGAN LUCKY entirely by herself.'' He told me simply that she was ''highly amused'' by this speculation and found it ''very entertaining,'' adding that Ms. Blunt -- who has no other credits on her IMDb page -- was busy with another writing assignment and unavailable for comment.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trade publication reports that said he was directing a new movie with Claire Foy and Juno Temple that he shot on an iPhone, Mr. Soderbergh offered a vehement if careful rebuttal.</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could argue that it's the perfect fake story, right?'' he said. ''It sounds plausible.'' He acknowledged he had met with Ms. Foy and knows Ms. Temple through friends.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not spend much time mourning projects that he feels lost their momentum, like ''The Knick,'' the critically acclaimed series that starred Clive Owen as a surgeon in early 20th-century New York. Mr. Soderbergh had directed 20 episodes over two previous seasons, and there were scripts prepared for a potential third season, written by its creators, Jack Amiel and Michael Begler. Even so, Cinemax canceled ''The Knick'' in March.</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factors played into this decision, Mr. Soderbergh said, including the overall cost of the show -- ''when you get up into the $6 million an hour range, that's not cheap,'' he said -- and Cinemax's decision to focus on action-oriented programming.</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Ultimately, he did not lay the blame for the show's cancellation at anyone's feet. ''External forces were at play that had nothing to do with the show itself,'' he said.</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Keough, who also appeared in ''Magic Mike'' and starred in a TV adaptation of Mr. Soderbergh's film ''The Girlfriend Experience,'' said he is ''always trying to do things that are a little bit risky.''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added, ''I could imagine that would be really stressful. But he definitely doesn't show me that side of him.''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every other director she has worked with, she said, has asked her what it is like to work with Mr. Soderbergh. ''I get asked about Steven Soderbergh more than I get asked about my grandfather, honestly,'' said Ms. Keough, who is a granddaughter of Elvis Presley.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Soderbergh does not see himself this way, and hardly expects that promoting ''Logan Lucky'' as his return to movie theaters will compel anyone to see it.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Pointing to filmmakers like Christopher Nolan and Martin Scorsese, he said, ''There are some directors whose names mean something to the general public. Mine's not one of them.''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films and TV shows he collaborates on now -- whether ''Mosaic,'' an interactive movie he has directed for HBO, or ''Ocean's Eight,'' an all-star female-led heist movie starring Sandra Bullock and Rihanna that he is producing for the director Gary Ross -- Mr. Soderbergh said his only goal was to tell stories that are accessible, not esoteric.</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easy to make a movie that five people understand,'' he said. ''It's really hard to make something that a lot of people understand, and yet is not obvious, still has subtlety and ambiguity, and leaves you with something to do as a viewer.''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contemporaries whose work excited him, he singled out M. Night Shyamalan, the oft-derided suspense director. He has reinvigorated himself with recent movies like ''The Visit'' and ''Split,'' Mr. Soderbergh said, adding, ''He went back to his roots and has rebuilt himself, and is right back where he was.''</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choice, Mr. Soderbergh has no interest in being a personality and would much rather let his work speak for himself. Anonymity, he said, suits him just fine.</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ahead to next year's release of ''Ocean's Eight,'' he said, ''I can't wait for Rihanna to see the movie and it says 'Produced by Steven Soderbergh,' and she's like, 'Who the hell is that?' Because I've never met her. I've seen her, but I've never met the woman.''</w:t>
      </w:r>
    </w:p>
    <w:p>
      <w:pPr>
        <w:pStyle w:val="Normal353"/>
        <w:keepNext w:val="0"/>
        <w:spacing w:before="240" w:after="0" w:line="260" w:lineRule="atLeast"/>
        <w:ind w:left="0" w:right="0" w:firstLine="0"/>
        <w:jc w:val="left"/>
      </w:pPr>
      <w:r>
        <w:br/>
      </w:r>
      <w:hyperlink r:id="rId3183" w:history="1">
        <w:r>
          <w:rPr>
            <w:rFonts w:ascii="arial" w:eastAsia="arial" w:hAnsi="arial" w:cs="arial"/>
            <w:b w:val="0"/>
            <w:i/>
            <w:strike w:val="0"/>
            <w:color w:val="0077CC"/>
            <w:sz w:val="20"/>
            <w:u w:val="single"/>
            <w:vertAlign w:val="baseline"/>
          </w:rPr>
          <w:t>https://www.nytimes.com/2017/08/10/movies/logan-lucky-steven-soderbergh-interview.html</w:t>
        </w:r>
      </w:hyperlink>
    </w:p>
    <w:p>
      <w:pPr>
        <w:pStyle w:val="Normal3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3"/>
        <w:spacing w:line="60" w:lineRule="exact"/>
      </w:pPr>
      <w:r>
        <w:pict>
          <v:line id="_x0000_s2326" style="position:absolute;z-index:252626944" from="0,2pt" to="512pt,2pt" strokecolor="#009ddb" strokeweight="2pt">
            <v:stroke linestyle="single"/>
            <w10:wrap type="topAndBottom"/>
          </v:line>
        </w:pict>
      </w:r>
    </w:p>
    <w:p>
      <w:pPr>
        <w:pStyle w:val="Normal3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director Steven Soderbergh, left, with Daniel Craig on the set of ''Logan Lucky.'' (PHOTOGRAPH BY CLAUDETTE BARIUS/FINGERPRINT RELEASING AND BLEECKER STREET) (AR1)</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top, Steven Soderbergh on the set of his heist movie ''Logan Lucky''</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Driver, left, and Channing Tatum play siblings in the film</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Riley Keough, left, portrays their sister</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right, George Clooney and Brad Pitt in Mr. Soderbergh's ''Ocean's Eleven.'' (PHOTOGRAPHS BY CLAUDETTE BARIUS/FINGERPRINT RELEASING AND BLEECKER STREET</w:t>
      </w:r>
    </w:p>
    <w:p>
      <w:pPr>
        <w:pStyle w:val="Normal3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MARSHAK/WARNER BROS.) (AR10)       </w:t>
      </w:r>
    </w:p>
    <w:p>
      <w:pPr>
        <w:pStyle w:val="Normal3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13, 2017</w:t>
      </w:r>
    </w:p>
    <w:p>
      <w:pPr>
        <w:pStyle w:val="Normal353"/>
      </w:pPr>
    </w:p>
    <w:p>
      <w:pPr>
        <w:pStyle w:val="Normal353"/>
        <w:ind w:left="200"/>
        <w:sectPr>
          <w:type w:val="continuous"/>
          <w:pgMar w:top="840" w:right="1000" w:bottom="840" w:left="1000" w:header="400" w:footer="400"/>
          <w:pgNumType w:fmt="decimal"/>
          <w:cols w:space="720"/>
        </w:sectPr>
      </w:pPr>
      <w:r>
        <w:br/>
      </w:r>
      <w:r>
        <w:pict>
          <v:line id="_x0000_s2327" style="position:absolute;z-index:252627968" from="0,10pt" to="512pt,10pt" strokecolor="black" strokeweight="1pt">
            <v:stroke linestyle="single"/>
          </v:line>
        </w:pict>
      </w:r>
      <w:r>
        <w:rPr>
          <w:rFonts w:ascii="arial" w:eastAsia="arial" w:hAnsi="arial" w:cs="arial"/>
          <w:b/>
          <w:color w:val="767676"/>
          <w:sz w:val="16"/>
        </w:rPr>
        <w:t>End of Document</w:t>
      </w:r>
    </w:p>
    <w:p>
      <w:pPr>
        <w:pStyle w:val="Normal354"/>
        <w:sectPr>
          <w:headerReference w:type="even" r:id="rId3184"/>
          <w:headerReference w:type="default" r:id="rId3185"/>
          <w:footerReference w:type="even" r:id="rId3186"/>
          <w:footerReference w:type="default" r:id="rId3187"/>
          <w:headerReference w:type="first" r:id="rId3188"/>
          <w:footerReference w:type="first" r:id="rId3189"/>
          <w:pgSz w:w="12240" w:h="15840"/>
          <w:pgMar w:top="840" w:right="1000" w:bottom="840" w:left="1000" w:header="400" w:footer="400"/>
          <w:pgNumType w:fmt="decimal"/>
          <w:cols w:space="720"/>
          <w:titlePg w:val="0"/>
        </w:sectPr>
      </w:pPr>
    </w:p>
    <w:p>
      <w:pPr>
        <w:pStyle w:val="Normal354"/>
      </w:pPr>
    </w:p>
    <w:p>
      <w:pPr>
        <w:pStyle w:val="Normal354"/>
      </w:pPr>
      <w:r>
        <w:pict>
          <v:shape id="_x0000_i2328" type="#_x0000_t75" alt="LexisNexis®" style="width:147.75pt;height:30pt">
            <v:imagedata r:id="rId17" o:title=""/>
          </v:shape>
        </w:pict>
      </w:r>
      <w:r>
        <w:cr/>
      </w:r>
    </w:p>
    <w:p>
      <w:pPr>
        <w:pStyle w:val="Heading1352"/>
        <w:keepNext w:val="0"/>
        <w:spacing w:after="200" w:line="340" w:lineRule="atLeast"/>
        <w:ind w:left="0" w:right="0" w:firstLine="0"/>
        <w:jc w:val="center"/>
      </w:pPr>
      <w:hyperlink r:id="rId3190" w:history="1">
        <w:r>
          <w:rPr>
            <w:rFonts w:ascii="arial" w:eastAsia="arial" w:hAnsi="arial" w:cs="arial"/>
            <w:b/>
            <w:i/>
            <w:strike w:val="0"/>
            <w:color w:val="0077CC"/>
            <w:sz w:val="28"/>
            <w:u w:val="single"/>
            <w:vertAlign w:val="baseline"/>
          </w:rPr>
          <w:t>An Artist Whose Compulsions Have Their Upsides</w:t>
        </w:r>
      </w:hyperlink>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30, 2011 Friday</w:t>
      </w:r>
    </w:p>
    <w:p>
      <w:pPr>
        <w:pStyle w:val="Normal3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54"/>
        <w:keepNext w:val="0"/>
        <w:spacing w:after="0" w:line="240" w:lineRule="atLeast"/>
        <w:ind w:right="0"/>
        <w:jc w:val="both"/>
      </w:pPr>
      <w:bookmarkStart w:id="708" w:name="Bookmark_354"/>
      <w:bookmarkEnd w:id="708"/>
    </w:p>
    <w:p>
      <w:pPr>
        <w:pStyle w:val="Normal3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19B; THE BAY CITIZEN</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3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TREY BUNDY</w:t>
      </w:r>
    </w:p>
    <w:p>
      <w:pPr>
        <w:pStyle w:val="Normal354"/>
        <w:keepNext w:val="0"/>
        <w:spacing w:before="240" w:after="0" w:line="260" w:lineRule="atLeast"/>
        <w:ind w:left="0" w:right="0" w:firstLine="0"/>
        <w:jc w:val="both"/>
      </w:pPr>
      <w:hyperlink r:id="rId3191" w:history="1">
        <w:r>
          <w:rPr>
            <w:rFonts w:ascii="arial" w:eastAsia="arial" w:hAnsi="arial" w:cs="arial"/>
            <w:b w:val="0"/>
            <w:i/>
            <w:strike w:val="0"/>
            <w:color w:val="0077CC"/>
            <w:sz w:val="20"/>
            <w:u w:val="single"/>
            <w:vertAlign w:val="baseline"/>
          </w:rPr>
          <w:t>tbundy@baycitizen.org</w:t>
        </w:r>
      </w:hyperlink>
    </w:p>
    <w:p>
      <w:pPr>
        <w:pStyle w:val="Normal354"/>
        <w:keepNext/>
        <w:spacing w:before="240" w:after="0" w:line="340" w:lineRule="atLeast"/>
        <w:ind w:left="0" w:right="0" w:firstLine="0"/>
        <w:jc w:val="left"/>
      </w:pPr>
      <w:bookmarkStart w:id="709" w:name="Body_352"/>
      <w:bookmarkEnd w:id="709"/>
      <w:r>
        <w:rPr>
          <w:rFonts w:ascii="arial" w:eastAsia="arial" w:hAnsi="arial" w:cs="arial"/>
          <w:b/>
          <w:i w:val="0"/>
          <w:strike w:val="0"/>
          <w:noProof w:val="0"/>
          <w:color w:val="000000"/>
          <w:position w:val="0"/>
          <w:sz w:val="28"/>
          <w:u w:val="none"/>
          <w:vertAlign w:val="baseline"/>
        </w:rPr>
        <w:t>Body</w:t>
      </w:r>
    </w:p>
    <w:p>
      <w:pPr>
        <w:pStyle w:val="Normal354"/>
        <w:spacing w:line="60" w:lineRule="exact"/>
      </w:pPr>
      <w:r>
        <w:pict>
          <v:line id="_x0000_s2329" style="position:absolute;z-index:252628992" from="0,2pt" to="512pt,2pt" strokecolor="#009ddb" strokeweight="2pt">
            <v:stroke linestyle="single"/>
            <w10:wrap type="topAndBottom"/>
          </v:line>
        </w:pict>
      </w:r>
    </w:p>
    <w:p>
      <w:pPr>
        <w:pStyle w:val="Normal354"/>
      </w:pP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Loftus, an Oakland artist known for his hyper-realistic graphite drawings, sat in a cafe in downtown San Francisco last week talking about how he had become obsessed with his hair. ''It sounds nuts, but all I could think about was getting my hair cut,'' he said. ''It's like: I should get my hair cut. When am I going to get my hair cut? Why am I thinking about getting my hair cut? I wish I could stop thinking about getting my hair cut.''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hair fixation has nothing to do with vanity, but rather with obsessive-compulsive disorder -- an anxiety illness that causes intrusive thoughts and repetitive behavior like tapping or humming to quell constant uneasiness. It is a condition that Mr. Loftus, 38, has wrestled with since his childhood in England.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fruits of Mr. Loftus's obsessive nature are on display at the Gregory Lind Gallery in San Francisco, through Jan 21. ''Big Things to Avoid,'' Mr. Loftus's first solo show in six years, features small pencil drawings that are at once photo-realistic and surreal: a skeleton walking through a mountainous landscape taken from an Ansel Adams photograph; the artist's childhood sweetheart swarmed by birds against a hazy sky.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works are rendered in painstaking detail -- partly a result of the disorder -- and a single piece can take up to five months to complete. In the last three years, Mr. Loftus has produced 10 works.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Alfonso Cosio and Monique Delaunay, art consultants and cofounders of San Francisco Art Enthusiast, a Web site, had never heard of Mr. Loftus until this month, when they saw his show. At first, they thought the pictures were photo collages.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mind-boggling,'' Mr. Cosio said. ''I looked at it and said to my partner, 'They're photographs, right?' She said, 'No, the price list says they're all graphite.' I said, 'That's impossible.'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Loftus draws in his home studio for about eight hours a day. He usually works from old family pictures or staged photographs of mundane objects like trash bags or videocassettes. He then combines those elements with existing photos and recreates the resulting images using graphite, in a months-long process of drawing across a single sheet of paper, from top left to bottom right, to avoid smudges.</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Tweaking the images before rendering them in a photo-realistic way gives him a sense of empowerment, he said. ''There's a lot of satisfaction in the control.'' One of the biggest components of obsessive-compulsive disorder, he explained, is gaining control.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Loftus imagines the finished work in his head before committing it to paper. ''It's whatever I'm thinking about in my life, whether it's the obsessive nature of the work or my mortality or something like that,''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piece in the new collection is a drawing of two flies resting on an apple. ''It seems misanthropic, but it's kind of a hopeful piece,'' he said. ''It's about finding companionship in a void and sharing something beautiful.''</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Gregory Lind, the owner and director of the gallery, said disbelief was a common first reaction to Mr. Loftus's drawings. ''But it's not just photo-realism that's going on here,'' he said. ''The pieces convey isolation and a need for companionship.''</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Loftus grew up in Dorset, England,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county south of London. By 16, he had become an accomplished skateboarder despite struggling with O.C.D. He liked to draw but abandoned art because ''I couldn't make my hands do half the stuff I wanted them to do,'' he said. ''Skateboarding was physical, so it got out that weird energy, at least for a moment.''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18, Mr. Loftus came to San Francisco, where he couch-surfed and skated the vast expanses of concrete along the Embarcadero.</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20s, he took a drawing class at a community college. ''I remember being really surprised by the first drawing,'' he said. ''It was a good moment.''</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few years exploring various styles, Mr. Loftus settled on photo-realistic drawing. The meticulousness of the technique suited his illness, which he likened to a ''belief system, almost like a religion. You believe that tapping a plate is going to make you feel a lot better, and it does, so it's reality.''</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has learned to suppress most outward symptoms of his condition, he still makes mental checklists of good things and bad things. ''Like if you think of a bad color, you have to then think of a good color, so your mind is always battling.'' He has seen therapists and tried Zoloft, an antidepressant drug, but it just made him sleepy, he said.</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what's nice about the drawing,'' he said. ''It's the single-minded goal and the physical contact. You're mentally immersed in it, and it's a repetitive practice so it's therapeutic.''</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Loftus's goal now is to create at least one new show every three years. He knows that his time-consuming process frustrates those with a stake in what he is doing, from art dealers to his wife.</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nice having a new show and having people respond well to it,'' he said. ''I guess it seems legit now and less like a character flaw.''</w:t>
      </w:r>
    </w:p>
    <w:p>
      <w:pPr>
        <w:pStyle w:val="Normal354"/>
        <w:keepNext w:val="0"/>
        <w:spacing w:before="240" w:after="0" w:line="260" w:lineRule="atLeast"/>
        <w:ind w:left="0" w:right="0" w:firstLine="0"/>
        <w:jc w:val="left"/>
      </w:pPr>
      <w:r>
        <w:br/>
      </w:r>
      <w:hyperlink r:id="rId3192" w:history="1">
        <w:r>
          <w:rPr>
            <w:rFonts w:ascii="arial" w:eastAsia="arial" w:hAnsi="arial" w:cs="arial"/>
            <w:b w:val="0"/>
            <w:i/>
            <w:strike w:val="0"/>
            <w:color w:val="0077CC"/>
            <w:sz w:val="20"/>
            <w:u w:val="single"/>
            <w:vertAlign w:val="baseline"/>
          </w:rPr>
          <w:t>http://www.nytimes.com</w:t>
        </w:r>
      </w:hyperlink>
    </w:p>
    <w:p>
      <w:pPr>
        <w:pStyle w:val="Normal3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4"/>
        <w:spacing w:line="60" w:lineRule="exact"/>
      </w:pPr>
      <w:r>
        <w:pict>
          <v:line id="_x0000_s2330" style="position:absolute;z-index:252630016" from="0,2pt" to="512pt,2pt" strokecolor="#009ddb" strokeweight="2pt">
            <v:stroke linestyle="single"/>
            <w10:wrap type="topAndBottom"/>
          </v:line>
        </w:pict>
      </w:r>
    </w:p>
    <w:p>
      <w:pPr>
        <w:pStyle w:val="Normal3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untitled work by Ed Loftus. Mr. Loftus specializes in photo-realistic graphite drawings. (PHOTOGRAPH BY ED LOFTUS/GREGORY LIND GALLERY)                 </w:t>
      </w:r>
    </w:p>
    <w:p>
      <w:pPr>
        <w:pStyle w:val="Normal3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2011</w:t>
      </w:r>
    </w:p>
    <w:p>
      <w:pPr>
        <w:pStyle w:val="Normal354"/>
      </w:pPr>
    </w:p>
    <w:p>
      <w:pPr>
        <w:pStyle w:val="Normal354"/>
        <w:ind w:left="200"/>
        <w:sectPr>
          <w:type w:val="continuous"/>
          <w:pgMar w:top="840" w:right="1000" w:bottom="840" w:left="1000" w:header="400" w:footer="400"/>
          <w:pgNumType w:fmt="decimal"/>
          <w:cols w:space="720"/>
        </w:sectPr>
      </w:pPr>
      <w:r>
        <w:br/>
      </w:r>
      <w:r>
        <w:pict>
          <v:line id="_x0000_s2331" style="position:absolute;z-index:252631040" from="0,10pt" to="512pt,10pt" strokecolor="black" strokeweight="1pt">
            <v:stroke linestyle="single"/>
          </v:line>
        </w:pict>
      </w:r>
      <w:r>
        <w:rPr>
          <w:rFonts w:ascii="arial" w:eastAsia="arial" w:hAnsi="arial" w:cs="arial"/>
          <w:b/>
          <w:color w:val="767676"/>
          <w:sz w:val="16"/>
        </w:rPr>
        <w:t>End of Document</w:t>
      </w:r>
    </w:p>
    <w:p>
      <w:pPr>
        <w:pStyle w:val="Normal355"/>
        <w:sectPr>
          <w:headerReference w:type="even" r:id="rId3193"/>
          <w:headerReference w:type="default" r:id="rId3194"/>
          <w:footerReference w:type="even" r:id="rId3195"/>
          <w:footerReference w:type="default" r:id="rId3196"/>
          <w:headerReference w:type="first" r:id="rId3197"/>
          <w:footerReference w:type="first" r:id="rId3198"/>
          <w:pgSz w:w="12240" w:h="15840"/>
          <w:pgMar w:top="840" w:right="1000" w:bottom="840" w:left="1000" w:header="400" w:footer="400"/>
          <w:pgNumType w:fmt="decimal"/>
          <w:cols w:space="720"/>
          <w:titlePg w:val="0"/>
        </w:sectPr>
      </w:pPr>
    </w:p>
    <w:p>
      <w:pPr>
        <w:pStyle w:val="Normal355"/>
      </w:pPr>
    </w:p>
    <w:p>
      <w:pPr>
        <w:pStyle w:val="Normal355"/>
      </w:pPr>
      <w:r>
        <w:pict>
          <v:shape id="_x0000_i2332" type="#_x0000_t75" alt="LexisNexis®" style="width:147.75pt;height:30pt">
            <v:imagedata r:id="rId17" o:title=""/>
          </v:shape>
        </w:pict>
      </w:r>
      <w:r>
        <w:cr/>
      </w:r>
    </w:p>
    <w:p>
      <w:pPr>
        <w:pStyle w:val="Heading1353"/>
        <w:keepNext w:val="0"/>
        <w:spacing w:after="200" w:line="340" w:lineRule="atLeast"/>
        <w:ind w:left="0" w:right="0" w:firstLine="0"/>
        <w:jc w:val="center"/>
      </w:pPr>
      <w:hyperlink r:id="rId3199" w:history="1">
        <w:r>
          <w:rPr>
            <w:rFonts w:ascii="arial" w:eastAsia="arial" w:hAnsi="arial" w:cs="arial"/>
            <w:b/>
            <w:i/>
            <w:strike w:val="0"/>
            <w:color w:val="0077CC"/>
            <w:sz w:val="28"/>
            <w:u w:val="single"/>
            <w:vertAlign w:val="baseline"/>
          </w:rPr>
          <w:t>A Fast-Talking New Yorker Goes Door-to-Door for Dole</w:t>
        </w:r>
      </w:hyperlink>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1996, Sunday, Late Edition - Final</w:t>
      </w:r>
    </w:p>
    <w:p>
      <w:pPr>
        <w:pStyle w:val="Normal355"/>
        <w:keepNext w:val="0"/>
        <w:spacing w:after="0" w:line="240" w:lineRule="atLeast"/>
        <w:ind w:right="0"/>
        <w:jc w:val="both"/>
      </w:pPr>
      <w:bookmarkStart w:id="710" w:name="Bookmark_355"/>
      <w:bookmarkEnd w:id="710"/>
    </w:p>
    <w:p>
      <w:pPr>
        <w:pStyle w:val="Normal3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1996 The New York Times Company</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 </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 Section 1;  Page 17;  Column 1;  National Desk ; Column 1; </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449 words</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ADAM NOSSITER </w:t>
      </w:r>
    </w:p>
    <w:p>
      <w:pPr>
        <w:pStyle w:val="Normal35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ADAM NOSSITER </w:t>
      </w:r>
    </w:p>
    <w:p>
      <w:pPr>
        <w:pStyle w:val="Normal3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NASHUA, N.H., Jan. 20</w:t>
      </w:r>
    </w:p>
    <w:p>
      <w:pPr>
        <w:pStyle w:val="Normal355"/>
        <w:keepNext/>
        <w:spacing w:before="240" w:after="0" w:line="340" w:lineRule="atLeast"/>
        <w:ind w:left="0" w:right="0" w:firstLine="0"/>
        <w:jc w:val="left"/>
      </w:pPr>
      <w:bookmarkStart w:id="711" w:name="Body_353"/>
      <w:bookmarkEnd w:id="711"/>
      <w:r>
        <w:rPr>
          <w:rFonts w:ascii="arial" w:eastAsia="arial" w:hAnsi="arial" w:cs="arial"/>
          <w:b/>
          <w:i w:val="0"/>
          <w:strike w:val="0"/>
          <w:noProof w:val="0"/>
          <w:color w:val="000000"/>
          <w:position w:val="0"/>
          <w:sz w:val="28"/>
          <w:u w:val="none"/>
          <w:vertAlign w:val="baseline"/>
        </w:rPr>
        <w:t>Body</w:t>
      </w:r>
    </w:p>
    <w:p>
      <w:pPr>
        <w:pStyle w:val="Normal355"/>
        <w:spacing w:line="60" w:lineRule="exact"/>
      </w:pPr>
      <w:r>
        <w:pict>
          <v:line id="_x0000_s2333" style="position:absolute;z-index:252632064" from="0,2pt" to="512pt,2pt" strokecolor="#009ddb" strokeweight="2pt">
            <v:stroke linestyle="single"/>
            <w10:wrap type="topAndBottom"/>
          </v:line>
        </w:pict>
      </w:r>
    </w:p>
    <w:p>
      <w:pPr>
        <w:pStyle w:val="Normal355"/>
      </w:pP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folksiness of Senator Alfonse M. D'Amato against the reserve of New Hampshire voters this morning, and the result was not always synchronous. Angry barking dogs, unopened doors and vigorous negative head shakes notwithstanding, Mr. D'Amato pressed gamely 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the New York Republican, braved frigid air and those sometimes chilly receptions in the door-to-door campaign for his friend and colleague, Senator Bob Dole of Kansas, in the New Hampshire Presidential primary.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walked the streets and knocked on doors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modest frame houses near a steel plant and a hospital. It was largely for the free media publicity, Mr. D'Amato later acknowledged. Trailed by a group of reporters, the Senator seemed to relish the old-style politics.</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could not be said for all those on whom he descended. At the first stop, the glass door at the home of Agnes and Joseph Ritter was plastered with a sticker reading, "You loot I shoot."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knocked and called out cheerily, and behind the glass door appeared Mr. Ritter, an elderly man in a peaked cap. He looked the Senator up and down for a moment, then waved him away, saying something about not wanting people running all over his property. Mr. D'Amato shrugged and walked on.</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you?" he called to Arthur Roy. "I'm Senator D'Amato, campaigning for Bob Dole. If you want to talk about a real leader, there's nobody better than Bob Dole." Mr. Roy stood silent, a slight smile on his face. "Well," he said finally. "We'll have to think about that." The door closed.</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dressed for Washington in an elegant blue overcoat and a suit and tie, was unfazed. "This is New Hampshire," he said, continuing down the street. "They're rugged individualists. They see politicians coming in here all the time. They're cynical."</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for many householders the sight of a politician at the door appeared to be neither a novelty nor particularly welcome.</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their first-ever meeting, but Mr. D'Amato called out, "Hiya, Eddie!" to a reserved elderly man named Ed Houde. "I'm campaigning for Bob Dole." Mr. Houde replied quietly, "We'll consider it."</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D'Amato then approached a house across the street. A dog barked vigorously from within. "Hi -- goodbye!" the Senator said, grinning. "Listen, nobody has to draw me a map," he said, walking away.</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complimenting Constance Caron on the beauty of the state, and getting an appropriate rejoinder, Mr. D'Amato made his pitch. Mrs. Caron shook her head. "No. Uh-uh. No. Sorry," she said, closing the door.</w:t>
      </w:r>
    </w:p>
    <w:p>
      <w:pPr>
        <w:pStyle w:val="Normal3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Mr. D'Amato's hour of campaigning, the reception was usually polite, and a few people promised unequivocally to vote for his man.</w:t>
      </w:r>
    </w:p>
    <w:p>
      <w:pPr>
        <w:pStyle w:val="Normal3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1996</w:t>
      </w:r>
    </w:p>
    <w:p>
      <w:pPr>
        <w:pStyle w:val="Normal355"/>
      </w:pPr>
    </w:p>
    <w:p>
      <w:pPr>
        <w:pStyle w:val="Normal355"/>
        <w:ind w:left="200"/>
        <w:sectPr>
          <w:type w:val="continuous"/>
          <w:pgMar w:top="840" w:right="1000" w:bottom="840" w:left="1000" w:header="400" w:footer="400"/>
          <w:pgNumType w:fmt="decimal"/>
          <w:cols w:space="720"/>
        </w:sectPr>
      </w:pPr>
      <w:r>
        <w:br/>
      </w:r>
      <w:r>
        <w:pict>
          <v:line id="_x0000_s2334" style="position:absolute;z-index:252633088" from="0,10pt" to="512pt,10pt" strokecolor="black" strokeweight="1pt">
            <v:stroke linestyle="single"/>
          </v:line>
        </w:pict>
      </w:r>
      <w:r>
        <w:rPr>
          <w:rFonts w:ascii="arial" w:eastAsia="arial" w:hAnsi="arial" w:cs="arial"/>
          <w:b/>
          <w:color w:val="767676"/>
          <w:sz w:val="16"/>
        </w:rPr>
        <w:t>End of Document</w:t>
      </w:r>
    </w:p>
    <w:p>
      <w:pPr>
        <w:pStyle w:val="Normal356"/>
        <w:sectPr>
          <w:headerReference w:type="even" r:id="rId3200"/>
          <w:headerReference w:type="default" r:id="rId3201"/>
          <w:footerReference w:type="even" r:id="rId3202"/>
          <w:footerReference w:type="default" r:id="rId3203"/>
          <w:headerReference w:type="first" r:id="rId3204"/>
          <w:footerReference w:type="first" r:id="rId3205"/>
          <w:pgSz w:w="12240" w:h="15840"/>
          <w:pgMar w:top="840" w:right="1000" w:bottom="840" w:left="1000" w:header="400" w:footer="400"/>
          <w:pgNumType w:fmt="decimal"/>
          <w:cols w:space="720"/>
          <w:titlePg w:val="0"/>
        </w:sectPr>
      </w:pPr>
    </w:p>
    <w:p>
      <w:pPr>
        <w:pStyle w:val="Normal356"/>
      </w:pPr>
    </w:p>
    <w:p>
      <w:pPr>
        <w:pStyle w:val="Normal356"/>
      </w:pPr>
      <w:r>
        <w:pict>
          <v:shape id="_x0000_i2335" type="#_x0000_t75" alt="LexisNexis®" style="width:147.75pt;height:30pt">
            <v:imagedata r:id="rId17" o:title=""/>
          </v:shape>
        </w:pict>
      </w:r>
      <w:r>
        <w:cr/>
      </w:r>
    </w:p>
    <w:p>
      <w:pPr>
        <w:pStyle w:val="Heading1354"/>
        <w:keepNext w:val="0"/>
        <w:spacing w:after="200" w:line="340" w:lineRule="atLeast"/>
        <w:ind w:left="0" w:right="0" w:firstLine="0"/>
        <w:jc w:val="center"/>
      </w:pPr>
      <w:hyperlink r:id="rId3206" w:history="1">
        <w:r>
          <w:rPr>
            <w:rFonts w:ascii="arial" w:eastAsia="arial" w:hAnsi="arial" w:cs="arial"/>
            <w:b/>
            <w:i/>
            <w:strike w:val="0"/>
            <w:color w:val="0077CC"/>
            <w:sz w:val="28"/>
            <w:u w:val="single"/>
            <w:vertAlign w:val="baseline"/>
          </w:rPr>
          <w:t>Busily Seeking Missing Child In the Projects</w:t>
        </w:r>
      </w:hyperlink>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2006 Friday</w:t>
      </w:r>
    </w:p>
    <w:p>
      <w:pPr>
        <w:pStyle w:val="Normal3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56"/>
        <w:keepNext w:val="0"/>
        <w:spacing w:after="0" w:line="240" w:lineRule="atLeast"/>
        <w:ind w:right="0"/>
        <w:jc w:val="both"/>
      </w:pPr>
      <w:bookmarkStart w:id="712" w:name="Bookmark_356"/>
      <w:bookmarkEnd w:id="712"/>
    </w:p>
    <w:p>
      <w:pPr>
        <w:pStyle w:val="Normal3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PT1; Column 1; Movies, Performing Arts/Weekend Desk; Pg. 14; FILM REVIEW</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 words</w:t>
      </w:r>
    </w:p>
    <w:p>
      <w:pPr>
        <w:pStyle w:val="Normal3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356"/>
        <w:keepNext/>
        <w:spacing w:before="240" w:after="0" w:line="340" w:lineRule="atLeast"/>
        <w:ind w:left="0" w:right="0" w:firstLine="0"/>
        <w:jc w:val="left"/>
      </w:pPr>
      <w:bookmarkStart w:id="713" w:name="Body_354"/>
      <w:bookmarkEnd w:id="713"/>
      <w:r>
        <w:rPr>
          <w:rFonts w:ascii="arial" w:eastAsia="arial" w:hAnsi="arial" w:cs="arial"/>
          <w:b/>
          <w:i w:val="0"/>
          <w:strike w:val="0"/>
          <w:noProof w:val="0"/>
          <w:color w:val="000000"/>
          <w:position w:val="0"/>
          <w:sz w:val="28"/>
          <w:u w:val="none"/>
          <w:vertAlign w:val="baseline"/>
        </w:rPr>
        <w:t>Body</w:t>
      </w:r>
    </w:p>
    <w:p>
      <w:pPr>
        <w:pStyle w:val="Normal356"/>
        <w:spacing w:line="60" w:lineRule="exact"/>
      </w:pPr>
      <w:r>
        <w:pict>
          <v:line id="_x0000_s2336" style="position:absolute;z-index:252634112" from="0,2pt" to="512pt,2pt" strokecolor="#009ddb" strokeweight="2pt">
            <v:stroke linestyle="single"/>
            <w10:wrap type="topAndBottom"/>
          </v:line>
        </w:pict>
      </w:r>
    </w:p>
    <w:p>
      <w:pPr>
        <w:pStyle w:val="Normal356"/>
      </w:pP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Savvy moviegoers know that the early part of the year is when big studios turn much of the country's movie theaters into a dump; it's the big-studio equivalent of early spring cleaning or, if you're feeling less charitable because life can seem particularly short when the movies are so bad, throwing out the trash. This week's contribution to our national slag heap and an early candidate for worst film of the year is ''Freedomland,'' an inept, lethally dull drama directed by Joe Roth and written by Richard Price, based on his novel, about a white child who may have gone missing in a New Jersey public housing complex, where the residents are all black.</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Samuel L. Jackson plays Lorenzo Council, a detective on the job in the projects when the call comes in. Along with his partner, Boyle (William Forsythe, always a sight for sore eyes), Lorenzo helps keep the peace in a tough neighborhood, where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next door seems to pose as much of a threat as the usual social ills, if not more. Neither apparent saint nor evident sinner, Lorenzo soon proves himself a thoroughly lousy cop after he takes charge of a witness, Brenda Martin (Julianne Moore). Having wandered into a hospital at night, her hands slicked with blood, Brenda initially tells a story about being carjacked in the projects by a black man. Then she adds an explosive detail: her 4-year-old, Cody (Marlon Sherman), was asleep in the back seat.</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Boom! Lorenzo starts bellowing at Brenda and flailing for his asthma inhaler as the camera starts flopping around like a newly hooked trout. As inexplicable as it is inappropriate, Mr. Jackson's eardrum-rattling delivery can't help but bring to mind Dave Chappelle's lethally funny sendup of the actor's performance style in a phony beer commercial on ''Chappelle's Show.'' In that bit, the comic plays Mr. Jackson dressed in old-fashioned garb a la Samuel Adams and madly engaged, at full roar, with getting restaurant patrons to drink his beer. ''Can you stop yelling at me, please?'' one customer pleads. ''No, I can't stop yelling,'' the imitation Mr. Jackson replies between expletives. ''Cause that's how I talk! You ain't never seen my movies?'' Apparently, Mr. Roth has.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Jackson is certainly capable of doing better, as is Ms. Moore, who here delivers one of the few authentically awful performances of her career. Wildly miscast as a grammatically challenged former drug addict, the actress wanders through much of the movie in a blanked-out daze, pausing only to deliver a morsel of exposition and, in one scene, a soliloquy in which she explains how she ain't done nothing right in her life but had this kid.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 wonder that Mr. Price, who shows up for a brief cameo, looks embarrassed. There's more, including a severe-looking Edie Falco as part of a missing-child organization, some implausible dramatic turns and a handful of fine actors -- including Aunjanue Ellis, Anthony Mackie and Clarke Peters -- who all deserve permanent deliverance from the Hollywood ghetto.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''Freedomland'' is rated R (Under 17 requires accompanying parent or adult guardian). There is a fair amount of profanity and some violence. </w:t>
      </w:r>
    </w:p>
    <w:p>
      <w:pPr>
        <w:pStyle w:val="Normal356"/>
      </w:pP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Freedomland</w:t>
      </w: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today nationwide.</w:t>
      </w:r>
    </w:p>
    <w:p>
      <w:pPr>
        <w:pStyle w:val="Normal356"/>
      </w:pP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Joe Roth; written by Richard Price, based on his novel; director of photography, Anastas Michos; edited by Nick Moore; music by James Newton Howard; production designer, David Wasco; produced by Scott Rudin; released by Columbia Pictures. Running time: 113 minutes.</w:t>
      </w:r>
    </w:p>
    <w:p>
      <w:pPr>
        <w:pStyle w:val="Normal356"/>
      </w:pPr>
    </w:p>
    <w:p>
      <w:pPr>
        <w:pStyle w:val="Normal3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Samuel L. Jackson (Lorenzo Council), Julianne Moore (Brenda Martin), Edie Falco (Karen Collucci), Ron Eldard (Danny Martin), William Forsythe (Boyle), Aunjanue Ellis (Felicia), Anthony Mackie (Billy Williams), Marlon Sherman (Cody) and Clarke Peters (the Reverend Longway).</w:t>
      </w:r>
    </w:p>
    <w:p>
      <w:pPr>
        <w:pStyle w:val="Normal356"/>
      </w:pPr>
    </w:p>
    <w:p>
      <w:pPr>
        <w:pStyle w:val="Normal356"/>
        <w:keepNext w:val="0"/>
        <w:spacing w:before="240" w:after="0" w:line="260" w:lineRule="atLeast"/>
        <w:ind w:left="0" w:right="0" w:firstLine="0"/>
        <w:jc w:val="left"/>
      </w:pPr>
      <w:r>
        <w:br/>
      </w:r>
      <w:hyperlink r:id="rId3207" w:history="1">
        <w:r>
          <w:rPr>
            <w:rFonts w:ascii="arial" w:eastAsia="arial" w:hAnsi="arial" w:cs="arial"/>
            <w:b w:val="0"/>
            <w:i/>
            <w:strike w:val="0"/>
            <w:color w:val="0077CC"/>
            <w:sz w:val="20"/>
            <w:u w:val="single"/>
            <w:vertAlign w:val="baseline"/>
          </w:rPr>
          <w:t>http://www.nytimes.com</w:t>
        </w:r>
      </w:hyperlink>
    </w:p>
    <w:p>
      <w:pPr>
        <w:pStyle w:val="Normal3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6"/>
        <w:spacing w:line="60" w:lineRule="exact"/>
      </w:pPr>
      <w:r>
        <w:pict>
          <v:line id="_x0000_s2337" style="position:absolute;z-index:252635136" from="0,2pt" to="512pt,2pt" strokecolor="#009ddb" strokeweight="2pt">
            <v:stroke linestyle="single"/>
            <w10:wrap type="topAndBottom"/>
          </v:line>
        </w:pict>
      </w:r>
    </w:p>
    <w:p>
      <w:pPr>
        <w:pStyle w:val="Normal3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From left, Julianne Moore, Edie Falco and Samuel L. Jackson. (Photo by Columbia Pictures)</w:t>
      </w:r>
    </w:p>
    <w:p>
      <w:pPr>
        <w:pStyle w:val="Normal3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2006</w:t>
      </w:r>
    </w:p>
    <w:p>
      <w:pPr>
        <w:pStyle w:val="Normal356"/>
      </w:pPr>
    </w:p>
    <w:p>
      <w:pPr>
        <w:pStyle w:val="Normal356"/>
        <w:ind w:left="200"/>
        <w:sectPr>
          <w:type w:val="continuous"/>
          <w:pgMar w:top="840" w:right="1000" w:bottom="840" w:left="1000" w:header="400" w:footer="400"/>
          <w:pgNumType w:fmt="decimal"/>
          <w:cols w:space="720"/>
        </w:sectPr>
      </w:pPr>
      <w:r>
        <w:br/>
      </w:r>
      <w:r>
        <w:pict>
          <v:line id="_x0000_s2338" style="position:absolute;z-index:252636160" from="0,10pt" to="512pt,10pt" strokecolor="black" strokeweight="1pt">
            <v:stroke linestyle="single"/>
          </v:line>
        </w:pict>
      </w:r>
      <w:r>
        <w:rPr>
          <w:rFonts w:ascii="arial" w:eastAsia="arial" w:hAnsi="arial" w:cs="arial"/>
          <w:b/>
          <w:color w:val="767676"/>
          <w:sz w:val="16"/>
        </w:rPr>
        <w:t>End of Document</w:t>
      </w:r>
    </w:p>
    <w:p>
      <w:pPr>
        <w:pStyle w:val="Normal357"/>
        <w:sectPr>
          <w:headerReference w:type="even" r:id="rId3208"/>
          <w:headerReference w:type="default" r:id="rId3209"/>
          <w:footerReference w:type="even" r:id="rId3210"/>
          <w:footerReference w:type="default" r:id="rId3211"/>
          <w:headerReference w:type="first" r:id="rId3212"/>
          <w:footerReference w:type="first" r:id="rId3213"/>
          <w:pgSz w:w="12240" w:h="15840"/>
          <w:pgMar w:top="840" w:right="1000" w:bottom="840" w:left="1000" w:header="400" w:footer="400"/>
          <w:pgNumType w:fmt="decimal"/>
          <w:cols w:space="720"/>
          <w:titlePg w:val="0"/>
        </w:sectPr>
      </w:pPr>
    </w:p>
    <w:p>
      <w:pPr>
        <w:pStyle w:val="Normal357"/>
      </w:pPr>
    </w:p>
    <w:p>
      <w:pPr>
        <w:pStyle w:val="Normal357"/>
      </w:pPr>
      <w:r>
        <w:pict>
          <v:shape id="_x0000_i2339" type="#_x0000_t75" alt="LexisNexis®" style="width:147.75pt;height:30pt">
            <v:imagedata r:id="rId17" o:title=""/>
          </v:shape>
        </w:pict>
      </w:r>
      <w:r>
        <w:cr/>
      </w:r>
    </w:p>
    <w:p>
      <w:pPr>
        <w:pStyle w:val="Heading1355"/>
        <w:keepNext w:val="0"/>
        <w:spacing w:after="200" w:line="340" w:lineRule="atLeast"/>
        <w:ind w:left="0" w:right="0" w:firstLine="0"/>
        <w:jc w:val="center"/>
      </w:pPr>
      <w:hyperlink r:id="rId3214" w:history="1">
        <w:r>
          <w:rPr>
            <w:rFonts w:ascii="arial" w:eastAsia="arial" w:hAnsi="arial" w:cs="arial"/>
            <w:b/>
            <w:i/>
            <w:strike w:val="0"/>
            <w:color w:val="0077CC"/>
            <w:sz w:val="28"/>
            <w:u w:val="single"/>
            <w:vertAlign w:val="baseline"/>
          </w:rPr>
          <w:t>Allegations of Huge Fraud Embroil a Co-Op in Queens</w:t>
        </w:r>
      </w:hyperlink>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1995, Tuesday, Late Edition - Final</w:t>
      </w:r>
    </w:p>
    <w:p>
      <w:pPr>
        <w:pStyle w:val="Normal357"/>
        <w:keepNext w:val="0"/>
        <w:spacing w:after="0" w:line="240" w:lineRule="atLeast"/>
        <w:ind w:right="0"/>
        <w:jc w:val="both"/>
      </w:pPr>
      <w:bookmarkStart w:id="714" w:name="Bookmark_357"/>
      <w:bookmarkEnd w:id="714"/>
    </w:p>
    <w:p>
      <w:pPr>
        <w:pStyle w:val="Normal3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Metropolitan Desk </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  Column 1;  Metropolitan Desk ; Column 1; </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1718 words</w:t>
      </w:r>
    </w:p>
    <w:p>
      <w:pPr>
        <w:pStyle w:val="Normal3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PAM BELLUCK </w:t>
      </w:r>
    </w:p>
    <w:p>
      <w:pPr>
        <w:pStyle w:val="Normal35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PAM BELLUCK </w:t>
      </w:r>
    </w:p>
    <w:p>
      <w:pPr>
        <w:pStyle w:val="Normal357"/>
        <w:keepNext/>
        <w:spacing w:before="240" w:after="0" w:line="340" w:lineRule="atLeast"/>
        <w:ind w:left="0" w:right="0" w:firstLine="0"/>
        <w:jc w:val="left"/>
      </w:pPr>
      <w:bookmarkStart w:id="715" w:name="Body_355"/>
      <w:bookmarkEnd w:id="715"/>
      <w:r>
        <w:rPr>
          <w:rFonts w:ascii="arial" w:eastAsia="arial" w:hAnsi="arial" w:cs="arial"/>
          <w:b/>
          <w:i w:val="0"/>
          <w:strike w:val="0"/>
          <w:noProof w:val="0"/>
          <w:color w:val="000000"/>
          <w:position w:val="0"/>
          <w:sz w:val="28"/>
          <w:u w:val="none"/>
          <w:vertAlign w:val="baseline"/>
        </w:rPr>
        <w:t>Body</w:t>
      </w:r>
    </w:p>
    <w:p>
      <w:pPr>
        <w:pStyle w:val="Normal357"/>
        <w:spacing w:line="60" w:lineRule="exact"/>
      </w:pPr>
      <w:r>
        <w:pict>
          <v:line id="_x0000_s2340" style="position:absolute;z-index:252637184" from="0,2pt" to="512pt,2pt" strokecolor="#009ddb" strokeweight="2pt">
            <v:stroke linestyle="single"/>
            <w10:wrap type="topAndBottom"/>
          </v:line>
        </w:pict>
      </w:r>
    </w:p>
    <w:p>
      <w:pPr>
        <w:pStyle w:val="Normal357"/>
      </w:pP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after year, the retirees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who live in the Big Six Towers cooperative in Queens dutifully paid their monthly maintenance fees. They absorbed additional charges for capital improvements with little fuss. And eventually, with the promise of great earnings, many even invested their life savings in a plan to expand Big Six's shopping center.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of what appears to be an elaborate fraud, the new shopping center never opened, and the high-rise apartment buildings fell into debt for more than $20 million and into some disrepair. And the stunned residents of Big Six learned last night that they may never recover their investments because the former manager of their complex apparently deceived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 District Attorney's office has said it believes that the Big Six complex in Woodside may have been defrauded of at least $10 million by the former manager, Richard Stone, and two building contractors. Mr. Stone is suspected of diverting Big Six's money to unrelated construction projects -- to earn kickbacks -- and to such perquisites as cars, car phones and cash bonuses. He could not be reached for comment yesterday.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emotional meeting last night in the auditorium of Public School 11, the Big Six's board of directors told residents for the first time of the scheme, which the District Attorney has been investigating for more than six months. Some residents may lose up to $80,000, which would mean serious financial hardship for them; all could face higher monthly costs because of the buildings' problems. Big Six filed a civil suit in Federal District Court in Manhattan yesterday on behalf of the 982 co-op owners.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work so hard for so many years that all this money should be stolen from them," Marie Cocchi, 81, said at the meeting as she stood in the packed auditorium. "The ones who did it, they should hang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Diana Cort, treasurer of the board, said that everyone felt "duped."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board would ask, 'Why isn't the shopping center finished, Richard?,' he would say, 'Oh, there's just problems that you board members wouldn't understand,' " Ms. Cort said. "And he was right. There were all sorts of things going on that we knew nothing about."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 Six case in Queens is part of a larger investigation by District Attorney Robert M. Morgenthau into allegations of fraud and kickbacks at cooperatives and condominiums throughout New York City. Until recently, the four-year investigation has focused primarily on private co-ops and condos, mostly in Manhattan, and last year more than 80 real-estate managers and management companies pleaded guilty or were charged with corruption.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investigation has broadened to include publicly subsidized cooperatives, like the Big Six Towers. The subsidized co-ops, home to more than 161,000 moderate-income families, make mortgage payments to the city or the state. Most are known as Mitchell-Lama co-ops, after a 1955 law that created them.</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are finding," Mr. Morgenthau said, "is that the combination of government subsidy with unsophisticated boards relying almost exclusively on the advice of managing agents results in potential for corruption."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city's Department of Investigation is also investigating the Big Six case. In fraud cases at Mitchell-Lama co-ops, "the wrongdoing ends up costing New York City taxpayers, said Howard Wilson, the department's Commissioner. "The hidden costs of kickbacks and other fraud often wind up leaving coops with insufficient funds to pay the city on the mortgages it holds and the taxes it is owed."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close-cropped grass and brightly colored benches, Big Six Towers has long symbolized safe, affordable housing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Its seven high-rise towers were built in 1961 as a city-subsidized cooperative sponsored by New York Typographical Union Local 6. The union, which is known as Big Six, no longer has any connection to the complex, but about a third of its residents are retired printers. Some of them call Big Six Towers "the jewel of Woodside."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of the suspected scheme at Big Six Towers came to light yesterday in the lawsuit, which was filed against Mr. Stone, the contractors, the former board president, the former lawyer, two law firms and the three cooperatives that are said to have received the construction work.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Attorney's office has not charged Mr. Stone or any of the others; its investigation, which involves other cooperatives as well, is not complete. But investigators say their findings so far corroborate the allegations in the lawsuit.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 contends that there was a "feeding frenzy of fraud at Big Six." The main architect of the scheme, the lawsuit and investigators say, was Mr. Stone, 52, who was manager of the Big Six from 1969 until he was dismissed last November.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suspected fraud goes back at least as far as 1989, according to the lawsuit, when Mr. Stone and Roland (Rocky) Solomon, then the board president, proposed adding a 45,000-square-foot second story to the complex's strip shopping center. The residents were told, without explanation, that if they did not approve the expansion, their monthly costs would increase. They were given a paper ballot with two possible responses: "I am in favor of the shopping center expansion and wish to avoid a carrying charge and equity increase" or "I am against the expansion and prefer the increases."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voted for the expansion, but some wrote comments on their ballots. "Am widowed and cannot afford any increase," wrote one.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big bucks, Rocky," wrote another. "I hope you've got this figured right."</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formed three companies to do the construction "in house" at lower rates, the suit says, and named himself and the two contractors as majority owners. A fourth company, solely owned by Mr. Stone, is said to have used Big Six's money to pay for workers and other expenses.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these companies wound up doing work for other cooperatives on Big Six's tab -- sidewalks in Brooklyn, catwalks in midtown Manhattan, electrical work in upper Manhattan -- and spending little time on the shopping center.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other cooperatives were also paying for the work, but their money, the suit contends, was pocketed by Mr. Stone and the two contractors. In effect, the managers of the other cooperatives, who were charged less than market rate for the work, were colluding in a double-billing scheme, investigators said.</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Six residents also paid for work done by Mr. Stone's company on a video store in Staten Island, the lawsuit says. Ralph Pesce, a former Big Six construction superintendent, said in an interview that he discovered this when a truckload of insulation meant for the video store showed up at Big Six because, according to the invoice, the cooperative was paying for the material.</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with five paper shredders in his Big Six office, kept running out of money, the suit says. Ultimately, it says, he spent about $16 million on a shopping center that actually cost about $5 million.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he kept borrowing money, with the board's unwitting consent and the city's approval, on behalf of the co-op. The first three loans from a Washington bank totaled $10 million.</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Stone also borrowed about $2.3 million directly from about 300 co-op residents in the form of debentures, a type of bond, and faithfully paid them the 10 percent interest. The residents drew on their pensions, retirement accounts and savings.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debentures where really people may lose their shirts," said Daniel J. Castleman, chief of the District Attorney's investigation division, who would not elaborate on details of the case. "Unfortunately all of that money is gone."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Big Six's money, the suit says, went to leases and insurance for a Mercedes and several other cars used by Mr. Stone and the contractors as well as for their expensive health insurance plans. Some is believed to have been used to pay for tens of thousands of dollars in overtime, off-the-books bonuses and expenses for the contractors, much of it for work never done.</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year, for 11 years, according to the suit, Mr. Stone received $11,916.23 in expense money so that he "could avoid being taxed on what was actually additional salary."</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lawsuit claims that the current board members, most of them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without financial sophistication, knew nothing about the problems until last year because Mr. Solomon, the board president for 23 years, helped keep them in the dark.</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board members said in interviews that Mr. Stone and Mr. Solomon monopolized the board's monthly meetings with discussions of how much salt to buy for the winter and other relatively insignificant subjects.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salt than the entire city of New York needs," said Ms. Cort, the treasurer.</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Solomon, who is 77, said he did nothing wrong. "If there was any mishandling, there was no way of us knowing that such was taking place," he said in an interview.</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Stone tried to take out another bank loan to pay outstanding taxes on the cooperative, the bank requested a city audit. That audit, released by the city's Department of Housing Preservation and Development in June 1994, first unearthed mismanagement and questionable spending at Big Six Towers. It was turned over to investigators.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report came out, Mr. Stone, who once worked for Herman Badillo when he was the Bronx Borough President, sought out the law firm of Fischbein, Badillo, Wagner &amp; Itzler. He visited with a Big Six board member and asked his former boss and Richard S. Fischbein to "cover up" his problem with the housing agency, Mr. Fischbein said. After reading the report, however, Mr. Fischbein was so alarmed at the allegations against Mr. Stone that he decided to represent only Big Six.</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Woodside complex is not only left with empty shopping center space but also with as much as $27 million in debt. This includes $1 million in mortgage payments to the city, $4 million in real-estate taxes, water and sewer charges and $10 million in unpaid construction loans.</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meeting last night, co-op residents stood in a clump, trying to make sense of what they had heard. "It's a bombshell," said Bill Kregler, 37, who has lived at Big Six for six years. "Tomorrow's going to be a tough breakfast."</w:t>
      </w:r>
    </w:p>
    <w:p>
      <w:pPr>
        <w:pStyle w:val="Normal3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7"/>
        <w:spacing w:line="60" w:lineRule="exact"/>
      </w:pPr>
      <w:r>
        <w:pict>
          <v:line id="_x0000_s2341" style="position:absolute;z-index:252638208" from="0,2pt" to="512pt,2pt" strokecolor="#009ddb" strokeweight="2pt">
            <v:stroke linestyle="single"/>
            <w10:wrap type="topAndBottom"/>
          </v:line>
        </w:pict>
      </w:r>
    </w:p>
    <w:p>
      <w:pPr>
        <w:pStyle w:val="Normal3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 Big Six Towers cooperative and its shopping center in Woodside, Queens, are the focus of a Federal civil suit filed yesterday. The co-op's former manager, Richard Stone, is among those named in the suit. (Chester Higgins Jr./The New York Times)</w:t>
      </w:r>
    </w:p>
    <w:p>
      <w:pPr>
        <w:pStyle w:val="Normal3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1995</w:t>
      </w:r>
    </w:p>
    <w:p>
      <w:pPr>
        <w:pStyle w:val="Normal357"/>
      </w:pPr>
    </w:p>
    <w:p>
      <w:pPr>
        <w:pStyle w:val="Normal357"/>
        <w:ind w:left="200"/>
        <w:sectPr>
          <w:type w:val="continuous"/>
          <w:pgMar w:top="840" w:right="1000" w:bottom="840" w:left="1000" w:header="400" w:footer="400"/>
          <w:pgNumType w:fmt="decimal"/>
          <w:cols w:space="720"/>
        </w:sectPr>
      </w:pPr>
      <w:r>
        <w:br/>
      </w:r>
      <w:r>
        <w:pict>
          <v:line id="_x0000_s2342" style="position:absolute;z-index:252639232" from="0,10pt" to="512pt,10pt" strokecolor="black" strokeweight="1pt">
            <v:stroke linestyle="single"/>
          </v:line>
        </w:pict>
      </w:r>
      <w:r>
        <w:rPr>
          <w:rFonts w:ascii="arial" w:eastAsia="arial" w:hAnsi="arial" w:cs="arial"/>
          <w:b/>
          <w:color w:val="767676"/>
          <w:sz w:val="16"/>
        </w:rPr>
        <w:t>End of Document</w:t>
      </w:r>
    </w:p>
    <w:p>
      <w:pPr>
        <w:pStyle w:val="Normal358"/>
        <w:sectPr>
          <w:headerReference w:type="even" r:id="rId3215"/>
          <w:headerReference w:type="default" r:id="rId3216"/>
          <w:footerReference w:type="even" r:id="rId3217"/>
          <w:footerReference w:type="default" r:id="rId3218"/>
          <w:headerReference w:type="first" r:id="rId3219"/>
          <w:footerReference w:type="first" r:id="rId3220"/>
          <w:pgSz w:w="12240" w:h="15840"/>
          <w:pgMar w:top="840" w:right="1000" w:bottom="840" w:left="1000" w:header="400" w:footer="400"/>
          <w:pgNumType w:fmt="decimal"/>
          <w:cols w:space="720"/>
          <w:titlePg w:val="0"/>
        </w:sectPr>
      </w:pPr>
    </w:p>
    <w:p>
      <w:pPr>
        <w:pStyle w:val="Normal358"/>
      </w:pPr>
    </w:p>
    <w:p>
      <w:pPr>
        <w:pStyle w:val="Normal358"/>
      </w:pPr>
      <w:r>
        <w:pict>
          <v:shape id="_x0000_i2343" type="#_x0000_t75" alt="LexisNexis®" style="width:147.75pt;height:30pt">
            <v:imagedata r:id="rId17" o:title=""/>
          </v:shape>
        </w:pict>
      </w:r>
      <w:r>
        <w:cr/>
      </w:r>
    </w:p>
    <w:p>
      <w:pPr>
        <w:pStyle w:val="Heading1356"/>
        <w:keepNext w:val="0"/>
        <w:spacing w:after="200" w:line="340" w:lineRule="atLeast"/>
        <w:ind w:left="0" w:right="0" w:firstLine="0"/>
        <w:jc w:val="center"/>
      </w:pPr>
      <w:hyperlink r:id="rId3221" w:history="1">
        <w:r>
          <w:rPr>
            <w:rFonts w:ascii="arial" w:eastAsia="arial" w:hAnsi="arial" w:cs="arial"/>
            <w:b/>
            <w:i/>
            <w:strike w:val="0"/>
            <w:color w:val="0077CC"/>
            <w:sz w:val="28"/>
            <w:u w:val="single"/>
            <w:vertAlign w:val="baseline"/>
          </w:rPr>
          <w:t>FANFARE FOR THE COMMON COMPLAINTS</w:t>
        </w:r>
      </w:hyperlink>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1989, Sunday, Late City Final Edition</w:t>
      </w:r>
    </w:p>
    <w:p>
      <w:pPr>
        <w:pStyle w:val="Normal358"/>
        <w:keepNext w:val="0"/>
        <w:spacing w:after="0" w:line="240" w:lineRule="atLeast"/>
        <w:ind w:right="0"/>
        <w:jc w:val="both"/>
      </w:pPr>
      <w:bookmarkStart w:id="716" w:name="Bookmark_358"/>
      <w:bookmarkEnd w:id="716"/>
    </w:p>
    <w:p>
      <w:pPr>
        <w:pStyle w:val="Normal3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1989 The New York Times Company</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18, Column 1; Book Review Desk; Review</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1709 words</w:t>
      </w:r>
    </w:p>
    <w:p>
      <w:pPr>
        <w:pStyle w:val="Normal3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 PETER EUBEN; J. Peter Euben is a professor of politics and the history of consciousness at the University of California, Santa Cruz. His new book, ''The Road Not Taken,'' will be published later this year.</w:t>
      </w:r>
    </w:p>
    <w:p>
      <w:pPr>
        <w:pStyle w:val="Normal358"/>
        <w:keepNext/>
        <w:spacing w:before="240" w:after="0" w:line="340" w:lineRule="atLeast"/>
        <w:ind w:left="0" w:right="0" w:firstLine="0"/>
        <w:jc w:val="left"/>
      </w:pPr>
      <w:bookmarkStart w:id="717" w:name="Body_356"/>
      <w:bookmarkEnd w:id="717"/>
      <w:r>
        <w:rPr>
          <w:rFonts w:ascii="arial" w:eastAsia="arial" w:hAnsi="arial" w:cs="arial"/>
          <w:b/>
          <w:i w:val="0"/>
          <w:strike w:val="0"/>
          <w:noProof w:val="0"/>
          <w:color w:val="000000"/>
          <w:position w:val="0"/>
          <w:sz w:val="28"/>
          <w:u w:val="none"/>
          <w:vertAlign w:val="baseline"/>
        </w:rPr>
        <w:t>Body</w:t>
      </w:r>
    </w:p>
    <w:p>
      <w:pPr>
        <w:pStyle w:val="Normal358"/>
        <w:spacing w:line="60" w:lineRule="exact"/>
      </w:pPr>
      <w:r>
        <w:pict>
          <v:line id="_x0000_s2344" style="position:absolute;z-index:252640256" from="0,2pt" to="512pt,2pt" strokecolor="#009ddb" strokeweight="2pt">
            <v:stroke linestyle="single"/>
            <w10:wrap type="topAndBottom"/>
          </v:line>
        </w:pict>
      </w:r>
    </w:p>
    <w:p>
      <w:pPr>
        <w:pStyle w:val="Normal358"/>
      </w:pP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OF CRITICS</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Criticism and Political Commitment in the Twentieth Century.</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Michael Walzer.</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260 pp. New York:</w:t>
      </w:r>
    </w:p>
    <w:p>
      <w:pPr>
        <w:pStyle w:val="Normal3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 Books. $19.95.</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book proves again that Michael Walzer is a writer of rare elegance, intellectual range and moral seriousness. Richly textured, accessible and always respectful of its readers, ''The Company of Critics'' is an example of the sort of connected criticism it commends.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Walzer invites us to join with him in a conversation with 11 intellectuals and activists of the left whose work has been touched by the triumphs and catastrophes of the 20th century - two world wars, the struggles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national liberation movements, feminism and totalitarianism. They are all social critics rather than philosophers of criticism or activists on the way to power and office, ''mainstream'' rather than ''sectarian,'' and all have something to say about society as a whole, as well as about the critical enterprise. It is their work and their lives that generate the questions Mr. Walzer addresses: ''How does the critic stand vis-a-vis the others? What sort of authority can he claim? How much distance does he require? Where does he find his standards? What language does he speak? What motives set him to work?''</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questions have special force since Mr. Walzer apparently sees or expects to see a revival of elitism among leftist critics disappointed by failed revolutionary hopes and disillusioned with the masses who were to be the vehicles of their realization. Mr. Walzer is a pluralist, a leftist Aristotelian who regards moral principles as embodied in the conventions, customs, beliefs, rituals and institutions of a particular people. Because such principles are part of a lived experience, they can only be fully appreciated, and thus properly criticized, by those who maintain their connection with that experience. A truly disinterested or disconnected critic would have no interest in criticism, and no way of being understood by those he was criticizing. Since social criticism emerges out of and refers back to common complaints, the critic's passion for truth must be mediated by a passion to tell the truth to the particular people whose complaint it 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why Mr. Walzer admires the American writer Randolph Bourne's involvement in the life he criticized; the continuities between the Italian thinker Ignazio Silone's radicalism and his life and opinions before he became a radical; George Orwell's love of England, which did nothing to inhibit his opposition to those who tyrannized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Albert Camus's commitment to a morality of love and justice, and Martin Buber's insistence that he must tell the story of Jewish experience while recognizing that no single correct account of nationalist aspirations is possible. It is also why he praises Breyten Breytenbach's ''tactile, almost caressive, prose'' but not his ''palaver'' when he says that ''the world is becoming greyer, smoother, less textured''; why he is critical of Antonio Gramsci except when he argues for intellectuals standing inside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culture and the common world; why he dismisses Herbert Marcuse's ''distanced'' and ''overgeneralized'' criticism as ''bad theory, intellectually inauthentic,'' and why he has so little patience with Michel Foucault's detachment, rhetorical excesses and refusal to either inhabit some social setting or to construct some new one.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Marcuse, Foucault and Gramsci fail to carry out the proper task of the critic: exposing false appearances of his own society and pointing at the systematic abuse of power; giving expression to his people's deepest sense of how they ought to live, using the common language which he raises to a new pitch of intensity and argumentative power; reiterating the regulative principles by which one might set things right; and insisting that there are other forms of falseness and other, equally legitimate, hopes and aspirations. Such a critic is bound but never wholly bound to the life he shares with others. He is never uncritical of those in power or of his allies whose similar complaints he often regards as wrongly directed or incompletely stated. He is at once inside and outside, a member apart, a critical patriot, civilly disobedient, committed to a democratic politics that is never democratic enough.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Walzer is right to focus on the issue of critical distance and to insist that only within the circle of shared commitment can we communicate whatever truths we discover and wish to share. He is right too in suspecting that the political language of the 20th century (''liberty,'' ''justice,'' ''democracy,'' ''domination,'' ''oppression,'' ''exploitation,'' ''cruelty,'' ''violence,'' ''terror,'' ''mass murder,''</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''totalitarianism'') is ''better employed by a person of moral sensitivity without a theory than by a morally obtuse person with the grandest possible theory,'' especially when such theories are indifferent to historical context, moral ambiguity and political complexity. There is, as Mr. Walzer suggests, something disingenuous about arguments for liberation or democratic activism that intimidate those they are supposed to empower and something trival about leftist criticism hermetically sealed in an academic pouch.</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for all its attractiveness, ''The Company of Critics'' is peculiarly (and paradoxically) abstract. To begin with, I do not know who Mr. Walzer's audience is, no small matter in a book extolling the virtues of embedded moral sensibilities and connected critics. Who are his people? Leftists? Jews? Activists? Americans? Academics? Or some combination? Eighteen years ago in ''Obligations,'' Mr. Walzer addressed related themes. Given what was happening in the streets and in the universities, there was no doubt about the audience. But now very little is happening in either place so the question arises: Why, exactly, do we need to study ''criticism in an age of popular revolt'' if there is so little of it? Mr. Walzer rightly claims that the critical wars of the 1980's have no echo outside the academy because critics have no ties to people or parties or movements (he may be wrong about feminism), but that surely has something to do with what's going on outside, and we need to know what that something is.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brings me to a second point. If the book is addressed to leftist social critics, why bother excoriating leftist (rather than rightist) vanguard politics in the age of Ronald Reagan and Allan Bloom, of academic anti-theory and political passivity? Does Mr. Walzer truly believe that is where the intellectual and political battles are being fought, or will be fought? What is left of the left that it needs such admonitions? It may even be that left and right, radical and conservative misdescribe as much as they describe our everyday experience. If gender and sexual preference, ethnicity and race are as politically salient as class, when our conservative President has radically transformed the political and moral landscape, do our old categories suffice? Perhaps ''the 20th century'' is too general a designation, obscuring discontinuities that call for new theories and critiques of theory.</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audience is urgent for another reason. Mr. Walzer talks of social criticism as arising from ''common complaints,'' of ''true justice'' as necessarily including ''one's own people,'' of common moral understandings, of commitments to the ideals and central values of one's own society, of ''the truth we all know'' and of challenging from within. But who is and who is not part of the commonality that makes the complaint and shares the understanding? Who is recognized as part of ''one's own'' people and who is excluded from it because of their sexual behavior or ethnic idiosyncrasies? Who is the ''all'' that knows the truth? And who is in and who is not, and how and by whom were or are decisions about these questions made? Mr. Walzer says he has chosen ''mainstream'' critics; some feminists I know call them ''male-stream'' critics. Perhaps we need a third book on criticism from him (he published a philosophical preamble to this one last year), one that might include chapters on the black lesbian poet Audre Lorde, the American Indian writer Vine Deloria and the Chicano theologian Andres Guerrero. Then we can know better what the common moral sensibility of our fellow citizens is and how Mr. Walzer is connected to it.</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argument seems abstract because it is not grounded in a theory or in a politics. As a matter of principle and for the purposes of argument, Mr. Walzer separates social criticism from social theory, the practice of a critic from his message, Buber's language of political engagement from the ''deeper ground'' of his philosophy and offers no substantive political critique of any society. But Mr. Walzer's ground is not so much absent as obscured, with unfortunate results.</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Walzer is no relativist. He acknowledges that not all aspirations - within a culture or of a people - are equally worthy, that principles of morality are permanent as well as local, and he suspects that such a morality could be built on the idea of oppression. But we need an argument for this lest he seem a conventionalist in ethics and an ideological conservative.</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right to warn us that such arguments almost always miss the deep gorges and impassable mountain streams of our moral and political landscape. Yet one can also see patterns and boundaries from above that are obscured by the everyday. And there are settings, such as 17th-century England, when, as Mr. Walzer himself has brilliantly described it in an essay, ''On the Role of Symbolism in Political Thought,'' when there is a ''slow erosion of the old symbols, a wasting away of the feelings they once evoked, an increasingly disjointed and inconsistent expression of political ideas, a nervous insistence upon the old units and references - all this accompanied, willy-nilly, by a more and more arbitrary and extravagant manipulation of them until finally the units cease to be acceptable as intellectual givens and the references cease to be meaningful.'' I wonder if that does not describe the dilemma of the connected critic in our own time and place.</w:t>
      </w:r>
    </w:p>
    <w:p>
      <w:pPr>
        <w:pStyle w:val="Normal3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8"/>
        <w:spacing w:line="60" w:lineRule="exact"/>
      </w:pPr>
      <w:r>
        <w:pict>
          <v:line id="_x0000_s2345" style="position:absolute;z-index:252641280" from="0,2pt" to="512pt,2pt" strokecolor="#009ddb" strokeweight="2pt">
            <v:stroke linestyle="single"/>
            <w10:wrap type="topAndBottom"/>
          </v:line>
        </w:pict>
      </w:r>
    </w:p>
    <w:p>
      <w:pPr>
        <w:pStyle w:val="Normal3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of Breyten Breytenbach (Jean-Luce Hure); Martin Buber (Camera Press); George Orwell</w:t>
      </w:r>
    </w:p>
    <w:p>
      <w:pPr>
        <w:pStyle w:val="Normal358"/>
      </w:pPr>
    </w:p>
    <w:p>
      <w:pPr>
        <w:pStyle w:val="Normal358"/>
        <w:ind w:left="200"/>
        <w:sectPr>
          <w:type w:val="continuous"/>
          <w:pgMar w:top="840" w:right="1000" w:bottom="840" w:left="1000" w:header="400" w:footer="400"/>
          <w:pgNumType w:fmt="decimal"/>
          <w:cols w:space="720"/>
        </w:sectPr>
      </w:pPr>
      <w:r>
        <w:br/>
      </w:r>
      <w:r>
        <w:pict>
          <v:line id="_x0000_s2346" style="position:absolute;z-index:252642304" from="0,10pt" to="512pt,10pt" strokecolor="black" strokeweight="1pt">
            <v:stroke linestyle="single"/>
          </v:line>
        </w:pict>
      </w:r>
      <w:r>
        <w:rPr>
          <w:rFonts w:ascii="arial" w:eastAsia="arial" w:hAnsi="arial" w:cs="arial"/>
          <w:b/>
          <w:color w:val="767676"/>
          <w:sz w:val="16"/>
        </w:rPr>
        <w:t>End of Document</w:t>
      </w:r>
    </w:p>
    <w:p>
      <w:pPr>
        <w:pStyle w:val="Normal359"/>
        <w:sectPr>
          <w:headerReference w:type="even" r:id="rId3222"/>
          <w:headerReference w:type="default" r:id="rId3223"/>
          <w:footerReference w:type="even" r:id="rId3224"/>
          <w:footerReference w:type="default" r:id="rId3225"/>
          <w:headerReference w:type="first" r:id="rId3226"/>
          <w:footerReference w:type="first" r:id="rId3227"/>
          <w:pgSz w:w="12240" w:h="15840"/>
          <w:pgMar w:top="840" w:right="1000" w:bottom="840" w:left="1000" w:header="400" w:footer="400"/>
          <w:pgNumType w:fmt="decimal"/>
          <w:cols w:space="720"/>
          <w:titlePg w:val="0"/>
        </w:sectPr>
      </w:pPr>
    </w:p>
    <w:p>
      <w:pPr>
        <w:pStyle w:val="Normal359"/>
      </w:pPr>
    </w:p>
    <w:p>
      <w:pPr>
        <w:pStyle w:val="Normal359"/>
      </w:pPr>
      <w:r>
        <w:pict>
          <v:shape id="_x0000_i2347" type="#_x0000_t75" alt="LexisNexis®" style="width:147.75pt;height:30pt">
            <v:imagedata r:id="rId17" o:title=""/>
          </v:shape>
        </w:pict>
      </w:r>
      <w:r>
        <w:cr/>
      </w:r>
    </w:p>
    <w:p>
      <w:pPr>
        <w:pStyle w:val="Heading1357"/>
        <w:keepNext w:val="0"/>
        <w:spacing w:after="200" w:line="340" w:lineRule="atLeast"/>
        <w:ind w:left="0" w:right="0" w:firstLine="0"/>
        <w:jc w:val="center"/>
      </w:pPr>
      <w:hyperlink r:id="rId3228" w:history="1">
        <w:r>
          <w:rPr>
            <w:rFonts w:ascii="arial" w:eastAsia="arial" w:hAnsi="arial" w:cs="arial"/>
            <w:b/>
            <w:i/>
            <w:strike w:val="0"/>
            <w:color w:val="0077CC"/>
            <w:sz w:val="28"/>
            <w:u w:val="single"/>
            <w:vertAlign w:val="baseline"/>
          </w:rPr>
          <w:t>TELEVISION/RADIO; The Royles: Mum, Dad, Daughter, Son and TV</w:t>
        </w:r>
      </w:hyperlink>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2001 Sunday</w:t>
      </w:r>
    </w:p>
    <w:p>
      <w:pPr>
        <w:pStyle w:val="Normal3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59"/>
        <w:keepNext w:val="0"/>
        <w:spacing w:after="0" w:line="240" w:lineRule="atLeast"/>
        <w:ind w:right="0"/>
        <w:jc w:val="both"/>
      </w:pPr>
      <w:bookmarkStart w:id="718" w:name="Bookmark_359"/>
      <w:bookmarkEnd w:id="718"/>
    </w:p>
    <w:p>
      <w:pPr>
        <w:pStyle w:val="Normal3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32</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3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PETER MARKS </w:t>
      </w:r>
    </w:p>
    <w:p>
      <w:pPr>
        <w:pStyle w:val="Normal359"/>
        <w:keepNext/>
        <w:spacing w:before="240" w:after="0" w:line="340" w:lineRule="atLeast"/>
        <w:ind w:left="0" w:right="0" w:firstLine="0"/>
        <w:jc w:val="left"/>
      </w:pPr>
      <w:bookmarkStart w:id="719" w:name="Body_357"/>
      <w:bookmarkEnd w:id="719"/>
      <w:r>
        <w:rPr>
          <w:rFonts w:ascii="arial" w:eastAsia="arial" w:hAnsi="arial" w:cs="arial"/>
          <w:b/>
          <w:i w:val="0"/>
          <w:strike w:val="0"/>
          <w:noProof w:val="0"/>
          <w:color w:val="000000"/>
          <w:position w:val="0"/>
          <w:sz w:val="28"/>
          <w:u w:val="none"/>
          <w:vertAlign w:val="baseline"/>
        </w:rPr>
        <w:t>Body</w:t>
      </w:r>
    </w:p>
    <w:p>
      <w:pPr>
        <w:pStyle w:val="Normal359"/>
        <w:spacing w:line="60" w:lineRule="exact"/>
      </w:pPr>
      <w:r>
        <w:pict>
          <v:line id="_x0000_s2348" style="position:absolute;z-index:252643328" from="0,2pt" to="512pt,2pt" strokecolor="#009ddb" strokeweight="2pt">
            <v:stroke linestyle="single"/>
            <w10:wrap type="topAndBottom"/>
          </v:line>
        </w:pict>
      </w:r>
    </w:p>
    <w:p>
      <w:pPr>
        <w:pStyle w:val="Normal359"/>
      </w:pP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is sedentary, miserly and averse to washing. Chain-smoking Mum, partial to greasy fry-ups, hands out candy bars for dessert. Grandma gulps down brandy as if it were lemonade. The aimless teenage son hangs out with a petty thief, and his self-absorbed older sister feels not the tiniest maternal pang at the wails of her newborn in the other room.</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laugh riot, these people? Actually, yes. For three seasons, "The Royle Family," a wildly idiosyncratic half-hour BBC comedy series about a fictitious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clan in the north of England, made Britons roar. Filmed with a single camera and presented without a laugh track, the series plants itself, mock-documentary style, in the home of Jim and Barbara Royle of Manchester, and proceeds to chronicle the bickering family's every base inclination, from Jim's proclivity for discoursing on his toilet habits to the pilfering by the daughter, Denise, of her baby's college savings to buy herself tight sweaters and pink leather jackets.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set largely in the Royles' living room, features one other pivotal character: the television itself. The glowing center of all activity in the Royle household, it flickers perpetually in the corner, droning on during family feuds, fights and functions. "Hey, there's no need for that!" an agitated Jim, played by the British comedian Ricky Tomlinson, declares when his mother-in-law has the temerity to try to shut off the telly so that he can be presented with his birthday cake.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design, nothing much happens over the 20 episodes of "The Royle Family," which are being shown in three marathon sessions this month on BBC America, the BBC's cable outlet, available in 18 million American homes. (The first season's six episodes were rebroadcast Friday; the second and third seasons, in their United States premieres, will be shown over the next two Fridays.) The series -- most of which sounds ad-libbed, but isn't -- pays so little heed to the conventions of television plotting that by comparison an installment of "Seinfeld" seems as chockful of portent as a Robert Ludlum thriller.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situation comedy," insisted Craig Cash, who created the series with Caroline Aherne and who plays the witless Dave, boyfriend and then husband to Ms. Aherne's spoiled Denise. "Because," he added, "it doesn't have any situations."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title sounds satirical, it is simply a bit of clever wordplay; the series is in no way a sendup of the royal family. And though the characters often do and say outrageous things, they are more emotionally nuanced than mere caricatures. It all worked extraordinarily well in Britain, where "The Royle Family" made its debut on BBC's second channel in 1998 and proved so popular that it was moved to the more widely viewed BBC1; a video release of the series was a best-seller. (It closed out its run with a Christmas special in December.) Now its adaptability may be tested not only on American cable but also on network television, where many British hits have been copied, from "All in the Family" to "Who Wants to Be a Millionaire." CBS is developing "The Kennedys," a half-hour comedy starring Randy Quaid and Pamela Reed, which is based on "The Royle Family" and could be a midseason replacement series.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Lee, chief operating officer of BBC America, describes "The Royle Family" as of one those quirky projects that requires patience on the part of viewers.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takes you a bit of time to get hooked on it," he said. "What TV is designed to do is hook you as you're surfing through it. But what is there to hook you with this? They're watching TV, for God's sakes. The more you watch it, though, the more addictive it becomes."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Cash, speaking by telephone from London, said that he and Ms. Aherne, who have been writing television comedy together for a decade, ran up against some of the same initial resistance from television executives in Britain. "They didn't like the idea of no studio audience, and they didn't like the idea of it done in real time, the one camera, the documentary feel and the no real jokes," he said. "It's a hard one to pitch."</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Mr. Cash and Ms. Aherne were after, though, eventually beguiled the BBC: an authentic glimpse of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Manchester where they both grew up. Mr. Tomlinson's Jim, an outspoken bloke who loves his pint and frets over the cost of every phone call, is modeled on Mr. Cash's father; Sue Johnston's Barbara, a homemaker who has a habit of purring indulgently over her children's insignificant accomplishments, is based on Ms. Aherne's mother.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Mr. Lee, one of the distinguishing traits of "The Royle Family" is the abiding affection that underlies the teasing and taunting, a warmth that is counter to the brittleness and cynicism that are mainstays of British humor. "They're redeemed by how much they love each other," Mr. Lee said. Even so, some American viewers may find equally compelling the show's deft comic turns, its eye and ear for detail and emotional texture that some observers have likened to Chekhov.</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thing was to show the warmth of families like ours, where the love is always unspoken," Mr. Cash said. "We see a lot of American television, where the characters always say, 'I love you, Mom, I love you, Dad.' If I was to say, 'I love you, Dad,' he would have presumed immediately that I had put a bump in the car."</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Royle Family," love means never having to say "Excuse me." Gathering nightly in the parlor -- the show's opening credits are shot from the perspective of the television, bathing the family in cool, blue light -- the Royles take their places, which are all but assigned: Jim in the armchair and Barbara, Denise and Dave on the sofa. It is no accident that the put-upon son, Antony (Ralf Little), who has to do all the menial chores in the house, gets the chair with the least comfortable viewing angle.</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the family has visitors, like Cheryl (Jessica Stevenson), the lumpy, lonely girl next door whose life is so miserable that she idolizes Denise, or the ironically nicknamed Twiggy (Geoffrey Hughes), a rotund chum of Jim's who is forever stopping by to sell knockoff brand-name items he has somehow acquired. Still, it is the telly that commands the bulk of the Royles' attention. When they talk to each other, their eyes remain trained on the set, half-hypnotized.</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lot of their conversation is framed by what's on. "Did anyone see that program last night about the Kennedy assassination?" Barbara asks on one episode. "That Jackie Kennedy, she had some lovely clothes."</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Royle Family" is intended to be a kind of archetypal household. Watching the Royles watch, it is hard to avoid the feeling that a mirror is being held up to those of us whose most riveting relationship may be with the tube. In one memorable episode, Barbara calls her mother, Norma (Liz Smith), to give her the news that Denise is expecting. But before Barbara can get the words out, Norma asks her to call back after "Coronation Street."</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fitting that the characters of "The Royle Family" belch and pick their noses and pass gas as they revel in their video habit. For among its other messages, the show seems to suggest that an incessant diet of television watching can make it as intimate and vital as a bodily function.</w:t>
      </w:r>
    </w:p>
    <w:p>
      <w:pPr>
        <w:pStyle w:val="Normal359"/>
        <w:keepNext w:val="0"/>
        <w:spacing w:before="240" w:after="0" w:line="260" w:lineRule="atLeast"/>
        <w:ind w:left="0" w:right="0" w:firstLine="0"/>
        <w:jc w:val="left"/>
      </w:pPr>
      <w:r>
        <w:br/>
      </w:r>
      <w:hyperlink r:id="rId3229" w:history="1">
        <w:r>
          <w:rPr>
            <w:rFonts w:ascii="arial" w:eastAsia="arial" w:hAnsi="arial" w:cs="arial"/>
            <w:b w:val="0"/>
            <w:i/>
            <w:strike w:val="0"/>
            <w:color w:val="0077CC"/>
            <w:sz w:val="20"/>
            <w:u w:val="single"/>
            <w:vertAlign w:val="baseline"/>
          </w:rPr>
          <w:t>http://www.nytimes.com</w:t>
        </w:r>
      </w:hyperlink>
    </w:p>
    <w:p>
      <w:pPr>
        <w:pStyle w:val="Normal3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9"/>
        <w:spacing w:line="60" w:lineRule="exact"/>
      </w:pPr>
      <w:r>
        <w:pict>
          <v:line id="_x0000_s2349" style="position:absolute;z-index:252644352" from="0,2pt" to="512pt,2pt" strokecolor="#009ddb" strokeweight="2pt">
            <v:stroke linestyle="single"/>
            <w10:wrap type="topAndBottom"/>
          </v:line>
        </w:pict>
      </w:r>
    </w:p>
    <w:p>
      <w:pPr>
        <w:pStyle w:val="Normal3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Craig Cash, Caroline Aherne and Sue Johnston in "The Royle Family." Mr. Cash and Ms. Aherne created the series, which is being shown by BBC America. (Matt Squire/BBC Worldwide) </w:t>
      </w:r>
    </w:p>
    <w:p>
      <w:pPr>
        <w:pStyle w:val="Normal3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2001</w:t>
      </w:r>
    </w:p>
    <w:p>
      <w:pPr>
        <w:pStyle w:val="Normal359"/>
      </w:pPr>
    </w:p>
    <w:p>
      <w:pPr>
        <w:pStyle w:val="Normal359"/>
        <w:ind w:left="200"/>
        <w:sectPr>
          <w:type w:val="continuous"/>
          <w:pgMar w:top="840" w:right="1000" w:bottom="840" w:left="1000" w:header="400" w:footer="400"/>
          <w:pgNumType w:fmt="decimal"/>
          <w:cols w:space="720"/>
        </w:sectPr>
      </w:pPr>
      <w:r>
        <w:br/>
      </w:r>
      <w:r>
        <w:pict>
          <v:line id="_x0000_s2350" style="position:absolute;z-index:252645376" from="0,10pt" to="512pt,10pt" strokecolor="black" strokeweight="1pt">
            <v:stroke linestyle="single"/>
          </v:line>
        </w:pict>
      </w:r>
      <w:r>
        <w:rPr>
          <w:rFonts w:ascii="arial" w:eastAsia="arial" w:hAnsi="arial" w:cs="arial"/>
          <w:b/>
          <w:color w:val="767676"/>
          <w:sz w:val="16"/>
        </w:rPr>
        <w:t>End of Document</w:t>
      </w:r>
    </w:p>
    <w:p>
      <w:pPr>
        <w:pStyle w:val="Normal360"/>
        <w:sectPr>
          <w:headerReference w:type="even" r:id="rId3230"/>
          <w:headerReference w:type="default" r:id="rId3231"/>
          <w:footerReference w:type="even" r:id="rId3232"/>
          <w:footerReference w:type="default" r:id="rId3233"/>
          <w:headerReference w:type="first" r:id="rId3234"/>
          <w:footerReference w:type="first" r:id="rId3235"/>
          <w:pgSz w:w="12240" w:h="15840"/>
          <w:pgMar w:top="840" w:right="1000" w:bottom="840" w:left="1000" w:header="400" w:footer="400"/>
          <w:pgNumType w:fmt="decimal"/>
          <w:cols w:space="720"/>
          <w:titlePg w:val="0"/>
        </w:sectPr>
      </w:pPr>
    </w:p>
    <w:p>
      <w:pPr>
        <w:pStyle w:val="Normal360"/>
      </w:pPr>
    </w:p>
    <w:p>
      <w:pPr>
        <w:pStyle w:val="Normal360"/>
      </w:pPr>
      <w:r>
        <w:pict>
          <v:shape id="_x0000_i2351" type="#_x0000_t75" alt="LexisNexis®" style="width:147.75pt;height:30pt">
            <v:imagedata r:id="rId17" o:title=""/>
          </v:shape>
        </w:pict>
      </w:r>
      <w:r>
        <w:cr/>
      </w:r>
    </w:p>
    <w:p>
      <w:pPr>
        <w:pStyle w:val="Heading1358"/>
        <w:keepNext w:val="0"/>
        <w:spacing w:after="200" w:line="340" w:lineRule="atLeast"/>
        <w:ind w:left="0" w:right="0" w:firstLine="0"/>
        <w:jc w:val="center"/>
      </w:pPr>
      <w:hyperlink r:id="rId3236" w:history="1">
        <w:r>
          <w:rPr>
            <w:rFonts w:ascii="arial" w:eastAsia="arial" w:hAnsi="arial" w:cs="arial"/>
            <w:b/>
            <w:i/>
            <w:strike w:val="0"/>
            <w:color w:val="0077CC"/>
            <w:sz w:val="28"/>
            <w:u w:val="single"/>
            <w:vertAlign w:val="baseline"/>
          </w:rPr>
          <w:t>LIFE IN THE 30'S</w:t>
        </w:r>
      </w:hyperlink>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1987, Wednesday, Late City Final Edition</w:t>
      </w:r>
    </w:p>
    <w:p>
      <w:pPr>
        <w:pStyle w:val="Normal360"/>
        <w:keepNext w:val="0"/>
        <w:spacing w:after="0" w:line="240" w:lineRule="atLeast"/>
        <w:ind w:right="0"/>
        <w:jc w:val="both"/>
      </w:pPr>
      <w:bookmarkStart w:id="720" w:name="Bookmark_360"/>
      <w:bookmarkEnd w:id="720"/>
    </w:p>
    <w:p>
      <w:pPr>
        <w:pStyle w:val="Normal3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1987 The New York Times Company</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12, Column 3; Living Desk</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3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Anna Quindlen</w:t>
      </w:r>
    </w:p>
    <w:p>
      <w:pPr>
        <w:pStyle w:val="Normal360"/>
        <w:keepNext/>
        <w:spacing w:before="240" w:after="0" w:line="340" w:lineRule="atLeast"/>
        <w:ind w:left="0" w:right="0" w:firstLine="0"/>
        <w:jc w:val="left"/>
      </w:pPr>
      <w:bookmarkStart w:id="721" w:name="Body_358"/>
      <w:bookmarkEnd w:id="721"/>
      <w:r>
        <w:rPr>
          <w:rFonts w:ascii="arial" w:eastAsia="arial" w:hAnsi="arial" w:cs="arial"/>
          <w:b/>
          <w:i w:val="0"/>
          <w:strike w:val="0"/>
          <w:noProof w:val="0"/>
          <w:color w:val="000000"/>
          <w:position w:val="0"/>
          <w:sz w:val="28"/>
          <w:u w:val="none"/>
          <w:vertAlign w:val="baseline"/>
        </w:rPr>
        <w:t>Body</w:t>
      </w:r>
    </w:p>
    <w:p>
      <w:pPr>
        <w:pStyle w:val="Normal360"/>
        <w:spacing w:line="60" w:lineRule="exact"/>
      </w:pPr>
      <w:r>
        <w:pict>
          <v:line id="_x0000_s2352" style="position:absolute;z-index:252646400" from="0,2pt" to="512pt,2pt" strokecolor="#009ddb" strokeweight="2pt">
            <v:stroke linestyle="single"/>
            <w10:wrap type="topAndBottom"/>
          </v:line>
        </w:pict>
      </w:r>
    </w:p>
    <w:p>
      <w:pPr>
        <w:pStyle w:val="Normal360"/>
      </w:pP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weekends I read a small daily newspaper in a rural area of Pennsylvania, and there are always advertisements in the Special Notices section of the classifieds that go something like this:</w:t>
      </w:r>
    </w:p>
    <w:p>
      <w:pPr>
        <w:pStyle w:val="Normal3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ADOPTION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help each other. Childless couple eager to be finest parent for your white newborn. Can provide loving home and all the best things in life.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 collect. All expenses paid.</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telephone numbers suggest that the loving couple lives in the New York City area, not in the newspaper circulation area of farms and small towns. The message is clear: If you are pregnant and want to give your baby up for adoption, call us. We have plenty of money. The child will have a college education, summers at the seashore, a canopy bed. ''All expenses paid'' can even mean that the biological mother will receive a lump sum of money, something that may be illegal but has become rather common in the underground adoption market these days.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read these advertisements I picture a 16-year-old girl reading them, too, weighing her options. Should she give the baby to the dentist and his wife who live in the house in the suburbs, or to the two lawyers with the apartment in the city? Which will make her child happier? Who would be the ''finest parents''?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may seem crass if you do not care about having children or are surrounded by your own. But there are many people who want children desperately and cannot have them, and they are dealing with that reality as best they can. There are kits to tell you when you are ovulating and temperature charts to keep; there are agency adoptions and foreign adoptions and black-market adoptions and even gray-market adoptions. And in New Jersey there is the Baby M case now before the court. A man hired a woman to bear his child and give it to him and his wife. The woman agreed to do it for $10,000. She changed her mind and wants to keep the baby. The man and his wife want to keep the baby, too. The mind boggles.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again, it doesn't, for we now know so much. We know that some women will have their eggs surgically removed, fertilized in a petri dish and reimplanted in their wombs because that is the only way they can have children. We know that some men will have their sperm placed within a woman they scarcely know who will give birth to a child of a contractual union called surrogate motherhood. We know that some people will place a cry for help in the want ads, amid the firewood and old-furniture-for-sale notices.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know why those advertisements are in a paper in rural Pennsylvania, because I spoke to people who placed one. A lawyer had told them that their chances of finding a teen-age girl willing to give a white infant up for adoption were greatest among rural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Like so many others, they had gone to adoption agencies and been told that there were long waits, that by the time a baby came along they might be too old to be given one, that their being of different religions made adoption ''problematic.''</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Baby M case Mary Beth Whitehead, the wife of a garbage collector, has explained why she agreed to bear the child of a biochemist. She says it was partly altruism, but partly because she could use the money for the college education of the two children she already has. Many surrogates and many women who give their children up are poorer and less well educated than the people who adopt those children. And so we have the troubling specter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providing children, for a price, for wealthier couples.</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help having your first baby at 40 when you meet your mate at 38 and marry at 39. But recently I spoke to a group of students about work and family choices, and another woman on the panel said she thought it was wisest to make sure that your career was on a fairly firm footing before you had children. I felt compelled to disagree, because of the number of women who waited and have told me they wish they had not, who have faced, in hindsight, the knowledge that the price of that career security was conceiving a child. And the price was too high.</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imagine how the children will take all of this. Will Melissa Stern or Sara Whitehead - or whatever her name may be - ever be able to accept the primal urges that led to this bargain? You and my mother went to a clinic. You went into a room and put sperm in a container. And she went into a room and was inseminated. And you all signed a paper saying you would pay her $10,000 for her services. Perhaps these children will only be able to understand when they have children of their own.</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would have bewildered and outraged me some years ago, but not today. The judge in the Baby M case is expected to rule not only on who gets custody of the child, but also on whether the surrogate contract is enforceable in a decision that may articulate public policy on an excruciatingly difficult question. And I guess that's fine. But I don't think it's going to make that much difference.</w:t>
      </w:r>
    </w:p>
    <w:p>
      <w:pPr>
        <w:pStyle w:val="Normal3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want to have children so desperately that even if surrogate motherhood is deemed unlawful, they will find a way to do it, just as they have found a way to adopt children and pay for them if need be, even though courts have ruled that this is against the law. They will do it because they feel something akin to what I feel when I look at those advertisements or read about the surrogate case: If I had not been able to give birth to my children as I did, I would have done anything to get them -place ads; pay money; maybe, just maybe, hire someone to give birth to them for us. Anything. Anything at all.</w:t>
      </w:r>
    </w:p>
    <w:p>
      <w:pPr>
        <w:pStyle w:val="Normal360"/>
      </w:pPr>
    </w:p>
    <w:p>
      <w:pPr>
        <w:pStyle w:val="Normal360"/>
        <w:ind w:left="200"/>
        <w:sectPr>
          <w:type w:val="continuous"/>
          <w:pgMar w:top="840" w:right="1000" w:bottom="840" w:left="1000" w:header="400" w:footer="400"/>
          <w:pgNumType w:fmt="decimal"/>
          <w:cols w:space="720"/>
        </w:sectPr>
      </w:pPr>
      <w:r>
        <w:br/>
      </w:r>
      <w:r>
        <w:pict>
          <v:line id="_x0000_s2353" style="position:absolute;z-index:252647424" from="0,10pt" to="512pt,10pt" strokecolor="black" strokeweight="1pt">
            <v:stroke linestyle="single"/>
          </v:line>
        </w:pict>
      </w:r>
      <w:r>
        <w:rPr>
          <w:rFonts w:ascii="arial" w:eastAsia="arial" w:hAnsi="arial" w:cs="arial"/>
          <w:b/>
          <w:color w:val="767676"/>
          <w:sz w:val="16"/>
        </w:rPr>
        <w:t>End of Document</w:t>
      </w:r>
    </w:p>
    <w:p>
      <w:pPr>
        <w:pStyle w:val="Normal361"/>
        <w:sectPr>
          <w:headerReference w:type="even" r:id="rId3237"/>
          <w:headerReference w:type="default" r:id="rId3238"/>
          <w:footerReference w:type="even" r:id="rId3239"/>
          <w:footerReference w:type="default" r:id="rId3240"/>
          <w:headerReference w:type="first" r:id="rId3241"/>
          <w:footerReference w:type="first" r:id="rId3242"/>
          <w:pgSz w:w="12240" w:h="15840"/>
          <w:pgMar w:top="840" w:right="1000" w:bottom="840" w:left="1000" w:header="400" w:footer="400"/>
          <w:pgNumType w:fmt="decimal"/>
          <w:cols w:space="720"/>
          <w:titlePg w:val="0"/>
        </w:sectPr>
      </w:pPr>
    </w:p>
    <w:p>
      <w:pPr>
        <w:pStyle w:val="Normal361"/>
      </w:pPr>
    </w:p>
    <w:p>
      <w:pPr>
        <w:pStyle w:val="Normal361"/>
      </w:pPr>
      <w:r>
        <w:pict>
          <v:shape id="_x0000_i2354" type="#_x0000_t75" alt="LexisNexis®" style="width:147.75pt;height:30pt">
            <v:imagedata r:id="rId17" o:title=""/>
          </v:shape>
        </w:pict>
      </w:r>
      <w:r>
        <w:cr/>
      </w:r>
    </w:p>
    <w:p>
      <w:pPr>
        <w:pStyle w:val="Heading1359"/>
        <w:keepNext w:val="0"/>
        <w:spacing w:after="200" w:line="340" w:lineRule="atLeast"/>
        <w:ind w:left="0" w:right="0" w:firstLine="0"/>
        <w:jc w:val="center"/>
      </w:pPr>
      <w:hyperlink r:id="rId3243" w:history="1">
        <w:r>
          <w:rPr>
            <w:rFonts w:ascii="arial" w:eastAsia="arial" w:hAnsi="arial" w:cs="arial"/>
            <w:b/>
            <w:i/>
            <w:strike w:val="0"/>
            <w:color w:val="0077CC"/>
            <w:sz w:val="28"/>
            <w:u w:val="single"/>
            <w:vertAlign w:val="baseline"/>
          </w:rPr>
          <w:t>Don't Tell Dad, I'm Going to Cuba</w:t>
        </w:r>
      </w:hyperlink>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3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1"/>
        <w:keepNext w:val="0"/>
        <w:spacing w:after="0" w:line="240" w:lineRule="atLeast"/>
        <w:ind w:right="0"/>
        <w:jc w:val="both"/>
      </w:pPr>
      <w:bookmarkStart w:id="722" w:name="Bookmark_361"/>
      <w:bookmarkEnd w:id="722"/>
    </w:p>
    <w:p>
      <w:pPr>
        <w:pStyle w:val="Normal3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9; OPINION</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3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ANA HEBRA FLASTER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writer working on a memoir about her family's journey from Cuba to New England.</w:t>
      </w:r>
    </w:p>
    <w:p>
      <w:pPr>
        <w:pStyle w:val="Normal361"/>
        <w:keepNext/>
        <w:spacing w:before="240" w:after="0" w:line="340" w:lineRule="atLeast"/>
        <w:ind w:left="0" w:right="0" w:firstLine="0"/>
        <w:jc w:val="left"/>
      </w:pPr>
      <w:bookmarkStart w:id="723" w:name="Body_359"/>
      <w:bookmarkEnd w:id="723"/>
      <w:r>
        <w:rPr>
          <w:rFonts w:ascii="arial" w:eastAsia="arial" w:hAnsi="arial" w:cs="arial"/>
          <w:b/>
          <w:i w:val="0"/>
          <w:strike w:val="0"/>
          <w:noProof w:val="0"/>
          <w:color w:val="000000"/>
          <w:position w:val="0"/>
          <w:sz w:val="28"/>
          <w:u w:val="none"/>
          <w:vertAlign w:val="baseline"/>
        </w:rPr>
        <w:t>Body</w:t>
      </w:r>
    </w:p>
    <w:p>
      <w:pPr>
        <w:pStyle w:val="Normal361"/>
        <w:spacing w:line="60" w:lineRule="exact"/>
      </w:pPr>
      <w:r>
        <w:pict>
          <v:line id="_x0000_s2355" style="position:absolute;z-index:252648448" from="0,2pt" to="512pt,2pt" strokecolor="#009ddb" strokeweight="2pt">
            <v:stroke linestyle="single"/>
            <w10:wrap type="topAndBottom"/>
          </v:line>
        </w:pict>
      </w:r>
    </w:p>
    <w:p>
      <w:pPr>
        <w:pStyle w:val="Normal361"/>
      </w:pP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Lexington, Mass.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LIED to my father, told him we were on Cape Cod when, in fact, we were bouncing around the battered streets of Havana in our friend José's 1953 Chevrolet Deluxe, the one with the new Toyota engine but no working gauges on the dash. Nothing about Cuba is easy. Not the politics, not the crazy convertible peso and definitely not the getting there. But as a Cuban-American trying to connect with the last twigs of our family tree in Havana, the biggest obstacle I faced was my father's disapproval.</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originally supported the revolution -- my mother even sold bonds and collected medicine for the rebels. But after it triumphed, politics became the center of life, and the new society demanded daily doses of vigilantism, denunciations and repression of the self. My parents muzzled themselves, applied for permission to leave the country, waited years for it to come, and finally, in 1967, immigrated to the United States.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my 80-year-old father, like many older exiles, vehemently criticizes Cuban-Americans who return. Papi sees each dollar, bar of soap and laser printer we bring back to our families as power flowing into the Castro brothers' hands. When I told him I was considering a trip to Cuba, he fought hard to dissuade me, calling me daily from his home in New Hampshire. ''Don't you see you're keeping those bastards in power? Cuban-Americans threw $4 billion at that economy last year! You're legitimizing their repression! After all we did to get you out, now you want to go back?''</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Since I'd left as a 6-year-old, I'd been back only once, in 1999. I wanted to know my cousins. And now that the Obama administration had loosened some travel restrictions, I wanted my husband and son to see where I was from.</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Papi and I argued on the phone, over kitchen tables, side by side in cars. When the Cuban P-11 visa I'd applied for last April finally arrived in August, I cooked up a lie to spare him -- and myself -- some pain. If Papi asked for us, I told the 27 members of our family, say we're on Cape Cod, out of cellphone range.</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flew to Havana on one of the charters that brings hundreds of thousands of my cohort to the island every year. Immediately, my cousin Patricia and I fell into the kind of five-day-long conversation we'd spun on my last trip. My Jewish husband and son folded into her buzzing household like natives; in no time they were shirtless in the 95-degree heat, following the other men out to the front porch to sip café from tiny cups and listen to the chants of street vendors selling sunglasses, ''with bifocals or without!'' I stayed inside with Patricia's kids, facing the fan, building a model of the solar system with Diego and sewing a princess doll for Verónica. Embargo-busting love was in the air.</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our last afternoon, we drove to my old barrio on the outskirts of Havana. Juanelo was never much to look at, but now the houses seemed to lean more than stand, and moldering stucco walls showed their bricks like bones. But the neighbors streamed out of their houses and the kissing began. They fed us stories about my grandparents, aunts and uncles, about my father playing baseball and my mother teaching children to read. The old women smelled of soap and wore clean cotton batas de casa. Holding my hand, Nena, 90 years old, told her daughter to run and get the pictures. The photos showed our family in New Hampshire over the years, photos my grandmother, aunt or mother had sent years ago.</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Nena reminded me of an old woman I met at a market on my last trip to Cuba. She was selling necklaces of beans and seeds, coconut shell bracelets, trinkets. We were chatting when she stopped suddenly. ''You're from over there! You didn't forget us! Take anything from my table. My gift. But don't forget us! You see, when the old women there die, and the old women here die, it all ends.''</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nothing will make up for the loss of that generation, but I am more optimistic about the future. As the older people on both sides of the Florida Straits die, so, too, will the bitter passions that helped fuel more than 60 years of stalemate between Cuba and the United States. Cuban-Americans my age are generally more politically flexible than our parents, and our peers in Cuba, despite the state's view of people like me as traitors who abandoned their country, seem curious and open to our return. And just last week, the Cuban government announced that it would change the law on exit visas, making it easier for Cubans to go back and forth between the island and America.</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many of my father's generation will die still waiting for their country to truly change. As their heirs, we face a choice: to focus on score-settling for our parents or to reconnect with and rebuild the Cuba they cherished.</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called my father when we landed in Miami, hoping the 1,300 miles between us might dull the reverb on the line when he heard where we'd really been. Instead, I heard a sigh. ''Mija,'' he said. ''Thank you. Really ... Who did you see?'' The wonder in his voice soothed me, washed me clean. Maybe it wasn't too late for my father, or for Cuba. I could share my treasures with him now, the stories, photos and messages from all my new cousins and the old women who would not forget us.</w:t>
      </w:r>
    </w:p>
    <w:p>
      <w:pPr>
        <w:pStyle w:val="Normal361"/>
        <w:keepNext w:val="0"/>
        <w:spacing w:before="240" w:after="0" w:line="260" w:lineRule="atLeast"/>
        <w:ind w:left="0" w:right="0" w:firstLine="0"/>
        <w:jc w:val="left"/>
      </w:pPr>
      <w:r>
        <w:br/>
      </w:r>
      <w:hyperlink r:id="rId3244" w:history="1">
        <w:r>
          <w:rPr>
            <w:rFonts w:ascii="arial" w:eastAsia="arial" w:hAnsi="arial" w:cs="arial"/>
            <w:b w:val="0"/>
            <w:i/>
            <w:strike w:val="0"/>
            <w:color w:val="0077CC"/>
            <w:sz w:val="20"/>
            <w:u w:val="single"/>
            <w:vertAlign w:val="baseline"/>
          </w:rPr>
          <w:t>http://www.nytimes.com/2012/10/21/opinion/sunday/bridging-the-cuban-generation-gap.html</w:t>
        </w:r>
      </w:hyperlink>
    </w:p>
    <w:p>
      <w:pPr>
        <w:pStyle w:val="Normal3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1"/>
        <w:spacing w:line="60" w:lineRule="exact"/>
      </w:pPr>
      <w:r>
        <w:pict>
          <v:line id="_x0000_s2356" style="position:absolute;z-index:252649472" from="0,2pt" to="512pt,2pt" strokecolor="#009ddb" strokeweight="2pt">
            <v:stroke linestyle="single"/>
            <w10:wrap type="topAndBottom"/>
          </v:line>
        </w:pict>
      </w:r>
    </w:p>
    <w:p>
      <w:pPr>
        <w:pStyle w:val="Normal3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Downtown Havana. Many older Cuban exiles criticize those who return. (PHOTOGRAPH BY ALEJANDRO ERNESTO/EUROPEAN PRESSPHOTO AGENCY)       </w:t>
      </w:r>
    </w:p>
    <w:p>
      <w:pPr>
        <w:pStyle w:val="Normal3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2012</w:t>
      </w:r>
    </w:p>
    <w:p>
      <w:pPr>
        <w:pStyle w:val="Normal361"/>
      </w:pPr>
    </w:p>
    <w:p>
      <w:pPr>
        <w:pStyle w:val="Normal361"/>
        <w:ind w:left="200"/>
        <w:sectPr>
          <w:type w:val="continuous"/>
          <w:pgMar w:top="840" w:right="1000" w:bottom="840" w:left="1000" w:header="400" w:footer="400"/>
          <w:pgNumType w:fmt="decimal"/>
          <w:cols w:space="720"/>
        </w:sectPr>
      </w:pPr>
      <w:r>
        <w:br/>
      </w:r>
      <w:r>
        <w:pict>
          <v:line id="_x0000_s2357" style="position:absolute;z-index:252650496" from="0,10pt" to="512pt,10pt" strokecolor="black" strokeweight="1pt">
            <v:stroke linestyle="single"/>
          </v:line>
        </w:pict>
      </w:r>
      <w:r>
        <w:rPr>
          <w:rFonts w:ascii="arial" w:eastAsia="arial" w:hAnsi="arial" w:cs="arial"/>
          <w:b/>
          <w:color w:val="767676"/>
          <w:sz w:val="16"/>
        </w:rPr>
        <w:t>End of Document</w:t>
      </w:r>
    </w:p>
    <w:p>
      <w:pPr>
        <w:pStyle w:val="Normal362"/>
        <w:sectPr>
          <w:headerReference w:type="even" r:id="rId3245"/>
          <w:headerReference w:type="default" r:id="rId3246"/>
          <w:footerReference w:type="even" r:id="rId3247"/>
          <w:footerReference w:type="default" r:id="rId3248"/>
          <w:headerReference w:type="first" r:id="rId3249"/>
          <w:footerReference w:type="first" r:id="rId3250"/>
          <w:pgSz w:w="12240" w:h="15840"/>
          <w:pgMar w:top="840" w:right="1000" w:bottom="840" w:left="1000" w:header="400" w:footer="400"/>
          <w:pgNumType w:fmt="decimal"/>
          <w:cols w:space="720"/>
          <w:titlePg w:val="0"/>
        </w:sectPr>
      </w:pPr>
    </w:p>
    <w:p>
      <w:pPr>
        <w:pStyle w:val="Normal362"/>
      </w:pPr>
    </w:p>
    <w:p>
      <w:pPr>
        <w:pStyle w:val="Normal362"/>
      </w:pPr>
      <w:r>
        <w:pict>
          <v:shape id="_x0000_i2358" type="#_x0000_t75" alt="LexisNexis®" style="width:147.75pt;height:30pt">
            <v:imagedata r:id="rId17" o:title=""/>
          </v:shape>
        </w:pict>
      </w:r>
      <w:r>
        <w:cr/>
      </w:r>
    </w:p>
    <w:p>
      <w:pPr>
        <w:pStyle w:val="Heading1360"/>
        <w:keepNext w:val="0"/>
        <w:spacing w:after="200" w:line="340" w:lineRule="atLeast"/>
        <w:ind w:left="0" w:right="0" w:firstLine="0"/>
        <w:jc w:val="center"/>
      </w:pPr>
      <w:hyperlink r:id="rId3251" w:history="1">
        <w:r>
          <w:rPr>
            <w:rFonts w:ascii="arial" w:eastAsia="arial" w:hAnsi="arial" w:cs="arial"/>
            <w:b/>
            <w:i/>
            <w:strike w:val="0"/>
            <w:color w:val="0077CC"/>
            <w:sz w:val="28"/>
            <w:u w:val="single"/>
            <w:vertAlign w:val="baseline"/>
          </w:rPr>
          <w:t>Inequality as Usual</w:t>
        </w:r>
      </w:hyperlink>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2009 Monday</w:t>
      </w:r>
    </w:p>
    <w:p>
      <w:pPr>
        <w:pStyle w:val="Normal3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362"/>
        <w:keepNext w:val="0"/>
        <w:spacing w:after="0" w:line="240" w:lineRule="atLeast"/>
        <w:ind w:right="0"/>
        <w:jc w:val="both"/>
      </w:pPr>
      <w:bookmarkStart w:id="724" w:name="Bookmark_362"/>
      <w:bookmarkEnd w:id="724"/>
    </w:p>
    <w:p>
      <w:pPr>
        <w:pStyle w:val="Normal3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 Column 0; Editorial Desk; Pg. ; OP-ED COLUMNIST</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pStyle w:val="Normal3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ROSS DOUTHAT</w:t>
      </w:r>
    </w:p>
    <w:p>
      <w:pPr>
        <w:pStyle w:val="Normal362"/>
        <w:keepNext/>
        <w:spacing w:before="240" w:after="0" w:line="340" w:lineRule="atLeast"/>
        <w:ind w:left="0" w:right="0" w:firstLine="0"/>
        <w:jc w:val="left"/>
      </w:pPr>
      <w:bookmarkStart w:id="725" w:name="Body_360"/>
      <w:bookmarkEnd w:id="725"/>
      <w:r>
        <w:rPr>
          <w:rFonts w:ascii="arial" w:eastAsia="arial" w:hAnsi="arial" w:cs="arial"/>
          <w:b/>
          <w:i w:val="0"/>
          <w:strike w:val="0"/>
          <w:noProof w:val="0"/>
          <w:color w:val="000000"/>
          <w:position w:val="0"/>
          <w:sz w:val="28"/>
          <w:u w:val="none"/>
          <w:vertAlign w:val="baseline"/>
        </w:rPr>
        <w:t>Body</w:t>
      </w:r>
    </w:p>
    <w:p>
      <w:pPr>
        <w:pStyle w:val="Normal362"/>
        <w:spacing w:line="60" w:lineRule="exact"/>
      </w:pPr>
      <w:r>
        <w:pict>
          <v:line id="_x0000_s2359" style="position:absolute;z-index:252651520" from="0,2pt" to="512pt,2pt" strokecolor="#009ddb" strokeweight="2pt">
            <v:stroke linestyle="single"/>
            <w10:wrap type="topAndBottom"/>
          </v:line>
        </w:pict>
      </w:r>
    </w:p>
    <w:p>
      <w:pPr>
        <w:pStyle w:val="Normal362"/>
      </w:pP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long ago, liberals were insisting that income inequality was America's most serious economic problem.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there are more immediate crises: A 9.8 percent unemployment rate, a yawning budget deficit. But the inequality issue hasn't gone away.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census figures show the gap between the wealthiest Americans and everybody else widening -- rather than shrinking, as some economists expected -- during the crash of 2008. An August report from Bank of America/Merrill Lynch suggested that middle-income Americans, buried in real-estate debt, will have to wait much longer than the rich to see their finances rebound.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landscape will put liberalism to the test. Since Ronald Reagan was elected nearly 30 years ago, Democratic politicians have promised that their program could reverse the steady post-1970s growth of income inequality without sacrificing America's economic dynamism.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having promised win-win, they may deliver lose-lose. In the short run, Barack Obama could preside over an America that's more economically stagnant and more stratified.</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only so much that politicians can do about broad socioeconomic trends. The rise of a more unequal America is a vexingly complicated issue, whose roots may wind too deep for public policy to reach.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though, have spent decades telling a more simplistic story, in which conservatives bear all the blame for stagnating middle-class wages and skyrocketing upper-class wealth. So it's fair to say that if a period of Democratic dominance doesn't close the gap between the rich and the rest of us, it will represent a significant policy failure for contemporary liberalism.</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fair to point out some reasons failure is a likely outcome.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one thing, the lazy liberal's cure for income inequality -- soaking the wealthy with higher tax rates and cutting taxes for everybody else -- simply isn't going to happen.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part, this is because the Democrats have become as much the party of the rich as the Republicans, and parties rarely overtax their own contributors. (That's why the plan to pay for health-care reform with a ''surtax'' on high earners found so many skeptics within the Democratic caucus.)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it's also because soaking the rich only makes a difference on the margins. The federal income tax is already quite progressive, and our corporate tax rate is one of the highest in the West. To really create a more egalitarian America, we have to address trends that run deeper than the tax code. But many of these are issues that the Democrats are either unwilling or ill equipped to tackle.</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instance, inequality is driven in part by low-skilled immigration: it nudges wages downward for native workers, and the immigrants themselves are taking longer to achieve upward mobility than earlier generations did.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today's Democrats, bent on consolidating the Hispanic vote, aren't likely to seek a lower immigration rate, or a better-educated pool of immigrants. The kind of ''comprehensive'' immigration reform that liberals support would probably increase low-skilled migration to the United States.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Inequality is also driven by the collapse of the two-parent household, which disproportionately affects the poor and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depriving them of the social capital they need to rise.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today's Democratic Party increasingly represents ''unmarried America'' -- the single, the childless, the divorced. This makes it an unlikely vehicle for policies that discriminate, whether through tax code or the welfare state, in favor of the traditional nuclear family.</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Inequality is perpetuated by our failing education system -- and especially by the bloated cartel responsible for educating the nation's poorest children. (If you want to understand inequality in America, start with last spring's Los Angeles Times series on what it takes to fire a lousy teacher in the Angeleno school system.)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today's Democrats, the heroic efforts of some liberals notwithstanding, remain the party of the education bureaucracy, resistant to all but the most incremental efforts to bring choice and competition to our public schools.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however, one way that a Democrat majority can plausibly bring down inequality: Just let government keep growing. </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the lesson of Western Europe, where the public sector is larger and the income distribution much more egalitarian. The European experience suggests that specific policy interventions -- the shape of the tax code, the design of the education system -- may matter less in the long run than the sheer size of the state. If you funnel enough of a nation's gross domestic product through a bureaucracy, the gap between the upper class and everybody else usually compresses.</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economic growth often compresses along with it. This is already the logic of our current fiscal trajectory: ever-larger government, and ever-slower growth.</w:t>
      </w:r>
    </w:p>
    <w:p>
      <w:pPr>
        <w:pStyle w:val="Normal3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combination could eventually create the more egalitarian America that Democrats have long promised to deliver. The question is whether Americans will thank them for it. </w:t>
      </w:r>
    </w:p>
    <w:p>
      <w:pPr>
        <w:pStyle w:val="Normal362"/>
        <w:keepNext w:val="0"/>
        <w:spacing w:before="240" w:after="0" w:line="260" w:lineRule="atLeast"/>
        <w:ind w:left="0" w:right="0" w:firstLine="0"/>
        <w:jc w:val="left"/>
      </w:pPr>
      <w:r>
        <w:br/>
      </w:r>
      <w:hyperlink r:id="rId3252" w:history="1">
        <w:r>
          <w:rPr>
            <w:rFonts w:ascii="arial" w:eastAsia="arial" w:hAnsi="arial" w:cs="arial"/>
            <w:b w:val="0"/>
            <w:i/>
            <w:strike w:val="0"/>
            <w:color w:val="0077CC"/>
            <w:sz w:val="20"/>
            <w:u w:val="single"/>
            <w:vertAlign w:val="baseline"/>
          </w:rPr>
          <w:t>http://www.nytimes.com</w:t>
        </w:r>
      </w:hyperlink>
    </w:p>
    <w:p>
      <w:pPr>
        <w:pStyle w:val="Normal3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2009</w:t>
      </w:r>
    </w:p>
    <w:p>
      <w:pPr>
        <w:pStyle w:val="Normal362"/>
      </w:pPr>
    </w:p>
    <w:p>
      <w:pPr>
        <w:pStyle w:val="Normal362"/>
        <w:ind w:left="200"/>
        <w:sectPr>
          <w:type w:val="continuous"/>
          <w:pgMar w:top="840" w:right="1000" w:bottom="840" w:left="1000" w:header="400" w:footer="400"/>
          <w:pgNumType w:fmt="decimal"/>
          <w:cols w:space="720"/>
        </w:sectPr>
      </w:pPr>
      <w:r>
        <w:br/>
      </w:r>
      <w:r>
        <w:pict>
          <v:line id="_x0000_s2360" style="position:absolute;z-index:252652544" from="0,10pt" to="512pt,10pt" strokecolor="black" strokeweight="1pt">
            <v:stroke linestyle="single"/>
          </v:line>
        </w:pict>
      </w:r>
      <w:r>
        <w:rPr>
          <w:rFonts w:ascii="arial" w:eastAsia="arial" w:hAnsi="arial" w:cs="arial"/>
          <w:b/>
          <w:color w:val="767676"/>
          <w:sz w:val="16"/>
        </w:rPr>
        <w:t>End of Document</w:t>
      </w:r>
    </w:p>
    <w:p>
      <w:pPr>
        <w:pStyle w:val="Normal363"/>
        <w:sectPr>
          <w:headerReference w:type="even" r:id="rId3253"/>
          <w:headerReference w:type="default" r:id="rId3254"/>
          <w:footerReference w:type="even" r:id="rId3255"/>
          <w:footerReference w:type="default" r:id="rId3256"/>
          <w:headerReference w:type="first" r:id="rId3257"/>
          <w:footerReference w:type="first" r:id="rId3258"/>
          <w:pgSz w:w="12240" w:h="15840"/>
          <w:pgMar w:top="840" w:right="1000" w:bottom="840" w:left="1000" w:header="400" w:footer="400"/>
          <w:pgNumType w:fmt="decimal"/>
          <w:cols w:space="720"/>
          <w:titlePg w:val="0"/>
        </w:sectPr>
      </w:pPr>
    </w:p>
    <w:p>
      <w:pPr>
        <w:pStyle w:val="Normal363"/>
      </w:pPr>
    </w:p>
    <w:p>
      <w:pPr>
        <w:pStyle w:val="Normal363"/>
      </w:pPr>
      <w:r>
        <w:pict>
          <v:shape id="_x0000_i2361" type="#_x0000_t75" alt="LexisNexis®" style="width:147.75pt;height:30pt">
            <v:imagedata r:id="rId17" o:title=""/>
          </v:shape>
        </w:pict>
      </w:r>
      <w:r>
        <w:cr/>
      </w:r>
    </w:p>
    <w:p>
      <w:pPr>
        <w:pStyle w:val="Heading1361"/>
        <w:keepNext w:val="0"/>
        <w:spacing w:after="200" w:line="340" w:lineRule="atLeast"/>
        <w:ind w:left="0" w:right="0" w:firstLine="0"/>
        <w:jc w:val="center"/>
      </w:pPr>
      <w:hyperlink r:id="rId3259" w:history="1">
        <w:r>
          <w:rPr>
            <w:rFonts w:ascii="arial" w:eastAsia="arial" w:hAnsi="arial" w:cs="arial"/>
            <w:b/>
            <w:i/>
            <w:strike w:val="0"/>
            <w:color w:val="0077CC"/>
            <w:sz w:val="28"/>
            <w:u w:val="single"/>
            <w:vertAlign w:val="baseline"/>
          </w:rPr>
          <w:t>An Austin Children's Writer Revisits the 'Willows'</w:t>
        </w:r>
      </w:hyperlink>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2012 Sunday</w:t>
      </w:r>
    </w:p>
    <w:p>
      <w:pPr>
        <w:pStyle w:val="Normal3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w:t>
      </w:r>
    </w:p>
    <w:p>
      <w:pPr>
        <w:pStyle w:val="Normal363"/>
        <w:keepNext w:val="0"/>
        <w:spacing w:after="0" w:line="240" w:lineRule="atLeast"/>
        <w:ind w:right="0"/>
        <w:jc w:val="both"/>
      </w:pPr>
      <w:bookmarkStart w:id="726" w:name="Bookmark_363"/>
      <w:bookmarkEnd w:id="726"/>
    </w:p>
    <w:p>
      <w:pPr>
        <w:pStyle w:val="Normal3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31B; TEXAS MONTHLY</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3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JEFF SALAMON</w:t>
      </w:r>
    </w:p>
    <w:p>
      <w:pPr>
        <w:pStyle w:val="Normal363"/>
        <w:keepNext w:val="0"/>
        <w:spacing w:before="240" w:after="0" w:line="260" w:lineRule="atLeast"/>
        <w:ind w:left="0" w:right="0" w:firstLine="0"/>
        <w:jc w:val="both"/>
      </w:pPr>
      <w:hyperlink r:id="rId3260" w:history="1">
        <w:r>
          <w:rPr>
            <w:rFonts w:ascii="arial" w:eastAsia="arial" w:hAnsi="arial" w:cs="arial"/>
            <w:b w:val="0"/>
            <w:i/>
            <w:strike w:val="0"/>
            <w:color w:val="0077CC"/>
            <w:sz w:val="20"/>
            <w:u w:val="single"/>
            <w:vertAlign w:val="baseline"/>
          </w:rPr>
          <w:t>jsalamon@texasmonthly.com</w:t>
        </w:r>
      </w:hyperlink>
    </w:p>
    <w:p>
      <w:pPr>
        <w:pStyle w:val="Normal363"/>
        <w:keepNext/>
        <w:spacing w:before="240" w:after="0" w:line="340" w:lineRule="atLeast"/>
        <w:ind w:left="0" w:right="0" w:firstLine="0"/>
        <w:jc w:val="left"/>
      </w:pPr>
      <w:bookmarkStart w:id="727" w:name="Body_361"/>
      <w:bookmarkEnd w:id="727"/>
      <w:r>
        <w:rPr>
          <w:rFonts w:ascii="arial" w:eastAsia="arial" w:hAnsi="arial" w:cs="arial"/>
          <w:b/>
          <w:i w:val="0"/>
          <w:strike w:val="0"/>
          <w:noProof w:val="0"/>
          <w:color w:val="000000"/>
          <w:position w:val="0"/>
          <w:sz w:val="28"/>
          <w:u w:val="none"/>
          <w:vertAlign w:val="baseline"/>
        </w:rPr>
        <w:t>Body</w:t>
      </w:r>
    </w:p>
    <w:p>
      <w:pPr>
        <w:pStyle w:val="Normal363"/>
        <w:spacing w:line="60" w:lineRule="exact"/>
      </w:pPr>
      <w:r>
        <w:pict>
          <v:line id="_x0000_s2362" style="position:absolute;z-index:252653568" from="0,2pt" to="512pt,2pt" strokecolor="#009ddb" strokeweight="2pt">
            <v:stroke linestyle="single"/>
            <w10:wrap type="topAndBottom"/>
          </v:line>
        </w:pict>
      </w:r>
    </w:p>
    <w:p>
      <w:pPr>
        <w:pStyle w:val="Normal363"/>
      </w:pP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Austin writer Jacqueline Kelly's first novel, ''The Evolution of Calpurnia Tate,'' was published in 2009, it drew the sort of response every first-time author hopes for: positive reviews from Publishers Weekly and The New Yorker and an honorable mention from the Newbery Medal Selection Committee.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hard to see why adult readers were impressed with this children's book. ''The Evolution of Calpurnia Tate'' fits an old notion of literature for young people: It is slow-moving, morally grounded and filled with the young narrator's careful descriptions of the natural world -- in this case, the grasshoppers, cardinals and toads that populate rural Central Texas.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languorous pace of the novel, it is not surprising that Ms. Kelly's favorite childhood book is Kenneth Grahame's 1908 classic, ''The Wind in the Willows,'' with its unhurried evocations of the English countryside. ''I read 'The Wind in the Willows' for the first time when I was 8,'' Ms. Kelly, 58, said. ''I was in bed with the flu, feeling sorry for myself, and a family friend gave me a copy. I started reading it, and I was transported.''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 had such an effect on Ms. Kelly that she decided that her second novel would be a sequel, called ''Return to the Willows,'' which is being published by Henry Holt later this month. ''The idea just popped up on me one day, and I said by God, I'm going to write a sequel,'' she recalled. (She was unaware at the time that a handful of other authors had already done the same.)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Kelly, a practicing physician who turned to writing in her 40s, still has her childhood copy of ''The Wind in the Willows'' and rereads it every few years. ''It's what my publisher calls comfort literature,'' she said.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as Ms. Kelly acknowledges, ''The Wind in the Willows'' is more than that. Peter Green, a former professor of classics at the University of Texas and the author of ''Beyond the Wild Wood: The World of Kenneth Grahame,'' ties the book to the profound social disruptions shaking England during Mr. Grahame's lifetime.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like the Industrial Revolution had ever happened before,'' Mr. Green wrote in an e-mail. ''Cheap printing and public education were reaching out to a layer of society that had never before had a voice. Hence all those Victorian riots celebrating the rise of the urban proletariat.''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Mr. Green, the stoats and weasels of the Wild Wood that overrun Toad Hall in ''The Wind in the Willows'' represent the newly emboldened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that Grahame feared would destroy his pastoral vision of England. Grahame certainly intended his book as a shelter from those changes, but they were never far from his mind.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Grahame's Rat, Mole and Badger try to persuade Toad to give up his dangerous passion for automobiles, the vehicles clearly represent the incursion of the 20th century on their peaceful idyll.</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Little of that tension makes its way into ''Return to the Willows,'' which goes in for fast-paced, madcap adventure. This was a deliberate choice on Ms. Kelly's part. When she makes author visits to schools, she often asks how many students have read ''The Wind in the Willows.''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three or four or five out of 60 kids raise their hands,'' she said. ''It's a very slow-moving, quiet sort of book, which may not appeal to kids now.'' (Ms. Kelly also tried to accommodate her American audience by including footnotes that explain Britishisms like ''bib and tucker'' and ''stir your stumps,'' a decision that advance reviewers on Amazon have criticized.)</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Ms. Kelly began writing ''Return to the Willows,'' she found one of the characters taking over the story -- specifically, the one who represents the sort of disregard for convention that Grahame feared but schoolchildren adore.</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started out I couldn't stand Toad,'' she said. ''I thought he was awful. But he insisted I write about him. He pushed himself forward in a very Toad-like manner. I was like, What? Get away, you nasty toad! And he was just so much fun to write about.''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Ms. Kelly struggled to come up with situations to complicate Toad's life. Her medical practice -- she works at the J. J. Jake Pickle Federal Building in downtown Austin, where, among other things, she performs annual exams on law enforcement employees -- provided an answer.</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A.T.F. agent told me about people who make homemade fireworks and trade recipes online and occasionally blow their fingers off,'' Ms. Kelly said, referring to the Bureau of Alcohol, Tobacco, Firearms and Explosives. ''And I thought, That is the dumbest thing I've heard in a long time. And then I thought, Oh, Toad, Toad can make fireworks. And of course disaster ensues.''</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currently writing another sequel -- to ''The Evolution of Calpurnia Tate'' -- but the work is going slowly. Her first book was inspired by the many hours she spent observing the flora and fauna around her weekend home, a Victorian farmhouse in Fentress. But she no longer has that option.</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was struck by lightning and burned to the ground two years ago,'' Ms. Kelly said. ''A lot of that first book was written sitting on the front steps waiting for something to come by -- a spider, a lizard, a hawk, a mole. Now, I don't have anywhere to sit and do that.</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my husband we really need to rent a cabin out in Wimberley, so I can sit and watch herons and frogs.''</w:t>
      </w:r>
    </w:p>
    <w:p>
      <w:pPr>
        <w:pStyle w:val="Normal363"/>
        <w:keepNext w:val="0"/>
        <w:spacing w:before="240" w:after="0" w:line="260" w:lineRule="atLeast"/>
        <w:ind w:left="0" w:right="0" w:firstLine="0"/>
        <w:jc w:val="left"/>
      </w:pPr>
      <w:r>
        <w:br/>
      </w:r>
      <w:hyperlink r:id="rId3261" w:history="1">
        <w:r>
          <w:rPr>
            <w:rFonts w:ascii="arial" w:eastAsia="arial" w:hAnsi="arial" w:cs="arial"/>
            <w:b w:val="0"/>
            <w:i/>
            <w:strike w:val="0"/>
            <w:color w:val="0077CC"/>
            <w:sz w:val="20"/>
            <w:u w:val="single"/>
            <w:vertAlign w:val="baseline"/>
          </w:rPr>
          <w:t>http://www.nytimes.com/2012/10/21/us/austin-writer-jacqueline-kelly-turns-to-willows-sequel.html</w:t>
        </w:r>
      </w:hyperlink>
    </w:p>
    <w:p>
      <w:pPr>
        <w:pStyle w:val="Normal3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3"/>
        <w:spacing w:line="60" w:lineRule="exact"/>
      </w:pPr>
      <w:r>
        <w:pict>
          <v:line id="_x0000_s2363" style="position:absolute;z-index:252654592" from="0,2pt" to="512pt,2pt" strokecolor="#009ddb" strokeweight="2pt">
            <v:stroke linestyle="single"/>
            <w10:wrap type="topAndBottom"/>
          </v:line>
        </w:pict>
      </w:r>
    </w:p>
    <w:p>
      <w:pPr>
        <w:pStyle w:val="Normal3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Jacqueline Kelly, author of ''The Evolution of Calpurnia Tate,'' wrote a sequel to the 1908 book ''The Wind in the Willows.'' (PHOTOGRAPH BY DEANNA ROY FOR THE TEXAS TRIBUNE)       </w:t>
      </w:r>
    </w:p>
    <w:p>
      <w:pPr>
        <w:pStyle w:val="Normal3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2012</w:t>
      </w:r>
    </w:p>
    <w:p>
      <w:pPr>
        <w:pStyle w:val="Normal363"/>
      </w:pPr>
    </w:p>
    <w:p>
      <w:pPr>
        <w:pStyle w:val="Normal363"/>
        <w:ind w:left="200"/>
        <w:sectPr>
          <w:type w:val="continuous"/>
          <w:pgMar w:top="840" w:right="1000" w:bottom="840" w:left="1000" w:header="400" w:footer="400"/>
          <w:pgNumType w:fmt="decimal"/>
          <w:cols w:space="720"/>
        </w:sectPr>
      </w:pPr>
      <w:r>
        <w:br/>
      </w:r>
      <w:r>
        <w:pict>
          <v:line id="_x0000_s2364" style="position:absolute;z-index:252655616" from="0,10pt" to="512pt,10pt" strokecolor="black" strokeweight="1pt">
            <v:stroke linestyle="single"/>
          </v:line>
        </w:pict>
      </w:r>
      <w:r>
        <w:rPr>
          <w:rFonts w:ascii="arial" w:eastAsia="arial" w:hAnsi="arial" w:cs="arial"/>
          <w:b/>
          <w:color w:val="767676"/>
          <w:sz w:val="16"/>
        </w:rPr>
        <w:t>End of Document</w:t>
      </w:r>
    </w:p>
    <w:p>
      <w:pPr>
        <w:pStyle w:val="Normal364"/>
        <w:sectPr>
          <w:headerReference w:type="even" r:id="rId3262"/>
          <w:headerReference w:type="default" r:id="rId3263"/>
          <w:footerReference w:type="even" r:id="rId3264"/>
          <w:footerReference w:type="default" r:id="rId3265"/>
          <w:headerReference w:type="first" r:id="rId3266"/>
          <w:footerReference w:type="first" r:id="rId3267"/>
          <w:pgSz w:w="12240" w:h="15840"/>
          <w:pgMar w:top="840" w:right="1000" w:bottom="840" w:left="1000" w:header="400" w:footer="400"/>
          <w:pgNumType w:fmt="decimal"/>
          <w:cols w:space="720"/>
          <w:titlePg w:val="0"/>
        </w:sectPr>
      </w:pPr>
    </w:p>
    <w:p>
      <w:pPr>
        <w:pStyle w:val="Normal364"/>
      </w:pPr>
    </w:p>
    <w:p>
      <w:pPr>
        <w:pStyle w:val="Normal364"/>
      </w:pPr>
      <w:r>
        <w:pict>
          <v:shape id="_x0000_i2365" type="#_x0000_t75" alt="LexisNexis®" style="width:147.75pt;height:30pt">
            <v:imagedata r:id="rId17" o:title=""/>
          </v:shape>
        </w:pict>
      </w:r>
      <w:r>
        <w:cr/>
      </w:r>
    </w:p>
    <w:p>
      <w:pPr>
        <w:pStyle w:val="Heading1362"/>
        <w:keepNext w:val="0"/>
        <w:spacing w:after="200" w:line="340" w:lineRule="atLeast"/>
        <w:ind w:left="0" w:right="0" w:firstLine="0"/>
        <w:jc w:val="center"/>
      </w:pPr>
      <w:hyperlink r:id="rId3268" w:history="1">
        <w:r>
          <w:rPr>
            <w:rFonts w:ascii="arial" w:eastAsia="arial" w:hAnsi="arial" w:cs="arial"/>
            <w:b/>
            <w:i/>
            <w:strike w:val="0"/>
            <w:color w:val="0077CC"/>
            <w:sz w:val="28"/>
            <w:u w:val="single"/>
            <w:vertAlign w:val="baseline"/>
          </w:rPr>
          <w:t>G.O.P. Congresswoman in Fight To Retain a Hudson Valley Seat</w:t>
        </w:r>
      </w:hyperlink>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2012 Friday</w:t>
      </w:r>
    </w:p>
    <w:p>
      <w:pPr>
        <w:pStyle w:val="Normal3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4"/>
        <w:keepNext w:val="0"/>
        <w:spacing w:after="0" w:line="240" w:lineRule="atLeast"/>
        <w:ind w:right="0"/>
        <w:jc w:val="both"/>
      </w:pPr>
      <w:bookmarkStart w:id="728" w:name="Bookmark_364"/>
      <w:bookmarkEnd w:id="728"/>
    </w:p>
    <w:p>
      <w:pPr>
        <w:pStyle w:val="Normal3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24</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906 words</w:t>
      </w:r>
    </w:p>
    <w:p>
      <w:pPr>
        <w:pStyle w:val="Normal3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RAYMOND HERNANDEZ; Derek Willis contributed reporting.</w:t>
      </w:r>
    </w:p>
    <w:p>
      <w:pPr>
        <w:pStyle w:val="Normal364"/>
        <w:keepNext/>
        <w:spacing w:before="240" w:after="0" w:line="340" w:lineRule="atLeast"/>
        <w:ind w:left="0" w:right="0" w:firstLine="0"/>
        <w:jc w:val="left"/>
      </w:pPr>
      <w:bookmarkStart w:id="729" w:name="Body_362"/>
      <w:bookmarkEnd w:id="729"/>
      <w:r>
        <w:rPr>
          <w:rFonts w:ascii="arial" w:eastAsia="arial" w:hAnsi="arial" w:cs="arial"/>
          <w:b/>
          <w:i w:val="0"/>
          <w:strike w:val="0"/>
          <w:noProof w:val="0"/>
          <w:color w:val="000000"/>
          <w:position w:val="0"/>
          <w:sz w:val="28"/>
          <w:u w:val="none"/>
          <w:vertAlign w:val="baseline"/>
        </w:rPr>
        <w:t>Body</w:t>
      </w:r>
    </w:p>
    <w:p>
      <w:pPr>
        <w:pStyle w:val="Normal364"/>
        <w:spacing w:line="60" w:lineRule="exact"/>
      </w:pPr>
      <w:r>
        <w:pict>
          <v:line id="_x0000_s2366" style="position:absolute;z-index:252656640" from="0,2pt" to="512pt,2pt" strokecolor="#009ddb" strokeweight="2pt">
            <v:stroke linestyle="single"/>
            <w10:wrap type="topAndBottom"/>
          </v:line>
        </w:pict>
      </w:r>
    </w:p>
    <w:p>
      <w:pPr>
        <w:pStyle w:val="Normal364"/>
      </w:pP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Sean Patrick Maloney, Representative Nan Hayworth is a Tea Party extremist who callously votes to slash health care for women and the elderly while protecting the wealthy.</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Ms. Hayworth's campaign, Mr. Maloney, her Democratic opponent, is a carpetbagger from Manhattan who knows nothing about the Congressional district in the Hudson Valley he seeks to represent.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fall features many bitter fights for House seats in New York State. But the contest for the 18th District is among the most intense, featuring tart-toned television advertisements, drawing millions of dollars from across the country and attracting luminaries like former President Bill Clinton, who was a guest at a fund-raiser for Mr. Maloney hosted by Diana L. Taylor, the girlfriend of Mayor Michael R. Bloomberg.</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2010, Ms. Hayworth rose from political obscurity to win, partly by harnessing the anti-establishment energy of Tea Party conservatives, at times with fiery appeals.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American Revolution, as we know, was prosecuted against King George III and his out-of-control Parliament,'' she said in Goshen in 2009, according to a news account. ''And today we have King Barack and his out-of-control Congress.''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Hayworth, 52, is now striking a more moderate tone, presenting herself as a Republican who can build consensus, as she seeks to fend off Mr. Maloney, who previously worked for Mr. Clinton and former Gov. Eliot Spitzer.</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three weeks before Election Day, Mr. Maloney, 46, has tightened the race considerably. It now represents one of the Democrats' best chances to capture a Republican-held seat in Congress.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is pouring in from the national party and outside groups, with more than $3 million spent on television ads since Labor Day. That is on top of the roughly $1 million that the Hayworth and Maloney campaigns have spent in the same period.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redrawn since 2010, includes parts of Dutchess, Orange, Putnam and Westchester Counties, with affluent suburban towns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cities like Newburgh and Poughkeepsie.</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authentic swing district: President Obama won it with 53 percent of the vote in 2008, while President George W. Bush won with 54 percent four years earlier. Given the area's middle-of-the-road sensibilities, Democrats have sought to cast Ms. Hayworth's 2010 victory as an aberration, seizing on several issues to portray her as a right-wing zealot who puts ideology ahead of the interests of voters.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Maloney campaign and its Democratic allies have sharply criticized Ms. Hayworth for voting in favor of a House Republican budget proposal that would revamp Medicare, saying the plan would hurt the elderly. But Ms. Hayworth calls such attacks demagogy and argues that Republicans are seeking to overhaul the program responsibly to save it from going bankrupt.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also pored over Ms. Hayworth's remarks from her previous campaign, highlighting instances that they say reveal extreme beliefs.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this week, the Maloney campaign released a video clip in which Ms. Hayworth tells members of the Sons of Liberty, a conservative group in the region, that she is ''proud to be a radical.''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Hayworth's campaign said that Mr. Maloney had taken the clip out of context and that Ms. Hayworth was being ironic in describing her support for common-sense positions like protecting taxpayers, balancing the federal budget and limiting the government to Constitutional bounds.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her part, Ms. Hayworth, a retired ophthalmologist from Bedford, has sought to present herself as a practical politician who defies easy ideological labels. She says, for example, that she helped create the Common Ground Caucus, a bipartisan group that seeks to build consensus in Congress.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always been willing to work with folks on the other side of the aisle,'' she said in a recent interview.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Hayworth said the Democratic portrayals were a caricature that would backfire. ''It's insulting to the intelligence of the people who live in the district,'' she said.</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not hesitated to hit back at Mr. Maloney -- questioning his conduct during a 2007 investigation into Mr. Spitzer's use of state troopers to smear a political rival.</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campaign recently sent out mailers citing an editorial in The New York Times suggesting that Mr. Maloney had sought to withhold personal e-mails of staff members during the investigation by the attorney general's office into the scandal, known as ''Troopergate,'' that engulfed the Spitzer administration.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Maloney called the accusation false, pointing out that a top official in the attorney general's office recently dismissed the notion that Mr. Maloney had in any way impeded the investigation.</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nothing to do with Troopergate,'' Mr. Maloney said in a recent interview.</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Hayworth team has called Mr. Maloney a carpetbagger, noting that he moved into the district only this year, when he bought a home in Cold Spring. ''He doesn't know the district,'' Ms. Hayworth said. ''He doesn't know me. And he hasn't bothered to find out.''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Maloney calls the charge a distraction. He says he and his partner, Randy Florke, have for years split their time between their Manhattan home and one in Sullivan Country, just outside the district, where Mr. Florke owns a business that builds environmentally friendly homes.</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don't have a record you can defend, you name-call,'' Mr. Maloney said of Ms. Hayworth.</w:t>
      </w:r>
    </w:p>
    <w:p>
      <w:pPr>
        <w:pStyle w:val="Normal364"/>
        <w:keepNext w:val="0"/>
        <w:spacing w:before="240" w:after="0" w:line="260" w:lineRule="atLeast"/>
        <w:ind w:left="0" w:right="0" w:firstLine="0"/>
        <w:jc w:val="left"/>
      </w:pPr>
      <w:r>
        <w:br/>
      </w:r>
      <w:hyperlink r:id="rId3269" w:history="1">
        <w:r>
          <w:rPr>
            <w:rFonts w:ascii="arial" w:eastAsia="arial" w:hAnsi="arial" w:cs="arial"/>
            <w:b w:val="0"/>
            <w:i/>
            <w:strike w:val="0"/>
            <w:color w:val="0077CC"/>
            <w:sz w:val="20"/>
            <w:u w:val="single"/>
            <w:vertAlign w:val="baseline"/>
          </w:rPr>
          <w:t>http://www.nytimes.com/2012/10/19/nyregion/maloney-fights-for-hayworths-gop-house-seat-in-ny.html</w:t>
        </w:r>
      </w:hyperlink>
    </w:p>
    <w:p>
      <w:pPr>
        <w:pStyle w:val="Normal3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4"/>
        <w:spacing w:line="60" w:lineRule="exact"/>
      </w:pPr>
      <w:r>
        <w:pict>
          <v:line id="_x0000_s2367" style="position:absolute;z-index:252657664" from="0,2pt" to="512pt,2pt" strokecolor="#009ddb" strokeweight="2pt">
            <v:stroke linestyle="single"/>
            <w10:wrap type="topAndBottom"/>
          </v:line>
        </w:pict>
      </w:r>
    </w:p>
    <w:p>
      <w:pPr>
        <w:pStyle w:val="Normal3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CHALLENGER: Sean Patrick Maloney in front of a diner in Beacon. He calls his Republican opponent, Representative Nan Hayworth, who was first elected in 2010, a Tea Party extremist.</w:t>
      </w:r>
    </w:p>
    <w:p>
      <w:pPr>
        <w:pStyle w:val="Normal3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INCUMBENT: Ms. Hayworth chatting with people this week  during bingo in Poughkeepsie. The Hayworth campaign  says that Mr. Maloney is a carpetbagger from Manhattan. (PHOTOGRAPHS BY YANA PASKOVA FOR THE NEW YORK TIMES)       </w:t>
      </w:r>
    </w:p>
    <w:p>
      <w:pPr>
        <w:pStyle w:val="Normal3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2012</w:t>
      </w:r>
    </w:p>
    <w:p>
      <w:pPr>
        <w:pStyle w:val="Normal364"/>
      </w:pPr>
    </w:p>
    <w:p>
      <w:pPr>
        <w:pStyle w:val="Normal364"/>
        <w:ind w:left="200"/>
        <w:sectPr>
          <w:type w:val="continuous"/>
          <w:pgMar w:top="840" w:right="1000" w:bottom="840" w:left="1000" w:header="400" w:footer="400"/>
          <w:pgNumType w:fmt="decimal"/>
          <w:cols w:space="720"/>
        </w:sectPr>
      </w:pPr>
      <w:r>
        <w:br/>
      </w:r>
      <w:r>
        <w:pict>
          <v:line id="_x0000_s2368" style="position:absolute;z-index:252658688" from="0,10pt" to="512pt,10pt" strokecolor="black" strokeweight="1pt">
            <v:stroke linestyle="single"/>
          </v:line>
        </w:pict>
      </w:r>
      <w:r>
        <w:rPr>
          <w:rFonts w:ascii="arial" w:eastAsia="arial" w:hAnsi="arial" w:cs="arial"/>
          <w:b/>
          <w:color w:val="767676"/>
          <w:sz w:val="16"/>
        </w:rPr>
        <w:t>End of Document</w:t>
      </w:r>
    </w:p>
    <w:p>
      <w:pPr>
        <w:pStyle w:val="Normal365"/>
        <w:sectPr>
          <w:headerReference w:type="even" r:id="rId3270"/>
          <w:headerReference w:type="default" r:id="rId3271"/>
          <w:footerReference w:type="even" r:id="rId3272"/>
          <w:footerReference w:type="default" r:id="rId3273"/>
          <w:headerReference w:type="first" r:id="rId3274"/>
          <w:footerReference w:type="first" r:id="rId3275"/>
          <w:pgSz w:w="12240" w:h="15840"/>
          <w:pgMar w:top="840" w:right="1000" w:bottom="840" w:left="1000" w:header="400" w:footer="400"/>
          <w:pgNumType w:fmt="decimal"/>
          <w:cols w:space="720"/>
          <w:titlePg w:val="0"/>
        </w:sectPr>
      </w:pPr>
    </w:p>
    <w:p>
      <w:pPr>
        <w:pStyle w:val="Normal365"/>
      </w:pPr>
    </w:p>
    <w:p>
      <w:pPr>
        <w:pStyle w:val="Normal365"/>
      </w:pPr>
      <w:r>
        <w:pict>
          <v:shape id="_x0000_i2369" type="#_x0000_t75" alt="LexisNexis®" style="width:147.75pt;height:30pt">
            <v:imagedata r:id="rId17" o:title=""/>
          </v:shape>
        </w:pict>
      </w:r>
      <w:r>
        <w:cr/>
      </w:r>
    </w:p>
    <w:p>
      <w:pPr>
        <w:pStyle w:val="Heading1363"/>
        <w:keepNext w:val="0"/>
        <w:spacing w:after="200" w:line="340" w:lineRule="atLeast"/>
        <w:ind w:left="0" w:right="0" w:firstLine="0"/>
        <w:jc w:val="center"/>
      </w:pPr>
      <w:hyperlink r:id="rId3276" w:history="1">
        <w:r>
          <w:rPr>
            <w:rFonts w:ascii="arial" w:eastAsia="arial" w:hAnsi="arial" w:cs="arial"/>
            <w:b/>
            <w:i/>
            <w:strike w:val="0"/>
            <w:color w:val="0077CC"/>
            <w:sz w:val="28"/>
            <w:u w:val="single"/>
            <w:vertAlign w:val="baseline"/>
          </w:rPr>
          <w:t>Exploitation's Wheel Spins In London</w:t>
        </w:r>
      </w:hyperlink>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2008 Friday</w:t>
      </w:r>
    </w:p>
    <w:p>
      <w:pPr>
        <w:pStyle w:val="Normal3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5"/>
        <w:keepNext w:val="0"/>
        <w:spacing w:after="0" w:line="240" w:lineRule="atLeast"/>
        <w:ind w:right="0"/>
        <w:jc w:val="both"/>
      </w:pPr>
      <w:bookmarkStart w:id="730" w:name="Bookmark_365"/>
      <w:bookmarkEnd w:id="730"/>
    </w:p>
    <w:p>
      <w:pPr>
        <w:pStyle w:val="Normal3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Column 0; Movies, Performing Arts/Weekend Desk; Pg. 16; MOVIE REVIEW 'IT'S A FREE WORLD ...'</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365"/>
        <w:keepNext/>
        <w:spacing w:before="240" w:after="0" w:line="340" w:lineRule="atLeast"/>
        <w:ind w:left="0" w:right="0" w:firstLine="0"/>
        <w:jc w:val="left"/>
      </w:pPr>
      <w:bookmarkStart w:id="731" w:name="Body_363"/>
      <w:bookmarkEnd w:id="731"/>
      <w:r>
        <w:rPr>
          <w:rFonts w:ascii="arial" w:eastAsia="arial" w:hAnsi="arial" w:cs="arial"/>
          <w:b/>
          <w:i w:val="0"/>
          <w:strike w:val="0"/>
          <w:noProof w:val="0"/>
          <w:color w:val="000000"/>
          <w:position w:val="0"/>
          <w:sz w:val="28"/>
          <w:u w:val="none"/>
          <w:vertAlign w:val="baseline"/>
        </w:rPr>
        <w:t>Body</w:t>
      </w:r>
    </w:p>
    <w:p>
      <w:pPr>
        <w:pStyle w:val="Normal365"/>
        <w:spacing w:line="60" w:lineRule="exact"/>
      </w:pPr>
      <w:r>
        <w:pict>
          <v:line id="_x0000_s2370" style="position:absolute;z-index:252659712" from="0,2pt" to="512pt,2pt" strokecolor="#009ddb" strokeweight="2pt">
            <v:stroke linestyle="single"/>
            <w10:wrap type="topAndBottom"/>
          </v:line>
        </w:pict>
      </w:r>
    </w:p>
    <w:p>
      <w:pPr>
        <w:pStyle w:val="Normal365"/>
      </w:pP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free world,  Ken Loach asserts in his latest film with well-practiced disgust and unfortunately little hope. This being a Loach film, it's also a cruel world, populated by capitalist tools and fools, schemers and dreamers of every stripe, accent and ethnicity. In ''It's a Free World ...'' it's the war of all against all yet again, this time with fistfuls of filthy pound notes and mouths crammed with speeches and broken promises.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doesn't take long to figure out that Angie (Kierston Wareing), a pretty, young, blond Londoner who's trying to keep it together mainly by taking advantage of other people, is a lieutenant in that war. The story, which opens and closes in Eastern Europe, traces her progression from amorality to immorality, from exploited to exploiter, as she goes from working in a recruitment agency to running her own small outfit. Along with her friend Rose (Juliet Ellis), she finds foreign workers for employers seeking maximum profits and minimum payouts. Although not unkind -- she takes an interest in a family of Iranian refugees -- she's increasingly driven by greed, a relentlessness nicely underscored by the urgent camerawork.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well-trodden ground for Mr. Loach, who, at his best, puts a human face on social and political issues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rights, among others), giving voice to the often voiceless. The problem is that Mr. Loach and his frequent screenwriter Paul Laverty -- whose strongest work remains the 2002 drama ''Sweet Sixteen'' -- have a regrettable habit of speaking for their characters, rather than through them, which undermines their art and politics both. They also seem to believe that the audiences for their films aren't as politically sophisticated as they are, which is the charitable explanation for their tendency to offer lectures rather than words. It's a tendency that brings to mind the old progressive song ''If I Had a Hammer.'' Mr. Loach surely does.</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doesn't mean that ''It's a Free World ...'' is without  its attractions, cinematic and otherwise. Ms. Wareing, who appears in nearly every scene, working hard and talking fast, keeps you closely watching and listening from start to finish. It's a difficult performance to pull off precisely because Mr. Loach refuses to let the character off the hook, no matter how rough her personal times. (She has a troublesome young son and hectoring parents.) Angie's energy and good looks bring you into the character even as her increasingly desperate, increasingly despicable actions push you away. Her sex adds its own complication, as does the fact that Rose, her comrade in exploitation, is black. Capitalism, Mr. Loach seems to be saying, has only one color: green.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not much else that Mr. Loach does say, which leaves a strange hole in ''It's a Free World ....'' The film begins and ends with exploitation, but it doesn't give you much of anything else in between these bracketing scenes. No solutions, no hope, no exit. The world turns. Money circulates. People work. Mr. Loach and his camera present the wretched and well off speaking in foreign and forked tongues, inhabiting grubby campers and handsome flats, dying slowly on factory floors and living large in well-lighted rooms. If you didn't know better and didn't know Mr. Loach's leftist politics, you might think there's nothing to be done, which makes you wonder why you should bother to do anything, including watch this film.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FREE WORLD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Opens on Friday in Brooklyn.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Directed by Ken Loach; written by Paul Laverty; director of photography, Nigel Willoughby; edited by Jonathan Morris; music by George Fenton; production designer, Fergus Clegg; produced by Rebecca O'Brien; released by IFC Films. Friday  through Thursday  at the BAM Rose Cinemas, 30 Lafayette Avenue, at Ashland Place, Fort Greene, Brooklyn, as part of BAMcinematek's ''Tribute to IFC Films'' series. Running time: 1 hour 33 minutes. This film is not rated.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Kierston Wareing (Angie), Juliet Ellis (Rose), Leslaw Zurek (Karol), Joe Siffleet (Jamie), Colin Coughlin (Geoff) and Maggie Hussey (Cathy). </w:t>
      </w:r>
    </w:p>
    <w:p>
      <w:pPr>
        <w:pStyle w:val="Normal365"/>
        <w:keepNext w:val="0"/>
        <w:spacing w:before="240" w:after="0" w:line="260" w:lineRule="atLeast"/>
        <w:ind w:left="0" w:right="0" w:firstLine="0"/>
        <w:jc w:val="left"/>
      </w:pPr>
      <w:r>
        <w:br/>
      </w:r>
      <w:hyperlink r:id="rId3277" w:history="1">
        <w:r>
          <w:rPr>
            <w:rFonts w:ascii="arial" w:eastAsia="arial" w:hAnsi="arial" w:cs="arial"/>
            <w:b w:val="0"/>
            <w:i/>
            <w:strike w:val="0"/>
            <w:color w:val="0077CC"/>
            <w:sz w:val="20"/>
            <w:u w:val="single"/>
            <w:vertAlign w:val="baseline"/>
          </w:rPr>
          <w:t>http://www.nytimes.com</w:t>
        </w:r>
      </w:hyperlink>
    </w:p>
    <w:p>
      <w:pPr>
        <w:pStyle w:val="Normal3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5"/>
        <w:spacing w:line="60" w:lineRule="exact"/>
      </w:pPr>
      <w:r>
        <w:pict>
          <v:line id="_x0000_s2371" style="position:absolute;z-index:252660736" from="0,2pt" to="512pt,2pt" strokecolor="#009ddb" strokeweight="2pt">
            <v:stroke linestyle="single"/>
            <w10:wrap type="topAndBottom"/>
          </v:line>
        </w:pict>
      </w:r>
    </w:p>
    <w:p>
      <w:pPr>
        <w:pStyle w:val="Normal3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Kierston Wareing in Ken Loach's ''It's a Free World ...'' (PHOTOGRAPH BY JOSS BARRATT/IFC FILMS)                                   </w:t>
      </w:r>
    </w:p>
    <w:p>
      <w:pPr>
        <w:pStyle w:val="Normal3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2008</w:t>
      </w:r>
    </w:p>
    <w:p>
      <w:pPr>
        <w:pStyle w:val="Normal365"/>
      </w:pPr>
    </w:p>
    <w:p>
      <w:pPr>
        <w:pStyle w:val="Normal365"/>
        <w:ind w:left="200"/>
        <w:sectPr>
          <w:type w:val="continuous"/>
          <w:pgMar w:top="840" w:right="1000" w:bottom="840" w:left="1000" w:header="400" w:footer="400"/>
          <w:pgNumType w:fmt="decimal"/>
          <w:cols w:space="720"/>
        </w:sectPr>
      </w:pPr>
      <w:r>
        <w:br/>
      </w:r>
      <w:r>
        <w:pict>
          <v:line id="_x0000_s2372" style="position:absolute;z-index:252661760" from="0,10pt" to="512pt,10pt" strokecolor="black" strokeweight="1pt">
            <v:stroke linestyle="single"/>
          </v:line>
        </w:pict>
      </w:r>
      <w:r>
        <w:rPr>
          <w:rFonts w:ascii="arial" w:eastAsia="arial" w:hAnsi="arial" w:cs="arial"/>
          <w:b/>
          <w:color w:val="767676"/>
          <w:sz w:val="16"/>
        </w:rPr>
        <w:t>End of Document</w:t>
      </w:r>
    </w:p>
    <w:p>
      <w:pPr>
        <w:pStyle w:val="Normal366"/>
        <w:sectPr>
          <w:headerReference w:type="even" r:id="rId3278"/>
          <w:headerReference w:type="default" r:id="rId3279"/>
          <w:footerReference w:type="even" r:id="rId3280"/>
          <w:footerReference w:type="default" r:id="rId3281"/>
          <w:headerReference w:type="first" r:id="rId3282"/>
          <w:footerReference w:type="first" r:id="rId3283"/>
          <w:pgSz w:w="12240" w:h="15840"/>
          <w:pgMar w:top="840" w:right="1000" w:bottom="840" w:left="1000" w:header="400" w:footer="400"/>
          <w:pgNumType w:fmt="decimal"/>
          <w:cols w:space="720"/>
          <w:titlePg w:val="0"/>
        </w:sectPr>
      </w:pPr>
    </w:p>
    <w:p>
      <w:pPr>
        <w:pStyle w:val="Normal366"/>
      </w:pPr>
    </w:p>
    <w:p>
      <w:pPr>
        <w:pStyle w:val="Normal366"/>
      </w:pPr>
      <w:r>
        <w:pict>
          <v:shape id="_x0000_i2373" type="#_x0000_t75" alt="LexisNexis®" style="width:147.75pt;height:30pt">
            <v:imagedata r:id="rId17" o:title=""/>
          </v:shape>
        </w:pict>
      </w:r>
      <w:r>
        <w:cr/>
      </w:r>
    </w:p>
    <w:p>
      <w:pPr>
        <w:pStyle w:val="Heading1364"/>
        <w:keepNext w:val="0"/>
        <w:spacing w:after="200" w:line="340" w:lineRule="atLeast"/>
        <w:ind w:left="0" w:right="0" w:firstLine="0"/>
        <w:jc w:val="center"/>
      </w:pPr>
      <w:hyperlink r:id="rId3284" w:history="1">
        <w:r>
          <w:rPr>
            <w:rFonts w:ascii="arial" w:eastAsia="arial" w:hAnsi="arial" w:cs="arial"/>
            <w:b/>
            <w:i/>
            <w:strike w:val="0"/>
            <w:color w:val="0077CC"/>
            <w:sz w:val="28"/>
            <w:u w:val="single"/>
            <w:vertAlign w:val="baseline"/>
          </w:rPr>
          <w:t xml:space="preserve">A Diverse City Exists Equal but Separate </w:t>
        </w:r>
      </w:hyperlink>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2001 Friday</w:t>
      </w:r>
    </w:p>
    <w:p>
      <w:pPr>
        <w:pStyle w:val="Normal3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66"/>
        <w:keepNext w:val="0"/>
        <w:spacing w:after="0" w:line="240" w:lineRule="atLeast"/>
        <w:ind w:right="0"/>
        <w:jc w:val="both"/>
      </w:pPr>
      <w:bookmarkStart w:id="732" w:name="Bookmark_366"/>
      <w:bookmarkEnd w:id="732"/>
    </w:p>
    <w:p>
      <w:pPr>
        <w:pStyle w:val="Normal3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2001 The New York Times Company</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National Desk; Pg. 20</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STEVEN A. HOLMES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xml:space="preserve"> THE CENSUS -- CALIFORNIA </w:t>
      </w:r>
    </w:p>
    <w:p>
      <w:pPr>
        <w:pStyle w:val="Normal3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VALLEJO, Calif.  </w:t>
      </w:r>
    </w:p>
    <w:p>
      <w:pPr>
        <w:pStyle w:val="Normal366"/>
        <w:keepNext/>
        <w:spacing w:before="240" w:after="0" w:line="340" w:lineRule="atLeast"/>
        <w:ind w:left="0" w:right="0" w:firstLine="0"/>
        <w:jc w:val="left"/>
      </w:pPr>
      <w:bookmarkStart w:id="733" w:name="Body_364"/>
      <w:bookmarkEnd w:id="733"/>
      <w:r>
        <w:rPr>
          <w:rFonts w:ascii="arial" w:eastAsia="arial" w:hAnsi="arial" w:cs="arial"/>
          <w:b/>
          <w:i w:val="0"/>
          <w:strike w:val="0"/>
          <w:noProof w:val="0"/>
          <w:color w:val="000000"/>
          <w:position w:val="0"/>
          <w:sz w:val="28"/>
          <w:u w:val="none"/>
          <w:vertAlign w:val="baseline"/>
        </w:rPr>
        <w:t>Body</w:t>
      </w:r>
    </w:p>
    <w:p>
      <w:pPr>
        <w:pStyle w:val="Normal366"/>
        <w:spacing w:line="60" w:lineRule="exact"/>
      </w:pPr>
      <w:r>
        <w:pict>
          <v:line id="_x0000_s2374" style="position:absolute;z-index:252662784" from="0,2pt" to="512pt,2pt" strokecolor="#009ddb" strokeweight="2pt">
            <v:stroke linestyle="single"/>
            <w10:wrap type="topAndBottom"/>
          </v:line>
        </w:pict>
      </w:r>
    </w:p>
    <w:p>
      <w:pPr>
        <w:pStyle w:val="Normal366"/>
      </w:pP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Stephanie Davis sat serenely on the bleachers watching her son, David, romping on the grass in his Reds uniform, getting ready to play the dreaded Twins. On the field a gaggle of boys -- whites, blacks, Asians, a few Hispanics -- tossed balls back and forth, united by the universal inability of 6-year-olds to catch most things thrown their way.</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mixture of races was one reason Ms. Davis and her husband moved to this Northern California city seven years ago. "I liked the diversity," said Ms. Davis, a black postal worker.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could not have picked a better place. Vallejo,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town just below the rolling hills of California's wine country, is one of the nation's most racially balanced cities, according to the 2000 census; its population of 116,760 is 30.4 percent non-Hispanic white, 24 percent black, 26.1 percent Asian and 16 percent Hispanic.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Vallejo (pronounced va-LAY-ho) also highlights another, more stubborn trend. Though the United States is more diverse than ever, it is also as racially separated as ever.</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Vallejo, while residents live in a nearly equally spiced racial stew, they often exist in separate worlds, officials and some residents say.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a lot of racial fighting out in the streets," said Liat Meitzenheimer, the chairwoman of the city's Human Relations Commission, who despite her German name is half black and half Japanese. "But there is not really the interaction in the way we would like. Kids in the neighborhoods play with each other, but, by and large, people stay to themselves."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Vallejo's racial balance is a result of addition and subtraction. For many years, it was a Navy town, dominated by the Mare Island Shipyard, which during World War II employed more than 50,000 people, including thousands of blacks who were drawn from the South. Even before the war, the city attracted large numbers of Filipinos, many of whom had served as stewards on Navy ships.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city has a history of tolerance. In the 1890's, when the United States Supreme Court permitted rigid segregation laws, Solano County, which includes Vallejo, voted to integrate its schools. One of Vallejo's most famous exports was the integrated rock band Sly and the Family Stone, whose appeal crossed racial lines.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Pentagon shut down Mare Island in 1996. From 1993, when the Navy first announced the shutdown, through 1997, the city's population dropped to 110,519, from 115,873. Many of those who left were white. While whites made up 51 percent of Vallejo's population in 1990, by 2000, they were about 30 percent. The downtown became a ghost town. The median housing price dropped to $119,000 in 1997, from $140,000 in 1995, city officials said.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late 1990's, however, Vallejo began to benefit from California's overall economic rebound. Its housing prices, some of the lowest in the Bay Area, began to attract young professionals fleeing the high prices of San Francisco.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growth in the late 1990's came from those who sought the comfort of familiarity, rather than diversity. There were Hispanics and Filipinos like Melani Velanueve, a divorced mother who enjoyed the opportunity to eat at Filipino fast-food restaurants like Jubilee and Goldilocks and wanted to rear her two children among Filipinos.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nice to stay connected to your culture," Ms. Velanueve said.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city's racial equipoise has not necessarily led to close interactions across racial lines. Watching her son play T-ball, Ms. Davis first spoke of the number of friends of another race she and her husband had in town. On further reflection, she said: "We get together for play dates for the kids. It's really more so, I think, the kids."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in many cities, racial lines start being drawn as the children grow older. At a recent meeting of the senior class in the auditorium of Jesse Bethel High School, knots of black, white and Filipino students huddled together in separate rows.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Rosalyn Pumares, 16, a junior at a private school that is overwhelmingly Filipino, expressed surprise when told that Vallejo was so racially and ethnically balanced.</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my homerooms, there are only about two white people," she said. "In my classes throughout the day, I would say that I only have about four black people, and I only know like two Latino people, and the rest are Filipino."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friend visit me from out of the state one time," she added. "She went to my school and all the people were Filipino, and she went to my church and everybody was Filipino. So I really didn't think Vallejo was that diverse."</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town, in the northern part of the city, Philmore Graham walked through the Continentals of Omega Boys and Girls Club he founded in 1966. He nodded with pride at the children playing basketball and taking art classes, but his satisfaction was tempered. Though the club is in a racially mixed neighborhood, nearly all the children attending are black, which rankles Mr. Graham, who is also black.</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long as a black person is in charge, you're not going to see other people send their children here," Mr. Graham said almost wistfully.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Vallejo goes out of its way to acknowledge its diversity. City officials strive to ensure that all citizens' commissions and advisory boards are balanced. Yet the city also has a Black Chamber of Commerce, a Hispanic Chamber of Commerce and a Filipino Chamber of Commerce, in addition to the original Chamber of Commerce, which is dominated by white businesses.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time we try to put ourselves together," said Thomas Egidio, who is white and president of the Vallejo Chamber of Commerce, "we end up fighting with each other, so it was decided that each group would have its own organization."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the federal holidays it observes, the city also officially commemorates Juneteenth, which was originally a Texas holiday celebrating the end of slavery there but which has spread to other states; Cinco de Mayo; and Philippine Independence Day. But officials decided three years ago to add a Unity Day that would celebrate all cultures, in part because the separate holidays tended to be segregated.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like Cinco de Mayo basically attracted Latinos," said Tranquilino Martinez, the executive director of the Federation of Employees of Latin American Descent. "Juneteenth only got African-Americans. When we have Native American events, only Native Americans show up."</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outward racial grumbling in recent months has concerned the lack of black officers above the rank of sergeant in the Vallejo Police Department. That grumbling turned to hostility when Robert Nichelini, the police chief, shrugged off those concerns by noting that affirmative action was no longer legal in the state. Mr. Nichelini, who is white, went on to say that if blacks wanted to be promoted, they needed to study harder and earn higher degrees.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Jimmie Jackson, a vice president of the Vallejo N.A.A.C.P., said: "I'm from Vallejo, and I want city agencies to reflect the community. If the council can't do that, then we need to find people who can."</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tensions over the police department are the exception to the rule. Even if the people live separate lives despite their diversity, they still take pride in the balance their community offers.</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 rather live in Maine or someplace where they're 96 percent white, or would I rather live in Vallejo?" asked Mr. Egidio, with a grin that indicated the answer was obvious. "They don't know what they're missing."</w:t>
      </w:r>
    </w:p>
    <w:p>
      <w:pPr>
        <w:pStyle w:val="Normal366"/>
        <w:keepNext w:val="0"/>
        <w:spacing w:before="240" w:after="0" w:line="260" w:lineRule="atLeast"/>
        <w:ind w:left="0" w:right="0" w:firstLine="0"/>
        <w:jc w:val="left"/>
      </w:pPr>
      <w:r>
        <w:br/>
      </w:r>
      <w:hyperlink r:id="rId3285" w:history="1">
        <w:r>
          <w:rPr>
            <w:rFonts w:ascii="arial" w:eastAsia="arial" w:hAnsi="arial" w:cs="arial"/>
            <w:b w:val="0"/>
            <w:i/>
            <w:strike w:val="0"/>
            <w:color w:val="0077CC"/>
            <w:sz w:val="20"/>
            <w:u w:val="single"/>
            <w:vertAlign w:val="baseline"/>
          </w:rPr>
          <w:t>http://www.nytimes.com</w:t>
        </w:r>
      </w:hyperlink>
    </w:p>
    <w:p>
      <w:pPr>
        <w:pStyle w:val="Normal3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6"/>
        <w:spacing w:line="60" w:lineRule="exact"/>
      </w:pPr>
      <w:r>
        <w:pict>
          <v:line id="_x0000_s2375" style="position:absolute;z-index:252663808" from="0,2pt" to="512pt,2pt" strokecolor="#009ddb" strokeweight="2pt">
            <v:stroke linestyle="single"/>
            <w10:wrap type="topAndBottom"/>
          </v:line>
        </w:pict>
      </w:r>
    </w:p>
    <w:p>
      <w:pPr>
        <w:pStyle w:val="Normal3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Residents of Vallejo, Calif., are almost equally divided racially, but often they exist in separate worlds. Scrambling on the field in Vallejo are, from left, Brian Yee, 8, Rachel Brumels, 6, and Marcus Shuceda, 7.; Tranquilino Martinez of the Federation of Employees of Latin American Descent said Hispanic events attracted few besides Latinos in Vallejo,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in the San Francisco Bay Area. (Photographs by Peter DaSilva for The New York Times) Map of California highlighting Vallejo.</w:t>
      </w:r>
    </w:p>
    <w:p>
      <w:pPr>
        <w:pStyle w:val="Normal3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2001</w:t>
      </w:r>
    </w:p>
    <w:p>
      <w:pPr>
        <w:pStyle w:val="Normal366"/>
      </w:pPr>
    </w:p>
    <w:p>
      <w:pPr>
        <w:pStyle w:val="Normal366"/>
        <w:ind w:left="200"/>
        <w:sectPr>
          <w:type w:val="continuous"/>
          <w:pgMar w:top="840" w:right="1000" w:bottom="840" w:left="1000" w:header="400" w:footer="400"/>
          <w:pgNumType w:fmt="decimal"/>
          <w:cols w:space="720"/>
        </w:sectPr>
      </w:pPr>
      <w:r>
        <w:br/>
      </w:r>
      <w:r>
        <w:pict>
          <v:line id="_x0000_s2376" style="position:absolute;z-index:252664832" from="0,10pt" to="512pt,10pt" strokecolor="black" strokeweight="1pt">
            <v:stroke linestyle="single"/>
          </v:line>
        </w:pict>
      </w:r>
      <w:r>
        <w:rPr>
          <w:rFonts w:ascii="arial" w:eastAsia="arial" w:hAnsi="arial" w:cs="arial"/>
          <w:b/>
          <w:color w:val="767676"/>
          <w:sz w:val="16"/>
        </w:rPr>
        <w:t>End of Document</w:t>
      </w:r>
    </w:p>
    <w:p>
      <w:pPr>
        <w:pStyle w:val="Normal367"/>
        <w:sectPr>
          <w:headerReference w:type="even" r:id="rId3286"/>
          <w:headerReference w:type="default" r:id="rId3287"/>
          <w:footerReference w:type="even" r:id="rId3288"/>
          <w:footerReference w:type="default" r:id="rId3289"/>
          <w:headerReference w:type="first" r:id="rId3290"/>
          <w:footerReference w:type="first" r:id="rId3291"/>
          <w:pgSz w:w="12240" w:h="15840"/>
          <w:pgMar w:top="840" w:right="1000" w:bottom="840" w:left="1000" w:header="400" w:footer="400"/>
          <w:pgNumType w:fmt="decimal"/>
          <w:cols w:space="720"/>
          <w:titlePg w:val="0"/>
        </w:sectPr>
      </w:pPr>
    </w:p>
    <w:p>
      <w:pPr>
        <w:pStyle w:val="Normal367"/>
      </w:pPr>
    </w:p>
    <w:p>
      <w:pPr>
        <w:pStyle w:val="Normal367"/>
      </w:pPr>
      <w:r>
        <w:pict>
          <v:shape id="_x0000_i2377" type="#_x0000_t75" alt="LexisNexis®" style="width:147.75pt;height:30pt">
            <v:imagedata r:id="rId17" o:title=""/>
          </v:shape>
        </w:pict>
      </w:r>
      <w:r>
        <w:cr/>
      </w:r>
    </w:p>
    <w:p>
      <w:pPr>
        <w:pStyle w:val="Heading1365"/>
        <w:keepNext w:val="0"/>
        <w:spacing w:after="200" w:line="340" w:lineRule="atLeast"/>
        <w:ind w:left="0" w:right="0" w:firstLine="0"/>
        <w:jc w:val="center"/>
      </w:pPr>
      <w:hyperlink r:id="rId3292" w:history="1">
        <w:r>
          <w:rPr>
            <w:rFonts w:ascii="arial" w:eastAsia="arial" w:hAnsi="arial" w:cs="arial"/>
            <w:b/>
            <w:i/>
            <w:strike w:val="0"/>
            <w:color w:val="0077CC"/>
            <w:sz w:val="28"/>
            <w:u w:val="single"/>
            <w:vertAlign w:val="baseline"/>
          </w:rPr>
          <w:t>Have a Nice Visit; Come Save Us Again; Movie Review</w:t>
        </w:r>
      </w:hyperlink>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 Thursday 00:00 EST</w:t>
      </w:r>
    </w:p>
    <w:p>
      <w:pPr>
        <w:pStyle w:val="Normal367"/>
        <w:keepNext w:val="0"/>
        <w:spacing w:after="0" w:line="240" w:lineRule="atLeast"/>
        <w:ind w:right="0"/>
        <w:jc w:val="both"/>
      </w:pPr>
      <w:bookmarkStart w:id="734" w:name="Bookmark_367"/>
      <w:bookmarkEnd w:id="734"/>
    </w:p>
    <w:p>
      <w:pPr>
        <w:pStyle w:val="Normal3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 All Rights Reserved</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1086 words</w:t>
      </w:r>
    </w:p>
    <w:p>
      <w:pPr>
        <w:pStyle w:val="Normal3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3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Channing Tatum rescues the president (Jamie Foxx) and the nation in the action-adventure “White House Down.”</w:t>
      </w:r>
    </w:p>
    <w:p>
      <w:pPr>
        <w:pStyle w:val="Normal367"/>
        <w:keepNext/>
        <w:spacing w:before="240" w:after="0" w:line="340" w:lineRule="atLeast"/>
        <w:ind w:left="0" w:right="0" w:firstLine="0"/>
        <w:jc w:val="left"/>
      </w:pPr>
      <w:bookmarkStart w:id="735" w:name="Body_365"/>
      <w:bookmarkEnd w:id="735"/>
      <w:r>
        <w:rPr>
          <w:rFonts w:ascii="arial" w:eastAsia="arial" w:hAnsi="arial" w:cs="arial"/>
          <w:b/>
          <w:i w:val="0"/>
          <w:strike w:val="0"/>
          <w:noProof w:val="0"/>
          <w:color w:val="000000"/>
          <w:position w:val="0"/>
          <w:sz w:val="28"/>
          <w:u w:val="none"/>
          <w:vertAlign w:val="baseline"/>
        </w:rPr>
        <w:t>Body</w:t>
      </w:r>
    </w:p>
    <w:p>
      <w:pPr>
        <w:pStyle w:val="Normal367"/>
        <w:spacing w:line="60" w:lineRule="exact"/>
      </w:pPr>
      <w:r>
        <w:pict>
          <v:line id="_x0000_s2378" style="position:absolute;z-index:252665856" from="0,2pt" to="512pt,2pt" strokecolor="#009ddb" strokeweight="2pt">
            <v:stroke linestyle="single"/>
            <w10:wrap type="topAndBottom"/>
          </v:line>
        </w:pict>
      </w:r>
    </w:p>
    <w:p>
      <w:pPr>
        <w:pStyle w:val="Normal367"/>
      </w:pP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Down,” the latest conflagration from that master blaster </w:t>
      </w:r>
      <w:hyperlink r:id="rId3293" w:history="1">
        <w:r>
          <w:rPr>
            <w:rFonts w:ascii="arial" w:eastAsia="arial" w:hAnsi="arial" w:cs="arial"/>
            <w:b w:val="0"/>
            <w:i/>
            <w:strike w:val="0"/>
            <w:noProof w:val="0"/>
            <w:color w:val="0077CC"/>
            <w:position w:val="0"/>
            <w:sz w:val="20"/>
            <w:u w:val="single"/>
            <w:vertAlign w:val="baseline"/>
          </w:rPr>
          <w:t>Roland Emmerich</w:t>
        </w:r>
      </w:hyperlink>
      <w:r>
        <w:rPr>
          <w:rFonts w:ascii="arial" w:eastAsia="arial" w:hAnsi="arial" w:cs="arial"/>
          <w:b w:val="0"/>
          <w:i w:val="0"/>
          <w:strike w:val="0"/>
          <w:noProof w:val="0"/>
          <w:color w:val="000000"/>
          <w:position w:val="0"/>
          <w:sz w:val="20"/>
          <w:u w:val="none"/>
          <w:vertAlign w:val="baseline"/>
        </w:rPr>
        <w:t>, is as demented and entertaining as promised, and a little less idiotic than feared. Once again, for reasons best left to him and his therapist, he has created a pop diversion about the near-destruction of the world. Maybe he just likes playing with matches. Yet as you watch the White House go up in flames — an image that doesn’t provoke the same shock or giggles that it did in his 1996 flick, “Independence Day” — you may wonder if every time he blows or burns something up, Mr. Emmerich, who was born in Germany in 1955, is compulsively repeating a historical trauma.</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again, nothing says summer studio fun like annihilating violence. That, at any rate, seems to be one lesson of recent movies like </w:t>
      </w:r>
      <w:hyperlink r:id="rId3294" w:history="1">
        <w:r>
          <w:rPr>
            <w:rFonts w:ascii="arial" w:eastAsia="arial" w:hAnsi="arial" w:cs="arial"/>
            <w:b w:val="0"/>
            <w:i/>
            <w:strike w:val="0"/>
            <w:noProof w:val="0"/>
            <w:color w:val="0077CC"/>
            <w:position w:val="0"/>
            <w:sz w:val="20"/>
            <w:u w:val="single"/>
            <w:vertAlign w:val="baseline"/>
          </w:rPr>
          <w:t>“Star Trek Into Darkness,”</w:t>
        </w:r>
      </w:hyperlink>
      <w:r>
        <w:rPr>
          <w:rFonts w:ascii="arial" w:eastAsia="arial" w:hAnsi="arial" w:cs="arial"/>
          <w:b w:val="0"/>
          <w:i w:val="0"/>
          <w:strike w:val="0"/>
          <w:noProof w:val="0"/>
          <w:color w:val="000000"/>
          <w:position w:val="0"/>
          <w:sz w:val="20"/>
          <w:u w:val="none"/>
          <w:vertAlign w:val="baseline"/>
        </w:rPr>
        <w:t xml:space="preserve"> “Man of Steel,”            </w:t>
      </w:r>
      <w:hyperlink r:id="rId3295" w:history="1">
        <w:r>
          <w:rPr>
            <w:rFonts w:ascii="arial" w:eastAsia="arial" w:hAnsi="arial" w:cs="arial"/>
            <w:b w:val="0"/>
            <w:i/>
            <w:strike w:val="0"/>
            <w:noProof w:val="0"/>
            <w:color w:val="0077CC"/>
            <w:position w:val="0"/>
            <w:sz w:val="20"/>
            <w:u w:val="single"/>
            <w:vertAlign w:val="baseline"/>
          </w:rPr>
          <w:t>“World War Z”</w:t>
        </w:r>
      </w:hyperlink>
      <w:r>
        <w:rPr>
          <w:rFonts w:ascii="arial" w:eastAsia="arial" w:hAnsi="arial" w:cs="arial"/>
          <w:b w:val="0"/>
          <w:i w:val="0"/>
          <w:strike w:val="0"/>
          <w:noProof w:val="0"/>
          <w:color w:val="000000"/>
          <w:position w:val="0"/>
          <w:sz w:val="20"/>
          <w:u w:val="none"/>
          <w:vertAlign w:val="baseline"/>
        </w:rPr>
        <w:t xml:space="preserve"> and the bromantic “This Is the End,” which bank on viewers grooving on the spectacle of their symbolic demise: bang, bang — we’re all dead. The stakes don’t look initially global when, soon after Mr. Emmerich’s movie opens, the White House is overwhelmed by heavily armed men taking orders from a boilerplate maniac. (Scan the credits to guess who it is.) Like other bug-eyed brethren in patriotism, from Brig. Gen. Jack D. Ripper in “Dr. Strangelove” to Gen. James Mattoon Scott in “Seven Days in May,” this latest crazy believes that he can do better than the president.</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commander in chief, James Sawyer (</w:t>
      </w:r>
      <w:hyperlink r:id="rId3296" w:history="1">
        <w:r>
          <w:rPr>
            <w:rFonts w:ascii="arial" w:eastAsia="arial" w:hAnsi="arial" w:cs="arial"/>
            <w:b w:val="0"/>
            <w:i/>
            <w:strike w:val="0"/>
            <w:noProof w:val="0"/>
            <w:color w:val="0077CC"/>
            <w:position w:val="0"/>
            <w:sz w:val="20"/>
            <w:u w:val="single"/>
            <w:vertAlign w:val="baseline"/>
          </w:rPr>
          <w:t>Jamie Foxx</w:t>
        </w:r>
      </w:hyperlink>
      <w:r>
        <w:rPr>
          <w:rFonts w:ascii="arial" w:eastAsia="arial" w:hAnsi="arial" w:cs="arial"/>
          <w:b w:val="0"/>
          <w:i w:val="0"/>
          <w:strike w:val="0"/>
          <w:noProof w:val="0"/>
          <w:color w:val="000000"/>
          <w:position w:val="0"/>
          <w:sz w:val="20"/>
          <w:u w:val="none"/>
          <w:vertAlign w:val="baseline"/>
        </w:rPr>
        <w:t xml:space="preserve">, serviceable), is African-American adds a frisson, as does the conceit that he needs saving because he has a workable peace plan for the Middle East, and powerful business interests don’t want to keep either him or hope alive. His savior — and, as the movie industry clearly hopes, that of the big-screen spectacle — is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John Cale (           </w:t>
      </w:r>
      <w:hyperlink r:id="rId3297" w:history="1">
        <w:r>
          <w:rPr>
            <w:rFonts w:ascii="arial" w:eastAsia="arial" w:hAnsi="arial" w:cs="arial"/>
            <w:b w:val="0"/>
            <w:i/>
            <w:strike w:val="0"/>
            <w:noProof w:val="0"/>
            <w:color w:val="0077CC"/>
            <w:position w:val="0"/>
            <w:sz w:val="20"/>
            <w:u w:val="single"/>
            <w:vertAlign w:val="baseline"/>
          </w:rPr>
          <w:t>Channing Tatum</w:t>
        </w:r>
      </w:hyperlink>
      <w:r>
        <w:rPr>
          <w:rFonts w:ascii="arial" w:eastAsia="arial" w:hAnsi="arial" w:cs="arial"/>
          <w:b w:val="0"/>
          <w:i w:val="0"/>
          <w:strike w:val="0"/>
          <w:noProof w:val="0"/>
          <w:color w:val="000000"/>
          <w:position w:val="0"/>
          <w:sz w:val="20"/>
          <w:u w:val="none"/>
          <w:vertAlign w:val="baseline"/>
        </w:rPr>
        <w:t xml:space="preserve">). In one of those outrageous twists on which action movies are built, John is serendipitously accompanying his cute adolescent scold, Emily (           </w:t>
      </w:r>
      <w:hyperlink r:id="rId3298" w:history="1">
        <w:r>
          <w:rPr>
            <w:rFonts w:ascii="arial" w:eastAsia="arial" w:hAnsi="arial" w:cs="arial"/>
            <w:b w:val="0"/>
            <w:i/>
            <w:strike w:val="0"/>
            <w:noProof w:val="0"/>
            <w:color w:val="0077CC"/>
            <w:position w:val="0"/>
            <w:sz w:val="20"/>
            <w:u w:val="single"/>
            <w:vertAlign w:val="baseline"/>
          </w:rPr>
          <w:t>Joey King</w:t>
        </w:r>
      </w:hyperlink>
      <w:r>
        <w:rPr>
          <w:rFonts w:ascii="arial" w:eastAsia="arial" w:hAnsi="arial" w:cs="arial"/>
          <w:b w:val="0"/>
          <w:i w:val="0"/>
          <w:strike w:val="0"/>
          <w:noProof w:val="0"/>
          <w:color w:val="000000"/>
          <w:position w:val="0"/>
          <w:sz w:val="20"/>
          <w:u w:val="none"/>
          <w:vertAlign w:val="baseline"/>
        </w:rPr>
        <w:t>), on a tour through the White House at the very moment it’s overrun. In between gunshots and explosions, she pretends that her father isn’t the coolest ever while he races to save life as we know it.</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Vanderbilt’s amusingly topical screenplay sets the stage — with, among other details, a new, cooperative Iranian president and a former intelligence whiz gone off the reservation — that Mr. Emmerich rapidly begins to demolish. There’s a satisfying bluntness to his expediency that complements Mr. Tatum’s guileless on-screen persona as he assumes the mantle, or rather the sweat-stained white tank top, </w:t>
      </w:r>
      <w:hyperlink r:id="rId3299" w:history="1">
        <w:r>
          <w:rPr>
            <w:rFonts w:ascii="arial" w:eastAsia="arial" w:hAnsi="arial" w:cs="arial"/>
            <w:b w:val="0"/>
            <w:i/>
            <w:strike w:val="0"/>
            <w:noProof w:val="0"/>
            <w:color w:val="0077CC"/>
            <w:position w:val="0"/>
            <w:sz w:val="20"/>
            <w:u w:val="single"/>
            <w:vertAlign w:val="baseline"/>
          </w:rPr>
          <w:t>once worn</w:t>
        </w:r>
      </w:hyperlink>
      <w:r>
        <w:rPr>
          <w:rFonts w:ascii="arial" w:eastAsia="arial" w:hAnsi="arial" w:cs="arial"/>
          <w:b w:val="0"/>
          <w:i w:val="0"/>
          <w:strike w:val="0"/>
          <w:noProof w:val="0"/>
          <w:color w:val="000000"/>
          <w:position w:val="0"/>
          <w:sz w:val="20"/>
          <w:u w:val="none"/>
          <w:vertAlign w:val="baseline"/>
        </w:rPr>
        <w:t xml:space="preserve"> by Bruce Willis. Mr. Tatum not only wears the same shirt (passed down from Marlon            </w:t>
      </w:r>
      <w:hyperlink r:id="rId3300" w:history="1">
        <w:r>
          <w:rPr>
            <w:rFonts w:ascii="arial" w:eastAsia="arial" w:hAnsi="arial" w:cs="arial"/>
            <w:b w:val="0"/>
            <w:i/>
            <w:strike w:val="0"/>
            <w:noProof w:val="0"/>
            <w:color w:val="0077CC"/>
            <w:position w:val="0"/>
            <w:sz w:val="20"/>
            <w:u w:val="single"/>
            <w:vertAlign w:val="baseline"/>
          </w:rPr>
          <w:t>Brando</w:t>
        </w:r>
      </w:hyperlink>
      <w:r>
        <w:rPr>
          <w:rFonts w:ascii="arial" w:eastAsia="arial" w:hAnsi="arial" w:cs="arial"/>
          <w:b w:val="0"/>
          <w:i w:val="0"/>
          <w:strike w:val="0"/>
          <w:noProof w:val="0"/>
          <w:color w:val="000000"/>
          <w:position w:val="0"/>
          <w:sz w:val="20"/>
          <w:u w:val="none"/>
          <w:vertAlign w:val="baseline"/>
        </w:rPr>
        <w:t xml:space="preserve">), but he also shares the first name and Everyman earthiness that turned Mr. Willis into a movie star with            </w:t>
      </w:r>
      <w:hyperlink r:id="rId3301" w:history="1">
        <w:r>
          <w:rPr>
            <w:rFonts w:ascii="arial" w:eastAsia="arial" w:hAnsi="arial" w:cs="arial"/>
            <w:b w:val="0"/>
            <w:i/>
            <w:strike w:val="0"/>
            <w:noProof w:val="0"/>
            <w:color w:val="0077CC"/>
            <w:position w:val="0"/>
            <w:sz w:val="20"/>
            <w:u w:val="single"/>
            <w:vertAlign w:val="baseline"/>
          </w:rPr>
          <w:t>“Die Hard.”</w:t>
        </w:r>
      </w:hyperlink>
      <w:r>
        <w:rPr>
          <w:rFonts w:ascii="arial" w:eastAsia="arial" w:hAnsi="arial" w:cs="arial"/>
          <w:b w:val="0"/>
          <w:i w:val="0"/>
          <w:strike w:val="0"/>
          <w:noProof w:val="0"/>
          <w:color w:val="000000"/>
          <w:position w:val="0"/>
          <w:sz w:val="20"/>
          <w:u w:val="none"/>
          <w:vertAlign w:val="baseline"/>
        </w:rPr>
        <w:t xml:space="preserve"> (Each character has a curly haired woman on the sidelines.) After years of importing British and Australian he-men, Hollywood has another homegrown hero.</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33, Mr. Tatum has excellent timing — Mr. Willis is 58; Brad Pitt, 49; Will Smith, 44 — which is matched by that of his character, who’s also interviewing for a Secret Service job with a snobby skeptic (</w:t>
      </w:r>
      <w:hyperlink r:id="rId3302" w:history="1">
        <w:r>
          <w:rPr>
            <w:rFonts w:ascii="arial" w:eastAsia="arial" w:hAnsi="arial" w:cs="arial"/>
            <w:b w:val="0"/>
            <w:i/>
            <w:strike w:val="0"/>
            <w:noProof w:val="0"/>
            <w:color w:val="0077CC"/>
            <w:position w:val="0"/>
            <w:sz w:val="20"/>
            <w:u w:val="single"/>
            <w:vertAlign w:val="baseline"/>
          </w:rPr>
          <w:t>Maggie Gyllenhaal</w:t>
        </w:r>
      </w:hyperlink>
      <w:r>
        <w:rPr>
          <w:rFonts w:ascii="arial" w:eastAsia="arial" w:hAnsi="arial" w:cs="arial"/>
          <w:b w:val="0"/>
          <w:i w:val="0"/>
          <w:strike w:val="0"/>
          <w:noProof w:val="0"/>
          <w:color w:val="000000"/>
          <w:position w:val="0"/>
          <w:sz w:val="20"/>
          <w:u w:val="none"/>
          <w:vertAlign w:val="baseline"/>
        </w:rPr>
        <w:t xml:space="preserve">). Well, he shows her as he swats away villainy in a White House that’s conveniently short of effective guards and surveillance cameras and packed with valuable team players like            </w:t>
      </w:r>
      <w:hyperlink r:id="rId3303" w:history="1">
        <w:r>
          <w:rPr>
            <w:rFonts w:ascii="arial" w:eastAsia="arial" w:hAnsi="arial" w:cs="arial"/>
            <w:b w:val="0"/>
            <w:i/>
            <w:strike w:val="0"/>
            <w:noProof w:val="0"/>
            <w:color w:val="0077CC"/>
            <w:position w:val="0"/>
            <w:sz w:val="20"/>
            <w:u w:val="single"/>
            <w:vertAlign w:val="baseline"/>
          </w:rPr>
          <w:t>James Woods</w:t>
        </w:r>
      </w:hyperlink>
      <w:r>
        <w:rPr>
          <w:rFonts w:ascii="arial" w:eastAsia="arial" w:hAnsi="arial" w:cs="arial"/>
          <w:b w:val="0"/>
          <w:i w:val="0"/>
          <w:strike w:val="0"/>
          <w:noProof w:val="0"/>
          <w:color w:val="000000"/>
          <w:position w:val="0"/>
          <w:sz w:val="20"/>
          <w:u w:val="none"/>
          <w:vertAlign w:val="baseline"/>
        </w:rPr>
        <w:t>, Richard Jenkins, Lance Reddick and the invaluable slow-boiler Jason Clarke. Whether Mr. Tatum is upstaging these inveterate scene savers and stealers or taking the presidential limousine out for a spin on the Great Lawn for a demolition derby that doubles as a Cadillac commercial, he sells the role and himself with athletic grace and a star’s self-assured charm.</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Emmerich, meanwhile, peddles the rest of the goods handily. He makes the opening siege unsettling enough to grab your attention and then, once he has it, begins folding in lighter moments — one-liners, cartoonish bits of business, laughably impossible situations and stunts — that ensure that at least this American collapse doesn’t end up feeling too heavy. At times his unabashed maximalist approach evokes the salesmanship of the television marketing genius Ron Popeil, who liked to cap his overexcited </w:t>
      </w:r>
      <w:hyperlink r:id="rId3304" w:history="1">
        <w:r>
          <w:rPr>
            <w:rFonts w:ascii="arial" w:eastAsia="arial" w:hAnsi="arial" w:cs="arial"/>
            <w:b w:val="0"/>
            <w:i/>
            <w:strike w:val="0"/>
            <w:noProof w:val="0"/>
            <w:color w:val="0077CC"/>
            <w:position w:val="0"/>
            <w:sz w:val="20"/>
            <w:u w:val="single"/>
            <w:vertAlign w:val="baseline"/>
          </w:rPr>
          <w:t>pitches</w:t>
        </w:r>
      </w:hyperlink>
      <w:r>
        <w:rPr>
          <w:rFonts w:ascii="arial" w:eastAsia="arial" w:hAnsi="arial" w:cs="arial"/>
          <w:b w:val="0"/>
          <w:i w:val="0"/>
          <w:strike w:val="0"/>
          <w:noProof w:val="0"/>
          <w:color w:val="000000"/>
          <w:position w:val="0"/>
          <w:sz w:val="20"/>
          <w:u w:val="none"/>
          <w:vertAlign w:val="baseline"/>
        </w:rPr>
        <w:t xml:space="preserve"> with the tagline “But wait — there’s more!” Like the Ronco Veg-O-Matic, “White House Down” delivers more: more guns, bigger guns, rocket-propelled grenades, surface-to-air missiles, battle tanks, Black Hawk helicopters, nuclear-armed submarines and, when the dust settles, the customary, climaxing fist-to-gut slugfest.</w:t>
      </w:r>
    </w:p>
    <w:p>
      <w:pPr>
        <w:pStyle w:val="Normal36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many industrial entertainments of this type, “White House Down” ritualistically gestures toward peace even as the bodies bloodlessly fall. It’s as disingenuous as you might expect, but it’s also a live-action cartoon — an Extreme Road Runner distraction that is finally </w:t>
      </w:r>
      <w:hyperlink r:id="rId3305" w:history="1">
        <w:r>
          <w:rPr>
            <w:rFonts w:ascii="arial" w:eastAsia="arial" w:hAnsi="arial" w:cs="arial"/>
            <w:b w:val="0"/>
            <w:i/>
            <w:strike w:val="0"/>
            <w:noProof w:val="0"/>
            <w:color w:val="0077CC"/>
            <w:position w:val="0"/>
            <w:sz w:val="20"/>
            <w:u w:val="single"/>
            <w:vertAlign w:val="baseline"/>
          </w:rPr>
          <w:t>as American as apple pie</w:t>
        </w:r>
      </w:hyperlink>
      <w:r>
        <w:rPr>
          <w:rFonts w:ascii="arial" w:eastAsia="arial" w:hAnsi="arial" w:cs="arial"/>
          <w:b w:val="0"/>
          <w:i w:val="0"/>
          <w:strike w:val="0"/>
          <w:noProof w:val="0"/>
          <w:color w:val="000000"/>
          <w:position w:val="0"/>
          <w:sz w:val="20"/>
          <w:u w:val="none"/>
          <w:vertAlign w:val="baseline"/>
        </w:rPr>
        <w:t xml:space="preserve"> with a Velveeta wedge. Partly because the story is largely contained within the White House and its environs, and even with those nukes pointing at Armageddon, there’s a limit to how much large-scale damage Mr. Emmerich can mount. The spatial confines help keep the stakes and the vibe somewhat more intimate than in many action flicks, which helps save him from indulging in one of those numbing finales that plague the genre. He gives it plenty of pow, while Mr. Tatum provides the pulse.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Down” is rated PG-13 (Parents strongly cautioned). Mass casualties, extreme gun violence, explosions, parent and child peril, and the threat of a worldwide nuclear smack-down.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Down</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nationwide. </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Roland Emmerich; written by James Vanderbilt; director of photography, Anna J. Foerster; edited by Adam Wolfe; music by Thomas Wander and Harald Kloser; production design by Kirk M. Petruccelli; costumes by Lisy Christl; produced by Bradley J. Fischer, Mr. Kloser, Mr. Vanderbilt, Larry Franco and Laeta Kalogridis; released by Columbia Pictures. Running time: 2 hours 11 minutes.</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Channing Tatum (John Cale), Jamie Foxx (President Sawyer), Maggie Gyllenhaal (Finnerty), Jason Clarke (Stenz), Richard Jenkins (Raphelson), Joey King (Emily), James Woods (Walker) and Lance Reddick (General Caulfield).</w:t>
      </w:r>
    </w:p>
    <w:p>
      <w:pPr>
        <w:pStyle w:val="Normal3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White House Down, starring Channing  Tatum, left, and Jamie Foxx, opens on  Friday nationwide. (C1); Channing Tatum as the action hero in the white tank top in  “White House Down,” directed by Roland Emmerich. (PHOTOGRAPHS BY REINER BAJO/SONY PICTURES ENTERTAINMENT) (C13) </w:t>
      </w:r>
    </w:p>
    <w:p>
      <w:pPr>
        <w:pStyle w:val="Normal3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12, 2017</w:t>
      </w:r>
    </w:p>
    <w:p>
      <w:pPr>
        <w:pStyle w:val="Normal367"/>
      </w:pPr>
    </w:p>
    <w:p>
      <w:pPr>
        <w:pStyle w:val="Normal367"/>
        <w:ind w:left="200"/>
        <w:sectPr>
          <w:type w:val="continuous"/>
          <w:pgMar w:top="840" w:right="1000" w:bottom="840" w:left="1000" w:header="400" w:footer="400"/>
          <w:pgNumType w:fmt="decimal"/>
          <w:cols w:space="720"/>
        </w:sectPr>
      </w:pPr>
      <w:r>
        <w:br/>
      </w:r>
      <w:r>
        <w:pict>
          <v:line id="_x0000_s2379" style="position:absolute;z-index:252666880" from="0,10pt" to="512pt,10pt" strokecolor="black" strokeweight="1pt">
            <v:stroke linestyle="single"/>
          </v:line>
        </w:pict>
      </w:r>
      <w:r>
        <w:rPr>
          <w:rFonts w:ascii="arial" w:eastAsia="arial" w:hAnsi="arial" w:cs="arial"/>
          <w:b/>
          <w:color w:val="767676"/>
          <w:sz w:val="16"/>
        </w:rPr>
        <w:t>End of Document</w:t>
      </w:r>
    </w:p>
    <w:p>
      <w:pPr>
        <w:pStyle w:val="Normal368"/>
        <w:sectPr>
          <w:headerReference w:type="even" r:id="rId3306"/>
          <w:headerReference w:type="default" r:id="rId3307"/>
          <w:footerReference w:type="even" r:id="rId3308"/>
          <w:footerReference w:type="default" r:id="rId3309"/>
          <w:headerReference w:type="first" r:id="rId3310"/>
          <w:footerReference w:type="first" r:id="rId3311"/>
          <w:pgSz w:w="12240" w:h="15840"/>
          <w:pgMar w:top="840" w:right="1000" w:bottom="840" w:left="1000" w:header="400" w:footer="400"/>
          <w:pgNumType w:fmt="decimal"/>
          <w:cols w:space="720"/>
          <w:titlePg w:val="0"/>
        </w:sectPr>
      </w:pPr>
    </w:p>
    <w:p>
      <w:pPr>
        <w:pStyle w:val="Normal368"/>
      </w:pPr>
    </w:p>
    <w:p>
      <w:pPr>
        <w:pStyle w:val="Normal368"/>
      </w:pPr>
      <w:r>
        <w:pict>
          <v:shape id="_x0000_i2380" type="#_x0000_t75" alt="LexisNexis®" style="width:147.75pt;height:30pt">
            <v:imagedata r:id="rId17" o:title=""/>
          </v:shape>
        </w:pict>
      </w:r>
      <w:r>
        <w:cr/>
      </w:r>
    </w:p>
    <w:p>
      <w:pPr>
        <w:pStyle w:val="Heading1366"/>
        <w:keepNext w:val="0"/>
        <w:spacing w:after="200" w:line="340" w:lineRule="atLeast"/>
        <w:ind w:left="0" w:right="0" w:firstLine="0"/>
        <w:jc w:val="center"/>
      </w:pPr>
      <w:hyperlink r:id="rId3312" w:history="1">
        <w:r>
          <w:rPr>
            <w:rFonts w:ascii="arial" w:eastAsia="arial" w:hAnsi="arial" w:cs="arial"/>
            <w:b/>
            <w:i/>
            <w:strike w:val="0"/>
            <w:color w:val="0077CC"/>
            <w:sz w:val="28"/>
            <w:u w:val="single"/>
            <w:vertAlign w:val="baseline"/>
          </w:rPr>
          <w:t>HAMBURG JOURNAL;</w:t>
        </w:r>
      </w:hyperlink>
      <w:r>
        <w:br/>
      </w:r>
      <w:hyperlink r:id="rId3313" w:history="1">
        <w:r>
          <w:rPr>
            <w:rFonts w:ascii="arial" w:eastAsia="arial" w:hAnsi="arial" w:cs="arial"/>
            <w:b/>
            <w:i/>
            <w:strike w:val="0"/>
            <w:color w:val="0077CC"/>
            <w:sz w:val="28"/>
            <w:u w:val="single"/>
            <w:vertAlign w:val="baseline"/>
          </w:rPr>
          <w:t>IN SOCIALIST VINEYARD: WILL JAN. 25 TASTE SWEET?</w:t>
        </w:r>
      </w:hyperlink>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1986, Tuesday, Late City Final Edition</w:t>
      </w:r>
    </w:p>
    <w:p>
      <w:pPr>
        <w:pStyle w:val="Normal368"/>
        <w:keepNext w:val="0"/>
        <w:spacing w:after="0" w:line="240" w:lineRule="atLeast"/>
        <w:ind w:right="0"/>
        <w:jc w:val="both"/>
      </w:pPr>
      <w:bookmarkStart w:id="736" w:name="Bookmark_368"/>
      <w:bookmarkEnd w:id="736"/>
    </w:p>
    <w:p>
      <w:pPr>
        <w:pStyle w:val="Normal3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4, Column 3; Foreign Desk</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988 words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 MARKHAM, Special to the New York Times</w:t>
      </w:r>
    </w:p>
    <w:p>
      <w:pPr>
        <w:pStyle w:val="Normal3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HAMBURG, Dec. 5</w:t>
      </w:r>
    </w:p>
    <w:p>
      <w:pPr>
        <w:pStyle w:val="Normal368"/>
        <w:keepNext/>
        <w:spacing w:before="240" w:after="0" w:line="340" w:lineRule="atLeast"/>
        <w:ind w:left="0" w:right="0" w:firstLine="0"/>
        <w:jc w:val="left"/>
      </w:pPr>
      <w:bookmarkStart w:id="737" w:name="Body_366"/>
      <w:bookmarkEnd w:id="737"/>
      <w:r>
        <w:rPr>
          <w:rFonts w:ascii="arial" w:eastAsia="arial" w:hAnsi="arial" w:cs="arial"/>
          <w:b/>
          <w:i w:val="0"/>
          <w:strike w:val="0"/>
          <w:noProof w:val="0"/>
          <w:color w:val="000000"/>
          <w:position w:val="0"/>
          <w:sz w:val="28"/>
          <w:u w:val="none"/>
          <w:vertAlign w:val="baseline"/>
        </w:rPr>
        <w:t>Body</w:t>
      </w:r>
    </w:p>
    <w:p>
      <w:pPr>
        <w:pStyle w:val="Normal368"/>
        <w:spacing w:line="60" w:lineRule="exact"/>
      </w:pPr>
      <w:r>
        <w:pict>
          <v:line id="_x0000_s2381" style="position:absolute;z-index:252667904" from="0,2pt" to="512pt,2pt" strokecolor="#009ddb" strokeweight="2pt">
            <v:stroke linestyle="single"/>
            <w10:wrap type="topAndBottom"/>
          </v:line>
        </w:pict>
      </w:r>
    </w:p>
    <w:p>
      <w:pPr>
        <w:pStyle w:val="Normal368"/>
      </w:pP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reason to be resigned,'' insisted Johannes Rau, twisting to the side of the podium and thrusting up the fingers of his right hand as if they contained a ball. ''The opinion pollsters have often been wrong.''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underdog standard-bearer of the Social Democratic Party was trying to instill faith among 100-odd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in a cramped and rather silent auditorium. Mr. Rau likes to recall that he is ''a preacher's son,'' but his Congregationalist father probably had an easier job in the realm of belief.</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Jan. 25 general election nears, Mr. Rau is crisscrossing the country proclaiming that the Social Democrats can win a clear majority in the West German Parliament. Yet the opinion polls suggest that his demoralized party could be heading toward an electoral catastrophe and will be lucky to capture over 40 percent of the vote.</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May 1985, Mr. Rau, the well-liked premier of North Rhine-Westphalia, did in fact lead his party to a stunning victory in the state, where almost a third of the West German electorate lives. Buoyed by a similar triumph in the Saarland, the Social Democrats assigned Mr. Rau the task of ousting Chancellor Helmut Kohl in 1987.</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Dream of Triumph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party centrist, the challenger declared that he would not entertain the idea of forming a coalition with the anti-NATO Green Party in Bonn. So logic, and the two heady state victories, propelled him to proclaim that his goal was a Social Democratic majority in the Parliament.</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West Germany, such an electoral feat has been accomplished only once - by Konrad Adenauer in 1957. But this autumn it lost all credibility when, first in Bavaria and then in Hamburg, the Social Democrats suffered their worst defeats since World War II.</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elections in Hamburg and Bavaria have depressed a lot of people,'' Mr. Rau acknowledged in an interview aboard a flight to this northern port city, a shaken party bastion. ''But if we increase in the south and hold our position in North Rhine-Westphalia, we could do it. But it is, naturally, a chance - it is no certainty.''</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initial premises of the Rau campaign was to run on the folksy personality of the 55-year-old politician, recently married for the first time and already the father of three young children. (Looking down at the clouds from his window seat, Mr. Rau disclosed with a grin that one condition for marrying his wife, who is now 30, was that she abandon parachute-jumping.) Not Tough Enough?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to be an unabashedly ''American'' campaign, taking advantage of the apparent unpopularity of Chancellor Kohl. But after the Hamburg defeat last month, the architect of the Rau campaign, Bodo Hombach, a 34-year-old political operative, was dismissed from the national staff and sent back to North Rhine-Westphalia.</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of his home state, Mr. Rau has somehow failed to ignite enthusiasm; he comes across as decent but unexciting, a bland generalist rather in the mold of Mr. Kohl. ''The population sees him as not a tough enough politician,'' commented Dieter Roth, an independent pollster. ''He is too obliging.''</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candidate dismissed such talk as the product of ''a cliche factory.'' But to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audience in the ''red Harburg'' district here, so known for its deep party allegiance, he apparently felt it necessary to confront the accusation of blandness at the opening of his set speech.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citizens will not decide on the basis of who insults whom the most,'' he said. ''They will decide on the basis of who offers the solutions. Chancellor-candidate, that is no job. Chancellor, that is what I want to become!'' Tepid applause ensued. Solutions Without Problems Mr. Rau is in the predicament of offering solutions to matters that are not always perceived as problems. In the fourth year of Mr. Kohl's stewardship, West Germany is in the midst of a mighty economic upswing that is even beginning to cut into the large reservoir of unemployed.</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Sprinkling his speech with anecdotes of hardship in the prosperous Federal Republic - y young wanan, forxaxample, unable to find a job as a eaeacher - Mr. Rau sounds as if he is areressing a minority constituency. His calls r r more ''social justice'' also have an antiquarian ring in a society that does a rather impressive job of redistributing wealth.</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foreign affairs, he calls for ''a second phase of detente'' with the Soviet Union and vaguely urges the removal of American medium-range weapons in West Germany; he portrays Chancellor Kohl as ''saying yes even before he gets off the plane'' that takes him to Washington.</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6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American Friends'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little bite, or anger, in such cracks. Although his party has embraced a left-leaning platform on defense issues, Mr. Rau is a good Atlanticist and speaks often, and convincingly, of ''our American friends.''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campaign nears its ''hot phase,'' Mr. Rau cuts a lonely figure in the party - one rather reminisicent of Helmut Schmidt in the last months of his chancellorship when left-wingers openly rebelled against his pro-NATO foreign policy. The left wing undermined Mr. Schmidt in power, and seems preparing to blame Mr. Rau for an impending debacle at the polls.</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there has been public speculation as to who would be best suited to lead the Social Democrats in the 1991 election, and the name of Oskar Lafontaine, the leftist premier of the Saarland, has been mentioned. This talk is not exactly suited to pick up party morale in the last weeks of this election campaign, but the left wing is clearly looking forward to picking up the pieces of a smaller but ideologically more cohesive organization.</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Putting a brave face on a desperate situation, Mr. Rau goes through the motions of campaigning for his illusive majority, quipping that the Christian Democrats may win the opinion polls but he will win the election. ''I have won an absolute majority twice in North Rhine-Westphalia,'' he added. ''And I'm a recidivist.''</w:t>
      </w:r>
    </w:p>
    <w:p>
      <w:pPr>
        <w:pStyle w:val="Normal3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8"/>
        <w:spacing w:line="60" w:lineRule="exact"/>
      </w:pPr>
      <w:r>
        <w:pict>
          <v:line id="_x0000_s2382" style="position:absolute;z-index:252668928" from="0,2pt" to="512pt,2pt" strokecolor="#009ddb" strokeweight="2pt">
            <v:stroke linestyle="single"/>
            <w10:wrap type="topAndBottom"/>
          </v:line>
        </w:pict>
      </w:r>
    </w:p>
    <w:p>
      <w:pPr>
        <w:pStyle w:val="Normal3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Johannes Rau (J.H. Darchinger IFJ)</w:t>
      </w:r>
    </w:p>
    <w:p>
      <w:pPr>
        <w:pStyle w:val="Normal368"/>
      </w:pPr>
    </w:p>
    <w:p>
      <w:pPr>
        <w:pStyle w:val="Normal368"/>
        <w:ind w:left="200"/>
        <w:sectPr>
          <w:type w:val="continuous"/>
          <w:pgMar w:top="840" w:right="1000" w:bottom="840" w:left="1000" w:header="400" w:footer="400"/>
          <w:pgNumType w:fmt="decimal"/>
          <w:cols w:space="720"/>
        </w:sectPr>
      </w:pPr>
      <w:r>
        <w:br/>
      </w:r>
      <w:r>
        <w:pict>
          <v:line id="_x0000_s2383" style="position:absolute;z-index:252669952" from="0,10pt" to="512pt,10pt" strokecolor="black" strokeweight="1pt">
            <v:stroke linestyle="single"/>
          </v:line>
        </w:pict>
      </w:r>
      <w:r>
        <w:rPr>
          <w:rFonts w:ascii="arial" w:eastAsia="arial" w:hAnsi="arial" w:cs="arial"/>
          <w:b/>
          <w:color w:val="767676"/>
          <w:sz w:val="16"/>
        </w:rPr>
        <w:t>End of Document</w:t>
      </w:r>
    </w:p>
    <w:p>
      <w:pPr>
        <w:pStyle w:val="Normal369"/>
        <w:sectPr>
          <w:headerReference w:type="even" r:id="rId3314"/>
          <w:headerReference w:type="default" r:id="rId3315"/>
          <w:footerReference w:type="even" r:id="rId3316"/>
          <w:footerReference w:type="default" r:id="rId3317"/>
          <w:headerReference w:type="first" r:id="rId3318"/>
          <w:footerReference w:type="first" r:id="rId3319"/>
          <w:pgSz w:w="12240" w:h="15840"/>
          <w:pgMar w:top="840" w:right="1000" w:bottom="840" w:left="1000" w:header="400" w:footer="400"/>
          <w:pgNumType w:fmt="decimal"/>
          <w:cols w:space="720"/>
          <w:titlePg w:val="0"/>
        </w:sectPr>
      </w:pPr>
    </w:p>
    <w:p>
      <w:pPr>
        <w:pStyle w:val="Normal369"/>
      </w:pPr>
    </w:p>
    <w:p>
      <w:pPr>
        <w:pStyle w:val="Normal369"/>
      </w:pPr>
      <w:r>
        <w:pict>
          <v:shape id="_x0000_i2384" type="#_x0000_t75" alt="LexisNexis®" style="width:147.75pt;height:30pt">
            <v:imagedata r:id="rId17" o:title=""/>
          </v:shape>
        </w:pict>
      </w:r>
      <w:r>
        <w:cr/>
      </w:r>
    </w:p>
    <w:p>
      <w:pPr>
        <w:pStyle w:val="Heading1367"/>
        <w:keepNext w:val="0"/>
        <w:spacing w:after="200" w:line="340" w:lineRule="atLeast"/>
        <w:ind w:left="0" w:right="0" w:firstLine="0"/>
        <w:jc w:val="center"/>
      </w:pPr>
      <w:hyperlink r:id="rId3320" w:history="1">
        <w:r>
          <w:rPr>
            <w:rFonts w:ascii="arial" w:eastAsia="arial" w:hAnsi="arial" w:cs="arial"/>
            <w:b/>
            <w:i/>
            <w:strike w:val="0"/>
            <w:color w:val="0077CC"/>
            <w:sz w:val="28"/>
            <w:u w:val="single"/>
            <w:vertAlign w:val="baseline"/>
          </w:rPr>
          <w:t>Bronx Community Awaits Word on Post Office's Fate</w:t>
        </w:r>
      </w:hyperlink>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2009 Monday</w:t>
      </w:r>
    </w:p>
    <w:p>
      <w:pPr>
        <w:pStyle w:val="Normal3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69"/>
        <w:keepNext w:val="0"/>
        <w:spacing w:after="0" w:line="240" w:lineRule="atLeast"/>
        <w:ind w:right="0"/>
        <w:jc w:val="both"/>
      </w:pPr>
      <w:bookmarkStart w:id="738" w:name="Bookmark_369"/>
      <w:bookmarkEnd w:id="738"/>
    </w:p>
    <w:p>
      <w:pPr>
        <w:pStyle w:val="Normal3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3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DOLNICK</w:t>
      </w:r>
    </w:p>
    <w:p>
      <w:pPr>
        <w:pStyle w:val="Normal369"/>
        <w:keepNext/>
        <w:spacing w:before="240" w:after="0" w:line="340" w:lineRule="atLeast"/>
        <w:ind w:left="0" w:right="0" w:firstLine="0"/>
        <w:jc w:val="left"/>
      </w:pPr>
      <w:bookmarkStart w:id="739" w:name="Body_367"/>
      <w:bookmarkEnd w:id="739"/>
      <w:r>
        <w:rPr>
          <w:rFonts w:ascii="arial" w:eastAsia="arial" w:hAnsi="arial" w:cs="arial"/>
          <w:b/>
          <w:i w:val="0"/>
          <w:strike w:val="0"/>
          <w:noProof w:val="0"/>
          <w:color w:val="000000"/>
          <w:position w:val="0"/>
          <w:sz w:val="28"/>
          <w:u w:val="none"/>
          <w:vertAlign w:val="baseline"/>
        </w:rPr>
        <w:t>Body</w:t>
      </w:r>
    </w:p>
    <w:p>
      <w:pPr>
        <w:pStyle w:val="Normal369"/>
        <w:spacing w:line="60" w:lineRule="exact"/>
      </w:pPr>
      <w:r>
        <w:pict>
          <v:line id="_x0000_s2385" style="position:absolute;z-index:252670976" from="0,2pt" to="512pt,2pt" strokecolor="#009ddb" strokeweight="2pt">
            <v:stroke linestyle="single"/>
            <w10:wrap type="topAndBottom"/>
          </v:line>
        </w:pict>
      </w:r>
    </w:p>
    <w:p>
      <w:pPr>
        <w:pStyle w:val="Normal369"/>
      </w:pP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Wofa Yaw struggled beneath an  armful of boxes as he pushed open the door of the Botanical Station post office in the Bronx, its peeling brown facade covered in graffiti. Mr. Yaw, a Ghanaian immigrant and the owner of an African and Caribbean grocery,  was sending packages to homesick customers in Salem, N.Y., where the contents of the latest shipment are hard to find: dried fish, fufu powder, hot peppers.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Minutes later, Sabrina Kolenovic's two sons spilled out of her black sport utility vehicle and toted to the postal counter a stack of boxes filled with prom dresses. Ms. Kolenovic, who sells prom gowns online, visits the post office every two days to ship dresses all over the world.</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routines, part of the daily hum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may soon come to an end: The United States Postal Service, facing a $7 billion deficit and a record drop in business, is considering shutting the Botanical Station post office, on Webster Avenue in Bedford Park, along with 15 others in the city. Seven of them are in the Bronx.</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are likely to determine the post offices' fate by  this week, said Darleen Reid-DeMeo, a Postal Service spokeswoman for New York City.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post offices in more rarefied ZIP codes may  seem like anachronisms from a slower era,  they can play central roles in poorer neighborhoods and those with large immigrant populations.</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Francisco Mesa buys money orders at Botanical Station to pay his rent, as do many other people without bank accounts. Reyna Toribio mails presents to her family in the Dominican Republic, part of a steady stream of packages the post office sends across the globe.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Botanical Station closes, ''I don't know what I would do,'' said Rubina Merrio, 86, a retired nurse who uses the post office to buy money orders to pay bills and to ship packages to relatives in Italy.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Bedford Mosholu Community Association gathered roughly 700 signatures for a petition to keep the post office open, said Barbara Stronczer, the group's president. Local leaders told the Postal Regulatory Commission at a public hearing last week that several nearby senior centers relied on the post office -- which has been on Webster Avenue since 1963 -- and that new development would bring more  potential customers.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Botanical Station post office, named for the nearby New York Botanical Garden, is decidedly modest, boasting no Corinthian columns -- or even its own building: It leases space from a steel-welding business next door. The post office does not deliver mail; it only ships packages and sells stamps, money orders and stationery. It is too small to offer post office boxes, a staple in many communities where residents worry about mail theft.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room rarely bustles. For stretches on a recent afternoon, a singer pleading for love from a clerk's boom box was the only voice in the post office.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neighbors on Webster Avenue are varied and colorful: Across the street sits the cellphone store Daddy Wireless and the Pretty Woman Beauty Salon; farther down, the Vanity Fair Bathmart. Up the block is the Jolly Tinker, a bar that opens about 8 a.m.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Mesa, a Coca-Cola employee, visits the  post office twice a month, and  mails clothes and video games to relatives in the Dominican Republic.</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service is excellent,'' and much faster than  more-crowded post offices nearby, he said.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usually stops by after picking up his son from school; if the post office closes, Mr. Mesa said, he will have to pay for the bus to reach another one.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the man who will miss the Botanical Station post office the most is Roberto Vayas, a co-owner of Union Soda Fountain Company, a welding company and  the post office's landlord and next-door neighbor.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always pay on time,'' said Mr. Vayas, a burly man with a stubbly white beard. ''It's like money in the bank.''</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Vayas mails packages there himself.</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been renting to the post office since he moved into the neighborhood -- exactly how long ago, he cannot remember.</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''Herman,'' he shouted to a partner hidden behind piles of welding tools and binders. ''What year we bought the building?''</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''Nineteen eighty-six,'' a voice shouted back.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Kolenovic, the prom dress retailer, said that if the  post office closed, she would not use any other: The lines are too long, the service too slow.</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use U.P.S.,'' she said.</w:t>
      </w:r>
    </w:p>
    <w:p>
      <w:pPr>
        <w:pStyle w:val="Normal369"/>
        <w:keepNext w:val="0"/>
        <w:spacing w:before="240" w:after="0" w:line="260" w:lineRule="atLeast"/>
        <w:ind w:left="0" w:right="0" w:firstLine="0"/>
        <w:jc w:val="left"/>
      </w:pPr>
      <w:r>
        <w:br/>
      </w:r>
      <w:hyperlink r:id="rId3321" w:history="1">
        <w:r>
          <w:rPr>
            <w:rFonts w:ascii="arial" w:eastAsia="arial" w:hAnsi="arial" w:cs="arial"/>
            <w:b w:val="0"/>
            <w:i/>
            <w:strike w:val="0"/>
            <w:color w:val="0077CC"/>
            <w:sz w:val="20"/>
            <w:u w:val="single"/>
            <w:vertAlign w:val="baseline"/>
          </w:rPr>
          <w:t>http://www.nytimes.com</w:t>
        </w:r>
      </w:hyperlink>
    </w:p>
    <w:p>
      <w:pPr>
        <w:pStyle w:val="Normal3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69"/>
        <w:spacing w:line="60" w:lineRule="exact"/>
      </w:pPr>
      <w:r>
        <w:pict>
          <v:line id="_x0000_s2386" style="position:absolute;z-index:252672000" from="0,2pt" to="512pt,2pt" strokecolor="#009ddb" strokeweight="2pt">
            <v:stroke linestyle="single"/>
            <w10:wrap type="topAndBottom"/>
          </v:line>
        </w:pict>
      </w:r>
    </w:p>
    <w:p>
      <w:pPr>
        <w:pStyle w:val="Normal3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The Postal Service, facing a $7 billion deficit, is considering shutting the Botanical Station post office in Bedford Park.(PHOTOGRAPH BY G. PAUL BURNETT/THE NEW YORK TIMES)      </w:t>
      </w:r>
    </w:p>
    <w:p>
      <w:pPr>
        <w:pStyle w:val="Normal3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2009</w:t>
      </w:r>
    </w:p>
    <w:p>
      <w:pPr>
        <w:pStyle w:val="Normal369"/>
      </w:pPr>
    </w:p>
    <w:p>
      <w:pPr>
        <w:pStyle w:val="Normal369"/>
        <w:ind w:left="200"/>
        <w:sectPr>
          <w:type w:val="continuous"/>
          <w:pgMar w:top="840" w:right="1000" w:bottom="840" w:left="1000" w:header="400" w:footer="400"/>
          <w:pgNumType w:fmt="decimal"/>
          <w:cols w:space="720"/>
        </w:sectPr>
      </w:pPr>
      <w:r>
        <w:br/>
      </w:r>
      <w:r>
        <w:pict>
          <v:line id="_x0000_s2387" style="position:absolute;z-index:252673024" from="0,10pt" to="512pt,10pt" strokecolor="black" strokeweight="1pt">
            <v:stroke linestyle="single"/>
          </v:line>
        </w:pict>
      </w:r>
      <w:r>
        <w:rPr>
          <w:rFonts w:ascii="arial" w:eastAsia="arial" w:hAnsi="arial" w:cs="arial"/>
          <w:b/>
          <w:color w:val="767676"/>
          <w:sz w:val="16"/>
        </w:rPr>
        <w:t>End of Document</w:t>
      </w:r>
    </w:p>
    <w:p>
      <w:pPr>
        <w:pStyle w:val="Normal370"/>
        <w:sectPr>
          <w:headerReference w:type="even" r:id="rId3322"/>
          <w:headerReference w:type="default" r:id="rId3323"/>
          <w:footerReference w:type="even" r:id="rId3324"/>
          <w:footerReference w:type="default" r:id="rId3325"/>
          <w:headerReference w:type="first" r:id="rId3326"/>
          <w:footerReference w:type="first" r:id="rId3327"/>
          <w:pgSz w:w="12240" w:h="15840"/>
          <w:pgMar w:top="840" w:right="1000" w:bottom="840" w:left="1000" w:header="400" w:footer="400"/>
          <w:pgNumType w:fmt="decimal"/>
          <w:cols w:space="720"/>
          <w:titlePg w:val="0"/>
        </w:sectPr>
      </w:pPr>
    </w:p>
    <w:p>
      <w:pPr>
        <w:pStyle w:val="Normal370"/>
      </w:pPr>
    </w:p>
    <w:p>
      <w:pPr>
        <w:pStyle w:val="Normal370"/>
      </w:pPr>
      <w:r>
        <w:pict>
          <v:shape id="_x0000_i2388" type="#_x0000_t75" alt="LexisNexis®" style="width:147.75pt;height:30pt">
            <v:imagedata r:id="rId17" o:title=""/>
          </v:shape>
        </w:pict>
      </w:r>
      <w:r>
        <w:cr/>
      </w:r>
    </w:p>
    <w:p>
      <w:pPr>
        <w:pStyle w:val="Heading1368"/>
        <w:keepNext w:val="0"/>
        <w:spacing w:after="200" w:line="340" w:lineRule="atLeast"/>
        <w:ind w:left="0" w:right="0" w:firstLine="0"/>
        <w:jc w:val="center"/>
      </w:pPr>
      <w:hyperlink r:id="rId3328" w:history="1">
        <w:r>
          <w:rPr>
            <w:rFonts w:ascii="arial" w:eastAsia="arial" w:hAnsi="arial" w:cs="arial"/>
            <w:b/>
            <w:i/>
            <w:strike w:val="0"/>
            <w:color w:val="0077CC"/>
            <w:sz w:val="28"/>
            <w:u w:val="single"/>
            <w:vertAlign w:val="baseline"/>
          </w:rPr>
          <w:t>Steven Soderbergh Quit Movies. Now He’s Back. What Gives?</w:t>
        </w:r>
      </w:hyperlink>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2017 Thursday 23:39 EST</w:t>
      </w:r>
    </w:p>
    <w:p>
      <w:pPr>
        <w:pStyle w:val="Normal370"/>
        <w:keepNext w:val="0"/>
        <w:spacing w:after="0" w:line="240" w:lineRule="atLeast"/>
        <w:ind w:right="0"/>
        <w:jc w:val="both"/>
      </w:pPr>
      <w:bookmarkStart w:id="740" w:name="Bookmark_370"/>
      <w:bookmarkEnd w:id="740"/>
    </w:p>
    <w:p>
      <w:pPr>
        <w:pStyle w:val="Normal3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1809 words</w:t>
      </w:r>
    </w:p>
    <w:p>
      <w:pPr>
        <w:pStyle w:val="Normal3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Itzkoff</w:t>
      </w:r>
    </w:p>
    <w:p>
      <w:pPr>
        <w:pStyle w:val="Normal3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director admits to “shooting my mouth off,” but he was genuinely fed up with prestige filmmaking. The caper “Logan Lucky” is his bid for a new way forward.</w:t>
      </w:r>
    </w:p>
    <w:p>
      <w:pPr>
        <w:pStyle w:val="Normal370"/>
        <w:keepNext/>
        <w:spacing w:before="240" w:after="0" w:line="340" w:lineRule="atLeast"/>
        <w:ind w:left="0" w:right="0" w:firstLine="0"/>
        <w:jc w:val="left"/>
      </w:pPr>
      <w:bookmarkStart w:id="741" w:name="Body_368"/>
      <w:bookmarkEnd w:id="741"/>
      <w:r>
        <w:rPr>
          <w:rFonts w:ascii="arial" w:eastAsia="arial" w:hAnsi="arial" w:cs="arial"/>
          <w:b/>
          <w:i w:val="0"/>
          <w:strike w:val="0"/>
          <w:noProof w:val="0"/>
          <w:color w:val="000000"/>
          <w:position w:val="0"/>
          <w:sz w:val="28"/>
          <w:u w:val="none"/>
          <w:vertAlign w:val="baseline"/>
        </w:rPr>
        <w:t>Body</w:t>
      </w:r>
    </w:p>
    <w:p>
      <w:pPr>
        <w:pStyle w:val="Normal370"/>
        <w:spacing w:line="60" w:lineRule="exact"/>
      </w:pPr>
      <w:r>
        <w:pict>
          <v:line id="_x0000_s2389" style="position:absolute;z-index:252674048" from="0,2pt" to="512pt,2pt" strokecolor="#009ddb" strokeweight="2pt">
            <v:stroke linestyle="single"/>
            <w10:wrap type="topAndBottom"/>
          </v:line>
        </w:pict>
      </w:r>
    </w:p>
    <w:p>
      <w:pPr>
        <w:pStyle w:val="Normal370"/>
      </w:pP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would heist movies be without the Big Score — that payoff so irresistible it can lure the most jaded desperado out of hiding?</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kind of temptation that propels many of Steven Soderbergh’s movies, and motivates him as a filmmaker, too. His latest feature, </w:t>
      </w:r>
      <w:hyperlink r:id="rId3329" w:history="1">
        <w:r>
          <w:rPr>
            <w:rFonts w:ascii="arial" w:eastAsia="arial" w:hAnsi="arial" w:cs="arial"/>
            <w:b w:val="0"/>
            <w:i/>
            <w:strike w:val="0"/>
            <w:noProof w:val="0"/>
            <w:color w:val="0077CC"/>
            <w:position w:val="0"/>
            <w:sz w:val="20"/>
            <w:u w:val="single"/>
            <w:vertAlign w:val="baseline"/>
          </w:rPr>
          <w:t>“Logan Lucky,”</w:t>
        </w:r>
      </w:hyperlink>
      <w:r>
        <w:rPr>
          <w:rFonts w:ascii="arial" w:eastAsia="arial" w:hAnsi="arial" w:cs="arial"/>
          <w:b w:val="0"/>
          <w:i w:val="0"/>
          <w:strike w:val="0"/>
          <w:noProof w:val="0"/>
          <w:color w:val="000000"/>
          <w:position w:val="0"/>
          <w:sz w:val="20"/>
          <w:u w:val="none"/>
          <w:vertAlign w:val="baseline"/>
        </w:rPr>
        <w:t xml:space="preserve"> is once again about a group of larcenous but lovable characters: this time, a laid-off construction worker (Channing Tatum) who recruits his brother (Adam Driver) and sister (Riley Keough) as well as a volatile prison convict (Daniel Craig) to pull off the Nascar racetrack robbery of a lifetime.</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“Logan Lucky,” which opens Aug. 18, puts a down-home spin on the elaborate capers in Mr. Soderbergh’s glitzier </w:t>
      </w:r>
      <w:hyperlink r:id="rId3330" w:history="1">
        <w:r>
          <w:rPr>
            <w:rFonts w:ascii="arial" w:eastAsia="arial" w:hAnsi="arial" w:cs="arial"/>
            <w:b w:val="0"/>
            <w:i/>
            <w:strike w:val="0"/>
            <w:noProof w:val="0"/>
            <w:color w:val="0077CC"/>
            <w:position w:val="0"/>
            <w:sz w:val="20"/>
            <w:u w:val="single"/>
            <w:vertAlign w:val="baseline"/>
          </w:rPr>
          <w:t>“Ocean’s Eleven”</w:t>
        </w:r>
      </w:hyperlink>
      <w:r>
        <w:rPr>
          <w:rFonts w:ascii="arial" w:eastAsia="arial" w:hAnsi="arial" w:cs="arial"/>
          <w:b w:val="0"/>
          <w:i w:val="0"/>
          <w:strike w:val="0"/>
          <w:noProof w:val="0"/>
          <w:color w:val="000000"/>
          <w:position w:val="0"/>
          <w:sz w:val="20"/>
          <w:u w:val="none"/>
          <w:vertAlign w:val="baseline"/>
        </w:rPr>
        <w:t xml:space="preserve"> series. It is also the first theatrical release he has directed in four years, following what appeared to be several very unambiguous pronouncements that he was giving up filmmaking altogether.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he seems to be going back on his word, Mr. Soderbergh is as gleeful as he is humbled. At various times in his career, he’s been an art house auteur, a must-have director of the moment, a renegade and a recluse. But he’s found what he wants to do is make movies that, whatever genre they fall into, can be seen by as many people as possible.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shooting my mouth off for a long time about aspects of the movie business I’m frustrated with,” he said recently. “I make declarative statements a lot that I then have to walk back. But I think the country’s used to that.”</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that Mr. Soderbergh went into creative exile; he has continued to work on projects like </w:t>
      </w:r>
      <w:hyperlink r:id="rId3331" w:history="1">
        <w:r>
          <w:rPr>
            <w:rFonts w:ascii="arial" w:eastAsia="arial" w:hAnsi="arial" w:cs="arial"/>
            <w:b w:val="0"/>
            <w:i/>
            <w:strike w:val="0"/>
            <w:noProof w:val="0"/>
            <w:color w:val="0077CC"/>
            <w:position w:val="0"/>
            <w:sz w:val="20"/>
            <w:u w:val="single"/>
            <w:vertAlign w:val="baseline"/>
          </w:rPr>
          <w:t>“The Knick,”</w:t>
        </w:r>
      </w:hyperlink>
      <w:r>
        <w:rPr>
          <w:rFonts w:ascii="arial" w:eastAsia="arial" w:hAnsi="arial" w:cs="arial"/>
          <w:b w:val="0"/>
          <w:i w:val="0"/>
          <w:strike w:val="0"/>
          <w:noProof w:val="0"/>
          <w:color w:val="000000"/>
          <w:position w:val="0"/>
          <w:sz w:val="20"/>
          <w:u w:val="none"/>
          <w:vertAlign w:val="baseline"/>
        </w:rPr>
        <w:t xml:space="preserve"> the ambitious Cinemax period drama that has now been canceled.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“Logan Lucky” is not his splashy re-emergence from any retirement, nor any statement on present-day America. It’s just the kind of story he likes to tell, perhaps because he sees the moviemaking process — when it’s executed correctly — as its own perfect crime.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Soderbergh explained, “You’ve got a crazy idea. Odds are, it’s not going to work out, or at least not going to go the way you think. You put a team together, things go wrong, you come out the other end and hopefully you survive.”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in his TriBeCa office one late July morning, the wiry Mr. Soderbergh, 54, was an inconspicuous man in an inconspicuous room. He wore horn-rimmed glasses and a T-shirt that read “A Mike Nichols Film,” and the small work space was decorated with knickknacks like a Peabody Award for “The Knick” and a sagging cat balloon (“Wishing You a Purr-fect Birthday”).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talks about his movies, in his enthusiastic, quietly intense way, it is a therapy where he makes on-the-fly realizations he missed during the filmmaking process.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set, people are intuiting what I’m doing by following me and seeing where I stop,” he explained. “Sometimes, until somebody asks me, I don’t even know how it works.”</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though he can be self-deprecating, Mr. Soderbergh, an Academy Award winner for his crisscrossing drug-trade narrative </w:t>
      </w:r>
      <w:hyperlink r:id="rId3332" w:history="1">
        <w:r>
          <w:rPr>
            <w:rFonts w:ascii="arial" w:eastAsia="arial" w:hAnsi="arial" w:cs="arial"/>
            <w:b w:val="0"/>
            <w:i/>
            <w:strike w:val="0"/>
            <w:noProof w:val="0"/>
            <w:color w:val="0077CC"/>
            <w:position w:val="0"/>
            <w:sz w:val="20"/>
            <w:u w:val="single"/>
            <w:vertAlign w:val="baseline"/>
          </w:rPr>
          <w:t>“Traffic,”</w:t>
        </w:r>
      </w:hyperlink>
      <w:r>
        <w:rPr>
          <w:rFonts w:ascii="arial" w:eastAsia="arial" w:hAnsi="arial" w:cs="arial"/>
          <w:b w:val="0"/>
          <w:i w:val="0"/>
          <w:strike w:val="0"/>
          <w:noProof w:val="0"/>
          <w:color w:val="000000"/>
          <w:position w:val="0"/>
          <w:sz w:val="20"/>
          <w:u w:val="none"/>
          <w:vertAlign w:val="baseline"/>
        </w:rPr>
        <w:t xml:space="preserve"> is deadly serious when he says he is never going back to making the films he used to.</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really lost my interest as a director — not as a producer or viewer — in anything that smells important,” he said. “It just doesn’t appeal to me at all anymore. I left that in the jungle somewhere.”</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career of independent breakthroughs (</w:t>
      </w:r>
      <w:hyperlink r:id="rId3333" w:history="1">
        <w:r>
          <w:rPr>
            <w:rFonts w:ascii="arial" w:eastAsia="arial" w:hAnsi="arial" w:cs="arial"/>
            <w:b w:val="0"/>
            <w:i/>
            <w:strike w:val="0"/>
            <w:noProof w:val="0"/>
            <w:color w:val="0077CC"/>
            <w:position w:val="0"/>
            <w:sz w:val="20"/>
            <w:u w:val="single"/>
            <w:vertAlign w:val="baseline"/>
          </w:rPr>
          <w:t>“sex, lies and videotape”</w:t>
        </w:r>
      </w:hyperlink>
      <w:r>
        <w:rPr>
          <w:rFonts w:ascii="arial" w:eastAsia="arial" w:hAnsi="arial" w:cs="arial"/>
          <w:b w:val="0"/>
          <w:i w:val="0"/>
          <w:strike w:val="0"/>
          <w:noProof w:val="0"/>
          <w:color w:val="000000"/>
          <w:position w:val="0"/>
          <w:sz w:val="20"/>
          <w:u w:val="none"/>
          <w:vertAlign w:val="baseline"/>
        </w:rPr>
        <w:t xml:space="preserve">), mainstream hits (           </w:t>
      </w:r>
      <w:hyperlink r:id="rId3334" w:history="1">
        <w:r>
          <w:rPr>
            <w:rFonts w:ascii="arial" w:eastAsia="arial" w:hAnsi="arial" w:cs="arial"/>
            <w:b w:val="0"/>
            <w:i/>
            <w:strike w:val="0"/>
            <w:noProof w:val="0"/>
            <w:color w:val="0077CC"/>
            <w:position w:val="0"/>
            <w:sz w:val="20"/>
            <w:u w:val="single"/>
            <w:vertAlign w:val="baseline"/>
          </w:rPr>
          <w:t>“Erin Brockovich”</w:t>
        </w:r>
      </w:hyperlink>
      <w:r>
        <w:rPr>
          <w:rFonts w:ascii="arial" w:eastAsia="arial" w:hAnsi="arial" w:cs="arial"/>
          <w:b w:val="0"/>
          <w:i w:val="0"/>
          <w:strike w:val="0"/>
          <w:noProof w:val="0"/>
          <w:color w:val="000000"/>
          <w:position w:val="0"/>
          <w:sz w:val="20"/>
          <w:u w:val="none"/>
          <w:vertAlign w:val="baseline"/>
        </w:rPr>
        <w:t xml:space="preserve">) and occasional oddities (           </w:t>
      </w:r>
      <w:hyperlink r:id="rId3335" w:history="1">
        <w:r>
          <w:rPr>
            <w:rFonts w:ascii="arial" w:eastAsia="arial" w:hAnsi="arial" w:cs="arial"/>
            <w:b w:val="0"/>
            <w:i/>
            <w:strike w:val="0"/>
            <w:noProof w:val="0"/>
            <w:color w:val="0077CC"/>
            <w:position w:val="0"/>
            <w:sz w:val="20"/>
            <w:u w:val="single"/>
            <w:vertAlign w:val="baseline"/>
          </w:rPr>
          <w:t>“Full Frontal”</w:t>
        </w:r>
      </w:hyperlink>
      <w:r>
        <w:rPr>
          <w:rFonts w:ascii="arial" w:eastAsia="arial" w:hAnsi="arial" w:cs="arial"/>
          <w:b w:val="0"/>
          <w:i w:val="0"/>
          <w:strike w:val="0"/>
          <w:noProof w:val="0"/>
          <w:color w:val="000000"/>
          <w:position w:val="0"/>
          <w:sz w:val="20"/>
          <w:u w:val="none"/>
          <w:vertAlign w:val="baseline"/>
        </w:rPr>
        <w:t xml:space="preserve">), Mr. Soderbergh said he was changed for the worse by            </w:t>
      </w:r>
      <w:hyperlink r:id="rId3336" w:history="1">
        <w:r>
          <w:rPr>
            <w:rFonts w:ascii="arial" w:eastAsia="arial" w:hAnsi="arial" w:cs="arial"/>
            <w:b w:val="0"/>
            <w:i/>
            <w:strike w:val="0"/>
            <w:noProof w:val="0"/>
            <w:color w:val="0077CC"/>
            <w:position w:val="0"/>
            <w:sz w:val="20"/>
            <w:u w:val="single"/>
            <w:vertAlign w:val="baseline"/>
          </w:rPr>
          <w:t>“Che,”</w:t>
        </w:r>
      </w:hyperlink>
      <w:r>
        <w:rPr>
          <w:rFonts w:ascii="arial" w:eastAsia="arial" w:hAnsi="arial" w:cs="arial"/>
          <w:b w:val="0"/>
          <w:i w:val="0"/>
          <w:strike w:val="0"/>
          <w:noProof w:val="0"/>
          <w:color w:val="000000"/>
          <w:position w:val="0"/>
          <w:sz w:val="20"/>
          <w:u w:val="none"/>
          <w:vertAlign w:val="baseline"/>
        </w:rPr>
        <w:t xml:space="preserve"> his biographical film about Che Guevara, which was released in two parts in 2008.</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film was a scramble to finance — European investors ended up footing its estimated $58 million budget — and a slog to shoot; Mr. Soderbergh spent about two and a half months on it and still found himself wishing he’d had more time. “Che” ended up a critical success but a commercial dud, and it soured Mr. Soderbergh on so-called prestige films. “‘Che’ beat that out of me,” he said.</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a few years directing crowd-pleasers and genre movies like </w:t>
      </w:r>
      <w:hyperlink r:id="rId3337" w:history="1">
        <w:r>
          <w:rPr>
            <w:rFonts w:ascii="arial" w:eastAsia="arial" w:hAnsi="arial" w:cs="arial"/>
            <w:b w:val="0"/>
            <w:i/>
            <w:strike w:val="0"/>
            <w:noProof w:val="0"/>
            <w:color w:val="0077CC"/>
            <w:position w:val="0"/>
            <w:sz w:val="20"/>
            <w:u w:val="single"/>
            <w:vertAlign w:val="baseline"/>
          </w:rPr>
          <w:t>“Contagion”</w:t>
        </w:r>
      </w:hyperlink>
      <w:r>
        <w:rPr>
          <w:rFonts w:ascii="arial" w:eastAsia="arial" w:hAnsi="arial" w:cs="arial"/>
          <w:b w:val="0"/>
          <w:i w:val="0"/>
          <w:strike w:val="0"/>
          <w:noProof w:val="0"/>
          <w:color w:val="000000"/>
          <w:position w:val="0"/>
          <w:sz w:val="20"/>
          <w:u w:val="none"/>
          <w:vertAlign w:val="baseline"/>
        </w:rPr>
        <w:t xml:space="preserve"> and            </w:t>
      </w:r>
      <w:hyperlink r:id="rId3338" w:history="1">
        <w:r>
          <w:rPr>
            <w:rFonts w:ascii="arial" w:eastAsia="arial" w:hAnsi="arial" w:cs="arial"/>
            <w:b w:val="0"/>
            <w:i/>
            <w:strike w:val="0"/>
            <w:noProof w:val="0"/>
            <w:color w:val="0077CC"/>
            <w:position w:val="0"/>
            <w:sz w:val="20"/>
            <w:u w:val="single"/>
            <w:vertAlign w:val="baseline"/>
          </w:rPr>
          <w:t>“Magic Mike.”</w:t>
        </w:r>
      </w:hyperlink>
      <w:r>
        <w:rPr>
          <w:rFonts w:ascii="arial" w:eastAsia="arial" w:hAnsi="arial" w:cs="arial"/>
          <w:b w:val="0"/>
          <w:i w:val="0"/>
          <w:strike w:val="0"/>
          <w:noProof w:val="0"/>
          <w:color w:val="000000"/>
          <w:position w:val="0"/>
          <w:sz w:val="20"/>
          <w:u w:val="none"/>
          <w:vertAlign w:val="baseline"/>
        </w:rPr>
        <w:t xml:space="preserve"> Then, amid some apocalyptic self-assessments — “In terms of my career, I can see the end of it,”            </w:t>
      </w:r>
      <w:hyperlink r:id="rId3339" w:history="1">
        <w:r>
          <w:rPr>
            <w:rFonts w:ascii="arial" w:eastAsia="arial" w:hAnsi="arial" w:cs="arial"/>
            <w:b w:val="0"/>
            <w:i/>
            <w:strike w:val="0"/>
            <w:noProof w:val="0"/>
            <w:color w:val="0077CC"/>
            <w:position w:val="0"/>
            <w:sz w:val="20"/>
            <w:u w:val="single"/>
            <w:vertAlign w:val="baseline"/>
          </w:rPr>
          <w:t>he told The Guardian in 2009</w:t>
        </w:r>
      </w:hyperlink>
      <w:r>
        <w:rPr>
          <w:rFonts w:ascii="arial" w:eastAsia="arial" w:hAnsi="arial" w:cs="arial"/>
          <w:b w:val="0"/>
          <w:i w:val="0"/>
          <w:strike w:val="0"/>
          <w:noProof w:val="0"/>
          <w:color w:val="000000"/>
          <w:position w:val="0"/>
          <w:sz w:val="20"/>
          <w:u w:val="none"/>
          <w:vertAlign w:val="baseline"/>
        </w:rPr>
        <w:t xml:space="preserve"> — Mr. Soderbergh veered into            </w:t>
      </w:r>
      <w:hyperlink r:id="rId3340" w:history="1">
        <w:r>
          <w:rPr>
            <w:rFonts w:ascii="arial" w:eastAsia="arial" w:hAnsi="arial" w:cs="arial"/>
            <w:b w:val="0"/>
            <w:i/>
            <w:strike w:val="0"/>
            <w:noProof w:val="0"/>
            <w:color w:val="0077CC"/>
            <w:position w:val="0"/>
            <w:sz w:val="20"/>
            <w:u w:val="single"/>
            <w:vertAlign w:val="baseline"/>
          </w:rPr>
          <w:t>stage plays like “The Library”</w:t>
        </w:r>
      </w:hyperlink>
      <w:r>
        <w:rPr>
          <w:rFonts w:ascii="arial" w:eastAsia="arial" w:hAnsi="arial" w:cs="arial"/>
          <w:b w:val="0"/>
          <w:i w:val="0"/>
          <w:strike w:val="0"/>
          <w:noProof w:val="0"/>
          <w:color w:val="000000"/>
          <w:position w:val="0"/>
          <w:sz w:val="20"/>
          <w:u w:val="none"/>
          <w:vertAlign w:val="baseline"/>
        </w:rPr>
        <w:t xml:space="preserve"> and TV projects like “The Knick” and the Liberace biopic            </w:t>
      </w:r>
      <w:hyperlink r:id="rId3341" w:history="1">
        <w:r>
          <w:rPr>
            <w:rFonts w:ascii="arial" w:eastAsia="arial" w:hAnsi="arial" w:cs="arial"/>
            <w:b w:val="0"/>
            <w:i/>
            <w:strike w:val="0"/>
            <w:noProof w:val="0"/>
            <w:color w:val="0077CC"/>
            <w:position w:val="0"/>
            <w:sz w:val="20"/>
            <w:u w:val="single"/>
            <w:vertAlign w:val="baseline"/>
          </w:rPr>
          <w:t>“Behind the Candelabra.”</w:t>
        </w:r>
      </w:hyperlink>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Soderbergh said he was lured back to theatrical features in fall 2014, when he received the screenplay for “Logan Lucky,” credited to Rebecca Blunt. Though Mr. Soderbergh intended only to produce the film and find another director for it, he was drawn to what he felt was the script’s empathy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characters who get to be more than caricatures.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surprise you with their thought process and their worldview,” he said. “The trick is to use stereotypes to set the table and then hopefully surprise people.”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Tatum, who worked with Mr. Soderbergh on “Magic Mike” and other movies, said the director had a talent for “the art of problem-solving,” but added that anyone in his position can be susceptible to “problem fatigue.”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the director, everyone looks to you for everything,” Mr. Tatum said. “What color is the pen going to be, Steven? What time do you want to wrap today, Steven? It’s all eyes on you, all the time.”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taking a break from film, Mr. Tatum said, “he just wanted to change the radio station for a minute, off of something he was so used to — to shake things up.”</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“Logan Lucky” allowed Mr. Soderbergh to retain complete creative control and sidestep the Hollywood studios: </w:t>
      </w:r>
      <w:hyperlink r:id="rId3342" w:history="1">
        <w:r>
          <w:rPr>
            <w:rFonts w:ascii="arial" w:eastAsia="arial" w:hAnsi="arial" w:cs="arial"/>
            <w:b w:val="0"/>
            <w:i/>
            <w:strike w:val="0"/>
            <w:noProof w:val="0"/>
            <w:color w:val="0077CC"/>
            <w:position w:val="0"/>
            <w:sz w:val="20"/>
            <w:u w:val="single"/>
            <w:vertAlign w:val="baseline"/>
          </w:rPr>
          <w:t>in a plan</w:t>
        </w:r>
      </w:hyperlink>
      <w:r>
        <w:rPr>
          <w:rFonts w:ascii="arial" w:eastAsia="arial" w:hAnsi="arial" w:cs="arial"/>
          <w:b w:val="0"/>
          <w:i w:val="0"/>
          <w:strike w:val="0"/>
          <w:noProof w:val="0"/>
          <w:color w:val="000000"/>
          <w:position w:val="0"/>
          <w:sz w:val="20"/>
          <w:u w:val="none"/>
          <w:vertAlign w:val="baseline"/>
        </w:rPr>
        <w:t xml:space="preserve"> devised by Fingerprint Releasing (Mr. Soderbergh’s company) and Bleecker Street (an independent distributor), the movie will open in at least 2,500 theaters, Mr. Soderbergh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set last year, Mr. Driver said, Mr. Soderbergh worked quickly and decisively. “Nothing seems to really distract him,” Mr. Driver said. “He trusts his instincts and knows when he’s comfortable with moving on. It feels like kind of a protest, about how films are conventionally made.”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Mr. Soderbergh doesn’t articulate his intentions, “he is actually speaking loud and clear, but he’s just not talking to anybody,” Mr. Driver said with a laugh. “You get the sense of, what does he need to say? He’s doing it.”</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Soderbergh, who sometimes works pseudonymously as his own editor and director of photography, is a one-man band and also a trickster. </w:t>
      </w:r>
      <w:hyperlink r:id="rId3343" w:history="1">
        <w:r>
          <w:rPr>
            <w:rFonts w:ascii="arial" w:eastAsia="arial" w:hAnsi="arial" w:cs="arial"/>
            <w:b w:val="0"/>
            <w:i/>
            <w:strike w:val="0"/>
            <w:noProof w:val="0"/>
            <w:color w:val="0077CC"/>
            <w:position w:val="0"/>
            <w:sz w:val="20"/>
            <w:u w:val="single"/>
            <w:vertAlign w:val="baseline"/>
          </w:rPr>
          <w:t>The Hollywood Reporter has questioned</w:t>
        </w:r>
      </w:hyperlink>
      <w:r>
        <w:rPr>
          <w:rFonts w:ascii="arial" w:eastAsia="arial" w:hAnsi="arial" w:cs="arial"/>
          <w:b w:val="0"/>
          <w:i w:val="0"/>
          <w:strike w:val="0"/>
          <w:noProof w:val="0"/>
          <w:color w:val="000000"/>
          <w:position w:val="0"/>
          <w:sz w:val="20"/>
          <w:u w:val="none"/>
          <w:vertAlign w:val="baseline"/>
        </w:rPr>
        <w:t xml:space="preserve"> whether Ms. Blunt, the “Logan Lucky” screenwriter, exists, and suggested that the film was in fact written by Mr. Soderbergh himself; or by the TV host Jules Asner, his wife; or by the comedian John Henson.</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Twitter, </w:t>
      </w:r>
      <w:hyperlink r:id="rId3344" w:history="1">
        <w:r>
          <w:rPr>
            <w:rFonts w:ascii="arial" w:eastAsia="arial" w:hAnsi="arial" w:cs="arial"/>
            <w:b w:val="0"/>
            <w:i/>
            <w:strike w:val="0"/>
            <w:noProof w:val="0"/>
            <w:color w:val="0077CC"/>
            <w:position w:val="0"/>
            <w:sz w:val="20"/>
            <w:u w:val="single"/>
            <w:vertAlign w:val="baseline"/>
          </w:rPr>
          <w:t>Mr. Soderbergh posted,</w:t>
        </w:r>
      </w:hyperlink>
      <w:r>
        <w:rPr>
          <w:rFonts w:ascii="arial" w:eastAsia="arial" w:hAnsi="arial" w:cs="arial"/>
          <w:b w:val="0"/>
          <w:i w:val="0"/>
          <w:strike w:val="0"/>
          <w:noProof w:val="0"/>
          <w:color w:val="000000"/>
          <w:position w:val="0"/>
          <w:sz w:val="20"/>
          <w:u w:val="none"/>
          <w:vertAlign w:val="baseline"/>
        </w:rPr>
        <w:t xml:space="preserve"> “Rebecca Blunt is not a pseudonym for a male writer. She is a woman, and she wrote LOGAN LUCKY entirely by herself.” He told me simply that she was “highly amused” by this speculation and found it “very entertaining,” adding that Ms. Blunt — who has no other credits            </w:t>
      </w:r>
      <w:hyperlink r:id="rId3345" w:history="1">
        <w:r>
          <w:rPr>
            <w:rFonts w:ascii="arial" w:eastAsia="arial" w:hAnsi="arial" w:cs="arial"/>
            <w:b w:val="0"/>
            <w:i/>
            <w:strike w:val="0"/>
            <w:noProof w:val="0"/>
            <w:color w:val="0077CC"/>
            <w:position w:val="0"/>
            <w:sz w:val="20"/>
            <w:u w:val="single"/>
            <w:vertAlign w:val="baseline"/>
          </w:rPr>
          <w:t>on her IMDb page</w:t>
        </w:r>
      </w:hyperlink>
      <w:r>
        <w:rPr>
          <w:rFonts w:ascii="arial" w:eastAsia="arial" w:hAnsi="arial" w:cs="arial"/>
          <w:b w:val="0"/>
          <w:i w:val="0"/>
          <w:strike w:val="0"/>
          <w:noProof w:val="0"/>
          <w:color w:val="000000"/>
          <w:position w:val="0"/>
          <w:sz w:val="20"/>
          <w:u w:val="none"/>
          <w:vertAlign w:val="baseline"/>
        </w:rPr>
        <w:t xml:space="preserve"> — was busy with another writing assignment and unavailable for comment.</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w:t>
      </w:r>
      <w:hyperlink r:id="rId3346" w:history="1">
        <w:r>
          <w:rPr>
            <w:rFonts w:ascii="arial" w:eastAsia="arial" w:hAnsi="arial" w:cs="arial"/>
            <w:b w:val="0"/>
            <w:i/>
            <w:strike w:val="0"/>
            <w:noProof w:val="0"/>
            <w:color w:val="0077CC"/>
            <w:position w:val="0"/>
            <w:sz w:val="20"/>
            <w:u w:val="single"/>
            <w:vertAlign w:val="baseline"/>
          </w:rPr>
          <w:t>trade publication</w:t>
        </w:r>
      </w:hyperlink>
      <w:r>
        <w:rPr>
          <w:rFonts w:ascii="arial" w:eastAsia="arial" w:hAnsi="arial" w:cs="arial"/>
          <w:b w:val="0"/>
          <w:i w:val="0"/>
          <w:strike w:val="0"/>
          <w:noProof w:val="0"/>
          <w:color w:val="000000"/>
          <w:position w:val="0"/>
          <w:sz w:val="20"/>
          <w:u w:val="none"/>
          <w:vertAlign w:val="baseline"/>
        </w:rPr>
        <w:t xml:space="preserve">           </w:t>
      </w:r>
      <w:hyperlink r:id="rId334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said he was directing a new movie with Claire Foy and Juno Temple that he shot on an iPhone, Mr. Soderbergh offered a vehement if careful rebuttal.</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it’s the perfect fake story, right?” he said. “It sounds plausible.” He acknowledged he had met with Ms. Foy and knows Ms. Temple through friends.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spend much time mourning projects that he feels lost their momentum, like “The Knick,” the critically acclaimed series that starred Clive Owen as a surgeon in early 20th-century New York. Mr. Soderbergh had directed 20 episodes over two previous seasons, and there were scripts prepared for a potential third season, written by its creators, Jack Amiel and Michael Begler. Even so, Cinemax canceled “The Knick” in March.</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factors played into this decision, Mr. Soderbergh said, including the overall cost of the show — “when you get up into the $6 million an hour range, that’s not cheap,” he said — and Cinemax’s decision to focus on action-oriented programming.</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he did not lay the blame for the show’s cancellation at anyone’s feet. “External forces were at play that had nothing to do with the show itself,” he said.</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Keough, who also appeared in “Magic Mike” and starred in a TV adaptation of Mr. Soderbergh’s film “The Girlfriend Experience,” said he is “always trying to do things that are a little bit risky.”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could imagine that would be really stressful. But he definitely doesn’t show me that side of him.”</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every other director she has worked with, she said, has asked her what it is like to work with Mr. Soderbergh. “I get asked about Steven Soderbergh more than I get asked about my grandfather, honestly,” said Ms. Keough, who is a granddaughter of Elvis Presley.</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Soderbergh does not see himself this way, and hardly expects that promoting “Logan Lucky” as his return to movie theaters will compel anyone to see it.</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filmmakers like Christopher Nolan and Martin Scorsese, he said, “There are some directors whose names mean something to the general public. Mine’s not one of them.”</w:t>
      </w:r>
    </w:p>
    <w:p>
      <w:pPr>
        <w:pStyle w:val="Normal3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films and TV shows he collaborates on now — whether “Mosaic,” an interactive movie he has directed for HBO, or </w:t>
      </w:r>
      <w:hyperlink r:id="rId3348" w:history="1">
        <w:r>
          <w:rPr>
            <w:rFonts w:ascii="arial" w:eastAsia="arial" w:hAnsi="arial" w:cs="arial"/>
            <w:b w:val="0"/>
            <w:i/>
            <w:strike w:val="0"/>
            <w:noProof w:val="0"/>
            <w:color w:val="0077CC"/>
            <w:position w:val="0"/>
            <w:sz w:val="20"/>
            <w:u w:val="single"/>
            <w:vertAlign w:val="baseline"/>
          </w:rPr>
          <w:t>“Ocean’s Eight,”</w:t>
        </w:r>
      </w:hyperlink>
      <w:r>
        <w:rPr>
          <w:rFonts w:ascii="arial" w:eastAsia="arial" w:hAnsi="arial" w:cs="arial"/>
          <w:b w:val="0"/>
          <w:i w:val="0"/>
          <w:strike w:val="0"/>
          <w:noProof w:val="0"/>
          <w:color w:val="000000"/>
          <w:position w:val="0"/>
          <w:sz w:val="20"/>
          <w:u w:val="none"/>
          <w:vertAlign w:val="baseline"/>
        </w:rPr>
        <w:t xml:space="preserve"> an all-star female-led heist movie starring Sandra Bullock and Rihanna that he is producing for the director Gary Ross — Mr. Soderbergh said his only goal was to tell stories that are accessible, not esoteric.</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easy to make a movie that five people understand,” he said. “It’s really hard to make something that a lot of people understand, and yet is not obvious, still has subtlety and ambiguity, and leaves you with something to do as a viewer.”</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contemporaries whose work excited him, he singled out M. Night Shyamalan, the oft-derided suspense director. He has reinvigorated himself with recent movies like “The Visit” and “Split,” Mr. Soderbergh said, adding, “He went back to his roots and has rebuilt himself, and is right back where he was.”</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choice, Mr. Soderbergh has no interest in being a personality and would much rather let his work speak for himself. Anonymity, he said, suits him just fine.</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ahead to next year’s release of “Ocean’s Eight,” he said, “I can’t wait for Rihanna to see the movie and it says ‘Produced by Steven Soderbergh,’ and she’s like, ‘Who the hell is that?’ Because I’ve never met her. I’ve seen her, but I’ve never met the woman.”</w:t>
      </w:r>
    </w:p>
    <w:p>
      <w:pPr>
        <w:pStyle w:val="Normal3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Steven Soderbergh on the set of his new film, “Logan Lucky.” “There are some directors whose names mean something to the general public,” he said. “Mine’s not one of them.” (PHOTOGRAPH BY Claudette Barius/Fingerprint Releasing and Bleecker Street FOR THE NEW YORK TIMES)</w:t>
      </w:r>
    </w:p>
    <w:p>
      <w:pPr>
        <w:pStyle w:val="Normal3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0"/>
        <w:keepNext w:val="0"/>
        <w:numPr>
          <w:numId w:val="48"/>
        </w:numPr>
        <w:spacing w:before="240" w:after="0" w:line="260" w:lineRule="atLeast"/>
        <w:ind w:right="0"/>
        <w:jc w:val="both"/>
      </w:pPr>
      <w:hyperlink r:id="rId3349" w:history="1">
        <w:r>
          <w:rPr>
            <w:rFonts w:ascii="arial" w:eastAsia="arial" w:hAnsi="arial" w:cs="arial"/>
            <w:b w:val="0"/>
            <w:i/>
            <w:strike w:val="0"/>
            <w:color w:val="0077CC"/>
            <w:sz w:val="20"/>
            <w:u w:val="single"/>
            <w:vertAlign w:val="baseline"/>
          </w:rPr>
          <w:t>May Cause Greed, Lust or Retirement</w:t>
        </w:r>
      </w:hyperlink>
    </w:p>
    <w:p>
      <w:pPr>
        <w:pStyle w:val="Normal370"/>
        <w:keepNext w:val="0"/>
        <w:numPr>
          <w:numId w:val="49"/>
        </w:numPr>
        <w:spacing w:before="240" w:after="0" w:line="260" w:lineRule="atLeast"/>
        <w:ind w:right="0"/>
        <w:jc w:val="both"/>
      </w:pPr>
      <w:hyperlink r:id="rId3350" w:history="1">
        <w:r>
          <w:rPr>
            <w:rFonts w:ascii="arial" w:eastAsia="arial" w:hAnsi="arial" w:cs="arial"/>
            <w:b w:val="0"/>
            <w:i/>
            <w:strike w:val="0"/>
            <w:color w:val="0077CC"/>
            <w:sz w:val="20"/>
            <w:u w:val="single"/>
            <w:vertAlign w:val="baseline"/>
          </w:rPr>
          <w:t>The Body Politic</w:t>
        </w:r>
      </w:hyperlink>
    </w:p>
    <w:p>
      <w:pPr>
        <w:pStyle w:val="Normal370"/>
        <w:keepNext w:val="0"/>
        <w:numPr>
          <w:numId w:val="50"/>
        </w:numPr>
        <w:spacing w:before="240" w:after="0" w:line="260" w:lineRule="atLeast"/>
        <w:ind w:right="0"/>
        <w:jc w:val="both"/>
      </w:pPr>
      <w:hyperlink r:id="rId3351" w:history="1">
        <w:r>
          <w:rPr>
            <w:rFonts w:ascii="arial" w:eastAsia="arial" w:hAnsi="arial" w:cs="arial"/>
            <w:b w:val="0"/>
            <w:i/>
            <w:strike w:val="0"/>
            <w:color w:val="0077CC"/>
            <w:sz w:val="20"/>
            <w:u w:val="single"/>
            <w:vertAlign w:val="baseline"/>
          </w:rPr>
          <w:t>Making a Leading Man, Many Movies at a Time</w:t>
        </w:r>
      </w:hyperlink>
    </w:p>
    <w:p>
      <w:pPr>
        <w:pStyle w:val="Normal3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2018</w:t>
      </w:r>
    </w:p>
    <w:p>
      <w:pPr>
        <w:pStyle w:val="Normal370"/>
      </w:pPr>
    </w:p>
    <w:p>
      <w:pPr>
        <w:pStyle w:val="Normal370"/>
        <w:ind w:left="200"/>
        <w:sectPr>
          <w:type w:val="continuous"/>
          <w:pgMar w:top="840" w:right="1000" w:bottom="840" w:left="1000" w:header="400" w:footer="400"/>
          <w:pgNumType w:fmt="decimal"/>
          <w:cols w:space="720"/>
        </w:sectPr>
      </w:pPr>
      <w:r>
        <w:br/>
      </w:r>
      <w:r>
        <w:pict>
          <v:line id="_x0000_s2390" style="position:absolute;z-index:252675072" from="0,10pt" to="512pt,10pt" strokecolor="black" strokeweight="1pt">
            <v:stroke linestyle="single"/>
          </v:line>
        </w:pict>
      </w:r>
      <w:r>
        <w:rPr>
          <w:rFonts w:ascii="arial" w:eastAsia="arial" w:hAnsi="arial" w:cs="arial"/>
          <w:b/>
          <w:color w:val="767676"/>
          <w:sz w:val="16"/>
        </w:rPr>
        <w:t>End of Document</w:t>
      </w:r>
    </w:p>
    <w:p>
      <w:pPr>
        <w:pStyle w:val="Normal371"/>
        <w:sectPr>
          <w:headerReference w:type="even" r:id="rId3352"/>
          <w:headerReference w:type="default" r:id="rId3353"/>
          <w:footerReference w:type="even" r:id="rId3354"/>
          <w:footerReference w:type="default" r:id="rId3355"/>
          <w:headerReference w:type="first" r:id="rId3356"/>
          <w:footerReference w:type="first" r:id="rId3357"/>
          <w:pgSz w:w="12240" w:h="15840"/>
          <w:pgMar w:top="840" w:right="1000" w:bottom="840" w:left="1000" w:header="400" w:footer="400"/>
          <w:pgNumType w:fmt="decimal"/>
          <w:cols w:space="720"/>
          <w:titlePg w:val="0"/>
        </w:sectPr>
      </w:pPr>
    </w:p>
    <w:p>
      <w:pPr>
        <w:pStyle w:val="Normal371"/>
      </w:pPr>
    </w:p>
    <w:p>
      <w:pPr>
        <w:pStyle w:val="Normal371"/>
      </w:pPr>
      <w:r>
        <w:pict>
          <v:shape id="_x0000_i2391" type="#_x0000_t75" alt="LexisNexis®" style="width:147.75pt;height:30pt">
            <v:imagedata r:id="rId17" o:title=""/>
          </v:shape>
        </w:pict>
      </w:r>
      <w:r>
        <w:cr/>
      </w:r>
    </w:p>
    <w:p>
      <w:pPr>
        <w:pStyle w:val="Heading1369"/>
        <w:keepNext w:val="0"/>
        <w:spacing w:after="200" w:line="340" w:lineRule="atLeast"/>
        <w:ind w:left="0" w:right="0" w:firstLine="0"/>
        <w:jc w:val="center"/>
      </w:pPr>
      <w:hyperlink r:id="rId3358" w:history="1">
        <w:r>
          <w:rPr>
            <w:rFonts w:ascii="arial" w:eastAsia="arial" w:hAnsi="arial" w:cs="arial"/>
            <w:b/>
            <w:i/>
            <w:strike w:val="0"/>
            <w:color w:val="0077CC"/>
            <w:sz w:val="28"/>
            <w:u w:val="single"/>
            <w:vertAlign w:val="baseline"/>
          </w:rPr>
          <w:t>Higher Taxes And Layoffs Are in Advice For Corzine</w:t>
        </w:r>
      </w:hyperlink>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2006 Saturday</w:t>
      </w:r>
    </w:p>
    <w:p>
      <w:pPr>
        <w:pStyle w:val="Normal3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1"/>
        <w:keepNext w:val="0"/>
        <w:spacing w:after="0" w:line="240" w:lineRule="atLeast"/>
        <w:ind w:right="0"/>
        <w:jc w:val="both"/>
      </w:pPr>
      <w:bookmarkStart w:id="742" w:name="Bookmark_371"/>
      <w:bookmarkEnd w:id="742"/>
    </w:p>
    <w:p>
      <w:pPr>
        <w:pStyle w:val="Normal3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2006 The New York Times Company</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1; Metropolitan Desk; Pg. 3</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687 words</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W. CHEN</w:t>
      </w:r>
    </w:p>
    <w:p>
      <w:pPr>
        <w:pStyle w:val="Normal3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TRENTON, Jan. 27 </w:t>
      </w:r>
    </w:p>
    <w:p>
      <w:pPr>
        <w:pStyle w:val="Normal371"/>
        <w:keepNext/>
        <w:spacing w:before="240" w:after="0" w:line="340" w:lineRule="atLeast"/>
        <w:ind w:left="0" w:right="0" w:firstLine="0"/>
        <w:jc w:val="left"/>
      </w:pPr>
      <w:bookmarkStart w:id="743" w:name="Body_369"/>
      <w:bookmarkEnd w:id="743"/>
      <w:r>
        <w:rPr>
          <w:rFonts w:ascii="arial" w:eastAsia="arial" w:hAnsi="arial" w:cs="arial"/>
          <w:b/>
          <w:i w:val="0"/>
          <w:strike w:val="0"/>
          <w:noProof w:val="0"/>
          <w:color w:val="000000"/>
          <w:position w:val="0"/>
          <w:sz w:val="28"/>
          <w:u w:val="none"/>
          <w:vertAlign w:val="baseline"/>
        </w:rPr>
        <w:t>Body</w:t>
      </w:r>
    </w:p>
    <w:p>
      <w:pPr>
        <w:pStyle w:val="Normal371"/>
        <w:spacing w:line="60" w:lineRule="exact"/>
      </w:pPr>
      <w:r>
        <w:pict>
          <v:line id="_x0000_s2392" style="position:absolute;z-index:252676096" from="0,2pt" to="512pt,2pt" strokecolor="#009ddb" strokeweight="2pt">
            <v:stroke linestyle="single"/>
            <w10:wrap type="topAndBottom"/>
          </v:line>
        </w:pict>
      </w:r>
    </w:p>
    <w:p>
      <w:pPr>
        <w:pStyle w:val="Normal371"/>
      </w:pP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Declaring that New Jersey's fiscal health has ''plunged perilously close to ruin,'' policy advisers to Gov. Jon S. Corzine recommended Friday that the new administration raise taxes, lay off state workers and revamp the financing formula for the state's poorest schools districts.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recommendations came from 19 so-called transition policy groups appointed by Mr. Corzine last month ''to map out short- and long-term strategies'' for carrying out his goals. In 19 reports totaling more than 300 pages, the bipartisan policy groups delivered often blunt assessments on everything from the budget to child welfare and transportation.</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that New Jersey faces a budget deficit that Mr. Corzine says exceeds $5 billion, the most anticipated -- and controversial -- recommendations could be found in the report from the group responsible for the budget and for re-engineering state government.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advisers urged that all government departments shrink their operating budgets immediately, perhaps by layoffs or by forcing workers to take an extra week of vacation, but without pay, or by instituting across-the-board salary cuts for nonunion workers.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advisers recommended that the state impose a tax on 401(k) retirement plans and collect sales and user taxes on Internet purchases. They also suggested that New Jersey raise the gas tax -- the second lowest in the country -- to replenish the state's Transportation Trust Fund, which is used to repair the state's roads and bridges. But they did not, in the final report, recommend a sales tax on clothing and services like tanning, an idea that had been floated in earlier draft versions.</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''Failure to implement fundamental change will have grave consequences,'' the budget report warned, like higher borrowing costs, skyrocketing property taxes and reduced state services.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Regarding the state's troubled pension and health benefits system, the advisers urged Mr. Corzine to consider recent recommendations by a task force appointed by former Gov. Richard J. Codey. That group suggested increasing the minimum retirement age to 60 from 55 for public employees other than police officers, firefighters or judges, and adjusting the salary base by which pensions are calculated, potentially shrinking each employee's pension by 2 or 3 percent.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education, the advisers encouraged Mr. Corzine to consider changing the school financing formula mandated by the landmark court case Abbott v. Burke, which requires the state to guarantee that the poorest cities are able to spend as much on education as the wealthiest suburbs. </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Mr. Corzine told reporters at a news conference at the State House that he would review the recommendations with an open mind but added, ''I can assure you that not every line of any of these reports will be followed.''</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warned -- as he has since he started campaigning for governor last year -- of the difficulties involved in closing budget gaps simply by slashing expenditures without looking at ways to increase revenue.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made the proposition that we are going to scrub, quote unquote, the budget as thoroughly as we can possibly do to find the kinds of savings that hopefully will keep us from taking on some of the other draconian steps,'' he said. ''We will see whether that's possible.''</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far, legislators in both parties, as well as other interest groups affected by the proposals, have reacted cautiously or caustically.</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state Senator Leonard Lance of Hunterdon County, the Republican minority leader, said that ''before asking New Jersey citizens to pay higher taxes, my Republican colleagues and I ask the governor to consider spending reductions and adopting reforms, such as those we have proposed that restore fiscal and ethical integrity to state government.''</w:t>
      </w:r>
    </w:p>
    <w:p>
      <w:pPr>
        <w:pStyle w:val="Normal3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Katz, the president of Communications Workers of America Local 1034, which represents thousands of government workers, said that many of the recommendations conflicted with Mr. Corzine's campaign promises to improve the lives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''They are draconian and really unacceptable,'' she said.</w:t>
      </w:r>
    </w:p>
    <w:p>
      <w:pPr>
        <w:pStyle w:val="Normal371"/>
        <w:keepNext w:val="0"/>
        <w:spacing w:before="240" w:after="0" w:line="260" w:lineRule="atLeast"/>
        <w:ind w:left="0" w:right="0" w:firstLine="0"/>
        <w:jc w:val="left"/>
      </w:pPr>
      <w:r>
        <w:br/>
      </w:r>
      <w:hyperlink r:id="rId3359" w:history="1">
        <w:r>
          <w:rPr>
            <w:rFonts w:ascii="arial" w:eastAsia="arial" w:hAnsi="arial" w:cs="arial"/>
            <w:b w:val="0"/>
            <w:i/>
            <w:strike w:val="0"/>
            <w:color w:val="0077CC"/>
            <w:sz w:val="20"/>
            <w:u w:val="single"/>
            <w:vertAlign w:val="baseline"/>
          </w:rPr>
          <w:t>http://www.nytimes.com</w:t>
        </w:r>
      </w:hyperlink>
    </w:p>
    <w:p>
      <w:pPr>
        <w:pStyle w:val="Normal3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2006</w:t>
      </w:r>
    </w:p>
    <w:p>
      <w:pPr>
        <w:pStyle w:val="Normal371"/>
      </w:pPr>
    </w:p>
    <w:p>
      <w:pPr>
        <w:pStyle w:val="Normal371"/>
        <w:ind w:left="200"/>
        <w:sectPr>
          <w:type w:val="continuous"/>
          <w:pgMar w:top="840" w:right="1000" w:bottom="840" w:left="1000" w:header="400" w:footer="400"/>
          <w:pgNumType w:fmt="decimal"/>
          <w:cols w:space="720"/>
        </w:sectPr>
      </w:pPr>
      <w:r>
        <w:br/>
      </w:r>
      <w:r>
        <w:pict>
          <v:line id="_x0000_s2393" style="position:absolute;z-index:252677120" from="0,10pt" to="512pt,10pt" strokecolor="black" strokeweight="1pt">
            <v:stroke linestyle="single"/>
          </v:line>
        </w:pict>
      </w:r>
      <w:r>
        <w:rPr>
          <w:rFonts w:ascii="arial" w:eastAsia="arial" w:hAnsi="arial" w:cs="arial"/>
          <w:b/>
          <w:color w:val="767676"/>
          <w:sz w:val="16"/>
        </w:rPr>
        <w:t>End of Document</w:t>
      </w:r>
    </w:p>
    <w:p>
      <w:pPr>
        <w:pStyle w:val="Normal372"/>
        <w:sectPr>
          <w:headerReference w:type="even" r:id="rId3360"/>
          <w:headerReference w:type="default" r:id="rId3361"/>
          <w:footerReference w:type="even" r:id="rId3362"/>
          <w:footerReference w:type="default" r:id="rId3363"/>
          <w:headerReference w:type="first" r:id="rId3364"/>
          <w:footerReference w:type="first" r:id="rId3365"/>
          <w:pgSz w:w="12240" w:h="15840"/>
          <w:pgMar w:top="840" w:right="1000" w:bottom="840" w:left="1000" w:header="400" w:footer="400"/>
          <w:pgNumType w:fmt="decimal"/>
          <w:cols w:space="720"/>
          <w:titlePg w:val="0"/>
        </w:sectPr>
      </w:pPr>
    </w:p>
    <w:p>
      <w:pPr>
        <w:pStyle w:val="Normal372"/>
      </w:pPr>
    </w:p>
    <w:p>
      <w:pPr>
        <w:pStyle w:val="Normal372"/>
      </w:pPr>
      <w:r>
        <w:pict>
          <v:shape id="_x0000_i2394" type="#_x0000_t75" alt="LexisNexis®" style="width:147.75pt;height:30pt">
            <v:imagedata r:id="rId17" o:title=""/>
          </v:shape>
        </w:pict>
      </w:r>
      <w:r>
        <w:cr/>
      </w:r>
    </w:p>
    <w:p>
      <w:pPr>
        <w:pStyle w:val="Heading1370"/>
        <w:keepNext w:val="0"/>
        <w:spacing w:after="200" w:line="340" w:lineRule="atLeast"/>
        <w:ind w:left="0" w:right="0" w:firstLine="0"/>
        <w:jc w:val="center"/>
      </w:pPr>
      <w:hyperlink r:id="rId3366" w:history="1">
        <w:r>
          <w:rPr>
            <w:rFonts w:ascii="arial" w:eastAsia="arial" w:hAnsi="arial" w:cs="arial"/>
            <w:b/>
            <w:i/>
            <w:strike w:val="0"/>
            <w:color w:val="0077CC"/>
            <w:sz w:val="28"/>
            <w:u w:val="single"/>
            <w:vertAlign w:val="baseline"/>
          </w:rPr>
          <w:t>The Empty Belly, a Common Denominator</w:t>
        </w:r>
      </w:hyperlink>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2008 Sunday</w:t>
      </w:r>
    </w:p>
    <w:p>
      <w:pPr>
        <w:pStyle w:val="Normal3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2"/>
        <w:keepNext w:val="0"/>
        <w:spacing w:after="0" w:line="240" w:lineRule="atLeast"/>
        <w:ind w:right="0"/>
        <w:jc w:val="both"/>
      </w:pPr>
      <w:bookmarkStart w:id="744" w:name="Bookmark_372"/>
      <w:bookmarkEnd w:id="744"/>
    </w:p>
    <w:p>
      <w:pPr>
        <w:pStyle w:val="Normal3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CY; Column 0; The City Weekly Desk; Pg. 1; DISPATCHES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3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JAKE MOONEY</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Dispatches: nytimes.com/cityroom</w:t>
      </w:r>
    </w:p>
    <w:p>
      <w:pPr>
        <w:pStyle w:val="Normal372"/>
        <w:keepNext/>
        <w:spacing w:before="240" w:after="0" w:line="340" w:lineRule="atLeast"/>
        <w:ind w:left="0" w:right="0" w:firstLine="0"/>
        <w:jc w:val="left"/>
      </w:pPr>
      <w:bookmarkStart w:id="745" w:name="Body_370"/>
      <w:bookmarkEnd w:id="745"/>
      <w:r>
        <w:rPr>
          <w:rFonts w:ascii="arial" w:eastAsia="arial" w:hAnsi="arial" w:cs="arial"/>
          <w:b/>
          <w:i w:val="0"/>
          <w:strike w:val="0"/>
          <w:noProof w:val="0"/>
          <w:color w:val="000000"/>
          <w:position w:val="0"/>
          <w:sz w:val="28"/>
          <w:u w:val="none"/>
          <w:vertAlign w:val="baseline"/>
        </w:rPr>
        <w:t>Body</w:t>
      </w:r>
    </w:p>
    <w:p>
      <w:pPr>
        <w:pStyle w:val="Normal372"/>
        <w:spacing w:line="60" w:lineRule="exact"/>
      </w:pPr>
      <w:r>
        <w:pict>
          <v:line id="_x0000_s2395" style="position:absolute;z-index:252678144" from="0,2pt" to="512pt,2pt" strokecolor="#009ddb" strokeweight="2pt">
            <v:stroke linestyle="single"/>
            <w10:wrap type="topAndBottom"/>
          </v:line>
        </w:pict>
      </w:r>
    </w:p>
    <w:p>
      <w:pPr>
        <w:pStyle w:val="Normal372"/>
      </w:pP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REV. JENNIFER AULL has been doing a lot of food shopping lately, for a while at a supermarket and then at a wholesale distributor where she buys peanut butter, crackers, canned vegetables and macaroni and cheese in bulk. To the people doing the billing, she must look like the owner of a small grocery.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always say, 'What's your store name?' '' Ms. Aull said with a laugh one recent Wednesday afternoon. ''And I say, 'It's not a store; it's a church.'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Specifically, it's the Greenpoint Reformed Church, in a small brick building on Milton Street, near the East River in Brooklyn, and Ms. Aull is one of the pastors. As she spoke, volunteers were cooking a meal of turkey, mashed potatoes, soup and ziti with meat sauce for the church's fledgling weekly soup kitchen. It is now about four months old -- just old enough to apply to organizations like the Food Bank for New York City for regular supplies of groceries, but that process takes time.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for now, the trips to the wholesaler continue. Food has been showing up in unexpected ways, like the ziti, which was a donation from a local business. Every week there are surprises, good and bad, like the discovery a month ago that when the big electric coffee pots are turned on, the lights in the mid-19th-century building might go out. Or the fact that turnout is much higher at the end of the month, when people cover some of their bills by going without food.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Church leaders have been learning these things as they go, because the decision to start the soup kitchen, and an accompanying pantry that gives out bags of food that people can cook at home, was a bold one. Some people warned that Greenpoint,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is home to large populations of Polish immigrants and artists overflowing from nearby Williamsburg, did not have enough hungry people.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Aull and her partner and fellow pastor, Ann Kansfield, had been approached often enough for handouts at their apartment over the church to suspect that the claim wasn't true. Now, about 50 people turn up at the soup kitchen every week, and another 90 pick up bags of groceries.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those attending on a recent Wednesday, awaiting their serving of white or dark meat, pea or minestrone soup, were neatly dressed older people. Others were younger and seemed frayed around the edges. One man, Wayne Leonard, said he was 52 and had lived in Greenpoint for most of his life. He is not homeless, he said, but he added that he had been struggling with depression and alcoholism since the death of his wife.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are the cards that God dealt you,'' Mr. Leonard said. ''And guess what? You've got to play these cards.''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other regulars live at a notorious single-room-occupancy hotel nearby on Manhattan Avenue, a place Ms. Kansfield described as ''actually like hell.''</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Then there are the apparently homeless men, familiar to Greenpoint residents, who can be found shuffling along the sidewalk, or hanging around by the subway station with a bottle of liquor. Some of them have become regulars too, said Christine Zounek, a volunteer who has been working at the soup kitchen since it began.</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to know everybody and you look forward to them, and seeing them every week,'' Ms. Zounek said. ''These are the people I've been seeing on Greenpoint Avenue for 11 years, and now I know them all. I know all their names.''</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was Thomas Wieruszewski, 31, who had been homeless for just three weeks. His mother lives in Greenpoint but kicked him out because he was using drugs, he said, adding that he had since quit. Mr. Wieruszewski said many of these men spoke only Polish, and he translated for them.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is his friend Derrick, another regular at the kitchen, who emigrated from Poland 17 years ago to work as a laborer and has been homeless for four years. Usually the two survive by begging for change or eating food from the trash, they said.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soup kitchen has been a big help on Wednesdays, Mr. Wieruszewski added. But there is one thing he would change: ''Twice a week would be great.''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Dispatches: nytimes.com/cityroom  </w:t>
      </w:r>
    </w:p>
    <w:p>
      <w:pPr>
        <w:pStyle w:val="Normal372"/>
        <w:keepNext w:val="0"/>
        <w:spacing w:before="240" w:after="0" w:line="260" w:lineRule="atLeast"/>
        <w:ind w:left="0" w:right="0" w:firstLine="0"/>
        <w:jc w:val="left"/>
      </w:pPr>
      <w:r>
        <w:br/>
      </w:r>
      <w:hyperlink r:id="rId3367" w:history="1">
        <w:r>
          <w:rPr>
            <w:rFonts w:ascii="arial" w:eastAsia="arial" w:hAnsi="arial" w:cs="arial"/>
            <w:b w:val="0"/>
            <w:i/>
            <w:strike w:val="0"/>
            <w:color w:val="0077CC"/>
            <w:sz w:val="20"/>
            <w:u w:val="single"/>
            <w:vertAlign w:val="baseline"/>
          </w:rPr>
          <w:t>http://www.nytimes.com</w:t>
        </w:r>
      </w:hyperlink>
    </w:p>
    <w:p>
      <w:pPr>
        <w:pStyle w:val="Normal3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2"/>
        <w:spacing w:line="60" w:lineRule="exact"/>
      </w:pPr>
      <w:r>
        <w:pict>
          <v:line id="_x0000_s2396" style="position:absolute;z-index:252679168" from="0,2pt" to="512pt,2pt" strokecolor="#009ddb" strokeweight="2pt">
            <v:stroke linestyle="single"/>
            <w10:wrap type="topAndBottom"/>
          </v:line>
        </w:pict>
      </w:r>
    </w:p>
    <w:p>
      <w:pPr>
        <w:pStyle w:val="Normal3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(PHOTOGRAPH BY CHESTER HIGGINS JR./THE NEW YORK TIMES)                             </w:t>
      </w:r>
    </w:p>
    <w:p>
      <w:pPr>
        <w:pStyle w:val="Normal3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2008</w:t>
      </w:r>
    </w:p>
    <w:p>
      <w:pPr>
        <w:pStyle w:val="Normal372"/>
      </w:pPr>
    </w:p>
    <w:p>
      <w:pPr>
        <w:pStyle w:val="Normal372"/>
        <w:ind w:left="200"/>
        <w:sectPr>
          <w:type w:val="continuous"/>
          <w:pgMar w:top="840" w:right="1000" w:bottom="840" w:left="1000" w:header="400" w:footer="400"/>
          <w:pgNumType w:fmt="decimal"/>
          <w:cols w:space="720"/>
        </w:sectPr>
      </w:pPr>
      <w:r>
        <w:br/>
      </w:r>
      <w:r>
        <w:pict>
          <v:line id="_x0000_s2397" style="position:absolute;z-index:252680192" from="0,10pt" to="512pt,10pt" strokecolor="black" strokeweight="1pt">
            <v:stroke linestyle="single"/>
          </v:line>
        </w:pict>
      </w:r>
      <w:r>
        <w:rPr>
          <w:rFonts w:ascii="arial" w:eastAsia="arial" w:hAnsi="arial" w:cs="arial"/>
          <w:b/>
          <w:color w:val="767676"/>
          <w:sz w:val="16"/>
        </w:rPr>
        <w:t>End of Document</w:t>
      </w:r>
    </w:p>
    <w:p>
      <w:pPr>
        <w:pStyle w:val="Normal373"/>
        <w:sectPr>
          <w:headerReference w:type="even" r:id="rId3368"/>
          <w:headerReference w:type="default" r:id="rId3369"/>
          <w:footerReference w:type="even" r:id="rId3370"/>
          <w:footerReference w:type="default" r:id="rId3371"/>
          <w:headerReference w:type="first" r:id="rId3372"/>
          <w:footerReference w:type="first" r:id="rId3373"/>
          <w:pgSz w:w="12240" w:h="15840"/>
          <w:pgMar w:top="840" w:right="1000" w:bottom="840" w:left="1000" w:header="400" w:footer="400"/>
          <w:pgNumType w:fmt="decimal"/>
          <w:cols w:space="720"/>
          <w:titlePg w:val="0"/>
        </w:sectPr>
      </w:pPr>
    </w:p>
    <w:p>
      <w:pPr>
        <w:pStyle w:val="Normal373"/>
      </w:pPr>
    </w:p>
    <w:p>
      <w:pPr>
        <w:pStyle w:val="Normal373"/>
      </w:pPr>
      <w:r>
        <w:pict>
          <v:shape id="_x0000_i2398" type="#_x0000_t75" alt="LexisNexis®" style="width:147.75pt;height:30pt">
            <v:imagedata r:id="rId17" o:title=""/>
          </v:shape>
        </w:pict>
      </w:r>
      <w:r>
        <w:cr/>
      </w:r>
    </w:p>
    <w:p>
      <w:pPr>
        <w:pStyle w:val="Heading1371"/>
        <w:keepNext w:val="0"/>
        <w:spacing w:after="200" w:line="340" w:lineRule="atLeast"/>
        <w:ind w:left="0" w:right="0" w:firstLine="0"/>
        <w:jc w:val="center"/>
      </w:pPr>
      <w:hyperlink r:id="rId3374" w:history="1">
        <w:r>
          <w:rPr>
            <w:rFonts w:ascii="arial" w:eastAsia="arial" w:hAnsi="arial" w:cs="arial"/>
            <w:b/>
            <w:i/>
            <w:strike w:val="0"/>
            <w:color w:val="0077CC"/>
            <w:sz w:val="28"/>
            <w:u w:val="single"/>
            <w:vertAlign w:val="baseline"/>
          </w:rPr>
          <w:t>With Success Comes Dissension in Italy’s Five Star Movement</w:t>
        </w:r>
      </w:hyperlink>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12, 2016 Monday 00:00 EST</w:t>
      </w:r>
    </w:p>
    <w:p>
      <w:pPr>
        <w:pStyle w:val="Normal373"/>
        <w:keepNext w:val="0"/>
        <w:spacing w:after="0" w:line="240" w:lineRule="atLeast"/>
        <w:ind w:right="0"/>
        <w:jc w:val="both"/>
      </w:pPr>
      <w:bookmarkStart w:id="746" w:name="Bookmark_373"/>
      <w:bookmarkEnd w:id="746"/>
    </w:p>
    <w:p>
      <w:pPr>
        <w:pStyle w:val="Normal3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1745 words</w:t>
      </w:r>
    </w:p>
    <w:p>
      <w:pPr>
        <w:pStyle w:val="Normal3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HOROWITZ</w:t>
      </w:r>
    </w:p>
    <w:p>
      <w:pPr>
        <w:pStyle w:val="Normal3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an anti-establishment party gains in popularity, some members worry that it may be drifting away from its founding ethos and toward one of centralized power.</w:t>
      </w:r>
    </w:p>
    <w:p>
      <w:pPr>
        <w:pStyle w:val="Normal373"/>
        <w:keepNext/>
        <w:spacing w:before="240" w:after="0" w:line="340" w:lineRule="atLeast"/>
        <w:ind w:left="0" w:right="0" w:firstLine="0"/>
        <w:jc w:val="left"/>
      </w:pPr>
      <w:bookmarkStart w:id="747" w:name="Body_371"/>
      <w:bookmarkEnd w:id="747"/>
      <w:r>
        <w:rPr>
          <w:rFonts w:ascii="arial" w:eastAsia="arial" w:hAnsi="arial" w:cs="arial"/>
          <w:b/>
          <w:i w:val="0"/>
          <w:strike w:val="0"/>
          <w:noProof w:val="0"/>
          <w:color w:val="000000"/>
          <w:position w:val="0"/>
          <w:sz w:val="28"/>
          <w:u w:val="none"/>
          <w:vertAlign w:val="baseline"/>
        </w:rPr>
        <w:t>Body</w:t>
      </w:r>
    </w:p>
    <w:p>
      <w:pPr>
        <w:pStyle w:val="Normal373"/>
        <w:spacing w:line="60" w:lineRule="exact"/>
      </w:pPr>
      <w:r>
        <w:pict>
          <v:line id="_x0000_s2399" style="position:absolute;z-index:252681216" from="0,2pt" to="512pt,2pt" strokecolor="#009ddb" strokeweight="2pt">
            <v:stroke linestyle="single"/>
            <w10:wrap type="topAndBottom"/>
          </v:line>
        </w:pict>
      </w:r>
    </w:p>
    <w:p>
      <w:pPr>
        <w:pStyle w:val="Normal373"/>
      </w:pP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 On a gently curving street lined with furriers and antiquarians sits a yellow building with a tinseled fake Christmas tree in the foyer. But unlike the real estate agents and lawyers working above and below, the employees in the second-floor offices are busy managing online elections, spreading fake news and fomenting a political revolution.</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employees work for the firm of Casaleggio Associates, the unlikely nerve center propagating the bare-knuckle message of </w:t>
      </w:r>
      <w:hyperlink r:id="rId3375" w:history="1">
        <w:r>
          <w:rPr>
            <w:rFonts w:ascii="arial" w:eastAsia="arial" w:hAnsi="arial" w:cs="arial"/>
            <w:b w:val="0"/>
            <w:i/>
            <w:strike w:val="0"/>
            <w:noProof w:val="0"/>
            <w:color w:val="0077CC"/>
            <w:position w:val="0"/>
            <w:sz w:val="20"/>
            <w:u w:val="single"/>
            <w:vertAlign w:val="baseline"/>
          </w:rPr>
          <w:t>Italy</w:t>
        </w:r>
      </w:hyperlink>
      <w:r>
        <w:rPr>
          <w:rFonts w:ascii="arial" w:eastAsia="arial" w:hAnsi="arial" w:cs="arial"/>
          <w:b w:val="0"/>
          <w:i w:val="0"/>
          <w:strike w:val="0"/>
          <w:noProof w:val="0"/>
          <w:color w:val="000000"/>
          <w:position w:val="0"/>
          <w:sz w:val="20"/>
          <w:u w:val="none"/>
          <w:vertAlign w:val="baseline"/>
        </w:rPr>
        <w:t xml:space="preserve">’s            </w:t>
      </w:r>
      <w:hyperlink r:id="rId3376" w:history="1">
        <w:r>
          <w:rPr>
            <w:rFonts w:ascii="arial" w:eastAsia="arial" w:hAnsi="arial" w:cs="arial"/>
            <w:b w:val="0"/>
            <w:i/>
            <w:strike w:val="0"/>
            <w:noProof w:val="0"/>
            <w:color w:val="0077CC"/>
            <w:position w:val="0"/>
            <w:sz w:val="20"/>
            <w:u w:val="single"/>
            <w:vertAlign w:val="baseline"/>
          </w:rPr>
          <w:t>anti-establishment Five Star Movement</w:t>
        </w:r>
      </w:hyperlink>
      <w:r>
        <w:rPr>
          <w:rFonts w:ascii="arial" w:eastAsia="arial" w:hAnsi="arial" w:cs="arial"/>
          <w:b w:val="0"/>
          <w:i w:val="0"/>
          <w:strike w:val="0"/>
          <w:noProof w:val="0"/>
          <w:color w:val="000000"/>
          <w:position w:val="0"/>
          <w:sz w:val="20"/>
          <w:u w:val="none"/>
          <w:vertAlign w:val="baseline"/>
        </w:rPr>
        <w:t>. Once a fringe curiosity, the Five Star Movement is now something very different — possibly the first populist party with a serious chance to win power in one of Europe’s most important countries.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political force of the future, and we have a competitive advantage on the traditional parties that still struggle to understand,” Davide Casaleggio, the Milan firm’s president, wrote in an email. “When they realize that it will be too late.”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son of Gianroberto Casaleggio, a founder of the Five Star Movement who died in April, the younger Mr. Casaleggio is as studiously behind the scenes as the party’s other founder and leader, the gleefully vulgar comedian Beppe Grillo, is public.</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rare, albeit electronic, interview, Mr. Casaleggio said his company’s software, platforms and tools had played a key role in Five Star’s changing of Italy. The other parties, he added, were “light-years behind” while “we are at the crest of the wave.”</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often considered behind the times, has become a laboratory for a new strain of European populism, in which a next-generation political party, born and bred on the internet, is less interested in ideology or the standard models of left versus right than in using the web as a platform and weapon of anti-establishment anger. Unlike </w:t>
      </w:r>
      <w:hyperlink r:id="rId3377" w:history="1">
        <w:r>
          <w:rPr>
            <w:rFonts w:ascii="arial" w:eastAsia="arial" w:hAnsi="arial" w:cs="arial"/>
            <w:b w:val="0"/>
            <w:i/>
            <w:strike w:val="0"/>
            <w:noProof w:val="0"/>
            <w:color w:val="0077CC"/>
            <w:position w:val="0"/>
            <w:sz w:val="20"/>
            <w:u w:val="single"/>
            <w:vertAlign w:val="baseline"/>
          </w:rPr>
          <w:t>populist parties in France, Germany and Britain</w:t>
        </w:r>
      </w:hyperlink>
      <w:r>
        <w:rPr>
          <w:rFonts w:ascii="arial" w:eastAsia="arial" w:hAnsi="arial" w:cs="arial"/>
          <w:b w:val="0"/>
          <w:i w:val="0"/>
          <w:strike w:val="0"/>
          <w:noProof w:val="0"/>
          <w:color w:val="000000"/>
          <w:position w:val="0"/>
          <w:sz w:val="20"/>
          <w:u w:val="none"/>
          <w:vertAlign w:val="baseline"/>
        </w:rPr>
        <w:t xml:space="preserve">, the Five Star Movement has less of a hard-right, anti-immigrant edge. It also is not imbued with the            </w:t>
      </w:r>
      <w:hyperlink r:id="rId3378" w:history="1">
        <w:r>
          <w:rPr>
            <w:rFonts w:ascii="arial" w:eastAsia="arial" w:hAnsi="arial" w:cs="arial"/>
            <w:b w:val="0"/>
            <w:i/>
            <w:strike w:val="0"/>
            <w:noProof w:val="0"/>
            <w:color w:val="0077CC"/>
            <w:position w:val="0"/>
            <w:sz w:val="20"/>
            <w:u w:val="single"/>
            <w:vertAlign w:val="baseline"/>
          </w:rPr>
          <w:t>ideological socialism of leftist groups in Greece or Spain.</w:t>
        </w:r>
      </w:hyperlink>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are certain what the Five Star Movement is, except that its popularity is rising, especially since the </w:t>
      </w:r>
      <w:hyperlink r:id="rId3379" w:history="1">
        <w:r>
          <w:rPr>
            <w:rFonts w:ascii="arial" w:eastAsia="arial" w:hAnsi="arial" w:cs="arial"/>
            <w:b w:val="0"/>
            <w:i/>
            <w:strike w:val="0"/>
            <w:noProof w:val="0"/>
            <w:color w:val="0077CC"/>
            <w:position w:val="0"/>
            <w:sz w:val="20"/>
            <w:u w:val="single"/>
            <w:vertAlign w:val="baseline"/>
          </w:rPr>
          <w:t>stunning resignation</w:t>
        </w:r>
      </w:hyperlink>
      <w:r>
        <w:rPr>
          <w:rFonts w:ascii="arial" w:eastAsia="arial" w:hAnsi="arial" w:cs="arial"/>
          <w:b w:val="0"/>
          <w:i w:val="0"/>
          <w:strike w:val="0"/>
          <w:noProof w:val="0"/>
          <w:color w:val="000000"/>
          <w:position w:val="0"/>
          <w:sz w:val="20"/>
          <w:u w:val="none"/>
          <w:vertAlign w:val="baseline"/>
        </w:rPr>
        <w:t xml:space="preserve"> of Prime Minister Matteo Renzi of Italy last week after voters rejected his proposed constitutional changes in a referendum.</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of the left or the right,” Luigi Di Maio, the Five Star party’s potential candidate for prime minister and the deputy leader of the lower house of Parliament, said in his stately Rome office. “We don’t recognize ourselves in these ideologically motivated parties.”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days after Mr. Renzi’s defeat in the referendum, party leaders crowed about a coming Five Star government. They have demanded early elections, even as Parliament seems likely this week to approve a new government under Italy’s foreign minister, Paolo Gentiloni, using much the same majority that Mr. Renzi had.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 Star members have reiterated their intention to hold a referendum on abandoning the euro currency and held a meeting in Rome to iron out simmering differences between the party’s orthodox and pragmatic wings.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many members fretted that the party was drifting away from its founding ethos — of voting on policies and candidates through direct, online democracy — and toward a centralization of power by Mr. Grillo, Mr. Casaleggio and Mr. Di Maio.</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be united and unanimous. Only one body, one soul,” Mr. Grillo </w:t>
      </w:r>
      <w:hyperlink r:id="rId3380" w:history="1">
        <w:r>
          <w:rPr>
            <w:rFonts w:ascii="arial" w:eastAsia="arial" w:hAnsi="arial" w:cs="arial"/>
            <w:b w:val="0"/>
            <w:i/>
            <w:strike w:val="0"/>
            <w:noProof w:val="0"/>
            <w:color w:val="0077CC"/>
            <w:position w:val="0"/>
            <w:sz w:val="20"/>
            <w:u w:val="single"/>
            <w:vertAlign w:val="baseline"/>
          </w:rPr>
          <w:t>wrote in his blog</w:t>
        </w:r>
      </w:hyperlink>
      <w:r>
        <w:rPr>
          <w:rFonts w:ascii="arial" w:eastAsia="arial" w:hAnsi="arial" w:cs="arial"/>
          <w:b w:val="0"/>
          <w:i w:val="0"/>
          <w:strike w:val="0"/>
          <w:noProof w:val="0"/>
          <w:color w:val="000000"/>
          <w:position w:val="0"/>
          <w:sz w:val="20"/>
          <w:u w:val="none"/>
          <w:vertAlign w:val="baseline"/>
        </w:rPr>
        <w:t xml:space="preserve"> on Thursday, apparently worried his movement was troubled by traditional party problems. “We need shared ideas, not divisive opinions.”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founded in 2009, tapped into the anti-elite resentments of those Italians who feel forgotten by the European Union and damaged by the introduction of the euro. It called for civic engagement, disdained corruption and, with its leaders’ willingness to indulge in invective and conspiracy theories, earned a profile as angry, webby and a little bit wacky.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while, the party was eclipsed by Mr. Renzi, a reformist. But having tied his fate to the referendum last Sunday on constitutional reform — and losing badly — Mr. Renzi resigned. Italy’s electoral law is under court review, so it may take months or longer before Italians can vote for a new prime minister. But Five Star is eager to hold immediate elections, as it is already polling at 30 percent in a multiparty race.</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the party has the maturity to govern is becoming an ever more pertinent question with consequences for the Continent’s fourth-largest economy and beyond. What is clear is that the party has replaced its early innocence with a killer instinct, with Mr. Grillo </w:t>
      </w:r>
      <w:hyperlink r:id="rId3381" w:history="1">
        <w:r>
          <w:rPr>
            <w:rFonts w:ascii="arial" w:eastAsia="arial" w:hAnsi="arial" w:cs="arial"/>
            <w:b w:val="0"/>
            <w:i/>
            <w:strike w:val="0"/>
            <w:noProof w:val="0"/>
            <w:color w:val="0077CC"/>
            <w:position w:val="0"/>
            <w:sz w:val="20"/>
            <w:u w:val="single"/>
            <w:vertAlign w:val="baseline"/>
          </w:rPr>
          <w:t>reversing his views</w:t>
        </w:r>
      </w:hyperlink>
      <w:r>
        <w:rPr>
          <w:rFonts w:ascii="arial" w:eastAsia="arial" w:hAnsi="arial" w:cs="arial"/>
          <w:b w:val="0"/>
          <w:i w:val="0"/>
          <w:strike w:val="0"/>
          <w:noProof w:val="0"/>
          <w:color w:val="000000"/>
          <w:position w:val="0"/>
          <w:sz w:val="20"/>
          <w:u w:val="none"/>
          <w:vertAlign w:val="baseline"/>
        </w:rPr>
        <w:t xml:space="preserve"> on positions that his party once denounced as an undemocratic invitation to authoritarianism to improve his party’s electoral prospects. And Casaleggio Associates, the administrator of Mr. Grillo’s wildly popular blog,            </w:t>
      </w:r>
      <w:hyperlink r:id="rId3382" w:history="1">
        <w:r>
          <w:rPr>
            <w:rFonts w:ascii="arial" w:eastAsia="arial" w:hAnsi="arial" w:cs="arial"/>
            <w:b w:val="0"/>
            <w:i/>
            <w:strike w:val="0"/>
            <w:noProof w:val="0"/>
            <w:color w:val="0077CC"/>
            <w:position w:val="0"/>
            <w:sz w:val="20"/>
            <w:u w:val="single"/>
            <w:vertAlign w:val="baseline"/>
          </w:rPr>
          <w:t>uses its affiliated websites to spread fake news</w:t>
        </w:r>
      </w:hyperlink>
      <w:r>
        <w:rPr>
          <w:rFonts w:ascii="arial" w:eastAsia="arial" w:hAnsi="arial" w:cs="arial"/>
          <w:b w:val="0"/>
          <w:i w:val="0"/>
          <w:strike w:val="0"/>
          <w:noProof w:val="0"/>
          <w:color w:val="000000"/>
          <w:position w:val="0"/>
          <w:sz w:val="20"/>
          <w:u w:val="none"/>
          <w:vertAlign w:val="baseline"/>
        </w:rPr>
        <w:t>that has damaged the party’s political enemies.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Five Star members said the firm disciplined members who broke party lines and controlled the online process of selecting the party’s candidates, including a coming vote to choose its nominee for prime minister. Marco Canestrari, a former Casaleggio employee who is writing a book about his time there, said employees regularly ran Italian websites that produced slanted or fake news discrediting Mr. Renzi or other opponents.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of the party, from Mr. Renzi to Silvio Berlusconi’s conservative Forza Italia party, to leaders of the liberal left, depict the Five Star Movement as an “Animal Farm” 2.0, complete with a Politburo-style directorate, pro-Vladimir V. Putin sympathies and a requirement that candidates sign a contract agreeing to pay a fine of 150,000 euros (about $158,000) if they betray the movement’s principles.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economists have been vexed by the party’s mostly unexplained, but wildly popular, proposals to cut taxes and increase spending, including a proposal to guarantee struggling Italians what is being called a citizen’s income of 780 euros ($824) a month. But supporters of Italy’s role as a critical European Union member are most threatened by the Five Star Movement’s lack of clarity on staying within the eurozone.</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speech at Rome’s Circus Maximus in 2014, Mr. Grillo announced a collection of signatures to demand a referendum on staying in the eurozone. His blog subsequently called for the printing of non-euro currency to cut the public debt.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Alessandro Di Battista, a party leader, who campaigned against Mr. Renzi’s proposed constitutional changes while driving his scooter around the country, has expressed interest in leaving the eurozone, the European Union and NATO. (He later softened his position on NATO.) Moderates in the party’s leadership are noticeably noncommital.</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members say the party is purposefully vague on the issue to keep its anti-establishment bona fides without alienating the more mainstream Italian voters needed to win an election.</w:t>
      </w:r>
    </w:p>
    <w:p>
      <w:pPr>
        <w:pStyle w:val="Normal3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Federico Pizzarotti </w:t>
      </w:r>
      <w:hyperlink r:id="rId3383" w:history="1">
        <w:r>
          <w:rPr>
            <w:rFonts w:ascii="arial" w:eastAsia="arial" w:hAnsi="arial" w:cs="arial"/>
            <w:b w:val="0"/>
            <w:i/>
            <w:strike w:val="0"/>
            <w:noProof w:val="0"/>
            <w:color w:val="0077CC"/>
            <w:position w:val="0"/>
            <w:sz w:val="20"/>
            <w:u w:val="single"/>
            <w:vertAlign w:val="baseline"/>
          </w:rPr>
          <w:t>became a star in the party in 2013</w:t>
        </w:r>
      </w:hyperlink>
      <w:r>
        <w:rPr>
          <w:rFonts w:ascii="arial" w:eastAsia="arial" w:hAnsi="arial" w:cs="arial"/>
          <w:b w:val="0"/>
          <w:i w:val="0"/>
          <w:strike w:val="0"/>
          <w:noProof w:val="0"/>
          <w:color w:val="000000"/>
          <w:position w:val="0"/>
          <w:sz w:val="20"/>
          <w:u w:val="none"/>
          <w:vertAlign w:val="baseline"/>
        </w:rPr>
        <w:t xml:space="preserve"> when he became mayor of Parma, but has since become a critic. In an interview last week, he said the party had expressed disapproval when he had gone on television, which it considered corrupting to the party, and then complained that he had not worn a Five Star Movement lapel pin on the air. The disapproval came in anonymous emails from the general inbox operated by Casaleggio Associates, usually in a postscript, he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Five Star parlance, people say, ‘When you get a PS, it’s never a good thing,’” Mr. Pizzarotti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received such correspondence, eventually signed by Mr. Grillo, after it was revealed that Mr. Pizzarotti was under investigation for mishandling the appointment of the head of the city’s opera house, an allegation that was later proved groundless. But the party suspended him for not informing it of the investigation, a violation of one of its many purity rules.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Pizzarotti’s offers to explain in person to party leaders went unanswered, he said. He eventually left the party.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transparency, but it’s one thing to say and another to do,” Mr. Pizzarotti said, adding that the party had effectively silenced critics by threatening expulsion. “It’s not possible to know who is making decisions. And so you don’t know who has responsibility.”</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Milan, Matteo Ponzano, who helped build La Cosa, the movement’s popular YouTube channel, in the party’s early days, said he still believed in Five Star’s principles but expressed disappointment in its “becoming another thing.”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senior Mr. Casaleggio had explained to him in 2014 that La Cosa, which Mr. Ponzano had developed as a place for members of Italy’s Parliament and voters to discuss issues, would become “a general channel that has to get clicks” to generate ad revenue. He was dejected, but nevertheless ran for the European Parliament.</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popular face of some of the movement’s largest rallies, Mr. Ponzano thought he had a good chance in the party’s internal online election to select Parliament candidates, but in the middle of the vote, a message appeared on Mr. Grillo’s blog barring collaborators of Casaleggio Associates, like himself, from running.</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vote!” Mr. Ponzano said.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accusations of electoral meddling, Mr. Casaleggio said, “You have been misinformed.”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infighting is not surprising, given the movement’s origins as a protest party. Some former members are disenchanted precisely because the movement is acting like a more traditional party, capitalizing on opportunities to seize power as it tries to broaden its appeal,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Italians who feel removed from the European Union and betrayed by their country’s elites.</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on his blog on Thursday, Mr. Grillo told his millions of followers that despite all the polemics over Mr. Renzi’s resignation, the Five Star Movement would “choose online the candidate for prime minister, the governing team and the candidates for Parliament.” He concluded that the party would continue to “follow its road.”</w:t>
      </w:r>
    </w:p>
    <w:p>
      <w:pPr>
        <w:pStyle w:val="Normal3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Beppe Grillo, leader of the Five Star Movement, in Turin, Italy, before a referendum that led the prime minister to resign. (PHOTOGRAPH BY MARCO BERTORELLO/AGENCE FRANCE-PRESSE — GETTY IMAGES) (A6)</w:t>
      </w:r>
    </w:p>
    <w:p>
      <w:pPr>
        <w:pStyle w:val="Normal3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73"/>
        <w:keepNext w:val="0"/>
        <w:numPr>
          <w:numId w:val="51"/>
        </w:numPr>
        <w:spacing w:before="240" w:after="0" w:line="260" w:lineRule="atLeast"/>
        <w:ind w:right="0"/>
        <w:jc w:val="both"/>
      </w:pPr>
      <w:hyperlink r:id="rId3384" w:history="1">
        <w:r>
          <w:rPr>
            <w:rFonts w:ascii="arial" w:eastAsia="arial" w:hAnsi="arial" w:cs="arial"/>
            <w:b w:val="0"/>
            <w:i/>
            <w:strike w:val="0"/>
            <w:color w:val="0077CC"/>
            <w:sz w:val="20"/>
            <w:u w:val="single"/>
            <w:vertAlign w:val="baseline"/>
          </w:rPr>
          <w:t>Has Europe Reached the Breaking Point?</w:t>
        </w:r>
      </w:hyperlink>
    </w:p>
    <w:p>
      <w:pPr>
        <w:pStyle w:val="Normal373"/>
        <w:keepNext w:val="0"/>
        <w:numPr>
          <w:numId w:val="52"/>
        </w:numPr>
        <w:spacing w:before="240" w:after="0" w:line="260" w:lineRule="atLeast"/>
        <w:ind w:right="0"/>
        <w:jc w:val="both"/>
      </w:pPr>
      <w:hyperlink r:id="rId3385" w:history="1">
        <w:r>
          <w:rPr>
            <w:rFonts w:ascii="arial" w:eastAsia="arial" w:hAnsi="arial" w:cs="arial"/>
            <w:b w:val="0"/>
            <w:i/>
            <w:strike w:val="0"/>
            <w:color w:val="0077CC"/>
            <w:sz w:val="20"/>
            <w:u w:val="single"/>
            <w:vertAlign w:val="baseline"/>
          </w:rPr>
          <w:t>Italy Just Handed the Global Economy Another Giant Variable</w:t>
        </w:r>
      </w:hyperlink>
    </w:p>
    <w:p>
      <w:pPr>
        <w:pStyle w:val="Normal373"/>
        <w:keepNext w:val="0"/>
        <w:numPr>
          <w:numId w:val="53"/>
        </w:numPr>
        <w:spacing w:before="240" w:after="0" w:line="260" w:lineRule="atLeast"/>
        <w:ind w:right="0"/>
        <w:jc w:val="both"/>
      </w:pPr>
      <w:hyperlink r:id="rId3386" w:history="1">
        <w:r>
          <w:rPr>
            <w:rFonts w:ascii="arial" w:eastAsia="arial" w:hAnsi="arial" w:cs="arial"/>
            <w:b w:val="0"/>
            <w:i/>
            <w:strike w:val="0"/>
            <w:color w:val="0077CC"/>
            <w:sz w:val="20"/>
            <w:u w:val="single"/>
            <w:vertAlign w:val="baseline"/>
          </w:rPr>
          <w:t>Now That Italy Has Rejected Constitutional Amendments, What’s Next?</w:t>
        </w:r>
      </w:hyperlink>
    </w:p>
    <w:p>
      <w:pPr>
        <w:pStyle w:val="Normal373"/>
        <w:keepNext w:val="0"/>
        <w:numPr>
          <w:numId w:val="54"/>
        </w:numPr>
        <w:spacing w:before="240" w:after="0" w:line="260" w:lineRule="atLeast"/>
        <w:ind w:right="0"/>
        <w:jc w:val="both"/>
      </w:pPr>
      <w:hyperlink r:id="rId3387" w:history="1">
        <w:r>
          <w:rPr>
            <w:rFonts w:ascii="arial" w:eastAsia="arial" w:hAnsi="arial" w:cs="arial"/>
            <w:b w:val="0"/>
            <w:i/>
            <w:strike w:val="0"/>
            <w:color w:val="0077CC"/>
            <w:sz w:val="20"/>
            <w:u w:val="single"/>
            <w:vertAlign w:val="baseline"/>
          </w:rPr>
          <w:t>A New Wave of Popular Fury Could Hit Europe in 2017</w:t>
        </w:r>
      </w:hyperlink>
    </w:p>
    <w:p>
      <w:pPr>
        <w:pStyle w:val="Normal3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2017</w:t>
      </w:r>
    </w:p>
    <w:p>
      <w:pPr>
        <w:pStyle w:val="Normal373"/>
      </w:pPr>
    </w:p>
    <w:p>
      <w:pPr>
        <w:pStyle w:val="Normal373"/>
        <w:ind w:left="200"/>
        <w:sectPr>
          <w:type w:val="continuous"/>
          <w:pgMar w:top="840" w:right="1000" w:bottom="840" w:left="1000" w:header="400" w:footer="400"/>
          <w:pgNumType w:fmt="decimal"/>
          <w:cols w:space="720"/>
        </w:sectPr>
      </w:pPr>
      <w:r>
        <w:br/>
      </w:r>
      <w:r>
        <w:pict>
          <v:line id="_x0000_s2400" style="position:absolute;z-index:252682240" from="0,10pt" to="512pt,10pt" strokecolor="black" strokeweight="1pt">
            <v:stroke linestyle="single"/>
          </v:line>
        </w:pict>
      </w:r>
      <w:r>
        <w:rPr>
          <w:rFonts w:ascii="arial" w:eastAsia="arial" w:hAnsi="arial" w:cs="arial"/>
          <w:b/>
          <w:color w:val="767676"/>
          <w:sz w:val="16"/>
        </w:rPr>
        <w:t>End of Document</w:t>
      </w:r>
    </w:p>
    <w:p>
      <w:pPr>
        <w:pStyle w:val="Normal374"/>
        <w:sectPr>
          <w:headerReference w:type="even" r:id="rId3388"/>
          <w:headerReference w:type="default" r:id="rId3389"/>
          <w:footerReference w:type="even" r:id="rId3390"/>
          <w:footerReference w:type="default" r:id="rId3391"/>
          <w:headerReference w:type="first" r:id="rId3392"/>
          <w:footerReference w:type="first" r:id="rId3393"/>
          <w:pgSz w:w="12240" w:h="15840"/>
          <w:pgMar w:top="840" w:right="1000" w:bottom="840" w:left="1000" w:header="400" w:footer="400"/>
          <w:pgNumType w:fmt="decimal"/>
          <w:cols w:space="720"/>
          <w:titlePg w:val="0"/>
        </w:sectPr>
      </w:pPr>
    </w:p>
    <w:p>
      <w:pPr>
        <w:pStyle w:val="Normal374"/>
      </w:pPr>
    </w:p>
    <w:p>
      <w:pPr>
        <w:pStyle w:val="Normal374"/>
      </w:pPr>
      <w:r>
        <w:pict>
          <v:shape id="_x0000_i2401" type="#_x0000_t75" alt="LexisNexis®" style="width:147.75pt;height:30pt">
            <v:imagedata r:id="rId17" o:title=""/>
          </v:shape>
        </w:pict>
      </w:r>
      <w:r>
        <w:cr/>
      </w:r>
    </w:p>
    <w:p>
      <w:pPr>
        <w:pStyle w:val="Heading1372"/>
        <w:keepNext w:val="0"/>
        <w:spacing w:after="200" w:line="340" w:lineRule="atLeast"/>
        <w:ind w:left="0" w:right="0" w:firstLine="0"/>
        <w:jc w:val="center"/>
      </w:pPr>
      <w:hyperlink r:id="rId3394" w:history="1">
        <w:r>
          <w:rPr>
            <w:rFonts w:ascii="arial" w:eastAsia="arial" w:hAnsi="arial" w:cs="arial"/>
            <w:b/>
            <w:i/>
            <w:strike w:val="0"/>
            <w:color w:val="0077CC"/>
            <w:sz w:val="28"/>
            <w:u w:val="single"/>
            <w:vertAlign w:val="baseline"/>
          </w:rPr>
          <w:t>Public Housing Tenants Show Skepticism, and Some Hope, Over Mayor's Plan</w:t>
        </w:r>
      </w:hyperlink>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2015 Wednesday</w:t>
      </w:r>
    </w:p>
    <w:p>
      <w:pPr>
        <w:pStyle w:val="Normal3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4"/>
        <w:keepNext w:val="0"/>
        <w:spacing w:after="0" w:line="240" w:lineRule="atLeast"/>
        <w:ind w:right="0"/>
        <w:jc w:val="both"/>
      </w:pPr>
      <w:bookmarkStart w:id="748" w:name="Bookmark_374"/>
      <w:bookmarkEnd w:id="748"/>
    </w:p>
    <w:p>
      <w:pPr>
        <w:pStyle w:val="Normal3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25</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3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MIREYA NAVARRO; John Surico, Nikita Stewart and Rebecca White contributed reporting.</w:t>
      </w:r>
    </w:p>
    <w:p>
      <w:pPr>
        <w:pStyle w:val="Normal374"/>
        <w:keepNext/>
        <w:spacing w:before="240" w:after="0" w:line="340" w:lineRule="atLeast"/>
        <w:ind w:left="0" w:right="0" w:firstLine="0"/>
        <w:jc w:val="left"/>
      </w:pPr>
      <w:bookmarkStart w:id="749" w:name="Body_372"/>
      <w:bookmarkEnd w:id="749"/>
      <w:r>
        <w:rPr>
          <w:rFonts w:ascii="arial" w:eastAsia="arial" w:hAnsi="arial" w:cs="arial"/>
          <w:b/>
          <w:i w:val="0"/>
          <w:strike w:val="0"/>
          <w:noProof w:val="0"/>
          <w:color w:val="000000"/>
          <w:position w:val="0"/>
          <w:sz w:val="28"/>
          <w:u w:val="none"/>
          <w:vertAlign w:val="baseline"/>
        </w:rPr>
        <w:t>Body</w:t>
      </w:r>
    </w:p>
    <w:p>
      <w:pPr>
        <w:pStyle w:val="Normal374"/>
        <w:spacing w:line="60" w:lineRule="exact"/>
      </w:pPr>
      <w:r>
        <w:pict>
          <v:line id="_x0000_s2402" style="position:absolute;z-index:252683264" from="0,2pt" to="512pt,2pt" strokecolor="#009ddb" strokeweight="2pt">
            <v:stroke linestyle="single"/>
            <w10:wrap type="topAndBottom"/>
          </v:line>
        </w:pict>
      </w:r>
    </w:p>
    <w:p>
      <w:pPr>
        <w:pStyle w:val="Normal374"/>
      </w:pP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Rosalie Washington has taken a day off from work to wait for repairmen who never came. She has gotten up at 4 a.m. to heat water for a bath because she did not have reliable hot water for a shower.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withheld rent. She has sued.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to no avail, she says.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get discouraged,'' said Ms. Washington, a 49-year-old mother of four who lives in the Morris Houses in the South Bronx. ''It's a sense that they want to push you out.''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landlord, the New York City Housing Authority, unveiled a plan on Tuesday that Mayor Bill de Blasio said would raise enough money to provide the necessities that many public housing tenants have for years been doing without. The city is promising to spend more to compensate for severe federal cuts to public housing nationwide. But it is also looking to get more from the projects themselves, in the form of higher parking fees and better rent collection rates, and by leasing land inside complexes for new residential development.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more than just a rescue operation. It would mark the beginning of a new pact, one required for the survival of one of the last bastions of affordable housing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The city is effectively telling its public housing residents: In order for this to work, we are going to need your trust, and we are going to lean a little bit harder on you.</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at this moment, the worst financial crisis in the history of Nycha,'' Mr. de Blasio, a Democrat, said, referring to the housing agency as he announced the plan at the community center at the James Weldon Johnson Houses in Harlem. ''That's what these years of disinvestment have taken us to.''</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trust may be hard to come by among many longtime tenants and their advocates, even for a mayor with high approval ratings among black and Hispanic residents, who make up a majority of public housing tenants. On Tuesday, residents expressed concerns about whether the new apartments that would go up in their midst would be cheap enough for them to move into, even though at least half would be set aside for low-income households. There was also widespread skepticism that even with more money, Nycha would do better.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Lexington Houses in East Harlem, residents showed off their landlord's shortcomings. Walls in the hallways covered in plastic, because of leaks from above. Plaster chipping from the ceiling. Mold. Broken elevators. Jammed locks.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Margie Torres, 55, moved into the Lexington Houses in 2005 and immediately found issues with upkeep, she said. Exhausted by lengthy response times, she painted the apartment and did repairs on her own, deducting what she spent from her monthly rent.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Ms. Torres said she clicked on her stove and found that the gas was not working. She discovered that there was a pipe leak, and it would take 30 to 60 days to fix it. Fed up with years of disregard, she said, the residents organized a rent strike.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Nycha heard we planned on striking, they fixed the place in less than 24 hours,'' she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Linda Grace, 65, who has lived in the Lexington Houses for 30 years, repairs are the agency's most important responsibility, and failing to do them in a timely manner is a betrayal of the residents' rights.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that reason, Ms. Grace disagreed with one of the core principles of Mr. de Blasio's plan: that residents should shoulder some of the burden to generate money for public housing and get their own homes fixed.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should the people who live here have to pay for the suffering they've experienced as a result of Nycha not doing their job?'' she asked. ''You're not doing your job right. That's your fault.''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 audits by Comptroller Scott M. Stringer, a Democrat, have faulted the agency for bureaucratic incompetence and for losing millions of dollars by not tracking supplies properly and squandering funding opportunities. But even with those problems addressed, the agency still needs huge infusions of money.</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mayor is giving the agency significant money for repairs, waiving fees Nycha historically pays to the city and having other city agencies absorb some functions and employees. (Elements of the plan will require approval from the federal government or negotiations with labor unions.)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plan seeks to balance the agency's operating budget in a few years, Nycha will still be billions of dollars short for major work.</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means, said Nicholas D. Bloom, a public housing expert at the New York Institute of Technology, that kitchen sinks may soon get fixed but big-ticket items like roof and elevator replacements among more than 2,500 buildings across 328 housing projects may have to wait longer.</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Bloom, however, praised the new plan as a ''reboot'' that bucks the national trend of demolishing public housing. New York is not only committing to rehabilitating the buildings, he said, but is also going further in taking the first steps to integrate public housing into the operations of the city government at a time when neither the state nor federal government wants to take charge.</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Housing Authority is landlord to more than 400,000 residents and has over 250,000 households on its waiting list.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shift to turning Nycha into a quasi-city agency, and it should be,'' Dr. Bloom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Nycha officials, including its chairwoman, Shola Olatoye, have spent more than a year visiting housing projects and meeting with residents to win support for the major changes. Indeed, some residents said they had faith that the mayor would come through.</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believe he's going to fix the projects,'' said Henry Reyes, 59, a retired handyman and resident of the Astoria Houses in Queens.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sensitive subject is rent collections. The Housing Authority collects only 74 percent of rent it is due, lower than the national average for public housing.</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Ms. Olatoye said the agency was going to emphasize looking for ways to make it easier to pay -- by allowing residents to pay in two installments during the month or on the date they receive their paycheck, for example. Though the agency usually evicts tenants only as a last resort, and usually only for criminal behavior, she did not rule out the possibility of more enforcement.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Washington, the Morris Houses tenant and a hospital referral coordinator, was recently one of those threatened with eviction. She said she withheld her rent, $1,200, for a month and a half last year because of poor conditions in her apartment, but ended up paying the money owed after she was taken to Housing Court.</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want to put my family in jeopardy,'' she said.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though, Ms. Olatoye promised ''a redefinition of the relationship'' between agency and residents.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pay your rent and we have to provide better services,'' she said.</w:t>
      </w:r>
    </w:p>
    <w:p>
      <w:pPr>
        <w:pStyle w:val="Normal374"/>
        <w:keepNext w:val="0"/>
        <w:spacing w:before="240" w:after="0" w:line="260" w:lineRule="atLeast"/>
        <w:ind w:left="0" w:right="0" w:firstLine="0"/>
        <w:jc w:val="left"/>
      </w:pPr>
      <w:r>
        <w:br/>
      </w:r>
      <w:hyperlink r:id="rId3395" w:history="1">
        <w:r>
          <w:rPr>
            <w:rFonts w:ascii="arial" w:eastAsia="arial" w:hAnsi="arial" w:cs="arial"/>
            <w:b w:val="0"/>
            <w:i/>
            <w:strike w:val="0"/>
            <w:color w:val="0077CC"/>
            <w:sz w:val="20"/>
            <w:u w:val="single"/>
            <w:vertAlign w:val="baseline"/>
          </w:rPr>
          <w:t>http://www.nytimes.com/2015/05/20/nyregion/public-housing-residents-wary-of-mayor-de-blasios-plan.html</w:t>
        </w:r>
      </w:hyperlink>
    </w:p>
    <w:p>
      <w:pPr>
        <w:pStyle w:val="Normal3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4"/>
        <w:spacing w:line="60" w:lineRule="exact"/>
      </w:pPr>
      <w:r>
        <w:pict>
          <v:line id="_x0000_s2403" style="position:absolute;z-index:252684288" from="0,2pt" to="512pt,2pt" strokecolor="#009ddb" strokeweight="2pt">
            <v:stroke linestyle="single"/>
            <w10:wrap type="topAndBottom"/>
          </v:line>
        </w:pict>
      </w:r>
    </w:p>
    <w:p>
      <w:pPr>
        <w:pStyle w:val="Normal3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new proposal from Mayor Bill de Blasio aims to shore up the New York City Housing Authority after severe cuts in federal aid.</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the Lexington Houses in East Harlem, residents pointed to mold and broken elevators. Above, visible water damage. (PHOTOGRAPHS BY SAM HODGSON FOR THE NEW YORK TIMES)</w:t>
      </w:r>
    </w:p>
    <w:p>
      <w:pPr>
        <w:pStyle w:val="Normal3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Rosalie Washington, a tenant at the Morris Houses in the Bronx, said she withheld rent because of poor conditions in her apartment, but ended up paying after being taken to Housing Court. (PHOTOGRAPH BY JAKE NAUGHTON FOR THE NEW YORK TIMES)       </w:t>
      </w:r>
    </w:p>
    <w:p>
      <w:pPr>
        <w:pStyle w:val="Normal3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2015</w:t>
      </w:r>
    </w:p>
    <w:p>
      <w:pPr>
        <w:pStyle w:val="Normal374"/>
      </w:pPr>
    </w:p>
    <w:p>
      <w:pPr>
        <w:pStyle w:val="Normal374"/>
        <w:ind w:left="200"/>
        <w:sectPr>
          <w:type w:val="continuous"/>
          <w:pgMar w:top="840" w:right="1000" w:bottom="840" w:left="1000" w:header="400" w:footer="400"/>
          <w:pgNumType w:fmt="decimal"/>
          <w:cols w:space="720"/>
        </w:sectPr>
      </w:pPr>
      <w:r>
        <w:br/>
      </w:r>
      <w:r>
        <w:pict>
          <v:line id="_x0000_s2404" style="position:absolute;z-index:252685312" from="0,10pt" to="512pt,10pt" strokecolor="black" strokeweight="1pt">
            <v:stroke linestyle="single"/>
          </v:line>
        </w:pict>
      </w:r>
      <w:r>
        <w:rPr>
          <w:rFonts w:ascii="arial" w:eastAsia="arial" w:hAnsi="arial" w:cs="arial"/>
          <w:b/>
          <w:color w:val="767676"/>
          <w:sz w:val="16"/>
        </w:rPr>
        <w:t>End of Document</w:t>
      </w:r>
    </w:p>
    <w:p>
      <w:pPr>
        <w:pStyle w:val="Normal375"/>
        <w:sectPr>
          <w:headerReference w:type="even" r:id="rId3396"/>
          <w:headerReference w:type="default" r:id="rId3397"/>
          <w:footerReference w:type="even" r:id="rId3398"/>
          <w:footerReference w:type="default" r:id="rId3399"/>
          <w:headerReference w:type="first" r:id="rId3400"/>
          <w:footerReference w:type="first" r:id="rId3401"/>
          <w:pgSz w:w="12240" w:h="15840"/>
          <w:pgMar w:top="840" w:right="1000" w:bottom="840" w:left="1000" w:header="400" w:footer="400"/>
          <w:pgNumType w:fmt="decimal"/>
          <w:cols w:space="720"/>
          <w:titlePg w:val="0"/>
        </w:sectPr>
      </w:pPr>
    </w:p>
    <w:p>
      <w:pPr>
        <w:pStyle w:val="Normal375"/>
      </w:pPr>
    </w:p>
    <w:p>
      <w:pPr>
        <w:pStyle w:val="Normal375"/>
      </w:pPr>
      <w:r>
        <w:pict>
          <v:shape id="_x0000_i2405" type="#_x0000_t75" alt="LexisNexis®" style="width:147.75pt;height:30pt">
            <v:imagedata r:id="rId17" o:title=""/>
          </v:shape>
        </w:pict>
      </w:r>
      <w:r>
        <w:cr/>
      </w:r>
    </w:p>
    <w:p>
      <w:pPr>
        <w:pStyle w:val="Heading1373"/>
        <w:keepNext w:val="0"/>
        <w:spacing w:after="200" w:line="340" w:lineRule="atLeast"/>
        <w:ind w:left="0" w:right="0" w:firstLine="0"/>
        <w:jc w:val="center"/>
      </w:pPr>
      <w:hyperlink r:id="rId3402" w:history="1">
        <w:r>
          <w:rPr>
            <w:rFonts w:ascii="arial" w:eastAsia="arial" w:hAnsi="arial" w:cs="arial"/>
            <w:b/>
            <w:i/>
            <w:strike w:val="0"/>
            <w:color w:val="0077CC"/>
            <w:sz w:val="28"/>
            <w:u w:val="single"/>
            <w:vertAlign w:val="baseline"/>
          </w:rPr>
          <w:t>Have a Nice Visit; Come Save Us Again</w:t>
        </w:r>
      </w:hyperlink>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28, 2013 Friday</w:t>
      </w:r>
    </w:p>
    <w:p>
      <w:pPr>
        <w:pStyle w:val="Normal3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75"/>
        <w:keepNext w:val="0"/>
        <w:spacing w:after="0" w:line="240" w:lineRule="atLeast"/>
        <w:ind w:right="0"/>
        <w:jc w:val="both"/>
      </w:pPr>
      <w:bookmarkStart w:id="750" w:name="Bookmark_375"/>
      <w:bookmarkEnd w:id="750"/>
    </w:p>
    <w:p>
      <w:pPr>
        <w:pStyle w:val="Normal3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1; MOVIE REVIEW</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1045 words</w:t>
      </w:r>
    </w:p>
    <w:p>
      <w:pPr>
        <w:pStyle w:val="Normal3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MANOHLA DARGIS</w:t>
      </w:r>
    </w:p>
    <w:p>
      <w:pPr>
        <w:pStyle w:val="Normal375"/>
        <w:keepNext/>
        <w:spacing w:before="240" w:after="0" w:line="340" w:lineRule="atLeast"/>
        <w:ind w:left="0" w:right="0" w:firstLine="0"/>
        <w:jc w:val="left"/>
      </w:pPr>
      <w:bookmarkStart w:id="751" w:name="Body_373"/>
      <w:bookmarkEnd w:id="751"/>
      <w:r>
        <w:rPr>
          <w:rFonts w:ascii="arial" w:eastAsia="arial" w:hAnsi="arial" w:cs="arial"/>
          <w:b/>
          <w:i w:val="0"/>
          <w:strike w:val="0"/>
          <w:noProof w:val="0"/>
          <w:color w:val="000000"/>
          <w:position w:val="0"/>
          <w:sz w:val="28"/>
          <w:u w:val="none"/>
          <w:vertAlign w:val="baseline"/>
        </w:rPr>
        <w:t>Body</w:t>
      </w:r>
    </w:p>
    <w:p>
      <w:pPr>
        <w:pStyle w:val="Normal375"/>
        <w:spacing w:line="60" w:lineRule="exact"/>
      </w:pPr>
      <w:r>
        <w:pict>
          <v:line id="_x0000_s2406" style="position:absolute;z-index:252686336" from="0,2pt" to="512pt,2pt" strokecolor="#009ddb" strokeweight="2pt">
            <v:stroke linestyle="single"/>
            <w10:wrap type="topAndBottom"/>
          </v:line>
        </w:pict>
      </w:r>
    </w:p>
    <w:p>
      <w:pPr>
        <w:pStyle w:val="Normal375"/>
      </w:pP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Down,'' the latest conflagration from that master blaster Roland Emmerich, is as demented and entertaining as promised, and a little less idiotic than feared. Once again, for reasons best left to him and his therapist, he has created a pop diversion about the near-destruction of the world. Maybe he just likes playing with matches. Yet as you watch the White House go up in flames -- an image that doesn't provoke the same shock or giggles that it did in his 1996 flick, ''Independence Day'' -- you may wonder if every time he blows or burns something up, Mr. Emmerich, who was born in Germany in 1955, is compulsively repeating a historical trauma.</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again, nothing says summer studio fun like annihilating violence. That, at any rate, seems to be one lesson of recent movies like ''Star Trek Into Darkness,'' ''Man of Steel,'' ''World War Z'' and the bromantic ''This Is the End,'' which bank on viewers grooving on the spectacle of their symbolic demise: bang, bang -- we're all dead. The stakes don't look initially global when, soon after Mr. Emmerich's movie opens, the White House is overwhelmed by heavily armed men taking orders from a boilerplate maniac. (Scan the credits to guess who it is.) Like other bug-eyed brethren in patriotism, from Brig. Gen. Jack D. Ripper in ''Dr. Strangelove'' to Gen. James Mattoon Scott in ''Seven Days in May,'' this latest crazy believes that he can do better than the president.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the commander in chief, James Sawyer (Jamie Foxx, serviceable), is African-American adds a frisson, as does the conceit that he needs saving because he has a workable peace plan for the Middle East, and powerful business interests don't want to keep either him or hope alive. His savior -- and, as the movie industry clearly hopes, that of the big-screen spectacle -- is a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John Cale (Channing Tatum). In one of those outrageous twists on which action movies are built, John is serendipitously accompanying his cute adolescent scold, Emily (Joey King), on a tour through the White House at the very moment it's overrun. In between gunshots and explosions, she pretends that her father isn't the coolest ever while he races to save life as we know it.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Vanderbilt's amusingly topical screenplay sets the stage -- with, among other details, a new, cooperative Iranian president and a former intelligence whiz gone off the reservation -- that Mr. Emmerich rapidly begins to demolish. There's a satisfying bluntness to his expediency that complements Mr. Tatum's guileless on-screen persona as he assumes the mantle, or rather the sweat-stained white tank top, once worn by Bruce Willis. Mr. Tatum not only wears the same shirt (passed down from Marlon Brando), but he also shares the first name and Everyman earthiness that turned Mr. Willis into a movie star with ''Die Hard.'' (Each character has a curly haired woman on the sidelines.) After years of importing British and Australian he-men, Hollywood has another homegrown hero.</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33, Mr. Tatum has excellent timing -- Mr. Willis is 58; Brad Pitt, 49; Will Smith, 44 -- which is matched by that of his character, who's also interviewing for a Secret Service job with a snobby skeptic (Maggie Gyllenhaal). Well, he shows her as he swats away villainy in a White House that's conveniently short of effective guards and surveillance cameras and packed with valuable team players like James Woods, Richard Jenkins, Lance Reddick and the invaluable slow-boiler Jason Clarke. Whether Mr. Tatum is upstaging these inveterate scene savers and stealers or taking the presidential limousine out for a spin on the Great Lawn for a demolition derby that doubles as a Cadillac commercial, he sells the role and himself with athletic grace and a star's self-assured charm.</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Emmerich, meanwhile, peddles the rest of the goods handily. He makes the opening siege unsettling enough to grab your attention and then, once he has it, begins folding in lighter moments -- one-liners, cartoonish bits of business, laughably impossible situations and stunts -- that ensure that at least this American collapse doesn't end up feeling too heavy. At times his unabashed maximalist approach evokes the salesmanship of the television marketing genius Ron Popeil, who liked to cap his overexcited pitches with the tagline ''But wait -- there's more!'' Like the Ronco Veg-O-Matic, ''White House Down'' delivers more: more guns, bigger guns, rocket-propelled grenades, surface-to-air missiles, battle tanks, Black Hawk helicopters, nuclear-armed submarines and, when the dust settles, the customary, climaxing fist-to-gut slugfest.</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many industrial entertainments of this type, ''White House Down'' ritualistically gestures toward peace even as the bodies bloodlessly fall. It's as disingenuous as you might expect, but it's also a live-action cartoon -- an Extreme Road Runner distraction that is finally as American as apple pie with a Velveeta wedge. Partly because the story is largely contained within the White House and its environs, and even with those nukes pointing at Armageddon, there's a limit to how much large-scale damage Mr. Emmerich can mount. The spatial confines help keep the stakes and the vibe somewhat more intimate than in many action flicks, which helps save him from indulging in one of those numbing finales that plague the genre. He gives it plenty of pow, while Mr. Tatum provides the pulse.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Down'' is rated PG-13 (Parents strongly cautioned). Mass casualties, extreme gun violence, explosions, parent and child peril, and the threat of a worldwide nuclear smack-down.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Down</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Opens on Friday nationwide.</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Directed by Roland Emmerich; written by James Vanderbilt; director of photography, Anna J. Foerster; edited by Adam Wolfe; music by Thomas Wander and Harald Kloser; production design by Kirk M. Petruccelli; costumes by Lisy Christl; produced by Bradley J. Fischer, Mr. Kloser, Mr. Vanderbilt, Larry Franco and Laeta Kalogridis; released by Columbia Pictures. Running time: 2 hours 11 minutes.</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Channing Tatum (John Cale), Jamie Foxx (President Sawyer), Maggie Gyllenhaal (Finnerty), Jason Clarke (Stenz), Richard Jenkins (Raphelson), Joey King (Emily), James Woods (Walker) and Lance Reddick (General Caulfield).</w:t>
      </w:r>
    </w:p>
    <w:p>
      <w:pPr>
        <w:pStyle w:val="Normal375"/>
        <w:keepNext w:val="0"/>
        <w:spacing w:before="240" w:after="0" w:line="260" w:lineRule="atLeast"/>
        <w:ind w:left="0" w:right="0" w:firstLine="0"/>
        <w:jc w:val="left"/>
      </w:pPr>
      <w:r>
        <w:br/>
      </w:r>
      <w:hyperlink r:id="rId3403" w:history="1">
        <w:r>
          <w:rPr>
            <w:rFonts w:ascii="arial" w:eastAsia="arial" w:hAnsi="arial" w:cs="arial"/>
            <w:b w:val="0"/>
            <w:i/>
            <w:strike w:val="0"/>
            <w:color w:val="0077CC"/>
            <w:sz w:val="20"/>
            <w:u w:val="single"/>
            <w:vertAlign w:val="baseline"/>
          </w:rPr>
          <w:t>http://movies.nytimes.com/2013/06/28/movies/in-white-house-down-channing-tatum-rescues-the-nation.html</w:t>
        </w:r>
      </w:hyperlink>
    </w:p>
    <w:p>
      <w:pPr>
        <w:pStyle w:val="Normal3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5"/>
        <w:spacing w:line="60" w:lineRule="exact"/>
      </w:pPr>
      <w:r>
        <w:pict>
          <v:line id="_x0000_s2407" style="position:absolute;z-index:252687360" from="0,2pt" to="512pt,2pt" strokecolor="#009ddb" strokeweight="2pt">
            <v:stroke linestyle="single"/>
            <w10:wrap type="topAndBottom"/>
          </v:line>
        </w:pict>
      </w:r>
    </w:p>
    <w:p>
      <w:pPr>
        <w:pStyle w:val="Normal3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White House Down, starring Channing Tatum, left, and Jamie Foxx, opens on Friday nationwide. (C1)</w:t>
      </w:r>
    </w:p>
    <w:p>
      <w:pPr>
        <w:pStyle w:val="Normal3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Channing Tatum as the action hero in the white tank top in  ''White House Down,'' directed by Roland Emmerich. (PHOTOGRAPHS BY REINER BAJO/SONY PICTURES ENTERTAINMENT) (C13)        </w:t>
      </w:r>
    </w:p>
    <w:p>
      <w:pPr>
        <w:pStyle w:val="Normal3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2013</w:t>
      </w:r>
    </w:p>
    <w:p>
      <w:pPr>
        <w:pStyle w:val="Normal375"/>
      </w:pPr>
    </w:p>
    <w:p>
      <w:pPr>
        <w:pStyle w:val="Normal375"/>
        <w:ind w:left="200"/>
        <w:sectPr>
          <w:type w:val="continuous"/>
          <w:pgMar w:top="840" w:right="1000" w:bottom="840" w:left="1000" w:header="400" w:footer="400"/>
          <w:pgNumType w:fmt="decimal"/>
          <w:cols w:space="720"/>
        </w:sectPr>
      </w:pPr>
      <w:r>
        <w:br/>
      </w:r>
      <w:r>
        <w:pict>
          <v:line id="_x0000_s2408" style="position:absolute;z-index:252688384" from="0,10pt" to="512pt,10pt" strokecolor="black" strokeweight="1pt">
            <v:stroke linestyle="single"/>
          </v:line>
        </w:pict>
      </w:r>
      <w:r>
        <w:rPr>
          <w:rFonts w:ascii="arial" w:eastAsia="arial" w:hAnsi="arial" w:cs="arial"/>
          <w:b/>
          <w:color w:val="767676"/>
          <w:sz w:val="16"/>
        </w:rPr>
        <w:t>End of Document</w:t>
      </w:r>
    </w:p>
    <w:p>
      <w:pPr>
        <w:pStyle w:val="Normal376"/>
        <w:sectPr>
          <w:headerReference w:type="even" r:id="rId3404"/>
          <w:headerReference w:type="default" r:id="rId3405"/>
          <w:footerReference w:type="even" r:id="rId3406"/>
          <w:footerReference w:type="default" r:id="rId3407"/>
          <w:headerReference w:type="first" r:id="rId3408"/>
          <w:footerReference w:type="first" r:id="rId3409"/>
          <w:pgSz w:w="12240" w:h="15840"/>
          <w:pgMar w:top="840" w:right="1000" w:bottom="840" w:left="1000" w:header="400" w:footer="400"/>
          <w:pgNumType w:fmt="decimal"/>
          <w:cols w:space="720"/>
          <w:titlePg w:val="0"/>
        </w:sectPr>
      </w:pPr>
    </w:p>
    <w:p>
      <w:pPr>
        <w:pStyle w:val="Normal376"/>
      </w:pPr>
    </w:p>
    <w:p>
      <w:pPr>
        <w:pStyle w:val="Normal376"/>
      </w:pPr>
      <w:r>
        <w:pict>
          <v:shape id="_x0000_i2409" type="#_x0000_t75" alt="LexisNexis®" style="width:147.75pt;height:30pt">
            <v:imagedata r:id="rId17" o:title=""/>
          </v:shape>
        </w:pict>
      </w:r>
      <w:r>
        <w:cr/>
      </w:r>
    </w:p>
    <w:p>
      <w:pPr>
        <w:pStyle w:val="Heading1374"/>
        <w:keepNext w:val="0"/>
        <w:spacing w:after="200" w:line="340" w:lineRule="atLeast"/>
        <w:ind w:left="0" w:right="0" w:firstLine="0"/>
        <w:jc w:val="center"/>
      </w:pPr>
      <w:hyperlink r:id="rId3410" w:history="1">
        <w:r>
          <w:rPr>
            <w:rFonts w:ascii="arial" w:eastAsia="arial" w:hAnsi="arial" w:cs="arial"/>
            <w:b/>
            <w:i/>
            <w:strike w:val="0"/>
            <w:color w:val="0077CC"/>
            <w:sz w:val="28"/>
            <w:u w:val="single"/>
            <w:vertAlign w:val="baseline"/>
          </w:rPr>
          <w:t>SWIFT CHANGE HITS LONG BEACH</w:t>
        </w:r>
      </w:hyperlink>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1986, Thursday, Late City Final Edition</w:t>
      </w:r>
    </w:p>
    <w:p>
      <w:pPr>
        <w:pStyle w:val="Normal376"/>
        <w:keepNext w:val="0"/>
        <w:spacing w:after="0" w:line="240" w:lineRule="atLeast"/>
        <w:ind w:right="0"/>
        <w:jc w:val="both"/>
      </w:pPr>
      <w:bookmarkStart w:id="752" w:name="Bookmark_376"/>
      <w:bookmarkEnd w:id="752"/>
    </w:p>
    <w:p>
      <w:pPr>
        <w:pStyle w:val="Normal3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1, Column 2; Metropolitan Desk</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1072 words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CLIFFORD D. MAY, Special to the New York Times</w:t>
      </w:r>
    </w:p>
    <w:p>
      <w:pPr>
        <w:pStyle w:val="Normal3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LONG BEACH, L.I., Oct. 29</w:t>
      </w:r>
    </w:p>
    <w:p>
      <w:pPr>
        <w:pStyle w:val="Normal376"/>
        <w:keepNext/>
        <w:spacing w:before="240" w:after="0" w:line="340" w:lineRule="atLeast"/>
        <w:ind w:left="0" w:right="0" w:firstLine="0"/>
        <w:jc w:val="left"/>
      </w:pPr>
      <w:bookmarkStart w:id="753" w:name="Body_374"/>
      <w:bookmarkEnd w:id="753"/>
      <w:r>
        <w:rPr>
          <w:rFonts w:ascii="arial" w:eastAsia="arial" w:hAnsi="arial" w:cs="arial"/>
          <w:b/>
          <w:i w:val="0"/>
          <w:strike w:val="0"/>
          <w:noProof w:val="0"/>
          <w:color w:val="000000"/>
          <w:position w:val="0"/>
          <w:sz w:val="28"/>
          <w:u w:val="none"/>
          <w:vertAlign w:val="baseline"/>
        </w:rPr>
        <w:t>Body</w:t>
      </w:r>
    </w:p>
    <w:p>
      <w:pPr>
        <w:pStyle w:val="Normal376"/>
        <w:spacing w:line="60" w:lineRule="exact"/>
      </w:pPr>
      <w:r>
        <w:pict>
          <v:line id="_x0000_s2410" style="position:absolute;z-index:252689408" from="0,2pt" to="512pt,2pt" strokecolor="#009ddb" strokeweight="2pt">
            <v:stroke linestyle="single"/>
            <w10:wrap type="topAndBottom"/>
          </v:line>
        </w:pict>
      </w:r>
    </w:p>
    <w:p>
      <w:pPr>
        <w:pStyle w:val="Normal376"/>
      </w:pP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boardwalk, buildings where the down-and-out were once deposited have been revamped to suit the up-and-coming. Along Park Street, shops vacant for years are doing brisk business. And the old railroad station is being restored to its previous splendor.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 the city of Long Beach is undergoing a dramatic and rapid transition. ''It's an incredible change,'' said Sheldon J. Shulman, a high school teacher. ''It's a rebirth not just financially but also in terms of pride and spirit.''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 renaissance,'' said Hannah Komanoff, formerly the Long Beach Supervisor, the city's top elected position. ''A few years ago people were ashamed to say they lived here. Now it's becoming chic to have a Long Beach address.''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for many, such enthusiasm is tempered by the realization that not everyone is benefiting from Long Beach's revitalization.</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people it's beautiful,'' said Gil Bernadino, founder and member of Long Beach's Hispanic Civic Association. ''But for thousands of others,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poor, it's terrible. They can't afford to live here anymore and essentially they are being told, 'Go away, we don't need you.'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Bruce Nyman, Long Beach's current supervisor, agreed. ''What's happening here is an incredible phenomenon,'' he said, ''and as an elected official I'm encouraged. But people are being pushed out and as an ex-liberal that affects me viscerally.''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is by no means a typical suburban community and evolved differently than most of Long Island. It is actually located not on Long Island at all but on a separate barrier island linked to the main body of Nassau County by bridges.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have an island mentality,'' said Edward Graff, the official city histo-rian. ''There's always been a sense of isolation and separateness.''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Nassau is a stronghold of the Republican Party, Long Beach is overwhelmingly Democratic. While Long Island is dominated by small towns and quiet villages, Long Beach is a city, its 35,000 inhabitants densely packed into an area just three and a half miles long by no more than one and a half miles wide.</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mixed community, sort of like New York City in microcosm,'' Mr. Shulman said. ''That's been part of its richness, its balance.''</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Until Elected'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Long Beach's heyday, the 1920's, the city was a playground for New York, Washington and Hollywood society as well as a landfall for trans-Atlantic rum runners.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original homes and hotels had red tile roofs, an architectual affectation not unrelated to the mayor's ownership of a roofing concern. During the years of growth and prosperity, a sort of free-wheeling corruption became widespread, prompting a local priest to observe that in Long Beach ''a man is innocent until elected.''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community's fortunes changed abruptly in the 1960's. By that time, the well-to-do had forsaken the boardwalk - built early in the century with the help of circus elephants - in favor of the elegantly unadorned beaches of the Hamptons and the Bahamas.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Beach's hotels emptied and fell into disuse and disrepair. Some were abandoned. Others began to fill with psychiatric patients who were then being released from state institutions.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 said if they weren't dangerous, they had to be let out,'' Mr. Nyman recalled. ''We had the rooms so they were just dumped on us. By 1974, they made up almost 10 percent of Long Beach's population. They took over.''</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in Policy</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Beach descended into what Mr. Nyman termed ''a living hell'' of derelict buildings, littered streets, empty storefronts and lost, forgotten people. Housing values declined.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about five years ago, Mrs. Komanoff began a campaign to close the worst hotels - those guilty of numerous health and safety violations - and make the state pay attention to the people they had left on Long Beach's doorstep.</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Carey was persuaded to provide $2 million a year for several years for mental health workers to come to Long Beach, according to Mrs. Komanoff. ''They interviewed and evaluated the patients and got them better treatment here or elsewhere,'' she said.</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step in Long Beach's ascent was ''to make a deal with the devil,'' as Mr. Nyman put it. ''We told the developers to come on in and do whatever they wanted. We gave them carte blanche in terms of zoning, variances, whatever.''</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condominium apartment houses of up to 10 stories - just about the only seaside high-rises on Long Island -have sprouted and filled quickly. ''We've got condos selling for over $400,000,'' Mr. Nyman said. ''Single-family houses that eight years ago you couldn't sell for $25,000, you can't touch now for less than $150,000.''</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Nyman added that the city is now at least beginning to rein in the developers, making fewer exceptions to the zoning code. ''They don't like it. They say, 'but just last year you let so-and-so do that.' Well, that was last year and this year the rules are changing.''</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Neglected Virtues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immigrants to Long Beach are mainly young professionals who have been priced out of Manhattan and many Nassau County areas and who have rediscovered Long Beach's neglected virtues: The ocean views, sandy beaches and clean salt air, the convenience of the 50-minute train ride to Pennsylvania Station and the five-mile cab ride to Kennedy International Airport.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these people arrive, however, others are leaving. ''My brother had his own apartment, but they kept renovating the building and raising the rent until he couldn't afford it anymore and he had to move in with me,'' Mr. Shulman said. ''In Long Beach, there is rent stabilization only for buildings with 50 or more units,'' noted Mr. Bernardino. ''So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who came here 10, 11, 12 years ago when no one else wanted to live in Long Beach, now have to go back to the Bronx, Far Rockaway, Hempstead and Freeport. There has been no effort on the part of City Hall to protect these citizens.''</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Edwin L. Eaton, the city manager, responded by saying that Long Beach ''still has more public housing per capita than almost anywhere on Long Island.'' He added, ''But there is a lack of affordable housing here as there is a lot of places these days. It's beyond the capacity of a small municipal government to solve that.''</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have it both ways,'' Mr. Nyman said. ''You can't build luxury condos and public housing. One pushes the other out. That's unfortunate, but it's true.''</w:t>
      </w:r>
    </w:p>
    <w:p>
      <w:pPr>
        <w:pStyle w:val="Normal3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6"/>
        <w:spacing w:line="60" w:lineRule="exact"/>
      </w:pPr>
      <w:r>
        <w:pict>
          <v:line id="_x0000_s2411" style="position:absolute;z-index:252690432" from="0,2pt" to="512pt,2pt" strokecolor="#009ddb" strokeweight="2pt">
            <v:stroke linestyle="single"/>
            <w10:wrap type="topAndBottom"/>
          </v:line>
        </w:pict>
      </w:r>
    </w:p>
    <w:p>
      <w:pPr>
        <w:pStyle w:val="Normal3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construction along boardwalk in Long Beach, L.I. (NYT/Cary Guisinger)</w:t>
      </w:r>
    </w:p>
    <w:p>
      <w:pPr>
        <w:pStyle w:val="Normal376"/>
      </w:pPr>
    </w:p>
    <w:p>
      <w:pPr>
        <w:pStyle w:val="Normal376"/>
        <w:ind w:left="200"/>
        <w:sectPr>
          <w:type w:val="continuous"/>
          <w:pgMar w:top="840" w:right="1000" w:bottom="840" w:left="1000" w:header="400" w:footer="400"/>
          <w:pgNumType w:fmt="decimal"/>
          <w:cols w:space="720"/>
        </w:sectPr>
      </w:pPr>
      <w:r>
        <w:br/>
      </w:r>
      <w:r>
        <w:pict>
          <v:line id="_x0000_s2412" style="position:absolute;z-index:252691456" from="0,10pt" to="512pt,10pt" strokecolor="black" strokeweight="1pt">
            <v:stroke linestyle="single"/>
          </v:line>
        </w:pict>
      </w:r>
      <w:r>
        <w:rPr>
          <w:rFonts w:ascii="arial" w:eastAsia="arial" w:hAnsi="arial" w:cs="arial"/>
          <w:b/>
          <w:color w:val="767676"/>
          <w:sz w:val="16"/>
        </w:rPr>
        <w:t>End of Document</w:t>
      </w:r>
    </w:p>
    <w:p>
      <w:pPr>
        <w:pStyle w:val="Normal377"/>
        <w:sectPr>
          <w:headerReference w:type="even" r:id="rId3411"/>
          <w:headerReference w:type="default" r:id="rId3412"/>
          <w:footerReference w:type="even" r:id="rId3413"/>
          <w:footerReference w:type="default" r:id="rId3414"/>
          <w:headerReference w:type="first" r:id="rId3415"/>
          <w:footerReference w:type="first" r:id="rId3416"/>
          <w:pgSz w:w="12240" w:h="15840"/>
          <w:pgMar w:top="840" w:right="1000" w:bottom="840" w:left="1000" w:header="400" w:footer="400"/>
          <w:pgNumType w:fmt="decimal"/>
          <w:cols w:space="720"/>
          <w:titlePg w:val="0"/>
        </w:sectPr>
      </w:pPr>
    </w:p>
    <w:p>
      <w:pPr>
        <w:pStyle w:val="Normal377"/>
      </w:pPr>
    </w:p>
    <w:p>
      <w:pPr>
        <w:pStyle w:val="Normal377"/>
      </w:pPr>
      <w:r>
        <w:pict>
          <v:shape id="_x0000_i2413" type="#_x0000_t75" alt="LexisNexis®" style="width:147.75pt;height:30pt">
            <v:imagedata r:id="rId17" o:title=""/>
          </v:shape>
        </w:pict>
      </w:r>
      <w:r>
        <w:cr/>
      </w:r>
    </w:p>
    <w:p>
      <w:pPr>
        <w:pStyle w:val="Heading1375"/>
        <w:keepNext w:val="0"/>
        <w:spacing w:after="200" w:line="340" w:lineRule="atLeast"/>
        <w:ind w:left="0" w:right="0" w:firstLine="0"/>
        <w:jc w:val="center"/>
      </w:pPr>
      <w:hyperlink r:id="rId3417" w:history="1">
        <w:r>
          <w:rPr>
            <w:rFonts w:ascii="arial" w:eastAsia="arial" w:hAnsi="arial" w:cs="arial"/>
            <w:b/>
            <w:i/>
            <w:strike w:val="0"/>
            <w:color w:val="0077CC"/>
            <w:sz w:val="28"/>
            <w:u w:val="single"/>
            <w:vertAlign w:val="baseline"/>
          </w:rPr>
          <w:t>Boss Bulger's New Job</w:t>
        </w:r>
      </w:hyperlink>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1995, Thursday, Late Edition - Final</w:t>
      </w:r>
    </w:p>
    <w:p>
      <w:pPr>
        <w:pStyle w:val="Normal377"/>
        <w:keepNext w:val="0"/>
        <w:spacing w:after="0" w:line="240" w:lineRule="atLeast"/>
        <w:ind w:right="0"/>
        <w:jc w:val="both"/>
      </w:pPr>
      <w:bookmarkStart w:id="754" w:name="Bookmark_377"/>
      <w:bookmarkEnd w:id="754"/>
    </w:p>
    <w:p>
      <w:pPr>
        <w:pStyle w:val="Normal3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30;   Column 1;   Editorial Desk  ; Column 1;  ; Editorial</w:t>
      </w:r>
    </w:p>
    <w:p>
      <w:pPr>
        <w:pStyle w:val="Normal3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500 words</w:t>
      </w:r>
    </w:p>
    <w:p>
      <w:pPr>
        <w:pStyle w:val="Normal377"/>
        <w:keepNext/>
        <w:spacing w:before="240" w:after="0" w:line="340" w:lineRule="atLeast"/>
        <w:ind w:left="0" w:right="0" w:firstLine="0"/>
        <w:jc w:val="left"/>
      </w:pPr>
      <w:bookmarkStart w:id="755" w:name="Body_375"/>
      <w:bookmarkEnd w:id="755"/>
      <w:r>
        <w:rPr>
          <w:rFonts w:ascii="arial" w:eastAsia="arial" w:hAnsi="arial" w:cs="arial"/>
          <w:b/>
          <w:i w:val="0"/>
          <w:strike w:val="0"/>
          <w:noProof w:val="0"/>
          <w:color w:val="000000"/>
          <w:position w:val="0"/>
          <w:sz w:val="28"/>
          <w:u w:val="none"/>
          <w:vertAlign w:val="baseline"/>
        </w:rPr>
        <w:t>Body</w:t>
      </w:r>
    </w:p>
    <w:p>
      <w:pPr>
        <w:pStyle w:val="Normal377"/>
        <w:spacing w:line="60" w:lineRule="exact"/>
      </w:pPr>
      <w:r>
        <w:pict>
          <v:line id="_x0000_s2414" style="position:absolute;z-index:252692480" from="0,2pt" to="512pt,2pt" strokecolor="#009ddb" strokeweight="2pt">
            <v:stroke linestyle="single"/>
            <w10:wrap type="topAndBottom"/>
          </v:line>
        </w:pict>
      </w:r>
    </w:p>
    <w:p>
      <w:pPr>
        <w:pStyle w:val="Normal377"/>
      </w:pP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Mention the phrase "machine-style politician" and a handful of colorful figures come to mind -- Richard M. Daley of Chicago, John J. McClure of Pennsylvania, Willie Brown of California. State Senator William Bulger of Massachusetts fits easily into this class. Lavishing patronage on friends and withholding it from enemies, Mr. Bulger held the presidency of the Senate for 17 years, the longest tenure in the history of the Commonwealth. Writing in The New Yorker, Richard Brookhiser once compared him to Aureliano Buendia, the rebel commander in the Gabriel Garcia Marquez novel "One Hundred Years of Solitude" whose orders were "carried out even before they were given, even before he thought of them."</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 could probably have stayed a Senator forever. Instead he is retiring to become president of the University of Massachusetts, a public university system that deserves far more care than the state has given it. He could enhance the university or harm it, depending on whether he plays to his strengths or his weaknesses.</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Bulger, who holds undergraduate and law degrees from Boston College, has expressed a lifelong interest in education and is probably better read in the classics than many professors. He also worked hard to revive Boston's flagging public library system. During his long career in the Senate, Mr. Bulger has shown himself adept at consensus-building and has turned detractors into fans, including formidable critics like Gov. William Weld.</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strident anti-busing position during the 1970's, however, and his adherence to those opinions raise questions about his attitudes on race. His public statements on gay rights are also troubling.</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acknowledge that this appointment is a risk. But the risk is worth it, they say, if Mr. Bulger can heighten the university's profile in Boston political circles. The five-campus university system is known primarily for its flagship school at Amherst, yet even the Amherst campus suffers in public esteem, partly because the state has many first-class private schools that rival it for attention.</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archly political climate that revolves around Boston, the Amherst campus has the additional liability of being in Western Massachusetts, outside the political spotlight. The state ranks 38th in state support for higher education. Tuition and fees at Amherst are the third-highest of any public university, raising the possibility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will soon be priced out of the market.</w:t>
      </w:r>
    </w:p>
    <w:p>
      <w:pPr>
        <w:pStyle w:val="Normal3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trustees are hoping that Mr. Bulger can improve the school's funding fortunes in the Legislature. But with 10,000 people on its payroll, the university is ripe for patronage, something that Mr. Bulger knows a good deal about, having perfected the art in the Boston public transit system. A university needs to choose teachers and administrators on the basis of excellence, not cronyism. If Mr. Bulger remembers that, he will do just fine. If he tries to build a patronage mill, his tenure deserves to be stormy and brief.</w:t>
      </w:r>
    </w:p>
    <w:p>
      <w:pPr>
        <w:pStyle w:val="Normal3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1995</w:t>
      </w:r>
    </w:p>
    <w:p>
      <w:pPr>
        <w:pStyle w:val="Normal377"/>
      </w:pPr>
    </w:p>
    <w:p>
      <w:pPr>
        <w:pStyle w:val="Normal377"/>
        <w:ind w:left="200"/>
        <w:sectPr>
          <w:type w:val="continuous"/>
          <w:pgMar w:top="840" w:right="1000" w:bottom="840" w:left="1000" w:header="400" w:footer="400"/>
          <w:pgNumType w:fmt="decimal"/>
          <w:cols w:space="720"/>
        </w:sectPr>
      </w:pPr>
      <w:r>
        <w:br/>
      </w:r>
      <w:r>
        <w:pict>
          <v:line id="_x0000_s2415" style="position:absolute;z-index:252693504" from="0,10pt" to="512pt,10pt" strokecolor="black" strokeweight="1pt">
            <v:stroke linestyle="single"/>
          </v:line>
        </w:pict>
      </w:r>
      <w:r>
        <w:rPr>
          <w:rFonts w:ascii="arial" w:eastAsia="arial" w:hAnsi="arial" w:cs="arial"/>
          <w:b/>
          <w:color w:val="767676"/>
          <w:sz w:val="16"/>
        </w:rPr>
        <w:t>End of Document</w:t>
      </w:r>
    </w:p>
    <w:p>
      <w:pPr>
        <w:pStyle w:val="Normal378"/>
        <w:sectPr>
          <w:headerReference w:type="even" r:id="rId3418"/>
          <w:headerReference w:type="default" r:id="rId3419"/>
          <w:footerReference w:type="even" r:id="rId3420"/>
          <w:footerReference w:type="default" r:id="rId3421"/>
          <w:headerReference w:type="first" r:id="rId3422"/>
          <w:footerReference w:type="first" r:id="rId3423"/>
          <w:pgSz w:w="12240" w:h="15840"/>
          <w:pgMar w:top="840" w:right="1000" w:bottom="840" w:left="1000" w:header="400" w:footer="400"/>
          <w:pgNumType w:fmt="decimal"/>
          <w:cols w:space="720"/>
          <w:titlePg w:val="0"/>
        </w:sectPr>
      </w:pPr>
    </w:p>
    <w:p>
      <w:pPr>
        <w:pStyle w:val="Normal378"/>
      </w:pPr>
    </w:p>
    <w:p>
      <w:pPr>
        <w:pStyle w:val="Normal378"/>
      </w:pPr>
      <w:r>
        <w:pict>
          <v:shape id="_x0000_i2416" type="#_x0000_t75" alt="LexisNexis®" style="width:147.75pt;height:30pt">
            <v:imagedata r:id="rId17" o:title=""/>
          </v:shape>
        </w:pict>
      </w:r>
      <w:r>
        <w:cr/>
      </w:r>
    </w:p>
    <w:p>
      <w:pPr>
        <w:pStyle w:val="Heading1376"/>
        <w:keepNext w:val="0"/>
        <w:spacing w:after="200" w:line="340" w:lineRule="atLeast"/>
        <w:ind w:left="0" w:right="0" w:firstLine="0"/>
        <w:jc w:val="center"/>
      </w:pPr>
      <w:hyperlink r:id="rId3424" w:history="1">
        <w:r>
          <w:rPr>
            <w:rFonts w:ascii="arial" w:eastAsia="arial" w:hAnsi="arial" w:cs="arial"/>
            <w:b/>
            <w:i/>
            <w:strike w:val="0"/>
            <w:color w:val="0077CC"/>
            <w:sz w:val="28"/>
            <w:u w:val="single"/>
            <w:vertAlign w:val="baseline"/>
          </w:rPr>
          <w:t>NEED FOR PIPELINE STILL UNPROVEN</w:t>
        </w:r>
      </w:hyperlink>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1986, Sunday, Late City Final Edition</w:t>
      </w:r>
    </w:p>
    <w:p>
      <w:pPr>
        <w:pStyle w:val="Normal378"/>
        <w:keepNext w:val="0"/>
        <w:spacing w:after="0" w:line="240" w:lineRule="atLeast"/>
        <w:ind w:right="0"/>
        <w:jc w:val="both"/>
      </w:pPr>
      <w:bookmarkStart w:id="756" w:name="Bookmark_378"/>
      <w:bookmarkEnd w:id="756"/>
    </w:p>
    <w:p>
      <w:pPr>
        <w:pStyle w:val="Normal3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11CN; Page 34, Column 4; Connecticut Weekly Desk; letter</w:t>
      </w:r>
    </w:p>
    <w:p>
      <w:pPr>
        <w:pStyle w:val="Normal3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430 words</w:t>
      </w:r>
    </w:p>
    <w:p>
      <w:pPr>
        <w:pStyle w:val="Normal378"/>
        <w:keepNext/>
        <w:spacing w:before="240" w:after="0" w:line="340" w:lineRule="atLeast"/>
        <w:ind w:left="0" w:right="0" w:firstLine="0"/>
        <w:jc w:val="left"/>
      </w:pPr>
      <w:bookmarkStart w:id="757" w:name="Body_376"/>
      <w:bookmarkEnd w:id="757"/>
      <w:r>
        <w:rPr>
          <w:rFonts w:ascii="arial" w:eastAsia="arial" w:hAnsi="arial" w:cs="arial"/>
          <w:b/>
          <w:i w:val="0"/>
          <w:strike w:val="0"/>
          <w:noProof w:val="0"/>
          <w:color w:val="000000"/>
          <w:position w:val="0"/>
          <w:sz w:val="28"/>
          <w:u w:val="none"/>
          <w:vertAlign w:val="baseline"/>
        </w:rPr>
        <w:t>Body</w:t>
      </w:r>
    </w:p>
    <w:p>
      <w:pPr>
        <w:pStyle w:val="Normal378"/>
        <w:spacing w:line="60" w:lineRule="exact"/>
      </w:pPr>
      <w:r>
        <w:pict>
          <v:line id="_x0000_s2417" style="position:absolute;z-index:252694528" from="0,2pt" to="512pt,2pt" strokecolor="#009ddb" strokeweight="2pt">
            <v:stroke linestyle="single"/>
            <w10:wrap type="topAndBottom"/>
          </v:line>
        </w:pict>
      </w:r>
    </w:p>
    <w:p>
      <w:pPr>
        <w:pStyle w:val="Normal378"/>
      </w:pP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lifetime resident of Litchfield County, I feel compelled to answer some unfortunate conclusions drawn in the letter published on Sept. 28, written by Ralph Leviton.</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Harrison Salisbury's essay on Aug. 31 may have glossed over some of the crucial issues concerning the pipeline while stressing a personal conviction that the bucolic characteristics of the area must be preserved, there are nevertheless substantial issues involved that concern everyone,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leisured alike.</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the pipeline company has applied to the Federal Energy Regulatory Commission for an ''expedited review'' of the project, to bypass a feasibility study and obviate the need to prove the economic necessity of the construction. No objective observer can see why such an extraordinary exception should be granted. Indeed, the pipeline route seems to be far from the optimal one. A far better route would be along Federal highway rights of way adjoining Interstates 87, 287 and 684. This would eliminate both the esthetic scarring of pleasant countryside, and the depressive effect on farmland values.</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contention that the pipeline will ''bring Canadian natural gas into Connecticut,'' it will do nothing of the kind. It has been designed, rather, to increase an already plentiful supply of natural gas enjoyed by residents of Long Island and northern New Jersey. Where does the so-called ''advantage'' for the ''working people of Connecticut'' lie? In fact, the working people of Connecticut have rejected the notion of the pipeline in near unanimity in town meetings held in Warren, Roxbury, Woodbury, Bethlehem and Oxford, where formal resolutions have been adopted.</w:t>
      </w:r>
    </w:p>
    <w:p>
      <w:pPr>
        <w:pStyle w:val="Normal3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Iroquois, the pipeline company, is trying to ride roughshod over not only the virgin hills so close to the hearts of people like Mr. Salisbury - and myself - but over the entire political process. This is the point being ignored by those few who would seek to turn the issue of the pipeline into a bone of contention between residents of the area. The burden of proof should be on Iroquois, to show that the pipeline is both necessary and well-planned. So far, there is little to indicate that it is either.THADDEUS I. GRAY Warren The Times welcomes letters from readers. Letters for publication should include the writer's name, address and telephone number. Letters should be addressed to The Editor, Connecticut Weekly, The New York Times, 229 West 43d Street, New York, N.Y. 10036. We regret that because of the large volume of mail received we are unable to acknowledge or to return unpublished letters.</w:t>
      </w:r>
    </w:p>
    <w:p>
      <w:pPr>
        <w:pStyle w:val="Normal378"/>
      </w:pPr>
    </w:p>
    <w:p>
      <w:pPr>
        <w:pStyle w:val="Normal378"/>
        <w:ind w:left="200"/>
        <w:sectPr>
          <w:type w:val="continuous"/>
          <w:pgMar w:top="840" w:right="1000" w:bottom="840" w:left="1000" w:header="400" w:footer="400"/>
          <w:pgNumType w:fmt="decimal"/>
          <w:cols w:space="720"/>
        </w:sectPr>
      </w:pPr>
      <w:r>
        <w:br/>
      </w:r>
      <w:r>
        <w:pict>
          <v:line id="_x0000_s2418" style="position:absolute;z-index:252695552" from="0,10pt" to="512pt,10pt" strokecolor="black" strokeweight="1pt">
            <v:stroke linestyle="single"/>
          </v:line>
        </w:pict>
      </w:r>
      <w:r>
        <w:rPr>
          <w:rFonts w:ascii="arial" w:eastAsia="arial" w:hAnsi="arial" w:cs="arial"/>
          <w:b/>
          <w:color w:val="767676"/>
          <w:sz w:val="16"/>
        </w:rPr>
        <w:t>End of Document</w:t>
      </w:r>
    </w:p>
    <w:p>
      <w:pPr>
        <w:pStyle w:val="Normal379"/>
        <w:sectPr>
          <w:headerReference w:type="even" r:id="rId3425"/>
          <w:headerReference w:type="default" r:id="rId3426"/>
          <w:footerReference w:type="even" r:id="rId3427"/>
          <w:footerReference w:type="default" r:id="rId3428"/>
          <w:headerReference w:type="first" r:id="rId3429"/>
          <w:footerReference w:type="first" r:id="rId3430"/>
          <w:pgSz w:w="12240" w:h="15840"/>
          <w:pgMar w:top="840" w:right="1000" w:bottom="840" w:left="1000" w:header="400" w:footer="400"/>
          <w:pgNumType w:fmt="decimal"/>
          <w:cols w:space="720"/>
          <w:titlePg w:val="0"/>
        </w:sectPr>
      </w:pPr>
    </w:p>
    <w:p>
      <w:pPr>
        <w:pStyle w:val="Normal379"/>
      </w:pPr>
    </w:p>
    <w:p>
      <w:pPr>
        <w:pStyle w:val="Normal379"/>
      </w:pPr>
      <w:r>
        <w:pict>
          <v:shape id="_x0000_i2419" type="#_x0000_t75" alt="LexisNexis®" style="width:147.75pt;height:30pt">
            <v:imagedata r:id="rId17" o:title=""/>
          </v:shape>
        </w:pict>
      </w:r>
      <w:r>
        <w:cr/>
      </w:r>
    </w:p>
    <w:p>
      <w:pPr>
        <w:pStyle w:val="Heading1377"/>
        <w:keepNext w:val="0"/>
        <w:spacing w:after="200" w:line="340" w:lineRule="atLeast"/>
        <w:ind w:left="0" w:right="0" w:firstLine="0"/>
        <w:jc w:val="center"/>
      </w:pPr>
      <w:hyperlink r:id="rId3431" w:history="1">
        <w:r>
          <w:rPr>
            <w:rFonts w:ascii="arial" w:eastAsia="arial" w:hAnsi="arial" w:cs="arial"/>
            <w:b/>
            <w:i/>
            <w:strike w:val="0"/>
            <w:color w:val="0077CC"/>
            <w:sz w:val="28"/>
            <w:u w:val="single"/>
            <w:vertAlign w:val="baseline"/>
          </w:rPr>
          <w:t>Exploitation’s Wheel Spins in London; Movie Review | 'It’s a Free World ...'</w:t>
        </w:r>
      </w:hyperlink>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2008 Friday 00:00 EST</w:t>
      </w:r>
    </w:p>
    <w:p>
      <w:pPr>
        <w:pStyle w:val="Normal379"/>
        <w:keepNext w:val="0"/>
        <w:spacing w:after="0" w:line="240" w:lineRule="atLeast"/>
        <w:ind w:right="0"/>
        <w:jc w:val="both"/>
      </w:pPr>
      <w:bookmarkStart w:id="758" w:name="Bookmark_379"/>
      <w:bookmarkEnd w:id="758"/>
    </w:p>
    <w:p>
      <w:pPr>
        <w:pStyle w:val="Normal3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 All Rights Reserved</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MOVIES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3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MANOHLA DARGIS</w:t>
      </w:r>
    </w:p>
    <w:p>
      <w:pPr>
        <w:pStyle w:val="Normal37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It’s a free world, Ken Loach asserts in his latest film with well-practiced disgust and unfortunately little hope.</w:t>
      </w:r>
    </w:p>
    <w:p>
      <w:pPr>
        <w:pStyle w:val="Normal379"/>
        <w:keepNext/>
        <w:spacing w:before="240" w:after="0" w:line="340" w:lineRule="atLeast"/>
        <w:ind w:left="0" w:right="0" w:firstLine="0"/>
        <w:jc w:val="left"/>
      </w:pPr>
      <w:bookmarkStart w:id="759" w:name="Body_377"/>
      <w:bookmarkEnd w:id="759"/>
      <w:r>
        <w:rPr>
          <w:rFonts w:ascii="arial" w:eastAsia="arial" w:hAnsi="arial" w:cs="arial"/>
          <w:b/>
          <w:i w:val="0"/>
          <w:strike w:val="0"/>
          <w:noProof w:val="0"/>
          <w:color w:val="000000"/>
          <w:position w:val="0"/>
          <w:sz w:val="28"/>
          <w:u w:val="none"/>
          <w:vertAlign w:val="baseline"/>
        </w:rPr>
        <w:t>Body</w:t>
      </w:r>
    </w:p>
    <w:p>
      <w:pPr>
        <w:pStyle w:val="Normal379"/>
        <w:spacing w:line="60" w:lineRule="exact"/>
      </w:pPr>
      <w:r>
        <w:pict>
          <v:line id="_x0000_s2420" style="position:absolute;z-index:252696576" from="0,2pt" to="512pt,2pt" strokecolor="#009ddb" strokeweight="2pt">
            <v:stroke linestyle="single"/>
            <w10:wrap type="topAndBottom"/>
          </v:line>
        </w:pict>
      </w:r>
    </w:p>
    <w:p>
      <w:pPr>
        <w:pStyle w:val="Normal379"/>
      </w:pP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free world,  </w:t>
      </w:r>
      <w:hyperlink r:id="rId3432" w:history="1">
        <w:r>
          <w:rPr>
            <w:rFonts w:ascii="arial" w:eastAsia="arial" w:hAnsi="arial" w:cs="arial"/>
            <w:b w:val="0"/>
            <w:i/>
            <w:strike w:val="0"/>
            <w:noProof w:val="0"/>
            <w:color w:val="0077CC"/>
            <w:position w:val="0"/>
            <w:sz w:val="20"/>
            <w:u w:val="single"/>
            <w:vertAlign w:val="baseline"/>
          </w:rPr>
          <w:t>Ken Loach</w:t>
        </w:r>
      </w:hyperlink>
      <w:r>
        <w:rPr>
          <w:rFonts w:ascii="arial" w:eastAsia="arial" w:hAnsi="arial" w:cs="arial"/>
          <w:b w:val="0"/>
          <w:i w:val="0"/>
          <w:strike w:val="0"/>
          <w:noProof w:val="0"/>
          <w:color w:val="000000"/>
          <w:position w:val="0"/>
          <w:sz w:val="20"/>
          <w:u w:val="none"/>
          <w:vertAlign w:val="baseline"/>
        </w:rPr>
        <w:t xml:space="preserve"> asserts in his latest film with well-practiced disgust and unfortunately little hope. This being a Loach film, it’s also a cruel world, populated by capitalist tools and fools, schemers and dreamers of every stripe, accent and ethnicity. In            </w:t>
      </w:r>
      <w:hyperlink r:id="rId3433" w:history="1">
        <w:r>
          <w:rPr>
            <w:rFonts w:ascii="arial" w:eastAsia="arial" w:hAnsi="arial" w:cs="arial"/>
            <w:b w:val="0"/>
            <w:i/>
            <w:strike w:val="0"/>
            <w:noProof w:val="0"/>
            <w:color w:val="0077CC"/>
            <w:position w:val="0"/>
            <w:sz w:val="20"/>
            <w:u w:val="single"/>
            <w:vertAlign w:val="baseline"/>
          </w:rPr>
          <w:t>“It’s a Free World ...”</w:t>
        </w:r>
      </w:hyperlink>
      <w:r>
        <w:rPr>
          <w:rFonts w:ascii="arial" w:eastAsia="arial" w:hAnsi="arial" w:cs="arial"/>
          <w:b w:val="0"/>
          <w:i w:val="0"/>
          <w:strike w:val="0"/>
          <w:noProof w:val="0"/>
          <w:color w:val="000000"/>
          <w:position w:val="0"/>
          <w:sz w:val="20"/>
          <w:u w:val="none"/>
          <w:vertAlign w:val="baseline"/>
        </w:rPr>
        <w:t xml:space="preserve"> it’s the war of all against all yet again, this time with fistfuls of filthy pound notes and mouths crammed with speeches and broken promises.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doesn’t take long to figure out that Angie (Kierston Wareing), a pretty, young, blond Londoner who’s trying to keep it together mainly by taking advantage of other people, is a lieutenant in that war. The story, which opens and closes in Eastern Europe, traces her progression from amorality to immorality, from exploited to exploiter, as she goes from working in a recruitment agency to running her own small outfit. Along with her friend Rose (Juliet Ellis), she finds foreign workers for employers seeking maximum profits and minimum payouts. Although not unkind — she takes an interest in a family of Iranian refugees — she’s increasingly driven by greed, a relentlessness nicely underscored by the urgent camerawork. </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well-trodden ground for Mr. Loach, who, at his best, puts a human face on social and political issues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immigrant rights, among others), giving voice to the often voiceless. The problem is that Mr. Loach and his frequent screenwriter Paul Laverty — whose strongest work remains the 2002 drama </w:t>
      </w:r>
      <w:hyperlink r:id="rId3434" w:history="1">
        <w:r>
          <w:rPr>
            <w:rFonts w:ascii="arial" w:eastAsia="arial" w:hAnsi="arial" w:cs="arial"/>
            <w:b w:val="0"/>
            <w:i/>
            <w:strike w:val="0"/>
            <w:noProof w:val="0"/>
            <w:color w:val="0077CC"/>
            <w:position w:val="0"/>
            <w:sz w:val="20"/>
            <w:u w:val="single"/>
            <w:vertAlign w:val="baseline"/>
          </w:rPr>
          <w:t>“Sweet Sixteen”</w:t>
        </w:r>
      </w:hyperlink>
      <w:r>
        <w:rPr>
          <w:rFonts w:ascii="arial" w:eastAsia="arial" w:hAnsi="arial" w:cs="arial"/>
          <w:b w:val="0"/>
          <w:i w:val="0"/>
          <w:strike w:val="0"/>
          <w:noProof w:val="0"/>
          <w:color w:val="000000"/>
          <w:position w:val="0"/>
          <w:sz w:val="20"/>
          <w:u w:val="none"/>
          <w:vertAlign w:val="baseline"/>
        </w:rPr>
        <w:t xml:space="preserve"> — have a regrettable habit of speaking for their characters, rather than through them, which undermines their art and politics both. They also seem to believe that the audiences for their films aren’t as politically sophisticated as they are, which is the charitable explanation for their tendency to offer lectures rather than words. It’s a tendency that brings to mind the old progressive song “If I Had a Hammer.” Mr. Loach surely does.</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doesn’t mean that “It’s a Free World ...” is without  its attractions, cinematic and otherwise. Ms. Wareing, who appears in nearly every scene, working hard and talking fast, keeps you closely watching and listening from start to finish. It’s a difficult performance to pull off precisely because Mr. Loach refuses to let the character off the hook, no matter how rough her personal times. (She has a troublesome young son and hectoring parents.) Angie’s energy and good looks bring you into the character even as her increasingly desperate, increasingly despicable actions push you away. Her sex adds its own complication, as does the fact that Rose, her comrade in exploitation, is black. Capitalism, Mr. Loach seems to be saying, has only one color: green.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not much else that Mr. Loach does say, which leaves a strange hole in “It’s a Free World ....” The film begins and ends with exploitation, but it doesn’t give you much of anything else in between these bracketing scenes. No solutions, no hope, no exit. The world turns. Money circulates. People work. Mr. Loach and his camera present the wretched and well off speaking in foreign and forked tongues, inhabiting grubby campers and handsome flats, dying slowly on factory floors and living large in well-lighted rooms. If you didn’t know better and didn’t know Mr. Loach’s leftist politics, you might think there’s nothing to be done, which makes you wonder why you should bother to do anything, including watch this film.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FREE WORLD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Opens on Friday in Brooklyn. </w:t>
      </w:r>
    </w:p>
    <w:p>
      <w:pPr>
        <w:pStyle w:val="Normal3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Directed by </w:t>
      </w:r>
      <w:hyperlink r:id="rId3435" w:history="1">
        <w:r>
          <w:rPr>
            <w:rFonts w:ascii="arial" w:eastAsia="arial" w:hAnsi="arial" w:cs="arial"/>
            <w:b w:val="0"/>
            <w:i/>
            <w:strike w:val="0"/>
            <w:noProof w:val="0"/>
            <w:color w:val="0077CC"/>
            <w:position w:val="0"/>
            <w:sz w:val="20"/>
            <w:u w:val="single"/>
            <w:vertAlign w:val="baseline"/>
          </w:rPr>
          <w:t>Ken Loach</w:t>
        </w:r>
      </w:hyperlink>
      <w:r>
        <w:rPr>
          <w:rFonts w:ascii="arial" w:eastAsia="arial" w:hAnsi="arial" w:cs="arial"/>
          <w:b w:val="0"/>
          <w:i w:val="0"/>
          <w:strike w:val="0"/>
          <w:noProof w:val="0"/>
          <w:color w:val="000000"/>
          <w:position w:val="0"/>
          <w:sz w:val="20"/>
          <w:u w:val="none"/>
          <w:vertAlign w:val="baseline"/>
        </w:rPr>
        <w:t xml:space="preserve">; written by Paul Laverty; director of photography, Nigel Willoughby; edited by Jonathan Morris; music by George Fenton; production designer, Fergus Clegg; produced by Rebecca O’Brien; released by IFC Films. Friday  through Thursday  at the BAM Rose Cinemas, 30 Lafayette Avenue, at Ashland Place, Fort Greene, Brooklyn, as part of BAMcinématek’s “Tribute to IFC Films” series. Running time: 1 hour 33 minutes. This film is not rated.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Kierston Wareing (Angie), Juliet Ellis (Rose), Leslaw Zurek (Karol), Joe Siffleet (Jamie), Colin Coughlin (Geoff) and Maggie Hussey (Cathy). </w:t>
      </w:r>
    </w:p>
    <w:p>
      <w:pPr>
        <w:pStyle w:val="Normal3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Kierston Wareing in Ken Loach’s “It’s a Free World ...” (PHOTOGRAPH BY JOSS BARRATT/IFC FILMS)</w:t>
      </w:r>
    </w:p>
    <w:p>
      <w:pPr>
        <w:pStyle w:val="Normal3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2017</w:t>
      </w:r>
    </w:p>
    <w:p>
      <w:pPr>
        <w:pStyle w:val="Normal379"/>
      </w:pPr>
    </w:p>
    <w:p>
      <w:pPr>
        <w:pStyle w:val="Normal379"/>
        <w:ind w:left="200"/>
        <w:sectPr>
          <w:type w:val="continuous"/>
          <w:pgMar w:top="840" w:right="1000" w:bottom="840" w:left="1000" w:header="400" w:footer="400"/>
          <w:pgNumType w:fmt="decimal"/>
          <w:cols w:space="720"/>
        </w:sectPr>
      </w:pPr>
      <w:r>
        <w:br/>
      </w:r>
      <w:r>
        <w:pict>
          <v:line id="_x0000_s2421" style="position:absolute;z-index:252697600" from="0,10pt" to="512pt,10pt" strokecolor="black" strokeweight="1pt">
            <v:stroke linestyle="single"/>
          </v:line>
        </w:pict>
      </w:r>
      <w:r>
        <w:rPr>
          <w:rFonts w:ascii="arial" w:eastAsia="arial" w:hAnsi="arial" w:cs="arial"/>
          <w:b/>
          <w:color w:val="767676"/>
          <w:sz w:val="16"/>
        </w:rPr>
        <w:t>End of Document</w:t>
      </w:r>
    </w:p>
    <w:p>
      <w:pPr>
        <w:pStyle w:val="Normal380"/>
        <w:sectPr>
          <w:headerReference w:type="even" r:id="rId3436"/>
          <w:headerReference w:type="default" r:id="rId3437"/>
          <w:footerReference w:type="even" r:id="rId3438"/>
          <w:footerReference w:type="default" r:id="rId3439"/>
          <w:headerReference w:type="first" r:id="rId3440"/>
          <w:footerReference w:type="first" r:id="rId3441"/>
          <w:pgSz w:w="12240" w:h="15840"/>
          <w:pgMar w:top="840" w:right="1000" w:bottom="840" w:left="1000" w:header="400" w:footer="400"/>
          <w:pgNumType w:fmt="decimal"/>
          <w:cols w:space="720"/>
          <w:titlePg w:val="0"/>
        </w:sectPr>
      </w:pPr>
    </w:p>
    <w:p>
      <w:pPr>
        <w:pStyle w:val="Normal380"/>
      </w:pPr>
    </w:p>
    <w:p>
      <w:pPr>
        <w:pStyle w:val="Normal380"/>
      </w:pPr>
      <w:r>
        <w:pict>
          <v:shape id="_x0000_i2422" type="#_x0000_t75" alt="LexisNexis®" style="width:147.75pt;height:30pt">
            <v:imagedata r:id="rId17" o:title=""/>
          </v:shape>
        </w:pict>
      </w:r>
      <w:r>
        <w:cr/>
      </w:r>
    </w:p>
    <w:p>
      <w:pPr>
        <w:pStyle w:val="Heading1378"/>
        <w:keepNext w:val="0"/>
        <w:spacing w:after="200" w:line="340" w:lineRule="atLeast"/>
        <w:ind w:left="0" w:right="0" w:firstLine="0"/>
        <w:jc w:val="center"/>
      </w:pPr>
      <w:hyperlink r:id="rId3442" w:history="1">
        <w:r>
          <w:rPr>
            <w:rFonts w:ascii="arial" w:eastAsia="arial" w:hAnsi="arial" w:cs="arial"/>
            <w:b/>
            <w:i/>
            <w:strike w:val="0"/>
            <w:color w:val="0077CC"/>
            <w:sz w:val="28"/>
            <w:u w:val="single"/>
            <w:vertAlign w:val="baseline"/>
          </w:rPr>
          <w:t>With Success Comes Dissension for an Anti-Establishment Party Rising in Italy</w:t>
        </w:r>
      </w:hyperlink>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w:t>
      </w:r>
    </w:p>
    <w:p>
      <w:pPr>
        <w:pStyle w:val="Normal3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0"/>
        <w:keepNext w:val="0"/>
        <w:spacing w:after="0" w:line="240" w:lineRule="atLeast"/>
        <w:ind w:right="0"/>
        <w:jc w:val="both"/>
      </w:pPr>
      <w:bookmarkStart w:id="760" w:name="Bookmark_380"/>
      <w:bookmarkEnd w:id="760"/>
    </w:p>
    <w:p>
      <w:pPr>
        <w:pStyle w:val="Normal3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pStyle w:val="Normal3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JASON HOROWITZ</w:t>
      </w:r>
    </w:p>
    <w:p>
      <w:pPr>
        <w:pStyle w:val="Normal380"/>
        <w:keepNext/>
        <w:spacing w:before="240" w:after="0" w:line="340" w:lineRule="atLeast"/>
        <w:ind w:left="0" w:right="0" w:firstLine="0"/>
        <w:jc w:val="left"/>
      </w:pPr>
      <w:bookmarkStart w:id="761" w:name="Body_378"/>
      <w:bookmarkEnd w:id="761"/>
      <w:r>
        <w:rPr>
          <w:rFonts w:ascii="arial" w:eastAsia="arial" w:hAnsi="arial" w:cs="arial"/>
          <w:b/>
          <w:i w:val="0"/>
          <w:strike w:val="0"/>
          <w:noProof w:val="0"/>
          <w:color w:val="000000"/>
          <w:position w:val="0"/>
          <w:sz w:val="28"/>
          <w:u w:val="none"/>
          <w:vertAlign w:val="baseline"/>
        </w:rPr>
        <w:t>Body</w:t>
      </w:r>
    </w:p>
    <w:p>
      <w:pPr>
        <w:pStyle w:val="Normal380"/>
        <w:spacing w:line="60" w:lineRule="exact"/>
      </w:pPr>
      <w:r>
        <w:pict>
          <v:line id="_x0000_s2423" style="position:absolute;z-index:252698624" from="0,2pt" to="512pt,2pt" strokecolor="#009ddb" strokeweight="2pt">
            <v:stroke linestyle="single"/>
            <w10:wrap type="topAndBottom"/>
          </v:line>
        </w:pict>
      </w:r>
    </w:p>
    <w:p>
      <w:pPr>
        <w:pStyle w:val="Normal380"/>
      </w:pP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MILAN -- On a gently curving street lined with furriers and antiquarians sits a yellow building with a tinseled fake Christmas tree in the foyer. But unlike the real estate agents and lawyers working above and below, the employees in the second-floor offices are busy managing online elections, spreading fake news and fomenting a political revolution.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employees work for the firm of Casaleggio Associates, the unlikely nerve center propagating the bare-knuckle message of Italy's anti-establishment Five Star Movement. Once a fringe curiosity, the Five Star Movement is now something very different -- possibly the first populist party with a serious chance to win power in one of Europe's most important countries.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the political force of the future, and we have a competitive advantage on the traditional parties that still struggle to understand,'' Davide Casaleggio, the Milan firm's president, wrote in an email. ''When they realize that it will be too late.''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son of Gianroberto Casaleggio, a founder of the Five Star Movement who died in April, the younger Mr. Casaleggio is as studiously behind the scenes as the party's other founder and leader, the gleefully vulgar comedian Beppe Grillo, is public.</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a rare, albeit electronic, interview, Mr. Casaleggio said his company's software, platforms and tools had played a key role in Five Star's changing of Italy. The other parties, he added, were ''light-years behind'' while ''we are at the crest of the wave.''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often considered behind the times, has become a laboratory for a new strain of European populism, in which a next-generation political party, born and bred on the internet, is less interested in ideology or the standard models of left versus right than in using the web as a platform and weapon of anti-establishment anger. Unlike populist parties in France, Germany and Britain, the Five Star Movement has less of a hard-right, anti-immigrant edge. It also is not imbued with the ideological socialism of leftist groups in Greece or Spain.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Few are certain what the Five Star Movement is, except that its popularity is rising, especially since the stunning resignation of Prime Minister Matteo Renzi of Italy last week after voters rejected his proposed constitutional changes in a referendum.</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of the left or the right,'' Luigi Di Maio, the Five Star party's potential candidate for prime minister and the deputy leader of the lower house of Parliament, said in his stately Rome office. ''We don't recognize ourselves in these ideologically motivated parties.''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days after Mr. Renzi's defeat in the referendum, party leaders crowed about a coming Five Star government. They have demanded early elections, even as Parliament seems likely this week to approve a new government under Italy's foreign minister, Paolo Gentiloni, using much the same majority that Mr. Renzi had.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Five Star members have reiterated their intention to hold a referendum on abandoning the euro currency and held a meeting in Rome to iron out simmering differences between the party's orthodox and pragmatic wings.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many members fretted that the party was drifting away from its founding ethos -- of voting on policies and candidates through direct, online democracy -- and toward a centralization of power by Mr. Grillo, Mr. Casaleggio and Mr. Di Maio.</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be united and unanimous. Only one body, one soul,'' Mr. Grillo wrote in his blog on Thursday, apparently worried his movement was troubled by traditional party problems. ''We need shared ideas, not divisive opinions.''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founded in 2009, tapped into the anti-elite resentments of those Italians who feel forgotten by the European Union and damaged by the introduction of the euro. It called for civic engagement, disdained corruption and, with its leaders' willingness to indulge in invective and conspiracy theories, earned a profile as angry, webby and a little bit wacky.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 while, the party was eclipsed by Mr. Renzi, a reformist. But having tied his fate to the referendum last Sunday on constitutional reform -- and losing badly -- Mr. Renzi resigned. Italy's electoral law is under court review, so it may take months or longer before Italians can vote for a new prime minister. But Five Star is eager to hold immediate elections, as it is already polling at 30 percent in a multiparty race.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Whether the party has the maturity to govern is becoming an ever more pertinent question with consequences for the Continent's fourth-largest economy and beyond. What is clear is that the party has replaced its early innocence with a killer instinct, with Mr. Grillo reversing his views on positions that his party once denounced as an undemocratic invitation to authoritarianism to improve his party's electoral prospects. And Casaleggio Associates, the administrator of Mr. Grillo's wildly popular blog,  uses its affiliated websites to spread fake news that has damaged the party's political enemies.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Five Star members said the firm disciplined members who broke party lines and controlled the online process of selecting the party's candidates, including a coming vote to choose its nominee for prime minister. Marco Canestrari, a former Casaleggio employee who is writing a book about his time there, said employees regularly ran Italian websites that produced slanted or fake news discrediting Mr. Renzi or other opponents.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of the party, from Mr. Renzi to Silvio Berlusconi's conservative Forza Italia party, to leaders of the liberal left, depict the Five Star Movement as an ''Animal Farm'' 2.0, complete with a Politburo-style directorate, pro-Vladimir V. Putin sympathies and a requirement that candidates sign a contract agreeing to pay a fine of 150,000 euros (about $158,000) if they betray the movement's principles.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Italian economists have been vexed by the party's mostly unexplained, but wildly popular, proposals to cut taxes and increase spending, including a proposal to guarantee struggling Italians what is being called a citizen's income of 780 euros ($824) a month. But supporters of Italy's role as a critical European Union member are most threatened by the Five Star Movement's lack of clarity on staying within the eurozone.</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speech at Rome's Circus Maximus in 2014, Mr. Grillo announced a collection of signatures to demand a referendum on staying in the eurozone. His blog subsequently called for the printing of non-euro currency to cut the public debt.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Alessandro Di Battista, a party leader, who campaigned against Mr. Renzi's proposed constitutional changes while driving his scooter around the country, has expressed interest in leaving the eurozone, the European Union and NATO. (He later softened his position on NATO.) Moderates in the party's leadership are noticeably noncommital.</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members say the party is purposefully vague on the issue to keep its anti-establishment bona fides without alienating the more mainstream Italian voters needed to win an election.</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Federico Pizzarotti became a star in the party in 2013 when he became mayor of Parma, but has since become a critic. In an interview last week, he said the party had expressed disapproval when he had gone on television, which it considered corrupting to the party, and then complained that he had not worn a Five Star Movement lapel pin on the air. The disapproval came in anonymous emails from the general inbox operated by Casaleggio Associates, usually in a postscript, he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Five Star parlance, people say, 'When you get a PS, it's never a good thing,''' Mr. Pizzarotti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received such correspondence, eventually signed by Mr. Grillo, after it was revealed that Mr. Pizzarotti was under investigation for mishandling the appointment of the head of the city's opera house, an allegation that was later proved groundless. But the party suspended him for not informing it of the investigation, a violation of one of its many purity rules.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Pizzarotti's offers to explain in person to party leaders went unanswered, he said. He eventually left the party.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say transparency, but it's one thing to say and another to do,'' Mr. Pizzarotti said, adding that the party had effectively silenced critics by threatening expulsion. ''It's not possible to know who is making decisions. And so you don't know who has responsibility.''</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Milan, Matteo Ponzano, who helped build La Cosa, the movement's popular YouTube channel, in the party's early days, said he still believed in Five Star's principles but expressed disappointment in its ''becoming another thing.''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the senior Mr. Casaleggio had explained to him in 2014 that La Cosa, which Mr. Ponzano had developed as a place for members of Italy's Parliament and voters to discuss issues, would become ''a general channel that has to get clicks'' to generate ad revenue. He was dejected, but nevertheless ran for the European Parliament.</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popular face of some of the movement's largest rallies, Mr. Ponzano thought he had a good chance in the party's internal online election to select Parliament candidates, but in the middle of the vote, a message appeared on Mr. Grillo's blog barring collaborators of Casaleggio Associates, like himself, from running.</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vote!'' Mr. Ponzano said.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about the accusations of electoral meddling, Mr. Casaleggio said, ''You have been misinformed.''</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infighting is not surprising, given the movement's origins as a protest party. Some former members are disenchanted precisely because the movement is acting like a more traditional party, capitalizing on opportunities to seize power as it tries to broaden its appeal, among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Italians who feel removed from the European Union and betrayed by their country's elites.</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Writing on his blog on Thursday, Mr. Grillo told his millions of followers that despite all the polemics over Mr. Renzi's resignation, the Five Star Movement would ''choose online the candidate for prime minister, the governing team and the candidates for Parliament.'' He concluded that the party would continue to ''follow its road.''</w:t>
      </w:r>
    </w:p>
    <w:p>
      <w:pPr>
        <w:pStyle w:val="Normal380"/>
        <w:keepNext w:val="0"/>
        <w:spacing w:before="240" w:after="0" w:line="260" w:lineRule="atLeast"/>
        <w:ind w:left="0" w:right="0" w:firstLine="0"/>
        <w:jc w:val="left"/>
      </w:pPr>
      <w:r>
        <w:br/>
      </w:r>
      <w:hyperlink r:id="rId3443" w:history="1">
        <w:r>
          <w:rPr>
            <w:rFonts w:ascii="arial" w:eastAsia="arial" w:hAnsi="arial" w:cs="arial"/>
            <w:b w:val="0"/>
            <w:i/>
            <w:strike w:val="0"/>
            <w:color w:val="0077CC"/>
            <w:sz w:val="20"/>
            <w:u w:val="single"/>
            <w:vertAlign w:val="baseline"/>
          </w:rPr>
          <w:t>http://www.nytimes.com/2016/12/12/world/europe/with-success-comes-dissension-in-italys-five-star-movement.html</w:t>
        </w:r>
      </w:hyperlink>
    </w:p>
    <w:p>
      <w:pPr>
        <w:pStyle w:val="Normal3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0"/>
        <w:spacing w:line="60" w:lineRule="exact"/>
      </w:pPr>
      <w:r>
        <w:pict>
          <v:line id="_x0000_s2424" style="position:absolute;z-index:252699648" from="0,2pt" to="512pt,2pt" strokecolor="#009ddb" strokeweight="2pt">
            <v:stroke linestyle="single"/>
            <w10:wrap type="topAndBottom"/>
          </v:line>
        </w:pict>
      </w:r>
    </w:p>
    <w:p>
      <w:pPr>
        <w:pStyle w:val="Normal3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Beppe Grillo, leader of the Five Star Movement, in Turin, Italy, before a referendum that led the prime minister to resign. (PHOTOGRAPH BY MARCO BERTORELLO/AGENCE FRANCE-PRESSE -- GETTY IMAGES) (A6)       </w:t>
      </w:r>
    </w:p>
    <w:p>
      <w:pPr>
        <w:pStyle w:val="Normal3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2016</w:t>
      </w:r>
    </w:p>
    <w:p>
      <w:pPr>
        <w:pStyle w:val="Normal380"/>
      </w:pPr>
    </w:p>
    <w:p>
      <w:pPr>
        <w:pStyle w:val="Normal380"/>
        <w:ind w:left="200"/>
        <w:sectPr>
          <w:type w:val="continuous"/>
          <w:pgMar w:top="840" w:right="1000" w:bottom="840" w:left="1000" w:header="400" w:footer="400"/>
          <w:pgNumType w:fmt="decimal"/>
          <w:cols w:space="720"/>
        </w:sectPr>
      </w:pPr>
      <w:r>
        <w:br/>
      </w:r>
      <w:r>
        <w:pict>
          <v:line id="_x0000_s2425" style="position:absolute;z-index:252700672" from="0,10pt" to="512pt,10pt" strokecolor="black" strokeweight="1pt">
            <v:stroke linestyle="single"/>
          </v:line>
        </w:pict>
      </w:r>
      <w:r>
        <w:rPr>
          <w:rFonts w:ascii="arial" w:eastAsia="arial" w:hAnsi="arial" w:cs="arial"/>
          <w:b/>
          <w:color w:val="767676"/>
          <w:sz w:val="16"/>
        </w:rPr>
        <w:t>End of Document</w:t>
      </w:r>
    </w:p>
    <w:p>
      <w:pPr>
        <w:pStyle w:val="Normal381"/>
        <w:sectPr>
          <w:headerReference w:type="even" r:id="rId3444"/>
          <w:headerReference w:type="default" r:id="rId3445"/>
          <w:footerReference w:type="even" r:id="rId3446"/>
          <w:footerReference w:type="default" r:id="rId3447"/>
          <w:headerReference w:type="first" r:id="rId3448"/>
          <w:footerReference w:type="first" r:id="rId3449"/>
          <w:pgSz w:w="12240" w:h="15840"/>
          <w:pgMar w:top="840" w:right="1000" w:bottom="840" w:left="1000" w:header="400" w:footer="400"/>
          <w:pgNumType w:fmt="decimal"/>
          <w:cols w:space="720"/>
          <w:titlePg w:val="0"/>
        </w:sectPr>
      </w:pPr>
    </w:p>
    <w:p>
      <w:pPr>
        <w:pStyle w:val="Normal381"/>
      </w:pPr>
    </w:p>
    <w:p>
      <w:pPr>
        <w:pStyle w:val="Normal381"/>
      </w:pPr>
      <w:r>
        <w:pict>
          <v:shape id="_x0000_i2426" type="#_x0000_t75" alt="LexisNexis®" style="width:147.75pt;height:30pt">
            <v:imagedata r:id="rId17" o:title=""/>
          </v:shape>
        </w:pict>
      </w:r>
      <w:r>
        <w:cr/>
      </w:r>
    </w:p>
    <w:p>
      <w:pPr>
        <w:pStyle w:val="Heading1379"/>
        <w:keepNext w:val="0"/>
        <w:spacing w:after="200" w:line="340" w:lineRule="atLeast"/>
        <w:ind w:left="0" w:right="0" w:firstLine="0"/>
        <w:jc w:val="center"/>
      </w:pPr>
      <w:hyperlink r:id="rId3450" w:history="1">
        <w:r>
          <w:rPr>
            <w:rFonts w:ascii="arial" w:eastAsia="arial" w:hAnsi="arial" w:cs="arial"/>
            <w:b/>
            <w:i/>
            <w:strike w:val="0"/>
            <w:color w:val="0077CC"/>
            <w:sz w:val="28"/>
            <w:u w:val="single"/>
            <w:vertAlign w:val="baseline"/>
          </w:rPr>
          <w:t>Democratic Slogan: Your Choices</w:t>
        </w:r>
      </w:hyperlink>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2017 Sunday</w:t>
      </w:r>
    </w:p>
    <w:p>
      <w:pPr>
        <w:pStyle w:val="Normal3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1"/>
        <w:keepNext w:val="0"/>
        <w:spacing w:after="0" w:line="240" w:lineRule="atLeast"/>
        <w:ind w:right="0"/>
        <w:jc w:val="both"/>
      </w:pPr>
      <w:bookmarkStart w:id="762" w:name="Bookmark_381"/>
      <w:bookmarkEnd w:id="762"/>
    </w:p>
    <w:p>
      <w:pPr>
        <w:pStyle w:val="Normal3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8; LETTERS</w:t>
      </w:r>
    </w:p>
    <w:p>
      <w:pPr>
        <w:pStyle w:val="Normal3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1939 words</w:t>
      </w:r>
    </w:p>
    <w:p>
      <w:pPr>
        <w:pStyle w:val="Normal381"/>
        <w:keepNext/>
        <w:spacing w:before="240" w:after="0" w:line="340" w:lineRule="atLeast"/>
        <w:ind w:left="0" w:right="0" w:firstLine="0"/>
        <w:jc w:val="left"/>
      </w:pPr>
      <w:bookmarkStart w:id="763" w:name="Body_379"/>
      <w:bookmarkEnd w:id="763"/>
      <w:r>
        <w:rPr>
          <w:rFonts w:ascii="arial" w:eastAsia="arial" w:hAnsi="arial" w:cs="arial"/>
          <w:b/>
          <w:i w:val="0"/>
          <w:strike w:val="0"/>
          <w:noProof w:val="0"/>
          <w:color w:val="000000"/>
          <w:position w:val="0"/>
          <w:sz w:val="28"/>
          <w:u w:val="none"/>
          <w:vertAlign w:val="baseline"/>
        </w:rPr>
        <w:t>Body</w:t>
      </w:r>
    </w:p>
    <w:p>
      <w:pPr>
        <w:pStyle w:val="Normal381"/>
        <w:spacing w:line="60" w:lineRule="exact"/>
      </w:pPr>
      <w:r>
        <w:pict>
          <v:line id="_x0000_s2427" style="position:absolute;z-index:252701696" from="0,2pt" to="512pt,2pt" strokecolor="#009ddb" strokeweight="2pt">
            <v:stroke linestyle="single"/>
            <w10:wrap type="topAndBottom"/>
          </v:line>
        </w:pict>
      </w:r>
    </w:p>
    <w:p>
      <w:pPr>
        <w:pStyle w:val="Normal381"/>
      </w:pP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theme was clear as readers offered more than 1,200 alternatives to the Democrats' new slogan, ''A Better Deal'': The party needs to offer a positive, inclusive, empathetic message. Variations of ''We the People'' and ''The Real Deal'' were especially popular.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are you listening?   ''We're With You: We're Democrats''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We've got to identify with the voters and show empathy. And we've got to shake off the label ''elitist.'' We, too, work, pay our bills, worship, love our families and respect the Constitution. The slogan is upbeat and rings true to our history of standing up for labor, economic growth, health care, public schools and other social goods.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SEIDENSTEINLAWRENCEVILLE, N.J.</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People''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Theodore Roosevelt stood for the ''Square Deal,'' his distant cousin Franklin pledged to the American people that they would get a ''New Deal,'' and his successor, Harry S. Truman, believed in a ''Fair Deal.'' ''A Better Deal'' clearly wilts alongside its three powerful predecessors.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strong, simple and meaningful phrase such as ''For the People'' could work well for the Democratic Party in these times of economic inequality.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 PERLE, LAKE FOREST, CALIF.</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a member of the executive board of the California Democratic Party.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Deal''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Better Deal'' rests on a case of one-upmanship: What we offer doesn't have to be good, just better. That's dancing to someone else's tune.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Deal'' reminds voters that Democrats are serious about governance; it isn't all hyperbole and empty rhetoric. It suggests that Democrats know how to deliver -- on health care, job growth, banking protections, equality under the law. It showcases reality and the task of finding real solutions to America's problems. The president will continue to whine about ''fake news,'' while doing his best to gaslight the nation. This leaves Democrats with the great opportunity to define themselves as the enemies of unreality: We are ... ''the real deal.''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HAVEN BLAKE HOPEWELL TOWNSHIP, N.J.</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writer is the author of ''Liking Ike: Eisenhower, Advertising, and the Rise of Celebrity Politics.''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America America Again''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slogan addresses the fact that we have gotten away from the values that make America great -- inclusiveness, the rule of law, opportunity for everyone, innovation, our can-do attitude, our work ethic and our faith in democracy. The Democrats would do well to inspire us to embrace these values again, and they could show how every program they propose would further these values.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 BAKERMANHASSET, N.Y.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My Party, and I'll Cry if I Want To''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that this slogan sums up my general frustration with the Democrats (with apologies to Lesley Gore).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CARLA RECZEK, OAK PARK, MICH.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America Work Again!''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like it because it can refer to jobs and the economy -- and is also a commentary on the Republican Party's inability to get anything done. It is also a play on President Trump's slogan and can imply that he has not been successful in achieving his goals.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T. ROCKWELL, BROOKLYN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the Madness''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much as I love my state's senior senator, Chuck Schumer, ''A Better Deal'' just doesn't do it for me. Democrats, the last nine months have been rough. But stop trying so hard. Speak from the heart, and say what we are all thinking. Stop this reality show. The kids have thrown their party, but now the parents must come home before the house burns down. Stop the madness.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KAPLOWITZ, ALBANY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Party of Yes''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entire Obama presidency, the Republicans reveled in being the Party of No. Now that they are the governing party, they continue to be purely negative, accomplishing nothing, excluding nearly everyone. Their only core belief is that government is not the answer, another negative, and to mindlessly cut taxes simply to ''starve the beast.'' They do not have a single ''yes'' idea, as their failure on health care vividly displayed. Building on the Obama slogan, Yes We Can, the Democrats need to become the Party of Yes with constructive, positive answers to address the concerns of those who have been driven out, left out and left behind.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CLAUDE SHOSTAL, NEW YORK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Deserve Better''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slogan points out that the public certainly deserves better political representation than it is getting ... but it also requires the Democrats to admit that they need to do better as well. It is an admission that they somehow managed to miss the anger and anxiety of a large swath of America and, in the process, disaffected millions to the degree that many were willing to look to Donald Trump as an acceptable alternative.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J. BELLOCK, NEW YORK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America Great Again''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if the Democrats turn the tables on President Trump and make their new slogan ''Make America Great Again.'' Wait, what?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why it's genius: 1) It gives Democrats a golden opportunity to highlight Mr. Trump's broken promises and present their better solutions. 2) It will generate plenty of free media exposure. 3) It co-opts Trump followers into being unwitting Democratic proponents. 4) Bonus: It will make Trump supporters' heads explode. In guerrilla warfare circles, this is known as a false flag attack.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KRANTZURBANDALE, IOWA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''Make Reading the Newspaper Relaxing Again''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GORDONGREAT NECK, N.Y.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By Your Side''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can be easily worked into broader messages. For example: ''When you need help with your medical bills, we're by your side. When you're worrying whether your child can afford to go to college, we're by your side. And when you're discriminated against for any reason, we're by you side.'' Not government on your back. Government by your side. The Democrats need a message that shows they care. And they need to drop their ''we know better'' (even if it is true) attitude.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JEFF LOWELL, NEW YORK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Many, Not the Few''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going to suggest a slogan along the lines of the British Labour Party's widely popular ''For the Many, Not the Few,'' but that would require that the Democrats actually embrace that ethos.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BURSTEIN NEW YORK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 American Dream'' </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basic middle-class promise -- if you work hard, you can have a decent home, a good job, affordable health care, quality education for your kids and a secure retirement -- has been steadily eroding for decades. Democrats need to embrace a set of policies to bring back these five core elements for anyone willing to work hard -- not by bringing back the jobs of yesterday but by growing the jobs of tomorrow and extending them to more and more people: millennials, minorities, women and, yes,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The American dream still resonates, but in the 21st century it's different. It's new.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CUNNINGHAM, CHICAGO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''BetterTogether''</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BetterTogether strikes at the heart of the deep divisions in our country that have inhibited our ability to govern our country effectively, and makes the point that we can do better only if we unite and do it together. This is what the Democratic Party must convey in order to succeed.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D. BUTTERMANSTAMFORD, CONN.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''Draw the Circle Wide''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claim it as mine. It's part of a hymn: ''Draw the circle, draw the circle wide. No one stands alone, we'll stand side by side.'' I believe it to be a simple statement of what our national attitude and priorities should be, and what it will take to make this country work for everybody.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DIANNE JACKSONRICHMOND, VA.</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''Justice, Compassion and Jobs!''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speaks to the core values and, in the end, it's the economy, stupid!</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WYNN SCHWARTZ, BOSTON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''Restore Our Dignity!''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Trump has trampled the dignity of the presidency, embarrassed the United States internationally and violated basic human decency by demeaning women, immigrants and minorities. That's why I suggest ''Restore Our Dignity!'' as a slogan for the Democrats. Making America truly great again requires reaffirming and protecting the basic human dignity of all people, a core American value.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VOGELNEWTON CENTER, MASS.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America That Works''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slogan works on a couple of levels -- putting Americans back to work (as President Trump has pledged but so far has failed to do), and making government work for all people.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unlike ''A Better Deal,'' with its too-cute-by-half Trump reference, my slogan ignores the current administration entirely, and also eschews the wishy-washiness of ''better.'' We're not trying to make a good country better. We're trying to take a broken country and make it work.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ALRICH, NEW YORK</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''Integrity. Opportunity. Prosperity.''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word reminds us how important, and how currently lacking, is the element of trust in our elected officials.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second word calls to mind the very American ideals of social mobility and the possibility of achieving a better future.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final word underscores the goal of a higher standard of living and economic growth.</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most Americans aren't expecting to build a Utopian paradise. What most of us want is a level playing field and a shot at greatness.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B. NEWMANDORCHESTER, MASS.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Wherever We Go!''</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is inclusive as well as uplifting, I like the title of the song that Ethel Merman belted out in ''Gypsy.'' It refers to our past, as it looks to the future.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ROBINSON GERSTEN, MIAMI</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Listening Now''</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the Democrats should adopt ''We're Listening Now'' as their slogan, and then actually do it over two or three months. This slogan addresses much of what people who essentially turned against the party have said -- that the party became tone-deaf to the things that really matter outside the well-heeled circles of ''political elites.''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end, the Democrats could establish ''listening posts'' -- online sites where people could send their ideas and concerns, and receive actual replies rather than form letters. They could also conduct town hall-style meetings where representatives are there only to listen. Then the party should convene to read and discuss all the things their constituents have written and said, and devise a plan that meets the needs and desires of the citizens.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ALISON DIDIER, ST. PAUL</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the People and For the People''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party is perfect. Far from it. But in recent times it has become overwhelmingly apparent that one party represents lobbyist groups and the wealthy. The other party represents what is in the best interests of all people and the environment. The Democratic Party would do well to remind Americans (and itself) of this mission. Therefore, ''By the People and For the People'' should be its slogan.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STEVEN SEIGEL, NEW MILFORD, N.J.</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Party''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the Democrats need more than a slogan is a strategy. I say this as someone who has spent a career writing slogans. I did some thinking about a new branding strategy last spring and arrived at nearly the same place as Thomas J. Lee, who in his July 31 to the editor suggested ''Truth, Justice and the American Way.'' I'd go big, stealing all the thunder the Republicans have abandoned. The Democrats are ''America's Party.''</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CARMICHAEL LYNCHMINNEAPOLIS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on your side.''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then they'd have to prove it.</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DIANNE OLSENNORTH ADAMS, MASS.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''Hope and Change''</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 slogan is worth anything, it should endure longer than just the next election. Barack Obama's ''Hope and Change'' says it all and could become the mantra for all future political parties.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DANE S. FABERSAUSALITO, CALIF.</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slogan.</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better because people want action, not slogans.</w:t>
      </w:r>
    </w:p>
    <w:p>
      <w:pPr>
        <w:pStyle w:val="Normal3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JAVORCICBERWYN, ILL.</w:t>
      </w:r>
    </w:p>
    <w:p>
      <w:pPr>
        <w:pStyle w:val="Normal381"/>
        <w:keepNext w:val="0"/>
        <w:spacing w:before="240" w:after="0" w:line="260" w:lineRule="atLeast"/>
        <w:ind w:left="0" w:right="0" w:firstLine="0"/>
        <w:jc w:val="left"/>
      </w:pPr>
      <w:r>
        <w:br/>
      </w:r>
      <w:hyperlink r:id="rId3451" w:history="1">
        <w:r>
          <w:rPr>
            <w:rFonts w:ascii="arial" w:eastAsia="arial" w:hAnsi="arial" w:cs="arial"/>
            <w:b w:val="0"/>
            <w:i/>
            <w:strike w:val="0"/>
            <w:color w:val="0077CC"/>
            <w:sz w:val="20"/>
            <w:u w:val="single"/>
            <w:vertAlign w:val="baseline"/>
          </w:rPr>
          <w:t>https://www.nytimes.com/2017/08/04/opinion/a-new-democratic-slogan-your-choices.html</w:t>
        </w:r>
      </w:hyperlink>
    </w:p>
    <w:p>
      <w:pPr>
        <w:pStyle w:val="Normal3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2017</w:t>
      </w:r>
    </w:p>
    <w:p>
      <w:pPr>
        <w:pStyle w:val="Normal381"/>
      </w:pPr>
    </w:p>
    <w:p>
      <w:pPr>
        <w:pStyle w:val="Normal381"/>
        <w:ind w:left="200"/>
        <w:sectPr>
          <w:type w:val="continuous"/>
          <w:pgMar w:top="840" w:right="1000" w:bottom="840" w:left="1000" w:header="400" w:footer="400"/>
          <w:pgNumType w:fmt="decimal"/>
          <w:cols w:space="720"/>
        </w:sectPr>
      </w:pPr>
      <w:r>
        <w:br/>
      </w:r>
      <w:r>
        <w:pict>
          <v:line id="_x0000_s2428" style="position:absolute;z-index:252702720" from="0,10pt" to="512pt,10pt" strokecolor="black" strokeweight="1pt">
            <v:stroke linestyle="single"/>
          </v:line>
        </w:pict>
      </w:r>
      <w:r>
        <w:rPr>
          <w:rFonts w:ascii="arial" w:eastAsia="arial" w:hAnsi="arial" w:cs="arial"/>
          <w:b/>
          <w:color w:val="767676"/>
          <w:sz w:val="16"/>
        </w:rPr>
        <w:t>End of Document</w:t>
      </w:r>
    </w:p>
    <w:p>
      <w:pPr>
        <w:pStyle w:val="Normal382"/>
        <w:sectPr>
          <w:headerReference w:type="even" r:id="rId3452"/>
          <w:headerReference w:type="default" r:id="rId3453"/>
          <w:footerReference w:type="even" r:id="rId3454"/>
          <w:footerReference w:type="default" r:id="rId3455"/>
          <w:headerReference w:type="first" r:id="rId3456"/>
          <w:footerReference w:type="first" r:id="rId3457"/>
          <w:pgSz w:w="12240" w:h="15840"/>
          <w:pgMar w:top="840" w:right="1000" w:bottom="840" w:left="1000" w:header="400" w:footer="400"/>
          <w:pgNumType w:fmt="decimal"/>
          <w:cols w:space="720"/>
          <w:titlePg w:val="0"/>
        </w:sectPr>
      </w:pPr>
    </w:p>
    <w:p>
      <w:pPr>
        <w:pStyle w:val="Normal382"/>
      </w:pPr>
    </w:p>
    <w:p>
      <w:pPr>
        <w:pStyle w:val="Normal382"/>
      </w:pPr>
      <w:r>
        <w:pict>
          <v:shape id="_x0000_i2429" type="#_x0000_t75" alt="LexisNexis®" style="width:147.75pt;height:30pt">
            <v:imagedata r:id="rId17" o:title=""/>
          </v:shape>
        </w:pict>
      </w:r>
      <w:r>
        <w:cr/>
      </w:r>
    </w:p>
    <w:p>
      <w:pPr>
        <w:pStyle w:val="Heading1380"/>
        <w:keepNext w:val="0"/>
        <w:spacing w:after="200" w:line="340" w:lineRule="atLeast"/>
        <w:ind w:left="0" w:right="0" w:firstLine="0"/>
        <w:jc w:val="center"/>
      </w:pPr>
      <w:hyperlink r:id="rId3458" w:history="1">
        <w:r>
          <w:rPr>
            <w:rFonts w:ascii="arial" w:eastAsia="arial" w:hAnsi="arial" w:cs="arial"/>
            <w:b/>
            <w:i/>
            <w:strike w:val="0"/>
            <w:color w:val="0077CC"/>
            <w:sz w:val="28"/>
            <w:u w:val="single"/>
            <w:vertAlign w:val="baseline"/>
          </w:rPr>
          <w:t>Just Another Career Criminal Writer</w:t>
        </w:r>
      </w:hyperlink>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2013 Sunday</w:t>
      </w:r>
    </w:p>
    <w:p>
      <w:pPr>
        <w:pStyle w:val="Normal3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2"/>
        <w:keepNext w:val="0"/>
        <w:spacing w:after="0" w:line="240" w:lineRule="atLeast"/>
        <w:ind w:right="0"/>
        <w:jc w:val="both"/>
      </w:pPr>
      <w:bookmarkStart w:id="764" w:name="Bookmark_382"/>
      <w:bookmarkEnd w:id="764"/>
    </w:p>
    <w:p>
      <w:pPr>
        <w:pStyle w:val="Normal3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The New York Times Company</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15</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pStyle w:val="Normal3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MARGY ROCHLIN</w:t>
      </w:r>
    </w:p>
    <w:p>
      <w:pPr>
        <w:pStyle w:val="Normal382"/>
        <w:keepNext/>
        <w:spacing w:before="240" w:after="0" w:line="340" w:lineRule="atLeast"/>
        <w:ind w:left="0" w:right="0" w:firstLine="0"/>
        <w:jc w:val="left"/>
      </w:pPr>
      <w:bookmarkStart w:id="765" w:name="Body_380"/>
      <w:bookmarkEnd w:id="765"/>
      <w:r>
        <w:rPr>
          <w:rFonts w:ascii="arial" w:eastAsia="arial" w:hAnsi="arial" w:cs="arial"/>
          <w:b/>
          <w:i w:val="0"/>
          <w:strike w:val="0"/>
          <w:noProof w:val="0"/>
          <w:color w:val="000000"/>
          <w:position w:val="0"/>
          <w:sz w:val="28"/>
          <w:u w:val="none"/>
          <w:vertAlign w:val="baseline"/>
        </w:rPr>
        <w:t>Body</w:t>
      </w:r>
    </w:p>
    <w:p>
      <w:pPr>
        <w:pStyle w:val="Normal382"/>
        <w:spacing w:line="60" w:lineRule="exact"/>
      </w:pPr>
      <w:r>
        <w:pict>
          <v:line id="_x0000_s2430" style="position:absolute;z-index:252703744" from="0,2pt" to="512pt,2pt" strokecolor="#009ddb" strokeweight="2pt">
            <v:stroke linestyle="single"/>
            <w10:wrap type="topAndBottom"/>
          </v:line>
        </w:pict>
      </w:r>
    </w:p>
    <w:p>
      <w:pPr>
        <w:pStyle w:val="Normal382"/>
      </w:pP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 On a set so authentically dressed to resemble a boxing gym that you could almost smell the mildewed towels, a man on the floor was howling in pain as two burly-looking goons dragged him by the ankles. Anyone familiar with the work of Ann Biderman, the creator of the series being shot, ''Ray Donovan,'' would instantly recognize that the scene incorporated three of her favorite subjects: violence, Los Angeles and thugs.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seem to love writing about crime and tortured men,'' said Ms. Biderman, whose ''Southland,'' a recently canceled drama about Los Angeles patrol officers and detectives, was beloved by critics and those in law enforcement for its unwavering realism.</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''Southland'' existed primarily in the bedraggled streets of Los Angeles's east side, ''Ray Donovan'' which begins June 30 on Showtime, unfolds in neighborhoods of crazy excess like Malibu and Beverly Hills. The brusque title character (Liev Schreiber) specializes in cleaning up after celebrities -- a dead girl found in an athlete's bed, a closeted actor being blackmailed. Whether whispering orders into his cellphone or speeding across the city in his Mercedes, Donovan is constantly distracted by the needs of his wife and children, his two befuddled thug brothers and the looming threat of his dad (Jon Voight), a murderous ex-con trying to slither back into his old spot as family patriarch.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Biderman said she'd been thinking about placing a fixer at the center of a television series for years. But ''Ray Donovan'' was born when she decided to embed the character in an unruly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shadowed by the sex abuse scandal in the Catholic church. When asked why Los Angeles appealed to her as a setting, she wrinkled her brow. ''Where else would it be?'' she asked. ''It's a town I know.''</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from the familiar faces on the set last month, she knows a lot of people, too. They included the respected British character actor Eddie Marsan, who plays Ray's brother, Terry, a retired pugilist fluttering with early onset Parkinson's. The bespectacled gentleman peering closely at one of the camera monitors was the Oscar-nominated screenwriter Ron Nyswaner (''Philadelphia''), a writer and co-executive producer on ''Ray Donovan.'' Even the actor being hauled across the grimy floor of the boxing club has a pedigree: He's the actor and playwright Michael Cristofer, who won a Pulitzer Prize for his play, ''The Shadow Box.''</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star of the series, Mr. Schreiber's brutish intensity has served him well on Broadway (he won a Tony for ''Glengarry Glen Ross''), in indie films and as third leads in big-budget Hollywood movies like ''Salt'' and ''X-Men Origins: Wolverine.'' Starring on a television series was never part of the plan, he said, until he read the pilot script for ''Ray Donovan'' and then met with the persuasive Ms. Biderman.</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something about the male subconscious that she gets really well,'' Mr. Schreiber explained. ''Every other group in the world has kind of progressed psychologically, spiritually and politically. The average man is still playing off a 19th-century sense of honor, duty and that hunter-gatherer thing. And Ann gets that. She gets how displaced a lot of men feel, and the psychology of violence and sexuality and that we are desperate for an upgrade.''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she's so good at writing about emotionally complicated men, Ms. Biderman said, ''Other kids watched 'Gigi,' and I watched 'The Detective.' '' (It's a 1968 Frank Sinatra movie.)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maybe she's also seen more than her fair share of such men. She was born in Miami, but when she was 8 her businessman father and free-spirit mother divorced and she moved with her mother to Manhattan and the legendary Chelsea Hotel. ''Wildly bohemian,'' is how Ms. Biderman described her mother, Peggy Biderman, who introduced her daughter to the world of film and avant-garde theater and a life swirling with musicians, artists and gifted wordsmiths like her mother's longtime lover, the Beat poet Gregory Corso, whom she refers to as her ''spiritual stepfather.''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Stability, financial or otherwise, was in short supply, however. When money was tight, they'd return to Miami. ''We'd move into these little mafia hotels,'' she said. ''Lots of rough men, who worked on boats, lived there.''</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15 she left for the Stockbridge School, a discipline-free boarding school in Massachusetts. Once, during vacation, she brought a friend to the Chelsea to meet her mom. On their way inside they passed a man being carried out on a stretcher. He'd just been shot.</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''Embarrassing,'' said Ms. Biderman, wincing at the memory. ''In many ways, I just wanted a normal family. But I wasn't shocked by much.''</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Learning to be unflappable, of course, is great preparation for working in Hollywood. After attending the University of Southern California's film school, she analyzed mountains of screenplays as a reader at United Artists in the mid-1970s and inadvertently got a crash course in story structure. Though she'd distinguish herself as the screenwriter of ''Primal Fear,'' ''Public Enemies,'' and ''Copycat,'' her first crack at television should have told her something: In the mid-'90s a brief stint at ''NYPD Blue'' won her an Emmy for best writing in a drama.</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back in 2008 that Ms. Biderman was hired to create a series about police in Los Angeles. She devoted more than a half a year to riding along with a police gang unit. On her first night, the detectives left her alone with the body of a murder victim. ''He was so young and had this huge tattoo across his chest that said 'MARIA'S CHILD,' '' said Ms. Biderman. That searing image made its way into the ''Southland'' pilot, which aired the next year.</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can say that Ms. Biderman doesn't believe in preparation. To sell David Nevins, Showtime's president of entertainment, on ''Ray Donovan'' she brought in seven huge charts that mapped out the series, including a dense family tree to show how characters connected and overlapped.</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she got the green light, Ms. Biderman assembled a writing staff on which she is the only woman. Has she ever been corrected by any of them on her male psychology?</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she said, laughing, before admitting whom she has occasionally gotten wrong, in her writers' estimation -- Ray's wife: ''They've said, 'Abby won't say that.' ''</w:t>
      </w:r>
    </w:p>
    <w:p>
      <w:pPr>
        <w:pStyle w:val="Normal382"/>
        <w:keepNext w:val="0"/>
        <w:spacing w:before="240" w:after="0" w:line="260" w:lineRule="atLeast"/>
        <w:ind w:left="0" w:right="0" w:firstLine="0"/>
        <w:jc w:val="left"/>
      </w:pPr>
      <w:r>
        <w:br/>
      </w:r>
      <w:hyperlink r:id="rId3459" w:history="1">
        <w:r>
          <w:rPr>
            <w:rFonts w:ascii="arial" w:eastAsia="arial" w:hAnsi="arial" w:cs="arial"/>
            <w:b w:val="0"/>
            <w:i/>
            <w:strike w:val="0"/>
            <w:color w:val="0077CC"/>
            <w:sz w:val="20"/>
            <w:u w:val="single"/>
            <w:vertAlign w:val="baseline"/>
          </w:rPr>
          <w:t>http://www.nytimes.com/2013/06/23/arts/television/just-another-career-criminal-writer.html</w:t>
        </w:r>
      </w:hyperlink>
    </w:p>
    <w:p>
      <w:pPr>
        <w:pStyle w:val="Normal3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2"/>
        <w:spacing w:line="60" w:lineRule="exact"/>
      </w:pPr>
      <w:r>
        <w:pict>
          <v:line id="_x0000_s2431" style="position:absolute;z-index:252704768" from="0,2pt" to="512pt,2pt" strokecolor="#009ddb" strokeweight="2pt">
            <v:stroke linestyle="single"/>
            <w10:wrap type="topAndBottom"/>
          </v:line>
        </w:pict>
      </w:r>
    </w:p>
    <w:p>
      <w:pPr>
        <w:pStyle w:val="Normal3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At top, Ann Biderman, the creator of ''Ray Donovan,'' flanked by Jon Voight, left, and Liev Schreiber. Above, Mr. Schreiber, Steven Bauer and Katherine Moennig. (PHOTOGRAPHS BY KEVIN SCANLON FOR THE NEW YORK TIMES</w:t>
      </w:r>
    </w:p>
    <w:p>
      <w:pPr>
        <w:pStyle w:val="Normal3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WYMORE/SHOWTIME)       </w:t>
      </w:r>
    </w:p>
    <w:p>
      <w:pPr>
        <w:pStyle w:val="Normal3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2013</w:t>
      </w:r>
    </w:p>
    <w:p>
      <w:pPr>
        <w:pStyle w:val="Normal382"/>
      </w:pPr>
    </w:p>
    <w:p>
      <w:pPr>
        <w:pStyle w:val="Normal382"/>
        <w:ind w:left="200"/>
        <w:sectPr>
          <w:type w:val="continuous"/>
          <w:pgMar w:top="840" w:right="1000" w:bottom="840" w:left="1000" w:header="400" w:footer="400"/>
          <w:pgNumType w:fmt="decimal"/>
          <w:cols w:space="720"/>
        </w:sectPr>
      </w:pPr>
      <w:r>
        <w:br/>
      </w:r>
      <w:r>
        <w:pict>
          <v:line id="_x0000_s2432" style="position:absolute;z-index:252705792" from="0,10pt" to="512pt,10pt" strokecolor="black" strokeweight="1pt">
            <v:stroke linestyle="single"/>
          </v:line>
        </w:pict>
      </w:r>
      <w:r>
        <w:rPr>
          <w:rFonts w:ascii="arial" w:eastAsia="arial" w:hAnsi="arial" w:cs="arial"/>
          <w:b/>
          <w:color w:val="767676"/>
          <w:sz w:val="16"/>
        </w:rPr>
        <w:t>End of Document</w:t>
      </w:r>
    </w:p>
    <w:p>
      <w:pPr>
        <w:pStyle w:val="Normal383"/>
        <w:sectPr>
          <w:headerReference w:type="even" r:id="rId3460"/>
          <w:headerReference w:type="default" r:id="rId3461"/>
          <w:footerReference w:type="even" r:id="rId3462"/>
          <w:footerReference w:type="default" r:id="rId3463"/>
          <w:headerReference w:type="first" r:id="rId3464"/>
          <w:footerReference w:type="first" r:id="rId3465"/>
          <w:pgSz w:w="12240" w:h="15840"/>
          <w:pgMar w:top="840" w:right="1000" w:bottom="840" w:left="1000" w:header="400" w:footer="400"/>
          <w:pgNumType w:fmt="decimal"/>
          <w:cols w:space="720"/>
          <w:titlePg w:val="0"/>
        </w:sectPr>
      </w:pPr>
    </w:p>
    <w:p>
      <w:pPr>
        <w:pStyle w:val="Normal383"/>
      </w:pPr>
    </w:p>
    <w:p>
      <w:pPr>
        <w:pStyle w:val="Normal383"/>
      </w:pPr>
      <w:r>
        <w:pict>
          <v:shape id="_x0000_i2433" type="#_x0000_t75" alt="LexisNexis®" style="width:147.75pt;height:30pt">
            <v:imagedata r:id="rId17" o:title=""/>
          </v:shape>
        </w:pict>
      </w:r>
      <w:r>
        <w:cr/>
      </w:r>
    </w:p>
    <w:p>
      <w:pPr>
        <w:pStyle w:val="Heading1381"/>
        <w:keepNext w:val="0"/>
        <w:spacing w:after="200" w:line="340" w:lineRule="atLeast"/>
        <w:ind w:left="0" w:right="0" w:firstLine="0"/>
        <w:jc w:val="center"/>
      </w:pPr>
      <w:hyperlink r:id="rId3466" w:history="1">
        <w:r>
          <w:rPr>
            <w:rFonts w:ascii="arial" w:eastAsia="arial" w:hAnsi="arial" w:cs="arial"/>
            <w:b/>
            <w:i/>
            <w:strike w:val="0"/>
            <w:color w:val="0077CC"/>
            <w:sz w:val="28"/>
            <w:u w:val="single"/>
            <w:vertAlign w:val="baseline"/>
          </w:rPr>
          <w:t>A Conversation With 3 Choreographers Who Reinvigorated Ballet</w:t>
        </w:r>
      </w:hyperlink>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20, 2017 Thursday 00:00 EST</w:t>
      </w:r>
    </w:p>
    <w:p>
      <w:pPr>
        <w:pStyle w:val="Normal383"/>
        <w:keepNext w:val="0"/>
        <w:spacing w:after="0" w:line="240" w:lineRule="atLeast"/>
        <w:ind w:right="0"/>
        <w:jc w:val="both"/>
      </w:pPr>
      <w:bookmarkStart w:id="766" w:name="Bookmark_383"/>
      <w:bookmarkEnd w:id="766"/>
    </w:p>
    <w:p>
      <w:pPr>
        <w:pStyle w:val="Normal3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ARTS; dance</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3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ROSLYN SULCAS</w:t>
      </w:r>
    </w:p>
    <w:p>
      <w:pPr>
        <w:pStyle w:val="Normal38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Alexei Ratmansky, Justin Peck and Christopher Wheeldon, who have infused classical ballet with energy and excitement, talk about their art and craft.</w:t>
      </w:r>
    </w:p>
    <w:p>
      <w:pPr>
        <w:pStyle w:val="Normal383"/>
        <w:keepNext/>
        <w:spacing w:before="240" w:after="0" w:line="340" w:lineRule="atLeast"/>
        <w:ind w:left="0" w:right="0" w:firstLine="0"/>
        <w:jc w:val="left"/>
      </w:pPr>
      <w:bookmarkStart w:id="767" w:name="Body_381"/>
      <w:bookmarkEnd w:id="767"/>
      <w:r>
        <w:rPr>
          <w:rFonts w:ascii="arial" w:eastAsia="arial" w:hAnsi="arial" w:cs="arial"/>
          <w:b/>
          <w:i w:val="0"/>
          <w:strike w:val="0"/>
          <w:noProof w:val="0"/>
          <w:color w:val="000000"/>
          <w:position w:val="0"/>
          <w:sz w:val="28"/>
          <w:u w:val="none"/>
          <w:vertAlign w:val="baseline"/>
        </w:rPr>
        <w:t>Body</w:t>
      </w:r>
    </w:p>
    <w:p>
      <w:pPr>
        <w:pStyle w:val="Normal383"/>
        <w:spacing w:line="60" w:lineRule="exact"/>
      </w:pPr>
      <w:r>
        <w:pict>
          <v:line id="_x0000_s2434" style="position:absolute;z-index:252706816" from="0,2pt" to="512pt,2pt" strokecolor="#009ddb" strokeweight="2pt">
            <v:stroke linestyle="single"/>
            <w10:wrap type="topAndBottom"/>
          </v:line>
        </w:pict>
      </w:r>
    </w:p>
    <w:p>
      <w:pPr>
        <w:pStyle w:val="Normal383"/>
      </w:pP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1980s and ’90s, gloom pervaded the ballet world — “a lifeless orthodoxy reigns” Jennifer Homans wrote in The New York Times in 1987, well before her history of ballet, “Apollo’s Angels” (2010), declared that “ballet is dying.”</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there were three. </w:t>
      </w:r>
      <w:hyperlink r:id="rId3467" w:history="1">
        <w:r>
          <w:rPr>
            <w:rFonts w:ascii="arial" w:eastAsia="arial" w:hAnsi="arial" w:cs="arial"/>
            <w:b w:val="0"/>
            <w:i/>
            <w:strike w:val="0"/>
            <w:noProof w:val="0"/>
            <w:color w:val="0077CC"/>
            <w:position w:val="0"/>
            <w:sz w:val="20"/>
            <w:u w:val="single"/>
            <w:vertAlign w:val="baseline"/>
          </w:rPr>
          <w:t>Alexei Ratmansky</w:t>
        </w:r>
      </w:hyperlink>
      <w:r>
        <w:rPr>
          <w:rFonts w:ascii="arial" w:eastAsia="arial" w:hAnsi="arial" w:cs="arial"/>
          <w:b w:val="0"/>
          <w:i w:val="0"/>
          <w:strike w:val="0"/>
          <w:noProof w:val="0"/>
          <w:color w:val="000000"/>
          <w:position w:val="0"/>
          <w:sz w:val="20"/>
          <w:u w:val="none"/>
          <w:vertAlign w:val="baseline"/>
        </w:rPr>
        <w:t xml:space="preserve">,            </w:t>
      </w:r>
      <w:hyperlink r:id="rId3468" w:history="1">
        <w:r>
          <w:rPr>
            <w:rFonts w:ascii="arial" w:eastAsia="arial" w:hAnsi="arial" w:cs="arial"/>
            <w:b w:val="0"/>
            <w:i/>
            <w:strike w:val="0"/>
            <w:noProof w:val="0"/>
            <w:color w:val="0077CC"/>
            <w:position w:val="0"/>
            <w:sz w:val="20"/>
            <w:u w:val="single"/>
            <w:vertAlign w:val="baseline"/>
          </w:rPr>
          <w:t>Christopher Wheeldon</w:t>
        </w:r>
      </w:hyperlink>
      <w:r>
        <w:rPr>
          <w:rFonts w:ascii="arial" w:eastAsia="arial" w:hAnsi="arial" w:cs="arial"/>
          <w:b w:val="0"/>
          <w:i w:val="0"/>
          <w:strike w:val="0"/>
          <w:noProof w:val="0"/>
          <w:color w:val="000000"/>
          <w:position w:val="0"/>
          <w:sz w:val="20"/>
          <w:u w:val="none"/>
          <w:vertAlign w:val="baseline"/>
        </w:rPr>
        <w:t xml:space="preserve"> and            </w:t>
      </w:r>
      <w:hyperlink r:id="rId3469" w:history="1">
        <w:r>
          <w:rPr>
            <w:rFonts w:ascii="arial" w:eastAsia="arial" w:hAnsi="arial" w:cs="arial"/>
            <w:b w:val="0"/>
            <w:i/>
            <w:strike w:val="0"/>
            <w:noProof w:val="0"/>
            <w:color w:val="0077CC"/>
            <w:position w:val="0"/>
            <w:sz w:val="20"/>
            <w:u w:val="single"/>
            <w:vertAlign w:val="baseline"/>
          </w:rPr>
          <w:t>Justin Peck</w:t>
        </w:r>
      </w:hyperlink>
      <w:r>
        <w:rPr>
          <w:rFonts w:ascii="arial" w:eastAsia="arial" w:hAnsi="arial" w:cs="arial"/>
          <w:b w:val="0"/>
          <w:i w:val="0"/>
          <w:strike w:val="0"/>
          <w:noProof w:val="0"/>
          <w:color w:val="000000"/>
          <w:position w:val="0"/>
          <w:sz w:val="20"/>
          <w:u w:val="none"/>
          <w:vertAlign w:val="baseline"/>
        </w:rPr>
        <w:t>, who are high on the list of ballet’s most important living choreographers. Their gifts have infused classical ballet with an energy and excitement that would have been hard to imagine in the bad old days.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Ratmansky, 48, is Russian; Mr. Wheeldon, 44, British; and Mr. Peck, 29, American. Their works are found in the repertories of companies worldwide, but they all hit the big time at New York City Ballet, where Mr. Wheeldon and Mr. Peck started as dancers. Co-founded by a great choreographer, George Balanchine, the company remains unparalleled in its commitment to new work. (Unlike most ballet troupes, City Ballet, with a few exceptions, dances only works created for it.)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April 25, City Ballet begins an unusual series of nine performances devoted to the work of these three men, with each program presenting a single-choreographer lineup of the ballets created for the company. (Slightly later in the spring season, the company will also perform new pieces by Mr. Ratmansky and Mr. Peck.)</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seemed like a fine idea to get them together to talk about their art and craft, the current state of ballet, their influences and interests. But given their frenetic schedules, it wasn’t easy. On a Sunday morning in March, Mr. Ratmansky who was days away from a </w:t>
      </w:r>
      <w:hyperlink r:id="rId3470" w:history="1">
        <w:r>
          <w:rPr>
            <w:rFonts w:ascii="arial" w:eastAsia="arial" w:hAnsi="arial" w:cs="arial"/>
            <w:b w:val="0"/>
            <w:i/>
            <w:strike w:val="0"/>
            <w:noProof w:val="0"/>
            <w:color w:val="0077CC"/>
            <w:position w:val="0"/>
            <w:sz w:val="20"/>
            <w:u w:val="single"/>
            <w:vertAlign w:val="baseline"/>
          </w:rPr>
          <w:t>premiere</w:t>
        </w:r>
      </w:hyperlink>
      <w:r>
        <w:rPr>
          <w:rFonts w:ascii="arial" w:eastAsia="arial" w:hAnsi="arial" w:cs="arial"/>
          <w:b w:val="0"/>
          <w:i w:val="0"/>
          <w:strike w:val="0"/>
          <w:noProof w:val="0"/>
          <w:color w:val="000000"/>
          <w:position w:val="0"/>
          <w:sz w:val="20"/>
          <w:u w:val="none"/>
          <w:vertAlign w:val="baseline"/>
        </w:rPr>
        <w:t xml:space="preserve"> with American Ballet Theater (where he is            </w:t>
      </w:r>
      <w:hyperlink r:id="rId3471" w:history="1">
        <w:r>
          <w:rPr>
            <w:rFonts w:ascii="arial" w:eastAsia="arial" w:hAnsi="arial" w:cs="arial"/>
            <w:b w:val="0"/>
            <w:i/>
            <w:strike w:val="0"/>
            <w:noProof w:val="0"/>
            <w:color w:val="0077CC"/>
            <w:position w:val="0"/>
            <w:sz w:val="20"/>
            <w:u w:val="single"/>
            <w:vertAlign w:val="baseline"/>
          </w:rPr>
          <w:t>artist in residence</w:t>
        </w:r>
      </w:hyperlink>
      <w:r>
        <w:rPr>
          <w:rFonts w:ascii="arial" w:eastAsia="arial" w:hAnsi="arial" w:cs="arial"/>
          <w:b w:val="0"/>
          <w:i w:val="0"/>
          <w:strike w:val="0"/>
          <w:noProof w:val="0"/>
          <w:color w:val="000000"/>
          <w:position w:val="0"/>
          <w:sz w:val="20"/>
          <w:u w:val="none"/>
          <w:vertAlign w:val="baseline"/>
        </w:rPr>
        <w:t xml:space="preserve">), sat down with Mr. Peck, who is still a company member at City Ballet, and also its            </w:t>
      </w:r>
      <w:hyperlink r:id="rId3472" w:history="1">
        <w:r>
          <w:rPr>
            <w:rFonts w:ascii="arial" w:eastAsia="arial" w:hAnsi="arial" w:cs="arial"/>
            <w:b w:val="0"/>
            <w:i/>
            <w:strike w:val="0"/>
            <w:noProof w:val="0"/>
            <w:color w:val="0077CC"/>
            <w:position w:val="0"/>
            <w:sz w:val="20"/>
            <w:u w:val="single"/>
            <w:vertAlign w:val="baseline"/>
          </w:rPr>
          <w:t>resident choreographer</w:t>
        </w:r>
      </w:hyperlink>
      <w:r>
        <w:rPr>
          <w:rFonts w:ascii="arial" w:eastAsia="arial" w:hAnsi="arial" w:cs="arial"/>
          <w:b w:val="0"/>
          <w:i w:val="0"/>
          <w:strike w:val="0"/>
          <w:noProof w:val="0"/>
          <w:color w:val="000000"/>
          <w:position w:val="0"/>
          <w:sz w:val="20"/>
          <w:u w:val="none"/>
          <w:vertAlign w:val="baseline"/>
        </w:rPr>
        <w:t xml:space="preserve">. Mr. Wheeldon, an artistic associate at the Royal Ballet was in London preparing for the West End premiere of his Broadway production of “           </w:t>
      </w:r>
      <w:hyperlink r:id="rId3473" w:history="1">
        <w:r>
          <w:rPr>
            <w:rFonts w:ascii="arial" w:eastAsia="arial" w:hAnsi="arial" w:cs="arial"/>
            <w:b w:val="0"/>
            <w:i/>
            <w:strike w:val="0"/>
            <w:noProof w:val="0"/>
            <w:color w:val="0077CC"/>
            <w:position w:val="0"/>
            <w:sz w:val="20"/>
            <w:u w:val="single"/>
            <w:vertAlign w:val="baseline"/>
          </w:rPr>
          <w:t>An American in Paris</w:t>
        </w:r>
      </w:hyperlink>
      <w:r>
        <w:rPr>
          <w:rFonts w:ascii="arial" w:eastAsia="arial" w:hAnsi="arial" w:cs="arial"/>
          <w:b w:val="0"/>
          <w:i w:val="0"/>
          <w:strike w:val="0"/>
          <w:noProof w:val="0"/>
          <w:color w:val="000000"/>
          <w:position w:val="0"/>
          <w:sz w:val="20"/>
          <w:u w:val="none"/>
          <w:vertAlign w:val="baseline"/>
        </w:rPr>
        <w:t>.” So he sat in via Skype.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paths cross fairly often, but they said they rarely have time to compare notes, and the discussion was punctuated by laughter, sympathetic groans and friendly interjections. These are edited excerpts from that conversation, and from a follow-up discussion by email.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many onlookers, since the three of you have come along, it feels like a ballet renaissance. Does it feel like that to you?</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ALEXEI RATMANSKY I don’t know. There was a lot of discussion after “Apollo’s Angels” was published, with this tragic </w:t>
      </w:r>
      <w:hyperlink r:id="rId3474" w:history="1">
        <w:r>
          <w:rPr>
            <w:rFonts w:ascii="arial" w:eastAsia="arial" w:hAnsi="arial" w:cs="arial"/>
            <w:b w:val="0"/>
            <w:i/>
            <w:strike w:val="0"/>
            <w:noProof w:val="0"/>
            <w:color w:val="0077CC"/>
            <w:position w:val="0"/>
            <w:sz w:val="20"/>
            <w:u w:val="single"/>
            <w:vertAlign w:val="baseline"/>
          </w:rPr>
          <w:t>epilogue</w:t>
        </w:r>
      </w:hyperlink>
      <w:r>
        <w:rPr>
          <w:rFonts w:ascii="arial" w:eastAsia="arial" w:hAnsi="arial" w:cs="arial"/>
          <w:b w:val="0"/>
          <w:i w:val="0"/>
          <w:strike w:val="0"/>
          <w:noProof w:val="0"/>
          <w:color w:val="000000"/>
          <w:position w:val="0"/>
          <w:sz w:val="20"/>
          <w:u w:val="none"/>
          <w:vertAlign w:val="baseline"/>
        </w:rPr>
        <w:t xml:space="preserve"> saying ballet was dead. I always felt this has nothing to do with reality, because when you look at the work of these guys, and a few others, you think ballet is doing really well.</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WHEELDON I think that particularly in New York, there is an excitement around the ballet world. There is definitely energy and a buzz that is more palpable than it has been for a while. Perhaps it’s premature to call it a renaissance.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JUSTIN PECK I don’t know really.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You’re too young!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experimental do you want to be? Do you want to challenge the frameworks and conventions of ballet, or are you content to work within its parameters?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in the room]</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Interesting question. I got some advice early on in my career as a choreographer from one of the greats in Europe. He said, do what you do best. I thought, what nonsense, I should try things that I don’t know about. And sometimes you do want to try something challenging, musically or choreographically or in terms of theater or something.</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would say that deep inside me I sensed quite recently what my main interest is — and that would be dancing on pointe and classical technique. I would love to experiment, but at the same time I have learned that there is such richness in the classical vocabulary that my whole life would not be enough to explore that alone.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 Ballet is a classically based art form, so it comes with a certain set of rules, at least to start with, then it’s about how far you want to push from there. When I am in the midst of a new ballet, there is a constant temperature-taking to see where I want to fall on that spectrum, and it’s almost never just within the conventional rules of the art form. But I feel like what I do in ballet is more craft-based than experimental-artist-based. I’m interested in creating a cohesive experience, like a filmmaker.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I think we are all craftsmen, we are passionate about ballet technique and vocabulary, and there is so much there to be mined. But I guess I wish I was able to be more fearless and step out of the box.</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Ballet has always emphasized choreography as a response to music. Is that idea paramount for you?</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PECK For me, the choreography always comes from the music. When I was growing up, I did more tap dance than ballet, and I’m only realizing now that this early training in rhythm and timing and syncopation has really played into my work.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The main idea in this house is serving the music and the choreography. So artistic ego, so to speak, is secondary to those things. I admired the dancers’ musicality here from the first day in the studio. Russian musicality is a different story. I think Russian dancers hear the melody, and they interpret it with the upper body, not the feet, so it always seems like they are a little behind the beat. But it’s a different kind of musicality. Here it is, like Justin said about tap dancing, all in the feet.</w:t>
      </w:r>
    </w:p>
    <w:p>
      <w:pPr>
        <w:pStyle w:val="Normal38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The repertory at City Ballet is a pantheon of great composers, and you want to find music, or have music composed, that will stand up. I was inspired to find music that terrified me a little bit, like the Ligeti score I used for “</w:t>
      </w:r>
      <w:hyperlink r:id="rId3475" w:history="1">
        <w:r>
          <w:rPr>
            <w:rFonts w:ascii="arial" w:eastAsia="arial" w:hAnsi="arial" w:cs="arial"/>
            <w:b w:val="0"/>
            <w:i/>
            <w:strike w:val="0"/>
            <w:noProof w:val="0"/>
            <w:color w:val="0077CC"/>
            <w:position w:val="0"/>
            <w:sz w:val="20"/>
            <w:u w:val="single"/>
            <w:vertAlign w:val="baseline"/>
          </w:rPr>
          <w:t>Polyphonia</w:t>
        </w:r>
      </w:hyperlink>
      <w:r>
        <w:rPr>
          <w:rFonts w:ascii="arial" w:eastAsia="arial" w:hAnsi="arial" w:cs="arial"/>
          <w:b w:val="0"/>
          <w:i w:val="0"/>
          <w:strike w:val="0"/>
          <w:noProof w:val="0"/>
          <w:color w:val="000000"/>
          <w:position w:val="0"/>
          <w:sz w:val="20"/>
          <w:u w:val="none"/>
          <w:vertAlign w:val="baseline"/>
        </w:rPr>
        <w: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Ballet dance style is fast, energetic, athletic, with sharp contrasts of dynamics. When you choreograph here, do you work instinctively within that style?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When I started at City Ballet, the attack and speed and energy were so alien to my body that I struggled for almost two years to keep up. But as a choreographer, I was so inspired. I always hoped to harness the qualities I so admired from that technique, with the softer, rounder, upper-body singing that Alexei spoke about. There is never really a lot of time to make a new ballet [at City Ballet], and that forces you to be spontaneous — to rely a little bit more on instinct, and trust that.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My reaction is the opposite. The speed of the process blocks me from being spontaneous and forces me to prepare much more. I have always loved this work and style. I wanted to get into New York City Ballet; I auditioned, quite a few times, unsuccessfully. So for me, to work in this style was ideal. At the same time, I felt that giving [the dancers] aspects that they are not familiar with excites their interest. So working on their upper bodies, or maybe more dramatic expression and bigger movement — the things I learned at the Bolshoi, in Europe and Denmark — can be good in terms of pushing the dancers outside their comfort zone.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important is working with new music? </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 It’s my favorite thing to do. I think it’s also really important for maintaining our relevance as an art form. I feel like there is a different, new energy when I collaborate with a living artist, whether it be a composer, designer, lighting designer. I love that process.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It’s exciting and can give brilliant results, but it’s more unpredictable and difficult. But I would say it’s the greatest luck for a choreographer to find “your” composer.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It’s true that it can be a terrifying experience, but it’s also exhilarating. Particularly working on a narrative ballet, when you are able to tailor the music in order to tell the story. It’s so satisfying to feel you are building something new with another artist. There is nothing quite like it actually.</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major choreographers in classical dance are men. Why is that?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 There needs to be more encouragement and support for women — at an impressionable age — to explore that choreographic side of their brains.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There is such an obvious imbalance. I’m not sure why it exists and persists. In my experience, directors today are seeking diversity and would love to present the work of female ballet choreographers, so I don’t think overt misogyny is at work.</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I don’t see it as a problem. Besides Crystal Pite, Jessica Lang and Annabelle Lopez Ochoa are among the very best now. And Graham and Nijinska are still performed. I’m sure that if new, interesting talent arrives and is a woman, she will have equal opportunities.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decide what you are going to do next? Do you have long lists of projects or music you want to use?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I have lists, one of music I’ve wanted to choreograph for years and somehow never stick to. I find it quite painful actually, making a decision. Companies commission work far in advance, and it’s really difficult to know what you’re going to be moved and inspired by in a year or more in advance.</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 Sometimes, they are, like, “what’s the title?” [Eye-rolling all around.]</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WHEELDON I have to make a ballet for San Francisco Ballet in August, and I have no idea yet.</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Oh, you have so much time. [laughter] Actually, I was so surprised recently to see how fair I was, and I am to the list I made when I was still a student at the Bolshoi. Almost all of it is realized, so I need to make a new list. But somehow it becomes harder.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anything you want to ask each other?</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RATMANSKY So many things!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PECK You’re embarrassing us.</w:t>
      </w:r>
    </w:p>
    <w:p>
      <w:pPr>
        <w:pStyle w:val="Normal3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from left, the choreographers Justin Peck, Alexei Ratmansky and Christopher Wheeldon, whose work is found in the repertories of companies worldwide. Left, New York City Ballet performing Mr. Peck’s “The Times Are Racing.” (PHOTOGRAPHS ABOVE BY VICTORIA STEVENS FOR THE NEW YORK TIMES); Above left, from left, Tiler Peck with Andrew Veyette and Wendy Whelan with Tyler Angle in Christopher Wheeldon’s “Polyphonia.” Above, Ashley Bouder and Joaquín De Luz of New York City Ballet in Alexei Ratmansky’s “Concerto DSCH.” (PHOTOGRAPHS BY ANDREA MOHIN/THE NEW YORK TIMES)</w:t>
      </w:r>
    </w:p>
    <w:p>
      <w:pPr>
        <w:pStyle w:val="Normal38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83"/>
        <w:keepNext w:val="0"/>
        <w:numPr>
          <w:numId w:val="55"/>
        </w:numPr>
        <w:spacing w:before="240" w:after="0" w:line="260" w:lineRule="atLeast"/>
        <w:ind w:right="0"/>
        <w:jc w:val="both"/>
      </w:pPr>
      <w:hyperlink r:id="rId3476" w:history="1">
        <w:r>
          <w:rPr>
            <w:rFonts w:ascii="arial" w:eastAsia="arial" w:hAnsi="arial" w:cs="arial"/>
            <w:b w:val="0"/>
            <w:i/>
            <w:strike w:val="0"/>
            <w:color w:val="0077CC"/>
            <w:sz w:val="20"/>
            <w:u w:val="single"/>
            <w:vertAlign w:val="baseline"/>
          </w:rPr>
          <w:t xml:space="preserve">Inside Christopher Wheeldon’s </w:t>
        </w:r>
      </w:hyperlink>
      <w:hyperlink r:id="rId3477" w:history="1">
        <w:r>
          <w:rPr>
            <w:rFonts w:ascii="arial" w:eastAsia="arial" w:hAnsi="arial" w:cs="arial"/>
            <w:b/>
            <w:i/>
            <w:strike w:val="0"/>
            <w:color w:val="0077CC"/>
            <w:sz w:val="20"/>
            <w:u w:val="single"/>
            <w:vertAlign w:val="baseline"/>
          </w:rPr>
          <w:t>Working-Class</w:t>
        </w:r>
      </w:hyperlink>
      <w:hyperlink r:id="rId3478" w:history="1">
        <w:r>
          <w:rPr>
            <w:rFonts w:ascii="arial" w:eastAsia="arial" w:hAnsi="arial" w:cs="arial"/>
            <w:b w:val="0"/>
            <w:i/>
            <w:strike w:val="0"/>
            <w:color w:val="0077CC"/>
            <w:sz w:val="20"/>
            <w:u w:val="single"/>
            <w:vertAlign w:val="baseline"/>
          </w:rPr>
          <w:t xml:space="preserve"> ‘Nutcracker’</w:t>
        </w:r>
      </w:hyperlink>
    </w:p>
    <w:p>
      <w:pPr>
        <w:pStyle w:val="Normal383"/>
        <w:keepNext w:val="0"/>
        <w:numPr>
          <w:numId w:val="56"/>
        </w:numPr>
        <w:spacing w:before="240" w:after="0" w:line="260" w:lineRule="atLeast"/>
        <w:ind w:right="0"/>
        <w:jc w:val="both"/>
      </w:pPr>
      <w:hyperlink r:id="rId3479" w:history="1">
        <w:r>
          <w:rPr>
            <w:rFonts w:ascii="arial" w:eastAsia="arial" w:hAnsi="arial" w:cs="arial"/>
            <w:b w:val="0"/>
            <w:i/>
            <w:strike w:val="0"/>
            <w:color w:val="0077CC"/>
            <w:sz w:val="20"/>
            <w:u w:val="single"/>
            <w:vertAlign w:val="baseline"/>
          </w:rPr>
          <w:t>Justin Peck Calmly Creates a Kingdom at City Ballet</w:t>
        </w:r>
      </w:hyperlink>
    </w:p>
    <w:p>
      <w:pPr>
        <w:pStyle w:val="Normal383"/>
        <w:keepNext w:val="0"/>
        <w:numPr>
          <w:numId w:val="57"/>
        </w:numPr>
        <w:spacing w:before="240" w:after="0" w:line="260" w:lineRule="atLeast"/>
        <w:ind w:right="0"/>
        <w:jc w:val="both"/>
      </w:pPr>
      <w:hyperlink r:id="rId3480" w:history="1">
        <w:r>
          <w:rPr>
            <w:rFonts w:ascii="arial" w:eastAsia="arial" w:hAnsi="arial" w:cs="arial"/>
            <w:b w:val="0"/>
            <w:i/>
            <w:strike w:val="0"/>
            <w:color w:val="0077CC"/>
            <w:sz w:val="20"/>
            <w:u w:val="single"/>
            <w:vertAlign w:val="baseline"/>
          </w:rPr>
          <w:t>Alexei Ratmansky: A Choreographer Who Leaps Ever Higher</w:t>
        </w:r>
      </w:hyperlink>
    </w:p>
    <w:p>
      <w:pPr>
        <w:pStyle w:val="Normal3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383"/>
      </w:pPr>
    </w:p>
    <w:p>
      <w:pPr>
        <w:pStyle w:val="Normal383"/>
        <w:ind w:left="200"/>
        <w:sectPr>
          <w:type w:val="continuous"/>
          <w:pgMar w:top="840" w:right="1000" w:bottom="840" w:left="1000" w:header="400" w:footer="400"/>
          <w:pgNumType w:fmt="decimal"/>
          <w:cols w:space="720"/>
        </w:sectPr>
      </w:pPr>
      <w:r>
        <w:br/>
      </w:r>
      <w:r>
        <w:pict>
          <v:line id="_x0000_s2435" style="position:absolute;z-index:252707840" from="0,10pt" to="512pt,10pt" strokecolor="black" strokeweight="1pt">
            <v:stroke linestyle="single"/>
          </v:line>
        </w:pict>
      </w:r>
      <w:r>
        <w:rPr>
          <w:rFonts w:ascii="arial" w:eastAsia="arial" w:hAnsi="arial" w:cs="arial"/>
          <w:b/>
          <w:color w:val="767676"/>
          <w:sz w:val="16"/>
        </w:rPr>
        <w:t>End of Document</w:t>
      </w:r>
    </w:p>
    <w:p>
      <w:pPr>
        <w:pStyle w:val="Normal384"/>
        <w:sectPr>
          <w:headerReference w:type="even" r:id="rId3481"/>
          <w:headerReference w:type="default" r:id="rId3482"/>
          <w:footerReference w:type="even" r:id="rId3483"/>
          <w:footerReference w:type="default" r:id="rId3484"/>
          <w:headerReference w:type="first" r:id="rId3485"/>
          <w:footerReference w:type="first" r:id="rId3486"/>
          <w:pgSz w:w="12240" w:h="15840"/>
          <w:pgMar w:top="840" w:right="1000" w:bottom="840" w:left="1000" w:header="400" w:footer="400"/>
          <w:pgNumType w:fmt="decimal"/>
          <w:cols w:space="720"/>
          <w:titlePg w:val="0"/>
        </w:sectPr>
      </w:pPr>
    </w:p>
    <w:p>
      <w:pPr>
        <w:pStyle w:val="Normal384"/>
      </w:pPr>
    </w:p>
    <w:p>
      <w:pPr>
        <w:pStyle w:val="Normal384"/>
      </w:pPr>
      <w:r>
        <w:pict>
          <v:shape id="_x0000_i2436" type="#_x0000_t75" alt="LexisNexis®" style="width:147.75pt;height:30pt">
            <v:imagedata r:id="rId17" o:title=""/>
          </v:shape>
        </w:pict>
      </w:r>
      <w:r>
        <w:cr/>
      </w:r>
    </w:p>
    <w:p>
      <w:pPr>
        <w:pStyle w:val="Heading1382"/>
        <w:keepNext w:val="0"/>
        <w:spacing w:after="200" w:line="340" w:lineRule="atLeast"/>
        <w:ind w:left="0" w:right="0" w:firstLine="0"/>
        <w:jc w:val="center"/>
      </w:pPr>
      <w:hyperlink r:id="rId3487" w:history="1">
        <w:r>
          <w:rPr>
            <w:rFonts w:ascii="arial" w:eastAsia="arial" w:hAnsi="arial" w:cs="arial"/>
            <w:b/>
            <w:i/>
            <w:strike w:val="0"/>
            <w:color w:val="0077CC"/>
            <w:sz w:val="28"/>
            <w:u w:val="single"/>
            <w:vertAlign w:val="baseline"/>
          </w:rPr>
          <w:t>Child Sexual Abuse Scandal Plunges British Soccer Into Crisis</w:t>
        </w:r>
      </w:hyperlink>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w:t>
      </w:r>
    </w:p>
    <w:p>
      <w:pPr>
        <w:pStyle w:val="Normal3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4"/>
        <w:keepNext w:val="0"/>
        <w:spacing w:after="0" w:line="240" w:lineRule="atLeast"/>
        <w:ind w:right="0"/>
        <w:jc w:val="both"/>
      </w:pPr>
      <w:bookmarkStart w:id="768" w:name="Bookmark_384"/>
      <w:bookmarkEnd w:id="768"/>
    </w:p>
    <w:p>
      <w:pPr>
        <w:pStyle w:val="Normal3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1508 words</w:t>
      </w:r>
    </w:p>
    <w:p>
      <w:pPr>
        <w:pStyle w:val="Normal3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KATRIN BENNHOLD</w:t>
      </w:r>
    </w:p>
    <w:p>
      <w:pPr>
        <w:pStyle w:val="Normal384"/>
        <w:keepNext/>
        <w:spacing w:before="240" w:after="0" w:line="340" w:lineRule="atLeast"/>
        <w:ind w:left="0" w:right="0" w:firstLine="0"/>
        <w:jc w:val="left"/>
      </w:pPr>
      <w:bookmarkStart w:id="769" w:name="Body_382"/>
      <w:bookmarkEnd w:id="769"/>
      <w:r>
        <w:rPr>
          <w:rFonts w:ascii="arial" w:eastAsia="arial" w:hAnsi="arial" w:cs="arial"/>
          <w:b/>
          <w:i w:val="0"/>
          <w:strike w:val="0"/>
          <w:noProof w:val="0"/>
          <w:color w:val="000000"/>
          <w:position w:val="0"/>
          <w:sz w:val="28"/>
          <w:u w:val="none"/>
          <w:vertAlign w:val="baseline"/>
        </w:rPr>
        <w:t>Body</w:t>
      </w:r>
    </w:p>
    <w:p>
      <w:pPr>
        <w:pStyle w:val="Normal384"/>
        <w:spacing w:line="60" w:lineRule="exact"/>
      </w:pPr>
      <w:r>
        <w:pict>
          <v:line id="_x0000_s2437" style="position:absolute;z-index:252708864" from="0,2pt" to="512pt,2pt" strokecolor="#009ddb" strokeweight="2pt">
            <v:stroke linestyle="single"/>
            <w10:wrap type="topAndBottom"/>
          </v:line>
        </w:pict>
      </w:r>
    </w:p>
    <w:p>
      <w:pPr>
        <w:pStyle w:val="Normal384"/>
      </w:pP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MARTON, England -- Andrew Woodward grew up with a soccer ball between his feet. His room,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estate, was filled with posters of famous players and his head with dreams of becoming a defender for England. When he was 9, he scored a goal from the halfway line in a school match and raced across the field into the arms of his father, who said he was ''the proudest dad in the world.''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Mr. Woodward was spotted by Barry Bennell, a well-known soccer scout and youth coach in northern England. It was September 1984, and Mr. Bennell told Mr. Woodward's parents that he could turn their son into a professional player. Could he come train at Crewe Alexandra, a professional club, and stay with him on weekends to improve his skills?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would prove to be the beginning of a four-year ordeal of harrowing sexual abuse -- and it has turned out not to be the only one.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scandals in children's homes, in the Roman Catholic Church, in the police and in the entertainment industry, where the  child abuser Jimmy Savile is said to have assaulted dozens of youngsters, soccer is the latest British institution to face allegations of the sexual exploitation of children on a broad scale.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nature and extent of the abuse has come as a shock to the country that invented modern soccer and is home to the Premier League, the richest and most widely watched league in the world. Just as troubling is the apparent reluctance at club level to act decisively to stop the abuse then, and more recently.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years ago, Chelsea, one of the richest clubs in the world, paid a former player, Gary Johnson, 50,000 pounds, about $63,000, in an agreement that stopped him from going public with his allegations of sexual abuse at the hands of a former Chelsea youth coach.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weeks ago, Mr. Woodward, who eventually became a defender for Crewe Alexandra, became the first professional soccer player to go public with his claims of abuse. Since then, at least 20 other former players have followed, and many more have contacted the police privately. A help line has fielded over 1,000 calls. At least 20 police forces across Britain have opened investigations into 83 suspects in cases involving about 350 possible victims and 98 soccer clubs from the amateur level to the Premier League.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words of Greg Clarke, the chairman of the Football Association, the governing body that oversees much of soccer in England, it is ''one of the biggest crises'' in the sport's history, one that has left Mr. Woodward and many others who suffered at the hands of coaches and officials permanently scarred.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Mr. Woodward recalled in an interview last week, the opportunity to become a professional player seemed almost too good to be true. Mr. Bennell could spin a ball on his finger, flick it off his shoulders and rest it on his neck before catching it with his heel. ''Like a magician,'' Mr. Woodward said. The coach's home, an isolated cottage on the edge of the Peak District in the middle of England, was the stuff of a boy's dreams. There was a pool table and a jukebox and a monkey that would sit on Mr. Woodward's shoulder and eat cucumbers. Mr. Woodward said the television was the biggest he had ever seen.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time Mr. Woodward stayed at the cottage, Mr. Bennell gave him a pair of soccer cleats to keep. The second time, he asked him to come into bed and play a game he called ''follow me,'' where they took turns touching each other, at Mr. Bennell's direction.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third time, the rapes started and they continued for four years: in a bunk bed with another boy lying above; in a car on the way to training; in youth hostels during soccer tournaments; and, occasionally, in Mr. Woodward's own house, after Mr. Bennell had eaten dinner with Mr. Woodward's family.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Woodward resisted, he would be dropped from the next match and made to sit on the bench. ''I can ruin your football tomorrow,'' Mr. Bennell would tell him, warning: ''Keep quiet or you're finished.''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Woodward did keep quiet, until 1998, when the police knocked on his door and told him that Mr. Bennell faced charges of sexual abuse. Mr. Woodward became an anonymous witness in a case in which Mr. Bennell, now 62, was sent to jail for nine years on 23 charges of sexual abuse, including buggery, against six boys. Mr. Bennell had already served a prison sentence in the United States for raping a 13-year-old boy at a soccer holiday camp, and he was convicted again as recently as 2015.</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Mr. Bennell has been living under an assumed name, but he was taken back into custody after Mr. Woodward went public with his story in The Guardian, a British newspaper, on Nov. 16. Mr. Bennell now faces eight counts of child sexual assault, the Crown Prosecution Service announced last month.</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years, Mr. Bennell and other pedophilic coaches appear to have been protected by powerful individuals at the clubs where they worked.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manager of Crewe Alexandra when Mr. Woodward was being abused, Dario Gradi, was still employed as the club's director of football until this last weekend. Mr. Gradi was suspended by the Football Association only after another former player said that when Mr. Gradi was assistant manager of Chelsea in the 1970s, he had visited the player's parents to smooth over the sexual advances of another youth coach, Eddie Heath. Mr. Gradi, who in 1998 was honored by Queen Elizabeth II for his services to soccer, could not be reached for comment.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past, when players tried to bring abuse to the attention of the soccer authorities, they found little sympathy.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settlement between Chelsea and Mr. Johnson, who says he was also abused by Mr. Heath, who is now dead, came after Mr. Johnson tried in 2013 to tell the police and soccer authorities about the abuse, prompted by the investigation into Jimmy Savile's actions. He was ignored every step of the way, Mr. Johnson says. Only last week did Chelsea's leadership apologize to Mr. Johnson in person, after the club waived the condition that he remain silent.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Heath problem has been an internal headache for Chelsea for some time, according to one lawyer familiar with the case, speaking on condition of anonymity because of a continuing investigation.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instinct to close ranks and protect the club is one of the reasons Richard Scorer, a lawyer at Slater and Gordon who has worked on sexual abuse cases for 20 years, says he believes that the scandal in soccer will snowball. His firm represented abuse victims in children's homes in the mid-1990s, in the Catholic Church in the late 1990s, and, more recently, Mr. Johnson. ''Professional football unites all the risk factors,''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Like priests, soccer coaches have easy access to children and the trust of parents. But they also have the opportunity for intimate contact with children in showers, changing rooms and on tours.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Above all, coaches have a relationship with their players characterized by what Mr. Scorer called ''near absolute power.''</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are the gatekeepers of dreams,'' he said.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Bennell always had two boys to stay for the weekend and sometimes three. During the day, he played soccer with them, took them to matches and treated them to meals at McDonald's. At night, he showed them scary movies to frighten them and then pull them close.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Bennell had a nunchaku -- a weapon made of two short bars with a chain in the middle -- that he liked to show off. He made the boys hold a newspaper and then split it in two with the chain. ''What we have is special,'' he would say. ''Don't ruin it.''</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Woodward, dark-haired and introverted, was his favorite. ''He would always pick the soft ones with the quiet parents who were less likely to challenge him,'' Mr. Woodward recalled.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Bennell would come for dinners at his home and wink at him across the table. Sometimes he would stay over in the room next to his parents' bedroom. Mr. Woodward's mother would ask her son why he was so quiet when his coach visited.</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 Woodward was 14, Mr. Bennell began seeing his 16-year-old sister. Two years later, he married her. It is a subject Mr. Woodward cannot bear to talk about except to say that his sister left Mr. Bennell in 1998, the year his former coach went to prison and he finally mustered the courage to tell his family about the years of abuse.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forward has been a relief, said Mr. Woodward, who has been told he has post-traumatic stress disorder and who has tried to take his life several times. His soccer career ended because of recurring panic attacks on the field. ''I was playing under a cloud,'' he says today.</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12 years, he worked for the police, but he was recently dismissed after a disciplinary tribunal over his having had a relationship with the adult sister of a victim of a crime.</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now, age 43, when the soccer results are read out on the radio and his old club is mentioned, he says his stomach turns. He has never returned to Crewe, though it is less than an hour's drive from his house.</w:t>
      </w:r>
    </w:p>
    <w:p>
      <w:pPr>
        <w:pStyle w:val="Normal384"/>
        <w:keepNext w:val="0"/>
        <w:spacing w:before="240" w:after="0" w:line="260" w:lineRule="atLeast"/>
        <w:ind w:left="0" w:right="0" w:firstLine="0"/>
        <w:jc w:val="left"/>
      </w:pPr>
      <w:r>
        <w:br/>
      </w:r>
      <w:hyperlink r:id="rId3488" w:history="1">
        <w:r>
          <w:rPr>
            <w:rFonts w:ascii="arial" w:eastAsia="arial" w:hAnsi="arial" w:cs="arial"/>
            <w:b w:val="0"/>
            <w:i/>
            <w:strike w:val="0"/>
            <w:color w:val="0077CC"/>
            <w:sz w:val="20"/>
            <w:u w:val="single"/>
            <w:vertAlign w:val="baseline"/>
          </w:rPr>
          <w:t>http://www.nytimes.com/2016/12/13/world/europe/soccer-uk-sexual-abuse-andy-woodward.html</w:t>
        </w:r>
      </w:hyperlink>
    </w:p>
    <w:p>
      <w:pPr>
        <w:pStyle w:val="Normal3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4"/>
        <w:spacing w:line="60" w:lineRule="exact"/>
      </w:pPr>
      <w:r>
        <w:pict>
          <v:line id="_x0000_s2438" style="position:absolute;z-index:252709888" from="0,2pt" to="512pt,2pt" strokecolor="#009ddb" strokeweight="2pt">
            <v:stroke linestyle="single"/>
            <w10:wrap type="topAndBottom"/>
          </v:line>
        </w:pict>
      </w:r>
    </w:p>
    <w:p>
      <w:pPr>
        <w:pStyle w:val="Normal3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Andrew Woodward, above, was the first professional soccer player in Britain to go public with claims of sexual abuse. His former coach Barry Bennell, far left. Mr. Woodward, left, playing with Bury during a 1998 game against Manchester United. (PHOTOGRAPH BY PAUL ELLIS/AGENCE FRANCE-PRESSE -- GETTY IMAGES</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DICKEY/THE FLORIDA TIMES-UNION</w:t>
      </w:r>
    </w:p>
    <w:p>
      <w:pPr>
        <w:pStyle w:val="Normal3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w:t>
      </w:r>
    </w:p>
    <w:p>
      <w:pPr>
        <w:pStyle w:val="Normal3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384"/>
      </w:pPr>
    </w:p>
    <w:p>
      <w:pPr>
        <w:pStyle w:val="Normal384"/>
        <w:ind w:left="200"/>
        <w:sectPr>
          <w:type w:val="continuous"/>
          <w:pgMar w:top="840" w:right="1000" w:bottom="840" w:left="1000" w:header="400" w:footer="400"/>
          <w:pgNumType w:fmt="decimal"/>
          <w:cols w:space="720"/>
        </w:sectPr>
      </w:pPr>
      <w:r>
        <w:br/>
      </w:r>
      <w:r>
        <w:pict>
          <v:line id="_x0000_s2439" style="position:absolute;z-index:252710912" from="0,10pt" to="512pt,10pt" strokecolor="black" strokeweight="1pt">
            <v:stroke linestyle="single"/>
          </v:line>
        </w:pict>
      </w:r>
      <w:r>
        <w:rPr>
          <w:rFonts w:ascii="arial" w:eastAsia="arial" w:hAnsi="arial" w:cs="arial"/>
          <w:b/>
          <w:color w:val="767676"/>
          <w:sz w:val="16"/>
        </w:rPr>
        <w:t>End of Document</w:t>
      </w:r>
    </w:p>
    <w:p>
      <w:pPr>
        <w:pStyle w:val="Normal385"/>
        <w:sectPr>
          <w:headerReference w:type="even" r:id="rId3489"/>
          <w:headerReference w:type="default" r:id="rId3490"/>
          <w:footerReference w:type="even" r:id="rId3491"/>
          <w:footerReference w:type="default" r:id="rId3492"/>
          <w:headerReference w:type="first" r:id="rId3493"/>
          <w:footerReference w:type="first" r:id="rId3494"/>
          <w:pgSz w:w="12240" w:h="15840"/>
          <w:pgMar w:top="840" w:right="1000" w:bottom="840" w:left="1000" w:header="400" w:footer="400"/>
          <w:pgNumType w:fmt="decimal"/>
          <w:cols w:space="720"/>
          <w:titlePg w:val="0"/>
        </w:sectPr>
      </w:pPr>
    </w:p>
    <w:p>
      <w:pPr>
        <w:pStyle w:val="Normal385"/>
      </w:pPr>
    </w:p>
    <w:p>
      <w:pPr>
        <w:pStyle w:val="Normal385"/>
      </w:pPr>
      <w:r>
        <w:pict>
          <v:shape id="_x0000_i2440" type="#_x0000_t75" alt="LexisNexis®" style="width:147.75pt;height:30pt">
            <v:imagedata r:id="rId17" o:title=""/>
          </v:shape>
        </w:pict>
      </w:r>
      <w:r>
        <w:cr/>
      </w:r>
    </w:p>
    <w:p>
      <w:pPr>
        <w:pStyle w:val="Heading1383"/>
        <w:keepNext w:val="0"/>
        <w:spacing w:after="200" w:line="340" w:lineRule="atLeast"/>
        <w:ind w:left="0" w:right="0" w:firstLine="0"/>
        <w:jc w:val="center"/>
      </w:pPr>
      <w:hyperlink r:id="rId3495" w:history="1">
        <w:r>
          <w:rPr>
            <w:rFonts w:ascii="arial" w:eastAsia="arial" w:hAnsi="arial" w:cs="arial"/>
            <w:b/>
            <w:i/>
            <w:strike w:val="0"/>
            <w:color w:val="0077CC"/>
            <w:sz w:val="28"/>
            <w:u w:val="single"/>
            <w:vertAlign w:val="baseline"/>
          </w:rPr>
          <w:t>Child Sexual Abuse Scandal Rocks U.K. Soccer</w:t>
        </w:r>
      </w:hyperlink>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2016 Tuesday 00:00 EST</w:t>
      </w:r>
    </w:p>
    <w:p>
      <w:pPr>
        <w:pStyle w:val="Normal385"/>
        <w:keepNext w:val="0"/>
        <w:spacing w:after="0" w:line="240" w:lineRule="atLeast"/>
        <w:ind w:right="0"/>
        <w:jc w:val="both"/>
      </w:pPr>
      <w:bookmarkStart w:id="770" w:name="Bookmark_385"/>
      <w:bookmarkEnd w:id="770"/>
    </w:p>
    <w:p>
      <w:pPr>
        <w:pStyle w:val="Normal3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1631 words</w:t>
      </w:r>
    </w:p>
    <w:p>
      <w:pPr>
        <w:pStyle w:val="Normal3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 BENNHOLD</w:t>
      </w:r>
    </w:p>
    <w:p>
      <w:pPr>
        <w:pStyle w:val="Normal38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Andrew Woodward said he was raped for years by his coach, Barry Bennell. A decision decades later to go public has inspired others to come forward.</w:t>
      </w:r>
    </w:p>
    <w:p>
      <w:pPr>
        <w:pStyle w:val="Normal385"/>
        <w:keepNext/>
        <w:spacing w:before="240" w:after="0" w:line="340" w:lineRule="atLeast"/>
        <w:ind w:left="0" w:right="0" w:firstLine="0"/>
        <w:jc w:val="left"/>
      </w:pPr>
      <w:bookmarkStart w:id="771" w:name="Body_383"/>
      <w:bookmarkEnd w:id="771"/>
      <w:r>
        <w:rPr>
          <w:rFonts w:ascii="arial" w:eastAsia="arial" w:hAnsi="arial" w:cs="arial"/>
          <w:b/>
          <w:i w:val="0"/>
          <w:strike w:val="0"/>
          <w:noProof w:val="0"/>
          <w:color w:val="000000"/>
          <w:position w:val="0"/>
          <w:sz w:val="28"/>
          <w:u w:val="none"/>
          <w:vertAlign w:val="baseline"/>
        </w:rPr>
        <w:t>Body</w:t>
      </w:r>
    </w:p>
    <w:p>
      <w:pPr>
        <w:pStyle w:val="Normal385"/>
        <w:spacing w:line="60" w:lineRule="exact"/>
      </w:pPr>
      <w:r>
        <w:pict>
          <v:line id="_x0000_s2441" style="position:absolute;z-index:252711936" from="0,2pt" to="512pt,2pt" strokecolor="#009ddb" strokeweight="2pt">
            <v:stroke linestyle="single"/>
            <w10:wrap type="topAndBottom"/>
          </v:line>
        </w:pict>
      </w:r>
    </w:p>
    <w:p>
      <w:pPr>
        <w:pStyle w:val="Normal385"/>
      </w:pP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MARTON, England - Andrew Woodward grew up with a soccer ball between his feet. His room,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estate, was filled with posters of famous players and his head with dreams of becoming a defender for England. When he was 9, he scored a goal from the halfway line in a school match and raced across the field into the arms of his father, who said he was "the proudest dad in the world."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later, Mr. Woodward was spotted by Barry Bennell, a well-known soccer scout and youth coach in northern England. It was September 1984, and Mr. Bennell told Mr. Woodward's parents that he could turn their son into a professional player. Could he come train at Crewe Alexandra, a professional club, and stay with him on weekends to improve his skills?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prove to be the beginning of a four-year ordeal of harrowing sexual abuse - and it has turned out not to be the only one.</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scandals in children's homes, </w:t>
      </w:r>
      <w:hyperlink r:id="rId3496" w:history="1">
        <w:r>
          <w:rPr>
            <w:rFonts w:ascii="arial" w:eastAsia="arial" w:hAnsi="arial" w:cs="arial"/>
            <w:b w:val="0"/>
            <w:i/>
            <w:strike w:val="0"/>
            <w:noProof w:val="0"/>
            <w:color w:val="0077CC"/>
            <w:position w:val="0"/>
            <w:sz w:val="20"/>
            <w:u w:val="single"/>
            <w:vertAlign w:val="baseline"/>
          </w:rPr>
          <w:t>in the Roman Catholic Church</w:t>
        </w:r>
      </w:hyperlink>
      <w:r>
        <w:rPr>
          <w:rFonts w:ascii="arial" w:eastAsia="arial" w:hAnsi="arial" w:cs="arial"/>
          <w:b w:val="0"/>
          <w:i w:val="0"/>
          <w:strike w:val="0"/>
          <w:noProof w:val="0"/>
          <w:color w:val="000000"/>
          <w:position w:val="0"/>
          <w:sz w:val="20"/>
          <w:u w:val="none"/>
          <w:vertAlign w:val="baseline"/>
        </w:rPr>
        <w:t xml:space="preserve">,            </w:t>
      </w:r>
      <w:hyperlink r:id="rId3497" w:history="1">
        <w:r>
          <w:rPr>
            <w:rFonts w:ascii="arial" w:eastAsia="arial" w:hAnsi="arial" w:cs="arial"/>
            <w:b w:val="0"/>
            <w:i/>
            <w:strike w:val="0"/>
            <w:noProof w:val="0"/>
            <w:color w:val="0077CC"/>
            <w:position w:val="0"/>
            <w:sz w:val="20"/>
            <w:u w:val="single"/>
            <w:vertAlign w:val="baseline"/>
          </w:rPr>
          <w:t>in the police</w:t>
        </w:r>
      </w:hyperlink>
      <w:r>
        <w:rPr>
          <w:rFonts w:ascii="arial" w:eastAsia="arial" w:hAnsi="arial" w:cs="arial"/>
          <w:b w:val="0"/>
          <w:i w:val="0"/>
          <w:strike w:val="0"/>
          <w:noProof w:val="0"/>
          <w:color w:val="000000"/>
          <w:position w:val="0"/>
          <w:sz w:val="20"/>
          <w:u w:val="none"/>
          <w:vertAlign w:val="baseline"/>
        </w:rPr>
        <w:t xml:space="preserve">and in the entertainment industry, where            </w:t>
      </w:r>
      <w:hyperlink r:id="rId3498" w:history="1">
        <w:r>
          <w:rPr>
            <w:rFonts w:ascii="arial" w:eastAsia="arial" w:hAnsi="arial" w:cs="arial"/>
            <w:b w:val="0"/>
            <w:i/>
            <w:strike w:val="0"/>
            <w:noProof w:val="0"/>
            <w:color w:val="0077CC"/>
            <w:position w:val="0"/>
            <w:sz w:val="20"/>
            <w:u w:val="single"/>
            <w:vertAlign w:val="baseline"/>
          </w:rPr>
          <w:t>the</w:t>
        </w:r>
      </w:hyperlink>
      <w:r>
        <w:rPr>
          <w:rFonts w:ascii="arial" w:eastAsia="arial" w:hAnsi="arial" w:cs="arial"/>
          <w:b w:val="0"/>
          <w:i w:val="0"/>
          <w:strike w:val="0"/>
          <w:noProof w:val="0"/>
          <w:color w:val="000000"/>
          <w:position w:val="0"/>
          <w:sz w:val="20"/>
          <w:u w:val="none"/>
          <w:vertAlign w:val="baseline"/>
        </w:rPr>
        <w:t xml:space="preserve">           </w:t>
      </w:r>
      <w:hyperlink r:id="rId3499" w:history="1">
        <w:r>
          <w:rPr>
            <w:rFonts w:ascii="arial" w:eastAsia="arial" w:hAnsi="arial" w:cs="arial"/>
            <w:b w:val="0"/>
            <w:i/>
            <w:strike w:val="0"/>
            <w:noProof w:val="0"/>
            <w:color w:val="0077CC"/>
            <w:position w:val="0"/>
            <w:sz w:val="20"/>
            <w:u w:val="single"/>
            <w:vertAlign w:val="baseline"/>
          </w:rPr>
          <w:t>child abuser Jimmy Savile is said to have assaulted dozens of youngsters</w:t>
        </w:r>
      </w:hyperlink>
      <w:r>
        <w:rPr>
          <w:rFonts w:ascii="arial" w:eastAsia="arial" w:hAnsi="arial" w:cs="arial"/>
          <w:b w:val="0"/>
          <w:i w:val="0"/>
          <w:strike w:val="0"/>
          <w:noProof w:val="0"/>
          <w:color w:val="000000"/>
          <w:position w:val="0"/>
          <w:sz w:val="20"/>
          <w:u w:val="none"/>
          <w:vertAlign w:val="baseline"/>
        </w:rPr>
        <w:t>, soccer is the latest British institution to face allegations of the sexual exploitation of children on a broad scale.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nature and extent of the abuse has come as a shock to the country that invented modern soccer and is home to the Premier League, the richest and most widely watched league in the world. Just as troubling is the apparent reluctance at club level to act decisively to stop the abuse then, and more recently.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years ago, Chelsea, one of the richest clubs in the world, paid a former player, Gary Johnson, 50,000 pounds, about $63,000, in an agreement that stopped him from going public with his allegations of sexual abuse at the hands of a former Chelsea youth coach.</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weeks ago, Mr. Woodward, who eventually became a defender for Crewe Alexandra, became the first professional soccer player to go public with his claims of abuse. Since then, at least 20 other former players have followed, and many more have contacted the police privately. A help line has fielded over 1,000 calls. At least 20 police forces across </w:t>
      </w:r>
      <w:hyperlink r:id="rId3500" w:history="1">
        <w:r>
          <w:rPr>
            <w:rFonts w:ascii="arial" w:eastAsia="arial" w:hAnsi="arial" w:cs="arial"/>
            <w:b w:val="0"/>
            <w:i/>
            <w:strike w:val="0"/>
            <w:noProof w:val="0"/>
            <w:color w:val="0077CC"/>
            <w:position w:val="0"/>
            <w:sz w:val="20"/>
            <w:u w:val="single"/>
            <w:vertAlign w:val="baseline"/>
          </w:rPr>
          <w:t>Britain</w:t>
        </w:r>
      </w:hyperlink>
      <w:r>
        <w:rPr>
          <w:rFonts w:ascii="arial" w:eastAsia="arial" w:hAnsi="arial" w:cs="arial"/>
          <w:b w:val="0"/>
          <w:i w:val="0"/>
          <w:strike w:val="0"/>
          <w:noProof w:val="0"/>
          <w:color w:val="000000"/>
          <w:position w:val="0"/>
          <w:sz w:val="20"/>
          <w:u w:val="none"/>
          <w:vertAlign w:val="baseline"/>
        </w:rPr>
        <w:t xml:space="preserve"> have opened investigations into 83 suspects in cases involving about 350 possible victims and 98 soccer clubs from the amateur level to the Premier League.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Greg Clarke, the chairman of the Football Association, the governing body that oversees much of soccer in England, it is "one of the biggest crises" in the sport's history, one that has left Mr. Woodward and many others who suffered at the hands of coaches and officials permanently scarred.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Mr. Woodward recalled in an interview last week, the opportunity to become a professional player seemed almost too good to be true. Mr. Bennell could spin a ball on his finger, flick it off his shoulders and rest it on his neck before catching it with his heel. "Like a magician," Mr. Woodward said. The coach's home, an isolated cottage on the edge of the Peak District in the middle of England, was the stuff of a boy's dreams. There was a pool table and a jukebox and a monkey that would sit on Mr. Woodward's shoulder and eat cucumbers. Mr. Woodward said the television was the biggest he had ever seen.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time Mr. Woodward stayed at the cottage, Mr. Bennell gave him a pair of soccer cleats to keep. The second time, he asked him to come into bed and play a game he called "follow me," where they took turns touching each other, at Mr. Bennell's direction.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time, the rapes started and they continued for four years: in a bunk bed with another boy lying above; in a car on the way to training; in youth hostels during soccer tournaments; and, occasionally, in Mr. Woodward's own house, after Mr. Bennell had eaten dinner with Mr. Woodward's family.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Woodward resisted, he would be dropped from the next match and made to sit on the bench. "I can ruin your football tomorrow," Mr. Bennell would tell him, warning: "Keep quiet or you're finished."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Woodward did keep quiet, until 1998, when the police knocked on his door and told him that Mr. Bennell faced charges of sexual abuse. Mr. Woodward became an anonymous witness in a case in which Mr. Bennell, now 62, was sent to jail for nine years on 23 charges of sexual abuse, including buggery, against six boys. Mr. Bennell had already served a prison sentence in the United States for raping a 13-year-old boy at a soccer holiday camp, and he was convicted again as recently as 2015.</w:t>
      </w:r>
    </w:p>
    <w:p>
      <w:pPr>
        <w:pStyle w:val="Normal38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Mr. Bennell has been living under an assumed name, but he was taken back into custody after Mr. Woodward went public with </w:t>
      </w:r>
      <w:hyperlink r:id="rId3501" w:history="1">
        <w:r>
          <w:rPr>
            <w:rFonts w:ascii="arial" w:eastAsia="arial" w:hAnsi="arial" w:cs="arial"/>
            <w:b w:val="0"/>
            <w:i/>
            <w:strike w:val="0"/>
            <w:noProof w:val="0"/>
            <w:color w:val="0077CC"/>
            <w:position w:val="0"/>
            <w:sz w:val="20"/>
            <w:u w:val="single"/>
            <w:vertAlign w:val="baseline"/>
          </w:rPr>
          <w:t>his story in T</w:t>
        </w:r>
      </w:hyperlink>
      <w:r>
        <w:rPr>
          <w:rFonts w:ascii="arial" w:eastAsia="arial" w:hAnsi="arial" w:cs="arial"/>
          <w:b w:val="0"/>
          <w:i w:val="0"/>
          <w:strike w:val="0"/>
          <w:noProof w:val="0"/>
          <w:color w:val="000000"/>
          <w:position w:val="0"/>
          <w:sz w:val="20"/>
          <w:u w:val="none"/>
          <w:vertAlign w:val="baseline"/>
        </w:rPr>
        <w:t xml:space="preserve">           </w:t>
      </w:r>
      <w:hyperlink r:id="rId3502" w:history="1">
        <w:r>
          <w:rPr>
            <w:rFonts w:ascii="arial" w:eastAsia="arial" w:hAnsi="arial" w:cs="arial"/>
            <w:b w:val="0"/>
            <w:i/>
            <w:strike w:val="0"/>
            <w:noProof w:val="0"/>
            <w:color w:val="0077CC"/>
            <w:position w:val="0"/>
            <w:sz w:val="20"/>
            <w:u w:val="single"/>
            <w:vertAlign w:val="baseline"/>
          </w:rPr>
          <w:t>he Guardian</w:t>
        </w:r>
      </w:hyperlink>
      <w:r>
        <w:rPr>
          <w:rFonts w:ascii="arial" w:eastAsia="arial" w:hAnsi="arial" w:cs="arial"/>
          <w:b w:val="0"/>
          <w:i w:val="0"/>
          <w:strike w:val="0"/>
          <w:noProof w:val="0"/>
          <w:color w:val="000000"/>
          <w:position w:val="0"/>
          <w:sz w:val="20"/>
          <w:u w:val="none"/>
          <w:vertAlign w:val="baseline"/>
        </w:rPr>
        <w:t xml:space="preserve">, a British newspaper, on Nov. 16. Mr. Bennell now faces eight counts of child sexual assault, the Crown Prosecution Service            </w:t>
      </w:r>
      <w:hyperlink r:id="rId3503" w:history="1">
        <w:r>
          <w:rPr>
            <w:rFonts w:ascii="arial" w:eastAsia="arial" w:hAnsi="arial" w:cs="arial"/>
            <w:b w:val="0"/>
            <w:i/>
            <w:strike w:val="0"/>
            <w:noProof w:val="0"/>
            <w:color w:val="0077CC"/>
            <w:position w:val="0"/>
            <w:sz w:val="20"/>
            <w:u w:val="single"/>
            <w:vertAlign w:val="baseline"/>
          </w:rPr>
          <w:t>announced last month</w:t>
        </w:r>
      </w:hyperlink>
      <w:r>
        <w:rPr>
          <w:rFonts w:ascii="arial" w:eastAsia="arial" w:hAnsi="arial" w:cs="arial"/>
          <w:b w:val="0"/>
          <w:i w:val="0"/>
          <w:strike w:val="0"/>
          <w:noProof w:val="0"/>
          <w:color w:val="000000"/>
          <w:position w:val="0"/>
          <w:sz w:val="20"/>
          <w:u w:val="none"/>
          <w:vertAlign w:val="baseline"/>
        </w:rPr>
        <w: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Mr. Bennell and other pedophilic coaches appear to have been protected by powerful individuals at the clubs where they worked.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manager of Crewe Alexandra when Mr. Woodward was being abused, Dario Gradi, was still employed as the club's director of football until this last weekend. Mr. Gradi was suspended by the Football Association only after another former player said that when Mr. Gradi was assistant manager of Chelsea in the 1970s, he had visited the player's parents to smooth over the sexual advances of another youth coach, Eddie Heath. Mr. Gradi, who in 1998 was honored by Queen Elizabeth II for his services to soccer, could not be reached for comment.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when players tried to bring abuse to the attention of the soccer authorities, they found little sympathy.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 between Chelsea and Mr. Johnson, who says he was also abused by Mr. Heath, who is now dead, came after Mr. Johnson tried in 2013 to tell the police and soccer authorities about the abuse, prompted by the investigation into Jimmy Savile's actions. He was ignored every step of the way, Mr. Johnson says. Only last week did Chelsea's leadership apologize to Mr. Johnson in person, after the club waived the condition that he remain silent.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Heath problem has been an internal headache for Chelsea for some time, according to one lawyer familiar with the case, speaking on condition of anonymity because of a continuing investigation.</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instinct to close ranks and protect the club is one of the reasons Richard Scorer, a lawyer at Slater and Gordon who has worked on sexual abuse cases for 20 years, says he believes that the scandal in soccer will snowball. His firm represented abuse victims in children's homes in the mid-1990s, in the Catholic Church in the late 1990s, and, more recently, Mr. Johnson. "Professional football unites all the risk factors,"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priests, soccer coaches have easy access to children and the trust of parents. But they also have the opportunity for intimate contact with children in showers, changing rooms and on tours.</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coaches have a relationship with their players characterized by what Mr. Scorer called "near absolute power."</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gatekeepers of dreams," he said.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Bennell always had two boys to stay for the weekend and sometimes three. During the day, he played soccer with them, took them to matches and treated them to meals at McDonald's. At night, he showed them scary movies to frighten them and then pull them close.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Bennell had a nunchaku - a weapon made of two short bars with a chain in the middle - that he liked to show off. He made the boys hold a newspaper and then split it in two with the chain. "What we have is special," he would say. "Don't ruin it."</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Woodward, dark-haired and introverted, was his favorite. "He would always pick the soft ones with the quiet parents who were less likely to challenge him," Mr. Woodward recalled.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Bennell would come for dinners at his home and wink at him across the table. Sometimes he would stay over in the room next to his parents' bedroom. Mr. Woodward's mother would ask her son why he was so quiet when his coach visited.</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Woodward was 14, Mr. Bennell began seeing his 16-year-old sister. Two years later, he married her. It is a subject Mr. Woodward cannot bear to talk about except to say that his sister left Mr. Bennell in 1998, the year his former coach went to prison and he finally mustered the courage to tell his family about the years of abuse.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forward has been a relief, said Mr. Woodward, who has been told he has post-traumatic stress disorder and who has tried to take his life several times. His soccer career ended because of recurring panic attacks on the field. "I was playing under a cloud," he says today.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12 years, he worked for the police, but he was recently dismissed after a disciplinary tribunal over his having had a relationship with the adult sister of a victim of a crime.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age 43, when the soccer results are read out on the radio and his old club is mentioned, he says his stomach turns. He has never returned to Crewe, though it is less than an hour's drive from his house.</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December 13, 2016, Tuesday</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 picture caption with an earlier version of this article referred incorrectly to Old Trafford. It is the name of Manchester United's home stadium, not the name of a team.</w:t>
      </w:r>
    </w:p>
    <w:p>
      <w:pPr>
        <w:pStyle w:val="Normal3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Andrew Woodward, above, was the first professional soccer player in Britain to go public with claims of sexual abuse. His former coach Barry Bennell, far left. Mr. Woodward, left, playing with Bury during a 1998 game against Manchester United. (PHOTOGRAPH BY PAUL ELLIS/AGENCE FRANCE-PRESSE - GETTY IMAGES; WILL DICKEY/THE FLORIDA TIMES-UNION; REUTERS)</w:t>
      </w:r>
    </w:p>
    <w:p>
      <w:pPr>
        <w:pStyle w:val="Normal38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85"/>
        <w:keepNext w:val="0"/>
        <w:numPr>
          <w:numId w:val="58"/>
        </w:numPr>
        <w:spacing w:before="240" w:after="0" w:line="260" w:lineRule="atLeast"/>
        <w:ind w:right="0"/>
        <w:jc w:val="both"/>
      </w:pPr>
      <w:hyperlink r:id="rId3504" w:history="1">
        <w:r>
          <w:rPr>
            <w:rFonts w:ascii="arial" w:eastAsia="arial" w:hAnsi="arial" w:cs="arial"/>
            <w:b w:val="0"/>
            <w:i/>
            <w:strike w:val="0"/>
            <w:color w:val="0077CC"/>
            <w:sz w:val="20"/>
            <w:u w:val="single"/>
            <w:vertAlign w:val="baseline"/>
          </w:rPr>
          <w:t>Claims of Child Sexual Abuse in English Soccer Grow</w:t>
        </w:r>
      </w:hyperlink>
    </w:p>
    <w:p>
      <w:pPr>
        <w:pStyle w:val="Normal385"/>
        <w:keepNext w:val="0"/>
        <w:numPr>
          <w:numId w:val="59"/>
        </w:numPr>
        <w:spacing w:before="240" w:after="0" w:line="260" w:lineRule="atLeast"/>
        <w:ind w:right="0"/>
        <w:jc w:val="both"/>
      </w:pPr>
      <w:hyperlink r:id="rId3505" w:history="1">
        <w:r>
          <w:rPr>
            <w:rFonts w:ascii="arial" w:eastAsia="arial" w:hAnsi="arial" w:cs="arial"/>
            <w:b w:val="0"/>
            <w:i/>
            <w:strike w:val="0"/>
            <w:color w:val="0077CC"/>
            <w:sz w:val="20"/>
            <w:u w:val="single"/>
            <w:vertAlign w:val="baseline"/>
          </w:rPr>
          <w:t>Barry Bennell, Former Youth Coach, Faces Eight Counts of Sexual Abuse in England</w:t>
        </w:r>
      </w:hyperlink>
    </w:p>
    <w:p>
      <w:pPr>
        <w:pStyle w:val="Normal3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2016</w:t>
      </w:r>
    </w:p>
    <w:p>
      <w:pPr>
        <w:pStyle w:val="Normal385"/>
      </w:pPr>
    </w:p>
    <w:p>
      <w:pPr>
        <w:pStyle w:val="Normal385"/>
        <w:ind w:left="200"/>
        <w:sectPr>
          <w:type w:val="continuous"/>
          <w:pgMar w:top="840" w:right="1000" w:bottom="840" w:left="1000" w:header="400" w:footer="400"/>
          <w:pgNumType w:fmt="decimal"/>
          <w:cols w:space="720"/>
        </w:sectPr>
      </w:pPr>
      <w:r>
        <w:br/>
      </w:r>
      <w:r>
        <w:pict>
          <v:line id="_x0000_s2442" style="position:absolute;z-index:252712960" from="0,10pt" to="512pt,10pt" strokecolor="black" strokeweight="1pt">
            <v:stroke linestyle="single"/>
          </v:line>
        </w:pict>
      </w:r>
      <w:r>
        <w:rPr>
          <w:rFonts w:ascii="arial" w:eastAsia="arial" w:hAnsi="arial" w:cs="arial"/>
          <w:b/>
          <w:color w:val="767676"/>
          <w:sz w:val="16"/>
        </w:rPr>
        <w:t>End of Document</w:t>
      </w:r>
    </w:p>
    <w:p>
      <w:pPr>
        <w:pStyle w:val="Normal386"/>
        <w:sectPr>
          <w:headerReference w:type="even" r:id="rId3506"/>
          <w:headerReference w:type="default" r:id="rId3507"/>
          <w:footerReference w:type="even" r:id="rId3508"/>
          <w:footerReference w:type="default" r:id="rId3509"/>
          <w:headerReference w:type="first" r:id="rId3510"/>
          <w:footerReference w:type="first" r:id="rId3511"/>
          <w:pgSz w:w="12240" w:h="15840"/>
          <w:pgMar w:top="840" w:right="1000" w:bottom="840" w:left="1000" w:header="400" w:footer="400"/>
          <w:pgNumType w:fmt="decimal"/>
          <w:cols w:space="720"/>
          <w:titlePg w:val="0"/>
        </w:sectPr>
      </w:pPr>
    </w:p>
    <w:p>
      <w:pPr>
        <w:pStyle w:val="Normal386"/>
      </w:pPr>
    </w:p>
    <w:p>
      <w:pPr>
        <w:pStyle w:val="Normal386"/>
      </w:pPr>
      <w:r>
        <w:pict>
          <v:shape id="_x0000_i2443" type="#_x0000_t75" alt="LexisNexis®" style="width:147.75pt;height:30pt">
            <v:imagedata r:id="rId17" o:title=""/>
          </v:shape>
        </w:pict>
      </w:r>
      <w:r>
        <w:cr/>
      </w:r>
    </w:p>
    <w:p>
      <w:pPr>
        <w:pStyle w:val="Heading1384"/>
        <w:keepNext w:val="0"/>
        <w:spacing w:after="200" w:line="340" w:lineRule="atLeast"/>
        <w:ind w:left="0" w:right="0" w:firstLine="0"/>
        <w:jc w:val="center"/>
      </w:pPr>
      <w:hyperlink r:id="rId3512" w:history="1">
        <w:r>
          <w:rPr>
            <w:rFonts w:ascii="arial" w:eastAsia="arial" w:hAnsi="arial" w:cs="arial"/>
            <w:b/>
            <w:i/>
            <w:strike w:val="0"/>
            <w:color w:val="0077CC"/>
            <w:sz w:val="28"/>
            <w:u w:val="single"/>
            <w:vertAlign w:val="baseline"/>
          </w:rPr>
          <w:t>Appeal to Dwindling Core Proves Costly for Labour Party in Britain</w:t>
        </w:r>
      </w:hyperlink>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2015 Sunday</w:t>
      </w:r>
    </w:p>
    <w:p>
      <w:pPr>
        <w:pStyle w:val="Normal3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6"/>
        <w:keepNext w:val="0"/>
        <w:spacing w:after="0" w:line="240" w:lineRule="atLeast"/>
        <w:ind w:right="0"/>
        <w:jc w:val="both"/>
      </w:pPr>
      <w:bookmarkStart w:id="772" w:name="Bookmark_386"/>
      <w:bookmarkEnd w:id="772"/>
    </w:p>
    <w:p>
      <w:pPr>
        <w:pStyle w:val="Normal3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13; NEWS ANALYSIS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1325 words</w:t>
      </w:r>
    </w:p>
    <w:p>
      <w:pPr>
        <w:pStyle w:val="Normal3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and STEPHEN CASTLE</w:t>
      </w:r>
    </w:p>
    <w:p>
      <w:pPr>
        <w:pStyle w:val="Normal386"/>
        <w:keepNext/>
        <w:spacing w:before="240" w:after="0" w:line="340" w:lineRule="atLeast"/>
        <w:ind w:left="0" w:right="0" w:firstLine="0"/>
        <w:jc w:val="left"/>
      </w:pPr>
      <w:bookmarkStart w:id="773" w:name="Body_384"/>
      <w:bookmarkEnd w:id="773"/>
      <w:r>
        <w:rPr>
          <w:rFonts w:ascii="arial" w:eastAsia="arial" w:hAnsi="arial" w:cs="arial"/>
          <w:b/>
          <w:i w:val="0"/>
          <w:strike w:val="0"/>
          <w:noProof w:val="0"/>
          <w:color w:val="000000"/>
          <w:position w:val="0"/>
          <w:sz w:val="28"/>
          <w:u w:val="none"/>
          <w:vertAlign w:val="baseline"/>
        </w:rPr>
        <w:t>Body</w:t>
      </w:r>
    </w:p>
    <w:p>
      <w:pPr>
        <w:pStyle w:val="Normal386"/>
        <w:spacing w:line="60" w:lineRule="exact"/>
      </w:pPr>
      <w:r>
        <w:pict>
          <v:line id="_x0000_s2444" style="position:absolute;z-index:252713984" from="0,2pt" to="512pt,2pt" strokecolor="#009ddb" strokeweight="2pt">
            <v:stroke linestyle="single"/>
            <w10:wrap type="topAndBottom"/>
          </v:line>
        </w:pict>
      </w:r>
    </w:p>
    <w:p>
      <w:pPr>
        <w:pStyle w:val="Normal386"/>
      </w:pP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Labour Party's defeat in Thursday's British elections was its poorest performance in nearly 30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nearly wiped out in Scotland, long one of its strongholds. Some of its brightest and most experienced members of Parliament lost their seats, including its shadow chancellor and shadow foreign secretary.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important, it lost the argument about Britain's best path toward the future and was left with no clear guiding philosophy.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Labour's leader for the last five years, took responsibility and resigned, initiating another round of soul-searching for a party with trade union and socialist roots in a globalized country where heavy industry and the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fading fast.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Miliband bet on a strategy to appeal to Labour's core voters: After the global crash of 2008, he believed, the electorate would favor an egalitarian party that called for higher taxes on the rich, tighter regulation of business and increased social spending. His agenda was sold by Labour as a responsible alternative to the fiscal austerity imposed on Britain by Prime Minister David Cameron and the Conservative-led government of the past five years.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Miliband's campaign was also a challenge -- and a rebuff -- to the ''New Labour'' strategy of former Prime Minister Tony Blair, who won three elections by downplaying socialism, reaching for the center and convincing business that Labour was its friend.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the Conservatives appeared to succeed in much of Britain with their argument that Labour under Mr. Miliband could not be trusted with the economy, especially if prodded by the Scottish National Party.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the face of economic anxiety and the nationalist revolution in Scotland, which destroyed Labour's inbuilt demographic advantage in a first past the post system that rewards regional concentrations of support, the core strategy backfired badly. Labour won 41 of Scotland's 59 seats in Parliament in 2010. On Thursday, it won one, and it won very few seats from the Conservatives in England.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Johnson, a former home secretary for Labour, said on Saturday that the party needed ''a proper rethink.''</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was not Mr. Miliband's personality but policy, ''the issue of aspiration in people's lives,'' Mr. Johnson said. ''We can no longer relate to them as a party of aspiration. And that was one of the big successes that won us three elections.''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 for Labour is deeper than just its abandoning the middle ground, said Steven Fielding, professor of political history at Nottingham University. ''On one level they are seen as too left-wing in England and too right-wing in Scotland, but actually it is about the relationship the party had with the electorate in both countries,''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''faces a basic existential crisis,'' he said. ''The most basic problem is that the party has to reconnect.''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left ''has failed to capitalize on the crisis of 2008,'' said Tony Travers, a political scientist at the London School of Economics.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voters here decided they trusted the center-right more than Labour anyway,'' he said. ''People will vote to get rid of a government if the alternative is credible and competent, and they looked at Labour and said, 'No thanks.'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elections ''are still fought on the center ground,'' Mr. Travers said. ''The more Labour drifts from the center the more it hurts, and they may not like it, but Britain is a very moderate country that signed up to Anglo-Saxon capitalism, and risks outside the mainstream worried voters.''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Blair won three elections, starting 1997, but inside the party there remained a sharp battle between the ''Blairites,'' who pushed outreach to business and the middle class, and the ''Brownites,'' who supported Gordon Brown, a defender of traditional policies. Mr. Brown succeeded Mr. Blair as prime minister.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Brown lost the 2010 elections, but because Mr. Cameron did not quite win it, having to go into a coalition with the centrist Liberal Democrats, the Brownites kept control of the party.</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most obvious symbol of the internal conflict was the post-2010 battle of the brothers -- David Miliband, a Blairite who was foreign secretary, versus Ed Miliband, a Brownite. The fight was close and Freudian, but while Labour members of Parliament backed David, the trade unions pushed Ed narrowly into the leadership.</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Labour leader Neil Kinnock, reportedly quoting a trade-union ally, famously said, ''We've got our party back.'' Ed Miliband gave that traditional socialism a modern gloss, but he sometimes seemed less than comfortable dealing with issues like nurturing the economic recovery, shrinking the budget deficit, appealing to business and managing, as opposed to funding, the national health service.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some sense, he was seen as running against Mr. Blair as much as Mr. Cameron. As Mr. Johnson said, if Labour was ''suggesting that we failed in our 13 years in government it's not going to do us much good.''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Leonard, director of the European Council on Foreign Relations, said that Labour must avoid a simple rerun of the old debate. A core strategy will no longer work since the electoral system no longer favors Labour, he said.</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will there be another debate about how to win back lost voters?'' he said. ''Or about ideas, values and ideologies? After 2010 the argument was more tactical, but the result was a miserable 30.4 percent of the vote.''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elections were more about identity than a left-right battle, Mr. Leonard said, not only in Scotland but in England, too, when Mr. Cameron used the prospect of a Labour government propped up by Scottish separatists to appeal to English nationalism. Labour failed to win many Conservative seats in England, taking gains there from left-leaning Liberal Democrats.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this time got ''squeezed by two nationalisms,'' as Labour grandee and former strategist Peter Mandelson said, by the Scottish National Party and by English nationalism, not just by the Conservatives but in the form of a strong U.K. Independence Party vote in northern England. The anti-immigration, anti-European Union UKIP hurt the Conservatives in the south, but it had a big impact among Labour voters in the north, and was the main reason that Labour's shadow chancellor, Ed Balls, lost his seat in Leeds to the Tories.</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needs to respond to members' unease about immigration and the European Union, which requires freedom of movement and labor among its member states. On these issues, this time, Labour had little to say, acknowledging Blair-era laxness but simply arguing that European Union membership was a good thing and there had to be more control over immigration, without specifying how.</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immediate focus was on who might replace Mr. Miliband as party leader.</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personalities are not necessarily the main issue for Labour. The problem is the old one -- how to reach out past its core constituencies, about a third or so of voters, to the aspirational center that wants social justice and personal success. That center may dislike the Conservative Party as a brand for the careless southeastern elite, but the results of successive elections suggests that it does not hate wealth, and it does not believe that the Conservatives are going to ''destroy'' the National Health Service.</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failed to offer a compelling vision of the future which married a social democratic future to the personal aspirations of voters,'' one possible new leader, Tristram Hunt, the shadow education secretary, told the BBC.</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December, Mr. Blair said presciently this election risked becoming one in which a ''traditional left-wing party competes with a traditional right-wing party, with the traditional result.''</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The Economist magazine if he meant that the Conservatives would win the general election in those circumstances, Mr. Blair replied: ''Yes, that is what happens.''</w:t>
      </w:r>
    </w:p>
    <w:p>
      <w:pPr>
        <w:pStyle w:val="Normal386"/>
        <w:keepNext w:val="0"/>
        <w:spacing w:before="240" w:after="0" w:line="260" w:lineRule="atLeast"/>
        <w:ind w:left="0" w:right="0" w:firstLine="0"/>
        <w:jc w:val="left"/>
      </w:pPr>
      <w:r>
        <w:br/>
      </w:r>
      <w:hyperlink r:id="rId3513" w:history="1">
        <w:r>
          <w:rPr>
            <w:rFonts w:ascii="arial" w:eastAsia="arial" w:hAnsi="arial" w:cs="arial"/>
            <w:b w:val="0"/>
            <w:i/>
            <w:strike w:val="0"/>
            <w:color w:val="0077CC"/>
            <w:sz w:val="20"/>
            <w:u w:val="single"/>
            <w:vertAlign w:val="baseline"/>
          </w:rPr>
          <w:t>http://www.nytimes.com/2015/05/10/world/europe/appeal-to-dwindling-core-proves-costly-for-labour-party-in-britain.html</w:t>
        </w:r>
      </w:hyperlink>
    </w:p>
    <w:p>
      <w:pPr>
        <w:pStyle w:val="Normal3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6"/>
        <w:spacing w:line="60" w:lineRule="exact"/>
      </w:pPr>
      <w:r>
        <w:pict>
          <v:line id="_x0000_s2445" style="position:absolute;z-index:252715008" from="0,2pt" to="512pt,2pt" strokecolor="#009ddb" strokeweight="2pt">
            <v:stroke linestyle="single"/>
            <w10:wrap type="topAndBottom"/>
          </v:line>
        </w:pict>
      </w:r>
    </w:p>
    <w:p>
      <w:pPr>
        <w:pStyle w:val="Normal3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 Miliband, whose election strategy rebuffed that of Tony Blair, resigned Friday after five years as the Labour Party leader. (PHOTOGRAPH BY CHRISTOPHER FURLONG/GETTY IMAGES)        </w:t>
      </w:r>
    </w:p>
    <w:p>
      <w:pPr>
        <w:pStyle w:val="Normal3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2015</w:t>
      </w:r>
    </w:p>
    <w:p>
      <w:pPr>
        <w:pStyle w:val="Normal386"/>
      </w:pPr>
    </w:p>
    <w:p>
      <w:pPr>
        <w:pStyle w:val="Normal386"/>
        <w:ind w:left="200"/>
        <w:sectPr>
          <w:type w:val="continuous"/>
          <w:pgMar w:top="840" w:right="1000" w:bottom="840" w:left="1000" w:header="400" w:footer="400"/>
          <w:pgNumType w:fmt="decimal"/>
          <w:cols w:space="720"/>
        </w:sectPr>
      </w:pPr>
      <w:r>
        <w:br/>
      </w:r>
      <w:r>
        <w:pict>
          <v:line id="_x0000_s2446" style="position:absolute;z-index:252716032" from="0,10pt" to="512pt,10pt" strokecolor="black" strokeweight="1pt">
            <v:stroke linestyle="single"/>
          </v:line>
        </w:pict>
      </w:r>
      <w:r>
        <w:rPr>
          <w:rFonts w:ascii="arial" w:eastAsia="arial" w:hAnsi="arial" w:cs="arial"/>
          <w:b/>
          <w:color w:val="767676"/>
          <w:sz w:val="16"/>
        </w:rPr>
        <w:t>End of Document</w:t>
      </w:r>
    </w:p>
    <w:p>
      <w:pPr>
        <w:pStyle w:val="Normal387"/>
        <w:sectPr>
          <w:headerReference w:type="even" r:id="rId3514"/>
          <w:headerReference w:type="default" r:id="rId3515"/>
          <w:footerReference w:type="even" r:id="rId3516"/>
          <w:footerReference w:type="default" r:id="rId3517"/>
          <w:headerReference w:type="first" r:id="rId3518"/>
          <w:footerReference w:type="first" r:id="rId3519"/>
          <w:pgSz w:w="12240" w:h="15840"/>
          <w:pgMar w:top="840" w:right="1000" w:bottom="840" w:left="1000" w:header="400" w:footer="400"/>
          <w:pgNumType w:fmt="decimal"/>
          <w:cols w:space="720"/>
          <w:titlePg w:val="0"/>
        </w:sectPr>
      </w:pPr>
    </w:p>
    <w:p>
      <w:pPr>
        <w:pStyle w:val="Normal387"/>
      </w:pPr>
    </w:p>
    <w:p>
      <w:pPr>
        <w:pStyle w:val="Normal387"/>
      </w:pPr>
      <w:r>
        <w:pict>
          <v:shape id="_x0000_i2447" type="#_x0000_t75" alt="LexisNexis®" style="width:147.75pt;height:30pt">
            <v:imagedata r:id="rId17" o:title=""/>
          </v:shape>
        </w:pict>
      </w:r>
      <w:r>
        <w:cr/>
      </w:r>
    </w:p>
    <w:p>
      <w:pPr>
        <w:pStyle w:val="Heading1385"/>
        <w:keepNext w:val="0"/>
        <w:spacing w:after="200" w:line="340" w:lineRule="atLeast"/>
        <w:ind w:left="0" w:right="0" w:firstLine="0"/>
        <w:jc w:val="center"/>
      </w:pPr>
      <w:hyperlink r:id="rId3520" w:history="1">
        <w:r>
          <w:rPr>
            <w:rFonts w:ascii="arial" w:eastAsia="arial" w:hAnsi="arial" w:cs="arial"/>
            <w:b/>
            <w:i/>
            <w:strike w:val="0"/>
            <w:color w:val="0077CC"/>
            <w:sz w:val="28"/>
            <w:u w:val="single"/>
            <w:vertAlign w:val="baseline"/>
          </w:rPr>
          <w:t>THE DETAILS;</w:t>
        </w:r>
      </w:hyperlink>
      <w:r>
        <w:br/>
      </w:r>
      <w:hyperlink r:id="rId3521" w:history="1">
        <w:r>
          <w:rPr>
            <w:rFonts w:ascii="arial" w:eastAsia="arial" w:hAnsi="arial" w:cs="arial"/>
            <w:b/>
            <w:i/>
            <w:strike w:val="0"/>
            <w:color w:val="0077CC"/>
            <w:sz w:val="28"/>
            <w:u w:val="single"/>
            <w:vertAlign w:val="baseline"/>
          </w:rPr>
          <w:t>Not for Sailors Only</w:t>
        </w:r>
      </w:hyperlink>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1998, Sunday, Late Edition - Final</w:t>
      </w:r>
    </w:p>
    <w:p>
      <w:pPr>
        <w:pStyle w:val="Normal387"/>
        <w:keepNext w:val="0"/>
        <w:spacing w:after="0" w:line="240" w:lineRule="atLeast"/>
        <w:ind w:right="0"/>
        <w:jc w:val="both"/>
      </w:pPr>
      <w:bookmarkStart w:id="774" w:name="Bookmark_387"/>
      <w:bookmarkEnd w:id="774"/>
    </w:p>
    <w:p>
      <w:pPr>
        <w:pStyle w:val="Normal3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Style Desk </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9; ; Section 9; Page 4; Column 1; Style Desk ; Column 1; </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437 words</w:t>
      </w:r>
    </w:p>
    <w:p>
      <w:pPr>
        <w:pStyle w:val="Normal3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Colman </w:t>
      </w:r>
    </w:p>
    <w:p>
      <w:pPr>
        <w:pStyle w:val="Normal38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Colman </w:t>
      </w:r>
    </w:p>
    <w:p>
      <w:pPr>
        <w:pStyle w:val="Normal387"/>
        <w:keepNext/>
        <w:spacing w:before="240" w:after="0" w:line="340" w:lineRule="atLeast"/>
        <w:ind w:left="0" w:right="0" w:firstLine="0"/>
        <w:jc w:val="left"/>
      </w:pPr>
      <w:bookmarkStart w:id="775" w:name="Body_385"/>
      <w:bookmarkEnd w:id="775"/>
      <w:r>
        <w:rPr>
          <w:rFonts w:ascii="arial" w:eastAsia="arial" w:hAnsi="arial" w:cs="arial"/>
          <w:b/>
          <w:i w:val="0"/>
          <w:strike w:val="0"/>
          <w:noProof w:val="0"/>
          <w:color w:val="000000"/>
          <w:position w:val="0"/>
          <w:sz w:val="28"/>
          <w:u w:val="none"/>
          <w:vertAlign w:val="baseline"/>
        </w:rPr>
        <w:t>Body</w:t>
      </w:r>
    </w:p>
    <w:p>
      <w:pPr>
        <w:pStyle w:val="Normal387"/>
        <w:spacing w:line="60" w:lineRule="exact"/>
      </w:pPr>
      <w:r>
        <w:pict>
          <v:line id="_x0000_s2448" style="position:absolute;z-index:252717056" from="0,2pt" to="512pt,2pt" strokecolor="#009ddb" strokeweight="2pt">
            <v:stroke linestyle="single"/>
            <w10:wrap type="topAndBottom"/>
          </v:line>
        </w:pict>
      </w:r>
    </w:p>
    <w:p>
      <w:pPr>
        <w:pStyle w:val="Normal387"/>
      </w:pP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peacoat first appeared on the backs of mod Londoners in the early 1960's, it was an integral part of the biggest fashion revolution of the decade. Reaching only to mid-thigh, its brief shape was in keeping with what Vespa-riding Italians had ordained to be the new length for outerwear.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warm, woolen navy coat, which rightfully belonged to sailors, became a favorite among style makers, who found that it had a perverse chic,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inelegance. And it shielded them from the cold when few of their other plastic, mini, see-through clothes could.</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macho appeal of the peacoat was forever compromised when a young fashion designer named Calvin Klein introduced a far more stylish model, in white, which appeared on his first Vogue magazine cover.</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30 years later, the peacoat is once again checking (that's selling well, in retail lingo). While its short style has a perennial appeal, the coat's sporty length is particularly suited to men who want a single overcoat that looks equally appropriate with business or casual clothes.</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peacoat's universal appeal, it has been hard in recent years to find one at anywhere other than an Army-Navy surplus store. This year, a variety of designer versions have dropped anchor. Polo Ralph Lauren on Madison Avenue has an archetypal peacoat, in rigid wool, roomy enough for a brawny deckhand and with an anchor etched onto each plastic button, for $297.50.</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Jacobs in SoHo did one in a cashmere and mink blend for $1,800. (Stevedores, take note: the mink is said to help waterproof the fabric.)</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Bergdorf Goodman, there are traditionally cut peacoats from Michael Kors in navy cashmere, for $1,295, and peacoats in black or camel wool by the young designer Matt Nye, for $995.</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Saks Fifth Avenue, there are two versions from Dolce &amp; Gabbana -- a nubby royal blue wool, for $895, and a gray blanket wool from the designers' D &amp; G line, for $695. But both of these designs pose a potential rub. Cut close to the body, for a manly, military look, they afford little leeway for anything more than a sweater underneath. A suit jacket would be a problem.</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peacoat that is meant to double as an overcoat should be tried on both with a jacket and without.</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peacoat master, Mr. Klein, is offering one this season that strays from the classic. Cut slightly larger, the coat, which costs $895, provides a neat fit when worn with a blazer underneath, but with anything less, it takes on a slightly slouchy, trench-coatish silhouette. While the coat, made of a wool blend, may be too lightweight for the bounding main, it's O.K. for braving a sea of cabs.</w:t>
      </w:r>
    </w:p>
    <w:p>
      <w:pPr>
        <w:pStyle w:val="Normal3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7"/>
        <w:spacing w:line="60" w:lineRule="exact"/>
      </w:pPr>
      <w:r>
        <w:pict>
          <v:line id="_x0000_s2449" style="position:absolute;z-index:252718080" from="0,2pt" to="512pt,2pt" strokecolor="#009ddb" strokeweight="2pt">
            <v:stroke linestyle="single"/>
            <w10:wrap type="topAndBottom"/>
          </v:line>
        </w:pict>
      </w:r>
    </w:p>
    <w:p>
      <w:pPr>
        <w:pStyle w:val="Normal3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There's a variety of designer peacoats this year. From left, Dolce &amp; Gabbana's royal blue version, Polo Ralph Lauren's archetypal peacoat, Matt Nye's camel wool and Calvin Klein's slightly large version. (Rebecca Cooney for The New York Times)</w:t>
      </w:r>
    </w:p>
    <w:p>
      <w:pPr>
        <w:pStyle w:val="Normal3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1998</w:t>
      </w:r>
    </w:p>
    <w:p>
      <w:pPr>
        <w:pStyle w:val="Normal387"/>
      </w:pPr>
    </w:p>
    <w:p>
      <w:pPr>
        <w:pStyle w:val="Normal387"/>
        <w:ind w:left="200"/>
        <w:sectPr>
          <w:type w:val="continuous"/>
          <w:pgMar w:top="840" w:right="1000" w:bottom="840" w:left="1000" w:header="400" w:footer="400"/>
          <w:pgNumType w:fmt="decimal"/>
          <w:cols w:space="720"/>
        </w:sectPr>
      </w:pPr>
      <w:r>
        <w:br/>
      </w:r>
      <w:r>
        <w:pict>
          <v:line id="_x0000_s2450" style="position:absolute;z-index:252719104" from="0,10pt" to="512pt,10pt" strokecolor="black" strokeweight="1pt">
            <v:stroke linestyle="single"/>
          </v:line>
        </w:pict>
      </w:r>
      <w:r>
        <w:rPr>
          <w:rFonts w:ascii="arial" w:eastAsia="arial" w:hAnsi="arial" w:cs="arial"/>
          <w:b/>
          <w:color w:val="767676"/>
          <w:sz w:val="16"/>
        </w:rPr>
        <w:t>End of Document</w:t>
      </w:r>
    </w:p>
    <w:p>
      <w:pPr>
        <w:pStyle w:val="Normal388"/>
        <w:sectPr>
          <w:headerReference w:type="even" r:id="rId3522"/>
          <w:headerReference w:type="default" r:id="rId3523"/>
          <w:footerReference w:type="even" r:id="rId3524"/>
          <w:footerReference w:type="default" r:id="rId3525"/>
          <w:headerReference w:type="first" r:id="rId3526"/>
          <w:footerReference w:type="first" r:id="rId3527"/>
          <w:pgSz w:w="12240" w:h="15840"/>
          <w:pgMar w:top="840" w:right="1000" w:bottom="840" w:left="1000" w:header="400" w:footer="400"/>
          <w:pgNumType w:fmt="decimal"/>
          <w:cols w:space="720"/>
          <w:titlePg w:val="0"/>
        </w:sectPr>
      </w:pPr>
    </w:p>
    <w:p>
      <w:pPr>
        <w:pStyle w:val="Normal388"/>
      </w:pPr>
    </w:p>
    <w:p>
      <w:pPr>
        <w:pStyle w:val="Normal388"/>
      </w:pPr>
      <w:r>
        <w:pict>
          <v:shape id="_x0000_i2451" type="#_x0000_t75" alt="LexisNexis®" style="width:147.75pt;height:30pt">
            <v:imagedata r:id="rId17" o:title=""/>
          </v:shape>
        </w:pict>
      </w:r>
      <w:r>
        <w:cr/>
      </w:r>
    </w:p>
    <w:p>
      <w:pPr>
        <w:pStyle w:val="Heading1386"/>
        <w:keepNext w:val="0"/>
        <w:spacing w:after="200" w:line="340" w:lineRule="atLeast"/>
        <w:ind w:left="0" w:right="0" w:firstLine="0"/>
        <w:jc w:val="center"/>
      </w:pPr>
      <w:hyperlink r:id="rId3528" w:history="1">
        <w:r>
          <w:rPr>
            <w:rFonts w:ascii="arial" w:eastAsia="arial" w:hAnsi="arial" w:cs="arial"/>
            <w:b/>
            <w:i/>
            <w:strike w:val="0"/>
            <w:color w:val="0077CC"/>
            <w:sz w:val="28"/>
            <w:u w:val="single"/>
            <w:vertAlign w:val="baseline"/>
          </w:rPr>
          <w:t>Grammy-Winning D.J. Segues Between Careers and Home Life</w:t>
        </w:r>
      </w:hyperlink>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2008 Sunday</w:t>
      </w:r>
    </w:p>
    <w:p>
      <w:pPr>
        <w:pStyle w:val="Normal3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8"/>
        <w:keepNext w:val="0"/>
        <w:spacing w:after="0" w:line="240" w:lineRule="atLeast"/>
        <w:ind w:right="0"/>
        <w:jc w:val="both"/>
      </w:pPr>
      <w:bookmarkStart w:id="776" w:name="Bookmark_388"/>
      <w:bookmarkEnd w:id="776"/>
    </w:p>
    <w:p>
      <w:pPr>
        <w:pStyle w:val="Normal3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NJ; Column 0; New Jersey Weekly Desk; Pg. 6; MUSIC</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TAMMY LA GORCE</w:t>
      </w:r>
    </w:p>
    <w:p>
      <w:pPr>
        <w:pStyle w:val="Normal3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EDGEWATER </w:t>
      </w:r>
    </w:p>
    <w:p>
      <w:pPr>
        <w:pStyle w:val="Normal388"/>
        <w:keepNext/>
        <w:spacing w:before="240" w:after="0" w:line="340" w:lineRule="atLeast"/>
        <w:ind w:left="0" w:right="0" w:firstLine="0"/>
        <w:jc w:val="left"/>
      </w:pPr>
      <w:bookmarkStart w:id="777" w:name="Body_386"/>
      <w:bookmarkEnd w:id="777"/>
      <w:r>
        <w:rPr>
          <w:rFonts w:ascii="arial" w:eastAsia="arial" w:hAnsi="arial" w:cs="arial"/>
          <w:b/>
          <w:i w:val="0"/>
          <w:strike w:val="0"/>
          <w:noProof w:val="0"/>
          <w:color w:val="000000"/>
          <w:position w:val="0"/>
          <w:sz w:val="28"/>
          <w:u w:val="none"/>
          <w:vertAlign w:val="baseline"/>
        </w:rPr>
        <w:t>Body</w:t>
      </w:r>
    </w:p>
    <w:p>
      <w:pPr>
        <w:pStyle w:val="Normal388"/>
        <w:spacing w:line="60" w:lineRule="exact"/>
      </w:pPr>
      <w:r>
        <w:pict>
          <v:line id="_x0000_s2452" style="position:absolute;z-index:252720128" from="0,2pt" to="512pt,2pt" strokecolor="#009ddb" strokeweight="2pt">
            <v:stroke linestyle="single"/>
            <w10:wrap type="topAndBottom"/>
          </v:line>
        </w:pict>
      </w:r>
    </w:p>
    <w:p>
      <w:pPr>
        <w:pStyle w:val="Normal388"/>
      </w:pP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ROGER SANCHEZ, 39, is to  clubgoing, dance-music   circles what the state's most official music celebrity, Bruce Springsteen, is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devotees of classic-rock radio: a spokesman and hero.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Within the span of the next several weeks Mr. Sanchez  will make D.J. stops at  gossip-column-worthy clubs in Manhattan, Las Vegas, St. Maarten and points beyond  --  a typical tour schedule for the Queens-bred, Grammy-winning CD spinner. He is as much at home in his modern house overlooking the Hudson River here, though,  as  on the Spanish island of Ibiza, where he keeps a summer home and, from June to October, draws crowds of thousands to a weekly dance party, Release Yourself, that lasts well past dawn.</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Jersey is about the family,'' said Mr. Sanchez, who wore tinted sunglasses and pristine Nike sneakers at an interview in his  home studio recently, where a set of rhinestone-encrusted headphones dangled from the knob of a wall of  imposing-looking equipment.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beneficial being in Manhattan in my single days,'' he said. ''But I travel so much now I like being able to be away from it, just going in when I need to get to the clubs.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feel reclusive from the rest of my life here. I can do my daddy turns.''</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Sanchez, who has called Edgewater home for four years,  has  a 10-month-old daughter  and a 12-year-old son.  His wife, Cleo Sanchez, is an actress and model. That he is able to balance his home life with his many endeavors amazes even him, he said.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working as a club D.J., recording his own music, collaborating as a songwriter with artists like  Seal and Boy George, running the Amsterdam-based house-music label Stealth Records, concocting the CD compilation series ''Release Yourself'' (Volume 7  came out in 2007) and serving as host of  a  biweekly syndicated radio program with  the same name, Mr. Sanchez is  taking acting classes in Manhattan with an eye toward a role in an independent film. And with a cousin who is based in London, he is launching Truth and Sacrifice, a men's clothing line scheduled to arrive in European stores this year.</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heart is with my family, though,''  said Mr. Sanchez, who got his start behind a turntable as a 13-year-old in Queens. ''What I'm trying to do right now is reclaim a little bit of my personal time. I was just having this same conversation with my wife.''</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in his fourth year of studying architecture at the Pratt Institute in Brooklyn in the late 1980s that he decided to make a career of music.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dad steered me toward it, and I was really taken aback, because he's an engineer and he was always like 'Study, school, blah blah blah,' '' said Mr. Sanchez, who won a 2003 Grammy Award for best remix   for his beat-heavy reworking of No Doubt's ''Hella Good.''</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''I'll never get past that feeling I had at that first party,'' he said. ''I had this friend who was like, 'Hey, there's some hot chicks I need to talk to. You handle the music.' I got bit by that bug. That was just 50 people. But that fascination for making people dance, for making people feel a certain way, has never left me.''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holds for the Champagne-swilling V.I.P.s he's become accustomed to  --  at a recent gig in Miami, Diddy and Dennis Rodman joined him in his booth as he played music into the wee hours, he said. But it also applies to suburban clubgoers. On Feb. 9, Mr. Sanchez will play at the Deko Lounge in Sayreville, where he has D.J.'d for the last several years when his schedule permits.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''It'll surprise you, the kinds of people who can get into your music,'' said Mr. Sanchez. ''I give big credit to the owner of Deko, because he's one of the ones who's traveled and been in the Ibiza-type environment. He's tried to bring that back to a place like Deko.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it in a lot of suburbs now. People travel, they find they love dance music, and they come back and see other people do,  too.''  </w:t>
      </w:r>
    </w:p>
    <w:p>
      <w:pPr>
        <w:pStyle w:val="Normal388"/>
        <w:keepNext w:val="0"/>
        <w:spacing w:before="240" w:after="0" w:line="260" w:lineRule="atLeast"/>
        <w:ind w:left="0" w:right="0" w:firstLine="0"/>
        <w:jc w:val="left"/>
      </w:pPr>
      <w:r>
        <w:br/>
      </w:r>
      <w:hyperlink r:id="rId3529" w:history="1">
        <w:r>
          <w:rPr>
            <w:rFonts w:ascii="arial" w:eastAsia="arial" w:hAnsi="arial" w:cs="arial"/>
            <w:b w:val="0"/>
            <w:i/>
            <w:strike w:val="0"/>
            <w:color w:val="0077CC"/>
            <w:sz w:val="20"/>
            <w:u w:val="single"/>
            <w:vertAlign w:val="baseline"/>
          </w:rPr>
          <w:t>http://www.nytimes.com</w:t>
        </w:r>
      </w:hyperlink>
    </w:p>
    <w:p>
      <w:pPr>
        <w:pStyle w:val="Normal38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8"/>
        <w:spacing w:line="60" w:lineRule="exact"/>
      </w:pPr>
      <w:r>
        <w:pict>
          <v:line id="_x0000_s2453" style="position:absolute;z-index:252721152" from="0,2pt" to="512pt,2pt" strokecolor="#009ddb" strokeweight="2pt">
            <v:stroke linestyle="single"/>
            <w10:wrap type="topAndBottom"/>
          </v:line>
        </w:pict>
      </w:r>
    </w:p>
    <w:p>
      <w:pPr>
        <w:pStyle w:val="Normal38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BUSY: Roger Sanchez is a D.J., songwriter, radio host and record-label head. (PHOTOGRAPH BY CHESTER HIGGINS JR./THE NEW YORK TIMES)            </w:t>
      </w:r>
    </w:p>
    <w:p>
      <w:pPr>
        <w:pStyle w:val="Normal3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2008</w:t>
      </w:r>
    </w:p>
    <w:p>
      <w:pPr>
        <w:pStyle w:val="Normal388"/>
      </w:pPr>
    </w:p>
    <w:p>
      <w:pPr>
        <w:pStyle w:val="Normal388"/>
        <w:ind w:left="200"/>
        <w:sectPr>
          <w:type w:val="continuous"/>
          <w:pgMar w:top="840" w:right="1000" w:bottom="840" w:left="1000" w:header="400" w:footer="400"/>
          <w:pgNumType w:fmt="decimal"/>
          <w:cols w:space="720"/>
        </w:sectPr>
      </w:pPr>
      <w:r>
        <w:br/>
      </w:r>
      <w:r>
        <w:pict>
          <v:line id="_x0000_s2454" style="position:absolute;z-index:252722176" from="0,10pt" to="512pt,10pt" strokecolor="black" strokeweight="1pt">
            <v:stroke linestyle="single"/>
          </v:line>
        </w:pict>
      </w:r>
      <w:r>
        <w:rPr>
          <w:rFonts w:ascii="arial" w:eastAsia="arial" w:hAnsi="arial" w:cs="arial"/>
          <w:b/>
          <w:color w:val="767676"/>
          <w:sz w:val="16"/>
        </w:rPr>
        <w:t>End of Document</w:t>
      </w:r>
    </w:p>
    <w:p>
      <w:pPr>
        <w:pStyle w:val="Normal389"/>
        <w:sectPr>
          <w:headerReference w:type="even" r:id="rId3530"/>
          <w:headerReference w:type="default" r:id="rId3531"/>
          <w:footerReference w:type="even" r:id="rId3532"/>
          <w:footerReference w:type="default" r:id="rId3533"/>
          <w:headerReference w:type="first" r:id="rId3534"/>
          <w:footerReference w:type="first" r:id="rId3535"/>
          <w:pgSz w:w="12240" w:h="15840"/>
          <w:pgMar w:top="840" w:right="1000" w:bottom="840" w:left="1000" w:header="400" w:footer="400"/>
          <w:pgNumType w:fmt="decimal"/>
          <w:cols w:space="720"/>
          <w:titlePg w:val="0"/>
        </w:sectPr>
      </w:pPr>
    </w:p>
    <w:p>
      <w:pPr>
        <w:pStyle w:val="Normal389"/>
      </w:pPr>
    </w:p>
    <w:p>
      <w:pPr>
        <w:pStyle w:val="Normal389"/>
      </w:pPr>
      <w:r>
        <w:pict>
          <v:shape id="_x0000_i2455" type="#_x0000_t75" alt="LexisNexis®" style="width:147.75pt;height:30pt">
            <v:imagedata r:id="rId17" o:title=""/>
          </v:shape>
        </w:pict>
      </w:r>
      <w:r>
        <w:cr/>
      </w:r>
    </w:p>
    <w:p>
      <w:pPr>
        <w:pStyle w:val="Heading1387"/>
        <w:keepNext w:val="0"/>
        <w:spacing w:after="200" w:line="340" w:lineRule="atLeast"/>
        <w:ind w:left="0" w:right="0" w:firstLine="0"/>
        <w:jc w:val="center"/>
      </w:pPr>
      <w:hyperlink r:id="rId3536" w:history="1">
        <w:r>
          <w:rPr>
            <w:rFonts w:ascii="arial" w:eastAsia="arial" w:hAnsi="arial" w:cs="arial"/>
            <w:b/>
            <w:i/>
            <w:strike w:val="0"/>
            <w:color w:val="0077CC"/>
            <w:sz w:val="28"/>
            <w:u w:val="single"/>
            <w:vertAlign w:val="baseline"/>
          </w:rPr>
          <w:t>Wisconsin Weighing On Clinton and McCain</w:t>
        </w:r>
      </w:hyperlink>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2008 Monday</w:t>
      </w:r>
    </w:p>
    <w:p>
      <w:pPr>
        <w:pStyle w:val="Normal3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89"/>
        <w:keepNext w:val="0"/>
        <w:spacing w:after="0" w:line="240" w:lineRule="atLeast"/>
        <w:ind w:right="0"/>
        <w:jc w:val="both"/>
      </w:pPr>
      <w:bookmarkStart w:id="778" w:name="Bookmark_389"/>
      <w:bookmarkEnd w:id="778"/>
    </w:p>
    <w:p>
      <w:pPr>
        <w:pStyle w:val="Normal3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The New York Times Company</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 THE CAUCUS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715 words</w:t>
      </w:r>
    </w:p>
    <w:p>
      <w:pPr>
        <w:pStyle w:val="Normal3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HARWOOD</w:t>
      </w:r>
    </w:p>
    <w:p>
      <w:pPr>
        <w:pStyle w:val="Normal389"/>
        <w:keepNext/>
        <w:spacing w:before="240" w:after="0" w:line="340" w:lineRule="atLeast"/>
        <w:ind w:left="0" w:right="0" w:firstLine="0"/>
        <w:jc w:val="left"/>
      </w:pPr>
      <w:bookmarkStart w:id="779" w:name="Body_387"/>
      <w:bookmarkEnd w:id="779"/>
      <w:r>
        <w:rPr>
          <w:rFonts w:ascii="arial" w:eastAsia="arial" w:hAnsi="arial" w:cs="arial"/>
          <w:b/>
          <w:i w:val="0"/>
          <w:strike w:val="0"/>
          <w:noProof w:val="0"/>
          <w:color w:val="000000"/>
          <w:position w:val="0"/>
          <w:sz w:val="28"/>
          <w:u w:val="none"/>
          <w:vertAlign w:val="baseline"/>
        </w:rPr>
        <w:t>Body</w:t>
      </w:r>
    </w:p>
    <w:p>
      <w:pPr>
        <w:pStyle w:val="Normal389"/>
        <w:spacing w:line="60" w:lineRule="exact"/>
      </w:pPr>
      <w:r>
        <w:pict>
          <v:line id="_x0000_s2456" style="position:absolute;z-index:252723200" from="0,2pt" to="512pt,2pt" strokecolor="#009ddb" strokeweight="2pt">
            <v:stroke linestyle="single"/>
            <w10:wrap type="topAndBottom"/>
          </v:line>
        </w:pict>
      </w:r>
    </w:p>
    <w:p>
      <w:pPr>
        <w:pStyle w:val="Normal389"/>
      </w:pP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has vowed to make her stand in the Ohio and Texas primaries on March 4. John McCain has been embraced by Republican leaders as the nominee-apparent. But each has a big stake in the Wisconsin primary on Tuesday -- and it's not just about winning or losing.</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running even with Barack Obama in the 22 states selecting delegates on Feb. 5, Mrs. Clinton has suffered an unbroken string of defeats. She needs a solid showing in Wisconsin, even if she loses, to stem the impression of a candidacy in decline.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''Everything indicates that this is finally turning into a momentum race,'' said Jim Jordan, a Democratic strategist who managed the early phase of John Kerry's 2004  campaign. ''She has to stanch the bleeding.''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has been bleeding for a different reason. He has won the Republican contests that matter most. But his relatively narrow margins in some contests -- including last week against Mike Huckabee in Virginia -- have rattled party leaders by accentuating his tenuous standing among conservatives.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needs to calm those jitters to focus his attention on a challenging fall campaign. To do that, Republican strategists say, he needs not just to win, but to win convincingly.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Battling to March</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lively debate has broken out among Democrats about why Mrs. Clinton has fared so poorly since Feb. 5. Some say the wave of momentum Mr. Obama had built before then continued to crest. Others say she ran out of money after her planned Super Tuesday knockout punch didn't connect. Others blame backlash from her husband's campaign trail attacks, or their mutual disdain for small-state caucus events that Mr. Obama has dominated.</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Whatever the cause, the effect was surprisingly lopsided defeats that left her with less than 40 percent of the vote in Virginia and Maryland last Tuesday, and Mr. Obama with traction among Clinton constituencies, including women,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and senior citizens. By appearing in Texas as returns were coming in, Mrs. Clinton seemed to concede that Wisconsin was not part of her comeback plan.</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calculation had a surface plausibility. Mr. Obama casts himself as a political reformer, the type that Wisconsin has elevated in the past, from Robert M. LaFollette in the early 20th century to Russ Feingold now.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for two reasons -- mathematical and atmospheric -- Mrs. Clinton's campaign has decided it cannot write off the state. With ''another lopsided defeat, it will be difficult for her to catch up in delegates,'' said Donna Brazile, Al Gore's campaign manager in 2000. And a rout in a state with Clinton-friendly demographics -- low black vote, substantial blue-collar vote -- would deflate supporters and donors for her March 4 turnaround bid in nearby Ohio.</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cannot lose by 40-60 and expect to win by 60-40 the next time,'' said Garry South, a Democratic strategist with extensive Ohio experience. ''The dynamics of politics simply don't work that way.''</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why Mrs. Clinton campaigned through the weekend in Wisconsin and ran attack ads there. Polls showed Mr. Obama leading, but in the single digits.</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to November</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McCain faces a different challenge. He swept the Potomac primaries. But in Virginia he barely reached 50 percent in a depleted field. Even as Republican leaders continued to coalesce around him, he lost to Mr. Huckabee among the conservative rank-and-file.</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Coupled with continuing fire from the likes of Rush Limbaugh, that weakness in the heart of the party's base is impeding Mr. McCain's ability to refocus his campaign for November. That has raised the stakes for Mr. McCain in Wisconsin, where Mr. Huckabee's base of conservative Christian support is smaller. Without a decisive victory -- more than 50 percent of the vote, with a double-digit margin -- Republican strategists say Mr. McCain will face an unpleasant choice: either find some way to persuade Mr. Huckabee to drop out, or deplete scarce resources to prevent further embarrassment  on March 4.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now isn't who the nominee will be, but how strong he'll be in the fall,'' said Vin Weber, who advised Mr. McCain in 2000 but backed Mitt Romney this year. ''It's important for McCain to show command, especially in a battleground region like the Upper Midwest.''</w:t>
      </w:r>
    </w:p>
    <w:p>
      <w:pPr>
        <w:pStyle w:val="Normal389"/>
        <w:keepNext w:val="0"/>
        <w:spacing w:before="240" w:after="0" w:line="260" w:lineRule="atLeast"/>
        <w:ind w:left="0" w:right="0" w:firstLine="0"/>
        <w:jc w:val="left"/>
      </w:pPr>
      <w:r>
        <w:br/>
      </w:r>
      <w:hyperlink r:id="rId3537" w:history="1">
        <w:r>
          <w:rPr>
            <w:rFonts w:ascii="arial" w:eastAsia="arial" w:hAnsi="arial" w:cs="arial"/>
            <w:b w:val="0"/>
            <w:i/>
            <w:strike w:val="0"/>
            <w:color w:val="0077CC"/>
            <w:sz w:val="20"/>
            <w:u w:val="single"/>
            <w:vertAlign w:val="baseline"/>
          </w:rPr>
          <w:t>http://www.nytimes.com</w:t>
        </w:r>
      </w:hyperlink>
    </w:p>
    <w:p>
      <w:pPr>
        <w:pStyle w:val="Normal3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89"/>
        <w:spacing w:line="60" w:lineRule="exact"/>
      </w:pPr>
      <w:r>
        <w:pict>
          <v:line id="_x0000_s2457" style="position:absolute;z-index:252724224" from="0,2pt" to="512pt,2pt" strokecolor="#009ddb" strokeweight="2pt">
            <v:stroke linestyle="single"/>
            <w10:wrap type="topAndBottom"/>
          </v:line>
        </w:pict>
      </w:r>
    </w:p>
    <w:p>
      <w:pPr>
        <w:pStyle w:val="Normal3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STUART GOLDENBERG)                        </w:t>
      </w:r>
    </w:p>
    <w:p>
      <w:pPr>
        <w:pStyle w:val="Normal3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2008</w:t>
      </w:r>
    </w:p>
    <w:p>
      <w:pPr>
        <w:pStyle w:val="Normal389"/>
      </w:pPr>
    </w:p>
    <w:p>
      <w:pPr>
        <w:pStyle w:val="Normal389"/>
        <w:ind w:left="200"/>
        <w:sectPr>
          <w:type w:val="continuous"/>
          <w:pgMar w:top="840" w:right="1000" w:bottom="840" w:left="1000" w:header="400" w:footer="400"/>
          <w:pgNumType w:fmt="decimal"/>
          <w:cols w:space="720"/>
        </w:sectPr>
      </w:pPr>
      <w:r>
        <w:br/>
      </w:r>
      <w:r>
        <w:pict>
          <v:line id="_x0000_s2458" style="position:absolute;z-index:252725248" from="0,10pt" to="512pt,10pt" strokecolor="black" strokeweight="1pt">
            <v:stroke linestyle="single"/>
          </v:line>
        </w:pict>
      </w:r>
      <w:r>
        <w:rPr>
          <w:rFonts w:ascii="arial" w:eastAsia="arial" w:hAnsi="arial" w:cs="arial"/>
          <w:b/>
          <w:color w:val="767676"/>
          <w:sz w:val="16"/>
        </w:rPr>
        <w:t>End of Document</w:t>
      </w:r>
    </w:p>
    <w:p>
      <w:pPr>
        <w:pStyle w:val="Normal390"/>
        <w:sectPr>
          <w:headerReference w:type="even" r:id="rId3538"/>
          <w:headerReference w:type="default" r:id="rId3539"/>
          <w:footerReference w:type="even" r:id="rId3540"/>
          <w:footerReference w:type="default" r:id="rId3541"/>
          <w:headerReference w:type="first" r:id="rId3542"/>
          <w:footerReference w:type="first" r:id="rId3543"/>
          <w:pgSz w:w="12240" w:h="15840"/>
          <w:pgMar w:top="840" w:right="1000" w:bottom="840" w:left="1000" w:header="400" w:footer="400"/>
          <w:pgNumType w:fmt="decimal"/>
          <w:cols w:space="720"/>
          <w:titlePg w:val="0"/>
        </w:sectPr>
      </w:pPr>
    </w:p>
    <w:p>
      <w:pPr>
        <w:pStyle w:val="Normal390"/>
      </w:pPr>
    </w:p>
    <w:p>
      <w:pPr>
        <w:pStyle w:val="Normal390"/>
      </w:pPr>
      <w:r>
        <w:pict>
          <v:shape id="_x0000_i2459" type="#_x0000_t75" alt="LexisNexis®" style="width:147.75pt;height:30pt">
            <v:imagedata r:id="rId17" o:title=""/>
          </v:shape>
        </w:pict>
      </w:r>
      <w:r>
        <w:cr/>
      </w:r>
    </w:p>
    <w:p>
      <w:pPr>
        <w:pStyle w:val="Heading1388"/>
        <w:keepNext w:val="0"/>
        <w:spacing w:after="200" w:line="340" w:lineRule="atLeast"/>
        <w:ind w:left="0" w:right="0" w:firstLine="0"/>
        <w:jc w:val="center"/>
      </w:pPr>
      <w:hyperlink r:id="rId3544" w:history="1">
        <w:r>
          <w:rPr>
            <w:rFonts w:ascii="arial" w:eastAsia="arial" w:hAnsi="arial" w:cs="arial"/>
            <w:b/>
            <w:i/>
            <w:strike w:val="0"/>
            <w:color w:val="0077CC"/>
            <w:sz w:val="28"/>
            <w:u w:val="single"/>
            <w:vertAlign w:val="baseline"/>
          </w:rPr>
          <w:t>JOSEPH KENNEDY WINS IN PRIMARY FOR SEAT HIS UNCLE ONCE OCCUPIED</w:t>
        </w:r>
      </w:hyperlink>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1986, Wednesday, Late City Final Edition</w:t>
      </w:r>
    </w:p>
    <w:p>
      <w:pPr>
        <w:pStyle w:val="Normal390"/>
        <w:keepNext w:val="0"/>
        <w:spacing w:after="0" w:line="240" w:lineRule="atLeast"/>
        <w:ind w:right="0"/>
        <w:jc w:val="both"/>
      </w:pPr>
      <w:bookmarkStart w:id="780" w:name="Bookmark_390"/>
      <w:bookmarkEnd w:id="780"/>
    </w:p>
    <w:p>
      <w:pPr>
        <w:pStyle w:val="Normal3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5; National Desk</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1030 words</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w:t>
      </w:r>
    </w:p>
    <w:p>
      <w:pPr>
        <w:pStyle w:val="Normal3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Sept. 16</w:t>
      </w:r>
    </w:p>
    <w:p>
      <w:pPr>
        <w:pStyle w:val="Normal390"/>
        <w:keepNext/>
        <w:spacing w:before="240" w:after="0" w:line="340" w:lineRule="atLeast"/>
        <w:ind w:left="0" w:right="0" w:firstLine="0"/>
        <w:jc w:val="left"/>
      </w:pPr>
      <w:bookmarkStart w:id="781" w:name="Body_388"/>
      <w:bookmarkEnd w:id="781"/>
      <w:r>
        <w:rPr>
          <w:rFonts w:ascii="arial" w:eastAsia="arial" w:hAnsi="arial" w:cs="arial"/>
          <w:b/>
          <w:i w:val="0"/>
          <w:strike w:val="0"/>
          <w:noProof w:val="0"/>
          <w:color w:val="000000"/>
          <w:position w:val="0"/>
          <w:sz w:val="28"/>
          <w:u w:val="none"/>
          <w:vertAlign w:val="baseline"/>
        </w:rPr>
        <w:t>Body</w:t>
      </w:r>
    </w:p>
    <w:p>
      <w:pPr>
        <w:pStyle w:val="Normal390"/>
        <w:spacing w:line="60" w:lineRule="exact"/>
      </w:pPr>
      <w:r>
        <w:pict>
          <v:line id="_x0000_s2460" style="position:absolute;z-index:252726272" from="0,2pt" to="512pt,2pt" strokecolor="#009ddb" strokeweight="2pt">
            <v:stroke linestyle="single"/>
            <w10:wrap type="topAndBottom"/>
          </v:line>
        </w:pict>
      </w:r>
    </w:p>
    <w:p>
      <w:pPr>
        <w:pStyle w:val="Normal390"/>
      </w:pP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Joseph P. Kennedy 2d won a sweeping victory in the Democratic primary today for the Congressional seat being vacated by Thomas P. O'Neill Jr., the Speaker of the House.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victory in the 1946 primary for the same Congressional seat that began the political career of his uncle, John F. Kennedy.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76 percent of the precincts reporting, Mr. Kennedy had 39,965 votes, or 49 percent of the vote, in a field split by 11 Democratic candidates. His closest challenger, George Bachrach, had received 26,393 votes, or 33 percent.</w:t>
      </w:r>
    </w:p>
    <w:p>
      <w:pPr>
        <w:pStyle w:val="Normal390"/>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Family Celebrates Victory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surrounded tonight by his mother, Ethel Kennedy, his uncle, Senator Edward M. Kennedy, and several of his brothers and sisters at a victory celebration, said President Reagan was increasing military spending while neglecting the problems of poverty, health care and education.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find that 65 percent of the public school students in Boston are growing up in poverty while we are spending billions on defense, something is wrong,'' Mr. Kennedy said. ''Believe me, ladies and gentlemen, that something is not wrong with America. It's wrong with our leaders.''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Kennedy jokingly said he was glad ''Joe decided to run in the Eighth Congressional District and not for my Senate seat.''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Bachrach conceded defeat at 10 o'clock this evening, calling on his campaign workers to join forces with Mr. Kennedy against his Republican opponent in November. In the Republican primary for the district, Clark C. Abt, a consultant who fled to the United States from Nazi Germany as a 7-year-old boy, was leading.</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Murphy, the head of Cambridge Reports, which interviewed voters as they left the polls today, said voters indicated they had picked Mr. Kennedy largely because of his strong support for better housing, health care and help for the elderly, though many also chose him because of his name. Incomplete returns in the unusual contest for the Republican gubernatorial nomination showed a write-in candidate, George Kariotis, badly trailing two other candidates, who had dropped out of the race after questions were raised about their integrity.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Kariotis, a wealthy industrialist, was the state Republican Party's specially selected candidate, and the outcome could prove to be an embarrassment for the Republican Party.</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Michael Dukakis, the two-term incumbent, was running unopposed in the Democratic primary for Governor.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the 33-year-old son of Senator Robert F. Kennedy, who was assassinated in 1968, has been president of Citizens Energy, which provides low-cost heating oil to poor people.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for Mr. O'Neill's seat was the most closely watched in Massachusetts this year and took on national interest because it represented a clash between the Democratic Party's longtime base among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its liberal philosophy.</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Democratic Registration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district is one of the most heavily Democratic in the country, with 62 percent of its registered voters enrolled as Democrats. But, reflecting the split in the Democratic Party nationally, they include both voters in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like East Boston and Somerville, who tended to support Mr. Kennedy, and affluent young professionals in Cambridge and Boston's Back Bay, who favored Mr. Bachrach.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relied heavily on his family name, while contending that with his connections in Washington, he could do a better job for his constituents than the other candidates.</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Mr. Kennedy's sisters, Kathleen Kennedy Townsend, won the Democratic primary for a Maryland Congressional seat last week.</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Kennedy was favored to win from the moment he entered the race last winter, given the continued attraction of the Kennedy name here. Mr. Bachrach appeared to close the gap between them earlier this month with sharp attacks on Mr. Kennedy's qualifications and emotional stability, but Mr. Kennedy's campaign was bolstered by endorsements in the past week from Mr. O'Neill, Mayor Raymond L. Flynn of Boston and The Boston Globe.</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Expensive Race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race for Mr. O'Neill's district was the most expensive for a House seat in Massachusetts history, with the candidates spending more than $3.2 million altogether, and was one of the most costly Congressional campaigns ever in the country. Mr. Kennedy spent over $1 million, more than twice as much as Mr. Bachrach.</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Republican gubenatorial primary, the confusion arose after both Republican candidates, Gregory S. Hyatt and State Representative Royall Switzler, withdrew after the deadline for removing their names from the ballot. Hence both of their names appeared, while that of Mr. Kariotis, who was chosen by the state committee to replace them, did not. He had to run a write-in campaign but the other two had promised to formally withdraw if they won the election.</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November Mr. Kariotis would still have to face Mr. Dukakis, who has drawn favorability ratings as high as 70 percent in recent polls and is riding the crest of Massachusetts' booming economy.</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IN WASHINGTON</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3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Associated Press - Voters in Washington state set up a November clash for the Senate between the incumben, Senator Slade Gorton, a Republican, and Brock Adams, a former Democratic Congressman who served as Transportation Secretary under President Carter.</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question in the race was how strong a showing Mr. Adams would make. He had said his fund-raising efforts would suffer unless he polled 40 percent of the total vote.</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23 percent of precincts reporting, Mr. Adams led the Democratic primary with 69,136 votes or 89 percent over five challengers. Senator Gorton led the Republican field with 75,153 votes or 92 percent.</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Oklahoma, with all precincts reporting, David Walters, a businessman, won a thin victory over Attoney General Mike Turpen in a runoff for the Democratic nomination for Governor. Mr. Walters had 235,294 votes to 232,122 votes for Mr. Turpen. Mr. Walters had been the surprise leader in the six-way primay on Aug. 26.</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winner will face Henry Bellmon, a Republican former Governor and Senator, for the job currently held by Gov. George Nigh, a Democrat who is barred by law from seeking a third consecutive term.</w:t>
      </w:r>
    </w:p>
    <w:p>
      <w:pPr>
        <w:pStyle w:val="Normal39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0"/>
        <w:spacing w:line="60" w:lineRule="exact"/>
      </w:pPr>
      <w:r>
        <w:pict>
          <v:line id="_x0000_s2461" style="position:absolute;z-index:252727296" from="0,2pt" to="512pt,2pt" strokecolor="#009ddb" strokeweight="2pt">
            <v:stroke linestyle="single"/>
            <w10:wrap type="topAndBottom"/>
          </v:line>
        </w:pict>
      </w:r>
    </w:p>
    <w:p>
      <w:pPr>
        <w:pStyle w:val="Normal39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Joseph Kennedy 2d and House Speaker Thomas O'Neill Jr. (AP)</w:t>
      </w:r>
    </w:p>
    <w:p>
      <w:pPr>
        <w:pStyle w:val="Normal390"/>
      </w:pPr>
    </w:p>
    <w:p>
      <w:pPr>
        <w:pStyle w:val="Normal390"/>
        <w:ind w:left="200"/>
        <w:sectPr>
          <w:type w:val="continuous"/>
          <w:pgMar w:top="840" w:right="1000" w:bottom="840" w:left="1000" w:header="400" w:footer="400"/>
          <w:pgNumType w:fmt="decimal"/>
          <w:cols w:space="720"/>
        </w:sectPr>
      </w:pPr>
      <w:r>
        <w:br/>
      </w:r>
      <w:r>
        <w:pict>
          <v:line id="_x0000_s2462" style="position:absolute;z-index:252728320" from="0,10pt" to="512pt,10pt" strokecolor="black" strokeweight="1pt">
            <v:stroke linestyle="single"/>
          </v:line>
        </w:pict>
      </w:r>
      <w:r>
        <w:rPr>
          <w:rFonts w:ascii="arial" w:eastAsia="arial" w:hAnsi="arial" w:cs="arial"/>
          <w:b/>
          <w:color w:val="767676"/>
          <w:sz w:val="16"/>
        </w:rPr>
        <w:t>End of Document</w:t>
      </w:r>
    </w:p>
    <w:p>
      <w:pPr>
        <w:pStyle w:val="Normal391"/>
        <w:sectPr>
          <w:headerReference w:type="even" r:id="rId3545"/>
          <w:headerReference w:type="default" r:id="rId3546"/>
          <w:footerReference w:type="even" r:id="rId3547"/>
          <w:footerReference w:type="default" r:id="rId3548"/>
          <w:headerReference w:type="first" r:id="rId3549"/>
          <w:footerReference w:type="first" r:id="rId3550"/>
          <w:pgSz w:w="12240" w:h="15840"/>
          <w:pgMar w:top="840" w:right="1000" w:bottom="840" w:left="1000" w:header="400" w:footer="400"/>
          <w:pgNumType w:fmt="decimal"/>
          <w:cols w:space="720"/>
          <w:titlePg w:val="0"/>
        </w:sectPr>
      </w:pPr>
    </w:p>
    <w:p>
      <w:pPr>
        <w:pStyle w:val="Normal391"/>
      </w:pPr>
    </w:p>
    <w:p>
      <w:pPr>
        <w:pStyle w:val="Normal391"/>
      </w:pPr>
      <w:r>
        <w:pict>
          <v:shape id="_x0000_i2463" type="#_x0000_t75" alt="LexisNexis®" style="width:147.75pt;height:30pt">
            <v:imagedata r:id="rId17" o:title=""/>
          </v:shape>
        </w:pict>
      </w:r>
      <w:r>
        <w:cr/>
      </w:r>
    </w:p>
    <w:p>
      <w:pPr>
        <w:pStyle w:val="Heading1389"/>
        <w:keepNext w:val="0"/>
        <w:spacing w:after="200" w:line="340" w:lineRule="atLeast"/>
        <w:ind w:left="0" w:right="0" w:firstLine="0"/>
        <w:jc w:val="center"/>
      </w:pPr>
      <w:hyperlink r:id="rId3551" w:history="1">
        <w:r>
          <w:rPr>
            <w:rFonts w:ascii="arial" w:eastAsia="arial" w:hAnsi="arial" w:cs="arial"/>
            <w:b/>
            <w:i/>
            <w:strike w:val="0"/>
            <w:color w:val="0077CC"/>
            <w:sz w:val="28"/>
            <w:u w:val="single"/>
            <w:vertAlign w:val="baseline"/>
          </w:rPr>
          <w:t>Machinations, Criminal And/or Familial</w:t>
        </w:r>
      </w:hyperlink>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2010 Sunday</w:t>
      </w:r>
    </w:p>
    <w:p>
      <w:pPr>
        <w:pStyle w:val="Normal3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1"/>
        <w:keepNext w:val="0"/>
        <w:spacing w:after="0" w:line="240" w:lineRule="atLeast"/>
        <w:ind w:right="0"/>
        <w:jc w:val="both"/>
      </w:pPr>
      <w:bookmarkStart w:id="782" w:name="Bookmark_391"/>
      <w:bookmarkEnd w:id="782"/>
    </w:p>
    <w:p>
      <w:pPr>
        <w:pStyle w:val="Normal3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17; YEAR IN CULTURE</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391"/>
        <w:keepNext/>
        <w:spacing w:before="240" w:after="0" w:line="340" w:lineRule="atLeast"/>
        <w:ind w:left="0" w:right="0" w:firstLine="0"/>
        <w:jc w:val="left"/>
      </w:pPr>
      <w:bookmarkStart w:id="783" w:name="Body_389"/>
      <w:bookmarkEnd w:id="783"/>
      <w:r>
        <w:rPr>
          <w:rFonts w:ascii="arial" w:eastAsia="arial" w:hAnsi="arial" w:cs="arial"/>
          <w:b/>
          <w:i w:val="0"/>
          <w:strike w:val="0"/>
          <w:noProof w:val="0"/>
          <w:color w:val="000000"/>
          <w:position w:val="0"/>
          <w:sz w:val="28"/>
          <w:u w:val="none"/>
          <w:vertAlign w:val="baseline"/>
        </w:rPr>
        <w:t>Body</w:t>
      </w:r>
    </w:p>
    <w:p>
      <w:pPr>
        <w:pStyle w:val="Normal391"/>
        <w:spacing w:line="60" w:lineRule="exact"/>
      </w:pPr>
      <w:r>
        <w:pict>
          <v:line id="_x0000_s2464" style="position:absolute;z-index:252729344" from="0,2pt" to="512pt,2pt" strokecolor="#009ddb" strokeweight="2pt">
            <v:stroke linestyle="single"/>
            <w10:wrap type="topAndBottom"/>
          </v:line>
        </w:pict>
      </w:r>
    </w:p>
    <w:p>
      <w:pPr>
        <w:pStyle w:val="Normal391"/>
      </w:pP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BOARDWALK EMPIRE (HBO) This drama about the machinations -- criminal, political, social, sexual -- in Atlantic City during Prohibition combines themes of HBO's two best series. Like ''The Sopranos,'' ''Boardwalk'' examines the conflicted ethics of New Jersey racketeers. Like ''The Wire,'' it explores the charcoal-gray territory where cities are forced to operate. Like those series, ''Boardwalk Empire'' boasts a rocking credit sequence, affecting direction that doesn't intrude and a cast that never seems to be ''acting.''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 MEN (AMC) Set as 1964 turned into 1965, the fourth season of ''Mad Men'' chronicled the difficult birth of Sterling Cooper Draper Pryce, the upstart advertising agency that was taking shape as the young and rebellious -- nationwide -- were taking over. The season addictively captured the era's divided cultural psyche: the repressed versus the psychologically attuned, the drunks versus the sober, the budding feminists versus the traditionalists, the right-wingers versus the emerging left. Through all of this turnaround was our hero, Don Draper (Jon Hamm), clinging to the old ways and desperately grasping for a piece of the new order.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DAMAGES (FX) The third season of this legal thriller that stars Glenn Close as a morally dubious trial lawyer who has a ferocious populist streak, banked on its timeliness and the effort paid off. Setting the story around the saga of Bernard Madoff, the writers created a fictional counterpart to him and his brand of debased profiteering. The Tobins came complete with a twisted family consigliere whose sickness was idiosyncratically delivered to us each week by Martin Short. Equally outstanding and well cast, against type: Lily Tomlin as the Tobins' wealth-obsessed and social-climbing matriarch. (The fourth season will move to DirecTV from FX.)</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DEXTER (Showtime) Having foreclosed Dexter Morgan's options for assimilating into a routine suburban life with last season's finale, the series paired this vigilante serial killer (Michael C. Hall) with a woman seeking exactly his skills. In Lumen (Julia Stiles) Dexter got a partner in crime, a ray of light, a protege, a lover and a soul mate in whose eyes he felt at peace. Viewers got an unusual take on the elusive splendors and miseries of being truly known by another human being.</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RAISING HOPE (Fox) Steeped in eccentricity, Greg Garcia's satire about bringing up baby sends up our culture of fetishistic child rearing while providing subtle instruction in the ways that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has changed since Archie Bunker. Playing a housecleaner who barely seems to be getting by, Martha Plimpton presides over a household of affectionately portrayed lunatics, one of whom is a son who stumbles haphazardly into fatherhood. As much as it is an acerbic comedy, ''Raising Hope'' is also an economics lesson.</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SPEAKING (HBO) Martin Scorsese's entertaining documentary about New York's least prolific writer, Fran Lebowitz, casts its subject as a city institution and a semi-legend of comic commentary. But it never loses sight of an ego so grandiose that it becomes, above all, a powerful agent of paralysis. Filmed as Ms. Lebowitz pontificates -- on strollers, Times Square, James Baldwin and what she says are the trumped-up side effects of secondhand smoke -- at the Waverly Inn, a Manhattan restaurant owned by one of the film's producers, Graydon Carter, the film evokes both the drag and sideshow of breathtaking narcissism.</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SONS OF ANARCHY (FX) Part ''Hamlet,'' part ''The Wild Bunch,'' Kurt Sutter's drama uses biker-gang life to explore ethnic factionalism, filial angst, male solidarity, suburban provincialism, romantic ambivalence and the dark trials and tribulations of parental responsibility. Set in an eerily still and arid patch of Northern California -- as much a character as the Harley-Davidson riders in full force -- ''Sons of Anarchy'' is a believer in equal opportunity despite its machismo allegiances. This past season the scariest presence of all was a pretty blonde with a job at the Bureau of Alcohol Tobacco and Firearms.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OF A CERTAIN AGE (TNT) Created by the comedian Ray Romano and Mike Royce, ''Men of a Certain Age'' is ''Sex and the City'' for the other sex. A funny, contemplative and methodical look at three friends making their way into the Viagra generation, the series features intensely realistic performances from its stars (Mr. Romano, Scott Bakula and Andre Braugher) and sits with us as the ultimate paean to the average guy.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December 26, 2010, Sunday</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listing last Sunday of Ginia Bellafante's favorite television shows of 2010 omitted one of the creators of the series ''Men of a Certain Age.'' Besides Ray Romano, the series was also created by Mike Royce.</w:t>
      </w:r>
    </w:p>
    <w:p>
      <w:pPr>
        <w:pStyle w:val="Normal391"/>
        <w:keepNext w:val="0"/>
        <w:spacing w:before="240" w:after="0" w:line="260" w:lineRule="atLeast"/>
        <w:ind w:left="0" w:right="0" w:firstLine="0"/>
        <w:jc w:val="left"/>
      </w:pPr>
      <w:r>
        <w:br/>
      </w:r>
      <w:hyperlink r:id="rId3552" w:history="1">
        <w:r>
          <w:rPr>
            <w:rFonts w:ascii="arial" w:eastAsia="arial" w:hAnsi="arial" w:cs="arial"/>
            <w:b w:val="0"/>
            <w:i/>
            <w:strike w:val="0"/>
            <w:color w:val="0077CC"/>
            <w:sz w:val="20"/>
            <w:u w:val="single"/>
            <w:vertAlign w:val="baseline"/>
          </w:rPr>
          <w:t>http://www.nytimes.com</w:t>
        </w:r>
      </w:hyperlink>
    </w:p>
    <w:p>
      <w:pPr>
        <w:pStyle w:val="Normal3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1"/>
        <w:spacing w:line="60" w:lineRule="exact"/>
      </w:pPr>
      <w:r>
        <w:pict>
          <v:line id="_x0000_s2465" style="position:absolute;z-index:252730368" from="0,2pt" to="512pt,2pt" strokecolor="#009ddb" strokeweight="2pt">
            <v:stroke linestyle="single"/>
            <w10:wrap type="topAndBottom"/>
          </v:line>
        </w:pict>
      </w:r>
    </w:p>
    <w:p>
      <w:pPr>
        <w:pStyle w:val="Normal3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Making dysfunction watchable: above, Steve Buscemi in ''Boardwalk Empire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right, clockwise from top, Garret Dillahunt, left, Martha Plimpton and Lucas Neff in ''Raising Hope''</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C. Hall in ''Dexter''</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Jon Hamm, left, Jessica Pare and John Slattery in ''Mad Men.'' (PHOTOGRAPHS BY HBO</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 MICKSHAW/FOX</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SONJA FLEMMING/SHOWTIME, VIA ASSOCIATED PRESS</w:t>
      </w:r>
    </w:p>
    <w:p>
      <w:pPr>
        <w:pStyle w:val="Normal3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YARISH/AMC)   </w:t>
      </w:r>
    </w:p>
    <w:p>
      <w:pPr>
        <w:pStyle w:val="Normal3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2010</w:t>
      </w:r>
    </w:p>
    <w:p>
      <w:pPr>
        <w:pStyle w:val="Normal391"/>
      </w:pPr>
    </w:p>
    <w:p>
      <w:pPr>
        <w:pStyle w:val="Normal391"/>
        <w:ind w:left="200"/>
        <w:sectPr>
          <w:type w:val="continuous"/>
          <w:pgMar w:top="840" w:right="1000" w:bottom="840" w:left="1000" w:header="400" w:footer="400"/>
          <w:pgNumType w:fmt="decimal"/>
          <w:cols w:space="720"/>
        </w:sectPr>
      </w:pPr>
      <w:r>
        <w:br/>
      </w:r>
      <w:r>
        <w:pict>
          <v:line id="_x0000_s2466" style="position:absolute;z-index:252731392" from="0,10pt" to="512pt,10pt" strokecolor="black" strokeweight="1pt">
            <v:stroke linestyle="single"/>
          </v:line>
        </w:pict>
      </w:r>
      <w:r>
        <w:rPr>
          <w:rFonts w:ascii="arial" w:eastAsia="arial" w:hAnsi="arial" w:cs="arial"/>
          <w:b/>
          <w:color w:val="767676"/>
          <w:sz w:val="16"/>
        </w:rPr>
        <w:t>End of Document</w:t>
      </w:r>
    </w:p>
    <w:p>
      <w:pPr>
        <w:pStyle w:val="Normal392"/>
        <w:sectPr>
          <w:headerReference w:type="even" r:id="rId3553"/>
          <w:headerReference w:type="default" r:id="rId3554"/>
          <w:footerReference w:type="even" r:id="rId3555"/>
          <w:footerReference w:type="default" r:id="rId3556"/>
          <w:headerReference w:type="first" r:id="rId3557"/>
          <w:footerReference w:type="first" r:id="rId3558"/>
          <w:pgSz w:w="12240" w:h="15840"/>
          <w:pgMar w:top="840" w:right="1000" w:bottom="840" w:left="1000" w:header="400" w:footer="400"/>
          <w:pgNumType w:fmt="decimal"/>
          <w:cols w:space="720"/>
          <w:titlePg w:val="0"/>
        </w:sectPr>
      </w:pPr>
    </w:p>
    <w:p>
      <w:pPr>
        <w:pStyle w:val="Normal392"/>
      </w:pPr>
    </w:p>
    <w:p>
      <w:pPr>
        <w:pStyle w:val="Normal392"/>
      </w:pPr>
      <w:r>
        <w:pict>
          <v:shape id="_x0000_i2467" type="#_x0000_t75" alt="LexisNexis®" style="width:147.75pt;height:30pt">
            <v:imagedata r:id="rId17" o:title=""/>
          </v:shape>
        </w:pict>
      </w:r>
      <w:r>
        <w:cr/>
      </w:r>
    </w:p>
    <w:p>
      <w:pPr>
        <w:pStyle w:val="Heading1390"/>
        <w:keepNext w:val="0"/>
        <w:spacing w:after="200" w:line="340" w:lineRule="atLeast"/>
        <w:ind w:left="0" w:right="0" w:firstLine="0"/>
        <w:jc w:val="center"/>
      </w:pPr>
      <w:hyperlink r:id="rId3559" w:history="1">
        <w:r>
          <w:rPr>
            <w:rFonts w:ascii="arial" w:eastAsia="arial" w:hAnsi="arial" w:cs="arial"/>
            <w:b/>
            <w:i/>
            <w:strike w:val="0"/>
            <w:color w:val="0077CC"/>
            <w:sz w:val="28"/>
            <w:u w:val="single"/>
            <w:vertAlign w:val="baseline"/>
          </w:rPr>
          <w:t>Review/Fashion; From Lauren, Street Lords In Silk Cravats</w:t>
        </w:r>
      </w:hyperlink>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2003 Saturday</w:t>
      </w:r>
    </w:p>
    <w:p>
      <w:pPr>
        <w:pStyle w:val="Normal3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392"/>
        <w:keepNext w:val="0"/>
        <w:spacing w:after="0" w:line="240" w:lineRule="atLeast"/>
        <w:ind w:right="0"/>
        <w:jc w:val="both"/>
      </w:pPr>
      <w:bookmarkStart w:id="784" w:name="Bookmark_392"/>
      <w:bookmarkEnd w:id="784"/>
    </w:p>
    <w:p>
      <w:pPr>
        <w:pStyle w:val="Normal3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4; National Desk; Fashion Page; Pg. 20</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476 words</w:t>
      </w:r>
    </w:p>
    <w:p>
      <w:pPr>
        <w:pStyle w:val="Normal3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CATHY HORYN </w:t>
      </w:r>
    </w:p>
    <w:p>
      <w:pPr>
        <w:pStyle w:val="Normal392"/>
        <w:keepNext/>
        <w:spacing w:before="240" w:after="0" w:line="340" w:lineRule="atLeast"/>
        <w:ind w:left="0" w:right="0" w:firstLine="0"/>
        <w:jc w:val="left"/>
      </w:pPr>
      <w:bookmarkStart w:id="785" w:name="Body_390"/>
      <w:bookmarkEnd w:id="785"/>
      <w:r>
        <w:rPr>
          <w:rFonts w:ascii="arial" w:eastAsia="arial" w:hAnsi="arial" w:cs="arial"/>
          <w:b/>
          <w:i w:val="0"/>
          <w:strike w:val="0"/>
          <w:noProof w:val="0"/>
          <w:color w:val="000000"/>
          <w:position w:val="0"/>
          <w:sz w:val="28"/>
          <w:u w:val="none"/>
          <w:vertAlign w:val="baseline"/>
        </w:rPr>
        <w:t>Body</w:t>
      </w:r>
    </w:p>
    <w:p>
      <w:pPr>
        <w:pStyle w:val="Normal392"/>
        <w:spacing w:line="60" w:lineRule="exact"/>
      </w:pPr>
      <w:r>
        <w:pict>
          <v:line id="_x0000_s2468" style="position:absolute;z-index:252732416" from="0,2pt" to="512pt,2pt" strokecolor="#009ddb" strokeweight="2pt">
            <v:stroke linestyle="single"/>
            <w10:wrap type="topAndBottom"/>
          </v:line>
        </w:pict>
      </w:r>
    </w:p>
    <w:p>
      <w:pPr>
        <w:pStyle w:val="Normal392"/>
      </w:pP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designers see life through rose-colored glasses, others through a dirty keyhole. Ralph Lauren always sees life as something out there -- out there on the edge of the prairie, the campfire or, this season, a studio back lot populated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lords and Savile Row dandies. But wherever his imagination leads him, his peculiar gift is to reel the dream back to reality.</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he probably had trouble, too, articulating to his staff that what he wanted was a style that combined the beauty of a Sargent portrait (creamy satin skirts, velvet cravats) with the untidy romance of a suede worker's smock or a rough tweed cap, like one saw in "Gangs of New York." Oh, and let's add a Mod or Rocker or two. He might have had trouble because only in Ralph Lauren's mind would such elements be of a piece.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Presented yesterday in a drab factory in Chelsea, made drabber by walls hung with canvas, the clothes came out to a blend of Bob Dylan and the Rolling Stones. These were choices of someone who knows how to pluck a heartstring, investing mere threads with mood. Tailored jackets over stretch tweed pants tucked into boots conveyed a misfit toughness, and a suede jacket, buckled tight against the body and worn with a flouncy plaid skirt, looked as if it had gone a few rounds in a bar fight.</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Coming off a strong men's fall collection in Milan, it was evident that Mr. Lauren wanted to hold on to the English peacock silhouette of a shapely coat in Harris tweed or a muddy green plaid pantsuit worn with a lavender shirt and velvet necktie. He was right to. For Mr. Lauren wasn't just putting his spin on Mod, a recurring theme as the New York fall 2003 drew to a close. He was also sifting through his own fashion history. That's what made this show so compelling to watch. He was playing himself, in all his parts.</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Seventh Avenue's other Ralph -- Ralph Rucci -- is a decadent modernist, gravitating toward the paintings of Bacon and Twombly; while satisfying an almost childlike urge to pile a black alligator shell over a sable coat, a combination that would give any Big Daddy pause. A 16-ply cashmere sweater came out with tobacco-brown ostrich jeans. Chinchilla debouched from a ski parka of cafe au lait silk damask. And judging by the jewel shades of pink and lavender, Mr. Rucci must have browsed the new book devoted to JAR, the Paris jeweler.</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can't restrain himself, and that's his blessing and burden. But, although the collection he showed yesterday lacked the youthful lightness he had worked hard to achieve for his Paris couture show in January, there was still a trail of murmurs. Up the left front side of a strapless black cocktail dress rose a panel of laces, which repeated down the right backside, a sexy gesture. And out of the deep vent of a long olive coat blew a lining of ombre chiffon, like steam escaping from a valve.</w:t>
      </w:r>
    </w:p>
    <w:p>
      <w:pPr>
        <w:pStyle w:val="Normal392"/>
        <w:keepNext w:val="0"/>
        <w:spacing w:before="240" w:after="0" w:line="260" w:lineRule="atLeast"/>
        <w:ind w:left="0" w:right="0" w:firstLine="0"/>
        <w:jc w:val="left"/>
      </w:pPr>
      <w:r>
        <w:br/>
      </w:r>
      <w:hyperlink r:id="rId3560" w:history="1">
        <w:r>
          <w:rPr>
            <w:rFonts w:ascii="arial" w:eastAsia="arial" w:hAnsi="arial" w:cs="arial"/>
            <w:b w:val="0"/>
            <w:i/>
            <w:strike w:val="0"/>
            <w:color w:val="0077CC"/>
            <w:sz w:val="20"/>
            <w:u w:val="single"/>
            <w:vertAlign w:val="baseline"/>
          </w:rPr>
          <w:t>http://www.nytimes.com</w:t>
        </w:r>
      </w:hyperlink>
    </w:p>
    <w:p>
      <w:pPr>
        <w:pStyle w:val="Normal3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2"/>
        <w:spacing w:line="60" w:lineRule="exact"/>
      </w:pPr>
      <w:r>
        <w:pict>
          <v:line id="_x0000_s2469" style="position:absolute;z-index:252733440" from="0,2pt" to="512pt,2pt" strokecolor="#009ddb" strokeweight="2pt">
            <v:stroke linestyle="single"/>
            <w10:wrap type="topAndBottom"/>
          </v:line>
        </w:pict>
      </w:r>
    </w:p>
    <w:p>
      <w:pPr>
        <w:pStyle w:val="Normal3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From Ralph Lauren, a worker's cap worn with a double-breasted jacket and tweed pants.; Mr. Lauren's quilted patchwork top with puff sleeves.; Ralph Rucci's jersey dress piped in leather with a stand-up collar. (Richard Perry/The New York Times); Modern mix: a fur-trimmed satin parka over a sequined top and satin skirt, from Ralph Lauren. (Photographs by Marilynn K. Yee/The New York Times) </w:t>
      </w:r>
    </w:p>
    <w:p>
      <w:pPr>
        <w:pStyle w:val="Normal3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2003</w:t>
      </w:r>
    </w:p>
    <w:p>
      <w:pPr>
        <w:pStyle w:val="Normal392"/>
      </w:pPr>
    </w:p>
    <w:p>
      <w:pPr>
        <w:pStyle w:val="Normal392"/>
        <w:ind w:left="200"/>
        <w:sectPr>
          <w:type w:val="continuous"/>
          <w:pgMar w:top="840" w:right="1000" w:bottom="840" w:left="1000" w:header="400" w:footer="400"/>
          <w:pgNumType w:fmt="decimal"/>
          <w:cols w:space="720"/>
        </w:sectPr>
      </w:pPr>
      <w:r>
        <w:br/>
      </w:r>
      <w:r>
        <w:pict>
          <v:line id="_x0000_s2470" style="position:absolute;z-index:252734464" from="0,10pt" to="512pt,10pt" strokecolor="black" strokeweight="1pt">
            <v:stroke linestyle="single"/>
          </v:line>
        </w:pict>
      </w:r>
      <w:r>
        <w:rPr>
          <w:rFonts w:ascii="arial" w:eastAsia="arial" w:hAnsi="arial" w:cs="arial"/>
          <w:b/>
          <w:color w:val="767676"/>
          <w:sz w:val="16"/>
        </w:rPr>
        <w:t>End of Document</w:t>
      </w:r>
    </w:p>
    <w:p>
      <w:pPr>
        <w:pStyle w:val="Normal393"/>
        <w:sectPr>
          <w:headerReference w:type="even" r:id="rId3561"/>
          <w:headerReference w:type="default" r:id="rId3562"/>
          <w:footerReference w:type="even" r:id="rId3563"/>
          <w:footerReference w:type="default" r:id="rId3564"/>
          <w:headerReference w:type="first" r:id="rId3565"/>
          <w:footerReference w:type="first" r:id="rId3566"/>
          <w:pgSz w:w="12240" w:h="15840"/>
          <w:pgMar w:top="840" w:right="1000" w:bottom="840" w:left="1000" w:header="400" w:footer="400"/>
          <w:pgNumType w:fmt="decimal"/>
          <w:cols w:space="720"/>
          <w:titlePg w:val="0"/>
        </w:sectPr>
      </w:pPr>
    </w:p>
    <w:p>
      <w:pPr>
        <w:pStyle w:val="Normal393"/>
      </w:pPr>
    </w:p>
    <w:p>
      <w:pPr>
        <w:pStyle w:val="Normal393"/>
      </w:pPr>
      <w:r>
        <w:pict>
          <v:shape id="_x0000_i2471" type="#_x0000_t75" alt="LexisNexis®" style="width:147.75pt;height:30pt">
            <v:imagedata r:id="rId17" o:title=""/>
          </v:shape>
        </w:pict>
      </w:r>
      <w:r>
        <w:cr/>
      </w:r>
    </w:p>
    <w:p>
      <w:pPr>
        <w:pStyle w:val="Heading1391"/>
        <w:keepNext w:val="0"/>
        <w:spacing w:after="200" w:line="340" w:lineRule="atLeast"/>
        <w:ind w:left="0" w:right="0" w:firstLine="0"/>
        <w:jc w:val="center"/>
      </w:pPr>
      <w:hyperlink r:id="rId3567" w:history="1">
        <w:r>
          <w:rPr>
            <w:rFonts w:ascii="arial" w:eastAsia="arial" w:hAnsi="arial" w:cs="arial"/>
            <w:b/>
            <w:i/>
            <w:strike w:val="0"/>
            <w:color w:val="0077CC"/>
            <w:sz w:val="28"/>
            <w:u w:val="single"/>
            <w:vertAlign w:val="baseline"/>
          </w:rPr>
          <w:t>A Life Devoted to Health, Framed by His Siblings' Disabilities</w:t>
        </w:r>
      </w:hyperlink>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2010 Friday</w:t>
      </w:r>
    </w:p>
    <w:p>
      <w:pPr>
        <w:pStyle w:val="Normal3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Edition</w:t>
      </w:r>
    </w:p>
    <w:p>
      <w:pPr>
        <w:pStyle w:val="Normal393"/>
        <w:keepNext w:val="0"/>
        <w:spacing w:after="0" w:line="240" w:lineRule="atLeast"/>
        <w:ind w:right="0"/>
        <w:jc w:val="both"/>
      </w:pPr>
      <w:bookmarkStart w:id="786" w:name="Bookmark_393"/>
      <w:bookmarkEnd w:id="786"/>
    </w:p>
    <w:p>
      <w:pPr>
        <w:pStyle w:val="Normal3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Bay Area ; Pg. 29A; THE BAY CITIZEN</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3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SCOTT JAMES</w:t>
      </w:r>
    </w:p>
    <w:p>
      <w:pPr>
        <w:pStyle w:val="Normal39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James is an Emmy-winning television journalist and novelist who lives in San Francisco. </w:t>
      </w:r>
      <w:hyperlink r:id="rId3568" w:history="1">
        <w:r>
          <w:rPr>
            <w:rFonts w:ascii="arial" w:eastAsia="arial" w:hAnsi="arial" w:cs="arial"/>
            <w:b w:val="0"/>
            <w:i/>
            <w:strike w:val="0"/>
            <w:noProof w:val="0"/>
            <w:color w:val="0077CC"/>
            <w:position w:val="0"/>
            <w:sz w:val="20"/>
            <w:u w:val="single"/>
            <w:vertAlign w:val="baseline"/>
          </w:rPr>
          <w:t>sjames@baycitizen.org</w:t>
        </w:r>
      </w:hyperlink>
    </w:p>
    <w:p>
      <w:pPr>
        <w:pStyle w:val="Normal393"/>
        <w:keepNext/>
        <w:spacing w:before="240" w:after="0" w:line="340" w:lineRule="atLeast"/>
        <w:ind w:left="0" w:right="0" w:firstLine="0"/>
        <w:jc w:val="left"/>
      </w:pPr>
      <w:bookmarkStart w:id="787" w:name="Body_391"/>
      <w:bookmarkEnd w:id="787"/>
      <w:r>
        <w:rPr>
          <w:rFonts w:ascii="arial" w:eastAsia="arial" w:hAnsi="arial" w:cs="arial"/>
          <w:b/>
          <w:i w:val="0"/>
          <w:strike w:val="0"/>
          <w:noProof w:val="0"/>
          <w:color w:val="000000"/>
          <w:position w:val="0"/>
          <w:sz w:val="28"/>
          <w:u w:val="none"/>
          <w:vertAlign w:val="baseline"/>
        </w:rPr>
        <w:t>Body</w:t>
      </w:r>
    </w:p>
    <w:p>
      <w:pPr>
        <w:pStyle w:val="Normal393"/>
        <w:spacing w:line="60" w:lineRule="exact"/>
      </w:pPr>
      <w:r>
        <w:pict>
          <v:line id="_x0000_s2472" style="position:absolute;z-index:252735488" from="0,2pt" to="512pt,2pt" strokecolor="#009ddb" strokeweight="2pt">
            <v:stroke linestyle="single"/>
            <w10:wrap type="topAndBottom"/>
          </v:line>
        </w:pict>
      </w:r>
    </w:p>
    <w:p>
      <w:pPr>
        <w:pStyle w:val="Normal393"/>
      </w:pP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James writes a column for The Bay Citizen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two weeks, Dr. Mitchell H. Katz will leave the San Francisco Department of Public Health after 24 years, more than 13 as its director. It is a remarkable tenure, stretching from the deadly AIDS pandemic in the 1980s to recently establishing the nation's first municipal universal health care system.</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his final interviews as director, Dr. Katz spoke about a family history that has influenced him, and affected his approach to health care policy. He has two developmentally disabled siblings, one a sister who was once homeless and lived on the streets of New York City, something he has never discussed publicly.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bad during the time my sister was homeless, but I also know that she had chosen that,'' Dr. Katz said, asking that his siblings' names not be published because of privacy concerns. ''People do have a right to make choices, including the wrong ones.''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personal story shows how complex it can be to manage mental health and homelessness. Even Dr. Katz, educated at Harvard Medical School and an expert in public health, was unable to prevent his sibling from living on the streets.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a situation that Dr. Katz said had informed his strategies for combating homelessness.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Katz's policies, which have received mixed reviews, will receive greater national attention beginning next month when he becomes director of the Los Angeles County Department of Health Services, overseeing a city dubbed ''the homeless capital of America,'' with more than 48,000 people lacking a roof over their heads.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Katz, 50, grew up in Brooklyn in a family of three children -- his sister and a brother, now 59 and 57, were born developmentally disabled. Since childhood, he has felt compelled to make a difference by using the abilities that his siblings lacked.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always saw my intelligence as a gift,'' he said in his still-apparent Brooklyn accent, ''and I always felt it was my job to use it in the most helpful way possible.''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drive would eventually make him chief of San Francisco's health system while his siblings took different paths.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brother has thrived with the help of assisted living. ''My brother's experience is part of why I have pushed for supportive housing,'' Dr. Katz said, referring to the 1,200 such units in the San Francisco health department.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sister refused similar housing. ''For a variety of personal reasons it wasn't what she wanted,'' he said. Instead, she chose to live on the streets -- a decision Dr. Katz supported.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dangerous to sleep on the street? Yes,'' he said. ''Is it dangerous to sleep in a shelter? Yes. Do I think that she had the right to make that decision? Yes.''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Doesn't opting to be homeless indicate an unsound mind?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never going to hurt herself. She can function in the world,'' Dr. Katz said. ''That she wouldn't make the choices that you or I would make doesn't mean that you should put her in an institution.''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Katz drew a distinction between his sister, who was born with a disability, and people who are mentally ill and can be treated with drugs, and who sometimes require being hospitalized against their will.</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Friedenbach, executive director of the San Francisco Coalition on Homelessness, a nonprofit advocacy group, said the health department under Dr. Katz had shown homeless people ''a respect not found in other government agencies.''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Friedenbach called the department's overall track record on homelessness ''a mixed bag'' that has insufficiently sought community contributions and has been too beholden to Dr. Katz's vision.</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Boden, a longtime advocate for the homeless of San Francisco, was even more critical, calling the department's policies on the homeless too top-down and ''politicized.''</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his critics concede that Dr. Katz has accomplished much for the poor.</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his most recent projects was establishing Healthy San Francisco, the city's universal health care system. In less than two years, it has quietly amassed 55,000 low-income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participants (out of approximately 80,000 city residents without health care coverage before the program went into effect).</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new federal health plan, no insurance companies are involved, fees are inexpensive and signing up is voluntary. Dr. Katz wants a similar program for Los Angeles.</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sister, ''she's living with an ex-boyfriend,'' Dr. Katz said. At this point in her life, she is off the streets -- by her own choice.</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December 24, 2010, Friday</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 previous version of this column mis-stated the name of the agency for which Dr. Mitchell H. Katz will become the director. It is the Los Angeles County Department of Health Services, not the Los Angeles County Department of Public Health.</w:t>
      </w:r>
    </w:p>
    <w:p>
      <w:pPr>
        <w:pStyle w:val="Normal393"/>
        <w:keepNext w:val="0"/>
        <w:spacing w:before="240" w:after="0" w:line="260" w:lineRule="atLeast"/>
        <w:ind w:left="0" w:right="0" w:firstLine="0"/>
        <w:jc w:val="left"/>
      </w:pPr>
      <w:r>
        <w:br/>
      </w:r>
      <w:hyperlink r:id="rId3569" w:history="1">
        <w:r>
          <w:rPr>
            <w:rFonts w:ascii="arial" w:eastAsia="arial" w:hAnsi="arial" w:cs="arial"/>
            <w:b w:val="0"/>
            <w:i/>
            <w:strike w:val="0"/>
            <w:color w:val="0077CC"/>
            <w:sz w:val="20"/>
            <w:u w:val="single"/>
            <w:vertAlign w:val="baseline"/>
          </w:rPr>
          <w:t>http://www.nytimes.com</w:t>
        </w:r>
      </w:hyperlink>
    </w:p>
    <w:p>
      <w:pPr>
        <w:pStyle w:val="Normal3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3"/>
        <w:spacing w:line="60" w:lineRule="exact"/>
      </w:pPr>
      <w:r>
        <w:pict>
          <v:line id="_x0000_s2473" style="position:absolute;z-index:252736512" from="0,2pt" to="512pt,2pt" strokecolor="#009ddb" strokeweight="2pt">
            <v:stroke linestyle="single"/>
            <w10:wrap type="topAndBottom"/>
          </v:line>
        </w:pict>
      </w:r>
    </w:p>
    <w:p>
      <w:pPr>
        <w:pStyle w:val="Normal3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Mitchell H. Katz       </w:t>
      </w:r>
    </w:p>
    <w:p>
      <w:pPr>
        <w:pStyle w:val="Normal3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24, 2010</w:t>
      </w:r>
    </w:p>
    <w:p>
      <w:pPr>
        <w:pStyle w:val="Normal393"/>
      </w:pPr>
    </w:p>
    <w:p>
      <w:pPr>
        <w:pStyle w:val="Normal393"/>
        <w:ind w:left="200"/>
        <w:sectPr>
          <w:type w:val="continuous"/>
          <w:pgMar w:top="840" w:right="1000" w:bottom="840" w:left="1000" w:header="400" w:footer="400"/>
          <w:pgNumType w:fmt="decimal"/>
          <w:cols w:space="720"/>
        </w:sectPr>
      </w:pPr>
      <w:r>
        <w:br/>
      </w:r>
      <w:r>
        <w:pict>
          <v:line id="_x0000_s2474" style="position:absolute;z-index:252737536" from="0,10pt" to="512pt,10pt" strokecolor="black" strokeweight="1pt">
            <v:stroke linestyle="single"/>
          </v:line>
        </w:pict>
      </w:r>
      <w:r>
        <w:rPr>
          <w:rFonts w:ascii="arial" w:eastAsia="arial" w:hAnsi="arial" w:cs="arial"/>
          <w:b/>
          <w:color w:val="767676"/>
          <w:sz w:val="16"/>
        </w:rPr>
        <w:t>End of Document</w:t>
      </w:r>
    </w:p>
    <w:p>
      <w:pPr>
        <w:pStyle w:val="Normal394"/>
        <w:sectPr>
          <w:headerReference w:type="even" r:id="rId3570"/>
          <w:headerReference w:type="default" r:id="rId3571"/>
          <w:footerReference w:type="even" r:id="rId3572"/>
          <w:footerReference w:type="default" r:id="rId3573"/>
          <w:headerReference w:type="first" r:id="rId3574"/>
          <w:footerReference w:type="first" r:id="rId3575"/>
          <w:pgSz w:w="12240" w:h="15840"/>
          <w:pgMar w:top="840" w:right="1000" w:bottom="840" w:left="1000" w:header="400" w:footer="400"/>
          <w:pgNumType w:fmt="decimal"/>
          <w:cols w:space="720"/>
          <w:titlePg w:val="0"/>
        </w:sectPr>
      </w:pPr>
    </w:p>
    <w:p>
      <w:pPr>
        <w:pStyle w:val="Normal394"/>
      </w:pPr>
    </w:p>
    <w:p>
      <w:pPr>
        <w:pStyle w:val="Normal394"/>
      </w:pPr>
      <w:r>
        <w:pict>
          <v:shape id="_x0000_i2475" type="#_x0000_t75" alt="LexisNexis®" style="width:147.75pt;height:30pt">
            <v:imagedata r:id="rId17" o:title=""/>
          </v:shape>
        </w:pict>
      </w:r>
      <w:r>
        <w:cr/>
      </w:r>
    </w:p>
    <w:p>
      <w:pPr>
        <w:pStyle w:val="Heading1392"/>
        <w:keepNext w:val="0"/>
        <w:spacing w:after="200" w:line="340" w:lineRule="atLeast"/>
        <w:ind w:left="0" w:right="0" w:firstLine="0"/>
        <w:jc w:val="center"/>
      </w:pPr>
      <w:hyperlink r:id="rId3576" w:history="1">
        <w:r>
          <w:rPr>
            <w:rFonts w:ascii="arial" w:eastAsia="arial" w:hAnsi="arial" w:cs="arial"/>
            <w:b/>
            <w:i/>
            <w:strike w:val="0"/>
            <w:color w:val="0077CC"/>
            <w:sz w:val="28"/>
            <w:u w:val="single"/>
            <w:vertAlign w:val="baseline"/>
          </w:rPr>
          <w:t>NEIGHBORHOOD REPORT: RIDGEWOOD;</w:t>
        </w:r>
      </w:hyperlink>
      <w:r>
        <w:br/>
      </w:r>
      <w:hyperlink r:id="rId3577" w:history="1">
        <w:r>
          <w:rPr>
            <w:rFonts w:ascii="arial" w:eastAsia="arial" w:hAnsi="arial" w:cs="arial"/>
            <w:b/>
            <w:i/>
            <w:strike w:val="0"/>
            <w:color w:val="0077CC"/>
            <w:sz w:val="28"/>
            <w:u w:val="single"/>
            <w:vertAlign w:val="baseline"/>
          </w:rPr>
          <w:t>On Cornelia, Many Fleas, No Landlord - Correction Appended</w:t>
        </w:r>
      </w:hyperlink>
    </w:p>
    <w:p>
      <w:pPr>
        <w:pStyle w:val="Normal3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4"/>
        <w:keepNext w:val="0"/>
        <w:spacing w:after="0" w:line="240" w:lineRule="atLeast"/>
        <w:ind w:right="0"/>
        <w:jc w:val="both"/>
      </w:pPr>
      <w:bookmarkStart w:id="788" w:name="Bookmark_394"/>
      <w:bookmarkEnd w:id="788"/>
    </w:p>
    <w:p>
      <w:pPr>
        <w:pStyle w:val="Normal394"/>
        <w:keepNext w:val="0"/>
        <w:spacing w:after="0" w:line="260" w:lineRule="atLeast"/>
        <w:ind w:left="0" w:right="0" w:firstLine="0"/>
        <w:jc w:val="left"/>
      </w:pPr>
      <w:r>
        <w:br/>
      </w:r>
      <w:r>
        <w:pict>
          <v:shape id="_x0000_i2476" type="#_x0000_t75" alt="Notice" style="width:10.5pt;height:12.75pt">
            <v:imagedata r:id="rId60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3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9;  Column 1;  The City Weekly Desk ; Column 1; </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3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H. LII </w:t>
      </w:r>
    </w:p>
    <w:p>
      <w:pPr>
        <w:pStyle w:val="Normal39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JANE H. LII </w:t>
      </w:r>
    </w:p>
    <w:p>
      <w:pPr>
        <w:pStyle w:val="Normal394"/>
        <w:keepNext/>
        <w:spacing w:before="240" w:after="0" w:line="340" w:lineRule="atLeast"/>
        <w:ind w:left="0" w:right="0" w:firstLine="0"/>
        <w:jc w:val="left"/>
      </w:pPr>
      <w:bookmarkStart w:id="789" w:name="Body_392"/>
      <w:bookmarkEnd w:id="789"/>
      <w:r>
        <w:rPr>
          <w:rFonts w:ascii="arial" w:eastAsia="arial" w:hAnsi="arial" w:cs="arial"/>
          <w:b/>
          <w:i w:val="0"/>
          <w:strike w:val="0"/>
          <w:noProof w:val="0"/>
          <w:color w:val="000000"/>
          <w:position w:val="0"/>
          <w:sz w:val="28"/>
          <w:u w:val="none"/>
          <w:vertAlign w:val="baseline"/>
        </w:rPr>
        <w:t>Body</w:t>
      </w:r>
    </w:p>
    <w:p>
      <w:pPr>
        <w:pStyle w:val="Normal394"/>
        <w:spacing w:line="60" w:lineRule="exact"/>
      </w:pPr>
      <w:r>
        <w:pict>
          <v:line id="_x0000_s2477" style="position:absolute;z-index:252738560" from="0,2pt" to="512pt,2pt" strokecolor="#009ddb" strokeweight="2pt">
            <v:stroke linestyle="single"/>
            <w10:wrap type="topAndBottom"/>
          </v:line>
        </w:pict>
      </w:r>
    </w:p>
    <w:p>
      <w:pPr>
        <w:pStyle w:val="Normal394"/>
      </w:pP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outside, 17-19 Cornelia Street looks just like the other red brick buildings that line the streets of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immigrant rich block of Ridgewood.</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inside is another story.</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nearly eight months, residents have had no heat or hot water. Some apartments have no cooking gas, while others reek of it leaking from the stoves. Water drips down and chips of paint dangle from the ceilings. The basement is so infested with fleas that meter readers from Brooklyn Union Gas refuse to go down there.</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1987, the building has been cited for more than 20 sanitation violations and more than 90 housing code violations.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of the six-unit building, many of whom are Hispanic immigrants who speak little English, said they are angry at the landlord and at the city Department of Housing Preservation and Development, which they said failed to adequately respond to repeated complaints.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we called H.P.D. they said they were working on the problem," Isabella Tejadas, a third-floor resident, said through a translator. "But we still have nothing."</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whose rents range from $350 to $500 a month for two- and three-bedroom apartments, said the landlord, Jimbuh McLawin, began to neglect the property a few years ago. Clara Diaz, a second-floor resident, said conditions were so bad at one point last winter that she packed up her belongings and stayed with a friend in Manhattan for two months.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Cassandra Vernon, a spokeswoman for the housing agency, said Mr. McLawin has been fined more than $60,000 for code violations. "At this point, we believe that he has abandoned the building," Ms. Vernon said. "We cannot locate him."</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no information was available on whether Mr. McLawin owns any other buildings.</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Vernon said that the agency has been making emergency repairs at the building since earlier this year, and that arrangements have been made with Brooklyn Union Gas to allow tenants to deduct the cost of gas, which is ordinarily included in their rent, from monthly payments.  She said the building's furnace, which was found to have cracks last week, is scheduled to be replaced within a week.</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Tejadas said she hopes the repairs will be made before the onset of cold weather. "We were sick the whole winter," she said. "We would have gone to the shelter, but my daughter didn't want us to. She said it wasn't safe."   JANE H. LII</w:t>
      </w:r>
    </w:p>
    <w:p>
      <w:pPr>
        <w:pStyle w:val="Normal394"/>
        <w:keepNext/>
        <w:spacing w:before="240" w:after="0" w:line="340" w:lineRule="atLeast"/>
        <w:ind w:left="0" w:right="0" w:firstLine="0"/>
        <w:jc w:val="left"/>
      </w:pPr>
      <w:bookmarkStart w:id="790" w:name="Correction_1"/>
      <w:bookmarkEnd w:id="790"/>
      <w:r>
        <w:rPr>
          <w:rFonts w:ascii="arial" w:eastAsia="arial" w:hAnsi="arial" w:cs="arial"/>
          <w:b/>
          <w:i w:val="0"/>
          <w:strike w:val="0"/>
          <w:noProof w:val="0"/>
          <w:color w:val="000000"/>
          <w:position w:val="0"/>
          <w:sz w:val="28"/>
          <w:u w:val="none"/>
          <w:vertAlign w:val="baseline"/>
        </w:rPr>
        <w:t>Correction</w:t>
      </w:r>
    </w:p>
    <w:p>
      <w:pPr>
        <w:pStyle w:val="Normal394"/>
        <w:spacing w:line="60" w:lineRule="exact"/>
      </w:pPr>
      <w:r>
        <w:pict>
          <v:line id="_x0000_s2478" style="position:absolute;z-index:252739584"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 picture caption in the Neighborhood Report last Sunday misstated the address of a building in Ridgewood, Queens, that has had no heat or hot water for eight months. It is 17-19 Cornelia Street, not Cassandra Street.</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12, 1995, Sunday</w:t>
      </w:r>
    </w:p>
    <w:p>
      <w:pPr>
        <w:pStyle w:val="Normal3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4"/>
        <w:spacing w:line="60" w:lineRule="exact"/>
      </w:pPr>
      <w:r>
        <w:pict>
          <v:line id="_x0000_s2479" style="position:absolute;z-index:252740608" from="0,2pt" to="512pt,2pt" strokecolor="#009ddb" strokeweight="2pt">
            <v:stroke linestyle="single"/>
            <w10:wrap type="topAndBottom"/>
          </v:line>
        </w:pict>
      </w:r>
    </w:p>
    <w:p>
      <w:pPr>
        <w:pStyle w:val="Normal3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Housing officials believe 17-19 Cassandra Street, which has had no heat or hot water for eight months, has been abandoned by its landlord. (Librado Romero/The New York Times)</w:t>
      </w:r>
    </w:p>
    <w:p>
      <w:pPr>
        <w:pStyle w:val="Normal3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1995</w:t>
      </w:r>
    </w:p>
    <w:p>
      <w:pPr>
        <w:pStyle w:val="Normal394"/>
      </w:pPr>
    </w:p>
    <w:p>
      <w:pPr>
        <w:pStyle w:val="Normal394"/>
        <w:ind w:left="200"/>
        <w:sectPr>
          <w:type w:val="continuous"/>
          <w:pgMar w:top="840" w:right="1000" w:bottom="840" w:left="1000" w:header="400" w:footer="400"/>
          <w:pgNumType w:fmt="decimal"/>
          <w:cols w:space="720"/>
        </w:sectPr>
      </w:pPr>
      <w:r>
        <w:br/>
      </w:r>
      <w:r>
        <w:pict>
          <v:line id="_x0000_s2480" style="position:absolute;z-index:252741632" from="0,10pt" to="512pt,10pt" strokecolor="black" strokeweight="1pt">
            <v:stroke linestyle="single"/>
          </v:line>
        </w:pict>
      </w:r>
      <w:r>
        <w:rPr>
          <w:rFonts w:ascii="arial" w:eastAsia="arial" w:hAnsi="arial" w:cs="arial"/>
          <w:b/>
          <w:color w:val="767676"/>
          <w:sz w:val="16"/>
        </w:rPr>
        <w:t>End of Document</w:t>
      </w:r>
    </w:p>
    <w:p>
      <w:pPr>
        <w:pStyle w:val="Normal395"/>
        <w:sectPr>
          <w:headerReference w:type="even" r:id="rId3578"/>
          <w:headerReference w:type="default" r:id="rId3579"/>
          <w:footerReference w:type="even" r:id="rId3580"/>
          <w:footerReference w:type="default" r:id="rId3581"/>
          <w:headerReference w:type="first" r:id="rId3582"/>
          <w:footerReference w:type="first" r:id="rId3583"/>
          <w:pgSz w:w="12240" w:h="15840"/>
          <w:pgMar w:top="840" w:right="1000" w:bottom="840" w:left="1000" w:header="400" w:footer="400"/>
          <w:pgNumType w:fmt="decimal"/>
          <w:cols w:space="720"/>
          <w:titlePg w:val="0"/>
        </w:sectPr>
      </w:pPr>
    </w:p>
    <w:p>
      <w:pPr>
        <w:pStyle w:val="Normal395"/>
      </w:pPr>
    </w:p>
    <w:p>
      <w:pPr>
        <w:pStyle w:val="Normal395"/>
      </w:pPr>
      <w:r>
        <w:pict>
          <v:shape id="_x0000_i2481" type="#_x0000_t75" alt="LexisNexis®" style="width:147.75pt;height:30pt">
            <v:imagedata r:id="rId17" o:title=""/>
          </v:shape>
        </w:pict>
      </w:r>
      <w:r>
        <w:cr/>
      </w:r>
    </w:p>
    <w:p>
      <w:pPr>
        <w:pStyle w:val="Heading1393"/>
        <w:keepNext w:val="0"/>
        <w:spacing w:after="200" w:line="340" w:lineRule="atLeast"/>
        <w:ind w:left="0" w:right="0" w:firstLine="0"/>
        <w:jc w:val="center"/>
      </w:pPr>
      <w:hyperlink r:id="rId3584" w:history="1">
        <w:r>
          <w:rPr>
            <w:rFonts w:ascii="arial" w:eastAsia="arial" w:hAnsi="arial" w:cs="arial"/>
            <w:b/>
            <w:i/>
            <w:strike w:val="0"/>
            <w:color w:val="0077CC"/>
            <w:sz w:val="28"/>
            <w:u w:val="single"/>
            <w:vertAlign w:val="baseline"/>
          </w:rPr>
          <w:t>De Blasio and Green In Runoff for Advocate</w:t>
        </w:r>
      </w:hyperlink>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2009 Wednesday</w:t>
      </w:r>
    </w:p>
    <w:p>
      <w:pPr>
        <w:pStyle w:val="Normal3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5"/>
        <w:keepNext w:val="0"/>
        <w:spacing w:after="0" w:line="240" w:lineRule="atLeast"/>
        <w:ind w:right="0"/>
        <w:jc w:val="both"/>
      </w:pPr>
      <w:bookmarkStart w:id="791" w:name="Bookmark_395"/>
      <w:bookmarkEnd w:id="791"/>
    </w:p>
    <w:p>
      <w:pPr>
        <w:pStyle w:val="Normal3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29</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3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 Ann Farmer and Sean McManus contributed reporting.</w:t>
      </w:r>
    </w:p>
    <w:p>
      <w:pPr>
        <w:pStyle w:val="Normal395"/>
        <w:keepNext/>
        <w:spacing w:before="240" w:after="0" w:line="340" w:lineRule="atLeast"/>
        <w:ind w:left="0" w:right="0" w:firstLine="0"/>
        <w:jc w:val="left"/>
      </w:pPr>
      <w:bookmarkStart w:id="792" w:name="Body_393"/>
      <w:bookmarkEnd w:id="792"/>
      <w:r>
        <w:rPr>
          <w:rFonts w:ascii="arial" w:eastAsia="arial" w:hAnsi="arial" w:cs="arial"/>
          <w:b/>
          <w:i w:val="0"/>
          <w:strike w:val="0"/>
          <w:noProof w:val="0"/>
          <w:color w:val="000000"/>
          <w:position w:val="0"/>
          <w:sz w:val="28"/>
          <w:u w:val="none"/>
          <w:vertAlign w:val="baseline"/>
        </w:rPr>
        <w:t>Body</w:t>
      </w:r>
    </w:p>
    <w:p>
      <w:pPr>
        <w:pStyle w:val="Normal395"/>
        <w:spacing w:line="60" w:lineRule="exact"/>
      </w:pPr>
      <w:r>
        <w:pict>
          <v:line id="_x0000_s2482" style="position:absolute;z-index:252742656" from="0,2pt" to="512pt,2pt" strokecolor="#009ddb" strokeweight="2pt">
            <v:stroke linestyle="single"/>
            <w10:wrap type="topAndBottom"/>
          </v:line>
        </w:pict>
      </w:r>
    </w:p>
    <w:p>
      <w:pPr>
        <w:pStyle w:val="Normal395"/>
      </w:pP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race for public advocate narrowed to two candidates on Tuesday as City Councilman Bill de Blasio and Mark Green, who held the job for seven years, ran neck and neck in the primary election, forcing a runoff vote on Sept. 29.</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scored something of an upset, narrowly running ahead of Mr. Green, who had enjoyed a significant lead in pre-election polls. In unofficial returns, with 99 percent of districts reporting, Mr. de Blasio had about 33 percent of the vote to 31 percent for Mr. Green. Eric N. Gioia, a councilman from Queens, had 18 percent, followed by Norman Siegel, a civil liberties lawyer, with 14 percent, and Imtiaz Syed, a lawyer, with 4 percent.</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runoff is required if no candidate has 40 percent of the vote.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to supporters Tuesday night, an elated Mr. de Blasio challenged Mr. Green to a series of 10 public debates over the next two weeks.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''Are you ready for a runoff?'' Mr. de Blasio shouted into the microphone. ''The people have spoken this evening and the people want change.''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 addressing his own cheering supporters a few minutes later, said he looked forward to the next vote.</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 feel strongly that actions speak louder than words, '' Mr. Green said, he said he would  explain on Wednesday ''why this race for public advocate is now a contest between an effective consumer advocate and a lifelong political insider.''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fight I relish, and that voters deserve and will get,'' he said.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the  runoff is two weeks away, Mr. de Blasio seemed to enjoy a front-runner's momentum. But Mr. Green spied an opportunity to chip away at it, making an overture to supporters of Mr. Gioia and Mr. Siegel, asking them to join ''the Green team.''</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primary election capped an intense campaign, featuring a crowded field of candidates vying to fill a position that is mysterious to many New Yorkers. The public advocate is the city's second-highest elected official, responsible for reviewing government agencies and handling public complaints.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Green  ran a minimalist campaign with relatively little money, a bare-bones staff, only two television ads and a handful of endorsements. But he was buoyed by his lingering name recognition in the city, along with positive memories many voters held of his tenure as public advocate, when he was a sharp  critic of Mayor Rudolph W. Giuliani.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enough to head off Mr. de Blasio, a Brooklyn councilman who advertised heavily and captured most of the powerful endorsements from elected officials and labor unions.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two people have held the position of public advocate: Mr. Green, who served from 1994 to 2001,  and Betsy Gotbaum, whose decision last year not to seek a third term created a wide-open field that was quickly cluttered with ambitious candidates.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Gioia, 36, presented himself as  best suited to represent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Mr. Siegel, 65, a former executive director of the New York Civil Liberties Union who ran for public advocate twice before, promised to  root out corruption.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48, emphasized his work in the Council on welfare, health and education issues.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not until February that Mr. Green, 64, announced that he would run again, prompting grumbling from his opponents that he would run solely on his name recognition.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Mr. Gioia raised the most money, almost $2.4 million; Mr. de Blasio garnered the most endorsements; and Mr. Green, though he raised only $508,000, remained the best known.</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de Blasio, though a near-unknown outside of his Brooklyn district, presented the strongest challenge to Mr. Green. He campaigned harder and spent more money and eventually raised his citywide profile. He won the support of labor groups, most notably from the Working Families Party, the United Federation of Teachers and the Uniformed Firefighters Association. For months, he campaigned by the side of high-profile surrogates, usually elected officials who represented the neighborhoods where he appeared.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primary day, Mr. de Blasio orchestrated a superior get-out-the-vote effort, with more than 1,000 volunteers fanned out throughout the city, handing out campaign leaflets.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Democratic nominee will face Alex T. Zablocki, a Republican, in the Nov. 3 election. But in a city where Democrats vastly outnumber Republicans, the Democrat is likely to win.</w:t>
      </w:r>
    </w:p>
    <w:p>
      <w:pPr>
        <w:pStyle w:val="Normal395"/>
        <w:keepNext w:val="0"/>
        <w:spacing w:before="240" w:after="0" w:line="260" w:lineRule="atLeast"/>
        <w:ind w:left="0" w:right="0" w:firstLine="0"/>
        <w:jc w:val="left"/>
      </w:pPr>
      <w:r>
        <w:br/>
      </w:r>
      <w:hyperlink r:id="rId3585" w:history="1">
        <w:r>
          <w:rPr>
            <w:rFonts w:ascii="arial" w:eastAsia="arial" w:hAnsi="arial" w:cs="arial"/>
            <w:b w:val="0"/>
            <w:i/>
            <w:strike w:val="0"/>
            <w:color w:val="0077CC"/>
            <w:sz w:val="20"/>
            <w:u w:val="single"/>
            <w:vertAlign w:val="baseline"/>
          </w:rPr>
          <w:t>http://www.nytimes.com</w:t>
        </w:r>
      </w:hyperlink>
    </w:p>
    <w:p>
      <w:pPr>
        <w:pStyle w:val="Normal3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5"/>
        <w:spacing w:line="60" w:lineRule="exact"/>
      </w:pPr>
      <w:r>
        <w:pict>
          <v:line id="_x0000_s2483" style="position:absolute;z-index:252743680" from="0,2pt" to="512pt,2pt" strokecolor="#009ddb" strokeweight="2pt">
            <v:stroke linestyle="single"/>
            <w10:wrap type="topAndBottom"/>
          </v:line>
        </w:pict>
      </w:r>
    </w:p>
    <w:p>
      <w:pPr>
        <w:pStyle w:val="Normal3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Mark Green, at left, and City Councilman Bill de Blasio, far right, face a runoff vote in the Democratic primary for public advocate.(PHOTOGRAPH BY MICHAEL KAMBER FOR THE NEW YORK TIMES)</w:t>
      </w:r>
    </w:p>
    <w:p>
      <w:pPr>
        <w:pStyle w:val="Normal3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 BY RICHARD PERRY/THE NEW YORK TIMES)                                                                  </w:t>
      </w:r>
    </w:p>
    <w:p>
      <w:pPr>
        <w:pStyle w:val="Normal3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2009</w:t>
      </w:r>
    </w:p>
    <w:p>
      <w:pPr>
        <w:pStyle w:val="Normal395"/>
      </w:pPr>
    </w:p>
    <w:p>
      <w:pPr>
        <w:pStyle w:val="Normal395"/>
        <w:ind w:left="200"/>
        <w:sectPr>
          <w:type w:val="continuous"/>
          <w:pgMar w:top="840" w:right="1000" w:bottom="840" w:left="1000" w:header="400" w:footer="400"/>
          <w:pgNumType w:fmt="decimal"/>
          <w:cols w:space="720"/>
        </w:sectPr>
      </w:pPr>
      <w:r>
        <w:br/>
      </w:r>
      <w:r>
        <w:pict>
          <v:line id="_x0000_s2484" style="position:absolute;z-index:252744704" from="0,10pt" to="512pt,10pt" strokecolor="black" strokeweight="1pt">
            <v:stroke linestyle="single"/>
          </v:line>
        </w:pict>
      </w:r>
      <w:r>
        <w:rPr>
          <w:rFonts w:ascii="arial" w:eastAsia="arial" w:hAnsi="arial" w:cs="arial"/>
          <w:b/>
          <w:color w:val="767676"/>
          <w:sz w:val="16"/>
        </w:rPr>
        <w:t>End of Document</w:t>
      </w:r>
    </w:p>
    <w:p>
      <w:pPr>
        <w:pStyle w:val="Normal396"/>
        <w:sectPr>
          <w:headerReference w:type="even" r:id="rId3586"/>
          <w:headerReference w:type="default" r:id="rId3587"/>
          <w:footerReference w:type="even" r:id="rId3588"/>
          <w:footerReference w:type="default" r:id="rId3589"/>
          <w:headerReference w:type="first" r:id="rId3590"/>
          <w:footerReference w:type="first" r:id="rId3591"/>
          <w:pgSz w:w="12240" w:h="15840"/>
          <w:pgMar w:top="840" w:right="1000" w:bottom="840" w:left="1000" w:header="400" w:footer="400"/>
          <w:pgNumType w:fmt="decimal"/>
          <w:cols w:space="720"/>
          <w:titlePg w:val="0"/>
        </w:sectPr>
      </w:pPr>
    </w:p>
    <w:p>
      <w:pPr>
        <w:pStyle w:val="Normal396"/>
      </w:pPr>
    </w:p>
    <w:p>
      <w:pPr>
        <w:pStyle w:val="Normal396"/>
      </w:pPr>
      <w:r>
        <w:pict>
          <v:shape id="_x0000_i2485" type="#_x0000_t75" alt="LexisNexis®" style="width:147.75pt;height:30pt">
            <v:imagedata r:id="rId17" o:title=""/>
          </v:shape>
        </w:pict>
      </w:r>
      <w:r>
        <w:cr/>
      </w:r>
    </w:p>
    <w:p>
      <w:pPr>
        <w:pStyle w:val="Heading1394"/>
        <w:keepNext w:val="0"/>
        <w:spacing w:after="200" w:line="340" w:lineRule="atLeast"/>
        <w:ind w:left="0" w:right="0" w:firstLine="0"/>
        <w:jc w:val="center"/>
      </w:pPr>
      <w:hyperlink r:id="rId3592" w:history="1">
        <w:r>
          <w:rPr>
            <w:rFonts w:ascii="arial" w:eastAsia="arial" w:hAnsi="arial" w:cs="arial"/>
            <w:b/>
            <w:i/>
            <w:strike w:val="0"/>
            <w:color w:val="0077CC"/>
            <w:sz w:val="28"/>
            <w:u w:val="single"/>
            <w:vertAlign w:val="baseline"/>
          </w:rPr>
          <w:t>Spare Us the Nostalgia for George Wallace</w:t>
        </w:r>
      </w:hyperlink>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1986, Wednesday, Late City Final Edition</w:t>
      </w:r>
    </w:p>
    <w:p>
      <w:pPr>
        <w:pStyle w:val="Normal396"/>
        <w:keepNext w:val="0"/>
        <w:spacing w:after="0" w:line="240" w:lineRule="atLeast"/>
        <w:ind w:right="0"/>
        <w:jc w:val="both"/>
      </w:pPr>
      <w:bookmarkStart w:id="793" w:name="Bookmark_396"/>
      <w:bookmarkEnd w:id="793"/>
    </w:p>
    <w:p>
      <w:pPr>
        <w:pStyle w:val="Normal3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30, Column 5; Editorial Desk; LETTER</w:t>
      </w:r>
    </w:p>
    <w:p>
      <w:pPr>
        <w:pStyle w:val="Normal3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396"/>
        <w:keepNext/>
        <w:spacing w:before="240" w:after="0" w:line="340" w:lineRule="atLeast"/>
        <w:ind w:left="0" w:right="0" w:firstLine="0"/>
        <w:jc w:val="left"/>
      </w:pPr>
      <w:bookmarkStart w:id="794" w:name="Body_394"/>
      <w:bookmarkEnd w:id="794"/>
      <w:r>
        <w:rPr>
          <w:rFonts w:ascii="arial" w:eastAsia="arial" w:hAnsi="arial" w:cs="arial"/>
          <w:b/>
          <w:i w:val="0"/>
          <w:strike w:val="0"/>
          <w:noProof w:val="0"/>
          <w:color w:val="000000"/>
          <w:position w:val="0"/>
          <w:sz w:val="28"/>
          <w:u w:val="none"/>
          <w:vertAlign w:val="baseline"/>
        </w:rPr>
        <w:t>Body</w:t>
      </w:r>
    </w:p>
    <w:p>
      <w:pPr>
        <w:pStyle w:val="Normal396"/>
        <w:spacing w:line="60" w:lineRule="exact"/>
      </w:pPr>
      <w:r>
        <w:pict>
          <v:line id="_x0000_s2486" style="position:absolute;z-index:252745728" from="0,2pt" to="512pt,2pt" strokecolor="#009ddb" strokeweight="2pt">
            <v:stroke linestyle="single"/>
            <w10:wrap type="topAndBottom"/>
          </v:line>
        </w:pict>
      </w:r>
    </w:p>
    <w:p>
      <w:pPr>
        <w:pStyle w:val="Normal396"/>
      </w:pP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 Brandt Ayres's ''Qualified Praise for Wallace'' (Op-Ed, April 11) tells us more about the current American social scene than any recent document in memory. Having rehabilitated the felonious Richard M. Nixon, having disavowed human rights as a political issue and having legally weakened the control of firearms, we now allow our sappy money-market piety to be nearly tear soaked as we wave farewell to the good Governor.</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Ayres is sentimental about George C. Wallace because his ''fondest foe'' stood for something. But it is precisely because our country stands for little anymore that such an assertion could be published.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our residual indifference to equality and fairness remains as legacy to the bitter philosophy of Mr. Wallace and his cronies. It is not that Mr. Wallace got better; it is that we got worse. He grew old, he was, most regrettably, wounded, and we simply grew numb from it all. By the 1970's, a cycle of violence, government corruption and economic shortcoming contributed to the advancing evaporation of our social values.</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spare us the nostalgia. George Wallace neither called us to worthwhile commitment, nor did he charge us to restore waning purposes. What he did was run for office again and again. He pandered to the less cultivated side of our national psyche. He represented a philosophy that was blatantly racist and potentially dangerous. He made people like me -teen-agers in the 1960's, dealing with assassinations and a vulgar, undeclared war - more afraid.</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living in such urban pockets as my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in Cincinnati, who endured the summer firestorms of the mid- and late 1960's, had no use for the Governor's inflammatory rhetoric. We were trying to build communities in our schools and shopping centers; Mr. Wallace turned some of my high school chums into racists. Through it all, he certainly did very little to enhance the image of Mr. Ayres's beloved Alabama. Ours is an open, diverse land of many cross-currents. But our integrity rests upon certain ultimate standards. We are backsliding into a kind of benign, revisionist view of recent history, which Mr. Ayres accentuates. We have stopped building a truly national community, even as we daydream about Lady Liberty.</w:t>
      </w:r>
    </w:p>
    <w:p>
      <w:pPr>
        <w:pStyle w:val="Normal3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Wallace was not good for our country. While Mr. Ayres may have reached some personally satisfying resolution concerning the man, it is not necessary for the rest of us to be distracted from some real history lessons.BENJAMIN A. KAMIN Cleveland, April 12, 1986 The writer is associate rabbi at The Temple in Cleveland.</w:t>
      </w:r>
    </w:p>
    <w:p>
      <w:pPr>
        <w:pStyle w:val="Normal396"/>
      </w:pPr>
    </w:p>
    <w:p>
      <w:pPr>
        <w:pStyle w:val="Normal396"/>
        <w:ind w:left="200"/>
        <w:sectPr>
          <w:type w:val="continuous"/>
          <w:pgMar w:top="840" w:right="1000" w:bottom="840" w:left="1000" w:header="400" w:footer="400"/>
          <w:pgNumType w:fmt="decimal"/>
          <w:cols w:space="720"/>
        </w:sectPr>
      </w:pPr>
      <w:r>
        <w:br/>
      </w:r>
      <w:r>
        <w:pict>
          <v:line id="_x0000_s2487" style="position:absolute;z-index:252746752" from="0,10pt" to="512pt,10pt" strokecolor="black" strokeweight="1pt">
            <v:stroke linestyle="single"/>
          </v:line>
        </w:pict>
      </w:r>
      <w:r>
        <w:rPr>
          <w:rFonts w:ascii="arial" w:eastAsia="arial" w:hAnsi="arial" w:cs="arial"/>
          <w:b/>
          <w:color w:val="767676"/>
          <w:sz w:val="16"/>
        </w:rPr>
        <w:t>End of Document</w:t>
      </w:r>
    </w:p>
    <w:p>
      <w:pPr>
        <w:pStyle w:val="Normal397"/>
        <w:sectPr>
          <w:headerReference w:type="even" r:id="rId3593"/>
          <w:headerReference w:type="default" r:id="rId3594"/>
          <w:footerReference w:type="even" r:id="rId3595"/>
          <w:footerReference w:type="default" r:id="rId3596"/>
          <w:headerReference w:type="first" r:id="rId3597"/>
          <w:footerReference w:type="first" r:id="rId3598"/>
          <w:pgSz w:w="12240" w:h="15840"/>
          <w:pgMar w:top="840" w:right="1000" w:bottom="840" w:left="1000" w:header="400" w:footer="400"/>
          <w:pgNumType w:fmt="decimal"/>
          <w:cols w:space="720"/>
          <w:titlePg w:val="0"/>
        </w:sectPr>
      </w:pPr>
    </w:p>
    <w:p>
      <w:pPr>
        <w:pStyle w:val="Normal397"/>
      </w:pPr>
    </w:p>
    <w:p>
      <w:pPr>
        <w:pStyle w:val="Normal397"/>
      </w:pPr>
      <w:r>
        <w:pict>
          <v:shape id="_x0000_i2488" type="#_x0000_t75" alt="LexisNexis®" style="width:147.75pt;height:30pt">
            <v:imagedata r:id="rId17" o:title=""/>
          </v:shape>
        </w:pict>
      </w:r>
      <w:r>
        <w:cr/>
      </w:r>
    </w:p>
    <w:p>
      <w:pPr>
        <w:pStyle w:val="Heading1395"/>
        <w:keepNext w:val="0"/>
        <w:spacing w:after="200" w:line="340" w:lineRule="atLeast"/>
        <w:ind w:left="0" w:right="0" w:firstLine="0"/>
        <w:jc w:val="center"/>
      </w:pPr>
      <w:hyperlink r:id="rId3599" w:history="1">
        <w:r>
          <w:rPr>
            <w:rFonts w:ascii="arial" w:eastAsia="arial" w:hAnsi="arial" w:cs="arial"/>
            <w:b/>
            <w:i/>
            <w:strike w:val="0"/>
            <w:color w:val="0077CC"/>
            <w:sz w:val="28"/>
            <w:u w:val="single"/>
            <w:vertAlign w:val="baseline"/>
          </w:rPr>
          <w:t>Appeal to Dwindling Core Proves Costly for Labour Party in Britain; News Analysis</w:t>
        </w:r>
      </w:hyperlink>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2015 Saturday 03:34 EST</w:t>
      </w:r>
    </w:p>
    <w:p>
      <w:pPr>
        <w:pStyle w:val="Normal397"/>
        <w:keepNext w:val="0"/>
        <w:spacing w:after="0" w:line="240" w:lineRule="atLeast"/>
        <w:ind w:right="0"/>
        <w:jc w:val="both"/>
      </w:pPr>
      <w:bookmarkStart w:id="795" w:name="Bookmark_397"/>
      <w:bookmarkEnd w:id="795"/>
    </w:p>
    <w:p>
      <w:pPr>
        <w:pStyle w:val="Normal3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 All Rights Reserved</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3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Erlanger and Stephen Castle</w:t>
      </w:r>
    </w:p>
    <w:p>
      <w:pPr>
        <w:pStyle w:val="Normal39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Ed Miliband, who built a campaign strategy of taxation of the rich and added social spending, resigned as the head of Labour after the party’s defeat in elections.</w:t>
      </w:r>
    </w:p>
    <w:p>
      <w:pPr>
        <w:pStyle w:val="Normal397"/>
        <w:keepNext/>
        <w:spacing w:before="240" w:after="0" w:line="340" w:lineRule="atLeast"/>
        <w:ind w:left="0" w:right="0" w:firstLine="0"/>
        <w:jc w:val="left"/>
      </w:pPr>
      <w:bookmarkStart w:id="796" w:name="Body_395"/>
      <w:bookmarkEnd w:id="796"/>
      <w:r>
        <w:rPr>
          <w:rFonts w:ascii="arial" w:eastAsia="arial" w:hAnsi="arial" w:cs="arial"/>
          <w:b/>
          <w:i w:val="0"/>
          <w:strike w:val="0"/>
          <w:noProof w:val="0"/>
          <w:color w:val="000000"/>
          <w:position w:val="0"/>
          <w:sz w:val="28"/>
          <w:u w:val="none"/>
          <w:vertAlign w:val="baseline"/>
        </w:rPr>
        <w:t>Body</w:t>
      </w:r>
    </w:p>
    <w:p>
      <w:pPr>
        <w:pStyle w:val="Normal397"/>
        <w:spacing w:line="60" w:lineRule="exact"/>
      </w:pPr>
      <w:r>
        <w:pict>
          <v:line id="_x0000_s2489" style="position:absolute;z-index:252747776" from="0,2pt" to="512pt,2pt" strokecolor="#009ddb" strokeweight="2pt">
            <v:stroke linestyle="single"/>
            <w10:wrap type="topAndBottom"/>
          </v:line>
        </w:pict>
      </w:r>
    </w:p>
    <w:p>
      <w:pPr>
        <w:pStyle w:val="Normal397"/>
      </w:pP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The Labour Party’s defeat in Thursday’s British elections was its poorest performance in nearly 30 years.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nearly wiped out in Scotland, long one of its strongholds. Some of its brightest and most experienced members of Parliament lost their seats, including its shadow chancellor and shadow foreign secretary.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important, it lost the argument about Britain’s best path toward the future and was left with no clear guiding philosophy.</w:t>
      </w:r>
    </w:p>
    <w:p>
      <w:pPr>
        <w:pStyle w:val="Normal397"/>
        <w:keepNext w:val="0"/>
        <w:spacing w:before="200" w:after="0" w:line="260" w:lineRule="atLeast"/>
        <w:ind w:left="0" w:right="0" w:firstLine="0"/>
        <w:jc w:val="both"/>
      </w:pPr>
      <w:hyperlink r:id="rId3600" w:history="1">
        <w:r>
          <w:rPr>
            <w:rFonts w:ascii="arial" w:eastAsia="arial" w:hAnsi="arial" w:cs="arial"/>
            <w:b w:val="0"/>
            <w:i/>
            <w:strike w:val="0"/>
            <w:color w:val="0077CC"/>
            <w:sz w:val="20"/>
            <w:u w:val="single"/>
            <w:vertAlign w:val="baseline"/>
          </w:rPr>
          <w:t>Ed Miliband</w:t>
        </w:r>
      </w:hyperlink>
      <w:r>
        <w:rPr>
          <w:rFonts w:ascii="arial" w:eastAsia="arial" w:hAnsi="arial" w:cs="arial"/>
          <w:b w:val="0"/>
          <w:i w:val="0"/>
          <w:strike w:val="0"/>
          <w:noProof w:val="0"/>
          <w:color w:val="000000"/>
          <w:position w:val="0"/>
          <w:sz w:val="20"/>
          <w:u w:val="none"/>
          <w:vertAlign w:val="baseline"/>
        </w:rPr>
        <w:t xml:space="preserve">, Labour’s leader for the last five years, took responsibility and resigned, initiating another round of soul-searching for a party with trade union and socialist roots in a globalized country where heavy industry and the traditional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are fading fast.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Miliband bet on a strategy to appeal to Labour’s core voters: After the global crash of 2008, he believed, the electorate would favor an egalitarian party that called for higher taxes on the rich, tighter regulation of business and increased social spending. His agenda was sold by Labour as a responsible alternative to the fiscal austerity imposed on Britain by Prime Minister David Cameron and the Conservative-led government of the past five years.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Miliband’s campaign was also a challenge — and a rebuff — to the “New Labour” strategy of former Prime Minister Tony Blair, who won three elections by downplaying socialism, reaching for the center and convincing business that Labour was its friend.</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end, the Conservatives appeared to succeed in much of Britain with their argument that Labour under Mr. Miliband could not be trusted with the economy, especially if prodded by the </w:t>
      </w:r>
      <w:hyperlink r:id="rId3601" w:history="1">
        <w:r>
          <w:rPr>
            <w:rFonts w:ascii="arial" w:eastAsia="arial" w:hAnsi="arial" w:cs="arial"/>
            <w:b w:val="0"/>
            <w:i/>
            <w:strike w:val="0"/>
            <w:noProof w:val="0"/>
            <w:color w:val="0077CC"/>
            <w:position w:val="0"/>
            <w:sz w:val="20"/>
            <w:u w:val="single"/>
            <w:vertAlign w:val="baseline"/>
          </w:rPr>
          <w:t>Scottish National Party</w:t>
        </w:r>
      </w:hyperlink>
      <w:r>
        <w:rPr>
          <w:rFonts w:ascii="arial" w:eastAsia="arial" w:hAnsi="arial" w:cs="arial"/>
          <w:b w:val="0"/>
          <w:i w:val="0"/>
          <w:strike w:val="0"/>
          <w:noProof w:val="0"/>
          <w:color w:val="000000"/>
          <w:position w:val="0"/>
          <w:sz w:val="20"/>
          <w:u w:val="none"/>
          <w:vertAlign w:val="baseline"/>
        </w:rPr>
        <w: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the face of economic anxiety and the nationalist revolution in Scotland, which destroyed Labour’s inbuilt demographic advantage in a first past the post system that rewards regional concentrations of support, the core strategy backfired badly. Labour won 41 of Scotland’s 59 seats in Parliament in 2010. On Thursday, it won one, and it won very few seats from the Conservatives in England.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Johnson, a former home secretary for Labour, said on Saturday that the party needed “a proper rethink.”</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was not Mr. Miliband’s personality but policy, “the issue of aspiration in people’s lives,” Mr. Johnson said. “We can no longer relate to them as a party of aspiration. And that was one of the big successes that won us three elections.”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for Labour is deeper than just its abandoning the middle ground, said Steven Fielding, professor of political history at Nottingham University. “On one level they are seen as too left-wing in England and too right-wing in Scotland, but actually it is about the relationship the party had with the electorate in both countries,”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“faces a basic existential crisis,” he said. “The most basic problem is that the party has to reconnect.”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“has failed to capitalize on the crisis of 2008,” said Tony Travers, a political scientist at the London School of Economics.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voters here decided they trusted the center-right more than Labour anyway,” he said. “People will vote to get rid of a government if the alternative is credible and competent, and they looked at Labour and said, ‘No thanks.’ ”</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elections “are still fought on the center ground,” Mr. Travers said. “The more Labour drifts from the center the more it hurts, and they may not like it, but Britain is a very moderate country that signed up to Anglo-Saxon capitalism, and risks outside the mainstream worried voters.”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Blair won three elections, starting 1997, but inside the party there remained a sharp battle between the “Blairites,” who pushed outreach to business and the middle class, and the “Brownites,” who supported Gordon Brown, a defender of traditional policies. Mr. Brown succeeded Mr. Blair as prime minister.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 lost the 2010 elections, but because Mr. Cameron did not quite win it, having to go into a coalition with the centrist Liberal Democrats, the Brownites kept control of the party.</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obvious symbol of the internal conflict was the post-2010 battle of the brothers — David Miliband, a Blairite who was foreign secretary, versus Ed Miliband, a Brownite. The fight was close and Freudian, but while Labour members of Parliament backed David, the trade unions pushed Ed narrowly into the leadership.</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Labour leader Neil Kinnock, reportedly quoting a trade-union ally, famously said, “We’ve got our party back.” Ed Miliband gave that traditional socialism a modern gloss, but he sometimes seemed less than comfortable dealing with issues like nurturing the economic recovery, shrinking the budget deficit, appealing to business and managing, as opposed to funding, the national health service.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some sense, he was seen as running against Mr. Blair as much as Mr. Cameron. As Mr. Johnson said, if Labour was “suggesting that we failed in our 13 years in government it’s not going to do us much good.”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Leonard, director of the European Council on Foreign Relations, said that Labour must avoid a simple rerun of the old debate. A core strategy will no longer work since the electoral system no longer favors Labour, he said.</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will there be another debate about how to win back lost voters?” he said. “Or about ideas, values and ideologies? After 2010 the argument was more tactical, but the result was a miserable 30.4 percent of the vote.”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elections were more about identity than a left-right battle, Mr. Leonard said, not only in Scotland but in England, too, when Mr. Cameron used the prospect of a Labour government propped up by Scottish separatists to appeal to English nationalism. Labour failed to win many Conservative seats in England, taking gains there from left-leaning Liberal Democrats.</w:t>
      </w:r>
    </w:p>
    <w:p>
      <w:pPr>
        <w:pStyle w:val="Normal39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this time got “squeezed by two nationalisms,” as Labour grandee and former strategist Peter Mandelson said, by the Scottish National Party and by English nationalism, not just by the Conservatives but in the form of a strong </w:t>
      </w:r>
      <w:hyperlink r:id="rId3602" w:history="1">
        <w:r>
          <w:rPr>
            <w:rFonts w:ascii="arial" w:eastAsia="arial" w:hAnsi="arial" w:cs="arial"/>
            <w:b w:val="0"/>
            <w:i/>
            <w:strike w:val="0"/>
            <w:noProof w:val="0"/>
            <w:color w:val="0077CC"/>
            <w:position w:val="0"/>
            <w:sz w:val="20"/>
            <w:u w:val="single"/>
            <w:vertAlign w:val="baseline"/>
          </w:rPr>
          <w:t>U.K. Independence Party</w:t>
        </w:r>
      </w:hyperlink>
      <w:r>
        <w:rPr>
          <w:rFonts w:ascii="arial" w:eastAsia="arial" w:hAnsi="arial" w:cs="arial"/>
          <w:b w:val="0"/>
          <w:i w:val="0"/>
          <w:strike w:val="0"/>
          <w:noProof w:val="0"/>
          <w:color w:val="000000"/>
          <w:position w:val="0"/>
          <w:sz w:val="20"/>
          <w:u w:val="none"/>
          <w:vertAlign w:val="baseline"/>
        </w:rPr>
        <w:t xml:space="preserve"> vote in northern England. The anti-immigration, anti-European Union UKIP hurt the Conservatives in the south, but it had a big impact among Labour voters in the north, and was the main reason that Labour’s shadow chancellor, </w:t>
      </w:r>
      <w:hyperlink r:id="rId3603" w:history="1">
        <w:r>
          <w:rPr>
            <w:rFonts w:ascii="arial" w:eastAsia="arial" w:hAnsi="arial" w:cs="arial"/>
            <w:b w:val="0"/>
            <w:i/>
            <w:strike w:val="0"/>
            <w:noProof w:val="0"/>
            <w:color w:val="0077CC"/>
            <w:position w:val="0"/>
            <w:sz w:val="20"/>
            <w:u w:val="single"/>
            <w:vertAlign w:val="baseline"/>
          </w:rPr>
          <w:t>Ed Balls</w:t>
        </w:r>
      </w:hyperlink>
      <w:r>
        <w:rPr>
          <w:rFonts w:ascii="arial" w:eastAsia="arial" w:hAnsi="arial" w:cs="arial"/>
          <w:b w:val="0"/>
          <w:i w:val="0"/>
          <w:strike w:val="0"/>
          <w:noProof w:val="0"/>
          <w:color w:val="000000"/>
          <w:position w:val="0"/>
          <w:sz w:val="20"/>
          <w:u w:val="none"/>
          <w:vertAlign w:val="baseline"/>
        </w:rPr>
        <w:t>, lost his seat in Leeds to the Tories.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needs to respond to members’ unease about immigration and the European Union, which requires freedom of movement and labor among its member states. On these issues, this time, Labour had little to say, acknowledging Blair-era laxness but simply arguing that European Union membership was a good thing and there had to be more control over immigration, without specifying how.</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immediate focus was on who might replace Mr. Miliband as party leader.</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personalities are not necessarily the main issue for Labour. The problem is the old one — how to reach out past its core constituencies, about a third or so of voters, to the aspirational center that wants social justice and personal success. That center may dislike the Conservative Party as a brand for the careless southeastern elite, but the results of successive elections suggests that it does not hate wealth, and it does not believe that the Conservatives are going to “destroy” the National Health Service.</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failed to offer a compelling vision of the future which married a social democratic future to the personal aspirations of voters,” one possible new leader, Tristram Hunt, the shadow education secretary, told the BBC.</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December, Mr. Blair said presciently this election risked becoming one in which a “traditional left-wing party competes with a traditional right-wing party, with the traditional result.”</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The Economist magazine if he meant that the Conservatives would win the general election in those circumstances, Mr. Blair replied: “Yes, that is what happens.”</w:t>
      </w:r>
    </w:p>
    <w:p>
      <w:pPr>
        <w:pStyle w:val="Normal3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Ed Miliband, whose election strategy rebuffed that of Tony Blair, resigned Friday after five years as the Labour Party leader. (PHOTOGRAPH BY CHRISTOPHER FURLONG/GETTY IMAGES) </w:t>
      </w:r>
    </w:p>
    <w:p>
      <w:pPr>
        <w:pStyle w:val="Normal39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397"/>
        <w:keepNext w:val="0"/>
        <w:numPr>
          <w:numId w:val="60"/>
        </w:numPr>
        <w:spacing w:before="240" w:after="0" w:line="260" w:lineRule="atLeast"/>
        <w:ind w:right="0"/>
        <w:jc w:val="both"/>
      </w:pPr>
      <w:hyperlink r:id="rId3604" w:history="1">
        <w:r>
          <w:rPr>
            <w:rFonts w:ascii="arial" w:eastAsia="arial" w:hAnsi="arial" w:cs="arial"/>
            <w:b w:val="0"/>
            <w:i/>
            <w:strike w:val="0"/>
            <w:color w:val="0077CC"/>
            <w:sz w:val="20"/>
            <w:u w:val="single"/>
            <w:vertAlign w:val="baseline"/>
          </w:rPr>
          <w:t>Post-Election Britain: A Disunited Kingdom</w:t>
        </w:r>
      </w:hyperlink>
    </w:p>
    <w:p>
      <w:pPr>
        <w:pStyle w:val="Normal397"/>
        <w:keepNext w:val="0"/>
        <w:numPr>
          <w:numId w:val="61"/>
        </w:numPr>
        <w:spacing w:before="240" w:after="0" w:line="260" w:lineRule="atLeast"/>
        <w:ind w:right="0"/>
        <w:jc w:val="both"/>
      </w:pPr>
      <w:hyperlink r:id="rId3605" w:history="1">
        <w:r>
          <w:rPr>
            <w:rFonts w:ascii="arial" w:eastAsia="arial" w:hAnsi="arial" w:cs="arial"/>
            <w:b w:val="0"/>
            <w:i/>
            <w:strike w:val="0"/>
            <w:color w:val="0077CC"/>
            <w:sz w:val="20"/>
            <w:u w:val="single"/>
            <w:vertAlign w:val="baseline"/>
          </w:rPr>
          <w:t>David Cameron Cruises Home</w:t>
        </w:r>
      </w:hyperlink>
    </w:p>
    <w:p>
      <w:pPr>
        <w:pStyle w:val="Normal397"/>
        <w:keepNext w:val="0"/>
        <w:numPr>
          <w:numId w:val="62"/>
        </w:numPr>
        <w:spacing w:before="240" w:after="0" w:line="260" w:lineRule="atLeast"/>
        <w:ind w:right="0"/>
        <w:jc w:val="both"/>
      </w:pPr>
      <w:hyperlink r:id="rId3606" w:history="1">
        <w:r>
          <w:rPr>
            <w:rFonts w:ascii="arial" w:eastAsia="arial" w:hAnsi="arial" w:cs="arial"/>
            <w:b w:val="0"/>
            <w:i/>
            <w:strike w:val="0"/>
            <w:color w:val="0077CC"/>
            <w:sz w:val="20"/>
            <w:u w:val="single"/>
            <w:vertAlign w:val="baseline"/>
          </w:rPr>
          <w:t>How Labour Gained Votes but Still Lost Seats</w:t>
        </w:r>
      </w:hyperlink>
    </w:p>
    <w:p>
      <w:pPr>
        <w:pStyle w:val="Normal397"/>
        <w:keepNext w:val="0"/>
        <w:numPr>
          <w:numId w:val="63"/>
        </w:numPr>
        <w:spacing w:before="240" w:after="0" w:line="260" w:lineRule="atLeast"/>
        <w:ind w:right="0"/>
        <w:jc w:val="both"/>
      </w:pPr>
      <w:hyperlink r:id="rId3607" w:history="1">
        <w:r>
          <w:rPr>
            <w:rFonts w:ascii="arial" w:eastAsia="arial" w:hAnsi="arial" w:cs="arial"/>
            <w:b w:val="0"/>
            <w:i/>
            <w:strike w:val="0"/>
            <w:color w:val="0077CC"/>
            <w:sz w:val="20"/>
            <w:u w:val="single"/>
            <w:vertAlign w:val="baseline"/>
          </w:rPr>
          <w:t>David Cameron and Conservatives Get Majority in British Election</w:t>
        </w:r>
      </w:hyperlink>
    </w:p>
    <w:p>
      <w:pPr>
        <w:pStyle w:val="Normal397"/>
        <w:keepNext w:val="0"/>
        <w:numPr>
          <w:numId w:val="64"/>
        </w:numPr>
        <w:spacing w:before="240" w:after="0" w:line="260" w:lineRule="atLeast"/>
        <w:ind w:right="0"/>
        <w:jc w:val="both"/>
      </w:pPr>
      <w:hyperlink r:id="rId3608" w:history="1">
        <w:r>
          <w:rPr>
            <w:rFonts w:ascii="arial" w:eastAsia="arial" w:hAnsi="arial" w:cs="arial"/>
            <w:b w:val="0"/>
            <w:i/>
            <w:strike w:val="0"/>
            <w:color w:val="0077CC"/>
            <w:sz w:val="20"/>
            <w:u w:val="single"/>
            <w:vertAlign w:val="baseline"/>
          </w:rPr>
          <w:t>David Cameron’s Challenge</w:t>
        </w:r>
      </w:hyperlink>
    </w:p>
    <w:p>
      <w:pPr>
        <w:pStyle w:val="Normal397"/>
        <w:keepNext w:val="0"/>
        <w:numPr>
          <w:numId w:val="65"/>
        </w:numPr>
        <w:spacing w:before="240" w:after="0" w:line="260" w:lineRule="atLeast"/>
        <w:ind w:right="0"/>
        <w:jc w:val="both"/>
      </w:pPr>
      <w:hyperlink r:id="rId3609" w:history="1">
        <w:r>
          <w:rPr>
            <w:rFonts w:ascii="arial" w:eastAsia="arial" w:hAnsi="arial" w:cs="arial"/>
            <w:b w:val="0"/>
            <w:i/>
            <w:strike w:val="0"/>
            <w:color w:val="0077CC"/>
            <w:sz w:val="20"/>
            <w:u w:val="single"/>
            <w:vertAlign w:val="baseline"/>
          </w:rPr>
          <w:t>British Election’s Other Losers: Pollsters</w:t>
        </w:r>
      </w:hyperlink>
    </w:p>
    <w:p>
      <w:pPr>
        <w:pStyle w:val="Normal3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2021</w:t>
      </w:r>
    </w:p>
    <w:p>
      <w:pPr>
        <w:pStyle w:val="Normal397"/>
      </w:pPr>
    </w:p>
    <w:p>
      <w:pPr>
        <w:pStyle w:val="Normal397"/>
        <w:ind w:left="200"/>
        <w:sectPr>
          <w:type w:val="continuous"/>
          <w:pgMar w:top="840" w:right="1000" w:bottom="840" w:left="1000" w:header="400" w:footer="400"/>
          <w:pgNumType w:fmt="decimal"/>
          <w:cols w:space="720"/>
        </w:sectPr>
      </w:pPr>
      <w:r>
        <w:br/>
      </w:r>
      <w:r>
        <w:pict>
          <v:line id="_x0000_s2490" style="position:absolute;z-index:252748800" from="0,10pt" to="512pt,10pt" strokecolor="black" strokeweight="1pt">
            <v:stroke linestyle="single"/>
          </v:line>
        </w:pict>
      </w:r>
      <w:r>
        <w:rPr>
          <w:rFonts w:ascii="arial" w:eastAsia="arial" w:hAnsi="arial" w:cs="arial"/>
          <w:b/>
          <w:color w:val="767676"/>
          <w:sz w:val="16"/>
        </w:rPr>
        <w:t>End of Document</w:t>
      </w:r>
    </w:p>
    <w:p>
      <w:pPr>
        <w:pStyle w:val="Normal398"/>
        <w:sectPr>
          <w:headerReference w:type="even" r:id="rId3610"/>
          <w:headerReference w:type="default" r:id="rId3611"/>
          <w:footerReference w:type="even" r:id="rId3612"/>
          <w:footerReference w:type="default" r:id="rId3613"/>
          <w:headerReference w:type="first" r:id="rId3614"/>
          <w:footerReference w:type="first" r:id="rId3615"/>
          <w:pgSz w:w="12240" w:h="15840"/>
          <w:pgMar w:top="840" w:right="1000" w:bottom="840" w:left="1000" w:header="400" w:footer="400"/>
          <w:pgNumType w:fmt="decimal"/>
          <w:cols w:space="720"/>
          <w:titlePg w:val="0"/>
        </w:sectPr>
      </w:pPr>
    </w:p>
    <w:p>
      <w:pPr>
        <w:pStyle w:val="Normal398"/>
      </w:pPr>
    </w:p>
    <w:p>
      <w:pPr>
        <w:pStyle w:val="Normal398"/>
      </w:pPr>
      <w:r>
        <w:pict>
          <v:shape id="_x0000_i2491" type="#_x0000_t75" alt="LexisNexis®" style="width:147.75pt;height:30pt">
            <v:imagedata r:id="rId17" o:title=""/>
          </v:shape>
        </w:pict>
      </w:r>
      <w:r>
        <w:cr/>
      </w:r>
    </w:p>
    <w:p>
      <w:pPr>
        <w:pStyle w:val="Heading1396"/>
        <w:keepNext w:val="0"/>
        <w:spacing w:after="200" w:line="340" w:lineRule="atLeast"/>
        <w:ind w:left="0" w:right="0" w:firstLine="0"/>
        <w:jc w:val="center"/>
      </w:pPr>
      <w:hyperlink r:id="rId3616" w:history="1">
        <w:r>
          <w:rPr>
            <w:rFonts w:ascii="arial" w:eastAsia="arial" w:hAnsi="arial" w:cs="arial"/>
            <w:b/>
            <w:i/>
            <w:strike w:val="0"/>
            <w:color w:val="0077CC"/>
            <w:sz w:val="28"/>
            <w:u w:val="single"/>
            <w:vertAlign w:val="baseline"/>
          </w:rPr>
          <w:t>A New Democratic Slogan? Your Choices; Letters</w:t>
        </w:r>
      </w:hyperlink>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3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4, 2017 Friday 00:00 EST</w:t>
      </w:r>
    </w:p>
    <w:p>
      <w:pPr>
        <w:pStyle w:val="Normal398"/>
        <w:keepNext w:val="0"/>
        <w:spacing w:after="0" w:line="240" w:lineRule="atLeast"/>
        <w:ind w:right="0"/>
        <w:jc w:val="both"/>
      </w:pPr>
      <w:bookmarkStart w:id="797" w:name="Bookmark_398"/>
      <w:bookmarkEnd w:id="797"/>
    </w:p>
    <w:p>
      <w:pPr>
        <w:pStyle w:val="Normal3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3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1934 words</w:t>
      </w:r>
    </w:p>
    <w:p>
      <w:pPr>
        <w:pStyle w:val="Normal39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We received more than 1,200 suggestions. Readers turned to the Constitution, popular songs and hymns, previous presidents and Britain for inspiration.</w:t>
      </w:r>
    </w:p>
    <w:p>
      <w:pPr>
        <w:pStyle w:val="Normal398"/>
        <w:keepNext/>
        <w:spacing w:before="240" w:after="0" w:line="340" w:lineRule="atLeast"/>
        <w:ind w:left="0" w:right="0" w:firstLine="0"/>
        <w:jc w:val="left"/>
      </w:pPr>
      <w:bookmarkStart w:id="798" w:name="Body_396"/>
      <w:bookmarkEnd w:id="798"/>
      <w:r>
        <w:rPr>
          <w:rFonts w:ascii="arial" w:eastAsia="arial" w:hAnsi="arial" w:cs="arial"/>
          <w:b/>
          <w:i w:val="0"/>
          <w:strike w:val="0"/>
          <w:noProof w:val="0"/>
          <w:color w:val="000000"/>
          <w:position w:val="0"/>
          <w:sz w:val="28"/>
          <w:u w:val="none"/>
          <w:vertAlign w:val="baseline"/>
        </w:rPr>
        <w:t>Body</w:t>
      </w:r>
    </w:p>
    <w:p>
      <w:pPr>
        <w:pStyle w:val="Normal398"/>
        <w:spacing w:line="60" w:lineRule="exact"/>
      </w:pPr>
      <w:r>
        <w:pict>
          <v:line id="_x0000_s2492" style="position:absolute;z-index:252749824" from="0,2pt" to="512pt,2pt" strokecolor="#009ddb" strokeweight="2pt">
            <v:stroke linestyle="single"/>
            <w10:wrap type="topAndBottom"/>
          </v:line>
        </w:pict>
      </w:r>
    </w:p>
    <w:p>
      <w:pPr>
        <w:pStyle w:val="Normal398"/>
      </w:pP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 theme was clear as readers offered more than 1,200 alternatives to the Democrats’ new slogan, “A Better Deal”: The party needs to offer a positive, inclusive, empathetic message. Variations of “We the People” and “The Real Deal” were especially popular.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leaders, are you listening?</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With You: We’re Democrats”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identify with the voters and show empathy. And we’ve got to shake off the label “elitist.” We, too, work, pay our bills, worship, love our families and respect the Constitution. The slogan is upbeat and rings true to our history of standing up for labor, economic growth, health care, public schools and other social goods.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SEIDENSTEIN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LAWRENCEVILLE, N.J.</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People”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Theodore Roosevelt stood for the “Square Deal,” his distant cousin Franklin pledged to the American people that they would get a “New Deal,” and his successor, Harry S. Truman, believed in a “Fair Deal.” “A Better Deal” clearly wilts alongside its three powerful predecessors.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simple and meaningful phrase such as “For the People” could work well for the Democratic Party in these times of economic inequality.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 PERLE, LAKE FOREST, CALIF.</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a member of the executive board of the California Democratic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Deal”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Better Deal” rests on a case of one-upmanship: What we offer doesn’t have to be good, just better. That’s dancing to someone else’s tune.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Deal” reminds voters that Democrats are serious about governance; it isn’t all hyperbole and empty rhetoric. It suggests that Democrats know how to deliver — on health care, job growth, banking protections, equality under the law. It showcases reality and the task of finding real solutions to America’s problems. The president will continue to whine about “fake news,” while doing his best to gaslight the nation. This leaves Democrats with the great opportunity to define themselves as the enemies of unreality: We are … “the real deal.”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HAVEN BLAKE </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HOPEWELL TOWNSHIP, N.J.</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writer is the author of “Liking Ike: Eisenhower, Advertising, and the Rise of Celebrity Politics.”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America America Again”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slogan addresses the fact that we have gotten away from the values that make America great — inclusiveness, the rule of law, opportunity for everyone, innovation, our can-do attitude, our work ethic and our faith in democracy. The Democrats would do well to inspire us to embrace these values again, and they could show how every program they propose would further these values.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W. BAKER</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MANHASSET, N.Y.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My Party, and I’ll Cry if I Want To”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this slogan sums up my general frustration with the Democrats (with apologies to Lesley Gore).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CARLA RECZEK, OAK PARK, MICH.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America Work Again!”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it because it can refer to jobs and the economy — and is also a commentary on the Republican Party’s inability to get anything done. It is also a play on President Trump’s slogan and can imply that he has not been successful in achieving his goals.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NANCY T. ROCKWELL, BROOKLYN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Madness”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 love my state’s senior senator, Chuck Schumer, “A Better Deal” just doesn’t do it for me. Democrats, the last nine months have been rough. But stop trying so hard. Speak from the heart, and say what we are all thinking. Stop this reality show. The kids have thrown their party, but now the parents must come home before the house burns down. Stop the madness.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KAPLOWITZ, ALBANY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of Yes”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entire Obama presidency, the Republicans reveled in being the Party of No. Now that they are the governing party, they continue to be purely negative, accomplishing nothing, excluding nearly everyone. Their only core belief is that government is not the answer, another negative, and to mindlessly cut taxes simply to “starve the beast.” They do not have a single “yes” idea, as their failure on health care vividly displayed. Building on the Obama slogan, Yes We Can, the Democrats need to become the Party of Yes with constructive, positive answers to address the concerns of those who have been driven out, left out and left behind.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CLAUDE SHOSTAL, NEW YORK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Deserve Better”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slogan points out that the public certainly deserves better political representation than it is getting … but it also requires the Democrats to admit that they need to do better as well. It is an admission that they somehow managed to miss the anger and anxiety of a large swath of America and, in the process, disaffected millions to the degree that many were willing to look to Donald Trump as an acceptable alternative.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MARILYN J. BELLOCK, NEW YORK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America Great Again”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if the Democrats turn the tables on President Trump and make their new slogan “Make America Great Again.” Wait, what?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it’s genius: 1) It gives Democrats a golden opportunity to highlight Mr. Trump’s broken promises and present their better solutions. 2) It will generate plenty of free media exposure. 3) It co-opts Trump followers into being unwitting Democratic proponents. 4) Bonus: It will make Trump supporters’ heads explode. In guerrilla warfare circles, this is known as a false flag attack.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KRANTZ</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URBANDALE, IOWA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Reading the Newspaper Relaxing Again”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GORDON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GREAT NECK, N.Y.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By Your Side”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 be easily worked into broader messages. For example: “When you need help with your medical bills, we’re by your side. When you’re worrying whether your child can afford to go to college, we’re by your side. And when you’re discriminated against for any reason, we’re by you side.” Not government on your back. Government by your side. The Democrats need a message that shows they care. And they need to drop their “we know better” (even if it is true) attitude.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LOWELL, NEW YORK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Many, Not the Few”</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going to suggest a slogan along the lines of the British Labour Party’s widely popular “For the Many, Not the Few,” but that would require that the Democrats actually embrace that ethos.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WILLIAM BURSTEIN </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American Dream” </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basic middle-class promise — if you work hard, you can have a decent home, a good job, affordable health care, quality education for your kids and a secure retirement — has been steadily eroding for decades. Democrats need to embrace a set of policies to bring back these five core elements for anyone willing to work hard — not by bringing back the jobs of yesterday but by growing the jobs of tomorrow and extending them to more and more people: millennials, minorities, women and, yes,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The American dream still resonates, but in the 21st century it’s different. It’s new.</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CUNNINGHAM, CHICAGO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“BetterTogether”</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BetterTogether strikes at the heart of the deep divisions in our country that have inhibited our ability to govern our country effectively, and makes the point that we can do better only if we unite and do it together. This is what the Democratic Party must convey in order to succeed.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D. BUTTERMAN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STAMFORD, CONN.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 the Circle Wide”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claim it as mine. It’s part of a hymn: “Draw the circle, draw the circle wide. No one stands alone, we’ll stand side by side.” I believe it to be a simple statement of what our national attitude and priorities should be, and what it will take to make this country work for everybody.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JACKSON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RICHMOND, VA.</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“Justice, Compassion and Jobs!”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speaks to the core values and, in the end, it’s the economy, stupid!</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WYNN SCHWARTZ, BOSTON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“Restore Our Dignity!”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trampled the dignity of the presidency, embarrassed the United States internationally and violated basic human decency by demeaning women, immigrants and minorities. That’s why I suggest “Restore Our Dignity!” as a slogan for the Democrats. Making America truly great again requires reaffirming and protecting the basic human dignity of all people, a core American value.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VOGEL</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NEWTON CENTER, MASS.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America That Works”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slogan works on a couple of levels — putting Americans back to work (as President Trump has pledged but so far has failed to do), and making government work for all people.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unlike “A Better Deal,” with its too-cute-by-half Trump reference, my slogan ignores the current administration entirely, and also eschews the wishy-washiness of “better.” We’re not trying to make a good country better. We’re trying to take a broken country and make it work.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ALRICH, NEW YORK</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“Integrity. Opportunity. Prosperity.”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word reminds us how important, and how currently lacking, is the element of trust in our elected officials.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word calls to mind the very American ideals of social mobility and the possibility of achieving a better future.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word underscores the goal of a higher standard of living and economic growth.</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most Americans aren’t expecting to build a Utopian paradise. What most of us want is a level playing field and a shot at greatness.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PERRY B. NEWMAN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DORCHESTER, MASS.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Wherever We Go!”</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it is inclusive as well as uplifting, I like the title of the song that Ethel Merman belted out in “Gypsy.” It refers to our past, as it looks to the future.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ROBINSON GERSTEN, MIAMI</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Listening Now”</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Democrats should adopt “We’re Listening Now” as their slogan, and then actually do it over two or three months. This slogan addresses much of what people who essentially turned against the party have said — that the party became tone-deaf to the things that really matter outside the well-heeled circles of “political elites.”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end, the Democrats could establish “listening posts” — online sites where people could send their ideas and concerns, and receive actual replies rather than form letters. They could also conduct town hall-style meetings where representatives are there only to listen. Then the party should convene to read and discuss all the things their constituents have written and said, and devise a plan that meets the needs and desires of the citizens.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DIDIER, ST. PAUL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People and For the People”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party is perfect. Far from it. But in recent times it has become overwhelmingly apparent that one party represents lobbyist groups and the wealthy. The other party represents what is in the best interests of all people and the environment. The Democratic Party would do well to remind Americans (and itself) of this mission. Therefore, “By the People and For the People” should be its slogan.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SEIGEL, NEW MILFORD, N.J.</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Democrats need more than a slogan is a strategy. I say this as someone who has spent a career writing slogans. I did some thinking about a new branding strategy last spring and arrived at nearly the same place as Thomas J. Lee, who in his July 31 to the editor suggested “Truth, Justice and the American Way.” I’d go big, stealing all the thunder the Republicans have abandoned. The Democrats are “America’s Party.”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SHELDON CLAY</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your side.”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they’d have to prove it.</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DIANNE OLSEN</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ADAMS, MASS.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and Change”</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slogan is worth anything, it should endure longer than just the next election. Barack Obama’s “Hope and Change” says it all and could become the mantra for all future political parties.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DANE S. FABER</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SAUSALITO, CALIF.</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slogan.</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better because people want action, not slogans.</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THOMAS JAVORCIC</w:t>
      </w:r>
    </w:p>
    <w:p>
      <w:pPr>
        <w:pStyle w:val="Normal3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BERWYN, ILL.</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August 6, 2017, Sunday</w:t>
      </w:r>
    </w:p>
    <w:p>
      <w:pPr>
        <w:pStyle w:val="Normal3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an earlier version of the letter from Minneapolis misstated the writer’s name. He is Sheldon Clay, not Carmichael Lynch (his ad agency).</w:t>
      </w:r>
    </w:p>
    <w:p>
      <w:pPr>
        <w:pStyle w:val="Normal3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2017</w:t>
      </w:r>
    </w:p>
    <w:p>
      <w:pPr>
        <w:pStyle w:val="Normal398"/>
      </w:pPr>
    </w:p>
    <w:p>
      <w:pPr>
        <w:pStyle w:val="Normal398"/>
        <w:ind w:left="200"/>
        <w:sectPr>
          <w:type w:val="continuous"/>
          <w:pgMar w:top="840" w:right="1000" w:bottom="840" w:left="1000" w:header="400" w:footer="400"/>
          <w:pgNumType w:fmt="decimal"/>
          <w:cols w:space="720"/>
        </w:sectPr>
      </w:pPr>
      <w:r>
        <w:br/>
      </w:r>
      <w:r>
        <w:pict>
          <v:line id="_x0000_s2493" style="position:absolute;z-index:252750848" from="0,10pt" to="512pt,10pt" strokecolor="black" strokeweight="1pt">
            <v:stroke linestyle="single"/>
          </v:line>
        </w:pict>
      </w:r>
      <w:r>
        <w:rPr>
          <w:rFonts w:ascii="arial" w:eastAsia="arial" w:hAnsi="arial" w:cs="arial"/>
          <w:b/>
          <w:color w:val="767676"/>
          <w:sz w:val="16"/>
        </w:rPr>
        <w:t>End of Document</w:t>
      </w:r>
    </w:p>
    <w:p>
      <w:pPr>
        <w:pStyle w:val="Normal399"/>
        <w:sectPr>
          <w:headerReference w:type="even" r:id="rId3617"/>
          <w:headerReference w:type="default" r:id="rId3618"/>
          <w:footerReference w:type="even" r:id="rId3619"/>
          <w:footerReference w:type="default" r:id="rId3620"/>
          <w:headerReference w:type="first" r:id="rId3621"/>
          <w:footerReference w:type="first" r:id="rId3622"/>
          <w:pgSz w:w="12240" w:h="15840"/>
          <w:pgMar w:top="840" w:right="1000" w:bottom="840" w:left="1000" w:header="400" w:footer="400"/>
          <w:pgNumType w:fmt="decimal"/>
          <w:cols w:space="720"/>
          <w:titlePg w:val="0"/>
        </w:sectPr>
      </w:pPr>
    </w:p>
    <w:p>
      <w:pPr>
        <w:pStyle w:val="Normal399"/>
      </w:pPr>
    </w:p>
    <w:p>
      <w:pPr>
        <w:pStyle w:val="Normal399"/>
      </w:pPr>
      <w:r>
        <w:pict>
          <v:shape id="_x0000_i2494" type="#_x0000_t75" alt="LexisNexis®" style="width:147.75pt;height:30pt">
            <v:imagedata r:id="rId17" o:title=""/>
          </v:shape>
        </w:pict>
      </w:r>
      <w:r>
        <w:cr/>
      </w:r>
    </w:p>
    <w:p>
      <w:pPr>
        <w:pStyle w:val="Heading1397"/>
        <w:keepNext w:val="0"/>
        <w:spacing w:after="200" w:line="340" w:lineRule="atLeast"/>
        <w:ind w:left="0" w:right="0" w:firstLine="0"/>
        <w:jc w:val="center"/>
      </w:pPr>
      <w:hyperlink r:id="rId3623" w:history="1">
        <w:r>
          <w:rPr>
            <w:rFonts w:ascii="arial" w:eastAsia="arial" w:hAnsi="arial" w:cs="arial"/>
            <w:b/>
            <w:i/>
            <w:strike w:val="0"/>
            <w:color w:val="0077CC"/>
            <w:sz w:val="28"/>
            <w:u w:val="single"/>
            <w:vertAlign w:val="baseline"/>
          </w:rPr>
          <w:t>Eric Cantor Is on the Market</w:t>
        </w:r>
      </w:hyperlink>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 2014 Sunday</w:t>
      </w:r>
    </w:p>
    <w:p>
      <w:pPr>
        <w:pStyle w:val="Normal3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399"/>
        <w:keepNext w:val="0"/>
        <w:spacing w:after="0" w:line="240" w:lineRule="atLeast"/>
        <w:ind w:right="0"/>
        <w:jc w:val="both"/>
      </w:pPr>
      <w:bookmarkStart w:id="799" w:name="Bookmark_399"/>
      <w:bookmarkEnd w:id="799"/>
    </w:p>
    <w:p>
      <w:pPr>
        <w:pStyle w:val="Normal3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12; YOUR FELLOW AMERICANS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1220 words</w:t>
      </w:r>
    </w:p>
    <w:p>
      <w:pPr>
        <w:pStyle w:val="Normal3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Leibovich, author of ''This Town,'' is the magazine's chief national correspondent.</w:t>
      </w:r>
    </w:p>
    <w:p>
      <w:pPr>
        <w:pStyle w:val="Normal399"/>
        <w:keepNext/>
        <w:spacing w:before="240" w:after="0" w:line="340" w:lineRule="atLeast"/>
        <w:ind w:left="0" w:right="0" w:firstLine="0"/>
        <w:jc w:val="left"/>
      </w:pPr>
      <w:bookmarkStart w:id="800" w:name="Body_397"/>
      <w:bookmarkEnd w:id="800"/>
      <w:r>
        <w:rPr>
          <w:rFonts w:ascii="arial" w:eastAsia="arial" w:hAnsi="arial" w:cs="arial"/>
          <w:b/>
          <w:i w:val="0"/>
          <w:strike w:val="0"/>
          <w:noProof w:val="0"/>
          <w:color w:val="000000"/>
          <w:position w:val="0"/>
          <w:sz w:val="28"/>
          <w:u w:val="none"/>
          <w:vertAlign w:val="baseline"/>
        </w:rPr>
        <w:t>Body</w:t>
      </w:r>
    </w:p>
    <w:p>
      <w:pPr>
        <w:pStyle w:val="Normal399"/>
        <w:spacing w:line="60" w:lineRule="exact"/>
      </w:pPr>
      <w:r>
        <w:pict>
          <v:line id="_x0000_s2495" style="position:absolute;z-index:252751872" from="0,2pt" to="512pt,2pt" strokecolor="#009ddb" strokeweight="2pt">
            <v:stroke linestyle="single"/>
            <w10:wrap type="topAndBottom"/>
          </v:line>
        </w:pict>
      </w:r>
    </w:p>
    <w:p>
      <w:pPr>
        <w:pStyle w:val="Normal399"/>
      </w:pP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people are hurting,'' Eric Cantor admitted last month, shortly after his humiliating defeat in a Virginia Republican primary. But Cantor, it went without saying, was not one of them. While LeBron James and Carmelo Anthony shopped their talents around the N.B.A. this summer, Cantor was preparing for his own free agency. Fortunately for the former House majority leader, one truth remains self-evident in Washington: No matter how soundly you've been walloped by voters, ''opportunities in the private sector'' await.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is the latest example of Washington's upward-failing, golden-parachuted, everybody-wins calculus. Even if he got his clock cleaned by an unknown economics professor, he remains -- at least on paper -- a five-tool Washington prospect. During his seven terms in Congress, Cantor became one of the most prodigious fund-raisers in the Republican Party; he performed numerous public services for politicians and captains of industry; he developed close ties to the banking and financial-service industries, his most generous campaign contributors; he is a lawyer; his wife, Diana, is a former vice president at Goldman Sachs. So it's hardly a surprise that Cantor still wants to ''find ways that I can be influential'' and ''continue that drive for solutions'' -- albeit, this time, with a seven-figure salary. ''What seemed really bad at the time,'' Cantor continued to Jonathan Karl on ABC's ''This Week,'' ''may turn out to be really good.''</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Karl asked Cantor about his next move, it was only to be expected that he wasn't closing any doors, revolving or otherwise. Here is a translation of Cantor's multilayered responses to Karl's relatively straightforward question: ''Would you rule out becoming a lobbyist?''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I don't think that I want to be a lobbyist, but I do want to be -- play a role in the public debate.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I am definitely not ruling that out.</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I've had a lot of experience, obviously, in the intersection of government, politics, issues affecting the global economy.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I'm waiting for your call, Goldman.</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I've been very gratified by the number of people that have reached out to me already.</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Translation: The clock is ticking, folks.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Cantor sweepstakes has become a source of fascination within the backslapping carousel of the capital. ''He's got a lot of private-sector friends he has done favors for,'' says Tom Davis, a former Republican congressman from Virginia who now works for Deloitte &amp; Touche. ''I think it would be easy for him to become Eric Cantor Inc. and make a few million dollars a year.'' After all, Cantor, whose net worth is already listed between $4.4 million and $14.3 million, will soon be unburdened by pesky House ethics and disclosures and restrictions. Given his contacts and pedigree, he could one day eclipse the Tauzin Line, which is named for the former Louisiana congressman Billy Tauzin, who made $11.6 million as a pharmaceutical lobbyist in 2010. Even if he follows the more modest route of Dick Gephardt, the former House majority leader, he'll still do O.K. Gephardt, who played a convincing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hero during his two Democratic presidential campaigns, now runs a consulting firm that made $4.8 million in lobbying income alone last year.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time, it's worth remembering, when outgoing public officials would return to their farms, stores, law firms, medical practices or whatever quaint things the founders envisioned our citizen leaders doing after their public lives ended. In the 1970s, Davis worked for two Nebraska senators, Carl Curtis and Roman Hruska, each of whom wound up living out his days in the Cornhusker State. ''You did not have the lobbying class that you have today,'' Davis told me. In 1974, according to The Atlantic, 3 percent of retiring members of Congress became lobbyists. Now half of all senators and 42 percent of representatives enter the field. And those numbers don't include our former leaders who call themselves ''policy advisers,'' consultants or strategists. (''Unregistered lobbyists'' is how they are known, winkingly, around town.) Or the fact that more than half the members of Congress -- who tend to be well educated, well raised and well married to begin with -- are already millionaires.</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notable is how naturally D.C. commentators have accepted the ''monetization'' of Cantor's ''contribution.'' In an article in CQ Roll Call, Julian Ha, a headhunter at Heidrick &amp; Struggles, urged Cantor's staff members to ''call in the chits they've been accumulating and cash them in.'' In a National Journal article headlined ''Eric Cantor's Loss Could Be the Best Thing That's Happened to Him,'' one former Republican Capitol Hill aide and current lobbyist earnestly wondered, ''The question is how rich does Eric Cantor want to be.'' Chris Jones, an executive-search specialist, guessed that the answer was very, very rich. He suggested to Time that Cantor would move to New York and join a major investment bank. ''I don't think he'll be a standard lobbyist at a law firm,'' Jones said. ''I think he'll go big. . . . I think he's a major power player.''</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Therein lies the uncomfortable reality of our gilded capital. Cantor's loss was widely attributed to his growing ''out of touch'' with his Richmond-area constituents -- he had become too steeped in Washington's machinations, too cuddled up with Wall Street, too beholden to the entrenched insider's world. An oft-quoted factoid, courtesy of Open Secrets, is that Cantor's campaign spent more money at Bobby Van's steakhouses ($124,177) than David Brat, his opponent, did on his entire campaign ($122,792). Yet those qualities are precisely what now make him such a prized recruit in his next career. As Brat presciently noted on the campaign trail, ''All the investment banks up in New York and Washington, whatever. . . . Instead of going to jail, where'd they go? They went on to Eric's Rolodex.''</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Cantor is, in some sense, living proof of the thing that most voters loathe about Washington: the notion that membership in its political class guarantees a win-for-life lottery ticket. Hillary Clinton's recent claim that she and her husband were ''dead broke'' after leaving the White House was preposterous not because it was technically untrue (it was true, at least on paper, for a brief while) but because it ignored the reality that being a public servant has become a prerequisite to being a multimillionaire. While the Cantor sweepstakes continues, countless smaller parlor games ensue. For instance, will Jay Carney, who stepped down as White House press secretary in May, take his talents to MSNBC, like his predecessor Robert Gibbs? Will he start his own consulting shop (also like Gibbs) or simply embark on a regimen of paid lectures? Gibbs, after all, made about $2 million in speech fees in his first year and a half outside the White House.</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LeBron Cantor, meanwhile, is weighing his options and having discussions about his future. (Just not with me; he declined to comment for this article.) Needless to say, he's probably not talking to anyone about returning to Richmond to start a law firm, say, or volunteer at an orphanage. When I mentioned that notion to a lobbyist friend, he burst out laughing. If that happens, he said, he would buy me dinner at Bobby Van's.</w:t>
      </w:r>
    </w:p>
    <w:p>
      <w:pPr>
        <w:pStyle w:val="Normal399"/>
        <w:keepNext w:val="0"/>
        <w:spacing w:before="240" w:after="0" w:line="260" w:lineRule="atLeast"/>
        <w:ind w:left="0" w:right="0" w:firstLine="0"/>
        <w:jc w:val="left"/>
      </w:pPr>
      <w:r>
        <w:br/>
      </w:r>
      <w:hyperlink r:id="rId3624" w:history="1">
        <w:r>
          <w:rPr>
            <w:rFonts w:ascii="arial" w:eastAsia="arial" w:hAnsi="arial" w:cs="arial"/>
            <w:b w:val="0"/>
            <w:i/>
            <w:strike w:val="0"/>
            <w:color w:val="0077CC"/>
            <w:sz w:val="20"/>
            <w:u w:val="single"/>
            <w:vertAlign w:val="baseline"/>
          </w:rPr>
          <w:t>http://www.nytimes.com/2014/07/20/magazine/eric-cantor-is-on-the-market.html</w:t>
        </w:r>
      </w:hyperlink>
    </w:p>
    <w:p>
      <w:pPr>
        <w:pStyle w:val="Normal3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99"/>
        <w:spacing w:line="60" w:lineRule="exact"/>
      </w:pPr>
      <w:r>
        <w:pict>
          <v:line id="_x0000_s2496" style="position:absolute;z-index:252752896" from="0,2pt" to="512pt,2pt" strokecolor="#009ddb" strokeweight="2pt">
            <v:stroke linestyle="single"/>
            <w10:wrap type="topAndBottom"/>
          </v:line>
        </w:pict>
      </w:r>
    </w:p>
    <w:p>
      <w:pPr>
        <w:pStyle w:val="Normal3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PAUL WINDLE)       </w:t>
      </w:r>
    </w:p>
    <w:p>
      <w:pPr>
        <w:pStyle w:val="Normal3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20, 2014</w:t>
      </w:r>
    </w:p>
    <w:p>
      <w:pPr>
        <w:pStyle w:val="Normal399"/>
      </w:pPr>
    </w:p>
    <w:p>
      <w:pPr>
        <w:pStyle w:val="Normal399"/>
        <w:ind w:left="200"/>
        <w:sectPr>
          <w:type w:val="continuous"/>
          <w:pgMar w:top="840" w:right="1000" w:bottom="840" w:left="1000" w:header="400" w:footer="400"/>
          <w:pgNumType w:fmt="decimal"/>
          <w:cols w:space="720"/>
        </w:sectPr>
      </w:pPr>
      <w:r>
        <w:br/>
      </w:r>
      <w:r>
        <w:pict>
          <v:line id="_x0000_s2497" style="position:absolute;z-index:252753920" from="0,10pt" to="512pt,10pt" strokecolor="black" strokeweight="1pt">
            <v:stroke linestyle="single"/>
          </v:line>
        </w:pict>
      </w:r>
      <w:r>
        <w:rPr>
          <w:rFonts w:ascii="arial" w:eastAsia="arial" w:hAnsi="arial" w:cs="arial"/>
          <w:b/>
          <w:color w:val="767676"/>
          <w:sz w:val="16"/>
        </w:rPr>
        <w:t>End of Document</w:t>
      </w:r>
    </w:p>
    <w:p>
      <w:pPr>
        <w:pStyle w:val="Normal400"/>
        <w:sectPr>
          <w:headerReference w:type="even" r:id="rId3625"/>
          <w:headerReference w:type="default" r:id="rId3626"/>
          <w:footerReference w:type="even" r:id="rId3627"/>
          <w:footerReference w:type="default" r:id="rId3628"/>
          <w:headerReference w:type="first" r:id="rId3629"/>
          <w:footerReference w:type="first" r:id="rId3630"/>
          <w:pgSz w:w="12240" w:h="15840"/>
          <w:pgMar w:top="840" w:right="1000" w:bottom="840" w:left="1000" w:header="400" w:footer="400"/>
          <w:pgNumType w:fmt="decimal"/>
          <w:cols w:space="720"/>
          <w:titlePg w:val="0"/>
        </w:sectPr>
      </w:pPr>
    </w:p>
    <w:p>
      <w:pPr>
        <w:pStyle w:val="Normal400"/>
      </w:pPr>
    </w:p>
    <w:p>
      <w:pPr>
        <w:pStyle w:val="Normal400"/>
      </w:pPr>
      <w:r>
        <w:pict>
          <v:shape id="_x0000_i2498" type="#_x0000_t75" alt="LexisNexis®" style="width:147.75pt;height:30pt">
            <v:imagedata r:id="rId17" o:title=""/>
          </v:shape>
        </w:pict>
      </w:r>
      <w:r>
        <w:cr/>
      </w:r>
    </w:p>
    <w:p>
      <w:pPr>
        <w:pStyle w:val="Heading1398"/>
        <w:keepNext w:val="0"/>
        <w:spacing w:after="200" w:line="340" w:lineRule="atLeast"/>
        <w:ind w:left="0" w:right="0" w:firstLine="0"/>
        <w:jc w:val="center"/>
      </w:pPr>
      <w:hyperlink r:id="rId3631" w:history="1">
        <w:r>
          <w:rPr>
            <w:rFonts w:ascii="arial" w:eastAsia="arial" w:hAnsi="arial" w:cs="arial"/>
            <w:b/>
            <w:i/>
            <w:strike w:val="0"/>
            <w:color w:val="0077CC"/>
            <w:sz w:val="28"/>
            <w:u w:val="single"/>
            <w:vertAlign w:val="baseline"/>
          </w:rPr>
          <w:t>Sweetness With a Side of Sarcasm</w:t>
        </w:r>
      </w:hyperlink>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5, 2017 Sunday</w:t>
      </w:r>
    </w:p>
    <w:p>
      <w:pPr>
        <w:pStyle w:val="Normal4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0"/>
        <w:keepNext w:val="0"/>
        <w:spacing w:after="0" w:line="240" w:lineRule="atLeast"/>
        <w:ind w:right="0"/>
        <w:jc w:val="both"/>
      </w:pPr>
      <w:bookmarkStart w:id="801" w:name="Bookmark_400"/>
      <w:bookmarkEnd w:id="801"/>
    </w:p>
    <w:p>
      <w:pPr>
        <w:pStyle w:val="Normal4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1874 words</w:t>
      </w:r>
    </w:p>
    <w:p>
      <w:pPr>
        <w:pStyle w:val="Normal4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JESSE GREEN</w:t>
      </w:r>
    </w:p>
    <w:p>
      <w:pPr>
        <w:pStyle w:val="Normal400"/>
        <w:keepNext/>
        <w:spacing w:before="240" w:after="0" w:line="340" w:lineRule="atLeast"/>
        <w:ind w:left="0" w:right="0" w:firstLine="0"/>
        <w:jc w:val="left"/>
      </w:pPr>
      <w:bookmarkStart w:id="802" w:name="Body_398"/>
      <w:bookmarkEnd w:id="802"/>
      <w:r>
        <w:rPr>
          <w:rFonts w:ascii="arial" w:eastAsia="arial" w:hAnsi="arial" w:cs="arial"/>
          <w:b/>
          <w:i w:val="0"/>
          <w:strike w:val="0"/>
          <w:noProof w:val="0"/>
          <w:color w:val="000000"/>
          <w:position w:val="0"/>
          <w:sz w:val="28"/>
          <w:u w:val="none"/>
          <w:vertAlign w:val="baseline"/>
        </w:rPr>
        <w:t>Body</w:t>
      </w:r>
    </w:p>
    <w:p>
      <w:pPr>
        <w:pStyle w:val="Normal400"/>
        <w:spacing w:line="60" w:lineRule="exact"/>
      </w:pPr>
      <w:r>
        <w:pict>
          <v:line id="_x0000_s2499" style="position:absolute;z-index:252754944" from="0,2pt" to="512pt,2pt" strokecolor="#009ddb" strokeweight="2pt">
            <v:stroke linestyle="single"/>
            <w10:wrap type="topAndBottom"/>
          </v:line>
        </w:pict>
      </w:r>
    </w:p>
    <w:p>
      <w:pPr>
        <w:pStyle w:val="Normal400"/>
      </w:pP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Judging only from his manly industrial-pop score for ''The Full Monty,'' whose opening number is called ''Scrap'' and sounds like it, I first imagined David Yazbek as a roadhouse rocker wielding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ax.</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years later, in 2004, fans of his next musical, the Riviera con-artist caper ''Dirty Rotten Scoundrels,'' might have pictured a suave Broadway type, tossing off French pastiche, a comic rap showstopper and a satire of ''Oklahoma!'' in one boffo score.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''Women on the Verge of a Nervous Breakdown,'' in 2010, jumbled the image further. His witty songs, with their strong Latin flavor and Almodóvarian edge, evoked the narcissistic torments of a quartet of melodramatic Madrileñas.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by the time it was announced that he would write the score for a stage adaptation of a quiet 2007 Israeli film called ''The Band's Visit,'' Mr. Yazbek was an anomaly: a Broadway mainstay, already in his 50s, without a clear profile. As with Frank Loesser many years earlier, what you thought of him depended largely on which of his shows you knew.</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director David Cromer knew Mr. Yazbek's work largely from ''Women on the Verge'' and its ''incredibly heartbreaking, 'Man That Got Away' songs.'' He therefore expected Mr. Yazbek to be ''this really sensitive, heartbroken little gay man.'' Instead, when the two met to discuss working together on ''The Band's Visit,'' Mr. Cromer thought he'd discovered a ''songwriter straight out of the 1930s'': ''grumpy and cigar-chomping,'' often in a porkpie hat.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too, was wrong. Mr. Yazbek doesn't smoke.</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 musical chameleon's curse, and maybe his protection, that people don't have any idea, sonically or otherwise, who he really is. Those familiar with Mr. Yazbek as Broadway's go-to songwriter for comedy film adaptations probably haven't heard his solo work as frontman for a series of rock bands with names like Coke Machine, Moon Pudding, Barn and His Warmest Regards.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vice versa: Those who groove to his sulfurous, often cheerfully pessimistic albums, with songs like ''Monkey Baby Hanging on a Chicken Wire'' and ''Ultrasad,'' would probably be surprised by brassy show tunes like ''Here I Am'' and unironic ballads like ''Breeze Off the River.''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why it's understandable that the talk around Broadway about Mr. Yazbek and ''The Band's Visit,'' which opens at the Ethel Barrymore Theater on Nov. 9 in a production directed by Mr. Cromer, is so wrong.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delicate, contemplative and thoroughly gorgeous musical, first seen last winter at the Atlantic Theater Company, does not represent, as some say, Mr. Yazbek's unlikeliest disguise to date. Quite the opposite. ''The Band's Visit'' is the truest version of him Broadway has yet heard, or is ever likely to.</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my life I've written songs, right?'' he half-asks, half-demands, lying like an analysand on a couch in the studio he built a few yards from his house in Rockland County. Unlike most people in analysis, though, he noodles gently on a bass as he speaks.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made five albums that have nothing to do with musical theater,'' he continues. ''And, like most singer-songwriters, my motive for writing them was to tell people what I was thinking and feeling. That usually has to do with human connection and death, in a good way: How life is ennobled by the fact of death, and is deeper than what we run around frittering about all day.''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pauses and plinks. ''But unlike my other shows, in which I had a real but superficial connection to the characters' issues, almost every song in 'The Band's Visit' gives me the feeling that I've expressed something I feel deeply about.''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that's a tall order for a musical, ''The Band's Visit'' is unusually ambitious, its many comic moments woven like countermelodies into a story of ''human beings crying from the heart in joy or pain,'' as Mr. Yazbek puts 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book by Itamar Moses, based on the screenplay by Eran Kolirin, it concerns a ragtag Egyptian police orchestra that gets stranded in the wrong Israeli town en route to a gig at an Arab cultural center. Instead of exciting Petah Tikvah, with a 'P,' they wind up in a stultifying Negev outpost called Bet Hatkivah, with a 'B' -- ''like in basically bleak and beige and blah blah blah,'' as one of Mr. Yazbek's dead-on lyrics puts 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theme is miscommunication, including the romantic kind: the terrible gap between what we feel and what we say. In ''The Band's Visit,'' the only cure is music, and yet it isn't enough.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Egyptians and the Israelis reach out to one another on waves of melody, from ethereal Arab song to thumping klezmer. Two in particular -- the band's leader, Tewfiq (Tony Shalhoub), and Dina, who houses him (Katrina Lenk) -- nearly find a common language. But even they eventually have to acknowledge the emptiness, if perhaps a slightly less empty emptiness, that seeps back when melody passes.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theme and setting made ''The Band's Visit'' a natural playground for Mr. Yazbek, who grew up on Manhattan's Upper West Side with a Maronite Arab father and a half Jewish, half Italian mother. For a song about the Egyptian singer Umm Kulthum, he could call on his own memory of her voice on the radio in a cab while visiting his grandfather in Lebanon. To shape the score's swirling contours, he did not have to study Middle Eastern scales or Egyptian instrumentation; he was already handy on darbouka (a goblet-shaped drum) and oud (a short-necked lyre). He was also in a good position to translate what he calls ''the sound of Israeli sarcasm.''</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had a surfeit of other sounds as well. Growing up surrounded by every kind of music -- ''Kiss Me, Kate'' and Miles Davis on the stereo, the polyrhythms of congas in Central Park -- he developed an early and eclectic ear. He started his first band, whose name cannot be published here, when he was 12; played gigs for a thousand students at college block parties; landed a solo recording contract at 28.</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lifetime later, at 57, though married (to Elizabeth Doberneck, a meditation teacher) and with a son, Omar, in college, Mr. Yazbek retains the slightly hassled aura of a man who has almost made peace with his work -- or, maybe more accurately, a man who remakes that peace every day. (He, too, meditates.)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vast improvement over the person who seemed to be jumping out of his skin when I first encountered him in the ''Full Monty'' era. Back then, he seemed embarrassed that, of all the roads open to him, he'd found his biggest success on the one that led to Broadway, with its corny philosophies and unprovoked belting.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roads less taken was comedy. Directly out of Brown, he wrote for David Letterman, part of a ''Late Show'' team that won an Emmy Award in 1984. (His favorite bit was called ''The Most Dangerous Game,'' in which a pack of bloodhounds searched 30 Rock for the announcer Bill Wendell.) And his career as a solo musical artist never took off the way he had planned -- though that was, he says, his own fault.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made my own bed when I decided not to tour all the time,'' he explains. ''There were guys like Ben Folds and Dave Matthews who started off at the same time, doing what I should have done: get in a van with a baby grand, go up and down the East Coast circuit and make a subsistence living while developing a fan base. But if I doomed myself by staying home, it turns out it was a great doom. Now all those guys are sick of touring and want to write musicals.''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for a long time the regret was easily read on his face. The ''man-dudes'' in his poker game, hoping to annoy him into making mistakes, insisted on calling him ''Broadway's David Yazbek.''</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taunt would have been incomprehensible during the so-called Golden Age of musicals. Loesser, Cole Porter and Stephen Sondheim, three of Mr. Yazbek's idols, could aspire to nothing higher than Broadway success -- though Mr. Sondheim, coming at the end of the line, eventually grew so disheartened that he threatened to give up musicals for murder mysteries or video games.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worth noting that what toppled theater music from its position as the prime engine of popular culture was the same trend that Mr. Yazbek was hoping to ride: the rise of the rock singer-songwriter. Mr. Yazbek has played both sides of the fence, bringing to each discipline the skills and, well, the discipline of the other.</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Thanks to rock, he writes musical theater lyrics that arise from their stories at unexpected angles and with a looser diction than most of the classics. The rhymes in ''The Band's Visit'' are accurate enough to get laughs (awful/falafel; marrow/Pharaoh) but not obsessively mitered. Thanks to musical theater, his rock songs are tighter and better structured than almost anyone's.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after decades in which critics openly prayed for a savior to resuscitate theater music with the primal energies of pop, perhaps we can now see that Mr. Yazbek has been doing it, insufficiently heralded, for years. (He received Tony Award nominations for all three of his previous Broadway scores, but has never won.) In the shadow of ''The Producers,'' ''The Full Monty'' was a marginal hit; ''Dirty Rotten Scoundrels'' recouped only on the road. ''Women on the Verge,'' through no fault of Mr. Yazbek's, was a major flop (though a revised version met with more success in London). Even ''The Band's Visit,'' despite its Off Broadway raves, is nobody's idea of a sure thing.</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Yazbek would, of course, love a hit, but his pleasure in the work itself acts as a kind of professional prophylaxis. He has nearly completed the score for a musical version of the 1982 hit film ''Tootsie'' -- as flat-out a musical comedy as you could imagine -- and is working on the lyrics to Henry Krieger's music for a show about the evangelist Tammy Faye Bakker. The luxury of writing only what he wants, while recording the occasional solo album, is enough, he says, to ''service my pretensions.''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Servicing his spiritual aspirations is a different matter. This used to require performing in public: ''The connection you make while sharing in the creation of music with other people in real time,'' he says, ''is the closest metaphor for the actual connection that every sentient being has, way beneath the surface, at the root of truth.''</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he says, he can achieve that connection without so much performing. Still, after certain performances, when company members gather outside the Barrymore or beneath its stage for a jam session of Arabic music, Mr. Yazbek sometimes joins in. On a recent evening, after a two-show day, he grabbed a spare drum from the darbouka player Ossama Farouk, while George Abud, who plays Camal in the musical, improvised on his oud, with Ms. Lenk on violin. They fed one another melodies like canapés.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rugs and lanterns could not disguise the grimness of what was actually the musicians' locker room, with costume racks pressing in. But as the four worked through ''El Hayah Helwa'' (''Life Is Beautiful'') by Farid al-Atrash, and an Umm Kulthum song called ''Awedt Ainy,'' which Mr. Abud translated as ''I'm Addicted to You,'' all the discomforts disappeared.</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 after a while, with a huge smile, did Mr. Yazbek. He got what he wanted, and was gone.</w:t>
      </w:r>
    </w:p>
    <w:p>
      <w:pPr>
        <w:pStyle w:val="Normal400"/>
        <w:keepNext w:val="0"/>
        <w:spacing w:before="240" w:after="0" w:line="260" w:lineRule="atLeast"/>
        <w:ind w:left="0" w:right="0" w:firstLine="0"/>
        <w:jc w:val="left"/>
      </w:pPr>
      <w:r>
        <w:br/>
      </w:r>
      <w:hyperlink r:id="rId3632" w:history="1">
        <w:r>
          <w:rPr>
            <w:rFonts w:ascii="arial" w:eastAsia="arial" w:hAnsi="arial" w:cs="arial"/>
            <w:b w:val="0"/>
            <w:i/>
            <w:strike w:val="0"/>
            <w:color w:val="0077CC"/>
            <w:sz w:val="20"/>
            <w:u w:val="single"/>
            <w:vertAlign w:val="baseline"/>
          </w:rPr>
          <w:t>https://www.nytimes.com/2017/11/01/theater/david-yazbek-composer-the-bands-visit-broadway-.html</w:t>
        </w:r>
      </w:hyperlink>
    </w:p>
    <w:p>
      <w:pPr>
        <w:pStyle w:val="Normal4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0"/>
        <w:spacing w:line="60" w:lineRule="exact"/>
      </w:pPr>
      <w:r>
        <w:pict>
          <v:line id="_x0000_s2500" style="position:absolute;z-index:252755968" from="0,2pt" to="512pt,2pt" strokecolor="#009ddb" strokeweight="2pt">
            <v:stroke linestyle="single"/>
            <w10:wrap type="topAndBottom"/>
          </v:line>
        </w:pict>
      </w:r>
    </w:p>
    <w:p>
      <w:pPr>
        <w:pStyle w:val="Normal4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David Yazbek on the set of ''The Band's Visit,'' his new musical</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scene from his ''Women on the Verge of a Nervous Breakdown''</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performance from Mr. Yazbek's first Broadway musical, ''The Full Monty''</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Yazbek, second from left, jamming with, from left, George Abud, Ossama Farouk and Katrina Lenk of ''The Band's Visit''</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left, Harvey Valdes, Mr. Farouk, Sam Sadigursky (clarinet) and Garo Yellin in the ''The Band's Visit.'' (PHOTOGRAPHS BY VINCENT TULLO FOR THE NEW YORK TIMES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KRULWICH/THE NEW YORK TIMES</w:t>
      </w:r>
    </w:p>
    <w:p>
      <w:pPr>
        <w:pStyle w:val="Normal4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SHARONE SAYEGH)       </w:t>
      </w:r>
    </w:p>
    <w:p>
      <w:pPr>
        <w:pStyle w:val="Normal4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5, 2017</w:t>
      </w:r>
    </w:p>
    <w:p>
      <w:pPr>
        <w:pStyle w:val="Normal400"/>
      </w:pPr>
    </w:p>
    <w:p>
      <w:pPr>
        <w:pStyle w:val="Normal400"/>
        <w:ind w:left="200"/>
        <w:sectPr>
          <w:type w:val="continuous"/>
          <w:pgMar w:top="840" w:right="1000" w:bottom="840" w:left="1000" w:header="400" w:footer="400"/>
          <w:pgNumType w:fmt="decimal"/>
          <w:cols w:space="720"/>
        </w:sectPr>
      </w:pPr>
      <w:r>
        <w:br/>
      </w:r>
      <w:r>
        <w:pict>
          <v:line id="_x0000_s2501" style="position:absolute;z-index:252756992" from="0,10pt" to="512pt,10pt" strokecolor="black" strokeweight="1pt">
            <v:stroke linestyle="single"/>
          </v:line>
        </w:pict>
      </w:r>
      <w:r>
        <w:rPr>
          <w:rFonts w:ascii="arial" w:eastAsia="arial" w:hAnsi="arial" w:cs="arial"/>
          <w:b/>
          <w:color w:val="767676"/>
          <w:sz w:val="16"/>
        </w:rPr>
        <w:t>End of Document</w:t>
      </w:r>
    </w:p>
    <w:p>
      <w:pPr>
        <w:pStyle w:val="Normal401"/>
        <w:sectPr>
          <w:headerReference w:type="even" r:id="rId3633"/>
          <w:headerReference w:type="default" r:id="rId3634"/>
          <w:footerReference w:type="even" r:id="rId3635"/>
          <w:footerReference w:type="default" r:id="rId3636"/>
          <w:headerReference w:type="first" r:id="rId3637"/>
          <w:footerReference w:type="first" r:id="rId3638"/>
          <w:pgSz w:w="12240" w:h="15840"/>
          <w:pgMar w:top="840" w:right="1000" w:bottom="840" w:left="1000" w:header="400" w:footer="400"/>
          <w:pgNumType w:fmt="decimal"/>
          <w:cols w:space="720"/>
          <w:titlePg w:val="0"/>
        </w:sectPr>
      </w:pPr>
    </w:p>
    <w:p>
      <w:pPr>
        <w:pStyle w:val="Normal401"/>
      </w:pPr>
    </w:p>
    <w:p>
      <w:pPr>
        <w:pStyle w:val="Normal401"/>
      </w:pPr>
      <w:r>
        <w:pict>
          <v:shape id="_x0000_i2502" type="#_x0000_t75" alt="LexisNexis®" style="width:147.75pt;height:30pt">
            <v:imagedata r:id="rId17" o:title=""/>
          </v:shape>
        </w:pict>
      </w:r>
      <w:r>
        <w:cr/>
      </w:r>
    </w:p>
    <w:p>
      <w:pPr>
        <w:pStyle w:val="Heading1399"/>
        <w:keepNext w:val="0"/>
        <w:spacing w:after="200" w:line="340" w:lineRule="atLeast"/>
        <w:ind w:left="0" w:right="0" w:firstLine="0"/>
        <w:jc w:val="center"/>
      </w:pPr>
      <w:hyperlink r:id="rId3639" w:history="1">
        <w:r>
          <w:rPr>
            <w:rFonts w:ascii="arial" w:eastAsia="arial" w:hAnsi="arial" w:cs="arial"/>
            <w:b/>
            <w:i/>
            <w:strike w:val="0"/>
            <w:color w:val="0077CC"/>
            <w:sz w:val="28"/>
            <w:u w:val="single"/>
            <w:vertAlign w:val="baseline"/>
          </w:rPr>
          <w:t>NEW YORK ON LINE;</w:t>
        </w:r>
      </w:hyperlink>
      <w:r>
        <w:br/>
      </w:r>
      <w:hyperlink r:id="rId3640" w:history="1">
        <w:r>
          <w:rPr>
            <w:rFonts w:ascii="arial" w:eastAsia="arial" w:hAnsi="arial" w:cs="arial"/>
            <w:b/>
            <w:i/>
            <w:strike w:val="0"/>
            <w:color w:val="0077CC"/>
            <w:sz w:val="28"/>
            <w:u w:val="single"/>
            <w:vertAlign w:val="baseline"/>
          </w:rPr>
          <w:t>Life as It Was in the Projects</w:t>
        </w:r>
      </w:hyperlink>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1998, Sunday, Late Edition - Final</w:t>
      </w:r>
    </w:p>
    <w:p>
      <w:pPr>
        <w:pStyle w:val="Normal401"/>
        <w:keepNext w:val="0"/>
        <w:spacing w:after="0" w:line="240" w:lineRule="atLeast"/>
        <w:ind w:right="0"/>
        <w:jc w:val="both"/>
      </w:pPr>
      <w:bookmarkStart w:id="803" w:name="Bookmark_401"/>
      <w:bookmarkEnd w:id="803"/>
    </w:p>
    <w:p>
      <w:pPr>
        <w:pStyle w:val="Normal4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9; Column 1; The City Weekly Desk ; Column 1; </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4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 </w:t>
      </w:r>
    </w:p>
    <w:p>
      <w:pPr>
        <w:pStyle w:val="Normal40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ANTHONY RAMIREZ </w:t>
      </w:r>
    </w:p>
    <w:p>
      <w:pPr>
        <w:pStyle w:val="Normal401"/>
        <w:keepNext/>
        <w:spacing w:before="240" w:after="0" w:line="340" w:lineRule="atLeast"/>
        <w:ind w:left="0" w:right="0" w:firstLine="0"/>
        <w:jc w:val="left"/>
      </w:pPr>
      <w:bookmarkStart w:id="804" w:name="Body_399"/>
      <w:bookmarkEnd w:id="804"/>
      <w:r>
        <w:rPr>
          <w:rFonts w:ascii="arial" w:eastAsia="arial" w:hAnsi="arial" w:cs="arial"/>
          <w:b/>
          <w:i w:val="0"/>
          <w:strike w:val="0"/>
          <w:noProof w:val="0"/>
          <w:color w:val="000000"/>
          <w:position w:val="0"/>
          <w:sz w:val="28"/>
          <w:u w:val="none"/>
          <w:vertAlign w:val="baseline"/>
        </w:rPr>
        <w:t>Body</w:t>
      </w:r>
    </w:p>
    <w:p>
      <w:pPr>
        <w:pStyle w:val="Normal401"/>
        <w:spacing w:line="60" w:lineRule="exact"/>
      </w:pPr>
      <w:r>
        <w:pict>
          <v:line id="_x0000_s2503" style="position:absolute;z-index:252758016" from="0,2pt" to="512pt,2pt" strokecolor="#009ddb" strokeweight="2pt">
            <v:stroke linestyle="single"/>
            <w10:wrap type="topAndBottom"/>
          </v:line>
        </w:pict>
      </w:r>
    </w:p>
    <w:p>
      <w:pPr>
        <w:pStyle w:val="Normal401"/>
      </w:pP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Pamela Weintraub, life in the Linden Houses,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project in the East New York section of Brooklyn, was intimate. "You could hear what everyone was talking about through the walls," Ms. Weintraub, 44, said. "You could smell what everyone was having for dinner, especially if it was stuffed cabbage."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 intimacy that she would one day miss. When the projects grew violent in the late 1960's, many of her friends' families left for what they regarded as safer places, like Canarsie and Starrett City. By 1970, Ms. Weintraub's family also left, for Co-op City.</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using Internet search tools, Ms. Weintraub and others tracked down many of their old friends. A result was a reunion in March for more than 300 people -- doctors, teachers, architects, writers and others -- who used to live at Linden and nearby Boulevard Houses, near Stanley Avenue and Linden Boulevard.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keep the reunited friends in touch, Ms. Weintraub, a journalist who now lives in Chappaqua, N.Y., developed the ENYprojects Web site this month after visiting the Linden Houses for the first time in nearly three decades. Crime there has dropped sharply in recent years.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like a lucid dream," she said. "Everything was almost exactly the same."</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SEE -- The site has a chat room, photographs of the projects today and in the 1960's and stories about the 1998 reunion. Most remarkable is the message board.</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"Remember that huge bag of french fries from Chicken Delight on Linden Blvd for only 35 cents. Wow!" someone named Glenn writes. Alan Blaustein remembers differently. "I remember Chicken Delight as being on Stanley Avenue, in the storefront where the Conservative synagogue had its shul before they built one," Mr. Blaustein writes.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Michele Shipp writes, "O.K. I admit I was a bad girl growing up . . . any of my bad girl friends out there?" To which somebody signed "Nice Italian Boy from western Brooklyn" replies: "I hate to say this here, but growing up we always thought that 'project girls were easy.' How politically incorrect of us. We were spoiled kids with cars who would head east looking for the really bad girls that our mean old nuns and priests warned us about. Of course we came back empty-handed and were forced once more to subject ourselves to the good girls from nice homes."</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Goodman refers casually to a police officer in an old photograph. He writes, "I remember that fat sow of a policeman when he arrested Steve for desecrating the flag." Someone named Dan responds: "Look at your old neighborhood now, pal. Not that it was much better when you lived there in taxpayer-supported housing. Next time you read in the papers about an officer killed in the line of duty, think about your cute remark."</w:t>
      </w:r>
    </w:p>
    <w:p>
      <w:pPr>
        <w:pStyle w:val="Normal40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LINKS -- One, to Thomas Jefferson High School Alumni Locator (</w:t>
      </w:r>
      <w:hyperlink r:id="rId3641" w:history="1">
        <w:r>
          <w:rPr>
            <w:rFonts w:ascii="arial" w:eastAsia="arial" w:hAnsi="arial" w:cs="arial"/>
            <w:b w:val="0"/>
            <w:i/>
            <w:strike w:val="0"/>
            <w:noProof w:val="0"/>
            <w:color w:val="0077CC"/>
            <w:position w:val="0"/>
            <w:sz w:val="20"/>
            <w:u w:val="single"/>
            <w:vertAlign w:val="baseline"/>
          </w:rPr>
          <w:t>http://hometown.aol.com/smscompute/tjhs.html</w:t>
        </w:r>
      </w:hyperlink>
      <w:r>
        <w:rPr>
          <w:rFonts w:ascii="arial" w:eastAsia="arial" w:hAnsi="arial" w:cs="arial"/>
          <w:b w:val="0"/>
          <w:i w:val="0"/>
          <w:strike w:val="0"/>
          <w:noProof w:val="0"/>
          <w:color w:val="000000"/>
          <w:position w:val="0"/>
          <w:sz w:val="20"/>
          <w:u w:val="none"/>
          <w:vertAlign w:val="baseline"/>
        </w:rPr>
        <w:t>), a growing list of E-mail addresses for alumni of a nearby school.</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YOU GET -- A candid peek at life as it was in a New York housing project.   ANTHONY RAMIREZ</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ENYPROJECTS</w:t>
      </w:r>
    </w:p>
    <w:p>
      <w:pPr>
        <w:pStyle w:val="Normal401"/>
        <w:keepNext w:val="0"/>
        <w:spacing w:before="240" w:after="0" w:line="260" w:lineRule="atLeast"/>
        <w:ind w:left="0" w:right="0" w:firstLine="0"/>
        <w:jc w:val="both"/>
      </w:pPr>
      <w:hyperlink r:id="rId3642" w:history="1">
        <w:r>
          <w:rPr>
            <w:rFonts w:ascii="arial" w:eastAsia="arial" w:hAnsi="arial" w:cs="arial"/>
            <w:b w:val="0"/>
            <w:i/>
            <w:strike w:val="0"/>
            <w:color w:val="0077CC"/>
            <w:sz w:val="20"/>
            <w:u w:val="single"/>
            <w:vertAlign w:val="baseline"/>
          </w:rPr>
          <w:t>http://www.e-horizon.com/enyprojects/</w:t>
        </w:r>
      </w:hyperlink>
      <w:r>
        <w:rPr>
          <w:rFonts w:ascii="arial" w:eastAsia="arial" w:hAnsi="arial" w:cs="arial"/>
          <w:b w:val="0"/>
          <w:i w:val="0"/>
          <w:strike w:val="0"/>
          <w:noProof w:val="0"/>
          <w:color w:val="000000"/>
          <w:position w:val="0"/>
          <w:sz w:val="20"/>
          <w:u w:val="none"/>
          <w:vertAlign w:val="baseline"/>
        </w:rPr>
        <w:t xml:space="preserve"> </w:t>
      </w:r>
    </w:p>
    <w:p>
      <w:pPr>
        <w:pStyle w:val="Normal4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1"/>
        <w:spacing w:line="60" w:lineRule="exact"/>
      </w:pPr>
      <w:r>
        <w:pict>
          <v:line id="_x0000_s2504" style="position:absolute;z-index:252759040" from="0,2pt" to="512pt,2pt" strokecolor="#009ddb" strokeweight="2pt">
            <v:stroke linestyle="single"/>
            <w10:wrap type="topAndBottom"/>
          </v:line>
        </w:pict>
      </w:r>
    </w:p>
    <w:p>
      <w:pPr>
        <w:pStyle w:val="Normal4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w:t>
      </w:r>
    </w:p>
    <w:p>
      <w:pPr>
        <w:pStyle w:val="Normal4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1998</w:t>
      </w:r>
    </w:p>
    <w:p>
      <w:pPr>
        <w:pStyle w:val="Normal401"/>
      </w:pPr>
    </w:p>
    <w:p>
      <w:pPr>
        <w:pStyle w:val="Normal401"/>
        <w:ind w:left="200"/>
        <w:sectPr>
          <w:type w:val="continuous"/>
          <w:pgMar w:top="840" w:right="1000" w:bottom="840" w:left="1000" w:header="400" w:footer="400"/>
          <w:pgNumType w:fmt="decimal"/>
          <w:cols w:space="720"/>
        </w:sectPr>
      </w:pPr>
      <w:r>
        <w:br/>
      </w:r>
      <w:r>
        <w:pict>
          <v:line id="_x0000_s2505" style="position:absolute;z-index:252760064" from="0,10pt" to="512pt,10pt" strokecolor="black" strokeweight="1pt">
            <v:stroke linestyle="single"/>
          </v:line>
        </w:pict>
      </w:r>
      <w:r>
        <w:rPr>
          <w:rFonts w:ascii="arial" w:eastAsia="arial" w:hAnsi="arial" w:cs="arial"/>
          <w:b/>
          <w:color w:val="767676"/>
          <w:sz w:val="16"/>
        </w:rPr>
        <w:t>End of Document</w:t>
      </w:r>
    </w:p>
    <w:p>
      <w:pPr>
        <w:pStyle w:val="Normal402"/>
        <w:sectPr>
          <w:headerReference w:type="even" r:id="rId3643"/>
          <w:headerReference w:type="default" r:id="rId3644"/>
          <w:footerReference w:type="even" r:id="rId3645"/>
          <w:footerReference w:type="default" r:id="rId3646"/>
          <w:headerReference w:type="first" r:id="rId3647"/>
          <w:footerReference w:type="first" r:id="rId3648"/>
          <w:pgSz w:w="12240" w:h="15840"/>
          <w:pgMar w:top="840" w:right="1000" w:bottom="840" w:left="1000" w:header="400" w:footer="400"/>
          <w:pgNumType w:fmt="decimal"/>
          <w:cols w:space="720"/>
          <w:titlePg w:val="0"/>
        </w:sectPr>
      </w:pPr>
    </w:p>
    <w:p>
      <w:pPr>
        <w:pStyle w:val="Normal402"/>
      </w:pPr>
    </w:p>
    <w:p>
      <w:pPr>
        <w:pStyle w:val="Normal402"/>
      </w:pPr>
      <w:r>
        <w:pict>
          <v:shape id="_x0000_i2506" type="#_x0000_t75" alt="LexisNexis®" style="width:147.75pt;height:30pt">
            <v:imagedata r:id="rId17" o:title=""/>
          </v:shape>
        </w:pict>
      </w:r>
      <w:r>
        <w:cr/>
      </w:r>
    </w:p>
    <w:p>
      <w:pPr>
        <w:pStyle w:val="Heading1400"/>
        <w:keepNext w:val="0"/>
        <w:spacing w:after="200" w:line="340" w:lineRule="atLeast"/>
        <w:ind w:left="0" w:right="0" w:firstLine="0"/>
        <w:jc w:val="center"/>
      </w:pPr>
      <w:hyperlink r:id="rId3649" w:history="1">
        <w:r>
          <w:rPr>
            <w:rFonts w:ascii="arial" w:eastAsia="arial" w:hAnsi="arial" w:cs="arial"/>
            <w:b/>
            <w:i/>
            <w:strike w:val="0"/>
            <w:color w:val="0077CC"/>
            <w:sz w:val="28"/>
            <w:u w:val="single"/>
            <w:vertAlign w:val="baseline"/>
          </w:rPr>
          <w:t>Middle Class Is Disappearing, at Least From Vocabulary of Possible 2016 Contenders</w:t>
        </w:r>
      </w:hyperlink>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2015 Tuesday</w:t>
      </w:r>
    </w:p>
    <w:p>
      <w:pPr>
        <w:pStyle w:val="Normal4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2"/>
        <w:keepNext w:val="0"/>
        <w:spacing w:after="0" w:line="240" w:lineRule="atLeast"/>
        <w:ind w:right="0"/>
        <w:jc w:val="both"/>
      </w:pPr>
      <w:bookmarkStart w:id="805" w:name="Bookmark_402"/>
      <w:bookmarkEnd w:id="805"/>
    </w:p>
    <w:p>
      <w:pPr>
        <w:pStyle w:val="Normal4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1290 words</w:t>
      </w:r>
    </w:p>
    <w:p>
      <w:pPr>
        <w:pStyle w:val="Normal4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Kitty Bennett contributed research.</w:t>
      </w:r>
    </w:p>
    <w:p>
      <w:pPr>
        <w:pStyle w:val="Normal402"/>
        <w:keepNext/>
        <w:spacing w:before="240" w:after="0" w:line="340" w:lineRule="atLeast"/>
        <w:ind w:left="0" w:right="0" w:firstLine="0"/>
        <w:jc w:val="left"/>
      </w:pPr>
      <w:bookmarkStart w:id="806" w:name="Body_400"/>
      <w:bookmarkEnd w:id="806"/>
      <w:r>
        <w:rPr>
          <w:rFonts w:ascii="arial" w:eastAsia="arial" w:hAnsi="arial" w:cs="arial"/>
          <w:b/>
          <w:i w:val="0"/>
          <w:strike w:val="0"/>
          <w:noProof w:val="0"/>
          <w:color w:val="000000"/>
          <w:position w:val="0"/>
          <w:sz w:val="28"/>
          <w:u w:val="none"/>
          <w:vertAlign w:val="baseline"/>
        </w:rPr>
        <w:t>Body</w:t>
      </w:r>
    </w:p>
    <w:p>
      <w:pPr>
        <w:pStyle w:val="Normal402"/>
        <w:spacing w:line="60" w:lineRule="exact"/>
      </w:pPr>
      <w:r>
        <w:pict>
          <v:line id="_x0000_s2507" style="position:absolute;z-index:252761088" from="0,2pt" to="512pt,2pt" strokecolor="#009ddb" strokeweight="2pt">
            <v:stroke linestyle="single"/>
            <w10:wrap type="topAndBottom"/>
          </v:line>
        </w:pict>
      </w:r>
    </w:p>
    <w:p>
      <w:pPr>
        <w:pStyle w:val="Normal402"/>
      </w:pP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Rodham Clinton calls them ''everyday Americans.'' Scott Walker prefers ''hard-working taxpayers.'' Rand Paul says he speaks for ''people who work for the people who own businesses.'' Bernie Sanders talks about ''ordinary Americans.''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once ubiquitous term ''middle class'' has gone conspicuously missing from the 2016 campaign trail, as candidates and their strategists grasp for new terms for an unsettled economic era. The phrase, long synonymous with the American dream, now evokes anxiety, an uncertain future and a lifestyle that is increasingly out of reach.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 away from ''middle class'' is the rhetorical result of a critical shift: After three decades of income gains favoring the highest earners and job growth being concentrated at the bottom of the pay scale, the middle has for millions of families become a precarious place to be.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social stratum that once signified a secure, aspirational lifestyle, with a house in the suburbs, children set to attend college, retirement savings in the bank and, maybe, an occasional trip to Disneyland now connotes fears about falling behind, sociologists, economists and political scientists say.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unease spilled out during conversations with voters in focus groups convened by Democratic pollsters in recent months.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cultural consensus around what it means to be 'middle class' -- and that has very much been part of the national identity in the United States -- is beginning to shift,'' said Sarah Elwood, a professor at the University of Washington and an author of a paper about class identity that one Clinton adviser had studied.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Rising costs mean many families whose incomes fall in the middle of the national distribution can no longer afford the trappings of what was once associated with a middle-class lifestyle. That has made the term, political scientists say, lose its resonance.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have no collective language for talking about that condition,'' Dr. Elwood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 is a presidential campaign in which every candidate desperately wants to appeal to middle-class Americans -- broadly defined as working-age households with annual incomes of $35,000 to $100,000 -- but does not know how to address them. That has led to some linguistic maneuvering.</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Marco Rubio, a Florida Republican, has said what makes America unique are the ''millions and millions of people who aren't rich.'' Mr. Sanders, an independent from Vermont who is seeking the Democratic nomination, has talked about ''working families'' and ''people working full time.'' Senator Ted Cruz of Texas, a Republican, has made ''hard-working men and women across America'' the focus of his message.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used to be 'middle class' represented everyone, actually or in their aspirations, but now it doesn't feel as attainable,'' said David Madland, the managing director of economic policy at the Center for American Progress, a liberal think tank with close ties to the Clinton campaign. ''You see politicians and others grasping for the right word to talk about a majority of Americans.''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Candidates realize they cannot win election without widespread appeal among the 51 percent of Americans who, according to Gallup, identify as middle or upper-middle class. That compares with an average of 60 percent who identified the same way in polls conducted from 2000 through 2008.</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sociologists say such surveys obscure how Americans feel about the characterization -- and how much the middle class has shrunk. They call the new economy an ''hourglass,'' with a concentration of wealth at the top, low-paying service jobs at the bottom and ''a spectacular loss of median-wage jobs in the middle,'' said William Julius Wilson, a sociologist and Harvard professor.</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surveys, more Americans still choose 'middle class' when asked which category they belong to, because they do not want to identify as rich or poor and because no new phrase exists to describe middle-income earners who view their social class as vulnerable.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once associated with manufacturing jobs, now mostly connotes low-paying service jobs.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are looking for some way to say, 'I recognize I'm a little below the middle,' '' said Dennis Gilbert, a professor of sociology at Hamilton College who has published books on American class structure.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presidential campaigns tested replacement terms, academics started to adopt phrases like the ''near poor'' or ''the sandwich generation.'' After the Great Depression, ''submerged middle class'' became popular to describe families who could rise if aided by the New Deal.</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you call people who don't have good jobs but whoaren't poor?'' said Andrew J. Cherlin, a sociology professor at Johns Hopkins University and author of ''Labor's Love Lost,'' about the rise and fall of working families.</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words may be endangered, but the idyllic image of the American middle class that took hold after World War II and became the backbone of everything from selling appliances to pitching presidential candidates still looms large on the campaign trail. When candidates talk about the middle class, they increasingly use the words as a nostalgic term, a reminder about what the American economy has been and what it could again become -- with the right president, of course.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67-year-old Mrs. Clinton regularly walks down memory lane with stories about her middle-class upbringing in the suburbs of Chicago, invoking an era when parents who were not rich could raise a child who would become a senator, a secretary of state and a potential president.</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her signature phrase, ''everyday Americans,'' Mrs. Clinton often says: ''We need to make the middle class mean something again.'' The line, her campaign said, was informed by the growing school of thought that in 2015, ''middle class'' makes a majority of voters more anxious than optimistic.</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1960s, 'middle class' felt like it fit your lifestyle,'' said Felicia Wong, the president and chief executive of the Roosevelt Institute, a liberal think tank with ties to Mrs. Clinton's economic team.</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if families fall in the middle in income distribution, they cannot afford many of the necessities, much less the luxuries, traditionally associated with being middle class, Ms. Wong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Household incomes for the middle class have been stagnant, while the costs of middle-class security -- which economists define as child care, higher education, health care, housing and retirement -- increased by more than $10,000 from 2000 to 2012, according to a Center for American Progress report, ''Middle-Class Squeeze.''</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you're technically in the 50th percentile in income distribution but you can't afford to send your kids to college or take a vacation, are you middle class or not?'' Ms. Wong said.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skeptics say that ''everyday Americans'' and the other phrases candidates use to fill the void are overly vague and upbeat and obscure a bleak reality.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had a candidate running around talking about the 'submerged middle class,' voters would run the other way,'' said Frank Levy, an economist and professor emeritus at Massachusetts Institute of Technology.</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phrases can be awkward, too, or slow to catch on. Mrs. Clinton has a mantra: ''Everyday Americans need a champion.'' But when she visited a high school in Las Vegas last week to talk about immigration, she found the students had welcomed her with a handmade sign with her campaign slogan. They had botched the punctuation -- and a bit of the meaning, though perhaps it still resonated. ''Everyday, Americans need a champion,'' it read.</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Politics and Washington on Facebook and Twitter, and sign up for the First Draft politics newsletter.</w:t>
      </w:r>
    </w:p>
    <w:p>
      <w:pPr>
        <w:pStyle w:val="Normal402"/>
        <w:keepNext w:val="0"/>
        <w:spacing w:before="240" w:after="0" w:line="260" w:lineRule="atLeast"/>
        <w:ind w:left="0" w:right="0" w:firstLine="0"/>
        <w:jc w:val="left"/>
      </w:pPr>
      <w:r>
        <w:br/>
      </w:r>
      <w:hyperlink r:id="rId3650" w:history="1">
        <w:r>
          <w:rPr>
            <w:rFonts w:ascii="arial" w:eastAsia="arial" w:hAnsi="arial" w:cs="arial"/>
            <w:b w:val="0"/>
            <w:i/>
            <w:strike w:val="0"/>
            <w:color w:val="0077CC"/>
            <w:sz w:val="20"/>
            <w:u w:val="single"/>
            <w:vertAlign w:val="baseline"/>
          </w:rPr>
          <w:t>http://www.nytimes.com/2015/05/12/us/politics/as-middle-class-fades-so-does-use-of-term-on-campaign-trail.html</w:t>
        </w:r>
      </w:hyperlink>
    </w:p>
    <w:p>
      <w:pPr>
        <w:pStyle w:val="Normal4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2"/>
        <w:spacing w:line="60" w:lineRule="exact"/>
      </w:pPr>
      <w:r>
        <w:pict>
          <v:line id="_x0000_s2508" style="position:absolute;z-index:252762112" from="0,2pt" to="512pt,2pt" strokecolor="#009ddb" strokeweight="2pt">
            <v:stroke linestyle="single"/>
            <w10:wrap type="topAndBottom"/>
          </v:line>
        </w:pict>
      </w:r>
    </w:p>
    <w:p>
      <w:pPr>
        <w:pStyle w:val="Normal4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Rodham Clinton speaking last month with voters in Marshalltown, Iowa. She has made ''everyday Americans'' a focus of her campaign, staying away from the term ''middle class,'' which is seen as indicating vulnerability. (PHOTOGRAPH BY DOUG MILLS/THE NEW YORK TIMES)       </w:t>
      </w:r>
    </w:p>
    <w:p>
      <w:pPr>
        <w:pStyle w:val="Normal4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2015</w:t>
      </w:r>
    </w:p>
    <w:p>
      <w:pPr>
        <w:pStyle w:val="Normal402"/>
      </w:pPr>
    </w:p>
    <w:p>
      <w:pPr>
        <w:pStyle w:val="Normal402"/>
        <w:ind w:left="200"/>
        <w:sectPr>
          <w:type w:val="continuous"/>
          <w:pgMar w:top="840" w:right="1000" w:bottom="840" w:left="1000" w:header="400" w:footer="400"/>
          <w:pgNumType w:fmt="decimal"/>
          <w:cols w:space="720"/>
        </w:sectPr>
      </w:pPr>
      <w:r>
        <w:br/>
      </w:r>
      <w:r>
        <w:pict>
          <v:line id="_x0000_s2509" style="position:absolute;z-index:252763136" from="0,10pt" to="512pt,10pt" strokecolor="black" strokeweight="1pt">
            <v:stroke linestyle="single"/>
          </v:line>
        </w:pict>
      </w:r>
      <w:r>
        <w:rPr>
          <w:rFonts w:ascii="arial" w:eastAsia="arial" w:hAnsi="arial" w:cs="arial"/>
          <w:b/>
          <w:color w:val="767676"/>
          <w:sz w:val="16"/>
        </w:rPr>
        <w:t>End of Document</w:t>
      </w:r>
    </w:p>
    <w:p>
      <w:pPr>
        <w:pStyle w:val="Normal403"/>
        <w:sectPr>
          <w:headerReference w:type="even" r:id="rId3651"/>
          <w:headerReference w:type="default" r:id="rId3652"/>
          <w:footerReference w:type="even" r:id="rId3653"/>
          <w:footerReference w:type="default" r:id="rId3654"/>
          <w:headerReference w:type="first" r:id="rId3655"/>
          <w:footerReference w:type="first" r:id="rId3656"/>
          <w:pgSz w:w="12240" w:h="15840"/>
          <w:pgMar w:top="840" w:right="1000" w:bottom="840" w:left="1000" w:header="400" w:footer="400"/>
          <w:pgNumType w:fmt="decimal"/>
          <w:cols w:space="720"/>
          <w:titlePg w:val="0"/>
        </w:sectPr>
      </w:pPr>
    </w:p>
    <w:p>
      <w:pPr>
        <w:pStyle w:val="Normal403"/>
      </w:pPr>
    </w:p>
    <w:p>
      <w:pPr>
        <w:pStyle w:val="Normal403"/>
      </w:pPr>
      <w:r>
        <w:pict>
          <v:shape id="_x0000_i2510" type="#_x0000_t75" alt="LexisNexis®" style="width:147.75pt;height:30pt">
            <v:imagedata r:id="rId17" o:title=""/>
          </v:shape>
        </w:pict>
      </w:r>
      <w:r>
        <w:cr/>
      </w:r>
    </w:p>
    <w:p>
      <w:pPr>
        <w:pStyle w:val="Heading1401"/>
        <w:keepNext w:val="0"/>
        <w:spacing w:after="200" w:line="340" w:lineRule="atLeast"/>
        <w:ind w:left="0" w:right="0" w:firstLine="0"/>
        <w:jc w:val="center"/>
      </w:pPr>
      <w:hyperlink r:id="rId3657" w:history="1">
        <w:r>
          <w:rPr>
            <w:rFonts w:ascii="arial" w:eastAsia="arial" w:hAnsi="arial" w:cs="arial"/>
            <w:b/>
            <w:i/>
            <w:strike w:val="0"/>
            <w:color w:val="0077CC"/>
            <w:sz w:val="28"/>
            <w:u w:val="single"/>
            <w:vertAlign w:val="baseline"/>
          </w:rPr>
          <w:t>AT HIS QUEENS GRADE SCHOOL, CUOMO OFFERS WORDS OF HOPE</w:t>
        </w:r>
      </w:hyperlink>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1986, Friday, Late City Final Edition</w:t>
      </w:r>
    </w:p>
    <w:p>
      <w:pPr>
        <w:pStyle w:val="Normal403"/>
        <w:keepNext w:val="0"/>
        <w:spacing w:after="0" w:line="240" w:lineRule="atLeast"/>
        <w:ind w:right="0"/>
        <w:jc w:val="both"/>
      </w:pPr>
      <w:bookmarkStart w:id="807" w:name="Bookmark_403"/>
      <w:bookmarkEnd w:id="807"/>
    </w:p>
    <w:p>
      <w:pPr>
        <w:pStyle w:val="Normal4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Page 4, Column 5; Metropolitan Desk</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4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 GROSS</w:t>
      </w:r>
    </w:p>
    <w:p>
      <w:pPr>
        <w:pStyle w:val="Normal403"/>
        <w:keepNext/>
        <w:spacing w:before="240" w:after="0" w:line="340" w:lineRule="atLeast"/>
        <w:ind w:left="0" w:right="0" w:firstLine="0"/>
        <w:jc w:val="left"/>
      </w:pPr>
      <w:bookmarkStart w:id="808" w:name="Body_401"/>
      <w:bookmarkEnd w:id="808"/>
      <w:r>
        <w:rPr>
          <w:rFonts w:ascii="arial" w:eastAsia="arial" w:hAnsi="arial" w:cs="arial"/>
          <w:b/>
          <w:i w:val="0"/>
          <w:strike w:val="0"/>
          <w:noProof w:val="0"/>
          <w:color w:val="000000"/>
          <w:position w:val="0"/>
          <w:sz w:val="28"/>
          <w:u w:val="none"/>
          <w:vertAlign w:val="baseline"/>
        </w:rPr>
        <w:t>Body</w:t>
      </w:r>
    </w:p>
    <w:p>
      <w:pPr>
        <w:pStyle w:val="Normal403"/>
        <w:spacing w:line="60" w:lineRule="exact"/>
      </w:pPr>
      <w:r>
        <w:pict>
          <v:line id="_x0000_s2511" style="position:absolute;z-index:252764160" from="0,2pt" to="512pt,2pt" strokecolor="#009ddb" strokeweight="2pt">
            <v:stroke linestyle="single"/>
            <w10:wrap type="topAndBottom"/>
          </v:line>
        </w:pict>
      </w:r>
    </w:p>
    <w:p>
      <w:pPr>
        <w:pStyle w:val="Normal403"/>
      </w:pP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 M. Cuomo (Class of '43) urged Moses Carter (Class of '86) to aspire to be governor, or even President, ''but not too soon.''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Cuomo offered the career advice yesterday at a commencement at Public School 50 in South Jamaica, Queens, an elementary school that for decades has educated the children of immigrants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poor.</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school's most distinguished alumnus, Governor Cuomo was the guest speaker and accepted graciously a decision by Moses, the 11-year-old master of ceremonies, to aspire to be a physicist than a politician.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Cuomo watched with a fond smile as 105 sixth graders paraded to their seats - the girls wearing wrist corsages and party dresses and the boys, several heads shorter, solemn in their dark suits.</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a Time Before TV</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pledged allegiance, and congratulated award winners as they hurried past his chair, heads bowed shyly, barely stopping to shake hands.</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delivered a speech that sounded his standard themes about the possibilities for achievement in America; about growing up when there was no stereo and no television (except in the window of Jamaica Refrigeration), when women left the kitchen to work at the Brooklyn Navy Yard and a one-armed outfielder named Pete Gray played major league baseball because everybody else was away fighting World War II.</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school listened on the public address system because the auditorium was filled with graduates and parents. Along with them, dazzled at their good fortune, were 12 fifth graders, singled out for scholastic accomplishment.</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must be a star,'' Mr. Cuomo told 10-year-old Frantz Auguste, grabbing his hand.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shake hands with a Governor - that's something else!'' Frantz said. ''On TV, I've seen Mayor Koch and President Reagan, but I never met somebody famous in real life.''</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0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 Report Card</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Cameras clicked as the principal, Joseph A. Locastro, implored the parents to pay special heed to their children in the turbulence of junior high school.</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Mr. Cuomo begged the graduates to shun the drugs that could disrupt their dreams. ''I'm no theologian,'' he said. ''But I suspect God gets very mad when we don't use the gifts we've been given.''</w:t>
      </w:r>
    </w:p>
    <w:p>
      <w:pPr>
        <w:pStyle w:val="Normal4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graduating class presented Mr. Cuomo with a plaque bearing his P.S. 50 record card, kindergarten through grade 6. The marks: 20 A's and 6 B's.  ''Exactly like you'd expect a governor's record card to look,'' Mr. Locastro said, as the Governor mopped his brow in relief.</w:t>
      </w:r>
    </w:p>
    <w:p>
      <w:pPr>
        <w:pStyle w:val="Normal403"/>
      </w:pPr>
    </w:p>
    <w:p>
      <w:pPr>
        <w:pStyle w:val="Normal403"/>
        <w:ind w:left="200"/>
        <w:sectPr>
          <w:type w:val="continuous"/>
          <w:pgMar w:top="840" w:right="1000" w:bottom="840" w:left="1000" w:header="400" w:footer="400"/>
          <w:pgNumType w:fmt="decimal"/>
          <w:cols w:space="720"/>
        </w:sectPr>
      </w:pPr>
      <w:r>
        <w:br/>
      </w:r>
      <w:r>
        <w:pict>
          <v:line id="_x0000_s2512" style="position:absolute;z-index:252765184" from="0,10pt" to="512pt,10pt" strokecolor="black" strokeweight="1pt">
            <v:stroke linestyle="single"/>
          </v:line>
        </w:pict>
      </w:r>
      <w:r>
        <w:rPr>
          <w:rFonts w:ascii="arial" w:eastAsia="arial" w:hAnsi="arial" w:cs="arial"/>
          <w:b/>
          <w:color w:val="767676"/>
          <w:sz w:val="16"/>
        </w:rPr>
        <w:t>End of Document</w:t>
      </w:r>
    </w:p>
    <w:p>
      <w:pPr>
        <w:pStyle w:val="Normal404"/>
        <w:sectPr>
          <w:headerReference w:type="even" r:id="rId3658"/>
          <w:headerReference w:type="default" r:id="rId3659"/>
          <w:footerReference w:type="even" r:id="rId3660"/>
          <w:footerReference w:type="default" r:id="rId3661"/>
          <w:headerReference w:type="first" r:id="rId3662"/>
          <w:footerReference w:type="first" r:id="rId3663"/>
          <w:pgSz w:w="12240" w:h="15840"/>
          <w:pgMar w:top="840" w:right="1000" w:bottom="840" w:left="1000" w:header="400" w:footer="400"/>
          <w:pgNumType w:fmt="decimal"/>
          <w:cols w:space="720"/>
          <w:titlePg w:val="0"/>
        </w:sectPr>
      </w:pPr>
    </w:p>
    <w:p>
      <w:pPr>
        <w:pStyle w:val="Normal404"/>
      </w:pPr>
    </w:p>
    <w:p>
      <w:pPr>
        <w:pStyle w:val="Normal404"/>
      </w:pPr>
      <w:r>
        <w:pict>
          <v:shape id="_x0000_i2513" type="#_x0000_t75" alt="LexisNexis®" style="width:147.75pt;height:30pt">
            <v:imagedata r:id="rId17" o:title=""/>
          </v:shape>
        </w:pict>
      </w:r>
      <w:r>
        <w:cr/>
      </w:r>
    </w:p>
    <w:p>
      <w:pPr>
        <w:pStyle w:val="Heading1402"/>
        <w:keepNext w:val="0"/>
        <w:spacing w:after="200" w:line="340" w:lineRule="atLeast"/>
        <w:ind w:left="0" w:right="0" w:firstLine="0"/>
        <w:jc w:val="center"/>
      </w:pPr>
      <w:hyperlink r:id="rId3664" w:history="1">
        <w:r>
          <w:rPr>
            <w:rFonts w:ascii="arial" w:eastAsia="arial" w:hAnsi="arial" w:cs="arial"/>
            <w:b/>
            <w:i/>
            <w:strike w:val="0"/>
            <w:color w:val="0077CC"/>
            <w:sz w:val="28"/>
            <w:u w:val="single"/>
            <w:vertAlign w:val="baseline"/>
          </w:rPr>
          <w:t>In Deal With G.O.P., a Portent for the Next 2 Years</w:t>
        </w:r>
      </w:hyperlink>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2010 Tuesday</w:t>
      </w:r>
    </w:p>
    <w:p>
      <w:pPr>
        <w:pStyle w:val="Normal4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4"/>
        <w:keepNext w:val="0"/>
        <w:spacing w:after="0" w:line="240" w:lineRule="atLeast"/>
        <w:ind w:right="0"/>
        <w:jc w:val="both"/>
      </w:pPr>
      <w:bookmarkStart w:id="809" w:name="Bookmark_404"/>
      <w:bookmarkEnd w:id="809"/>
    </w:p>
    <w:p>
      <w:pPr>
        <w:pStyle w:val="Normal4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21; NEWS ANALYSIS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pStyle w:val="Normal4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w:t>
      </w:r>
    </w:p>
    <w:p>
      <w:pPr>
        <w:pStyle w:val="Normal404"/>
        <w:keepNext/>
        <w:spacing w:before="240" w:after="0" w:line="340" w:lineRule="atLeast"/>
        <w:ind w:left="0" w:right="0" w:firstLine="0"/>
        <w:jc w:val="left"/>
      </w:pPr>
      <w:bookmarkStart w:id="810" w:name="Body_402"/>
      <w:bookmarkEnd w:id="810"/>
      <w:r>
        <w:rPr>
          <w:rFonts w:ascii="arial" w:eastAsia="arial" w:hAnsi="arial" w:cs="arial"/>
          <w:b/>
          <w:i w:val="0"/>
          <w:strike w:val="0"/>
          <w:noProof w:val="0"/>
          <w:color w:val="000000"/>
          <w:position w:val="0"/>
          <w:sz w:val="28"/>
          <w:u w:val="none"/>
          <w:vertAlign w:val="baseline"/>
        </w:rPr>
        <w:t>Body</w:t>
      </w:r>
    </w:p>
    <w:p>
      <w:pPr>
        <w:pStyle w:val="Normal404"/>
        <w:spacing w:line="60" w:lineRule="exact"/>
      </w:pPr>
      <w:r>
        <w:pict>
          <v:line id="_x0000_s2514" style="position:absolute;z-index:252766208" from="0,2pt" to="512pt,2pt" strokecolor="#009ddb" strokeweight="2pt">
            <v:stroke linestyle="single"/>
            <w10:wrap type="topAndBottom"/>
          </v:line>
        </w:pict>
      </w:r>
    </w:p>
    <w:p>
      <w:pPr>
        <w:pStyle w:val="Normal404"/>
      </w:pP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For President Obama, this is what bipartisanship looks like in the new era: messy, combustible and painful, brought on under the threat of even more unpalatable consequences and yet still deferring the ultimate resolution for another day.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since his party's drubbing in last month's election, and arguably for the first time on a major domestic policy since he took office, Mr. Obama forged a deal with the Republican opposition, swallowing hard to give up a central campaign promise while maneuvering to win enough other priorities to declare partial victory.</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deal come the first clues to how he plans to govern for the next two years with a divided Congress, an anemic economy and his own re-election looming on the horizon. He made clear he was willing to alienate his liberal base in the interest of compromise, more interested in crafting measures that can pass to the benefit of the middle class than waging battle to the end over principle. And in the process, he is gambling he can convince the American people that he is the bridge-builder they thought he was.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there's some people in my own party and in the other party who would rather prolong this battle, even if we can't reach a compromise,'' Mr. Obama said in announcing the bipartisan agreement on tax cuts and unemployment benefits. ''But I'm not willing to let working families across this country become collateral damage for political warfare here in Washington.''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not a compromise he could relish. Ending the Bush-era tax cuts for the wealthiest 2 percent of households was a major theme of his campaign in 2008. But if he had to agree to a two-year extension, he exacted a price from Republicans in the form of extended unemployment benefits, a temporary payroll tax cut to help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the continuation of tax breaks for parents and students.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with other issues, Mr. Obama and the Republicans had a powerful incentive to split the difference, an implacable end-of-the-year deadline that would have resulted in a tax increase for nearly every American. Moreover, he arguably just punted the issue into the 2012 campaign.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was careful not to extrapolate too much from one deal. Still, after Mr. Obama got passage of sweeping economic stimulus, health care and financial regulation measures with virtually no Republican support, this represents something of a break, and centrists and Republicans saw hope for a more collaborative two years.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first in a series of painful deals that the president will have to cut if he is to move us forward for the next two years,'' said Matt Bennett, vice president of Third Way, an advocacy group of moderate Democrats, and a veteran of Bill Clinton's White House. ''It is proof that he is governing as an adult, looking for opportunities to negotiate.''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J. Donatelli, chairman of Gopac, a Republican group, and White House political director under Ronald Reagan, said the opposition would welcome the move. ''It's the first time he has ever defied his base, which is a small step in the right direction,'' Mr. Donatelli said. ''It will make him a better president to govern from the center.''</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his base, this is just the latest and most outrageous betrayal in what it sees as a two-year cycle of caving to conservative pressure and Republican obstructionism. The litany from the left is now familiar: Mr. Obama was too modest in his stimulus package, too afraid to fight for a government-sponsored option in his health plan, too deferential to Wall Street in his financial reforms, too weak to stand up to the generals on Afghanistan.</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may have just ensured that he'll face a significant challenge to his renomination in 2012 from inside the Democratic Party,'' said Norman Solomon, a leader of Progressive Democrats of America. ''By giving away the store on such a momentous tax issue, he has now done huge damage to a large portion of the progressive base that helped to make him president.''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Solomon added, ''If he thinks that won't have major effects on his re-election chances, he's been swallowed up by a delusional bubble.''</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moment, no credible primary challenger to Mr. Obama has emerged. But the anger on Monday extended beyond party activists. Democratic Congressional leaders acutely remember being cut out of the action when Mr. Clinton ''triangulated'' with Republicans in the 1990s, and Mr. Obama's tax deal may provoke an open revolt.</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Fratto, a White House official under George W. Bush, said Mr. Obama failed to lay the groundwork with his own party. ''Although the outcome here was inevitable, it will have real consequences for the president's relationship with Congressional Democrats and his base,'' Mr. Fratto said.</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seemed to recognize that during his remarks on Monday evening and addressed disappointed supporters.</w:t>
      </w:r>
    </w:p>
    <w:p>
      <w:pPr>
        <w:pStyle w:val="Normal4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''Sympathetic as I am to those who prefer a fight over compromise, as much as the political wisdom may dictate fighting over solving problems, it would be the wrong thing to do,'' he said. ''The American people didn't send us here to wage symbolic battles or win symbolic victories.''</w:t>
      </w:r>
    </w:p>
    <w:p>
      <w:pPr>
        <w:pStyle w:val="Normal404"/>
        <w:keepNext w:val="0"/>
        <w:spacing w:before="240" w:after="0" w:line="260" w:lineRule="atLeast"/>
        <w:ind w:left="0" w:right="0" w:firstLine="0"/>
        <w:jc w:val="left"/>
      </w:pPr>
      <w:r>
        <w:br/>
      </w:r>
      <w:hyperlink r:id="rId3665" w:history="1">
        <w:r>
          <w:rPr>
            <w:rFonts w:ascii="arial" w:eastAsia="arial" w:hAnsi="arial" w:cs="arial"/>
            <w:b w:val="0"/>
            <w:i/>
            <w:strike w:val="0"/>
            <w:color w:val="0077CC"/>
            <w:sz w:val="20"/>
            <w:u w:val="single"/>
            <w:vertAlign w:val="baseline"/>
          </w:rPr>
          <w:t>http://www.nytimes.com</w:t>
        </w:r>
      </w:hyperlink>
    </w:p>
    <w:p>
      <w:pPr>
        <w:pStyle w:val="Normal4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2010</w:t>
      </w:r>
    </w:p>
    <w:p>
      <w:pPr>
        <w:pStyle w:val="Normal404"/>
      </w:pPr>
    </w:p>
    <w:p>
      <w:pPr>
        <w:pStyle w:val="Normal404"/>
        <w:ind w:left="200"/>
        <w:sectPr>
          <w:type w:val="continuous"/>
          <w:pgMar w:top="840" w:right="1000" w:bottom="840" w:left="1000" w:header="400" w:footer="400"/>
          <w:pgNumType w:fmt="decimal"/>
          <w:cols w:space="720"/>
        </w:sectPr>
      </w:pPr>
      <w:r>
        <w:br/>
      </w:r>
      <w:r>
        <w:pict>
          <v:line id="_x0000_s2515" style="position:absolute;z-index:252767232" from="0,10pt" to="512pt,10pt" strokecolor="black" strokeweight="1pt">
            <v:stroke linestyle="single"/>
          </v:line>
        </w:pict>
      </w:r>
      <w:r>
        <w:rPr>
          <w:rFonts w:ascii="arial" w:eastAsia="arial" w:hAnsi="arial" w:cs="arial"/>
          <w:b/>
          <w:color w:val="767676"/>
          <w:sz w:val="16"/>
        </w:rPr>
        <w:t>End of Document</w:t>
      </w:r>
    </w:p>
    <w:p>
      <w:pPr>
        <w:pStyle w:val="Normal405"/>
        <w:sectPr>
          <w:headerReference w:type="even" r:id="rId3666"/>
          <w:headerReference w:type="default" r:id="rId3667"/>
          <w:footerReference w:type="even" r:id="rId3668"/>
          <w:footerReference w:type="default" r:id="rId3669"/>
          <w:headerReference w:type="first" r:id="rId3670"/>
          <w:footerReference w:type="first" r:id="rId3671"/>
          <w:pgSz w:w="12240" w:h="15840"/>
          <w:pgMar w:top="840" w:right="1000" w:bottom="840" w:left="1000" w:header="400" w:footer="400"/>
          <w:pgNumType w:fmt="decimal"/>
          <w:cols w:space="720"/>
          <w:titlePg w:val="0"/>
        </w:sectPr>
      </w:pPr>
    </w:p>
    <w:p>
      <w:pPr>
        <w:pStyle w:val="Normal405"/>
      </w:pPr>
    </w:p>
    <w:p>
      <w:pPr>
        <w:pStyle w:val="Normal405"/>
      </w:pPr>
      <w:r>
        <w:pict>
          <v:shape id="_x0000_i2516" type="#_x0000_t75" alt="LexisNexis®" style="width:147.75pt;height:30pt">
            <v:imagedata r:id="rId17" o:title=""/>
          </v:shape>
        </w:pict>
      </w:r>
      <w:r>
        <w:cr/>
      </w:r>
    </w:p>
    <w:p>
      <w:pPr>
        <w:pStyle w:val="Heading1403"/>
        <w:keepNext w:val="0"/>
        <w:spacing w:after="200" w:line="340" w:lineRule="atLeast"/>
        <w:ind w:left="0" w:right="0" w:firstLine="0"/>
        <w:jc w:val="center"/>
      </w:pPr>
      <w:hyperlink r:id="rId3672" w:history="1">
        <w:r>
          <w:rPr>
            <w:rFonts w:ascii="arial" w:eastAsia="arial" w:hAnsi="arial" w:cs="arial"/>
            <w:b/>
            <w:i/>
            <w:strike w:val="0"/>
            <w:color w:val="0077CC"/>
            <w:sz w:val="28"/>
            <w:u w:val="single"/>
            <w:vertAlign w:val="baseline"/>
          </w:rPr>
          <w:t>The Real Problem With America's Inner Cities</w:t>
        </w:r>
      </w:hyperlink>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2015 Sunday</w:t>
      </w:r>
    </w:p>
    <w:p>
      <w:pPr>
        <w:pStyle w:val="Normal4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5"/>
        <w:keepNext w:val="0"/>
        <w:spacing w:after="0" w:line="240" w:lineRule="atLeast"/>
        <w:ind w:right="0"/>
        <w:jc w:val="both"/>
      </w:pPr>
      <w:bookmarkStart w:id="811" w:name="Bookmark_405"/>
      <w:bookmarkEnd w:id="811"/>
    </w:p>
    <w:p>
      <w:pPr>
        <w:pStyle w:val="Normal4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OPINION</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1382 words</w:t>
      </w:r>
    </w:p>
    <w:p>
      <w:pPr>
        <w:pStyle w:val="Normal4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ORLANDO PATTERSON</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Patterson is a professor of sociology at Harvard and the editor, with Ethan Fosse, of ''The Cultural Matrix: Understanding Black Youth.''</w:t>
      </w:r>
    </w:p>
    <w:p>
      <w:pPr>
        <w:pStyle w:val="Normal405"/>
        <w:keepNext/>
        <w:spacing w:before="240" w:after="0" w:line="340" w:lineRule="atLeast"/>
        <w:ind w:left="0" w:right="0" w:firstLine="0"/>
        <w:jc w:val="left"/>
      </w:pPr>
      <w:bookmarkStart w:id="812" w:name="Body_403"/>
      <w:bookmarkEnd w:id="812"/>
      <w:r>
        <w:rPr>
          <w:rFonts w:ascii="arial" w:eastAsia="arial" w:hAnsi="arial" w:cs="arial"/>
          <w:b/>
          <w:i w:val="0"/>
          <w:strike w:val="0"/>
          <w:noProof w:val="0"/>
          <w:color w:val="000000"/>
          <w:position w:val="0"/>
          <w:sz w:val="28"/>
          <w:u w:val="none"/>
          <w:vertAlign w:val="baseline"/>
        </w:rPr>
        <w:t>Body</w:t>
      </w:r>
    </w:p>
    <w:p>
      <w:pPr>
        <w:pStyle w:val="Normal405"/>
        <w:spacing w:line="60" w:lineRule="exact"/>
      </w:pPr>
      <w:r>
        <w:pict>
          <v:line id="_x0000_s2517" style="position:absolute;z-index:252768256" from="0,2pt" to="512pt,2pt" strokecolor="#009ddb" strokeweight="2pt">
            <v:stroke linestyle="single"/>
            <w10:wrap type="topAndBottom"/>
          </v:line>
        </w:pict>
      </w:r>
    </w:p>
    <w:p>
      <w:pPr>
        <w:pStyle w:val="Normal405"/>
      </w:pP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CAMBRIDGE, Mass. -- THE recent unrest in Baltimore raises complex and confounding questions, and in response many people have attempted to define the problem solely in terms of insurgent American racism and violent police behavior.</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 a gross oversimplification. America is not reverting to earlier racist patterns, and calling for a national conversation on race is a cliché that evades the real problem we now face: on one hand, a vicious tangle of concentrated poverty, disconnected youth and a culture of violence among a small but destructive minority in the inner cities; and, on the other hand, of out-of-control law-enforcement practices abetted by a police culture that prioritizes racial profiling and violent constraint.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we need a more realistic understanding of America's inner cities. They are socially and culturally heterogeneous, and a great majority of residents are law-abiding, God-fearing and often socially conservative.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recent surveys, between 20 and 25 percent of their permanent residents are middle class; roughly 60 percent are solidly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or working poor who labor incredibly hard, advocate fundamental American values and aspire to the American dream for their children. Their youth share their parents' values, expend considerable social energy avoiding the violence around them and consume far fewer drugs than their white working- and middle-class counterparts, despite their disproportionate arrest and incarceration rates.</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all inner-city neighborhoods, however, there is a problem minority that varies between about 12.1 percent (in San Diego, for example) and 28 percent (in Phoenix) that comes largely from the disconnected youth between ages 16 and 24. Most are not in school and are chronically out of work, though their numbers are supplemented by working- and middle-class dropouts. With few skills and a contempt for low-wage jobs, they subsist through the underground economy of illicit trading and crime. Many belong to gangs.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street or thug culture is real, with a configuration of norms, values and habits that are, disturbingly, rooted in a ghetto brand of core American mainstream values: hypermasculinity, the aggressive assertion and defense of respect, extreme individualism, materialism and a reverence for the gun, all inflected with a threatening vision of blackness openly embraced as the thug life.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Such street culture is simply the black urban version of one of America's most iconic traditions: the Wild West. America's first gangsta thugs were Billy the Kid and Jesse James. In the youth thug cultures of both the Wild West and the inner cities, America sees inverted images of its own most iconic values, one through rose-tinted glass, the other through a glass, darkly.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there is some continuity between the old Western and thug cultures learned through extensive exposure to the media, that of the urban streets originated more in reaction to the long centuries of institutionalized violence against blacks during slavery and Jim Crow. The historian Roger Lane has traced the roots of Philadelphia's black ''criminal subculture'' all the way back to the mid-1800s; W. E. B. Du Bois found it thoroughly entrenched in his own study of Philadelphia in the 1890s.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culture is reinforced by contemporary conditions like poverty, racial discrimination, chronic unemployment, single parenting and a chemically toxic, neurologically injurious environment, like the lead paint that poisoned Freddie Gray.</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intersection with overly aggressive law enforcement was not random or inevitable, but rooted in a historical irony. As the political scientist Michael Javen Fortner documents in his forthcoming work ''Black Silent Majority,'' when Gov. Nelson A. Rockefeller of New York introduced draconian new drug laws in the early 1970s to combat the increasingly violent street life of New York City, he did so with the full support of black leaders, who felt they had no choice -- their lives and communities were being destroyed by the minority street gangs and drug addicts.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was not long before the dark side of this intervention emerged: Soon all black youth, not just the delinquent minority, were being profiled as criminals, all ghetto residents were being viewed and treated with disrespect and, increasingly, police tactics relied on the use of violence as a first resort.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yet it didn't work, at least in one important respect: Although the black homicide rate has declined substantially, it still remains catastrophic, with blacks being murdered at eight times the national rate -- and, among teens, it has been rising again since 2002.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tackling the present crisis, it is thus a clear mistake to focus only on police brutality, and it is fatuous to attribute it all to white racism. Black policemen were involved in both the South Carolina and Baltimore killings. Coming from the inner-city majority terrorized by the thug culture minority, they are, sadly, as likely to be brutal in their policing as white officers.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this in stark detail in the chronic violence of New York's Rikers Island correction officers, the leadership and majority of whom are black. We see it also in the maternal rage of Toya Graham, the Baltimore single mom whose abusive reprimand of her son, a video of which quickly went viral, reflects both her fear of losing him to the street and her desperate, though counterproductive, mode of rearing her fatherless son.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to be done? On the police side of the crisis, there should be immediate implementation of the sensible recommendations of President Obama's Task Force on 21st Century Policing, including more community policing; making the use of violence a last resort; greater transparency and independent investigation of all police killings; an end to racial profiling; the use of body cameras; reduced use of the police in school disputes; and fundamental changes in officer training aimed at greater knowledge of, and respect for, inner-city neighborhoods.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Accompanying this should be a drastic reduction in the youth incarceration rate, which President Obama can make a dent in immediately by pardoning the many thousands of nonviolent youths who have been unfairly imprisoned and whose incarceration merely increases their likelihood of becoming violent.</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regard to black youth, the government must begin the chemical detoxification of ghetto neighborhoods in light of the now well-documented relation between toxic exposure and youth criminality. Further, there should be an immediate scaling up of the many federal and state programs for children and youth that have been shown to work: child care from the prenatal to pre-K stages, such as Head Start and the nurse-family partnership program; after-school programs to keep boys from the lure of the street and to provide educational enrichment as well as badly needed male role models; community-based programs that focus on enhancing life skills and providing short-term, entry-level employment; and continued expansion of successful charter school systems.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My Brother's Keeper program, now a year old, is an excellent and timely initiative that has already begun the coordination and upscaling of such successful programs, as well as the integration of the private sector in their development.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finally, there is one long-term, fundamental change that can come only from within the black community: a reduction in the number of kids born to single, usually poor, women, which now stands at 72 percent. Its consequences are grim: greatly increased risk of prolonged poverty, child abuse, educational failure and youth delinquency and violence, especially among boys, whose main reason for joining gangs is to find a family and male role models.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one gang member told an interviewer working for the sociologist Deanna Wilkinson: ''I grew up as looking for somebody to love me in the streets. You know, my mother was always working, my father used to be doing his thing. So I was by myself. I'm here looking for some love. I ain't got nobody to give me love, so I went to the streets to find love.'' </w:t>
      </w:r>
    </w:p>
    <w:p>
      <w:pPr>
        <w:pStyle w:val="Normal4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and sign up for the Opinion Today newsletter.</w:t>
      </w:r>
    </w:p>
    <w:p>
      <w:pPr>
        <w:pStyle w:val="Normal405"/>
        <w:keepNext w:val="0"/>
        <w:spacing w:before="240" w:after="0" w:line="260" w:lineRule="atLeast"/>
        <w:ind w:left="0" w:right="0" w:firstLine="0"/>
        <w:jc w:val="left"/>
      </w:pPr>
      <w:r>
        <w:br/>
      </w:r>
      <w:hyperlink r:id="rId3673" w:history="1">
        <w:r>
          <w:rPr>
            <w:rFonts w:ascii="arial" w:eastAsia="arial" w:hAnsi="arial" w:cs="arial"/>
            <w:b w:val="0"/>
            <w:i/>
            <w:strike w:val="0"/>
            <w:color w:val="0077CC"/>
            <w:sz w:val="20"/>
            <w:u w:val="single"/>
            <w:vertAlign w:val="baseline"/>
          </w:rPr>
          <w:t>http://www.nytimes.com/2015/05/10/opinion/sunday/the-real-problem-with-americas-inner-cities.html</w:t>
        </w:r>
      </w:hyperlink>
    </w:p>
    <w:p>
      <w:pPr>
        <w:pStyle w:val="Normal4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2015</w:t>
      </w:r>
    </w:p>
    <w:p>
      <w:pPr>
        <w:pStyle w:val="Normal405"/>
      </w:pPr>
    </w:p>
    <w:p>
      <w:pPr>
        <w:pStyle w:val="Normal405"/>
        <w:ind w:left="200"/>
        <w:sectPr>
          <w:type w:val="continuous"/>
          <w:pgMar w:top="840" w:right="1000" w:bottom="840" w:left="1000" w:header="400" w:footer="400"/>
          <w:pgNumType w:fmt="decimal"/>
          <w:cols w:space="720"/>
        </w:sectPr>
      </w:pPr>
      <w:r>
        <w:br/>
      </w:r>
      <w:r>
        <w:pict>
          <v:line id="_x0000_s2518" style="position:absolute;z-index:252769280" from="0,10pt" to="512pt,10pt" strokecolor="black" strokeweight="1pt">
            <v:stroke linestyle="single"/>
          </v:line>
        </w:pict>
      </w:r>
      <w:r>
        <w:rPr>
          <w:rFonts w:ascii="arial" w:eastAsia="arial" w:hAnsi="arial" w:cs="arial"/>
          <w:b/>
          <w:color w:val="767676"/>
          <w:sz w:val="16"/>
        </w:rPr>
        <w:t>End of Document</w:t>
      </w:r>
    </w:p>
    <w:p>
      <w:pPr>
        <w:pStyle w:val="Normal406"/>
        <w:sectPr>
          <w:headerReference w:type="even" r:id="rId3674"/>
          <w:headerReference w:type="default" r:id="rId3675"/>
          <w:footerReference w:type="even" r:id="rId3676"/>
          <w:footerReference w:type="default" r:id="rId3677"/>
          <w:headerReference w:type="first" r:id="rId3678"/>
          <w:footerReference w:type="first" r:id="rId3679"/>
          <w:pgSz w:w="12240" w:h="15840"/>
          <w:pgMar w:top="840" w:right="1000" w:bottom="840" w:left="1000" w:header="400" w:footer="400"/>
          <w:pgNumType w:fmt="decimal"/>
          <w:cols w:space="720"/>
          <w:titlePg w:val="0"/>
        </w:sectPr>
      </w:pPr>
    </w:p>
    <w:p>
      <w:pPr>
        <w:pStyle w:val="Normal406"/>
      </w:pPr>
    </w:p>
    <w:p>
      <w:pPr>
        <w:pStyle w:val="Normal406"/>
      </w:pPr>
      <w:r>
        <w:pict>
          <v:shape id="_x0000_i2519" type="#_x0000_t75" alt="LexisNexis®" style="width:147.75pt;height:30pt">
            <v:imagedata r:id="rId17" o:title=""/>
          </v:shape>
        </w:pict>
      </w:r>
      <w:r>
        <w:cr/>
      </w:r>
    </w:p>
    <w:p>
      <w:pPr>
        <w:pStyle w:val="Heading1404"/>
        <w:keepNext w:val="0"/>
        <w:spacing w:after="200" w:line="340" w:lineRule="atLeast"/>
        <w:ind w:left="0" w:right="0" w:firstLine="0"/>
        <w:jc w:val="center"/>
      </w:pPr>
      <w:hyperlink r:id="rId3680" w:history="1">
        <w:r>
          <w:rPr>
            <w:rFonts w:ascii="arial" w:eastAsia="arial" w:hAnsi="arial" w:cs="arial"/>
            <w:b/>
            <w:i/>
            <w:strike w:val="0"/>
            <w:color w:val="0077CC"/>
            <w:sz w:val="28"/>
            <w:u w:val="single"/>
            <w:vertAlign w:val="baseline"/>
          </w:rPr>
          <w:t>TELEVISION/RADIO: THE YEAR IN REVIEW; Finally, Families That Look and Act Like Us</w:t>
        </w:r>
      </w:hyperlink>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29, 2002 Sunday</w:t>
      </w:r>
    </w:p>
    <w:p>
      <w:pPr>
        <w:pStyle w:val="Normal4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6"/>
        <w:keepNext w:val="0"/>
        <w:spacing w:after="0" w:line="240" w:lineRule="atLeast"/>
        <w:ind w:right="0"/>
        <w:jc w:val="both"/>
      </w:pPr>
      <w:bookmarkStart w:id="813" w:name="Bookmark_406"/>
      <w:bookmarkEnd w:id="813"/>
    </w:p>
    <w:p>
      <w:pPr>
        <w:pStyle w:val="Normal4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2; Column 1; Arts and Leisure Desk; Pg. 32</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595 words</w:t>
      </w:r>
    </w:p>
    <w:p>
      <w:pPr>
        <w:pStyle w:val="Normal4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CARYN JAMES </w:t>
      </w:r>
    </w:p>
    <w:p>
      <w:pPr>
        <w:pStyle w:val="Normal406"/>
        <w:keepNext/>
        <w:spacing w:before="240" w:after="0" w:line="340" w:lineRule="atLeast"/>
        <w:ind w:left="0" w:right="0" w:firstLine="0"/>
        <w:jc w:val="left"/>
      </w:pPr>
      <w:bookmarkStart w:id="814" w:name="Body_404"/>
      <w:bookmarkEnd w:id="814"/>
      <w:r>
        <w:rPr>
          <w:rFonts w:ascii="arial" w:eastAsia="arial" w:hAnsi="arial" w:cs="arial"/>
          <w:b/>
          <w:i w:val="0"/>
          <w:strike w:val="0"/>
          <w:noProof w:val="0"/>
          <w:color w:val="000000"/>
          <w:position w:val="0"/>
          <w:sz w:val="28"/>
          <w:u w:val="none"/>
          <w:vertAlign w:val="baseline"/>
        </w:rPr>
        <w:t>Body</w:t>
      </w:r>
    </w:p>
    <w:p>
      <w:pPr>
        <w:pStyle w:val="Normal406"/>
        <w:spacing w:line="60" w:lineRule="exact"/>
      </w:pPr>
      <w:r>
        <w:pict>
          <v:line id="_x0000_s2520" style="position:absolute;z-index:252770304" from="0,2pt" to="512pt,2pt" strokecolor="#009ddb" strokeweight="2pt">
            <v:stroke linestyle="single"/>
            <w10:wrap type="topAndBottom"/>
          </v:line>
        </w:pict>
      </w:r>
    </w:p>
    <w:p>
      <w:pPr>
        <w:pStyle w:val="Normal406"/>
      </w:pP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Osbournes came blazing out of obscurity this year to become mainstream America's favorite television family, loving and bleeped, they did more than make themselves rich and famous. Their reality-sitcom on MTV hit a nerve: the Osbournes are us.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they are simply the most outrageous of several brash new families that helped bring television into the 21st century. The season's best and boldest TV families reflect the language, ethnicity and blended relationships so familiar in life and so rare in the timid, backward-looking land of television.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Ozzy Osbourne, the reconstituted rock star, preached to his teenage children about safe sex and the evils of drugs, the moment signaled a major generational shift. He was the baby boomer Dad telling his children to do as he said, not as he did.</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his wife, Sharon, was diagnosed with colon cancer, that horribly unexpected event became a chilling reminder of how boomers are aging. And while older viewers were identifying with Mum and Dad, the Osbourne children -- Jack the would-be record mogul and Kelly the pop singer -- fulfilled the next generation's fantasies.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Osbournes' language is more excessive than your neighbor's, but let's face it: the way they talk is closer to the speech of Middle America than the sappy, stilted dialogue of regulation sitcom parents. Americans instantly and maybe unconsciously saw themselves in the Osbournes -- if only we'd had more colorful pasts or more colorful parents.</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ABC's "George Lopez Show," the stand-up comedian plays a fictional George who is promoted from factory worker to manager, making him his mother's boss. Beyond that sitcom shtick, though, we see an upwardly mobile family with deep cultural roots and its own cultural issues to sort out. George's well-off Cuban father-in-law thinks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Mexican-American George isn't good enough for his daughter. And when George went looking for his long-lost father, he found a gay Latino man (smartly played by Cheech Marin) who wanted to be his dad even if he wasn't.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family on Fox's "Bernie Mac Show" is more affluent but just as culturally rooted. Like the show's star, the fictional Bernie Mac is a successful stand-up comic. But the sitcom Bernie and his wife inherit two nieces and a nephew from his drug-addicted sister. Week after week, as the fictional Bernie looks into the camera and explains his tough-love views, sometimes directly addressing white America, he embraces his cultural background just as much as George Lopez or, for that matter, Ozzy Osbourne. George's and Bernie's tough talk makes them funny and their soft-hearted emotions make them lovable, but it's their distance from familiar white-bread father figures that makes them most real. The point they make is not about ethnic families, but about new families: the sturdy nuclear clans of television fantasy are virtually a thing of the past.</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"George Lopez" and "Bernie Mac" rely too much on old, learn-a-lesson-at-the-end conventions. That may be the only way they could survive on network television, where even the season's best and most popular shows seem like by-the-numbers exercises. The well-made hit "C.S.I." merely tweaks the crime-solving genre; its promising spinoff, "C.S.I.: Miami" (a hit), and Michael Mann's dark, finely wrought "Robbery Homicide Division" (already vanished), seemed flat after a week. Surrounded by so much that is predictable, the wonderfully brazen Osbourne, Lopez and Mac families are finally reflecting changes that long ago became a part of all-American life.</w:t>
      </w:r>
    </w:p>
    <w:p>
      <w:pPr>
        <w:pStyle w:val="Normal406"/>
        <w:keepNext w:val="0"/>
        <w:spacing w:before="240" w:after="0" w:line="260" w:lineRule="atLeast"/>
        <w:ind w:left="0" w:right="0" w:firstLine="0"/>
        <w:jc w:val="left"/>
      </w:pPr>
      <w:r>
        <w:br/>
      </w:r>
      <w:hyperlink r:id="rId3681" w:history="1">
        <w:r>
          <w:rPr>
            <w:rFonts w:ascii="arial" w:eastAsia="arial" w:hAnsi="arial" w:cs="arial"/>
            <w:b w:val="0"/>
            <w:i/>
            <w:strike w:val="0"/>
            <w:color w:val="0077CC"/>
            <w:sz w:val="20"/>
            <w:u w:val="single"/>
            <w:vertAlign w:val="baseline"/>
          </w:rPr>
          <w:t>http://www.nytimes.com</w:t>
        </w:r>
      </w:hyperlink>
    </w:p>
    <w:p>
      <w:pPr>
        <w:pStyle w:val="Normal4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6"/>
        <w:spacing w:line="60" w:lineRule="exact"/>
      </w:pPr>
      <w:r>
        <w:pict>
          <v:line id="_x0000_s2521" style="position:absolute;z-index:252771328" from="0,2pt" to="512pt,2pt" strokecolor="#009ddb" strokeweight="2pt">
            <v:stroke linestyle="single"/>
            <w10:wrap type="topAndBottom"/>
          </v:line>
        </w:pict>
      </w:r>
    </w:p>
    <w:p>
      <w:pPr>
        <w:pStyle w:val="Normal4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w:t>
      </w:r>
    </w:p>
    <w:p>
      <w:pPr>
        <w:pStyle w:val="Normal4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30, 2002</w:t>
      </w:r>
    </w:p>
    <w:p>
      <w:pPr>
        <w:pStyle w:val="Normal406"/>
      </w:pPr>
    </w:p>
    <w:p>
      <w:pPr>
        <w:pStyle w:val="Normal406"/>
        <w:ind w:left="200"/>
        <w:sectPr>
          <w:type w:val="continuous"/>
          <w:pgMar w:top="840" w:right="1000" w:bottom="840" w:left="1000" w:header="400" w:footer="400"/>
          <w:pgNumType w:fmt="decimal"/>
          <w:cols w:space="720"/>
        </w:sectPr>
      </w:pPr>
      <w:r>
        <w:br/>
      </w:r>
      <w:r>
        <w:pict>
          <v:line id="_x0000_s2522" style="position:absolute;z-index:252772352" from="0,10pt" to="512pt,10pt" strokecolor="black" strokeweight="1pt">
            <v:stroke linestyle="single"/>
          </v:line>
        </w:pict>
      </w:r>
      <w:r>
        <w:rPr>
          <w:rFonts w:ascii="arial" w:eastAsia="arial" w:hAnsi="arial" w:cs="arial"/>
          <w:b/>
          <w:color w:val="767676"/>
          <w:sz w:val="16"/>
        </w:rPr>
        <w:t>End of Document</w:t>
      </w:r>
    </w:p>
    <w:p>
      <w:pPr>
        <w:pStyle w:val="Normal407"/>
        <w:sectPr>
          <w:headerReference w:type="even" r:id="rId3682"/>
          <w:headerReference w:type="default" r:id="rId3683"/>
          <w:footerReference w:type="even" r:id="rId3684"/>
          <w:footerReference w:type="default" r:id="rId3685"/>
          <w:headerReference w:type="first" r:id="rId3686"/>
          <w:footerReference w:type="first" r:id="rId3687"/>
          <w:pgSz w:w="12240" w:h="15840"/>
          <w:pgMar w:top="840" w:right="1000" w:bottom="840" w:left="1000" w:header="400" w:footer="400"/>
          <w:pgNumType w:fmt="decimal"/>
          <w:cols w:space="720"/>
          <w:titlePg w:val="0"/>
        </w:sectPr>
      </w:pPr>
    </w:p>
    <w:p>
      <w:pPr>
        <w:pStyle w:val="Normal407"/>
      </w:pPr>
    </w:p>
    <w:p>
      <w:pPr>
        <w:pStyle w:val="Normal407"/>
      </w:pPr>
      <w:r>
        <w:pict>
          <v:shape id="_x0000_i2523" type="#_x0000_t75" alt="LexisNexis®" style="width:147.75pt;height:30pt">
            <v:imagedata r:id="rId17" o:title=""/>
          </v:shape>
        </w:pict>
      </w:r>
      <w:r>
        <w:cr/>
      </w:r>
    </w:p>
    <w:p>
      <w:pPr>
        <w:pStyle w:val="Heading1405"/>
        <w:keepNext w:val="0"/>
        <w:spacing w:after="200" w:line="340" w:lineRule="atLeast"/>
        <w:ind w:left="0" w:right="0" w:firstLine="0"/>
        <w:jc w:val="center"/>
      </w:pPr>
      <w:hyperlink r:id="rId3688" w:history="1">
        <w:r>
          <w:rPr>
            <w:rFonts w:ascii="arial" w:eastAsia="arial" w:hAnsi="arial" w:cs="arial"/>
            <w:b/>
            <w:i/>
            <w:strike w:val="0"/>
            <w:color w:val="0077CC"/>
            <w:sz w:val="28"/>
            <w:u w:val="single"/>
            <w:vertAlign w:val="baseline"/>
          </w:rPr>
          <w:t>Rage Runs Through It</w:t>
        </w:r>
      </w:hyperlink>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2014 Sunday</w:t>
      </w:r>
    </w:p>
    <w:p>
      <w:pPr>
        <w:pStyle w:val="Normal4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7"/>
        <w:keepNext w:val="0"/>
        <w:spacing w:after="0" w:line="240" w:lineRule="atLeast"/>
        <w:ind w:right="0"/>
        <w:jc w:val="both"/>
      </w:pPr>
      <w:bookmarkStart w:id="815" w:name="Bookmark_407"/>
      <w:bookmarkEnd w:id="815"/>
    </w:p>
    <w:p>
      <w:pPr>
        <w:pStyle w:val="Normal4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17</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1179 words</w:t>
      </w:r>
    </w:p>
    <w:p>
      <w:pPr>
        <w:pStyle w:val="Normal4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BENJAMIN PERCY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Percy is the author, most recently, of the novel ''Red Moon.''</w:t>
      </w:r>
    </w:p>
    <w:p>
      <w:pPr>
        <w:pStyle w:val="Normal407"/>
        <w:keepNext/>
        <w:spacing w:before="240" w:after="0" w:line="340" w:lineRule="atLeast"/>
        <w:ind w:left="0" w:right="0" w:firstLine="0"/>
        <w:jc w:val="left"/>
      </w:pPr>
      <w:bookmarkStart w:id="816" w:name="Body_405"/>
      <w:bookmarkEnd w:id="816"/>
      <w:r>
        <w:rPr>
          <w:rFonts w:ascii="arial" w:eastAsia="arial" w:hAnsi="arial" w:cs="arial"/>
          <w:b/>
          <w:i w:val="0"/>
          <w:strike w:val="0"/>
          <w:noProof w:val="0"/>
          <w:color w:val="000000"/>
          <w:position w:val="0"/>
          <w:sz w:val="28"/>
          <w:u w:val="none"/>
          <w:vertAlign w:val="baseline"/>
        </w:rPr>
        <w:t>Body</w:t>
      </w:r>
    </w:p>
    <w:p>
      <w:pPr>
        <w:pStyle w:val="Normal407"/>
        <w:spacing w:line="60" w:lineRule="exact"/>
      </w:pPr>
      <w:r>
        <w:pict>
          <v:line id="_x0000_s2524" style="position:absolute;z-index:252773376" from="0,2pt" to="512pt,2pt" strokecolor="#009ddb" strokeweight="2pt">
            <v:stroke linestyle="single"/>
            <w10:wrap type="topAndBottom"/>
          </v:line>
        </w:pict>
      </w:r>
    </w:p>
    <w:p>
      <w:pPr>
        <w:pStyle w:val="Normal407"/>
      </w:pP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PAINTERBy Peter Heller</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364 pp. Alfred A. Knopf. $24.95.</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Stegner -- the narrator of Peter Heller's second novel, ''The Painter'' -- burns hot. When rage finds him, ''everything goes dark at the edges. Kind of tunnels down to the target.'' This temper drove him, years ago, to pull a .41 Magnum and shoot a known sex offender point blank.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is big, bearded, often in paint-splatted clothes, overly fond of vanilla cheroots. A former alcoholic, now sober. His daughter dead, stabbed during a drug deal. Locals call him Hemingway. Scholars and collectors call him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an ''outsider.'' He responds by gripping an interviewer's hand and crushing the bones in a live broadcast that goes viral.</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is also an avid fisherman, attuned to the river's thrumming pulse (as was the narrator of Heller's debut, the excellent novel ''The Dog Stars''). He holds onto his fly rod like a rudder that will guide him through life's white water. He used it when fishing with his daughter, and he uses it now to commune with her and escape whatever rage or confusion has seized him. ''I might not have counted on a paintbrush or a bottle of bourbon to save me,'' he says, ''but I had counted on fishing.''</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served his time in prison, given up booze, gambling, two ugly marriages. He wants to escape, arrive at a happy silence of mind. He seems to have found the ideal setting in this quiet Colorado valley, ''a good place I guess to make a field of peace, to gather and breathe.'' But ''life does not get less strange,'' Jim tells us, and one day he sees a man beating a small horse. This is Dell, a local outfitter who leads elk hunting expeditions, a front for a lucrative poaching operation. Jim's temper once again possesses him when he tackles Dell, bloodying his nose.</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cannot shake the ''whimper of the mare like a human baby, eye rolled back, absolute terror.'' He couldn't protect his daughter, but by God he'll protect the roan. He heads to the river the next night to fish, but soon sets down his rod and approaches the hunting camp and brains Dell with a rock.</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might get away with murder, as long as he can escape his pursuers. There's Dell's brother, Grant, who burns barns, fires a bullet through a window and chases Jim down winding country roads in his truck. There's the manipulative police officer who can't secure enough evidence to name Jim a suspect. And there are the reporters tantalized by the possibility of the vigilante artist. All of this makes for an entertaining setup, and several of the brawls and chase scenes have an edge-of-your-seatness that kept me turning the pages swiftly.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Heller often writes with a clipped voice, relying heavily on fragments. But when Jim takes to the mountains or streams, an unwound lyricism takes over, Heller at his best: ''Under the moon the white water would be rips and tears in the darkness, the pools black, or maybe black with the bright moon reflected there, the trout lost to sight but looking up themselves into a bright firmament.'' Heller has spent much of his career writing outdoor adventure articles for Men's Journal, Outside and other magazines, and he has a keen, worshipful eye when describing the natural world: a trout hooked, a wave surfed.</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often see Jim fishing or painting, and these scenes can be striking -- especially when they are interactive: when Jim asks his flirty model to mock swim while he paints her dozens of times for a piece called ''An Ocean of Women,'' or when he fishes, as a kind of macho contest, alongside a man who has made clear his intent to avenge Dell. Here the painting feels lively, the fishing purposeful. Causal instead of casual, contributing to the story's progression -- romance, revenge -- and not just metaphoric or thematic flourish.</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often Jim is alone. In ''The Dog Stars,'' the solitude was terrifying, suffocating, something to overcome. But here, seclusion feels more like an epiphanic device. Something happens (a fistfight, a yelling match, a police interview) and Jim retreats to the canvas to paint a symbolic picture, or to the river to think deep thoughts. Not only do these moments feel like a brake too often feathered on a steep grade, disrupting the story's natural momentum, but their abundance creates a tiresome familiarity. ''That we can do the same things again and again and again and find them interesting, even fascinating, and seek the repetition with a hunger as avid,'' Jim says. ''How fishing was like that, and painting.'' A fine thought -- if only it applied equally to reading about these activities. Because of the emotional sameness and redundant action, the novel feels thinner than its 360 pages.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a novel about a painter is a little like watching a film about a writer. The page can't adequately capture the vivid smear of paint, and the screen can't adequately capture the novelist's imaginings (outside of a brow furrowed, paper crumpled and hurled across the room). Yes, Jim is annoyed by the business of art, the theatrics of dealers and consumers, so he's not naturally inclined to wax on about aesthetics, but for credibility's sake, it would be nice to get some inside baseball: a few thoughts on expressionism, why he chooses oils over acrylics, how he blends colors, uses different brushes and tools for variant effects.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fair, there are several beautiful passages about Winslow Homer and Picasso (in whom Jim realizes the ''arousal'' of voyeurism, the ''dark yearning'' of idealization), as well as an acerbic critique of Santa Fe kitsch. But more often Heller simply lists Jim's subjects -- a woman, a chicken, a river -- as they appear on the canvas, which then serves as a mirror for Jim's latest emotional crisis. After a portly detective (nicknamed Wheezy) encourages Jim to turn himself in, the narrator is so sickened by guilt he vomits. Then ''I painted a horse covered in blue and red fish and I put the horse on the edge of a cliff and I put a crow with a blue eye on a rock watching him. The crow's bill was half open. That's all. I liked it. The crow was not exactly disinterested, and though a dead horse would mean a big feast, a crow potlatch, the bird I think was telling the horse about choice, that he didn't have to jump.'' It's a lovely description, but when every painting is a mirror, the effect lessens.</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poetry Jim quotes feels equally coercive. A novel about a painter already calls attention to artifice. When he muses about Rilke and Eliot, studying their poems for insight, rather than feeling swept away by the novel I became aware of it as a manufactured object. As ridiculous as it may sound, I thought of the moment in ''Evil Dead II'' when Bruce Campbell chain-saws off his hand and jails it in an upside-down wastebasket weighted with . . . ''A Farewell to Arms.'' On-the-nose allusions can be funny, but when dealt out earnestly, they're a bit corny.</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Painter'' is sometimes clumsy, though, it's easy to see past its gangly awkwardness to its pure heart. This is an ultimately moving story about love, celebrity and the redemptive power of art.</w:t>
      </w:r>
    </w:p>
    <w:p>
      <w:pPr>
        <w:pStyle w:val="Normal407"/>
        <w:keepNext w:val="0"/>
        <w:spacing w:before="240" w:after="0" w:line="260" w:lineRule="atLeast"/>
        <w:ind w:left="0" w:right="0" w:firstLine="0"/>
        <w:jc w:val="left"/>
      </w:pPr>
      <w:r>
        <w:br/>
      </w:r>
      <w:hyperlink r:id="rId3689" w:history="1">
        <w:r>
          <w:rPr>
            <w:rFonts w:ascii="arial" w:eastAsia="arial" w:hAnsi="arial" w:cs="arial"/>
            <w:b w:val="0"/>
            <w:i/>
            <w:strike w:val="0"/>
            <w:color w:val="0077CC"/>
            <w:sz w:val="20"/>
            <w:u w:val="single"/>
            <w:vertAlign w:val="baseline"/>
          </w:rPr>
          <w:t>http://www.nytimes.com/2014/07/13/books/review/the-painter-by-peter-heller.html</w:t>
        </w:r>
      </w:hyperlink>
    </w:p>
    <w:p>
      <w:pPr>
        <w:pStyle w:val="Normal4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7"/>
        <w:spacing w:line="60" w:lineRule="exact"/>
      </w:pPr>
      <w:r>
        <w:pict>
          <v:line id="_x0000_s2525" style="position:absolute;z-index:252774400" from="0,2pt" to="512pt,2pt" strokecolor="#009ddb" strokeweight="2pt">
            <v:stroke linestyle="single"/>
            <w10:wrap type="topAndBottom"/>
          </v:line>
        </w:pict>
      </w:r>
    </w:p>
    <w:p>
      <w:pPr>
        <w:pStyle w:val="Normal4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ANTONY HUCHETTE)        </w:t>
      </w:r>
    </w:p>
    <w:p>
      <w:pPr>
        <w:pStyle w:val="Normal4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13, 2014</w:t>
      </w:r>
    </w:p>
    <w:p>
      <w:pPr>
        <w:pStyle w:val="Normal407"/>
      </w:pPr>
    </w:p>
    <w:p>
      <w:pPr>
        <w:pStyle w:val="Normal407"/>
        <w:ind w:left="200"/>
        <w:sectPr>
          <w:type w:val="continuous"/>
          <w:pgMar w:top="840" w:right="1000" w:bottom="840" w:left="1000" w:header="400" w:footer="400"/>
          <w:pgNumType w:fmt="decimal"/>
          <w:cols w:space="720"/>
        </w:sectPr>
      </w:pPr>
      <w:r>
        <w:br/>
      </w:r>
      <w:r>
        <w:pict>
          <v:line id="_x0000_s2526" style="position:absolute;z-index:252775424" from="0,10pt" to="512pt,10pt" strokecolor="black" strokeweight="1pt">
            <v:stroke linestyle="single"/>
          </v:line>
        </w:pict>
      </w:r>
      <w:r>
        <w:rPr>
          <w:rFonts w:ascii="arial" w:eastAsia="arial" w:hAnsi="arial" w:cs="arial"/>
          <w:b/>
          <w:color w:val="767676"/>
          <w:sz w:val="16"/>
        </w:rPr>
        <w:t>End of Document</w:t>
      </w:r>
    </w:p>
    <w:p>
      <w:pPr>
        <w:pStyle w:val="Normal408"/>
        <w:sectPr>
          <w:headerReference w:type="even" r:id="rId3690"/>
          <w:headerReference w:type="default" r:id="rId3691"/>
          <w:footerReference w:type="even" r:id="rId3692"/>
          <w:footerReference w:type="default" r:id="rId3693"/>
          <w:headerReference w:type="first" r:id="rId3694"/>
          <w:footerReference w:type="first" r:id="rId3695"/>
          <w:pgSz w:w="12240" w:h="15840"/>
          <w:pgMar w:top="840" w:right="1000" w:bottom="840" w:left="1000" w:header="400" w:footer="400"/>
          <w:pgNumType w:fmt="decimal"/>
          <w:cols w:space="720"/>
          <w:titlePg w:val="0"/>
        </w:sectPr>
      </w:pPr>
    </w:p>
    <w:p>
      <w:pPr>
        <w:pStyle w:val="Normal408"/>
      </w:pPr>
    </w:p>
    <w:p>
      <w:pPr>
        <w:pStyle w:val="Normal408"/>
      </w:pPr>
      <w:r>
        <w:pict>
          <v:shape id="_x0000_i2527" type="#_x0000_t75" alt="LexisNexis®" style="width:147.75pt;height:30pt">
            <v:imagedata r:id="rId17" o:title=""/>
          </v:shape>
        </w:pict>
      </w:r>
      <w:r>
        <w:cr/>
      </w:r>
    </w:p>
    <w:p>
      <w:pPr>
        <w:pStyle w:val="Heading1406"/>
        <w:keepNext w:val="0"/>
        <w:spacing w:after="200" w:line="340" w:lineRule="atLeast"/>
        <w:ind w:left="0" w:right="0" w:firstLine="0"/>
        <w:jc w:val="center"/>
      </w:pPr>
      <w:hyperlink r:id="rId3696" w:history="1">
        <w:r>
          <w:rPr>
            <w:rFonts w:ascii="arial" w:eastAsia="arial" w:hAnsi="arial" w:cs="arial"/>
            <w:b/>
            <w:i/>
            <w:strike w:val="0"/>
            <w:color w:val="0077CC"/>
            <w:sz w:val="28"/>
            <w:u w:val="single"/>
            <w:vertAlign w:val="baseline"/>
          </w:rPr>
          <w:t xml:space="preserve">F.Y.I. </w:t>
        </w:r>
      </w:hyperlink>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2003 Sunday</w:t>
      </w:r>
    </w:p>
    <w:p>
      <w:pPr>
        <w:pStyle w:val="Normal4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08"/>
        <w:keepNext w:val="0"/>
        <w:spacing w:after="0" w:line="240" w:lineRule="atLeast"/>
        <w:ind w:right="0"/>
        <w:jc w:val="both"/>
      </w:pPr>
      <w:bookmarkStart w:id="817" w:name="Bookmark_408"/>
      <w:bookmarkEnd w:id="817"/>
    </w:p>
    <w:p>
      <w:pPr>
        <w:pStyle w:val="Normal4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5; The City Weekly Desk; Pg. 2</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pStyle w:val="Normal4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ED BOLAND Jr. </w:t>
      </w:r>
    </w:p>
    <w:p>
      <w:pPr>
        <w:pStyle w:val="Normal408"/>
        <w:keepNext/>
        <w:spacing w:before="240" w:after="0" w:line="340" w:lineRule="atLeast"/>
        <w:ind w:left="0" w:right="0" w:firstLine="0"/>
        <w:jc w:val="left"/>
      </w:pPr>
      <w:bookmarkStart w:id="818" w:name="Body_406"/>
      <w:bookmarkEnd w:id="818"/>
      <w:r>
        <w:rPr>
          <w:rFonts w:ascii="arial" w:eastAsia="arial" w:hAnsi="arial" w:cs="arial"/>
          <w:b/>
          <w:i w:val="0"/>
          <w:strike w:val="0"/>
          <w:noProof w:val="0"/>
          <w:color w:val="000000"/>
          <w:position w:val="0"/>
          <w:sz w:val="28"/>
          <w:u w:val="none"/>
          <w:vertAlign w:val="baseline"/>
        </w:rPr>
        <w:t>Body</w:t>
      </w:r>
    </w:p>
    <w:p>
      <w:pPr>
        <w:pStyle w:val="Normal408"/>
        <w:spacing w:line="60" w:lineRule="exact"/>
      </w:pPr>
      <w:r>
        <w:pict>
          <v:line id="_x0000_s2528" style="position:absolute;z-index:252776448" from="0,2pt" to="512pt,2pt" strokecolor="#009ddb" strokeweight="2pt">
            <v:stroke linestyle="single"/>
            <w10:wrap type="topAndBottom"/>
          </v:line>
        </w:pict>
      </w:r>
    </w:p>
    <w:p>
      <w:pPr>
        <w:pStyle w:val="Normal408"/>
      </w:pP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Fourth Unraveled</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Given the normally intuitive layout of Manhattan streets, why does West Fourth Street intersect with West 10th, 11th and 12th Streets?</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As everyone in Manhattan knows, the sun rises in the east and numbered streets intersect with numbered avenues. But, south of 14th Street and west of the Avenue of the Americas, the grid falls apart, and the street layout more resembles the muddled streets of Boston.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Street is the reason that numbered streets cross numbered streets in that portion of Manhattan. From east to west, it runs along well with all of its fellow streets, keeping on the straight and narrow. But at the Avenue of the Americas, it suddenly begins to curve northwest, and, next thing you know, you're on 13th Street, nine blocks from where Fourth Street should logically be.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explanation is that the section of Fourth Street from the Avenue of the Americas to 13th Street was not originally Fourth Street. It was Asylum Street, named after the Orphan Asylum Society, an orphanage for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children founded there in 1806. The asylum was demolished in 1833, and West Fourth Street simply continued on its path, replacing Asylum Street.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this section of Greenwich Village, few of the east-west streets reach the Hudson River. Instead, they turn southwest, usually at the Avenue of the Americas or Greenwich Avenue, and change their name. Ninth Street veers south and becomes Christopher Street, for example. In some cases, as with Fourth and Asylum Streets, the original street names have been replaced by those of the numbered streets. From the west, 10th Street was originally Amos Street up to the Avenue of the Americas, 11th Street was Hammond Street up to Greenwich Avenue, and 12th Street was Troy Street up to Greenwich Avenue.</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all happened to cross another renamed street, West Fourth.</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Echoes of New Orleans</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Does Coney Island have Mardi Gras parades?</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Not anymore, but it did for almost half a century. Unlike the Mardi Gras in New Orleans, Coney Island's had no beads or king cakes, and it marked not the last day before Lent, but the end of the summer season.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first Coney Island Mardi Gras was the brainchild of a Coney Island restaurateur, Louis Stauch. His self-named restaurant on the boardwalk boasted the largest dance floor in the world, with room for 3,000 couples to get up and do the Charleston.</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Stauch, like many Coney Island businessmen, was always looking for a way to extend the summer season. In 1903 he organized a week of parades and floats after Labor Day. The week came to be known as Coney Island's Mardi Gras, and it featured nightly pageants with floats and spectacles, as well as the Fireman's Parade, the Policeman's Parade and the Baby Parade.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Stauch sold his restaurant in the 1920's, but the Mardi Gras celebration continued until the mid-50's, as Coney Island entered its decline.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1983, Dick Zigun, a Coney Island enthusiast, tried to recapture some of the spirit of Mr. Stauch's celebration with the Coney Island Mermaid Parade. Today, the parade attracts thousands of revelers every August. </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the River</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I've been told that Sing Sing prison was originally located in New York City. True?</w:t>
      </w:r>
    </w:p>
    <w:p>
      <w:pPr>
        <w:pStyle w:val="Normal408"/>
      </w:pPr>
    </w:p>
    <w:p>
      <w:pPr>
        <w:pStyle w:val="Normal40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it was, right in fashionable Greenwich Village. In 1797, Newgate State Prison, the first state prison in New York, was erected on what is now Charles Lane. It stood there until 1828, when the prisoners were moved to Sing Sing Prison, near Ossining, N.Y. That prison sat on the banks of the Hudson River; hence the expression, "He's headed up the river."   ED BOLAND Jr.</w:t>
      </w:r>
    </w:p>
    <w:p>
      <w:pPr>
        <w:pStyle w:val="Normal408"/>
      </w:pPr>
    </w:p>
    <w:p>
      <w:pPr>
        <w:pStyle w:val="Normal40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3697" w:history="1">
        <w:r>
          <w:rPr>
            <w:rFonts w:ascii="arial" w:eastAsia="arial" w:hAnsi="arial" w:cs="arial"/>
            <w:b w:val="0"/>
            <w:i/>
            <w:strike w:val="0"/>
            <w:noProof w:val="0"/>
            <w:color w:val="0077CC"/>
            <w:position w:val="0"/>
            <w:sz w:val="20"/>
            <w:u w:val="single"/>
            <w:vertAlign w:val="baseline"/>
          </w:rPr>
          <w:t>fyi@nytimes.com</w:t>
        </w:r>
      </w:hyperlink>
    </w:p>
    <w:p>
      <w:pPr>
        <w:pStyle w:val="Normal408"/>
        <w:keepNext w:val="0"/>
        <w:spacing w:before="240" w:after="0" w:line="260" w:lineRule="atLeast"/>
        <w:ind w:left="0" w:right="0" w:firstLine="0"/>
        <w:jc w:val="left"/>
      </w:pPr>
      <w:r>
        <w:br/>
      </w:r>
      <w:hyperlink r:id="rId3698" w:history="1">
        <w:r>
          <w:rPr>
            <w:rFonts w:ascii="arial" w:eastAsia="arial" w:hAnsi="arial" w:cs="arial"/>
            <w:b w:val="0"/>
            <w:i/>
            <w:strike w:val="0"/>
            <w:color w:val="0077CC"/>
            <w:sz w:val="20"/>
            <w:u w:val="single"/>
            <w:vertAlign w:val="baseline"/>
          </w:rPr>
          <w:t>http://www.nytimes.com</w:t>
        </w:r>
      </w:hyperlink>
    </w:p>
    <w:p>
      <w:pPr>
        <w:pStyle w:val="Normal4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8"/>
        <w:spacing w:line="60" w:lineRule="exact"/>
      </w:pPr>
      <w:r>
        <w:pict>
          <v:line id="_x0000_s2529" style="position:absolute;z-index:252777472" from="0,2pt" to="512pt,2pt" strokecolor="#009ddb" strokeweight="2pt">
            <v:stroke linestyle="single"/>
            <w10:wrap type="topAndBottom"/>
          </v:line>
        </w:pict>
      </w:r>
    </w:p>
    <w:p>
      <w:pPr>
        <w:pStyle w:val="Normal4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(Stuart Goldenberg) </w:t>
      </w:r>
    </w:p>
    <w:p>
      <w:pPr>
        <w:pStyle w:val="Normal4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2003</w:t>
      </w:r>
    </w:p>
    <w:p>
      <w:pPr>
        <w:pStyle w:val="Normal408"/>
      </w:pPr>
    </w:p>
    <w:p>
      <w:pPr>
        <w:pStyle w:val="Normal408"/>
        <w:ind w:left="200"/>
        <w:sectPr>
          <w:type w:val="continuous"/>
          <w:pgMar w:top="840" w:right="1000" w:bottom="840" w:left="1000" w:header="400" w:footer="400"/>
          <w:pgNumType w:fmt="decimal"/>
          <w:cols w:space="720"/>
        </w:sectPr>
      </w:pPr>
      <w:r>
        <w:br/>
      </w:r>
      <w:r>
        <w:pict>
          <v:line id="_x0000_s2530" style="position:absolute;z-index:252778496" from="0,10pt" to="512pt,10pt" strokecolor="black" strokeweight="1pt">
            <v:stroke linestyle="single"/>
          </v:line>
        </w:pict>
      </w:r>
      <w:r>
        <w:rPr>
          <w:rFonts w:ascii="arial" w:eastAsia="arial" w:hAnsi="arial" w:cs="arial"/>
          <w:b/>
          <w:color w:val="767676"/>
          <w:sz w:val="16"/>
        </w:rPr>
        <w:t>End of Document</w:t>
      </w:r>
    </w:p>
    <w:p>
      <w:pPr>
        <w:pStyle w:val="Normal409"/>
        <w:sectPr>
          <w:headerReference w:type="even" r:id="rId3699"/>
          <w:headerReference w:type="default" r:id="rId3700"/>
          <w:footerReference w:type="even" r:id="rId3701"/>
          <w:footerReference w:type="default" r:id="rId3702"/>
          <w:headerReference w:type="first" r:id="rId3703"/>
          <w:footerReference w:type="first" r:id="rId3704"/>
          <w:pgSz w:w="12240" w:h="15840"/>
          <w:pgMar w:top="840" w:right="1000" w:bottom="840" w:left="1000" w:header="400" w:footer="400"/>
          <w:pgNumType w:fmt="decimal"/>
          <w:cols w:space="720"/>
          <w:titlePg w:val="0"/>
        </w:sectPr>
      </w:pPr>
    </w:p>
    <w:p>
      <w:pPr>
        <w:pStyle w:val="Normal409"/>
      </w:pPr>
    </w:p>
    <w:p>
      <w:pPr>
        <w:pStyle w:val="Normal409"/>
      </w:pPr>
      <w:r>
        <w:pict>
          <v:shape id="_x0000_i2531" type="#_x0000_t75" alt="LexisNexis®" style="width:147.75pt;height:30pt">
            <v:imagedata r:id="rId17" o:title=""/>
          </v:shape>
        </w:pict>
      </w:r>
      <w:r>
        <w:cr/>
      </w:r>
    </w:p>
    <w:p>
      <w:pPr>
        <w:pStyle w:val="Heading1407"/>
        <w:keepNext w:val="0"/>
        <w:spacing w:after="200" w:line="340" w:lineRule="atLeast"/>
        <w:ind w:left="0" w:right="0" w:firstLine="0"/>
        <w:jc w:val="center"/>
      </w:pPr>
      <w:hyperlink r:id="rId3705" w:history="1">
        <w:r>
          <w:rPr>
            <w:rFonts w:ascii="arial" w:eastAsia="arial" w:hAnsi="arial" w:cs="arial"/>
            <w:b/>
            <w:i/>
            <w:strike w:val="0"/>
            <w:color w:val="0077CC"/>
            <w:sz w:val="28"/>
            <w:u w:val="single"/>
            <w:vertAlign w:val="baseline"/>
          </w:rPr>
          <w:t>With Both Parties in Turmoil, Britain Weighs a General Election</w:t>
        </w:r>
      </w:hyperlink>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2016 Thursday</w:t>
      </w:r>
    </w:p>
    <w:p>
      <w:pPr>
        <w:pStyle w:val="Normal4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09"/>
        <w:keepNext w:val="0"/>
        <w:spacing w:after="0" w:line="240" w:lineRule="atLeast"/>
        <w:ind w:right="0"/>
        <w:jc w:val="both"/>
      </w:pPr>
      <w:bookmarkStart w:id="819" w:name="Bookmark_409"/>
      <w:bookmarkEnd w:id="819"/>
    </w:p>
    <w:p>
      <w:pPr>
        <w:pStyle w:val="Normal4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1432 words</w:t>
      </w:r>
    </w:p>
    <w:p>
      <w:pPr>
        <w:pStyle w:val="Normal4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STEVEN ERLANGER and STEPHEN CASTLE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Steven Erlanger @StevenErlanger and Stephen Castle @_StephenCastle on Twitter.</w:t>
      </w:r>
    </w:p>
    <w:p>
      <w:pPr>
        <w:pStyle w:val="Normal409"/>
        <w:keepNext/>
        <w:spacing w:before="240" w:after="0" w:line="340" w:lineRule="atLeast"/>
        <w:ind w:left="0" w:right="0" w:firstLine="0"/>
        <w:jc w:val="left"/>
      </w:pPr>
      <w:bookmarkStart w:id="820" w:name="Body_407"/>
      <w:bookmarkEnd w:id="820"/>
      <w:r>
        <w:rPr>
          <w:rFonts w:ascii="arial" w:eastAsia="arial" w:hAnsi="arial" w:cs="arial"/>
          <w:b/>
          <w:i w:val="0"/>
          <w:strike w:val="0"/>
          <w:noProof w:val="0"/>
          <w:color w:val="000000"/>
          <w:position w:val="0"/>
          <w:sz w:val="28"/>
          <w:u w:val="none"/>
          <w:vertAlign w:val="baseline"/>
        </w:rPr>
        <w:t>Body</w:t>
      </w:r>
    </w:p>
    <w:p>
      <w:pPr>
        <w:pStyle w:val="Normal409"/>
        <w:spacing w:line="60" w:lineRule="exact"/>
      </w:pPr>
      <w:r>
        <w:pict>
          <v:line id="_x0000_s2532" style="position:absolute;z-index:252779520" from="0,2pt" to="512pt,2pt" strokecolor="#009ddb" strokeweight="2pt">
            <v:stroke linestyle="single"/>
            <w10:wrap type="topAndBottom"/>
          </v:line>
        </w:pict>
      </w:r>
    </w:p>
    <w:p>
      <w:pPr>
        <w:pStyle w:val="Normal409"/>
      </w:pP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 Conservative Party candidates to succeed David Cameron as prime minister started putting themselves forward on Wednesday. The Labour Party was descending further into civil war over whether its leader, Jeremy Corbyn, can keep his job while most Labour legislators want him to quit.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chaos, there is growing talk that the endgame for Britain's political crisis could be another general election, perhaps as soon as this fall, in an effort to bring some clarity to the nation's leadership and direction after the vote last week to leave the European Union.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current Parliament, elected in May 2015, still has nearly four years of its five-year term to run. But once the Conservatives settle on a successor to Mr. Cameron, a process that is likely to play out by September, the new prime minister may well want to secure his or her own electoral mandate, especially given the sharp turn Britain has taken and the conflicts over how and whether to proceed with the process of decoupling from Europe.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even the question of an early general election is proving divisive.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Boris Johnson, the former mayor of London and a leader of the ''Leave'' campaign, has been canvassing fellow Conservative members of Parliament, seeking support for his candidacy and getting their views on the advantages of an early general election. But his main rival, Theresa May, the home secretary, who supported staying in the European Union, is considered more of a continuity candidate and may not want to go back to voters so soon, a view shared by Conservatives who were elected to their seats for the first time 13 months ago.</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the prospect of a quick election that has motivated Labour members in Parliament to try to oust their party leader, Mr. Corbyn, voting overwhelmingly on Tuesday for a motion of no confidence in him that is a necessary prelude to a leadership contest.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rebels fear that under Mr. Corbyn, 67, a leftist who has repudiated what remained of the centrist New Labour movement of the Tony Blair era, the party will be crushed and they will lose their seats with an even worse showing than in last year's general election, when the Conservatives won an outright majority.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three-quarters of Labour's shadow cabinet, made up of senior legislators who speak on policy for the party, have resigned this week, trying to force Mr. Corbyn to step down.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 has refused. He has said he will seek another mandate from the grass-roots members and supporters of Labour, who elected him by a substantial margin in the first place. But it is unclear whether he remains as popular among the rank and file after leading a halfhearted campaign to keep Britain in the European Union, when many traditional Labour voters chose to stay home or vote against the party's position.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outcome of any contest would also depend on whom the more centrist Labour legislators find to run against Mr. Corbyn. That may be Angela Eagle, a senior figure of the softer left and the daughter of a printworker, or a more centrist figure like Tom Watson, who was elected deputy leader last year. Other possible contenders include Dan Jarvis and Chuka Umunna, both of whom decided not to run against Mr. Corbyn last year, or Yvette Cooper, who did and lost.</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Corbyn has ''no plan for a looming general election,'' Ms. Cooper said on Tuesday, urging him to resign quickly.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would be letting down Labour voters and communities across the country who badly need a strong Labour voice right now, and who badly need a Labour government, if he drags this out any longer,'' Ms. Cooper said. ''I hope he does the right thing in the party and stands down swiftly because we cannot drift and leave'' the Conservatives ''to shape Britain's future.''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Parliament on Wednesday, Mr. Cameron got in on the act, calling on Mr. Corbyn to quit and attributing to him some of the blame for the outcome of the referendum.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might be in my party's interest for him to sit there,'' Mr. Cameron said. ''It's not in the national interest. And I would say, 'For heaven's sake man, go!'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the Conservatives, there is at least a clear path toward a new leader, and Mr. Johnson and Ms. May are clear favorites. But party history suggests that favorites sometimes founder. Stephen Crabb, 43, who was recently appointed work and pensions secretary and is an up-and-coming politician with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has also announced his candidacy, backed by the business secretary, Sajid Javid, 46, the son of a bus driver from Pakistan.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are likely to declare, including Jeremy Hunt, the health secretary.</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British system, the naming of a new prime minister from the governing party does not require a new general election. The prime minister, after all, is just the first among equals, a legislator chosen by colleagues to lead them. Parliament's sovereignty is supreme.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in practice, the British system has become a great deal more presidential and personality driven, so individual mandates have come to seem more important. Nearly four years without one would be a long time, especially given all the uncertainties attached to leaving the European Union and the hard choices ahead.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say they believe that no new leader would enjoy legitimacy without an early election.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surely cannot be right, as a matter of democratic principle, that only members of the Conservative Party, constituting 0.003 percent of the total electorate, should have a say in electing a new prime minister,'' said Nick Clegg of the Liberal Democrats, who served as deputy prime minister to Mr. Cameron in a coalition government until last year's general election.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argue that Britain is in a special situation, having voted against membership of the European Union yet having little notion of what would replace it. Before any new election, they say, the new prime minister should first negotiate a deal extracting Britain from the bloc, and then seek endorsement of it from the voters.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Graham Brady, chairman of the influential 1922 Committee of Conservative lawmakers, said that ''these are difficult judgments to make,'' but he added: ''We have a big and complicated task to accomplish. I think that it's entirely reasonable to expect that we, the government, should embark on that, get on with it, seek to negotiate as good an outcome as we can before the people are asked then to approve or reject that at a general election.''</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is a high-risk option for an incoming prime minister who is likely to find that he or she cannot deliver what many of those who voted for a British exit, or ''Brexit,'' were promised or expected.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more, if a damaged Mr. Corbyn survives the coup attempt against him, the temptation among Conservatives to rush to the polls while Labour is so weak will be almost irresistible.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bigger lesson has been drawn from the transfer of power in June 2007, when Gordon Brown succeeded Tony Blair as prime minister with so much support in the Labour Party that there was no internal vote.</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fall of that year, Mr. Brown appeared set to call a general election to win his own democratic mandate, only to pull back when his lead in the opinion polls began to shrink.</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moment of indecision was seen as a fatal error from which his premiership never recovered. His authority diminished, and he lost an election in 2010.</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those leaders effectively had freedom to call general elections when they wanted, the situation changed with new legislation that came into being in 2011. This law lays down a five-year parliamentary term.</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Early elections can be held if agreed to by at least two-thirds of all lawmakers. There is an alternative provision that allows for an election if a motion of no confidence is passed in Parliament, and no new government is installed within two weeks.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rules have never been tested. But the Conservatives could decide to bring themselves down in a vote of no confidence and Labour would be unable to command a majority, so new elections would be held.</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Alternatively, a two-thirds majority would probably be attainable. Opposition lawmakers would be unlikely to block an early election because that would mean insisting that a prime minister without a popular mandate stay in power and make them look like they were afraid of the voters.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ultimately has the power to overturn these rules and pass a new law altering or abrogating the old one. That would be time-consuming, but if an incoming prime minister wants to call an election badly enough, it could happen.</w:t>
      </w:r>
    </w:p>
    <w:p>
      <w:pPr>
        <w:pStyle w:val="Normal409"/>
        <w:keepNext w:val="0"/>
        <w:spacing w:before="240" w:after="0" w:line="260" w:lineRule="atLeast"/>
        <w:ind w:left="0" w:right="0" w:firstLine="0"/>
        <w:jc w:val="left"/>
      </w:pPr>
      <w:r>
        <w:br/>
      </w:r>
      <w:hyperlink r:id="rId3706" w:history="1">
        <w:r>
          <w:rPr>
            <w:rFonts w:ascii="arial" w:eastAsia="arial" w:hAnsi="arial" w:cs="arial"/>
            <w:b w:val="0"/>
            <w:i/>
            <w:strike w:val="0"/>
            <w:color w:val="0077CC"/>
            <w:sz w:val="20"/>
            <w:u w:val="single"/>
            <w:vertAlign w:val="baseline"/>
          </w:rPr>
          <w:t>http://www.nytimes.com/2016/06/30/world/europe/britain-brexit.html</w:t>
        </w:r>
      </w:hyperlink>
    </w:p>
    <w:p>
      <w:pPr>
        <w:pStyle w:val="Normal4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09"/>
        <w:spacing w:line="60" w:lineRule="exact"/>
      </w:pPr>
      <w:r>
        <w:pict>
          <v:line id="_x0000_s2533" style="position:absolute;z-index:252780544" from="0,2pt" to="512pt,2pt" strokecolor="#009ddb" strokeweight="2pt">
            <v:stroke linestyle="single"/>
            <w10:wrap type="topAndBottom"/>
          </v:line>
        </w:pict>
      </w:r>
    </w:p>
    <w:p>
      <w:pPr>
        <w:pStyle w:val="Normal4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Jeremy Corbyn, the Labour leader, at a rally in London on Wednesday. Labour members of Parliament are pushing to oust him, but he has vowed not to resign. (PHOTOGRAPH BY JEFF J MITCHELL/GETTY IMAGES)</w:t>
      </w:r>
    </w:p>
    <w:p>
      <w:pPr>
        <w:pStyle w:val="Normal4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successor to Prime Minister David Cameron, shown Wednesday, may be chosen by September. (PHOTOGRAPH BY MATT DUNHAM/ASSOCIATED PRESS)       </w:t>
      </w:r>
    </w:p>
    <w:p>
      <w:pPr>
        <w:pStyle w:val="Normal4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30, 2016</w:t>
      </w:r>
    </w:p>
    <w:p>
      <w:pPr>
        <w:pStyle w:val="Normal409"/>
      </w:pPr>
    </w:p>
    <w:p>
      <w:pPr>
        <w:pStyle w:val="Normal409"/>
        <w:ind w:left="200"/>
        <w:sectPr>
          <w:type w:val="continuous"/>
          <w:pgMar w:top="840" w:right="1000" w:bottom="840" w:left="1000" w:header="400" w:footer="400"/>
          <w:pgNumType w:fmt="decimal"/>
          <w:cols w:space="720"/>
        </w:sectPr>
      </w:pPr>
      <w:r>
        <w:br/>
      </w:r>
      <w:r>
        <w:pict>
          <v:line id="_x0000_s2534" style="position:absolute;z-index:252781568" from="0,10pt" to="512pt,10pt" strokecolor="black" strokeweight="1pt">
            <v:stroke linestyle="single"/>
          </v:line>
        </w:pict>
      </w:r>
      <w:r>
        <w:rPr>
          <w:rFonts w:ascii="arial" w:eastAsia="arial" w:hAnsi="arial" w:cs="arial"/>
          <w:b/>
          <w:color w:val="767676"/>
          <w:sz w:val="16"/>
        </w:rPr>
        <w:t>End of Document</w:t>
      </w:r>
    </w:p>
    <w:p>
      <w:pPr>
        <w:pStyle w:val="Normal410"/>
        <w:sectPr>
          <w:headerReference w:type="even" r:id="rId3707"/>
          <w:headerReference w:type="default" r:id="rId3708"/>
          <w:footerReference w:type="even" r:id="rId3709"/>
          <w:footerReference w:type="default" r:id="rId3710"/>
          <w:headerReference w:type="first" r:id="rId3711"/>
          <w:footerReference w:type="first" r:id="rId3712"/>
          <w:pgSz w:w="12240" w:h="15840"/>
          <w:pgMar w:top="840" w:right="1000" w:bottom="840" w:left="1000" w:header="400" w:footer="400"/>
          <w:pgNumType w:fmt="decimal"/>
          <w:cols w:space="720"/>
          <w:titlePg w:val="0"/>
        </w:sectPr>
      </w:pPr>
    </w:p>
    <w:p>
      <w:pPr>
        <w:pStyle w:val="Normal410"/>
      </w:pPr>
    </w:p>
    <w:p>
      <w:pPr>
        <w:pStyle w:val="Normal410"/>
      </w:pPr>
      <w:r>
        <w:pict>
          <v:shape id="_x0000_i2535" type="#_x0000_t75" alt="LexisNexis®" style="width:147.75pt;height:30pt">
            <v:imagedata r:id="rId17" o:title=""/>
          </v:shape>
        </w:pict>
      </w:r>
      <w:r>
        <w:cr/>
      </w:r>
    </w:p>
    <w:p>
      <w:pPr>
        <w:pStyle w:val="Heading1408"/>
        <w:keepNext w:val="0"/>
        <w:spacing w:after="200" w:line="340" w:lineRule="atLeast"/>
        <w:ind w:left="0" w:right="0" w:firstLine="0"/>
        <w:jc w:val="center"/>
      </w:pPr>
      <w:hyperlink r:id="rId3713" w:history="1">
        <w:r>
          <w:rPr>
            <w:rFonts w:ascii="arial" w:eastAsia="arial" w:hAnsi="arial" w:cs="arial"/>
            <w:b/>
            <w:i/>
            <w:strike w:val="0"/>
            <w:color w:val="0077CC"/>
            <w:sz w:val="28"/>
            <w:u w:val="single"/>
            <w:vertAlign w:val="baseline"/>
          </w:rPr>
          <w:t>THE HIDDEN CHARMS OF THE FAR WEST VILLAGE;</w:t>
        </w:r>
      </w:hyperlink>
      <w:r>
        <w:br/>
      </w:r>
      <w:hyperlink r:id="rId3714" w:history="1">
        <w:r>
          <w:rPr>
            <w:rFonts w:ascii="arial" w:eastAsia="arial" w:hAnsi="arial" w:cs="arial"/>
            <w:b/>
            <w:i/>
            <w:strike w:val="0"/>
            <w:color w:val="0077CC"/>
            <w:sz w:val="28"/>
            <w:u w:val="single"/>
            <w:vertAlign w:val="baseline"/>
          </w:rPr>
          <w:t>THE MUSICAL FARE AT CLUBS AND BARS</w:t>
        </w:r>
      </w:hyperlink>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 1986, Friday, Late City Final Edition</w:t>
      </w:r>
    </w:p>
    <w:p>
      <w:pPr>
        <w:pStyle w:val="Normal410"/>
        <w:keepNext w:val="0"/>
        <w:spacing w:after="0" w:line="240" w:lineRule="atLeast"/>
        <w:ind w:right="0"/>
        <w:jc w:val="both"/>
      </w:pPr>
      <w:bookmarkStart w:id="821" w:name="Bookmark_410"/>
      <w:bookmarkEnd w:id="821"/>
    </w:p>
    <w:p>
      <w:pPr>
        <w:pStyle w:val="Normal4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Page 24, Column 4; Weekend Desk</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960 words</w:t>
      </w:r>
    </w:p>
    <w:p>
      <w:pPr>
        <w:pStyle w:val="Normal4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Andrew L. Yarrow</w:t>
      </w:r>
    </w:p>
    <w:p>
      <w:pPr>
        <w:pStyle w:val="Normal410"/>
        <w:keepNext/>
        <w:spacing w:before="240" w:after="0" w:line="340" w:lineRule="atLeast"/>
        <w:ind w:left="0" w:right="0" w:firstLine="0"/>
        <w:jc w:val="left"/>
      </w:pPr>
      <w:bookmarkStart w:id="822" w:name="Body_408"/>
      <w:bookmarkEnd w:id="822"/>
      <w:r>
        <w:rPr>
          <w:rFonts w:ascii="arial" w:eastAsia="arial" w:hAnsi="arial" w:cs="arial"/>
          <w:b/>
          <w:i w:val="0"/>
          <w:strike w:val="0"/>
          <w:noProof w:val="0"/>
          <w:color w:val="000000"/>
          <w:position w:val="0"/>
          <w:sz w:val="28"/>
          <w:u w:val="none"/>
          <w:vertAlign w:val="baseline"/>
        </w:rPr>
        <w:t>Body</w:t>
      </w:r>
    </w:p>
    <w:p>
      <w:pPr>
        <w:pStyle w:val="Normal410"/>
        <w:spacing w:line="60" w:lineRule="exact"/>
      </w:pPr>
      <w:r>
        <w:pict>
          <v:line id="_x0000_s2536" style="position:absolute;z-index:252782592" from="0,2pt" to="512pt,2pt" strokecolor="#009ddb" strokeweight="2pt">
            <v:stroke linestyle="single"/>
            <w10:wrap type="topAndBottom"/>
          </v:line>
        </w:pict>
      </w:r>
    </w:p>
    <w:p>
      <w:pPr>
        <w:pStyle w:val="Normal410"/>
      </w:pP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most of Greenwich Village's many nightclubs are east of Seventh Avenue South, the Far West Village boasts an impressive array of jazz clubs and piano bars clustered on or around the avenue since Prohibition, and other clubs with musical fare ranging from Irish folk and Caribbean salsa to Broadway show tunes and 60's rock-and-roll.</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class by itself is the legendary Village Vanguard (178 Seventh Avenue South, near West 11th; 255-4037), a 51-year-old club whose roster of performers over the years reads like a Who's Who of jazz history. Still one of the best places to hear contemporary jazz, the club went through several incarnations as a venue for vaudeville, comedy, blues and folk music. Open daily from 8:30 P.M., shows are at 10, 11:30 P.M. and 1 A.M. The George Coleman Quartet is here this weekend. There is a $10 cover charge and a one-drink minimum, but clubgoers may stay for more than one show (except on Fridays and Saturdays when the house is cleared after the first show). Reservations are recommended on weekends.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blocks south, Sweet Basil (88 Seventh Avenue South, near Bleecker; 242-1785), presents ''a mixture of jazz styles - from New Orleans to modern,'' says Mel Litoff, co-owner of the club. In addition to three nightly music sets at 10, 11:30 P.M. and 1 A.M., Sweet Basil serves dinner and weekend brunches. There is a $10 cover charge, a $6 food or drink minimum, and reservations are a must. The Dirty Dozen Brass Band, a New Orleans import, is performing this weekend. The Eddie Chamblee Quartet and the trumpeter Doc Cheatham appear, respectively, tomorrow and Sunday afternoons.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S.O.B.'s (204 Varick Street; 243-4940) could just as well stand for south of the border as Sounds of Brazil (the club's unabbreviated name), given the panoply of Latin musical styles featured. Pe Di Boi, a samba group, alternates with Brazilian acts (including performances of a martial-arts dance that originated during slavery known as ''capoera'') on weekends, and reggae, jazz, and Caribbean soca, calypso and salsa bands can be heard Tuesdays through Thursdays. Sets begin at 11 P.M., 1 and 2:30 A.M. Fridays and Saturdays. Cover charges range from $8 to $15, and there is a two-drink minimum. S.O.B.'s also serves Bahian dinners after 7 at tables around its dance floor.</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ever was a real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bar, the Eagle Tavern (355 West 14th Street; 924-0275) certainly fits the description. On the northern fringes of the Village, near the Gansevoort meat market, this 90-year-old bar features an assortment of Celtic, English and American folk musicians. One can listen, sing along or dance to Irish and other Celtic music on Fridays; bluegrass and other American folk music on Saturdays. Music is from 9 P.M. to 2 A.M. Music charges are $4 on Fridays, $6 on Saturdays.</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Rock-and-roll, too, is no stranger to the area. In keeping with the seemingly citywide pattern of hiding rock clubs in the grittiest, most deserted neighborhoods, a no-frills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cafeteria by day metamorphoses at night into a no-frills discotheque just below Houston Street called Heartbreak (179 Varick Street; 691-2388). Playing eminently danceable pop music of the last 30 years till about 4:30 A.M., the club opens at 9:30 P.M., Fridays and Saturdays; 10 P.M., Sundays. Live jam sessions begin, improbably enough, Sundays at midnight. The weekend cover charge is $15.</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Marie's Crisis (59 Grove Street; 243-9323) - one of four piano bars on a single block of Grove Street - has had a piano player tickling the keys for some 50 years, playing a mixture of jazz, show tunes and popular songs. The club's curious name derives from its first owner, Marie Dumont, and the fact that Thomas Paine, the American Revolutionary author of the ''Crisis'' papers, once lived at 59 Grove. Music is generally from 9:30 P.M. (5:30 on Sundays) to 3:30 A.M. There is no cover charge or drink minimum.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door, at Arthur's Tavern (57 Grove Street; 675-6879), a bar wraps around the piano and a small musicians' area, where music of the 30's and 40's is served up from about 8 P.M. to 4 A.M. every day except Mondays. The Mabel Godwin Trio plays Fridays and Saturdays, and the Freddy Francis Trio on Sundays. No cover is charged, but there is a two-drink minimum.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Duplex (55 Grove Street; 255-5438) has a downstairs piano bar with music daily from 9 P.M. to 4 A.M., but is most famous as one of New York's longest-running cabarets. Joan Rivers, Woody Allen, Dick Cavett, and Stiller and Meara all performed here in the 60's, and the club now features a mixture of comedy and musical revues. A long tradition of audience participation makes this one of the city's most boisterous nightclubs. Entertainment begins after 8 P.M., with special Friday and Saturday comedy shows at 10 and midnight. Cover charges range from $6 to $8, plus a two-drink minimum.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1940's piano bar is the Five Oaks (49 Grove Street; 243-8885), where Marie Blake's renditions of jazz and Broadway songs can be heard deep into the night. Dinner is served from 7 P.M. to 1 A.M., and music continues from 9 P.M. to 4 A.M. There is no cover or minimum.</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music room at the Horn of Plenty restaurant (91 Charles Street ; 242-0636) has everything from comedy skits and musical revues to jazz and Tin Pan Alley songs. Shows are at 8 and 10:30 P.M. Fridays and Saturdays. There is a $6 cover, a two-drink minimum, and reservations are suggested.</w:t>
      </w:r>
    </w:p>
    <w:p>
      <w:pPr>
        <w:pStyle w:val="Normal4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neon piano beckons above a flight of stairs, descending to a cabaret-restaurant-piano bar known as Katherine Again (183 West 10th Street; 924-6288). A piano player entertains every night except Mondays, when the club is closed, and cabaret shows are at 9 P.M., Fridays through Sundays. The cover charge is $5 to $6. Reservations are suggested.</w:t>
      </w:r>
    </w:p>
    <w:p>
      <w:pPr>
        <w:pStyle w:val="Normal410"/>
      </w:pPr>
    </w:p>
    <w:p>
      <w:pPr>
        <w:pStyle w:val="Normal410"/>
        <w:ind w:left="200"/>
        <w:sectPr>
          <w:type w:val="continuous"/>
          <w:pgMar w:top="840" w:right="1000" w:bottom="840" w:left="1000" w:header="400" w:footer="400"/>
          <w:pgNumType w:fmt="decimal"/>
          <w:cols w:space="720"/>
        </w:sectPr>
      </w:pPr>
      <w:r>
        <w:br/>
      </w:r>
      <w:r>
        <w:pict>
          <v:line id="_x0000_s2537" style="position:absolute;z-index:252783616" from="0,10pt" to="512pt,10pt" strokecolor="black" strokeweight="1pt">
            <v:stroke linestyle="single"/>
          </v:line>
        </w:pict>
      </w:r>
      <w:r>
        <w:rPr>
          <w:rFonts w:ascii="arial" w:eastAsia="arial" w:hAnsi="arial" w:cs="arial"/>
          <w:b/>
          <w:color w:val="767676"/>
          <w:sz w:val="16"/>
        </w:rPr>
        <w:t>End of Document</w:t>
      </w:r>
    </w:p>
    <w:p>
      <w:pPr>
        <w:pStyle w:val="Normal411"/>
        <w:sectPr>
          <w:headerReference w:type="even" r:id="rId3715"/>
          <w:headerReference w:type="default" r:id="rId3716"/>
          <w:footerReference w:type="even" r:id="rId3717"/>
          <w:footerReference w:type="default" r:id="rId3718"/>
          <w:headerReference w:type="first" r:id="rId3719"/>
          <w:footerReference w:type="first" r:id="rId3720"/>
          <w:pgSz w:w="12240" w:h="15840"/>
          <w:pgMar w:top="840" w:right="1000" w:bottom="840" w:left="1000" w:header="400" w:footer="400"/>
          <w:pgNumType w:fmt="decimal"/>
          <w:cols w:space="720"/>
          <w:titlePg w:val="0"/>
        </w:sectPr>
      </w:pPr>
    </w:p>
    <w:p>
      <w:pPr>
        <w:pStyle w:val="Normal411"/>
      </w:pPr>
    </w:p>
    <w:p>
      <w:pPr>
        <w:pStyle w:val="Normal411"/>
      </w:pPr>
      <w:r>
        <w:pict>
          <v:shape id="_x0000_i2538" type="#_x0000_t75" alt="LexisNexis®" style="width:147.75pt;height:30pt">
            <v:imagedata r:id="rId17" o:title=""/>
          </v:shape>
        </w:pict>
      </w:r>
      <w:r>
        <w:cr/>
      </w:r>
    </w:p>
    <w:p>
      <w:pPr>
        <w:pStyle w:val="Heading1409"/>
        <w:keepNext w:val="0"/>
        <w:spacing w:after="200" w:line="340" w:lineRule="atLeast"/>
        <w:ind w:left="0" w:right="0" w:firstLine="0"/>
        <w:jc w:val="center"/>
      </w:pPr>
      <w:hyperlink r:id="rId3721" w:history="1">
        <w:r>
          <w:rPr>
            <w:rFonts w:ascii="arial" w:eastAsia="arial" w:hAnsi="arial" w:cs="arial"/>
            <w:b/>
            <w:i/>
            <w:strike w:val="0"/>
            <w:color w:val="0077CC"/>
            <w:sz w:val="28"/>
            <w:u w:val="single"/>
            <w:vertAlign w:val="baseline"/>
          </w:rPr>
          <w:t>ARTIST'S 'URBAN VISIONS' INSPIRE A LOOK AT LABOR</w:t>
        </w:r>
      </w:hyperlink>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1986, Sunday, Late City Final Edition</w:t>
      </w:r>
    </w:p>
    <w:p>
      <w:pPr>
        <w:pStyle w:val="Normal411"/>
        <w:keepNext w:val="0"/>
        <w:spacing w:after="0" w:line="240" w:lineRule="atLeast"/>
        <w:ind w:right="0"/>
        <w:jc w:val="both"/>
      </w:pPr>
      <w:bookmarkStart w:id="823" w:name="Bookmark_411"/>
      <w:bookmarkEnd w:id="823"/>
    </w:p>
    <w:p>
      <w:pPr>
        <w:pStyle w:val="Normal4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28, Column 1; National Desk</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SERRIN, Special to the New York Times</w:t>
      </w:r>
    </w:p>
    <w:p>
      <w:pPr>
        <w:pStyle w:val="Normal4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NEW BEDFORD, Mass.</w:t>
      </w:r>
    </w:p>
    <w:p>
      <w:pPr>
        <w:pStyle w:val="Normal411"/>
        <w:keepNext/>
        <w:spacing w:before="240" w:after="0" w:line="340" w:lineRule="atLeast"/>
        <w:ind w:left="0" w:right="0" w:firstLine="0"/>
        <w:jc w:val="left"/>
      </w:pPr>
      <w:bookmarkStart w:id="824" w:name="Body_409"/>
      <w:bookmarkEnd w:id="824"/>
      <w:r>
        <w:rPr>
          <w:rFonts w:ascii="arial" w:eastAsia="arial" w:hAnsi="arial" w:cs="arial"/>
          <w:b/>
          <w:i w:val="0"/>
          <w:strike w:val="0"/>
          <w:noProof w:val="0"/>
          <w:color w:val="000000"/>
          <w:position w:val="0"/>
          <w:sz w:val="28"/>
          <w:u w:val="none"/>
          <w:vertAlign w:val="baseline"/>
        </w:rPr>
        <w:t>Body</w:t>
      </w:r>
    </w:p>
    <w:p>
      <w:pPr>
        <w:pStyle w:val="Normal411"/>
        <w:spacing w:line="60" w:lineRule="exact"/>
      </w:pPr>
      <w:r>
        <w:pict>
          <v:line id="_x0000_s2539" style="position:absolute;z-index:252784640" from="0,2pt" to="512pt,2pt" strokecolor="#009ddb" strokeweight="2pt">
            <v:stroke linestyle="single"/>
            <w10:wrap type="topAndBottom"/>
          </v:line>
        </w:pict>
      </w:r>
    </w:p>
    <w:p>
      <w:pPr>
        <w:pStyle w:val="Normal411"/>
      </w:pP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Lazara Rosa and Jaime Mourao painted the strike by New Bedford fishermen. Eric Casimiro painted construction workers. Jenny Valente painted the old seaport buildings of downtown New Bedford.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these sixth graders at Ashley Elementary School here were talking about their artwork with 72-year-old Ralph Fasanella, a self-taught primitive-style painter known for his portraits of American workers and scenes from labor history and American urban life.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kind of real,'' he told the students. ''I've done a lot of real things.''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Recognizing Art and Work</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Fasanella's visit to the school was part of a program designed to give students an introduction to art along with an understanding of the contribution that workers have made to this historic fishing and textile community.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brought to New Bedford by local unions, Southeastern Massachusetts University, the New Bedford Bicentennial Commission and the New Bedford Whaling Museum.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 thousand students from the area visited a show of his work at the museum; for many it was their first trip to an art exhibit. The 35-piece show, ''Urban Visions: The Paintings of Ralph Fasanella,'' was the most popular exhibit the museum has ever mounted, attracting several thousand visitors over two months earlier this year. The show, which has been touring since September, is now at the Tampa Museum in Florida, where it will run through Aug. 3, before moving to Pennsylvania State University.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Exploring Symbolism</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classroom, the students and Mr. Fasanella discussed symbols -why he painted a large eagle sitting on a building and a worker on a cross in one painting from his series on the 1912 ''Bread and Roses'' strike by textile workers in Lawrence, Mass.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 said that to the Lawrence workers, the eagle represented United States currency or payday. He said he painted the worker on the cross because that is how he sees many workers. ''He's caught on the job, he's caught on the cross,'' Mr. Fasanella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students that they should understand that years ago children their age were often forced to go to work in the mills and worked there the rest of their lives.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was able to go in and change things around,'' he said.</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Easygoing Instructor</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Judy Duval, who helps direct the New Bedford school system's program with Mr. Fasanella, said the students enjoyed the artist because of his easy-going manner. ''Everyone turned onto the man because he is not intimidating in any way,'' she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Duval asked the students how they believed Mr. Fasanella felt when he painted the picture of the Lawrence strike. ''Something special,'' a student said. The teacher asked Jenny Valente how she felt when she painted the downtown scene.</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like I was something special,'' she said.</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 was born in New York City Sept. 2, 1914, one of six children. His father was an iceman, his mother a buttonhole maker. He ran away from home at the age of 9 and was placed in a Catholic protectory in the Bronx. After his father left the family and returned to Italy, he helped his mother put out a small, Italian-language, anti-Fascist newspaper to help support the family.</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Fought for Spanish Loyalists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 went to Spain and fought for the Loyalists in the Spanish Civil War. He served for a time in the United States Navy. From 1940 to 1945 he was an organizer for the United Electrical, Radio and Machine Workers. But he tired of union work and wanted to paint.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early works include ''Death of a Leader,'' which depicted mourners at the casket of Vito Marcantonio, a leftist New York Congressman; ''New York City,'' long on display at City Hall; and ''Dress Shop,'' which he painted in the memory of his mother and of the more than 100 women killed in the Triangle Shirtwaist Fire of 1911. Other noted paintings include ''Iceman Crucified,'' 1958; ''Family Supper,'' 1972, and ''Nightgame: Yankee Stadium,'' 1981.</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Salvatore, a labor historian at Cornell University, said the paintings were ''eloquent testimony to the political and cultural vitality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life, even in an era of homogenization.''</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Fasanella received no widespread attention in those years and was often poor. He worked as a machinist and at a brother's gas station in the Bronx.</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October 1972, New York magazine published a cover article on Mr. Fasanella that said: ''This man pumps gas in the Bronx for a living. He may also be the best primitive painter since Grandma Moses.''</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Progression to Celebrity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same month, Theodore Kheel, the lawyer and labor mediator, staged an exhibit of Mr. Fasanella's works at Automation House on Manhattan's East Side. In 1973, ''Fasanella's City,'' a book by Patrick Wilson, was published by Alfred A. Knopf.</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 was suddenly a celebrity, the center of cocktail parties, the talk of people interested in the arts.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proved too much for him. He was unable to paint for six months. He talked with friends. Go back to your roots, they said. He and his friends scanned a labor history book, looking for a place he could go paint. He ended up in Lawrence, Mass., living an almost subsistence life in the Y.M.C.A. for three years, and painting about textile workers' strike in that city.</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now pursuing similar goals in New Bedford. For months, living in the home of friends, he has arisen at 3 or 4 A.M., walked the wharves of this old whaling port, talked to the Portuguese fishermen and other workers in this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city and had coffee with the customers at Bonnie's restaurant. He loves jazz and often repairs to the Main Event, a local bar and restaurant, for Thursday Jazz Night.</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Fasanella commutes to New Bedford from Ardsley, N.Y., where he now lives and has a studio.</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hopes to finish his New Bedford paintings this fall. New Bedford community leaders plan to have the municipality purchase his first painting of New Bedford, and the city plans to raise money to purchase additional paintings as they become available. One of his paintings probably will land in the New Bedford City Hall.</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particularly pleased because some people in New Bedford had purchased prints of his works for their homes.</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don't frame paintings,'' he said. ''When you get one or two paintings framed by workers, that's a high spot.''</w:t>
      </w:r>
    </w:p>
    <w:p>
      <w:pPr>
        <w:pStyle w:val="Normal4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1"/>
        <w:spacing w:line="60" w:lineRule="exact"/>
      </w:pPr>
      <w:r>
        <w:pict>
          <v:line id="_x0000_s2540" style="position:absolute;z-index:252785664" from="0,2pt" to="512pt,2pt" strokecolor="#009ddb" strokeweight="2pt">
            <v:stroke linestyle="single"/>
            <w10:wrap type="topAndBottom"/>
          </v:line>
        </w:pict>
      </w:r>
    </w:p>
    <w:p>
      <w:pPr>
        <w:pStyle w:val="Normal4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Ralph Fasanella (NTY/Jack Spratt)</w:t>
      </w:r>
    </w:p>
    <w:p>
      <w:pPr>
        <w:pStyle w:val="Normal411"/>
      </w:pPr>
    </w:p>
    <w:p>
      <w:pPr>
        <w:pStyle w:val="Normal411"/>
        <w:ind w:left="200"/>
        <w:sectPr>
          <w:type w:val="continuous"/>
          <w:pgMar w:top="840" w:right="1000" w:bottom="840" w:left="1000" w:header="400" w:footer="400"/>
          <w:pgNumType w:fmt="decimal"/>
          <w:cols w:space="720"/>
        </w:sectPr>
      </w:pPr>
      <w:r>
        <w:br/>
      </w:r>
      <w:r>
        <w:pict>
          <v:line id="_x0000_s2541" style="position:absolute;z-index:252786688" from="0,10pt" to="512pt,10pt" strokecolor="black" strokeweight="1pt">
            <v:stroke linestyle="single"/>
          </v:line>
        </w:pict>
      </w:r>
      <w:r>
        <w:rPr>
          <w:rFonts w:ascii="arial" w:eastAsia="arial" w:hAnsi="arial" w:cs="arial"/>
          <w:b/>
          <w:color w:val="767676"/>
          <w:sz w:val="16"/>
        </w:rPr>
        <w:t>End of Document</w:t>
      </w:r>
    </w:p>
    <w:p>
      <w:pPr>
        <w:pStyle w:val="Normal412"/>
        <w:sectPr>
          <w:headerReference w:type="even" r:id="rId3722"/>
          <w:headerReference w:type="default" r:id="rId3723"/>
          <w:footerReference w:type="even" r:id="rId3724"/>
          <w:footerReference w:type="default" r:id="rId3725"/>
          <w:headerReference w:type="first" r:id="rId3726"/>
          <w:footerReference w:type="first" r:id="rId3727"/>
          <w:pgSz w:w="12240" w:h="15840"/>
          <w:pgMar w:top="840" w:right="1000" w:bottom="840" w:left="1000" w:header="400" w:footer="400"/>
          <w:pgNumType w:fmt="decimal"/>
          <w:cols w:space="720"/>
          <w:titlePg w:val="0"/>
        </w:sectPr>
      </w:pPr>
    </w:p>
    <w:p>
      <w:pPr>
        <w:pStyle w:val="Normal412"/>
      </w:pPr>
    </w:p>
    <w:p>
      <w:pPr>
        <w:pStyle w:val="Normal412"/>
      </w:pPr>
      <w:r>
        <w:pict>
          <v:shape id="_x0000_i2542" type="#_x0000_t75" alt="LexisNexis®" style="width:147.75pt;height:30pt">
            <v:imagedata r:id="rId17" o:title=""/>
          </v:shape>
        </w:pict>
      </w:r>
      <w:r>
        <w:cr/>
      </w:r>
    </w:p>
    <w:p>
      <w:pPr>
        <w:pStyle w:val="Heading1410"/>
        <w:keepNext w:val="0"/>
        <w:spacing w:after="200" w:line="340" w:lineRule="atLeast"/>
        <w:ind w:left="0" w:right="0" w:firstLine="0"/>
        <w:jc w:val="center"/>
      </w:pPr>
      <w:hyperlink r:id="rId3728" w:history="1">
        <w:r>
          <w:rPr>
            <w:rFonts w:ascii="arial" w:eastAsia="arial" w:hAnsi="arial" w:cs="arial"/>
            <w:b/>
            <w:i/>
            <w:strike w:val="0"/>
            <w:color w:val="0077CC"/>
            <w:sz w:val="28"/>
            <w:u w:val="single"/>
            <w:vertAlign w:val="baseline"/>
          </w:rPr>
          <w:t xml:space="preserve">FOLLOWING UP </w:t>
        </w:r>
      </w:hyperlink>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2003 Sunday</w:t>
      </w:r>
    </w:p>
    <w:p>
      <w:pPr>
        <w:pStyle w:val="Normal4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12"/>
        <w:keepNext w:val="0"/>
        <w:spacing w:after="0" w:line="240" w:lineRule="atLeast"/>
        <w:ind w:right="0"/>
        <w:jc w:val="both"/>
      </w:pPr>
      <w:bookmarkStart w:id="825" w:name="Bookmark_412"/>
      <w:bookmarkEnd w:id="825"/>
    </w:p>
    <w:p>
      <w:pPr>
        <w:pStyle w:val="Normal4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2003 The New York Times Company</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1; Metropolitan Desk; Second Front; Pg. 25</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567 words</w:t>
      </w:r>
    </w:p>
    <w:p>
      <w:pPr>
        <w:pStyle w:val="Normal4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Joseph P. Fried </w:t>
      </w:r>
    </w:p>
    <w:p>
      <w:pPr>
        <w:pStyle w:val="Normal412"/>
        <w:keepNext/>
        <w:spacing w:before="240" w:after="0" w:line="340" w:lineRule="atLeast"/>
        <w:ind w:left="0" w:right="0" w:firstLine="0"/>
        <w:jc w:val="left"/>
      </w:pPr>
      <w:bookmarkStart w:id="826" w:name="Body_410"/>
      <w:bookmarkEnd w:id="826"/>
      <w:r>
        <w:rPr>
          <w:rFonts w:ascii="arial" w:eastAsia="arial" w:hAnsi="arial" w:cs="arial"/>
          <w:b/>
          <w:i w:val="0"/>
          <w:strike w:val="0"/>
          <w:noProof w:val="0"/>
          <w:color w:val="000000"/>
          <w:position w:val="0"/>
          <w:sz w:val="28"/>
          <w:u w:val="none"/>
          <w:vertAlign w:val="baseline"/>
        </w:rPr>
        <w:t>Body</w:t>
      </w:r>
    </w:p>
    <w:p>
      <w:pPr>
        <w:pStyle w:val="Normal412"/>
        <w:spacing w:line="60" w:lineRule="exact"/>
      </w:pPr>
      <w:r>
        <w:pict>
          <v:line id="_x0000_s2543" style="position:absolute;z-index:252787712" from="0,2pt" to="512pt,2pt" strokecolor="#009ddb" strokeweight="2pt">
            <v:stroke linestyle="single"/>
            <w10:wrap type="topAndBottom"/>
          </v:line>
        </w:pict>
      </w:r>
    </w:p>
    <w:p>
      <w:pPr>
        <w:pStyle w:val="Normal412"/>
      </w:pP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Finnish Music Teacher's Sweet Bronx Memories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Finnish jazz singer in Sweden for whom the Bronx will always be a high note.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1998, Johanna Grussner, a native of the Aland Islands of Finland and a graduate student in jazz performance at the Manhattan School of Music, began working as a music teacher at Public School 86 in the Bronx. There she won accolades for turning 80 fifth and sixth graders, many of them with behavior problems, into a chorus so good that it made it to the semifinals of a national gospel contest.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May 2001, Ms. Grussner and the chorus were in the news when she led 24 students on a weeklong trip to her Alands homeland. The children, from a poor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black and Hispanic area in Kingsbridge Heights, socialized with the children of Finnish farmers, artisans and ship workers, and performed with a local choir.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returning to New York, Ms. Grussner announced that she would not be back at P.S. 86 in September 2001. She wanted to pursue a career in jazz, she said, and because her muscular dystrophy could put her in a wheelchair someday, she wanted to be closer to her family. She would, she said, deeply miss her young singers.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Stockholm, where she now lives a two-hour ferry ride from her family, Ms. Grussner, 30, said recently that her current medley of musical work included performing as a jazz singer with two guitarists and a percussionist.</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getting there," she said of the group, which appeared last month at a major jazz club in Stockholm. She also teaches jazz courses at a conservatory and directs an amateur choir -- this time of singers 60 and older.</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stays in touch with many of her Bronx singers by mail, she said, and has seen many during several visits back to New York. "I miss their enthusiasm and willingness to learn and their sound and their hugs and kisses," she said. As a result, she added, "I want eventually to make a living on my performances, but to have a children's choir on the side."</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P.S. 86 chorus, it ended with her departure, said Margie Feinberg, a spokeswoman for the city's Department of Education. "A lot of times teachers bring a specialty," she said, and "being able to conduct a chorus" was the one that Ms. Grussner brought.</w:t>
      </w:r>
    </w:p>
    <w:p>
      <w:pPr>
        <w:pStyle w:val="Normal412"/>
      </w:pPr>
    </w:p>
    <w:p>
      <w:pPr>
        <w:pStyle w:val="Normal4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Zone And Into the Courts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thing -- the only thing -- the opposing parties agree on: It is one of the longest-running court battles against New York City in memory.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1980's, Peter Sudarsky, until then a small-scale developer, planned a 17-story apartment building on a site he had assembled on the East Side. But while he met delays in seeking a building permit, the city rezoned the area to make eight stories the maximum for new construction.</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Sudarsky said he lost $14 million in development and other costs when his plan was aborted. In three lawsuits since 1989, he has argued that the city's behavior amounted to taking property from him, and he has demanded "just compensation" for his losses. The courts have dismissed all three suits.</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undaunted, he is now asking a federal appeals court to reverse itself and rescind the latest dismissal. Saying he is acting as his own lawyer because he can no longer afford one, Mr. Sudarsky, 73, contended last week that the courts had relied on misrepresentations by the city and said he had never had a "trial on the merits." A city lawyer, Sharyn Rootenberg, said his case had no merits.</w:t>
      </w:r>
    </w:p>
    <w:p>
      <w:pPr>
        <w:pStyle w:val="Normal412"/>
        <w:keepNext w:val="0"/>
        <w:spacing w:before="240" w:after="0" w:line="260" w:lineRule="atLeast"/>
        <w:ind w:left="0" w:right="0" w:firstLine="0"/>
        <w:jc w:val="left"/>
      </w:pPr>
      <w:r>
        <w:br/>
      </w:r>
      <w:hyperlink r:id="rId3729" w:history="1">
        <w:r>
          <w:rPr>
            <w:rFonts w:ascii="arial" w:eastAsia="arial" w:hAnsi="arial" w:cs="arial"/>
            <w:b w:val="0"/>
            <w:i/>
            <w:strike w:val="0"/>
            <w:color w:val="0077CC"/>
            <w:sz w:val="20"/>
            <w:u w:val="single"/>
            <w:vertAlign w:val="baseline"/>
          </w:rPr>
          <w:t>http://www.nytimes.com</w:t>
        </w:r>
      </w:hyperlink>
    </w:p>
    <w:p>
      <w:pPr>
        <w:pStyle w:val="Normal4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2"/>
        <w:spacing w:line="60" w:lineRule="exact"/>
      </w:pPr>
      <w:r>
        <w:pict>
          <v:line id="_x0000_s2544" style="position:absolute;z-index:252788736" from="0,2pt" to="512pt,2pt" strokecolor="#009ddb" strokeweight="2pt">
            <v:stroke linestyle="single"/>
            <w10:wrap type="topAndBottom"/>
          </v:line>
        </w:pict>
      </w:r>
    </w:p>
    <w:p>
      <w:pPr>
        <w:pStyle w:val="Normal4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2003</w:t>
      </w:r>
    </w:p>
    <w:p>
      <w:pPr>
        <w:pStyle w:val="Normal412"/>
      </w:pPr>
    </w:p>
    <w:p>
      <w:pPr>
        <w:pStyle w:val="Normal412"/>
        <w:ind w:left="200"/>
        <w:sectPr>
          <w:type w:val="continuous"/>
          <w:pgMar w:top="840" w:right="1000" w:bottom="840" w:left="1000" w:header="400" w:footer="400"/>
          <w:pgNumType w:fmt="decimal"/>
          <w:cols w:space="720"/>
        </w:sectPr>
      </w:pPr>
      <w:r>
        <w:br/>
      </w:r>
      <w:r>
        <w:pict>
          <v:line id="_x0000_s2545" style="position:absolute;z-index:252789760" from="0,10pt" to="512pt,10pt" strokecolor="black" strokeweight="1pt">
            <v:stroke linestyle="single"/>
          </v:line>
        </w:pict>
      </w:r>
      <w:r>
        <w:rPr>
          <w:rFonts w:ascii="arial" w:eastAsia="arial" w:hAnsi="arial" w:cs="arial"/>
          <w:b/>
          <w:color w:val="767676"/>
          <w:sz w:val="16"/>
        </w:rPr>
        <w:t>End of Document</w:t>
      </w:r>
    </w:p>
    <w:p>
      <w:pPr>
        <w:pStyle w:val="Normal413"/>
        <w:sectPr>
          <w:headerReference w:type="even" r:id="rId3730"/>
          <w:headerReference w:type="default" r:id="rId3731"/>
          <w:footerReference w:type="even" r:id="rId3732"/>
          <w:footerReference w:type="default" r:id="rId3733"/>
          <w:headerReference w:type="first" r:id="rId3734"/>
          <w:footerReference w:type="first" r:id="rId3735"/>
          <w:pgSz w:w="12240" w:h="15840"/>
          <w:pgMar w:top="840" w:right="1000" w:bottom="840" w:left="1000" w:header="400" w:footer="400"/>
          <w:pgNumType w:fmt="decimal"/>
          <w:cols w:space="720"/>
          <w:titlePg w:val="0"/>
        </w:sectPr>
      </w:pPr>
    </w:p>
    <w:p>
      <w:pPr>
        <w:pStyle w:val="Normal413"/>
      </w:pPr>
    </w:p>
    <w:p>
      <w:pPr>
        <w:pStyle w:val="Normal413"/>
      </w:pPr>
      <w:r>
        <w:pict>
          <v:shape id="_x0000_i2546" type="#_x0000_t75" alt="LexisNexis®" style="width:147.75pt;height:30pt">
            <v:imagedata r:id="rId17" o:title=""/>
          </v:shape>
        </w:pict>
      </w:r>
      <w:r>
        <w:cr/>
      </w:r>
    </w:p>
    <w:p>
      <w:pPr>
        <w:pStyle w:val="Heading1411"/>
        <w:keepNext w:val="0"/>
        <w:spacing w:after="200" w:line="340" w:lineRule="atLeast"/>
        <w:ind w:left="0" w:right="0" w:firstLine="0"/>
        <w:jc w:val="center"/>
      </w:pPr>
      <w:hyperlink r:id="rId3736" w:history="1">
        <w:r>
          <w:rPr>
            <w:rFonts w:ascii="arial" w:eastAsia="arial" w:hAnsi="arial" w:cs="arial"/>
            <w:b/>
            <w:i/>
            <w:strike w:val="0"/>
            <w:color w:val="0077CC"/>
            <w:sz w:val="28"/>
            <w:u w:val="single"/>
            <w:vertAlign w:val="baseline"/>
          </w:rPr>
          <w:t>Broadway’s Comic Chameleon Writes a Heartfelt New Tune</w:t>
        </w:r>
      </w:hyperlink>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2017 Wednesday 00:00 EST</w:t>
      </w:r>
    </w:p>
    <w:p>
      <w:pPr>
        <w:pStyle w:val="Normal413"/>
        <w:keepNext w:val="0"/>
        <w:spacing w:after="0" w:line="240" w:lineRule="atLeast"/>
        <w:ind w:right="0"/>
        <w:jc w:val="both"/>
      </w:pPr>
      <w:bookmarkStart w:id="827" w:name="Bookmark_413"/>
      <w:bookmarkEnd w:id="827"/>
    </w:p>
    <w:p>
      <w:pPr>
        <w:pStyle w:val="Normal4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THEATER</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1965 words</w:t>
      </w:r>
    </w:p>
    <w:p>
      <w:pPr>
        <w:pStyle w:val="Normal4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GREEN</w:t>
      </w:r>
    </w:p>
    <w:p>
      <w:pPr>
        <w:pStyle w:val="Normal41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Known for brassy musicals like “Dirty Rotten Scoundrels,” David Yazbek is also a dark solo act. Now, with “The Band’s Visit,” his different personas come together.</w:t>
      </w:r>
    </w:p>
    <w:p>
      <w:pPr>
        <w:pStyle w:val="Normal413"/>
        <w:keepNext/>
        <w:spacing w:before="240" w:after="0" w:line="340" w:lineRule="atLeast"/>
        <w:ind w:left="0" w:right="0" w:firstLine="0"/>
        <w:jc w:val="left"/>
      </w:pPr>
      <w:bookmarkStart w:id="828" w:name="Body_411"/>
      <w:bookmarkEnd w:id="828"/>
      <w:r>
        <w:rPr>
          <w:rFonts w:ascii="arial" w:eastAsia="arial" w:hAnsi="arial" w:cs="arial"/>
          <w:b/>
          <w:i w:val="0"/>
          <w:strike w:val="0"/>
          <w:noProof w:val="0"/>
          <w:color w:val="000000"/>
          <w:position w:val="0"/>
          <w:sz w:val="28"/>
          <w:u w:val="none"/>
          <w:vertAlign w:val="baseline"/>
        </w:rPr>
        <w:t>Body</w:t>
      </w:r>
    </w:p>
    <w:p>
      <w:pPr>
        <w:pStyle w:val="Normal413"/>
        <w:spacing w:line="60" w:lineRule="exact"/>
      </w:pPr>
      <w:r>
        <w:pict>
          <v:line id="_x0000_s2547" style="position:absolute;z-index:252790784" from="0,2pt" to="512pt,2pt" strokecolor="#009ddb" strokeweight="2pt">
            <v:stroke linestyle="single"/>
            <w10:wrap type="topAndBottom"/>
          </v:line>
        </w:pict>
      </w:r>
    </w:p>
    <w:p>
      <w:pPr>
        <w:pStyle w:val="Normal413"/>
      </w:pP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only from his manly industrial-pop score for “</w:t>
      </w:r>
      <w:hyperlink r:id="rId3737" w:history="1">
        <w:r>
          <w:rPr>
            <w:rFonts w:ascii="arial" w:eastAsia="arial" w:hAnsi="arial" w:cs="arial"/>
            <w:b w:val="0"/>
            <w:i/>
            <w:strike w:val="0"/>
            <w:noProof w:val="0"/>
            <w:color w:val="0077CC"/>
            <w:position w:val="0"/>
            <w:sz w:val="20"/>
            <w:u w:val="single"/>
            <w:vertAlign w:val="baseline"/>
          </w:rPr>
          <w:t>The Full Monty</w:t>
        </w:r>
      </w:hyperlink>
      <w:r>
        <w:rPr>
          <w:rFonts w:ascii="arial" w:eastAsia="arial" w:hAnsi="arial" w:cs="arial"/>
          <w:b w:val="0"/>
          <w:i w:val="0"/>
          <w:strike w:val="0"/>
          <w:noProof w:val="0"/>
          <w:color w:val="000000"/>
          <w:position w:val="0"/>
          <w:sz w:val="20"/>
          <w:u w:val="none"/>
          <w:vertAlign w:val="baseline"/>
        </w:rPr>
        <w:t xml:space="preserve">,” whose opening number is called “           </w:t>
      </w:r>
      <w:hyperlink r:id="rId3738" w:history="1">
        <w:r>
          <w:rPr>
            <w:rFonts w:ascii="arial" w:eastAsia="arial" w:hAnsi="arial" w:cs="arial"/>
            <w:b w:val="0"/>
            <w:i/>
            <w:strike w:val="0"/>
            <w:noProof w:val="0"/>
            <w:color w:val="0077CC"/>
            <w:position w:val="0"/>
            <w:sz w:val="20"/>
            <w:u w:val="single"/>
            <w:vertAlign w:val="baseline"/>
          </w:rPr>
          <w:t>Scrap</w:t>
        </w:r>
      </w:hyperlink>
      <w:r>
        <w:rPr>
          <w:rFonts w:ascii="arial" w:eastAsia="arial" w:hAnsi="arial" w:cs="arial"/>
          <w:b w:val="0"/>
          <w:i w:val="0"/>
          <w:strike w:val="0"/>
          <w:noProof w:val="0"/>
          <w:color w:val="000000"/>
          <w:position w:val="0"/>
          <w:sz w:val="20"/>
          <w:u w:val="none"/>
          <w:vertAlign w:val="baseline"/>
        </w:rPr>
        <w:t xml:space="preserve">” and sounds like it, I first imagined David Yazbek as a roadhouse rocker wielding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ax.</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in 2004, fans of his next musical, the Riviera con-artist caper “</w:t>
      </w:r>
      <w:hyperlink r:id="rId3739" w:history="1">
        <w:r>
          <w:rPr>
            <w:rFonts w:ascii="arial" w:eastAsia="arial" w:hAnsi="arial" w:cs="arial"/>
            <w:b w:val="0"/>
            <w:i/>
            <w:strike w:val="0"/>
            <w:noProof w:val="0"/>
            <w:color w:val="0077CC"/>
            <w:position w:val="0"/>
            <w:sz w:val="20"/>
            <w:u w:val="single"/>
            <w:vertAlign w:val="baseline"/>
          </w:rPr>
          <w:t>Dirty Rotten Scoundrels</w:t>
        </w:r>
      </w:hyperlink>
      <w:r>
        <w:rPr>
          <w:rFonts w:ascii="arial" w:eastAsia="arial" w:hAnsi="arial" w:cs="arial"/>
          <w:b w:val="0"/>
          <w:i w:val="0"/>
          <w:strike w:val="0"/>
          <w:noProof w:val="0"/>
          <w:color w:val="000000"/>
          <w:position w:val="0"/>
          <w:sz w:val="20"/>
          <w:u w:val="none"/>
          <w:vertAlign w:val="baseline"/>
        </w:rPr>
        <w:t xml:space="preserve">,” might have pictured a suave Broadway type, tossing off French pastiche, a            </w:t>
      </w:r>
      <w:hyperlink r:id="rId3740" w:history="1">
        <w:r>
          <w:rPr>
            <w:rFonts w:ascii="arial" w:eastAsia="arial" w:hAnsi="arial" w:cs="arial"/>
            <w:b w:val="0"/>
            <w:i/>
            <w:strike w:val="0"/>
            <w:noProof w:val="0"/>
            <w:color w:val="0077CC"/>
            <w:position w:val="0"/>
            <w:sz w:val="20"/>
            <w:u w:val="single"/>
            <w:vertAlign w:val="baseline"/>
          </w:rPr>
          <w:t>comic rap showstopper</w:t>
        </w:r>
      </w:hyperlink>
      <w:r>
        <w:rPr>
          <w:rFonts w:ascii="arial" w:eastAsia="arial" w:hAnsi="arial" w:cs="arial"/>
          <w:b w:val="0"/>
          <w:i w:val="0"/>
          <w:strike w:val="0"/>
          <w:noProof w:val="0"/>
          <w:color w:val="000000"/>
          <w:position w:val="0"/>
          <w:sz w:val="20"/>
          <w:u w:val="none"/>
          <w:vertAlign w:val="baseline"/>
        </w:rPr>
        <w:t xml:space="preserve"> and a satire of “Oklahoma!” in one boffo score.</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3741" w:history="1">
        <w:r>
          <w:rPr>
            <w:rFonts w:ascii="arial" w:eastAsia="arial" w:hAnsi="arial" w:cs="arial"/>
            <w:b w:val="0"/>
            <w:i/>
            <w:strike w:val="0"/>
            <w:noProof w:val="0"/>
            <w:color w:val="0077CC"/>
            <w:position w:val="0"/>
            <w:sz w:val="20"/>
            <w:u w:val="single"/>
            <w:vertAlign w:val="baseline"/>
          </w:rPr>
          <w:t>Women on the Verge of a Nervous Breakdown</w:t>
        </w:r>
      </w:hyperlink>
      <w:r>
        <w:rPr>
          <w:rFonts w:ascii="arial" w:eastAsia="arial" w:hAnsi="arial" w:cs="arial"/>
          <w:b w:val="0"/>
          <w:i w:val="0"/>
          <w:strike w:val="0"/>
          <w:noProof w:val="0"/>
          <w:color w:val="000000"/>
          <w:position w:val="0"/>
          <w:sz w:val="20"/>
          <w:u w:val="none"/>
          <w:vertAlign w:val="baseline"/>
        </w:rPr>
        <w:t>,” in 2010, jumbled the image further. His witty songs, with their strong Latin flavor and Almodóvarian edge, evoked the narcissistic torments of a quartet of melodramatic Madrileñas.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by the time </w:t>
      </w:r>
      <w:hyperlink r:id="rId3742" w:history="1">
        <w:r>
          <w:rPr>
            <w:rFonts w:ascii="arial" w:eastAsia="arial" w:hAnsi="arial" w:cs="arial"/>
            <w:b w:val="0"/>
            <w:i/>
            <w:strike w:val="0"/>
            <w:noProof w:val="0"/>
            <w:color w:val="0077CC"/>
            <w:position w:val="0"/>
            <w:sz w:val="20"/>
            <w:u w:val="single"/>
            <w:vertAlign w:val="baseline"/>
          </w:rPr>
          <w:t>it was announced</w:t>
        </w:r>
      </w:hyperlink>
      <w:r>
        <w:rPr>
          <w:rFonts w:ascii="arial" w:eastAsia="arial" w:hAnsi="arial" w:cs="arial"/>
          <w:b w:val="0"/>
          <w:i w:val="0"/>
          <w:strike w:val="0"/>
          <w:noProof w:val="0"/>
          <w:color w:val="000000"/>
          <w:position w:val="0"/>
          <w:sz w:val="20"/>
          <w:u w:val="none"/>
          <w:vertAlign w:val="baseline"/>
        </w:rPr>
        <w:t xml:space="preserve"> that he would write the score for a stage adaptation of a quiet            </w:t>
      </w:r>
      <w:hyperlink r:id="rId3743" w:history="1">
        <w:r>
          <w:rPr>
            <w:rFonts w:ascii="arial" w:eastAsia="arial" w:hAnsi="arial" w:cs="arial"/>
            <w:b w:val="0"/>
            <w:i/>
            <w:strike w:val="0"/>
            <w:noProof w:val="0"/>
            <w:color w:val="0077CC"/>
            <w:position w:val="0"/>
            <w:sz w:val="20"/>
            <w:u w:val="single"/>
            <w:vertAlign w:val="baseline"/>
          </w:rPr>
          <w:t>2007 Israeli film</w:t>
        </w:r>
      </w:hyperlink>
      <w:r>
        <w:rPr>
          <w:rFonts w:ascii="arial" w:eastAsia="arial" w:hAnsi="arial" w:cs="arial"/>
          <w:b w:val="0"/>
          <w:i w:val="0"/>
          <w:strike w:val="0"/>
          <w:noProof w:val="0"/>
          <w:color w:val="000000"/>
          <w:position w:val="0"/>
          <w:sz w:val="20"/>
          <w:u w:val="none"/>
          <w:vertAlign w:val="baseline"/>
        </w:rPr>
        <w:t xml:space="preserve"> called “The Band’s Visit,” Mr. Yazbek was an anomaly: a Broadway mainstay, already in his 50s, without a clear profile. As with Frank Loesser many years earlier, what you thought of him depended largely on which of his shows you knew.</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David Cromer knew Mr. Yazbek’s work largely from “Women on the Verge” and its “incredibly heartbreaking, ‘Man That Got Away’ songs.” He therefore expected Mr. Yazbek to be “this really sensitive, heartbroken little gay man.” Instead, when the two met to discuss working together on “The Band’s Visit,” Mr. Cromer thought he’d discovered a “songwriter straight out of the 1930s”: “grumpy and cigar-chomping,” often in a porkpie hat.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too, was wrong. Mr. Yazbek doesn’t smoke.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musical chameleon’s curse, and maybe his protection, that people don’t have any idea, sonically or otherwise, who he really is. Those familiar with Mr. Yazbek as Broadway’s go-to songwriter for comedy film adaptations probably haven’t heard his solo work as frontman for a series of rock bands with names like Coke Machine, Moon Pudding, Barn and His Warmest Regards.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vice versa: Those who groove to his sulfurous, often cheerfully pessimistic albums, with songs like “</w:t>
      </w:r>
      <w:hyperlink r:id="rId3744" w:history="1">
        <w:r>
          <w:rPr>
            <w:rFonts w:ascii="arial" w:eastAsia="arial" w:hAnsi="arial" w:cs="arial"/>
            <w:b w:val="0"/>
            <w:i/>
            <w:strike w:val="0"/>
            <w:noProof w:val="0"/>
            <w:color w:val="0077CC"/>
            <w:position w:val="0"/>
            <w:sz w:val="20"/>
            <w:u w:val="single"/>
            <w:vertAlign w:val="baseline"/>
          </w:rPr>
          <w:t>Monkey Baby Hanging on a Chicken Wire</w:t>
        </w:r>
      </w:hyperlink>
      <w:r>
        <w:rPr>
          <w:rFonts w:ascii="arial" w:eastAsia="arial" w:hAnsi="arial" w:cs="arial"/>
          <w:b w:val="0"/>
          <w:i w:val="0"/>
          <w:strike w:val="0"/>
          <w:noProof w:val="0"/>
          <w:color w:val="000000"/>
          <w:position w:val="0"/>
          <w:sz w:val="20"/>
          <w:u w:val="none"/>
          <w:vertAlign w:val="baseline"/>
        </w:rPr>
        <w:t xml:space="preserve">” and “           </w:t>
      </w:r>
      <w:hyperlink r:id="rId3745" w:history="1">
        <w:r>
          <w:rPr>
            <w:rFonts w:ascii="arial" w:eastAsia="arial" w:hAnsi="arial" w:cs="arial"/>
            <w:b w:val="0"/>
            <w:i/>
            <w:strike w:val="0"/>
            <w:noProof w:val="0"/>
            <w:color w:val="0077CC"/>
            <w:position w:val="0"/>
            <w:sz w:val="20"/>
            <w:u w:val="single"/>
            <w:vertAlign w:val="baseline"/>
          </w:rPr>
          <w:t>Ultrasad</w:t>
        </w:r>
      </w:hyperlink>
      <w:r>
        <w:rPr>
          <w:rFonts w:ascii="arial" w:eastAsia="arial" w:hAnsi="arial" w:cs="arial"/>
          <w:b w:val="0"/>
          <w:i w:val="0"/>
          <w:strike w:val="0"/>
          <w:noProof w:val="0"/>
          <w:color w:val="000000"/>
          <w:position w:val="0"/>
          <w:sz w:val="20"/>
          <w:u w:val="none"/>
          <w:vertAlign w:val="baseline"/>
        </w:rPr>
        <w:t xml:space="preserve">,” would probably be surprised by brassy show tunes like “           </w:t>
      </w:r>
      <w:hyperlink r:id="rId3746" w:history="1">
        <w:r>
          <w:rPr>
            <w:rFonts w:ascii="arial" w:eastAsia="arial" w:hAnsi="arial" w:cs="arial"/>
            <w:b w:val="0"/>
            <w:i/>
            <w:strike w:val="0"/>
            <w:noProof w:val="0"/>
            <w:color w:val="0077CC"/>
            <w:position w:val="0"/>
            <w:sz w:val="20"/>
            <w:u w:val="single"/>
            <w:vertAlign w:val="baseline"/>
          </w:rPr>
          <w:t>Here I Am</w:t>
        </w:r>
      </w:hyperlink>
      <w:r>
        <w:rPr>
          <w:rFonts w:ascii="arial" w:eastAsia="arial" w:hAnsi="arial" w:cs="arial"/>
          <w:b w:val="0"/>
          <w:i w:val="0"/>
          <w:strike w:val="0"/>
          <w:noProof w:val="0"/>
          <w:color w:val="000000"/>
          <w:position w:val="0"/>
          <w:sz w:val="20"/>
          <w:u w:val="none"/>
          <w:vertAlign w:val="baseline"/>
        </w:rPr>
        <w:t xml:space="preserve">” and unironic ballads like “           </w:t>
      </w:r>
      <w:hyperlink r:id="rId3747" w:history="1">
        <w:r>
          <w:rPr>
            <w:rFonts w:ascii="arial" w:eastAsia="arial" w:hAnsi="arial" w:cs="arial"/>
            <w:b w:val="0"/>
            <w:i/>
            <w:strike w:val="0"/>
            <w:noProof w:val="0"/>
            <w:color w:val="0077CC"/>
            <w:position w:val="0"/>
            <w:sz w:val="20"/>
            <w:u w:val="single"/>
            <w:vertAlign w:val="baseline"/>
          </w:rPr>
          <w:t>Breeze Off the River</w:t>
        </w:r>
      </w:hyperlink>
      <w:r>
        <w:rPr>
          <w:rFonts w:ascii="arial" w:eastAsia="arial" w:hAnsi="arial" w:cs="arial"/>
          <w:b w:val="0"/>
          <w:i w:val="0"/>
          <w:strike w:val="0"/>
          <w:noProof w:val="0"/>
          <w:color w:val="000000"/>
          <w:position w:val="0"/>
          <w:sz w:val="20"/>
          <w:u w:val="none"/>
          <w:vertAlign w:val="baseline"/>
        </w:rPr>
        <w: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is why it’s understandable that the talk around Broadway about Mr. Yazbek and “The Band’s Visit,” which opens at the Ethel Barrymore Theater on Nov. 9 in a production directed by Mr. Cromer, is so wrong.</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delicate, contemplative and thoroughly gorgeous musical, first seen last winter at the </w:t>
      </w:r>
      <w:hyperlink r:id="rId3748" w:history="1">
        <w:r>
          <w:rPr>
            <w:rFonts w:ascii="arial" w:eastAsia="arial" w:hAnsi="arial" w:cs="arial"/>
            <w:b w:val="0"/>
            <w:i/>
            <w:strike w:val="0"/>
            <w:noProof w:val="0"/>
            <w:color w:val="0077CC"/>
            <w:position w:val="0"/>
            <w:sz w:val="20"/>
            <w:u w:val="single"/>
            <w:vertAlign w:val="baseline"/>
          </w:rPr>
          <w:t>Atlantic Theater Company,</w:t>
        </w:r>
      </w:hyperlink>
      <w:r>
        <w:rPr>
          <w:rFonts w:ascii="arial" w:eastAsia="arial" w:hAnsi="arial" w:cs="arial"/>
          <w:b w:val="0"/>
          <w:i w:val="0"/>
          <w:strike w:val="0"/>
          <w:noProof w:val="0"/>
          <w:color w:val="000000"/>
          <w:position w:val="0"/>
          <w:sz w:val="20"/>
          <w:u w:val="none"/>
          <w:vertAlign w:val="baseline"/>
        </w:rPr>
        <w:t xml:space="preserve"> does not represent, as some say, Mr. Yazbek’s unlikeliest disguise to date. Quite the opposite. “The Band’s Visit” is the truest version of him Broadway has yet heard, or is ever likely to.</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my life I’ve written songs, right?” he half-asks, half-demands, lying like an analysand on a couch in the studio he built a few yards from his house in Rockland County. Unlike most people in analysis, though, he noodles gently on a bass as he speaks.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made five albums that have nothing to do with musical theater,” he continues. “And, like most singer-songwriters, my motive for writing them was to tell people what I was thinking and feeling. That usually has to do with human connection and death, in a good way: How life is ennobled by the fact of death, and is deeper than what we run around frittering about all day.”</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pauses and plinks. “But unlike my other shows, in which I had a real but superficial connection to the characters’ issues, almost every song in ‘The Band’s Visit’ gives me the feeling that I’ve expressed something I feel deeply about.”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a tall order for a musical, “The Band’s Visit” is unusually ambitious, its many comic moments woven like countermelodies into a story of “human beings crying from the heart in joy or pain,” as Mr. Yazbek puts it.</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book by Itamar Moses, based on the screenplay by Eran Kolirin, it concerns a ragtag Egyptian police orchestra that gets stranded in the wrong Israeli town en route to a gig at an Arab cultural center. Instead of exciting </w:t>
      </w:r>
      <w:hyperlink r:id="rId3749" w:history="1">
        <w:r>
          <w:rPr>
            <w:rFonts w:ascii="arial" w:eastAsia="arial" w:hAnsi="arial" w:cs="arial"/>
            <w:b w:val="0"/>
            <w:i/>
            <w:strike w:val="0"/>
            <w:noProof w:val="0"/>
            <w:color w:val="0077CC"/>
            <w:position w:val="0"/>
            <w:sz w:val="20"/>
            <w:u w:val="single"/>
            <w:vertAlign w:val="baseline"/>
          </w:rPr>
          <w:t>Petah Tikvah</w:t>
        </w:r>
      </w:hyperlink>
      <w:r>
        <w:rPr>
          <w:rFonts w:ascii="arial" w:eastAsia="arial" w:hAnsi="arial" w:cs="arial"/>
          <w:b w:val="0"/>
          <w:i w:val="0"/>
          <w:strike w:val="0"/>
          <w:noProof w:val="0"/>
          <w:color w:val="000000"/>
          <w:position w:val="0"/>
          <w:sz w:val="20"/>
          <w:u w:val="none"/>
          <w:vertAlign w:val="baseline"/>
        </w:rPr>
        <w:t>, with a ‘P,’ they wind up in a stultifying Negev outpost called Bet Hatkivah, with a ‘B’ — “like in basically bleak and beige and blah blah blah,” as one of Mr. Yazbek’s dead-on lyrics puts it.</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is miscommunication, including the romantic kind: the terrible gap between what we feel and what we say. In “The Band’s Visit,” the only cure is music, and yet it isn’t enough.</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Egyptians and the Israelis reach out to one another on waves of melody, from ethereal Arab song to thumping klezmer. Two in particular — the band’s leader, Tewfiq (</w:t>
      </w:r>
      <w:hyperlink r:id="rId3750" w:history="1">
        <w:r>
          <w:rPr>
            <w:rFonts w:ascii="arial" w:eastAsia="arial" w:hAnsi="arial" w:cs="arial"/>
            <w:b w:val="0"/>
            <w:i/>
            <w:strike w:val="0"/>
            <w:noProof w:val="0"/>
            <w:color w:val="0077CC"/>
            <w:position w:val="0"/>
            <w:sz w:val="20"/>
            <w:u w:val="single"/>
            <w:vertAlign w:val="baseline"/>
          </w:rPr>
          <w:t>Tony Shalhoub</w:t>
        </w:r>
      </w:hyperlink>
      <w:r>
        <w:rPr>
          <w:rFonts w:ascii="arial" w:eastAsia="arial" w:hAnsi="arial" w:cs="arial"/>
          <w:b w:val="0"/>
          <w:i w:val="0"/>
          <w:strike w:val="0"/>
          <w:noProof w:val="0"/>
          <w:color w:val="000000"/>
          <w:position w:val="0"/>
          <w:sz w:val="20"/>
          <w:u w:val="none"/>
          <w:vertAlign w:val="baseline"/>
        </w:rPr>
        <w:t xml:space="preserve">), and Dina, who houses him (           </w:t>
      </w:r>
      <w:hyperlink r:id="rId3751" w:history="1">
        <w:r>
          <w:rPr>
            <w:rFonts w:ascii="arial" w:eastAsia="arial" w:hAnsi="arial" w:cs="arial"/>
            <w:b w:val="0"/>
            <w:i/>
            <w:strike w:val="0"/>
            <w:noProof w:val="0"/>
            <w:color w:val="0077CC"/>
            <w:position w:val="0"/>
            <w:sz w:val="20"/>
            <w:u w:val="single"/>
            <w:vertAlign w:val="baseline"/>
          </w:rPr>
          <w:t>Katrina Lenk</w:t>
        </w:r>
      </w:hyperlink>
      <w:r>
        <w:rPr>
          <w:rFonts w:ascii="arial" w:eastAsia="arial" w:hAnsi="arial" w:cs="arial"/>
          <w:b w:val="0"/>
          <w:i w:val="0"/>
          <w:strike w:val="0"/>
          <w:noProof w:val="0"/>
          <w:color w:val="000000"/>
          <w:position w:val="0"/>
          <w:sz w:val="20"/>
          <w:u w:val="none"/>
          <w:vertAlign w:val="baseline"/>
        </w:rPr>
        <w:t>) — nearly find a common language. But even they eventually have to acknowledge the emptiness, if perhaps a slightly less empty emptiness, that seeps back when melody passes.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theme and setting made “The Band’s Visit” a natural playground for Mr. Yazbek, who grew up on Manhattan’s Upper West Side with a Maronite Arab father and a half Jewish, half Italian mother. For a song about the Egyptian singer </w:t>
      </w:r>
      <w:hyperlink r:id="rId3752" w:history="1">
        <w:r>
          <w:rPr>
            <w:rFonts w:ascii="arial" w:eastAsia="arial" w:hAnsi="arial" w:cs="arial"/>
            <w:b w:val="0"/>
            <w:i/>
            <w:strike w:val="0"/>
            <w:noProof w:val="0"/>
            <w:color w:val="0077CC"/>
            <w:position w:val="0"/>
            <w:sz w:val="20"/>
            <w:u w:val="single"/>
            <w:vertAlign w:val="baseline"/>
          </w:rPr>
          <w:t>Umm Kulthum</w:t>
        </w:r>
      </w:hyperlink>
      <w:r>
        <w:rPr>
          <w:rFonts w:ascii="arial" w:eastAsia="arial" w:hAnsi="arial" w:cs="arial"/>
          <w:b w:val="0"/>
          <w:i w:val="0"/>
          <w:strike w:val="0"/>
          <w:noProof w:val="0"/>
          <w:color w:val="000000"/>
          <w:position w:val="0"/>
          <w:sz w:val="20"/>
          <w:u w:val="none"/>
          <w:vertAlign w:val="baseline"/>
        </w:rPr>
        <w:t>, he could call on his own memory of her voice on the radio in a cab while visiting his grandfather in Lebanon. To shape the score’s swirling contours, he did not have to study Middle Eastern scales or Egyptian instrumentation; he was already handy on darbouka (a goblet-shaped drum) and oud (a short-necked lyre). He was also in a good position to translate what he calls “the sound of Israeli sarcasm.”</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had a surfeit of other sounds as well. Growing up surrounded by every kind of music — “Kiss Me, Kate” and Miles Davis on the stereo, the polyrhythms of congas in Central Park — he developed an early and eclectic ear. He started his first band, whose name cannot be published here, when he was 12; played gigs for a thousand students at college block parties; landed a solo recording contract at 28.</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lifetime later, at 57, though married (to Elizabeth Doberneck, a meditation teacher) and with a son, Omar, in college, Mr. Yazbek retains the slightly hassled aura of a man who has almost made peace with his work — or, maybe more accurately, a man who remakes that peace every day. (He, too, meditates.)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vast improvement over the person who seemed to be jumping out of his skin when I first encountered him in the “Full Monty” era. Back then, he seemed embarrassed that, of all the roads open to him, he’d found his biggest success on the one that led to Broadway, with its corny philosophies and unprovoked belting.</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roads less taken was comedy. Directly out of Brown, he wrote for David Letterman, part of a “Late Show” team that won an Emmy Award in 1984. (His favorite bit was called “The Most Dangerous Game,” in which a pack of bloodhounds searched 30 Rock for the announcer </w:t>
      </w:r>
      <w:hyperlink r:id="rId3753" w:history="1">
        <w:r>
          <w:rPr>
            <w:rFonts w:ascii="arial" w:eastAsia="arial" w:hAnsi="arial" w:cs="arial"/>
            <w:b w:val="0"/>
            <w:i/>
            <w:strike w:val="0"/>
            <w:noProof w:val="0"/>
            <w:color w:val="0077CC"/>
            <w:position w:val="0"/>
            <w:sz w:val="20"/>
            <w:u w:val="single"/>
            <w:vertAlign w:val="baseline"/>
          </w:rPr>
          <w:t>Bill Wendell</w:t>
        </w:r>
      </w:hyperlink>
      <w:r>
        <w:rPr>
          <w:rFonts w:ascii="arial" w:eastAsia="arial" w:hAnsi="arial" w:cs="arial"/>
          <w:b w:val="0"/>
          <w:i w:val="0"/>
          <w:strike w:val="0"/>
          <w:noProof w:val="0"/>
          <w:color w:val="000000"/>
          <w:position w:val="0"/>
          <w:sz w:val="20"/>
          <w:u w:val="none"/>
          <w:vertAlign w:val="baseline"/>
        </w:rPr>
        <w:t>.) And his career as a solo musical artist never took off the way he had planned — though that was, he says, his own fault.</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made my own bed when I decided not to tour all the time,” he explains. “There were guys like </w:t>
      </w:r>
      <w:hyperlink r:id="rId3754" w:history="1">
        <w:r>
          <w:rPr>
            <w:rFonts w:ascii="arial" w:eastAsia="arial" w:hAnsi="arial" w:cs="arial"/>
            <w:b w:val="0"/>
            <w:i/>
            <w:strike w:val="0"/>
            <w:noProof w:val="0"/>
            <w:color w:val="0077CC"/>
            <w:position w:val="0"/>
            <w:sz w:val="20"/>
            <w:u w:val="single"/>
            <w:vertAlign w:val="baseline"/>
          </w:rPr>
          <w:t>Ben Folds</w:t>
        </w:r>
      </w:hyperlink>
      <w:r>
        <w:rPr>
          <w:rFonts w:ascii="arial" w:eastAsia="arial" w:hAnsi="arial" w:cs="arial"/>
          <w:b w:val="0"/>
          <w:i w:val="0"/>
          <w:strike w:val="0"/>
          <w:noProof w:val="0"/>
          <w:color w:val="000000"/>
          <w:position w:val="0"/>
          <w:sz w:val="20"/>
          <w:u w:val="none"/>
          <w:vertAlign w:val="baseline"/>
        </w:rPr>
        <w:t xml:space="preserve"> and            </w:t>
      </w:r>
      <w:hyperlink r:id="rId3755" w:history="1">
        <w:r>
          <w:rPr>
            <w:rFonts w:ascii="arial" w:eastAsia="arial" w:hAnsi="arial" w:cs="arial"/>
            <w:b w:val="0"/>
            <w:i/>
            <w:strike w:val="0"/>
            <w:noProof w:val="0"/>
            <w:color w:val="0077CC"/>
            <w:position w:val="0"/>
            <w:sz w:val="20"/>
            <w:u w:val="single"/>
            <w:vertAlign w:val="baseline"/>
          </w:rPr>
          <w:t>Dave Matthews</w:t>
        </w:r>
      </w:hyperlink>
      <w:r>
        <w:rPr>
          <w:rFonts w:ascii="arial" w:eastAsia="arial" w:hAnsi="arial" w:cs="arial"/>
          <w:b w:val="0"/>
          <w:i w:val="0"/>
          <w:strike w:val="0"/>
          <w:noProof w:val="0"/>
          <w:color w:val="000000"/>
          <w:position w:val="0"/>
          <w:sz w:val="20"/>
          <w:u w:val="none"/>
          <w:vertAlign w:val="baseline"/>
        </w:rPr>
        <w:t xml:space="preserve"> who started off at the same time, doing what I should have done: get in a van with a baby grand, go up and down the East Coast circuit and make a subsistence living while developing a fan base. But if I doomed myself by staying home, it turns out it was a great doom. Now all those guys are sick of touring and want to write musicals.”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for a long time the regret was easily read on his face. The “man-dudes” in his poker game, hoping to annoy him into making mistakes, insisted on calling him “Broadway’s David Yazbek.”</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taunt would have been incomprehensible during the so-called Golden Age of musicals. Loesser, Cole Porter and Stephen Sondheim, three of Mr. Yazbek’s idols, could aspire to nothing higher than Broadway success — though Mr. Sondheim, coming at the end of the line, eventually grew so disheartened that he threatened to give up musicals for murder mysteries or video games.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what toppled theater music from its position as the prime engine of popular culture was the same trend that Mr. Yazbek was hoping to ride: the rise of the rock singer-songwriter. Mr. Yazbek has played both sides of the fence, bringing to each discipline the skills and, well, the discipline of the other.</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rock, he writes musical theater lyrics that arise from their stories at unexpected angles and with a looser diction than most of the classics. The rhymes in “The Band’s Visit” are accurate enough to get laughs (awful/falafel; marrow/Pharaoh) but not obsessively mitered. Thanks to musical theater, his rock songs are tighter and better structured than almost anyone’s.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after decades in which critics openly prayed for a savior to resuscitate theater music with the primal energies of pop, perhaps we can now see that Mr. Yazbek has been doing it, insufficiently heralded, for years. (He received Tony Award nominations for all three of his previous Broadway scores, but has never won.) In the shadow of “The Producers,” “The Full Monty” was a marginal hit; “Dirty Rotten Scoundrels” recouped only on the road. “Women on the Verge,” through no fault of Mr. Yazbek’s, was a major flop (though a revised version met with more success in London). Even “The Band’s Visit,” despite its </w:t>
      </w:r>
      <w:hyperlink r:id="rId3756" w:history="1">
        <w:r>
          <w:rPr>
            <w:rFonts w:ascii="arial" w:eastAsia="arial" w:hAnsi="arial" w:cs="arial"/>
            <w:b w:val="0"/>
            <w:i/>
            <w:strike w:val="0"/>
            <w:noProof w:val="0"/>
            <w:color w:val="0077CC"/>
            <w:position w:val="0"/>
            <w:sz w:val="20"/>
            <w:u w:val="single"/>
            <w:vertAlign w:val="baseline"/>
          </w:rPr>
          <w:t>Off Broadway raves</w:t>
        </w:r>
      </w:hyperlink>
      <w:r>
        <w:rPr>
          <w:rFonts w:ascii="arial" w:eastAsia="arial" w:hAnsi="arial" w:cs="arial"/>
          <w:b w:val="0"/>
          <w:i w:val="0"/>
          <w:strike w:val="0"/>
          <w:noProof w:val="0"/>
          <w:color w:val="000000"/>
          <w:position w:val="0"/>
          <w:sz w:val="20"/>
          <w:u w:val="none"/>
          <w:vertAlign w:val="baseline"/>
        </w:rPr>
        <w:t>, is nobody’s idea of a sure thing.</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Yazbek would, of course, love a hit, but his pleasure in the work itself acts as a kind of professional prophylaxis. He has nearly completed the score for a musical version of the 1982 hit film “Tootsie” — as flat-out a musical comedy as you could imagine — and is working on the lyrics to Henry Krieger’s music for a show about the evangelist Tammy Faye Bakker. The luxury of writing only what he wants, while recording the occasional solo album, is enough, he says, to “service my pretensions.”</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Servicing his spiritual aspirations is a different matter. This used to require performing in public: “The connection you make while sharing in the creation of music with other people in real time,” he says, “is the closest metaphor for the actual connection that every sentient being has, way beneath the surface, at the root of truth.”</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he says, he can achieve that connection without so much performing. Still, after certain performances, when company members gather </w:t>
      </w:r>
      <w:hyperlink r:id="rId3757" w:history="1">
        <w:r>
          <w:rPr>
            <w:rFonts w:ascii="arial" w:eastAsia="arial" w:hAnsi="arial" w:cs="arial"/>
            <w:b w:val="0"/>
            <w:i/>
            <w:strike w:val="0"/>
            <w:noProof w:val="0"/>
            <w:color w:val="0077CC"/>
            <w:position w:val="0"/>
            <w:sz w:val="20"/>
            <w:u w:val="single"/>
            <w:vertAlign w:val="baseline"/>
          </w:rPr>
          <w:t>outside the Barrymore</w:t>
        </w:r>
      </w:hyperlink>
      <w:r>
        <w:rPr>
          <w:rFonts w:ascii="arial" w:eastAsia="arial" w:hAnsi="arial" w:cs="arial"/>
          <w:b w:val="0"/>
          <w:i w:val="0"/>
          <w:strike w:val="0"/>
          <w:noProof w:val="0"/>
          <w:color w:val="000000"/>
          <w:position w:val="0"/>
          <w:sz w:val="20"/>
          <w:u w:val="none"/>
          <w:vertAlign w:val="baseline"/>
        </w:rPr>
        <w:t xml:space="preserve"> or            </w:t>
      </w:r>
      <w:hyperlink r:id="rId3758" w:history="1">
        <w:r>
          <w:rPr>
            <w:rFonts w:ascii="arial" w:eastAsia="arial" w:hAnsi="arial" w:cs="arial"/>
            <w:b w:val="0"/>
            <w:i/>
            <w:strike w:val="0"/>
            <w:noProof w:val="0"/>
            <w:color w:val="0077CC"/>
            <w:position w:val="0"/>
            <w:sz w:val="20"/>
            <w:u w:val="single"/>
            <w:vertAlign w:val="baseline"/>
          </w:rPr>
          <w:t>beneath its stage</w:t>
        </w:r>
      </w:hyperlink>
      <w:r>
        <w:rPr>
          <w:rFonts w:ascii="arial" w:eastAsia="arial" w:hAnsi="arial" w:cs="arial"/>
          <w:b w:val="0"/>
          <w:i w:val="0"/>
          <w:strike w:val="0"/>
          <w:noProof w:val="0"/>
          <w:color w:val="000000"/>
          <w:position w:val="0"/>
          <w:sz w:val="20"/>
          <w:u w:val="none"/>
          <w:vertAlign w:val="baseline"/>
        </w:rPr>
        <w:t xml:space="preserve"> for a jam session of Arabic music, Mr. Yazbek sometimes joins in. On a recent evening, after a two-show day, he grabbed a spare drum from the darbouka player Ossama Farouk, while George Abud, who plays Camal in the musical, improvised on his oud, with Ms. Lenk on violin. They fed one another melodies like canapés.</w:t>
      </w:r>
    </w:p>
    <w:p>
      <w:pPr>
        <w:pStyle w:val="Normal41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rugs and lanterns could not disguise the grimness of what was actually the musicians’ locker room, with costume racks pressing in. But as the four worked through “</w:t>
      </w:r>
      <w:hyperlink r:id="rId3759" w:history="1">
        <w:r>
          <w:rPr>
            <w:rFonts w:ascii="arial" w:eastAsia="arial" w:hAnsi="arial" w:cs="arial"/>
            <w:b w:val="0"/>
            <w:i/>
            <w:strike w:val="0"/>
            <w:noProof w:val="0"/>
            <w:color w:val="0077CC"/>
            <w:position w:val="0"/>
            <w:sz w:val="20"/>
            <w:u w:val="single"/>
            <w:vertAlign w:val="baseline"/>
          </w:rPr>
          <w:t>El Hayah Helwa</w:t>
        </w:r>
      </w:hyperlink>
      <w:r>
        <w:rPr>
          <w:rFonts w:ascii="arial" w:eastAsia="arial" w:hAnsi="arial" w:cs="arial"/>
          <w:b w:val="0"/>
          <w:i w:val="0"/>
          <w:strike w:val="0"/>
          <w:noProof w:val="0"/>
          <w:color w:val="000000"/>
          <w:position w:val="0"/>
          <w:sz w:val="20"/>
          <w:u w:val="none"/>
          <w:vertAlign w:val="baseline"/>
        </w:rPr>
        <w:t xml:space="preserve">” (“Life Is Beautiful”) by Farid al-Atrash, and an Umm Kulthum song called “           </w:t>
      </w:r>
      <w:hyperlink r:id="rId3760" w:history="1">
        <w:r>
          <w:rPr>
            <w:rFonts w:ascii="arial" w:eastAsia="arial" w:hAnsi="arial" w:cs="arial"/>
            <w:b w:val="0"/>
            <w:i/>
            <w:strike w:val="0"/>
            <w:noProof w:val="0"/>
            <w:color w:val="0077CC"/>
            <w:position w:val="0"/>
            <w:sz w:val="20"/>
            <w:u w:val="single"/>
            <w:vertAlign w:val="baseline"/>
          </w:rPr>
          <w:t>Awedt Ainy</w:t>
        </w:r>
      </w:hyperlink>
      <w:r>
        <w:rPr>
          <w:rFonts w:ascii="arial" w:eastAsia="arial" w:hAnsi="arial" w:cs="arial"/>
          <w:b w:val="0"/>
          <w:i w:val="0"/>
          <w:strike w:val="0"/>
          <w:noProof w:val="0"/>
          <w:color w:val="000000"/>
          <w:position w:val="0"/>
          <w:sz w:val="20"/>
          <w:u w:val="none"/>
          <w:vertAlign w:val="baseline"/>
        </w:rPr>
        <w:t>,” which Mr. Abud translated as “I’m Addicted to You,” all the discomforts disappeared.</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after a while, with a huge smile, did Mr. Yazbek. He got what he wanted, and was gone.</w:t>
      </w:r>
    </w:p>
    <w:p>
      <w:pPr>
        <w:pStyle w:val="Normal4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Clockwise from top: David Yazbek on the set of “The Band’s Visit,” his new musical; a scene from his “Women on the Verge of a Nervous Breakdown”; a performance from Mr. Yazbek’s first Broadway musical, “The Full Monty”; Mr. Yazbek, second from left, jamming with, from left, George Abud, Ossama Farouk and Katrina Lenk of “The Band’s Visit”; from left, Harvey Valdes, Mr. Farouk, Sam Sadigursky (clarinet) and Garo Yellin in the “The Band’s Visit.” (PHOTOGRAPHS BY VINCENT TULLO FOR THE NEW YORK TIMES; SARA KRULWICH/THE NEW YORK TIMES; SHARONE SAYEGH)</w:t>
      </w:r>
    </w:p>
    <w:p>
      <w:pPr>
        <w:pStyle w:val="Normal41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13"/>
        <w:keepNext w:val="0"/>
        <w:numPr>
          <w:numId w:val="66"/>
        </w:numPr>
        <w:spacing w:before="240" w:after="0" w:line="260" w:lineRule="atLeast"/>
        <w:ind w:right="0"/>
        <w:jc w:val="both"/>
      </w:pPr>
      <w:hyperlink r:id="rId3761" w:history="1">
        <w:r>
          <w:rPr>
            <w:rFonts w:ascii="arial" w:eastAsia="arial" w:hAnsi="arial" w:cs="arial"/>
            <w:b w:val="0"/>
            <w:i/>
            <w:strike w:val="0"/>
            <w:color w:val="0077CC"/>
            <w:sz w:val="20"/>
            <w:u w:val="single"/>
            <w:vertAlign w:val="baseline"/>
          </w:rPr>
          <w:t>Katrina Lenk Can Quietly Break Your Heart</w:t>
        </w:r>
      </w:hyperlink>
    </w:p>
    <w:p>
      <w:pPr>
        <w:pStyle w:val="Normal413"/>
        <w:keepNext w:val="0"/>
        <w:numPr>
          <w:numId w:val="67"/>
        </w:numPr>
        <w:spacing w:before="240" w:after="0" w:line="260" w:lineRule="atLeast"/>
        <w:ind w:right="0"/>
        <w:jc w:val="both"/>
      </w:pPr>
      <w:hyperlink r:id="rId3762" w:history="1">
        <w:r>
          <w:rPr>
            <w:rFonts w:ascii="arial" w:eastAsia="arial" w:hAnsi="arial" w:cs="arial"/>
            <w:b w:val="0"/>
            <w:i/>
            <w:strike w:val="0"/>
            <w:color w:val="0077CC"/>
            <w:sz w:val="20"/>
            <w:u w:val="single"/>
            <w:vertAlign w:val="baseline"/>
          </w:rPr>
          <w:t>Review: Desert Awakening in ‘The Band’s Visit’</w:t>
        </w:r>
      </w:hyperlink>
    </w:p>
    <w:p>
      <w:pPr>
        <w:pStyle w:val="Normal413"/>
        <w:keepNext w:val="0"/>
        <w:numPr>
          <w:numId w:val="68"/>
        </w:numPr>
        <w:spacing w:before="240" w:after="0" w:line="260" w:lineRule="atLeast"/>
        <w:ind w:right="0"/>
        <w:jc w:val="both"/>
      </w:pPr>
      <w:hyperlink r:id="rId3763" w:history="1">
        <w:r>
          <w:rPr>
            <w:rFonts w:ascii="arial" w:eastAsia="arial" w:hAnsi="arial" w:cs="arial"/>
            <w:b w:val="0"/>
            <w:i/>
            <w:strike w:val="0"/>
            <w:color w:val="0077CC"/>
            <w:sz w:val="20"/>
            <w:u w:val="single"/>
            <w:vertAlign w:val="baseline"/>
          </w:rPr>
          <w:t>Review: David Yazbek and a Few Cheery Songs About Death</w:t>
        </w:r>
      </w:hyperlink>
    </w:p>
    <w:p>
      <w:pPr>
        <w:pStyle w:val="Normal4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2017</w:t>
      </w:r>
    </w:p>
    <w:p>
      <w:pPr>
        <w:pStyle w:val="Normal413"/>
      </w:pPr>
    </w:p>
    <w:p>
      <w:pPr>
        <w:pStyle w:val="Normal413"/>
        <w:ind w:left="200"/>
        <w:sectPr>
          <w:type w:val="continuous"/>
          <w:pgMar w:top="840" w:right="1000" w:bottom="840" w:left="1000" w:header="400" w:footer="400"/>
          <w:pgNumType w:fmt="decimal"/>
          <w:cols w:space="720"/>
        </w:sectPr>
      </w:pPr>
      <w:r>
        <w:br/>
      </w:r>
      <w:r>
        <w:pict>
          <v:line id="_x0000_s2548" style="position:absolute;z-index:252791808" from="0,10pt" to="512pt,10pt" strokecolor="black" strokeweight="1pt">
            <v:stroke linestyle="single"/>
          </v:line>
        </w:pict>
      </w:r>
      <w:r>
        <w:rPr>
          <w:rFonts w:ascii="arial" w:eastAsia="arial" w:hAnsi="arial" w:cs="arial"/>
          <w:b/>
          <w:color w:val="767676"/>
          <w:sz w:val="16"/>
        </w:rPr>
        <w:t>End of Document</w:t>
      </w:r>
    </w:p>
    <w:p>
      <w:pPr>
        <w:pStyle w:val="Normal414"/>
        <w:sectPr>
          <w:headerReference w:type="even" r:id="rId3764"/>
          <w:headerReference w:type="default" r:id="rId3765"/>
          <w:footerReference w:type="even" r:id="rId3766"/>
          <w:footerReference w:type="default" r:id="rId3767"/>
          <w:headerReference w:type="first" r:id="rId3768"/>
          <w:footerReference w:type="first" r:id="rId3769"/>
          <w:pgSz w:w="12240" w:h="15840"/>
          <w:pgMar w:top="840" w:right="1000" w:bottom="840" w:left="1000" w:header="400" w:footer="400"/>
          <w:pgNumType w:fmt="decimal"/>
          <w:cols w:space="720"/>
          <w:titlePg w:val="0"/>
        </w:sectPr>
      </w:pPr>
    </w:p>
    <w:p>
      <w:pPr>
        <w:pStyle w:val="Normal414"/>
      </w:pPr>
    </w:p>
    <w:p>
      <w:pPr>
        <w:pStyle w:val="Normal414"/>
      </w:pPr>
      <w:r>
        <w:pict>
          <v:shape id="_x0000_i2549" type="#_x0000_t75" alt="LexisNexis®" style="width:147.75pt;height:30pt">
            <v:imagedata r:id="rId17" o:title=""/>
          </v:shape>
        </w:pict>
      </w:r>
      <w:r>
        <w:cr/>
      </w:r>
    </w:p>
    <w:p>
      <w:pPr>
        <w:pStyle w:val="Heading1412"/>
        <w:keepNext w:val="0"/>
        <w:spacing w:after="200" w:line="340" w:lineRule="atLeast"/>
        <w:ind w:left="0" w:right="0" w:firstLine="0"/>
        <w:jc w:val="center"/>
      </w:pPr>
      <w:hyperlink r:id="rId3770" w:history="1">
        <w:r>
          <w:rPr>
            <w:rFonts w:ascii="arial" w:eastAsia="arial" w:hAnsi="arial" w:cs="arial"/>
            <w:b/>
            <w:i/>
            <w:strike w:val="0"/>
            <w:color w:val="0077CC"/>
            <w:sz w:val="28"/>
            <w:u w:val="single"/>
            <w:vertAlign w:val="baseline"/>
          </w:rPr>
          <w:t>Mayor's Plan Aims to Spur More Housing</w:t>
        </w:r>
      </w:hyperlink>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7, 2015 Thursday</w:t>
      </w:r>
    </w:p>
    <w:p>
      <w:pPr>
        <w:pStyle w:val="Normal4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4"/>
        <w:keepNext w:val="0"/>
        <w:spacing w:after="0" w:line="240" w:lineRule="atLeast"/>
        <w:ind w:right="0"/>
        <w:jc w:val="both"/>
      </w:pPr>
      <w:bookmarkStart w:id="829" w:name="Bookmark_414"/>
      <w:bookmarkEnd w:id="829"/>
    </w:p>
    <w:p>
      <w:pPr>
        <w:pStyle w:val="Normal4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22</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pStyle w:val="Normal4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V. BAGLI and MIREYA NAVARRO</w:t>
      </w:r>
    </w:p>
    <w:p>
      <w:pPr>
        <w:pStyle w:val="Normal414"/>
        <w:keepNext/>
        <w:spacing w:before="240" w:after="0" w:line="340" w:lineRule="atLeast"/>
        <w:ind w:left="0" w:right="0" w:firstLine="0"/>
        <w:jc w:val="left"/>
      </w:pPr>
      <w:bookmarkStart w:id="830" w:name="Body_412"/>
      <w:bookmarkEnd w:id="830"/>
      <w:r>
        <w:rPr>
          <w:rFonts w:ascii="arial" w:eastAsia="arial" w:hAnsi="arial" w:cs="arial"/>
          <w:b/>
          <w:i w:val="0"/>
          <w:strike w:val="0"/>
          <w:noProof w:val="0"/>
          <w:color w:val="000000"/>
          <w:position w:val="0"/>
          <w:sz w:val="28"/>
          <w:u w:val="none"/>
          <w:vertAlign w:val="baseline"/>
        </w:rPr>
        <w:t>Body</w:t>
      </w:r>
    </w:p>
    <w:p>
      <w:pPr>
        <w:pStyle w:val="Normal414"/>
        <w:spacing w:line="60" w:lineRule="exact"/>
      </w:pPr>
      <w:r>
        <w:pict>
          <v:line id="_x0000_s2550" style="position:absolute;z-index:252792832" from="0,2pt" to="512pt,2pt" strokecolor="#009ddb" strokeweight="2pt">
            <v:stroke linestyle="single"/>
            <w10:wrap type="topAndBottom"/>
          </v:line>
        </w:pict>
      </w:r>
    </w:p>
    <w:p>
      <w:pPr>
        <w:pStyle w:val="Normal414"/>
      </w:pP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Mayor Bill de Blasio is calling for an overhaul of housing programs and tax incentives to spur the construction of tens of thousands of apartments for poor New Yorkers, as well as teachers, firefighters and other workers, who increasingly find themselves priced out of a booming real estate market and rapidly gentrifying neighborhoods.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proposals, which would require approval by the State Legislature, are central to the mayor's promise to build or preserve 200,000 units of affordable housing over 10 years.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Blasio's plan would require developers throughout the city to set aside 25 to 30 percent of a project's apartments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in return for city tax breaks, a substantial change from the existing tax abatement program, known as 421-a.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more tax breaks without building affordable housing in return,'' Mr. de Blasio, a Democrat, said in a statement. ''This can't be a city of just penthouses and luxury condos. We are turning the page, and making sure the same pressures that have pushed New Yorkers out of their neighborhoods are harnessed to build the next generation of affordable housing.''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administration is also pushing for what it calls a mansion tax on sales of condominiums, co-ops and homes that cost more than $1.7 million. The plan would generate as much as $200 million a year in tax revenue, which would be dedicated to housing programs. The city says its package of housing proposals would create more than 60,000 affordable homes over the coming decade.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Blasio's plan would also target so-called poor doors, separate entrances in the same developments for tenants with lower incomes.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ambitious plan is the culmination of a year of analysis and meetings with builders, developers, housing activists and urban planners. The mayor has already won the support of the Real Estate Board of New York, the industry's powerful lobbying arm.</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industry's support for the tax on high-end sales and for reforming the tax abatement program may give the de Blasio administration leverage with both the Republican-dominated Senate and the governor.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going to support it, including the mansion tax,'' said Steven Spinola, president of the real estate board. ''We're not happy about everything, but we think it will lead to building more affordable housing.''</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has also been outspoken on another contentious affordable-housing issue -- the need to strengthen rent regulations to preserve the city's existing affordable-housing stock.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proposals still face a battle in Albany, which has been thrown into turmoil in recent months by the arrest on corruption-related charges of Sheldon Silver, a Democratic assemblyman and former speaker, and Dean G. Skelos, the Republican majority leader in the Senate.</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Both the 44-year-old 421-a housing program and the rent stabilization law, which governs rents for one million apartments in New York City, are set to expire on June 15.</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turmoil in the capital, Gov. Andrew M. Cuomo, who has blocked the mayor's proposals in Albany in the past, recently suggested that it might make sense to extend the existing laws.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it was a different time in Albany, frankly, and Albany was a little bit more stable situation, I would normally take these negotiations to Albany and try to work it out among the parties,'' Mr. Cuomo said last week at the Association for a Better New York.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would be a setback for both Mr. de Blasio and tenant activists who hope to impose restrictions on landlords of rent-stabilized apartments.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really siding with the real estate industry, rather than New York tenants,'' said Katie Goldstein of Tenants and Neighbors, an advocacy group. ''It'd be a disaster. Renewal would mean leaving the broken system intact.''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L. T. Wright, a Democrat and the chairman of the Assembly's housing committee, agreed. ''It would be political and governmental malpractice if we do not reform rent regulations and 421-a,'' 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de Blasio has also called for the elimination of a provision of the rent-stabilization law that allows landlords to charge market rates once a rent-regulated unit reaches a monthly threshold of $2,500. It accounts for nearly two-thirds of the stabilized apartments lost each year.</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also wants to do away with another rule that allows landlords to raise the rent by 20 percent after an apartment becomes vacant.</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Currently, the state has a ''mansion tax'' of 1 percent on the sales of homes over $1 million. The de Blasio administration is calling for an additional 1 percent tax on the sale of homes in New York City over $1.75 million, which would rise to 1.5 percent tax on sales over $5 million.</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Senator Liz Krueger, a Democrat from Manhattan, said there may be a ''window of opportunity'' in Albany right now, where no one wants to be seen to be favoring programs that are viewed as giveaways to real estate interests. ''Everything is very fluid right now,''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Krueger supports the de Blasio administration's push to strengthen rent regulations, but she said the 421-a tax abatement program should be scrapped. ''Why not keep the money and spend it on programs that work,''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program was enacted in the 1970s to stimulate construction when the city was in crisis. Developers who agreed to build housing got a property-tax break for up to 25 years.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city's economy recovered, legislators tinkered with the regulations, requiring developers in popular neighborhoods to set aside 20 percent of their apartments for low- and moderate-income tenants in order for the building to qualify for the tax break.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year, about 150,000 apartments qualified for the tax break, costing $1.06 billion in forgiven taxes. But fewer than 15 percent of the units were considered affordable to low- and moderate-income tenants.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have condemned the program as a giveaway to developers, while builders contend that little rental housing would be built in New York without it because of high taxes and land and construction costs.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problems with the existing abatement program were highlighted by news reports about a $100 million penthouse in a tower on 57th Street that qualified for a 421-a tax break.</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Alliance for Tenant Power and the Community Service Society, an anti-poverty group, recently called for abolishing 421-a.</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union construction coalition, Up4NYC, wants to reform the program so developers pay construction workers middle-class, or union, wages.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Gomez, chairwoman of the New York State Affordable Housing Association, a builder's group, argues that union pay scales would torpedo the production of affordable housing. Her group, however, favors the mayor's proposal. ''I'm excited about the potential creation of additional revenue for affordable housing,'' she said.</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mayor's plan, condominiums would no longer qualify for the 421-a tax abatement. Developers of rental housing would be required to make 25 to 30 percent of units affordable.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return, the projects would receive the tax benefits for 35 years, up from 25 years today.</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terms of forgiven taxes, the de Blasio administration estimates that its proposal would cut the subsidy per unit to less than $400,000, from nearly $600,000, and double the number of affordable apartments created under the program to 25,000, from 12,400, over the coming decade. The administration says the mansion tax could produce an additional 37,000 affordable apartments.</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Dulchin, executive director of the Association for Neighborhood Housing and Development, an advocacy group, said there was a lot to like about the mansion tax and the mayor's other proposals. But he said that the reforms miss the opportunity to ensure that the most needy, low-income tenants get the affordable apartments. ''This still leaves a lot of money on the table,'' he said.</w:t>
      </w:r>
    </w:p>
    <w:p>
      <w:pPr>
        <w:pStyle w:val="Normal414"/>
        <w:keepNext w:val="0"/>
        <w:spacing w:before="240" w:after="0" w:line="260" w:lineRule="atLeast"/>
        <w:ind w:left="0" w:right="0" w:firstLine="0"/>
        <w:jc w:val="left"/>
      </w:pPr>
      <w:r>
        <w:br/>
      </w:r>
      <w:hyperlink r:id="rId3771" w:history="1">
        <w:r>
          <w:rPr>
            <w:rFonts w:ascii="arial" w:eastAsia="arial" w:hAnsi="arial" w:cs="arial"/>
            <w:b w:val="0"/>
            <w:i/>
            <w:strike w:val="0"/>
            <w:color w:val="0077CC"/>
            <w:sz w:val="20"/>
            <w:u w:val="single"/>
            <w:vertAlign w:val="baseline"/>
          </w:rPr>
          <w:t>http://www.nytimes.com/2015/05/07/nyregion/mayor-de-blasios-plan-aims-to-spur-more-affordable-housing-in-new-york.html</w:t>
        </w:r>
      </w:hyperlink>
    </w:p>
    <w:p>
      <w:pPr>
        <w:pStyle w:val="Normal4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4"/>
        <w:spacing w:line="60" w:lineRule="exact"/>
      </w:pPr>
      <w:r>
        <w:pict>
          <v:line id="_x0000_s2551" style="position:absolute;z-index:252793856" from="0,2pt" to="512pt,2pt" strokecolor="#009ddb" strokeweight="2pt">
            <v:stroke linestyle="single"/>
            <w10:wrap type="topAndBottom"/>
          </v:line>
        </w:pict>
      </w:r>
    </w:p>
    <w:p>
      <w:pPr>
        <w:pStyle w:val="Normal4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Demonstrators outside Gov. Andrew M. Cuomo's office in New York on Wednesday. Mayor Bill de Blasio's plan would require approval by the State Legislature. (PHOTOGRAPH BY SETH WENIG/ASSOCIATED PRESS)       </w:t>
      </w:r>
    </w:p>
    <w:p>
      <w:pPr>
        <w:pStyle w:val="Normal4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7, 2015</w:t>
      </w:r>
    </w:p>
    <w:p>
      <w:pPr>
        <w:pStyle w:val="Normal414"/>
      </w:pPr>
    </w:p>
    <w:p>
      <w:pPr>
        <w:pStyle w:val="Normal414"/>
        <w:ind w:left="200"/>
        <w:sectPr>
          <w:type w:val="continuous"/>
          <w:pgMar w:top="840" w:right="1000" w:bottom="840" w:left="1000" w:header="400" w:footer="400"/>
          <w:pgNumType w:fmt="decimal"/>
          <w:cols w:space="720"/>
        </w:sectPr>
      </w:pPr>
      <w:r>
        <w:br/>
      </w:r>
      <w:r>
        <w:pict>
          <v:line id="_x0000_s2552" style="position:absolute;z-index:252794880" from="0,10pt" to="512pt,10pt" strokecolor="black" strokeweight="1pt">
            <v:stroke linestyle="single"/>
          </v:line>
        </w:pict>
      </w:r>
      <w:r>
        <w:rPr>
          <w:rFonts w:ascii="arial" w:eastAsia="arial" w:hAnsi="arial" w:cs="arial"/>
          <w:b/>
          <w:color w:val="767676"/>
          <w:sz w:val="16"/>
        </w:rPr>
        <w:t>End of Document</w:t>
      </w:r>
    </w:p>
    <w:p>
      <w:pPr>
        <w:pStyle w:val="Normal415"/>
        <w:sectPr>
          <w:headerReference w:type="even" r:id="rId3772"/>
          <w:headerReference w:type="default" r:id="rId3773"/>
          <w:footerReference w:type="even" r:id="rId3774"/>
          <w:footerReference w:type="default" r:id="rId3775"/>
          <w:headerReference w:type="first" r:id="rId3776"/>
          <w:footerReference w:type="first" r:id="rId3777"/>
          <w:pgSz w:w="12240" w:h="15840"/>
          <w:pgMar w:top="840" w:right="1000" w:bottom="840" w:left="1000" w:header="400" w:footer="400"/>
          <w:pgNumType w:fmt="decimal"/>
          <w:cols w:space="720"/>
          <w:titlePg w:val="0"/>
        </w:sectPr>
      </w:pPr>
    </w:p>
    <w:p>
      <w:pPr>
        <w:pStyle w:val="Normal415"/>
      </w:pPr>
    </w:p>
    <w:p>
      <w:pPr>
        <w:pStyle w:val="Normal415"/>
      </w:pPr>
      <w:r>
        <w:pict>
          <v:shape id="_x0000_i2553" type="#_x0000_t75" alt="LexisNexis®" style="width:147.75pt;height:30pt">
            <v:imagedata r:id="rId17" o:title=""/>
          </v:shape>
        </w:pict>
      </w:r>
      <w:r>
        <w:cr/>
      </w:r>
    </w:p>
    <w:p>
      <w:pPr>
        <w:pStyle w:val="Heading1413"/>
        <w:keepNext w:val="0"/>
        <w:spacing w:after="200" w:line="340" w:lineRule="atLeast"/>
        <w:ind w:left="0" w:right="0" w:firstLine="0"/>
        <w:jc w:val="center"/>
      </w:pPr>
      <w:hyperlink r:id="rId3778" w:history="1">
        <w:r>
          <w:rPr>
            <w:rFonts w:ascii="arial" w:eastAsia="arial" w:hAnsi="arial" w:cs="arial"/>
            <w:b/>
            <w:i/>
            <w:strike w:val="0"/>
            <w:color w:val="0077CC"/>
            <w:sz w:val="28"/>
            <w:u w:val="single"/>
            <w:vertAlign w:val="baseline"/>
          </w:rPr>
          <w:t>Running Out of Steam</w:t>
        </w:r>
      </w:hyperlink>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2005 Thursday</w:t>
      </w:r>
    </w:p>
    <w:p>
      <w:pPr>
        <w:pStyle w:val="Normal4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5"/>
        <w:keepNext w:val="0"/>
        <w:spacing w:after="0" w:line="240" w:lineRule="atLeast"/>
        <w:ind w:right="0"/>
        <w:jc w:val="both"/>
      </w:pPr>
      <w:bookmarkStart w:id="831" w:name="Bookmark_415"/>
      <w:bookmarkEnd w:id="831"/>
    </w:p>
    <w:p>
      <w:pPr>
        <w:pStyle w:val="Normal4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5; Editorial Desk; Pg. 39</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747 words</w:t>
      </w:r>
    </w:p>
    <w:p>
      <w:pPr>
        <w:pStyle w:val="Normal4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BROOKS</w:t>
      </w:r>
    </w:p>
    <w:p>
      <w:pPr>
        <w:pStyle w:val="Normal415"/>
        <w:keepNext/>
        <w:spacing w:before="240" w:after="0" w:line="340" w:lineRule="atLeast"/>
        <w:ind w:left="0" w:right="0" w:firstLine="0"/>
        <w:jc w:val="left"/>
      </w:pPr>
      <w:bookmarkStart w:id="832" w:name="Body_413"/>
      <w:bookmarkEnd w:id="832"/>
      <w:r>
        <w:rPr>
          <w:rFonts w:ascii="arial" w:eastAsia="arial" w:hAnsi="arial" w:cs="arial"/>
          <w:b/>
          <w:i w:val="0"/>
          <w:strike w:val="0"/>
          <w:noProof w:val="0"/>
          <w:color w:val="000000"/>
          <w:position w:val="0"/>
          <w:sz w:val="28"/>
          <w:u w:val="none"/>
          <w:vertAlign w:val="baseline"/>
        </w:rPr>
        <w:t>Body</w:t>
      </w:r>
    </w:p>
    <w:p>
      <w:pPr>
        <w:pStyle w:val="Normal415"/>
        <w:spacing w:line="60" w:lineRule="exact"/>
      </w:pPr>
      <w:r>
        <w:pict>
          <v:line id="_x0000_s2554" style="position:absolute;z-index:252795904" from="0,2pt" to="512pt,2pt" strokecolor="#009ddb" strokeweight="2pt">
            <v:stroke linestyle="single"/>
            <w10:wrap type="topAndBottom"/>
          </v:line>
        </w:pict>
      </w:r>
    </w:p>
    <w:p>
      <w:pPr>
        <w:pStyle w:val="Normal415"/>
      </w:pP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Conservatives are in power but out of sorts. Fifty years after the founding of the modern right, conservatives hold just about every important government job, yet the conservative agenda has stalled. Federal spending has surged. Social Security reform is dead. And when voters are asked which party they trust on key issues, they decisively reject conservative ideas.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economy, Democrats are trusted more, 56 to 34. On education, it's Democrats 55 to 32. On taxes, Democrats 48 to 38. On health care, Democrats 54 to 29.</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members of a movement that is supposed to be winning the battle of ideas, conservatives are in a mess.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what's gone wrong? First, most of the issues that propelled conservatives to power have been addressed. Modern American conservatism was formed by people who wanted to defeat the Soviet Union, reduce crime, reform welfare, cut taxes, deregulate the economy and reintroduce traditional social values. All those problems are less salient today.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 conservatism has been semi-absorbed into the Republican Party. When conservatism was in its most creative phase, there was a sharp distinction between conservatives and Republicans. Conservatives chased ideas, while Republicans were the corporate hacks who sold out. Now that conservative Republicans are in power, that distinction is obliterated.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a number of consequences. A lot of the energy that used to go into ideas is now devoted to defending Republican politicians. Many former conservative activists have become Republican lobbyists. (When conservatism was a movement of ideas, it attracted oddballs; now that it's a movement with power, it attracts sleazeballs.)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important, there is greater social pressure to conform to the party's needs. Even writers and wonks are supposed to stay on message. In the 1970's, supply-siders mounted an insurgency against the Republican House leadership and against some sitting G.O.P. senators. If any group tried that today, it would be crushed by the party establishment.</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Third, conservative media success means intellectual flabbiness. Conservatives used to live in a media world created by people who thought differently than they did. Reading certain publications and watching the evening news was like intellectual calisthenics. Now conservatives can be just as insular as liberals, retreating to their own media sources to be told how right they are.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Fourth, conservatives have lost their governing philosophy. In 1994, the Republicans thought their purpose was to reduce the size of government. But when the government shutdown failed, they never developed a new set of guiding principles to clarify which things government should do and which things it shouldn't. George Bush came up with a philosophy of compassionate conservatism, but it remains fuzzy and incomplete.</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Fifth, conservative Republicans have lost touch with their base. To win, Republicans depend on white rural and suburban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making $30,000 to $50,000 a year. Conservative Republicans offer almost no policies that directly benefit these people. Americans at that income level tend to be financially risk-averse. But the out-of-touch Republicans offered a Social Security plan that increased risk. </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Sixth, conservatives have not effectively addressed the second-generation issues. Technological change has really changed the economy, introducing new stratifications. Inequality is rising. Wage stagnation is a problem. Social mobility is lagging, and globalization hurts hard-working people. Global warming is real (conservatives secretly know this). The health care system is ridiculous. Welfare reform is unfinished. Conservatives have not addressed these second-generation issues as effectively as their forebears addressed the first-generation ones.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good news is that we are about to enter a political season with no obvious conservative standard bearer, leaving plenty of room for innovation. Also, the current conservative crisis has produced some new thinking. A few weeks ago, two young writers, Ross Douthat and Reihan Salam (my former assistant), unveiled a fresh conservative agenda in a Weekly Standard essay called ''The Party of Sam's Club.'' These writers, 26 and 25 years old, are closer to the future than the party leaders.</w:t>
      </w:r>
    </w:p>
    <w:p>
      <w:pPr>
        <w:pStyle w:val="Normal4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 final bit of good news for the right is the left. No matter how serious the conservative crisis is, liberals remain surpassingly effective at making themselves unelectable. </w:t>
      </w:r>
    </w:p>
    <w:p>
      <w:pPr>
        <w:pStyle w:val="Normal415"/>
        <w:keepNext w:val="0"/>
        <w:spacing w:before="240" w:after="0" w:line="260" w:lineRule="atLeast"/>
        <w:ind w:left="0" w:right="0" w:firstLine="0"/>
        <w:jc w:val="left"/>
      </w:pPr>
      <w:r>
        <w:br/>
      </w:r>
      <w:hyperlink r:id="rId3779" w:history="1">
        <w:r>
          <w:rPr>
            <w:rFonts w:ascii="arial" w:eastAsia="arial" w:hAnsi="arial" w:cs="arial"/>
            <w:b w:val="0"/>
            <w:i/>
            <w:strike w:val="0"/>
            <w:color w:val="0077CC"/>
            <w:sz w:val="20"/>
            <w:u w:val="single"/>
            <w:vertAlign w:val="baseline"/>
          </w:rPr>
          <w:t>http://www.nytimes.com</w:t>
        </w:r>
      </w:hyperlink>
    </w:p>
    <w:p>
      <w:pPr>
        <w:pStyle w:val="Normal4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2005</w:t>
      </w:r>
    </w:p>
    <w:p>
      <w:pPr>
        <w:pStyle w:val="Normal415"/>
      </w:pPr>
    </w:p>
    <w:p>
      <w:pPr>
        <w:pStyle w:val="Normal415"/>
        <w:ind w:left="200"/>
        <w:sectPr>
          <w:type w:val="continuous"/>
          <w:pgMar w:top="840" w:right="1000" w:bottom="840" w:left="1000" w:header="400" w:footer="400"/>
          <w:pgNumType w:fmt="decimal"/>
          <w:cols w:space="720"/>
        </w:sectPr>
      </w:pPr>
      <w:r>
        <w:br/>
      </w:r>
      <w:r>
        <w:pict>
          <v:line id="_x0000_s2555" style="position:absolute;z-index:252796928" from="0,10pt" to="512pt,10pt" strokecolor="black" strokeweight="1pt">
            <v:stroke linestyle="single"/>
          </v:line>
        </w:pict>
      </w:r>
      <w:r>
        <w:rPr>
          <w:rFonts w:ascii="arial" w:eastAsia="arial" w:hAnsi="arial" w:cs="arial"/>
          <w:b/>
          <w:color w:val="767676"/>
          <w:sz w:val="16"/>
        </w:rPr>
        <w:t>End of Document</w:t>
      </w:r>
    </w:p>
    <w:p>
      <w:pPr>
        <w:pStyle w:val="Normal416"/>
        <w:sectPr>
          <w:headerReference w:type="even" r:id="rId3780"/>
          <w:headerReference w:type="default" r:id="rId3781"/>
          <w:footerReference w:type="even" r:id="rId3782"/>
          <w:footerReference w:type="default" r:id="rId3783"/>
          <w:headerReference w:type="first" r:id="rId3784"/>
          <w:footerReference w:type="first" r:id="rId3785"/>
          <w:pgSz w:w="12240" w:h="15840"/>
          <w:pgMar w:top="840" w:right="1000" w:bottom="840" w:left="1000" w:header="400" w:footer="400"/>
          <w:pgNumType w:fmt="decimal"/>
          <w:cols w:space="720"/>
          <w:titlePg w:val="0"/>
        </w:sectPr>
      </w:pPr>
    </w:p>
    <w:p>
      <w:pPr>
        <w:pStyle w:val="Normal416"/>
      </w:pPr>
    </w:p>
    <w:p>
      <w:pPr>
        <w:pStyle w:val="Normal416"/>
      </w:pPr>
      <w:r>
        <w:pict>
          <v:shape id="_x0000_i2556" type="#_x0000_t75" alt="LexisNexis®" style="width:147.75pt;height:30pt">
            <v:imagedata r:id="rId17" o:title=""/>
          </v:shape>
        </w:pict>
      </w:r>
      <w:r>
        <w:cr/>
      </w:r>
    </w:p>
    <w:p>
      <w:pPr>
        <w:pStyle w:val="Heading1414"/>
        <w:keepNext w:val="0"/>
        <w:spacing w:after="200" w:line="340" w:lineRule="atLeast"/>
        <w:ind w:left="0" w:right="0" w:firstLine="0"/>
        <w:jc w:val="center"/>
      </w:pPr>
      <w:hyperlink r:id="rId3786" w:history="1">
        <w:r>
          <w:rPr>
            <w:rFonts w:ascii="arial" w:eastAsia="arial" w:hAnsi="arial" w:cs="arial"/>
            <w:b/>
            <w:i/>
            <w:strike w:val="0"/>
            <w:color w:val="0077CC"/>
            <w:sz w:val="28"/>
            <w:u w:val="single"/>
            <w:vertAlign w:val="baseline"/>
          </w:rPr>
          <w:t>Well, if Chuck Woolery Likes Him. . . .</w:t>
        </w:r>
      </w:hyperlink>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2014 Sunday</w:t>
      </w:r>
    </w:p>
    <w:p>
      <w:pPr>
        <w:pStyle w:val="Normal4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6"/>
        <w:keepNext w:val="0"/>
        <w:spacing w:after="0" w:line="240" w:lineRule="atLeast"/>
        <w:ind w:right="0"/>
        <w:jc w:val="both"/>
      </w:pPr>
      <w:bookmarkStart w:id="833" w:name="Bookmark_416"/>
      <w:bookmarkEnd w:id="833"/>
    </w:p>
    <w:p>
      <w:pPr>
        <w:pStyle w:val="Normal4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MM; Column 0; Magazine Desk; Pg. 14; YOUR FELLOW AMERICANS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4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LEIBOVICH</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Leibovich, the author of ''This Town,'' is the magazine's chief national correspondent.</w:t>
      </w:r>
    </w:p>
    <w:p>
      <w:pPr>
        <w:pStyle w:val="Normal416"/>
        <w:keepNext/>
        <w:spacing w:before="240" w:after="0" w:line="340" w:lineRule="atLeast"/>
        <w:ind w:left="0" w:right="0" w:firstLine="0"/>
        <w:jc w:val="left"/>
      </w:pPr>
      <w:bookmarkStart w:id="834" w:name="Body_414"/>
      <w:bookmarkEnd w:id="834"/>
      <w:r>
        <w:rPr>
          <w:rFonts w:ascii="arial" w:eastAsia="arial" w:hAnsi="arial" w:cs="arial"/>
          <w:b/>
          <w:i w:val="0"/>
          <w:strike w:val="0"/>
          <w:noProof w:val="0"/>
          <w:color w:val="000000"/>
          <w:position w:val="0"/>
          <w:sz w:val="28"/>
          <w:u w:val="none"/>
          <w:vertAlign w:val="baseline"/>
        </w:rPr>
        <w:t>Body</w:t>
      </w:r>
    </w:p>
    <w:p>
      <w:pPr>
        <w:pStyle w:val="Normal416"/>
        <w:spacing w:line="60" w:lineRule="exact"/>
      </w:pPr>
      <w:r>
        <w:pict>
          <v:line id="_x0000_s2557" style="position:absolute;z-index:252797952" from="0,2pt" to="512pt,2pt" strokecolor="#009ddb" strokeweight="2pt">
            <v:stroke linestyle="single"/>
            <w10:wrap type="topAndBottom"/>
          </v:line>
        </w:pict>
      </w:r>
    </w:p>
    <w:p>
      <w:pPr>
        <w:pStyle w:val="Normal416"/>
      </w:pP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learned through football that strong leadership can be the difference between winning and losing,'' Brett Favre said, leaning on the bed of a dirt-crusted utility vehicle in the middle of some lush green field. Favre, who now sports a Gandalf-style beard, could have been taping a Viagra commercial, or maybe one of his usual spots for Wrangler jeans. Instead, the retired N.F.L. gunslinger had been called into another arena. ''When it comes to our state's future, trust me,'' said Favre, the pride of Kiln, Miss., in an ad paid for by the U.S. Chamber of Commerce. ''Mississippi can win and win big with Thad Cochran as our strong voice in Washington.''</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 had seemingly taught Favre another important life lesson: These days, you simply never know which ridiculous celebrity testimonial is going to work. At the time of the ad, many Mississippians were dismissing Cochran, the six-term Republican senator, as an entrenched tool of the big-spending Washington establishment. Things were looking bleak in his uphill primary challenge against Chris McDaniel, a Tea Party state senator. But the race, which was invoked as a key dust-up in the proverbial ''war for the soul of the Republican Party,'' was also becoming a battle over who could accumulate more political endorsements. Cochran had enjoyed the support of local Republican stars (former Gov. Haley Barbour, former Senator Trent Lott). But when it came down to crunchtime, and he was forced into a runoff after losing an earlier primary, the Chamber of Commerce called in Favre.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Brett Favre endorsing Thad Cochran. Watch on YouTube.]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McDaniel countered in the only rational way possible. He went full Chuck Woolery -- as in the former ''Love Connection'' and ''Wheel of Fortune'' host and now a born-again evangelical, who announced his support of McDaniel at a series of Tea Party Express events across the state. McDaniel also received endorsements from Sarah Palin and another reality-TV star, Josh Duggar, the oldest son on TLC's ''19 Kids and Counting.'' At a rally in Poplarville, Miss., Duggar, who appeared with his parents and Ron Paul, declared, ''Chris McDaniel has the necessary experience, but he isn't entrenched in the political scene.'' (Duggar, an executive director for the lobbying arm of the Washington-based Family Research Council, would know.) The current ''Wheel of Fortune'' maestro, Pat Sajak, himself a conservative activist, stayed on the sidelines. But he did recently declare on Twitter that ''global-warming alarmists are unpatriotic racists knowingly misleading for their own ends.''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this country's birth, endorsements have been an established political ritual. Back around the early 20th century, when political machines ruled, voters considered the blessings of party bosses to be powerful cues. But as party loyalty eroded in the 1960s, candidates grasped for creative sources of testimonial. John F. Kennedy made great use of celebrity supporters: Harry Belafonte, who appeared in a campaign ad, most likely boosted the young senator's standing among black voters; Frank Sinatra, who campaigned with Kennedy, reinforced his aura of cool; the vocal support of F.D.R. Jr., who stumped with the candidate in West Virginia, was pivotal in attracting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Harry Belafonte endorsing John F. Kennedy in a 1960 commercial. Watch on YouTube.]</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said, the particular value of an individual endorsement has never been especially clear. Sure, many so-called keepers of the narrative have since concluded that Ted Kennedy's support of Barack Obama signaled that it was O.K. for traditional liberals to vote against the Clintons, but did Mike Huckabee win the Iowa Republican caucuses in 2008 because of Chuck Norris's support? On the other side, did Ted Nugent and Kid Rock provide an insufficient bounce for Romney? Could Snoop Dogg and Kelly Clarkson have done more to help Ron Paul in 2012?</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Endorsements, after all, have been generally deemed notable for symbolic reasons rather than electoral impact. Al Gore's endorsement of Howard Dean was hailed as a seminal torch-passing until Dean tanked in the polls and wound up finishing third in Iowa. Eight years later, Mitt and Ann Romney appeared onstage at a Las Vegas hotel to receive the political blessing of Donald Trump. The event was considered a ''game changer'' and drew a battalion of political-media Einsteins, including me. ''There are some things that you just can't imagine happening in your life,'' Romney said during the seven-minute endorsement program. ''This is one of them.'' He looked almost shaken by the experience. Ann Romney appeared to be stifling giggles.</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era of Twitter and the 24/7 news cycle, however, you never really know which endorsement might take off. Sarah Palin's embrace of Ted Cruz in Texas' 2012 Republican Senate primary, for instance, would prove crucial in sending him to Washington. As a result, everyone has become an endorser, and every endorsement must now be big news -- announced and touted in all its hashtagable glory. Scott Brown, the former Republican senator from Massachusetts who is running to get back his old job in his new home state of New Hampshire, recently tweeted that he is excited to be endorsed by Russell Prescott. ''Thanks for your service and friendship,'' Brown tweeted. Wait. Who's Russell Prescott?</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turns out, he's a state senator from Kingston, N.H. (Oh, that Russell Prescott.) I called Prescott, who runs a small engineering business, and he confirmed that he had endorsed Brown, whom he met briefly on two occasions. It was hardly a surprise that Prescott, a staunch Republican, was supporting Brown -- no more of one than the fact that Romney supported Brown when he ran in Massachusetts. And for what it's worth, after I finished writing that sentence, I looked up and noted the latest tweet from Brown: ''@MittRomney will be in #NH to formally endorse my campaign. I hope you'll join us on July 2.''</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endorsements are not meant to be surprising or meaningful. They are to be hoarded: collected, shown off like big caches of Facebook friends and Twitter followers and spewed into the great cacophony. Who knows, this could be the year of the Prescott Effect in New Hampshire. Or the Favre Effect. In the end, as a matter of fact, Cochran pulled off a last-minute rally to defeat McDaniel last week, and many pundits were crediting Brett Favre's Hail Mary ad as a decisive factor in the final days. Chuck Woolery never knew what hit him.</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noting that Thad Cochran enjoyed the support of the Republican ''establishment'' in Mississippi -- a party apparatus that in some ways represents a throwback to the days of bosses and kingmakers. Barbour's backing brought with it the former governor's deep knowledge of the state's politics, his formidable political organization and a sprawling fund-raising network. Barbour's two nephews, Henry and Austin Barbour, are prominent Republican operatives who became active on behalf of Cochran. But oddly enough, it was only when Jeppie Barbour -- Haley's brother and Austin and Henry's dad -- came out for McDaniel that the Tea Party challenger's campaign went into full-on ''the Donald"-level bombshell mode. It might be the year of the Jeppie Effect. You just never know.</w:t>
      </w:r>
    </w:p>
    <w:p>
      <w:pPr>
        <w:pStyle w:val="Normal416"/>
        <w:keepNext w:val="0"/>
        <w:spacing w:before="240" w:after="0" w:line="260" w:lineRule="atLeast"/>
        <w:ind w:left="0" w:right="0" w:firstLine="0"/>
        <w:jc w:val="left"/>
      </w:pPr>
      <w:r>
        <w:br/>
      </w:r>
      <w:hyperlink r:id="rId3787" w:history="1">
        <w:r>
          <w:rPr>
            <w:rFonts w:ascii="arial" w:eastAsia="arial" w:hAnsi="arial" w:cs="arial"/>
            <w:b w:val="0"/>
            <w:i/>
            <w:strike w:val="0"/>
            <w:color w:val="0077CC"/>
            <w:sz w:val="20"/>
            <w:u w:val="single"/>
            <w:vertAlign w:val="baseline"/>
          </w:rPr>
          <w:t>http://www.nytimes.com/2014/07/06/magazine/how-political-endorsements-got-so-dumb.html</w:t>
        </w:r>
      </w:hyperlink>
    </w:p>
    <w:p>
      <w:pPr>
        <w:pStyle w:val="Normal4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6"/>
        <w:spacing w:line="60" w:lineRule="exact"/>
      </w:pPr>
      <w:r>
        <w:pict>
          <v:line id="_x0000_s2558" style="position:absolute;z-index:252798976" from="0,2pt" to="512pt,2pt" strokecolor="#009ddb" strokeweight="2pt">
            <v:stroke linestyle="single"/>
            <w10:wrap type="topAndBottom"/>
          </v:line>
        </w:pict>
      </w:r>
    </w:p>
    <w:p>
      <w:pPr>
        <w:pStyle w:val="Normal4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(DRAWING BY PAUL WINDLE)        </w:t>
      </w:r>
    </w:p>
    <w:p>
      <w:pPr>
        <w:pStyle w:val="Normal4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6, 2014</w:t>
      </w:r>
    </w:p>
    <w:p>
      <w:pPr>
        <w:pStyle w:val="Normal416"/>
      </w:pPr>
    </w:p>
    <w:p>
      <w:pPr>
        <w:pStyle w:val="Normal416"/>
        <w:ind w:left="200"/>
        <w:sectPr>
          <w:type w:val="continuous"/>
          <w:pgMar w:top="840" w:right="1000" w:bottom="840" w:left="1000" w:header="400" w:footer="400"/>
          <w:pgNumType w:fmt="decimal"/>
          <w:cols w:space="720"/>
        </w:sectPr>
      </w:pPr>
      <w:r>
        <w:br/>
      </w:r>
      <w:r>
        <w:pict>
          <v:line id="_x0000_s2559" style="position:absolute;z-index:252800000" from="0,10pt" to="512pt,10pt" strokecolor="black" strokeweight="1pt">
            <v:stroke linestyle="single"/>
          </v:line>
        </w:pict>
      </w:r>
      <w:r>
        <w:rPr>
          <w:rFonts w:ascii="arial" w:eastAsia="arial" w:hAnsi="arial" w:cs="arial"/>
          <w:b/>
          <w:color w:val="767676"/>
          <w:sz w:val="16"/>
        </w:rPr>
        <w:t>End of Document</w:t>
      </w:r>
    </w:p>
    <w:p>
      <w:pPr>
        <w:pStyle w:val="Normal417"/>
        <w:sectPr>
          <w:headerReference w:type="even" r:id="rId3788"/>
          <w:headerReference w:type="default" r:id="rId3789"/>
          <w:footerReference w:type="even" r:id="rId3790"/>
          <w:footerReference w:type="default" r:id="rId3791"/>
          <w:headerReference w:type="first" r:id="rId3792"/>
          <w:footerReference w:type="first" r:id="rId3793"/>
          <w:pgSz w:w="12240" w:h="15840"/>
          <w:pgMar w:top="840" w:right="1000" w:bottom="840" w:left="1000" w:header="400" w:footer="400"/>
          <w:pgNumType w:fmt="decimal"/>
          <w:cols w:space="720"/>
          <w:titlePg w:val="0"/>
        </w:sectPr>
      </w:pPr>
    </w:p>
    <w:p>
      <w:pPr>
        <w:pStyle w:val="Normal417"/>
      </w:pPr>
    </w:p>
    <w:p>
      <w:pPr>
        <w:pStyle w:val="Normal417"/>
      </w:pPr>
      <w:r>
        <w:pict>
          <v:shape id="_x0000_i2560" type="#_x0000_t75" alt="LexisNexis®" style="width:147.75pt;height:30pt">
            <v:imagedata r:id="rId17" o:title=""/>
          </v:shape>
        </w:pict>
      </w:r>
      <w:r>
        <w:cr/>
      </w:r>
    </w:p>
    <w:p>
      <w:pPr>
        <w:pStyle w:val="Heading1415"/>
        <w:keepNext w:val="0"/>
        <w:spacing w:after="200" w:line="340" w:lineRule="atLeast"/>
        <w:ind w:left="0" w:right="0" w:firstLine="0"/>
        <w:jc w:val="center"/>
      </w:pPr>
      <w:hyperlink r:id="rId3794" w:history="1">
        <w:r>
          <w:rPr>
            <w:rFonts w:ascii="arial" w:eastAsia="arial" w:hAnsi="arial" w:cs="arial"/>
            <w:b/>
            <w:i/>
            <w:strike w:val="0"/>
            <w:color w:val="0077CC"/>
            <w:sz w:val="28"/>
            <w:u w:val="single"/>
            <w:vertAlign w:val="baseline"/>
          </w:rPr>
          <w:t>THEATER REVIEW;</w:t>
        </w:r>
      </w:hyperlink>
      <w:r>
        <w:br/>
      </w:r>
      <w:hyperlink r:id="rId3795" w:history="1">
        <w:r>
          <w:rPr>
            <w:rFonts w:ascii="arial" w:eastAsia="arial" w:hAnsi="arial" w:cs="arial"/>
            <w:b/>
            <w:i/>
            <w:strike w:val="0"/>
            <w:color w:val="0077CC"/>
            <w:sz w:val="28"/>
            <w:u w:val="single"/>
            <w:vertAlign w:val="baseline"/>
          </w:rPr>
          <w:t>When Dollops of Femaleness End Up as a Regular Guy</w:t>
        </w:r>
      </w:hyperlink>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1998, Saturday, Late Edition - Final</w:t>
      </w:r>
    </w:p>
    <w:p>
      <w:pPr>
        <w:pStyle w:val="Normal417"/>
        <w:keepNext w:val="0"/>
        <w:spacing w:after="0" w:line="240" w:lineRule="atLeast"/>
        <w:ind w:right="0"/>
        <w:jc w:val="both"/>
      </w:pPr>
      <w:bookmarkStart w:id="835" w:name="Bookmark_417"/>
      <w:bookmarkEnd w:id="835"/>
    </w:p>
    <w:p>
      <w:pPr>
        <w:pStyle w:val="Normal4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Arts &amp; Ideas/Cultural Desk </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 Section B; Page 11; Column 3; Arts &amp; Ideas/Cultural Desk ; Column 3; ; Review</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503 words</w:t>
      </w:r>
    </w:p>
    <w:p>
      <w:pPr>
        <w:pStyle w:val="Normal4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MARKS </w:t>
      </w:r>
    </w:p>
    <w:p>
      <w:pPr>
        <w:pStyle w:val="Normal417"/>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PETER MARKS </w:t>
      </w:r>
    </w:p>
    <w:p>
      <w:pPr>
        <w:pStyle w:val="Normal417"/>
        <w:keepNext/>
        <w:spacing w:before="240" w:after="0" w:line="340" w:lineRule="atLeast"/>
        <w:ind w:left="0" w:right="0" w:firstLine="0"/>
        <w:jc w:val="left"/>
      </w:pPr>
      <w:bookmarkStart w:id="836" w:name="Body_415"/>
      <w:bookmarkEnd w:id="836"/>
      <w:r>
        <w:rPr>
          <w:rFonts w:ascii="arial" w:eastAsia="arial" w:hAnsi="arial" w:cs="arial"/>
          <w:b/>
          <w:i w:val="0"/>
          <w:strike w:val="0"/>
          <w:noProof w:val="0"/>
          <w:color w:val="000000"/>
          <w:position w:val="0"/>
          <w:sz w:val="28"/>
          <w:u w:val="none"/>
          <w:vertAlign w:val="baseline"/>
        </w:rPr>
        <w:t>Body</w:t>
      </w:r>
    </w:p>
    <w:p>
      <w:pPr>
        <w:pStyle w:val="Normal417"/>
        <w:spacing w:line="60" w:lineRule="exact"/>
      </w:pPr>
      <w:r>
        <w:pict>
          <v:line id="_x0000_s2561" style="position:absolute;z-index:252801024" from="0,2pt" to="512pt,2pt" strokecolor="#009ddb" strokeweight="2pt">
            <v:stroke linestyle="single"/>
            <w10:wrap type="topAndBottom"/>
          </v:line>
        </w:pict>
      </w:r>
    </w:p>
    <w:p>
      <w:pPr>
        <w:pStyle w:val="Normal417"/>
      </w:pP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Peru is not just another all-American girl. She's a composite of dozens of creamy, homegrown femmes fatales: there is a dash of Shelly Long, a soupcon of Sissy Spacek, a hint of Karen Akers. The earthier attitudes of Joan Rivers materialize, too, and at times, you could swear she's even channeling Trixie of "Honeymooners" fame.</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Leupp harnesses the associative power of these womanly fragments to create his amusing alter ego, the headliner of a solo drag show, "Miss Coco Peru's Liquid Universe," which he performs at the Westbeth Theater Center through next month. It's an increasingly crowded genre that Coco serves, and while her universe is a well-traveled one on New York stages these days, Mr. Leupp's untroubled manner and appealing singing voice make it one that can be very pleasant to visit.</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variation here is that Coco is more than a stage persona; she is the product of Mr. Leupp's lifelong evolution from little boy in the Bronx, fending off his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parents' attempts to get him to play ice hockey, to comely adult transvestite, whose beauty models include Barbara Eden and Dorothy Hamill. Coco recounts her adventures in song and anecdote; a sweet one about a rendezvous in Florence -- Coco has a weakness for Latin men -- is topped off by Mr. Leupp's lovely version of "We Kiss in a Shadow" from "The King and I."</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a comfortable home for one's unconventional sense of oneself is a common enough theme for shows exploring gender and identity. And just as in Peggy Shaw's "Menopausal Gentleman," a piece Ms. Shaw performed earlier this year at Dixon Place and other downtown spots about her efforts to age gracefully as a masculine woman, Mr. Leupp proves to be paradoxically conventional when it comes to the details of the masquerade. He is hyper-feminine and yet seems, in an overemphatic worship of cosmetics and slinky dresses and macho men, nothing so much in today's weird world as an almost regular guy.</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Coco tells some funny stories on herself about her trips to Europe and South America, and there are the by now familiar references to 1960's sitcoms and cartoons: it's getting harder and harder, it seems, to carve an original niche in the theater of cross-dressing.</w:t>
      </w:r>
    </w:p>
    <w:p>
      <w:pPr>
        <w:pStyle w:val="Normal4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more Mr. Leupp talks about pop-cultural landmarks, the more Coco begins to seem like one. In fact, it would not be all that surprising if the inevitable movie version of "That Girl!" from the 60's were to feature the wide-eyed wanderings of a true 90's girl named Coco Peru.</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COCO PERU'S LIQUID UNIVERSE</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Written and performed by Clinton Leupp; directed by Charles Randolph-Wright; original music and arrangements by C. Lynne Shankel; sets by Markus Maurette; sound by James Murphy; lighting by Josh Munroe; dresses by Gregg Cook; makeup provided by Nars Cosmetics; associate producer, Donna DuCarme; musical director/keyboards, Ms. Shankel; percussion, Joe Mowatt. Presented by Westbeth Theater Center, Arnold Engelman, producing director. At 151 Bank Street, Greenwich Village.</w:t>
      </w:r>
    </w:p>
    <w:p>
      <w:pPr>
        <w:pStyle w:val="Normal41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1998</w:t>
      </w:r>
    </w:p>
    <w:p>
      <w:pPr>
        <w:pStyle w:val="Normal417"/>
      </w:pPr>
    </w:p>
    <w:p>
      <w:pPr>
        <w:pStyle w:val="Normal417"/>
        <w:ind w:left="200"/>
        <w:sectPr>
          <w:type w:val="continuous"/>
          <w:pgMar w:top="840" w:right="1000" w:bottom="840" w:left="1000" w:header="400" w:footer="400"/>
          <w:pgNumType w:fmt="decimal"/>
          <w:cols w:space="720"/>
        </w:sectPr>
      </w:pPr>
      <w:r>
        <w:br/>
      </w:r>
      <w:r>
        <w:pict>
          <v:line id="_x0000_s2562" style="position:absolute;z-index:252802048" from="0,10pt" to="512pt,10pt" strokecolor="black" strokeweight="1pt">
            <v:stroke linestyle="single"/>
          </v:line>
        </w:pict>
      </w:r>
      <w:r>
        <w:rPr>
          <w:rFonts w:ascii="arial" w:eastAsia="arial" w:hAnsi="arial" w:cs="arial"/>
          <w:b/>
          <w:color w:val="767676"/>
          <w:sz w:val="16"/>
        </w:rPr>
        <w:t>End of Document</w:t>
      </w:r>
    </w:p>
    <w:p>
      <w:pPr>
        <w:pStyle w:val="Normal418"/>
        <w:sectPr>
          <w:headerReference w:type="even" r:id="rId3796"/>
          <w:headerReference w:type="default" r:id="rId3797"/>
          <w:footerReference w:type="even" r:id="rId3798"/>
          <w:footerReference w:type="default" r:id="rId3799"/>
          <w:headerReference w:type="first" r:id="rId3800"/>
          <w:footerReference w:type="first" r:id="rId3801"/>
          <w:pgSz w:w="12240" w:h="15840"/>
          <w:pgMar w:top="840" w:right="1000" w:bottom="840" w:left="1000" w:header="400" w:footer="400"/>
          <w:pgNumType w:fmt="decimal"/>
          <w:cols w:space="720"/>
          <w:titlePg w:val="0"/>
        </w:sectPr>
      </w:pPr>
    </w:p>
    <w:p>
      <w:pPr>
        <w:pStyle w:val="Normal418"/>
      </w:pPr>
    </w:p>
    <w:p>
      <w:pPr>
        <w:pStyle w:val="Normal418"/>
      </w:pPr>
      <w:r>
        <w:pict>
          <v:shape id="_x0000_i2563" type="#_x0000_t75" alt="LexisNexis®" style="width:147.75pt;height:30pt">
            <v:imagedata r:id="rId17" o:title=""/>
          </v:shape>
        </w:pict>
      </w:r>
      <w:r>
        <w:cr/>
      </w:r>
    </w:p>
    <w:p>
      <w:pPr>
        <w:pStyle w:val="Heading1416"/>
        <w:keepNext w:val="0"/>
        <w:spacing w:after="200" w:line="340" w:lineRule="atLeast"/>
        <w:ind w:left="0" w:right="0" w:firstLine="0"/>
        <w:jc w:val="center"/>
      </w:pPr>
      <w:hyperlink r:id="rId3802" w:history="1">
        <w:r>
          <w:rPr>
            <w:rFonts w:ascii="arial" w:eastAsia="arial" w:hAnsi="arial" w:cs="arial"/>
            <w:b/>
            <w:i/>
            <w:strike w:val="0"/>
            <w:color w:val="0077CC"/>
            <w:sz w:val="28"/>
            <w:u w:val="single"/>
            <w:vertAlign w:val="baseline"/>
          </w:rPr>
          <w:t>V.P. Advice for Clinton</w:t>
        </w:r>
      </w:hyperlink>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2016 Sunday</w:t>
      </w:r>
    </w:p>
    <w:p>
      <w:pPr>
        <w:pStyle w:val="Normal4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8"/>
        <w:keepNext w:val="0"/>
        <w:spacing w:after="0" w:line="240" w:lineRule="atLeast"/>
        <w:ind w:right="0"/>
        <w:jc w:val="both"/>
      </w:pPr>
      <w:bookmarkStart w:id="837" w:name="Bookmark_418"/>
      <w:bookmarkEnd w:id="837"/>
    </w:p>
    <w:p>
      <w:pPr>
        <w:pStyle w:val="Normal4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Editorial Desk; Pg. 10; LETTERS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1647 words</w:t>
      </w:r>
    </w:p>
    <w:p>
      <w:pPr>
        <w:pStyle w:val="Normal4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418"/>
        <w:keepNext/>
        <w:spacing w:before="240" w:after="0" w:line="340" w:lineRule="atLeast"/>
        <w:ind w:left="0" w:right="0" w:firstLine="0"/>
        <w:jc w:val="left"/>
      </w:pPr>
      <w:bookmarkStart w:id="838" w:name="Body_416"/>
      <w:bookmarkEnd w:id="838"/>
      <w:r>
        <w:rPr>
          <w:rFonts w:ascii="arial" w:eastAsia="arial" w:hAnsi="arial" w:cs="arial"/>
          <w:b/>
          <w:i w:val="0"/>
          <w:strike w:val="0"/>
          <w:noProof w:val="0"/>
          <w:color w:val="000000"/>
          <w:position w:val="0"/>
          <w:sz w:val="28"/>
          <w:u w:val="none"/>
          <w:vertAlign w:val="baseline"/>
        </w:rPr>
        <w:t>Body</w:t>
      </w:r>
    </w:p>
    <w:p>
      <w:pPr>
        <w:pStyle w:val="Normal418"/>
        <w:spacing w:line="60" w:lineRule="exact"/>
      </w:pPr>
      <w:r>
        <w:pict>
          <v:line id="_x0000_s2564" style="position:absolute;z-index:252803072" from="0,2pt" to="512pt,2pt" strokecolor="#009ddb" strokeweight="2pt">
            <v:stroke linestyle="single"/>
            <w10:wrap type="topAndBottom"/>
          </v:line>
        </w:pict>
      </w:r>
    </w:p>
    <w:p>
      <w:pPr>
        <w:pStyle w:val="Normal418"/>
      </w:pP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asked readers whom Hillary Clinton should choose as her running mate and received nearly 800 responses. Elizabeth Warren was the clear favorite, followed by the current V.P., Joe Biden, and Sherrod Brown. Many readers expressed concern about picking a Democratic senator for fear of turning the seat over to a Republican as the Democrats vie to regain control of the Senate. Quite a few suggested reaching across the aisle -- to John Kasich, Jon Huntsman, Susan Collins or Olympia Snowe, among others -- in a show of bipartisanship and to lure disaffected Republicans.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former generals and admirals, including Colin Powell, Wesley Clark and Mike Mullen, were mentioned. And a few readers suggested politically outspoken members of the entertainment industry, such as George Clooney, Oprah Winfrey, Robert Redford, Kevin Spacey, Martin Sheen and Jon Stewart. In all, more than 100 names were suggested.   Hillary should pick Senator Elizabeth Warren for two reasons. First, it would energize her campaign by bringing youths and the left wing of the Democratic Party enthusiastically to her cause. Second, Wall Street has warned Hillary not to pick Ms. Warren if she wants to keep getting contributions from it. This would be the time for Hillary to make a clear break from Wall Street. Clinton-Warren has the potential to be a powerful team that could shake up American politics for at least a generation. The question: Does Hillary have the guts to pull off such a bold move?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RON SCHWARTZ, Albuquerque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None better for vice president than the man who would require no on-the-job training: the sitting vice president himself, Joe Biden. Nothing in the Constitution would bar him from serving a third term. He has a superior knowledge of the legislative process, he is a bridge to Republicans on Capitol Hill, he appeals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and he represents a link to a far more civil time in national politics. The man clearly wants to continue to serve his country, and he is more than able.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 M. SCHNEIDER, Westhampton, N.Y.</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Elizabeth Warren is too threatening to big business donors and too stridently progressive for the suburban moderates Mrs. Clinton hopes to win over. Senator Cory Booker and Julián Castro represent minority communities that are already likely to vote overwhelmingly for her, and could cost her some white votes. Senator Sherrod Brown, a white man, will help attract votes from a demographic group from which she needs more support. He is from Ohio, a swing state, and he has congressional and foreign policy experience. He is smart, pleasant and more progressive than she is, which will help bring Bernie Sanders supporters home. He is the best choice.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A. GOROVSKY, Somerset, N.J.</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you've got a tough choice ahead of you. You have to figure out how to appease Bernie Sanders supporters and to reach out to Republican moderates who can't imagine a future with the Trump Corporation. A vice-presidential choice can hardly do both. I recommend not trying to do either, and instead pick someone you actually like and can work with. I recommend Labor Secretary Thomas Perez, a political veteran with the depth of policy knowledge you value, a man who can go the distance with you and who won't seek to self-aggrandize or grandstand.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PERRY SCALFANO, Washington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only one pick that will ensure that Hillary achieves a historic, long-overdue metamorphosis in American politics: Bernie Sanders. It's about time that we moved toward a more civilized democratic socialist society, and being V.P. will give Bernie a prominent soapbox from which to apply a constant leftward tug on American politics. Lots of practical reasons too: He is well liked and respected even by many conservatives, he will bring along a new contingent of youthful enthusiasm (ironic for a septuagenarian), and he already has an impressive financial machine. For the good of society, I hope that Mrs. Clinton's ego does not prevent her from making this obvious choice.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LAWRENCE B. SALKOFF, St. Louis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Julián Castro, Housing and Urban Development secretary, is smart, ambitious and very charismatic. It would be a wonderfully positive statement to have a Texas Latino as the V.P. pick in the year of Donald Trump's wall-building rhetoric. The image of the first female presidential nominee of a major party holding hands with the first Latino V.P. nominee is inspiring. A Clinton-Castro duo would have broad appeal within the party and beyond. That being said, I also love Cory Booker and Elizabeth Warren!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MICHELS, Santa Monica, Calif.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choose Gov. John Kasich as your running mate! At a time when partisanship has become the depressing norm, shake up the political world by reaching across the aisle. Mr. Kasich is a team player with the experience, the knowledge and the integrity needed to support your vision for the future. Clinton-Kasich could be the bold, unique partnership to move our country forward. Having a running mate from the state of Ohio would increase your chances of being elected. Once in office, the Clinton-Kasich combo could actually unite us and give us hope for a brighter tomorrow. It doesn't hurt to dream!</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 LEHMANN, Old Tappan, N.J.</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simple: Gov. Jerry Brown of California. What an inspired pick! Brilliant politician with five decades of experience, has successfully governed the eighth largest economy in the world (California) for four terms, served as attorney general of California and mayor of Oakland, and is extremely strong on alternative energy and climate change issues. His offbeat ''old white guy'' persona should resonate with the Bernie Sanders crowd.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SOMMERS, San Francisco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Jeff Merkley of Oregon was a Bernie Sanders endorser and would entice the Bernie voters back into the fold. He's youngish (59), personable, solidly progressive. He has a strong record on Wall Street reform. Oregon would be sure to replace him with another Democrat, thus not weakening the Democrats in the Senate.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JACQUELINE ORSI, Bandon, Ore.</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Tim Kaine of Virginia for V.P. He's lefty enough for most of the liberals, pro-lifey enough for the moderates and rule-of-law enough for everyone. Hillary's big challenge in the fall will be to attract the moderate Republicans or, at least, to keep them from holding their noses and voting for Donald Trump. Every moderate Republican who votes for her or stays home is another nail in The Donald's electoral coffin. Also, Mr. Kaine's Catholicism and fluent Spanish will be huge boon on the campaign trail.</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MANUEL LERDAU, Charlottesville, Va.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Franken: He has proven qualifications and electoral experience as a second-term senator. His progressive agenda in the Senate can appeal to Bernie Sanders voters and help unite the party. His populist appeal would counter Hillary Clinton's perceived weakness of being unexciting. Most important, his background in comedy and witty nature would be perfect for taking down and ridiculing Donald Trump. He also has a history of political incorrectness, which would appeal to people who are voting for Mr. Trump because of their anger over P.C. culture in America.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ZANDER, Burlingame, Calif.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Cory Booker. He's young, smart, eloquent and polished, and he accomplished a lot when mayor of Newark. Hands down the best choice.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TULLY, West Palm Beach, Fla.</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about Michael Bloomberg? Sure, he's a billionaire, but look at what he's doing with his billions, especially, but not only, on gun control issues. No doubt many Sanders fans and other members of the Clinton coalition would recoil, but the man has substantial policy chops, an international profile and an independent streak that combines social progressivism with economic conservatism. A perfect ''New Democrat.'' Are we ready for that? </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SCHMIDT, Chicago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 John Hickenlooper of Colorado is the best choice. He shows principle and ability every day as governor of a purple state with split party control of its Legislature. His public sector management experience as governor and former mayor of Denver complements his success in the private sector as an entrepreneur. He was trained as a geologist, and his scientific acumen will well serve the important debates about global warming and hydrocarbon development. His executive and entrepreneurial experience, scientific training and Western background are all complements to Hillary Clinton's many attributes.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BRIGGS, Longmont, Colo.</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should consider asking Colin Powell to be her running mate. Mr. Powell would have broad appeal to men, people of color, moderate Republicans, independent voters and those who respect the military. He has extensive experience as chairman of the Joint Chiefs of Staff as well as at the higher levels of government as national security adviser to President Reagan and secretary of state for President George H. W. Bush. He is respected abroad. He would be a credible president if something happened to Mrs. Clinton. He is a patriot and would likely serve if asked.</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M. JETTE, Boston</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Hillary Clinton should select Senator Amy Klobuchar from Minnesota. According to the polls, Mrs. Clinton needs help courting the constituency of young white women, and also moderate-to-conservative white women who are turned off by Donald Trump. Ms. Klobuchar has an excellent reputation as a thoughtful, moderate Democrat. She would appeal to a wide range of women, and also to fellow Midwesterners, whose votes Mrs. Clinton will need to win in the battleground states of Ohio and Michigan. Ms. Klobuchar is easygoing, affable and intelligent. She would perhaps soften Mrs. Clinton's harder edges, but not compete with her for the hearts and minds of voters.</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WAESE, West Hollywood, Calif.</w:t>
      </w:r>
    </w:p>
    <w:p>
      <w:pPr>
        <w:pStyle w:val="Normal4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more complete version of the story than the one that appeared in print.         </w:t>
      </w:r>
    </w:p>
    <w:p>
      <w:pPr>
        <w:pStyle w:val="Normal4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2016</w:t>
      </w:r>
    </w:p>
    <w:p>
      <w:pPr>
        <w:pStyle w:val="Normal418"/>
      </w:pPr>
    </w:p>
    <w:p>
      <w:pPr>
        <w:pStyle w:val="Normal418"/>
        <w:ind w:left="200"/>
        <w:sectPr>
          <w:type w:val="continuous"/>
          <w:pgMar w:top="840" w:right="1000" w:bottom="840" w:left="1000" w:header="400" w:footer="400"/>
          <w:pgNumType w:fmt="decimal"/>
          <w:cols w:space="720"/>
        </w:sectPr>
      </w:pPr>
      <w:r>
        <w:br/>
      </w:r>
      <w:r>
        <w:pict>
          <v:line id="_x0000_s2565" style="position:absolute;z-index:252804096" from="0,10pt" to="512pt,10pt" strokecolor="black" strokeweight="1pt">
            <v:stroke linestyle="single"/>
          </v:line>
        </w:pict>
      </w:r>
      <w:r>
        <w:rPr>
          <w:rFonts w:ascii="arial" w:eastAsia="arial" w:hAnsi="arial" w:cs="arial"/>
          <w:b/>
          <w:color w:val="767676"/>
          <w:sz w:val="16"/>
        </w:rPr>
        <w:t>End of Document</w:t>
      </w:r>
    </w:p>
    <w:p>
      <w:pPr>
        <w:pStyle w:val="Normal419"/>
        <w:sectPr>
          <w:headerReference w:type="even" r:id="rId3803"/>
          <w:headerReference w:type="default" r:id="rId3804"/>
          <w:footerReference w:type="even" r:id="rId3805"/>
          <w:footerReference w:type="default" r:id="rId3806"/>
          <w:headerReference w:type="first" r:id="rId3807"/>
          <w:footerReference w:type="first" r:id="rId3808"/>
          <w:pgSz w:w="12240" w:h="15840"/>
          <w:pgMar w:top="840" w:right="1000" w:bottom="840" w:left="1000" w:header="400" w:footer="400"/>
          <w:pgNumType w:fmt="decimal"/>
          <w:cols w:space="720"/>
          <w:titlePg w:val="0"/>
        </w:sectPr>
      </w:pPr>
    </w:p>
    <w:p>
      <w:pPr>
        <w:pStyle w:val="Normal419"/>
      </w:pPr>
    </w:p>
    <w:p>
      <w:pPr>
        <w:pStyle w:val="Normal419"/>
      </w:pPr>
      <w:r>
        <w:pict>
          <v:shape id="_x0000_i2566" type="#_x0000_t75" alt="LexisNexis®" style="width:147.75pt;height:30pt">
            <v:imagedata r:id="rId17" o:title=""/>
          </v:shape>
        </w:pict>
      </w:r>
      <w:r>
        <w:cr/>
      </w:r>
    </w:p>
    <w:p>
      <w:pPr>
        <w:pStyle w:val="Heading1417"/>
        <w:keepNext w:val="0"/>
        <w:spacing w:after="200" w:line="340" w:lineRule="atLeast"/>
        <w:ind w:left="0" w:right="0" w:firstLine="0"/>
        <w:jc w:val="center"/>
      </w:pPr>
      <w:hyperlink r:id="rId3809" w:history="1">
        <w:r>
          <w:rPr>
            <w:rFonts w:ascii="arial" w:eastAsia="arial" w:hAnsi="arial" w:cs="arial"/>
            <w:b/>
            <w:i/>
            <w:strike w:val="0"/>
            <w:color w:val="0077CC"/>
            <w:sz w:val="28"/>
            <w:u w:val="single"/>
            <w:vertAlign w:val="baseline"/>
          </w:rPr>
          <w:t>As a Club's Failures Grow, So Does Fans' Displeasure</w:t>
        </w:r>
      </w:hyperlink>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 2015 Sunday</w:t>
      </w:r>
    </w:p>
    <w:p>
      <w:pPr>
        <w:pStyle w:val="Normal4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19"/>
        <w:keepNext w:val="0"/>
        <w:spacing w:after="0" w:line="240" w:lineRule="atLeast"/>
        <w:ind w:right="0"/>
        <w:jc w:val="both"/>
      </w:pPr>
      <w:bookmarkStart w:id="839" w:name="Bookmark_419"/>
      <w:bookmarkEnd w:id="839"/>
    </w:p>
    <w:p>
      <w:pPr>
        <w:pStyle w:val="Normal4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SP; Column 0; Sports Desk; Pg. 12</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1249 words</w:t>
      </w:r>
    </w:p>
    <w:p>
      <w:pPr>
        <w:pStyle w:val="Normal4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GOLDBLATT</w:t>
      </w:r>
    </w:p>
    <w:p>
      <w:pPr>
        <w:pStyle w:val="Normal419"/>
        <w:keepNext/>
        <w:spacing w:before="240" w:after="0" w:line="340" w:lineRule="atLeast"/>
        <w:ind w:left="0" w:right="0" w:firstLine="0"/>
        <w:jc w:val="left"/>
      </w:pPr>
      <w:bookmarkStart w:id="840" w:name="Body_417"/>
      <w:bookmarkEnd w:id="840"/>
      <w:r>
        <w:rPr>
          <w:rFonts w:ascii="arial" w:eastAsia="arial" w:hAnsi="arial" w:cs="arial"/>
          <w:b/>
          <w:i w:val="0"/>
          <w:strike w:val="0"/>
          <w:noProof w:val="0"/>
          <w:color w:val="000000"/>
          <w:position w:val="0"/>
          <w:sz w:val="28"/>
          <w:u w:val="none"/>
          <w:vertAlign w:val="baseline"/>
        </w:rPr>
        <w:t>Body</w:t>
      </w:r>
    </w:p>
    <w:p>
      <w:pPr>
        <w:pStyle w:val="Normal419"/>
        <w:spacing w:line="60" w:lineRule="exact"/>
      </w:pPr>
      <w:r>
        <w:pict>
          <v:line id="_x0000_s2567" style="position:absolute;z-index:252805120" from="0,2pt" to="512pt,2pt" strokecolor="#009ddb" strokeweight="2pt">
            <v:stroke linestyle="single"/>
            <w10:wrap type="topAndBottom"/>
          </v:line>
        </w:pict>
      </w:r>
    </w:p>
    <w:p>
      <w:pPr>
        <w:pStyle w:val="Normal419"/>
      </w:pP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BLACKPOOL, England --  Judge us at the end of the season, not now, Karl Oyston wrote to the supporters of Blackpool F.C. last August. A week before the season, Blackpool had only eight players on its books and no goalkeepers, and Oyston, the club's embattled chairman, had some explaining to do.</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squad that was eventually assembled, full of trainees and players in on trial, opened the season by going 11 games without a win. It has closed it just as poorly, without a victory since January.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the end of the season -- one characterized by protests, libel lawsuits and, as of last week, the mysterious disappearance of a statue -- has arrived. Blackpool was relegated a month ago from the League Championship, the second tier of English soccer, and the club's fans had declared Saturday's season finale against Huddersfield Town their ''day of judgment.''</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Ninety minutes before the game began, a crowd of more than 4,000 Blackpool fans and supporters from other clubs across England gathered a short distance from Blackpool's Bloomfield Road stadium. Some fans dressed as judges, grim reapers and Owen Oyston (the majority owner), and some threw tangerine smoke bombs. Fans chanted ''Oyston Out'' and ''We want our club back'' and marched toward the stadium. Outside the directors' entrance, the crowd heard speeches and laid their shirts and memorabilia as if it were a funeral. One fan laid down his scarf, saying he did not want it back until the Oystons had gone.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all looked so different in 2010, when Blackpool earned promotion to the Premier League -- the club's first visit to the top division in 40 years. Blackpool celebrated with the biggest parade -- 80,000 strong -- it had ever seen, and Karl Oyston promised a ''lasting commitment'' to a declining Victorian seaside town that had been a 19th-century sin city for the industrial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of northern England.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Blackpool's year in the Premier League sun was a glorious cavalry charge. In its vivid tangerine shirts, Manager Ian Holloway's team, unlike almost every other newly promoted side, played with a relentless attacking style, winning games and friends -- only to be relegated on the final day of the season.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real trick had been pulled off in the boardroom, where Oyston has run the club since 1999, after his father, Owen, a local real estate agent turned minor media magnate, went to prison for rape.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Karl Oyston's leadership, the club's dilapidated Bloomfield Road stadium was rebuilt and the team rose from the lower reaches of English soccer to the second-tier Championship and then, for that one fleeting season, to its pinnacle: the Premier League.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ability of Blackpool F.C. to make the jump from the Championship was even more impressive for the fact that the team and its salary bill were substantially unchanged from the previous year despite an increase in revenue of £42 million (about $63.5 million).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for the fans, and for the club, the Oystons then tried to repeat the formula on the way down. Despite the parachute payments from the Premier League still rolling in, more than $70 million over the last four years, Blackpool spent less and less on wages and transfers.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result, the club turned a healthy profit, but after losing a playoff for promotion back to the Premier League in 2012, Blackpool disintegrated: 15th place in the Championship in 2013; 20th in 2014; and this year relegated with six games to play. The club has known for weeks that it will finish the season in last place.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supporters' grumbling grew as the money from the parachute payments, which might have reversed the decline if invested in the club, was instead routinely diverted to Oyston-owned companies and large directors' fees. The protest movement went public in April 2014, when Blackpool's game against Burnley was stopped in the 53rd minute (a nod to the club's F.A. Cup victory of 1953) after thousands of fans threw a mixture of tennis balls and tangerines onto the field.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then there have been boycotts and walkouts, flash mobs and smoke bombs in the Oystons' village, as well as sabotage of the signage of Oyston real estate agencies. After relegation was assured, thousands of supporters protested inside and outside the stadium during a game against Reading. Flares and fireworks were set off, and eggs were thrown at the directors' box.</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comes next is anyone's guess. Multiple challenges to the Oystons have emerged. One, the Blackpool Supporters Trust, aims to take the club into fan ownership and has endorsed a Blackpool fan, Andy Higgins, to run in Britain's general election on Thursday on a ''Football First, Oystons Out'' ticket. Another, a loose group of activists leading the demonstrations and known as the Tangerine Knights, said through a spokesman, Stephen Smith, that they formed because they wanted protest to be ''a bit more hands 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they intend to fight for Blackpool F.C., the Oystons have not made things easy for themselves. In August, the owners refused to allow fans to collect money for a charity supporting an ailing former Blackpool coach. In December, Karl Oyston was accused of using a slur toward a fan in an exchange of unpleasant messages -- a case still being investigated by the football authorities.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and on it went. Karl's son Sam taunted fans on social media with pictures of his expensive cars, and the Oystons' lawyers have relentlessly pursued others with libel cases for comments made on social media. In one such case, Frank Knight, a 67-year-old who is a lifelong Blackpool fan, was required to pay £20,000 (just over $30,000) and publish a humiliating retraction of his online comments about the Oystons. A crowd-sourced campaign raised the money for him in three days.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judgment had already come. The local newspaper dropped a column written by Karl Oyston. The minority owner who bankrolled the Premier League drive has begun to agitate for change. Even Wonga, a disgraced payday loan company with its own legal problems, announced it would no longer sponsor the club's jerseys.</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fans' judgment has been even more unequivocal. Recently, supporters put out a call for fans to place memorabilia, scarves and shirts at the statue of Stan Mortensen, the hero of Blackpool's 1953 F.A. Cup triumph, at Saturday's final home game.</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Oystons managed to have their say first. On Tuesday, most likely to thwart the protest, the club had the statue removed.</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can't say I'm surprised,'' Christine Seddon of the Blackpool Supporters Trust told the BBC. ''We don't know why it has gone, but I suspect it has something to do with our demonstration.''</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many fans chose to stay outside and protest during Saturday's game, Bloomfield Road was more full than usual, but many in the crowd clearly knew something was coming. Minutes into the second half, with the score 0-0, a siren sounded behind the Blackpool goal. Hundreds of fans stormed onto the pitch and occupied the center circle, refusing to move.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Fifty minutes later, they still had not moved, and it was announced that the game had been abandoned. The crowd then surged toward the main stand, and a few fans climbed up to the Oyston Estate Agents sky box and rattled the doors, though the Oystons appeared to have left by then.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clear whether the Oystons will be back for next season, but Blackpool's fans made it clear they would be. The judgment has been made; it just remains to see what the sentence will be.</w:t>
      </w:r>
    </w:p>
    <w:p>
      <w:pPr>
        <w:pStyle w:val="Normal419"/>
        <w:keepNext w:val="0"/>
        <w:spacing w:before="240" w:after="0" w:line="260" w:lineRule="atLeast"/>
        <w:ind w:left="0" w:right="0" w:firstLine="0"/>
        <w:jc w:val="left"/>
      </w:pPr>
      <w:r>
        <w:br/>
      </w:r>
      <w:hyperlink r:id="rId3810" w:history="1">
        <w:r>
          <w:rPr>
            <w:rFonts w:ascii="arial" w:eastAsia="arial" w:hAnsi="arial" w:cs="arial"/>
            <w:b w:val="0"/>
            <w:i/>
            <w:strike w:val="0"/>
            <w:color w:val="0077CC"/>
            <w:sz w:val="20"/>
            <w:u w:val="single"/>
            <w:vertAlign w:val="baseline"/>
          </w:rPr>
          <w:t>http://www.nytimes.com/2015/05/03/sports/soccer/as-blackpool-fcs-failures-grow-so-does-fans-displeasure.html</w:t>
        </w:r>
      </w:hyperlink>
    </w:p>
    <w:p>
      <w:pPr>
        <w:pStyle w:val="Normal4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9"/>
        <w:spacing w:line="60" w:lineRule="exact"/>
      </w:pPr>
      <w:r>
        <w:pict>
          <v:line id="_x0000_s2568" style="position:absolute;z-index:252806144" from="0,2pt" to="512pt,2pt" strokecolor="#009ddb" strokeweight="2pt">
            <v:stroke linestyle="single"/>
            <w10:wrap type="topAndBottom"/>
          </v:line>
        </w:pict>
      </w:r>
    </w:p>
    <w:p>
      <w:pPr>
        <w:pStyle w:val="Normal4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Blackpool F.C. supporters marched Saturday declaring the team's season finale game a ''day of judgment.'' (PHOTOGRAPH BY DAVID GOLDBLATT)        </w:t>
      </w:r>
    </w:p>
    <w:p>
      <w:pPr>
        <w:pStyle w:val="Normal4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 2015</w:t>
      </w:r>
    </w:p>
    <w:p>
      <w:pPr>
        <w:pStyle w:val="Normal419"/>
      </w:pPr>
    </w:p>
    <w:p>
      <w:pPr>
        <w:pStyle w:val="Normal419"/>
        <w:ind w:left="200"/>
        <w:sectPr>
          <w:type w:val="continuous"/>
          <w:pgMar w:top="840" w:right="1000" w:bottom="840" w:left="1000" w:header="400" w:footer="400"/>
          <w:pgNumType w:fmt="decimal"/>
          <w:cols w:space="720"/>
        </w:sectPr>
      </w:pPr>
      <w:r>
        <w:br/>
      </w:r>
      <w:r>
        <w:pict>
          <v:line id="_x0000_s2569" style="position:absolute;z-index:252807168" from="0,10pt" to="512pt,10pt" strokecolor="black" strokeweight="1pt">
            <v:stroke linestyle="single"/>
          </v:line>
        </w:pict>
      </w:r>
      <w:r>
        <w:rPr>
          <w:rFonts w:ascii="arial" w:eastAsia="arial" w:hAnsi="arial" w:cs="arial"/>
          <w:b/>
          <w:color w:val="767676"/>
          <w:sz w:val="16"/>
        </w:rPr>
        <w:t>End of Document</w:t>
      </w:r>
    </w:p>
    <w:p>
      <w:pPr>
        <w:pStyle w:val="Normal420"/>
        <w:sectPr>
          <w:headerReference w:type="even" r:id="rId3811"/>
          <w:headerReference w:type="default" r:id="rId3812"/>
          <w:footerReference w:type="even" r:id="rId3813"/>
          <w:footerReference w:type="default" r:id="rId3814"/>
          <w:headerReference w:type="first" r:id="rId3815"/>
          <w:footerReference w:type="first" r:id="rId3816"/>
          <w:pgSz w:w="12240" w:h="15840"/>
          <w:pgMar w:top="840" w:right="1000" w:bottom="840" w:left="1000" w:header="400" w:footer="400"/>
          <w:pgNumType w:fmt="decimal"/>
          <w:cols w:space="720"/>
          <w:titlePg w:val="0"/>
        </w:sectPr>
      </w:pPr>
    </w:p>
    <w:p>
      <w:pPr>
        <w:pStyle w:val="Normal420"/>
      </w:pPr>
    </w:p>
    <w:p>
      <w:pPr>
        <w:pStyle w:val="Normal420"/>
      </w:pPr>
      <w:r>
        <w:pict>
          <v:shape id="_x0000_i2570" type="#_x0000_t75" alt="LexisNexis®" style="width:147.75pt;height:30pt">
            <v:imagedata r:id="rId17" o:title=""/>
          </v:shape>
        </w:pict>
      </w:r>
      <w:r>
        <w:cr/>
      </w:r>
    </w:p>
    <w:p>
      <w:pPr>
        <w:pStyle w:val="Heading1418"/>
        <w:keepNext w:val="0"/>
        <w:spacing w:after="200" w:line="340" w:lineRule="atLeast"/>
        <w:ind w:left="0" w:right="0" w:firstLine="0"/>
        <w:jc w:val="center"/>
      </w:pPr>
      <w:hyperlink r:id="rId3817" w:history="1">
        <w:r>
          <w:rPr>
            <w:rFonts w:ascii="arial" w:eastAsia="arial" w:hAnsi="arial" w:cs="arial"/>
            <w:b/>
            <w:i/>
            <w:strike w:val="0"/>
            <w:color w:val="0077CC"/>
            <w:sz w:val="28"/>
            <w:u w:val="single"/>
            <w:vertAlign w:val="baseline"/>
          </w:rPr>
          <w:t>Licensed to Rebrand</w:t>
        </w:r>
      </w:hyperlink>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2005 Saturday</w:t>
      </w:r>
    </w:p>
    <w:p>
      <w:pPr>
        <w:pStyle w:val="Normal4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0"/>
        <w:keepNext w:val="0"/>
        <w:spacing w:after="0" w:line="240" w:lineRule="atLeast"/>
        <w:ind w:right="0"/>
        <w:jc w:val="both"/>
      </w:pPr>
      <w:bookmarkStart w:id="841" w:name="Bookmark_420"/>
      <w:bookmarkEnd w:id="841"/>
    </w:p>
    <w:p>
      <w:pPr>
        <w:pStyle w:val="Normal4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The New York Times Company</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Editorial Desk; Pg. 15</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4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Deborah Lipp</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Deborah Lipp is the author of the forthcoming ''Ultimate James Bond Fan Book.''</w:t>
      </w:r>
    </w:p>
    <w:p>
      <w:pPr>
        <w:pStyle w:val="Normal420"/>
        <w:keepNext/>
        <w:spacing w:before="240" w:after="0" w:line="340" w:lineRule="atLeast"/>
        <w:ind w:left="0" w:right="0" w:firstLine="0"/>
        <w:jc w:val="left"/>
      </w:pPr>
      <w:bookmarkStart w:id="842" w:name="Body_418"/>
      <w:bookmarkEnd w:id="842"/>
      <w:r>
        <w:rPr>
          <w:rFonts w:ascii="arial" w:eastAsia="arial" w:hAnsi="arial" w:cs="arial"/>
          <w:b/>
          <w:i w:val="0"/>
          <w:strike w:val="0"/>
          <w:noProof w:val="0"/>
          <w:color w:val="000000"/>
          <w:position w:val="0"/>
          <w:sz w:val="28"/>
          <w:u w:val="none"/>
          <w:vertAlign w:val="baseline"/>
        </w:rPr>
        <w:t>Body</w:t>
      </w:r>
    </w:p>
    <w:p>
      <w:pPr>
        <w:pStyle w:val="Normal420"/>
        <w:spacing w:line="60" w:lineRule="exact"/>
      </w:pPr>
      <w:r>
        <w:pict>
          <v:line id="_x0000_s2571" style="position:absolute;z-index:252808192" from="0,2pt" to="512pt,2pt" strokecolor="#009ddb" strokeweight="2pt">
            <v:stroke linestyle="single"/>
            <w10:wrap type="topAndBottom"/>
          </v:line>
        </w:pict>
      </w:r>
    </w:p>
    <w:p>
      <w:pPr>
        <w:pStyle w:val="Normal420"/>
      </w:pP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up brings a down. Every big brings a small. And as fans of James Bond say, every ''Moonraker'' brings a ''For Your Eyes Only.'' Which is to say, Bond movies have a tendency to get bigger, more explosive, more outrageous, until someone on the inside says, ''Hey, this isn't 007!'' and the next movie is tougher, leaner.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1967's ''You Only Live Twice,'' featuring a hollowed out volcano and the kidnapping of spacecraft, came 1969's ''On Her Majesty's Secret Service,'' a taut espionage drama with a tragic ending. After the space station shoot-out of ''Moonraker'' (1979), the producers gave us the low-tech, vengeance-driven ''For Your Eyes Only'' (1981).</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2002, we saw ''Die Another Day,'' a film with an ice palace and an invisible car. Naturally, Bond producers are feeling the need to dial it down. To that end, they hired Daniel Craig, a lesser-known actor they hope will show the world an edgier 007.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one sense, that's nothing new. The Bond movies have long shown a new attitude whenever there is a new star. Yet the decision to rebrand Bond has never been made lightly. When Sean Connery quit, Eon Productions pleaded with him to stay. But Mr. Connery was adamant, and in 1969 the first ''new Bond,'' George Lazenby emerged. Mr. Lazenby, a very physical actor (he broke a stunt man's nose during his screen test), was given a very physical film, full of brawny, hyperactive fights.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Did the Bond filmmakers then decide a new star was the right way to reshape the franchise? Not on your life. They hired Sean Connery back for one more film at a hefty price (for 1971). But when Roger Moore took over, the tone of the series had to change. Mr. Connery was rough, feral and physical. Mr. Moore was tongue-in-cheek, gentlemanly and a bit of a lightweight.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Bond creators responded to their new star's sense of humor, and the films acquired clown suits, slide whistles and animals doing double-takes. While some fans felt the comedy went too far, a generation grew up viewing 007 as a funny guy, and the producers clung to their successful star for dear life; so much so that Mr. Moore was still punching bad guys and romancing blondes at age 58.</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Timothy Dalton, the most controversial choice for Bond before Mr. Craig, was not hired as part of a revamp when he came on board in the late 1980's. He was first offered the role in 1969 (he felt he was too young), and had been on the producers' short list ever since. The remaking came after filming started and Mr. Dalton brought a new attitude to the role; his performance was laconic and flecked with anger. So as ''The Living Daylights'' (1987) was in production, jokes were cut, and at least one genteel conversation over dinner was reconceptualized into terse words at gunpoint. </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now, the Bond family has been loyal to its stars. The shocking thing about Daniel Craig is not that he is fair-haired (like Roger Moore),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(like Sean Connery), or angry (like Timothy Dalton). The really shocking thing is that a new Bond actor was sought when the current star -- Pierce Brosnan -- was still a huge success. For the first time in Bond history, a popular star has been fired, and fans are reeling.</w:t>
      </w:r>
    </w:p>
    <w:p>
      <w:pPr>
        <w:pStyle w:val="Normal4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Craig was hired to be a smaller, more realistic James Bond. Could a grittier sort of Bond film have been made with Mr. Brosnan? Of course! The first half of ''Die Another Day'' (2002) was hard as nails. Could he have played a different kind of spy? Watch ''The Tailor of Panama'' and your doubts will be erased. Unlike some of his predecessors, who clung to the role too long, Pierce Brosnan has been forced out while still on top. But while we'll miss him, that could be good for Mr. Brosnan, and good for James Bond.</w:t>
      </w:r>
    </w:p>
    <w:p>
      <w:pPr>
        <w:pStyle w:val="Normal420"/>
        <w:keepNext w:val="0"/>
        <w:spacing w:before="240" w:after="0" w:line="260" w:lineRule="atLeast"/>
        <w:ind w:left="0" w:right="0" w:firstLine="0"/>
        <w:jc w:val="left"/>
      </w:pPr>
      <w:r>
        <w:br/>
      </w:r>
      <w:hyperlink r:id="rId3818" w:history="1">
        <w:r>
          <w:rPr>
            <w:rFonts w:ascii="arial" w:eastAsia="arial" w:hAnsi="arial" w:cs="arial"/>
            <w:b w:val="0"/>
            <w:i/>
            <w:strike w:val="0"/>
            <w:color w:val="0077CC"/>
            <w:sz w:val="20"/>
            <w:u w:val="single"/>
            <w:vertAlign w:val="baseline"/>
          </w:rPr>
          <w:t>http://www.nytimes.com</w:t>
        </w:r>
      </w:hyperlink>
    </w:p>
    <w:p>
      <w:pPr>
        <w:pStyle w:val="Normal4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12, 2005</w:t>
      </w:r>
    </w:p>
    <w:p>
      <w:pPr>
        <w:pStyle w:val="Normal420"/>
      </w:pPr>
    </w:p>
    <w:p>
      <w:pPr>
        <w:pStyle w:val="Normal420"/>
        <w:ind w:left="200"/>
        <w:sectPr>
          <w:type w:val="continuous"/>
          <w:pgMar w:top="840" w:right="1000" w:bottom="840" w:left="1000" w:header="400" w:footer="400"/>
          <w:pgNumType w:fmt="decimal"/>
          <w:cols w:space="720"/>
        </w:sectPr>
      </w:pPr>
      <w:r>
        <w:br/>
      </w:r>
      <w:r>
        <w:pict>
          <v:line id="_x0000_s2572" style="position:absolute;z-index:252809216" from="0,10pt" to="512pt,10pt" strokecolor="black" strokeweight="1pt">
            <v:stroke linestyle="single"/>
          </v:line>
        </w:pict>
      </w:r>
      <w:r>
        <w:rPr>
          <w:rFonts w:ascii="arial" w:eastAsia="arial" w:hAnsi="arial" w:cs="arial"/>
          <w:b/>
          <w:color w:val="767676"/>
          <w:sz w:val="16"/>
        </w:rPr>
        <w:t>End of Document</w:t>
      </w:r>
    </w:p>
    <w:p>
      <w:pPr>
        <w:pStyle w:val="Normal421"/>
        <w:sectPr>
          <w:headerReference w:type="even" r:id="rId3819"/>
          <w:headerReference w:type="default" r:id="rId3820"/>
          <w:footerReference w:type="even" r:id="rId3821"/>
          <w:footerReference w:type="default" r:id="rId3822"/>
          <w:headerReference w:type="first" r:id="rId3823"/>
          <w:footerReference w:type="first" r:id="rId3824"/>
          <w:pgSz w:w="12240" w:h="15840"/>
          <w:pgMar w:top="840" w:right="1000" w:bottom="840" w:left="1000" w:header="400" w:footer="400"/>
          <w:pgNumType w:fmt="decimal"/>
          <w:cols w:space="720"/>
          <w:titlePg w:val="0"/>
        </w:sectPr>
      </w:pPr>
    </w:p>
    <w:p>
      <w:pPr>
        <w:pStyle w:val="Normal421"/>
      </w:pPr>
    </w:p>
    <w:p>
      <w:pPr>
        <w:pStyle w:val="Normal421"/>
      </w:pPr>
      <w:r>
        <w:pict>
          <v:shape id="_x0000_i2573" type="#_x0000_t75" alt="LexisNexis®" style="width:147.75pt;height:30pt">
            <v:imagedata r:id="rId17" o:title=""/>
          </v:shape>
        </w:pict>
      </w:r>
      <w:r>
        <w:cr/>
      </w:r>
    </w:p>
    <w:p>
      <w:pPr>
        <w:pStyle w:val="Heading1419"/>
        <w:keepNext w:val="0"/>
        <w:spacing w:after="200" w:line="340" w:lineRule="atLeast"/>
        <w:ind w:left="0" w:right="0" w:firstLine="0"/>
        <w:jc w:val="center"/>
      </w:pPr>
      <w:hyperlink r:id="rId3825" w:history="1">
        <w:r>
          <w:rPr>
            <w:rFonts w:ascii="arial" w:eastAsia="arial" w:hAnsi="arial" w:cs="arial"/>
            <w:b/>
            <w:i/>
            <w:strike w:val="0"/>
            <w:color w:val="0077CC"/>
            <w:sz w:val="28"/>
            <w:u w:val="single"/>
            <w:vertAlign w:val="baseline"/>
          </w:rPr>
          <w:t>Oh, That Poor Goldfish!</w:t>
        </w:r>
      </w:hyperlink>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2015 Sunday</w:t>
      </w:r>
    </w:p>
    <w:p>
      <w:pPr>
        <w:pStyle w:val="Normal4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1"/>
        <w:keepNext w:val="0"/>
        <w:spacing w:after="0" w:line="240" w:lineRule="atLeast"/>
        <w:ind w:right="0"/>
        <w:jc w:val="both"/>
      </w:pPr>
      <w:bookmarkStart w:id="843" w:name="Bookmark_421"/>
      <w:bookmarkEnd w:id="843"/>
    </w:p>
    <w:p>
      <w:pPr>
        <w:pStyle w:val="Normal4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6</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1397 words</w:t>
      </w:r>
    </w:p>
    <w:p>
      <w:pPr>
        <w:pStyle w:val="Normal4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THE NEW YORK TIMES</w:t>
      </w:r>
    </w:p>
    <w:p>
      <w:pPr>
        <w:pStyle w:val="Normal421"/>
        <w:keepNext/>
        <w:spacing w:before="240" w:after="0" w:line="340" w:lineRule="atLeast"/>
        <w:ind w:left="0" w:right="0" w:firstLine="0"/>
        <w:jc w:val="left"/>
      </w:pPr>
      <w:bookmarkStart w:id="844" w:name="Body_419"/>
      <w:bookmarkEnd w:id="844"/>
      <w:r>
        <w:rPr>
          <w:rFonts w:ascii="arial" w:eastAsia="arial" w:hAnsi="arial" w:cs="arial"/>
          <w:b/>
          <w:i w:val="0"/>
          <w:strike w:val="0"/>
          <w:noProof w:val="0"/>
          <w:color w:val="000000"/>
          <w:position w:val="0"/>
          <w:sz w:val="28"/>
          <w:u w:val="none"/>
          <w:vertAlign w:val="baseline"/>
        </w:rPr>
        <w:t>Body</w:t>
      </w:r>
    </w:p>
    <w:p>
      <w:pPr>
        <w:pStyle w:val="Normal421"/>
        <w:spacing w:line="60" w:lineRule="exact"/>
      </w:pPr>
      <w:r>
        <w:pict>
          <v:line id="_x0000_s2574" style="position:absolute;z-index:252810240" from="0,2pt" to="512pt,2pt" strokecolor="#009ddb" strokeweight="2pt">
            <v:stroke linestyle="single"/>
            <w10:wrap type="topAndBottom"/>
          </v:line>
        </w:pict>
      </w:r>
    </w:p>
    <w:p>
      <w:pPr>
        <w:pStyle w:val="Normal421"/>
      </w:pP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certain popular musical about a certain early Treasury Secretary maintains, we all want to be in the room where it happens. That's never more so than at the theater, where on stages lavish or bare, every performance is one of a kind. Here, writers and editors for The New York Times recall stage moments worth singing about.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PRE-SHOW WARNING ''Do not attempt to learn about history from this musical,'' César Alvarez and Sammy Tunis advised at the start of Ars Nova and Soho Rep's Civil War steampunk romance ''Futurity.'' LAURA COLLINS-HUGHES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ARRIVAL Cush Jumbo's wild audience fake out, when she rushed through Joe's Pub late, breathless and uncostumed; told a long and involved story about a television audition that delayed her; and slowly transformed into Josephine Baker in her remarkable one-person tribute show, ''Josephine and I.'' MICHAEL PAULSON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 ARRIVAL ''The Visit,'' the long-aborning Kander and Ebb musical, made it to Broadway. But it didn't really arrive until Chita Rivera stepped onstage. Attired in a fur hat and mink-trimmed coat, with diamonds and rubies hanging from her throat and blood-red lipstick staining her mouth, her Claire Zachanassian was a creature of hard-won experience, beauty and terror. ALEXIS SOLOSKI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GRANDIOSE ARRIVAL Delivering Anna and her son to Siam, a tramp steamer glides over the first rows of the audience at the opening of Lincoln Center Theater's ''The King and I.'' In a word: Wow. SCOTT HELLER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HEARTBREAKER As the title character trying to live up to the title adjective in Melissa Ross's play ''Nice Girl,'' Diane Davis was a poignant jumble of yearning, anger and uncertainty. ERIK PIEPENBURG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''CONTRACT SORCERER'' That's the job held by the 13-inch-tall hero of the psychotronic puppet play ''The Flatiron Hex'' at Dixon Place. And it well describes the show's co-writer and performer James Godwin, a Thomas Pynchon with papier-mâché. SCOTT HELLER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JOB CATEGORY How many Broadway shows credit an ''air sculptor''? ''Finding Neverland'' boasted Daniel Wurtzel, who created the shimmering (and breathtaking) effect that helped a widowed mother (Laura Michelle Kelly) shuffle off this mortal coil. MICHAEL PAULSON</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SANGUINE ADOLESCENT Carla Langley's unnerving portrayal of Eve, the bloodsucking teenager in Joseph Wilde's ''Cuddles.'' You really, really don't want to know what she's been keeping under her bed for a snack. LAURA COLLINS-HUGHES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SURPRISE SHOCKER While we never see the titular location in Abe Koogler's slaughterhouse-set ''Kill Floor,'' what happens there haunts the production. Yet what drew gasps from the audience at this Lincoln Center Theater production was the plight of a goldfish ousted from its bowl in a teenage boy's room, soon to be stomped on. This powerful moment forced the boy, wonderfully realized by Nicholas L. Ashe, out of his long emotional stupor. STEVEN McELROY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 OF JOY The happiness that lit up the otherwise very serious face of a 19-year-old Afghan immigrant -- a real person, not a character -- in Ping Chong &amp; Company's ''Beyond Sacred: Voices of Muslim Identity,'' when he spoke of making his first American friend. This made me cry. How could it not? LAURA COLLINS-HUGHES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ACTOR'S ACTOR REALLY ACTING Thomas Jay Ryan, a performer of coruscating precision and profound originality, has never had the career he deserves. But in Anne Washburn's ''10 out of 12,'' he had one hell of a role. As Paul, an actor with many of Mr. Ryan's talents though none of his joy, he played a narcissist whose unstinting demands for theatrical truth shake and shatter a technical rehearsal, in ways both funny and dismaying. ALEXIS SOLOSKI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AUDITION FOR ''PAL JOEY'' Michael Esper's vulpine ''Valentine's Day'' in ''Lazarus'' at New York Theater Workshop, a demonstration that this actor, so good in rock musicals, could have a future as a more traditional musical-theater (anti-) hero. SCOTT HELLER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ONE LEAVES HUNGRY With the audience seated at communal tables surrounding the performers, Daniel Fish's radically reimagined ''Oklahoma!'' at Bard College featured video cameras, a scene played in darkness and a cast of just 10. Well, there was one thing to keep the traditionalists from rioting: Intermission included tasty helpings of salty-sweet vegetarian chili, accompanied by lemonade and fat pieces of cornbread. ERIK PIEPENBURG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WORK FOR THE CLEANUP CREW In the year's goriest coup de théâtre (and yes, we're counting the hobbling in ''Misery''), the curtain rose on the second act of Rajiv Joseph's ''Guards at the Taj'' to reveal a room swamped in blood. Comic, absurd and profoundly horrifying, Timothy R. Mackabee's scenic design communicated the human cost of empire. ALEXIS SOLOSKI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DANCE TURN Pauline is hardly Giselle. But, heavy feet and broad shoulders notwithstanding, she nonetheless moved with grace and abandon in ''Tuesdays at Tesco's.'' Embodied by the masterful Simon Callow, Pauline -- born Paul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 town -- was determined to be herself despite stares at the supermarket . And her short, staccato dances provided momentary liberation. STEVEN McELROY</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METAMORPHOSIS ON A BUDGET Jennifer Haley's ''The Nether''is a futuristic drama about sex and the lure of virtual reality. Inside the modest Lucille Lortel Theater, Laura Jellinek's set for the MCC Theater production created multiple universes, transforming from a bleak interrogation room to a lush garden in a mind-boggling flash. ERIK PIEPENBURG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 CUTS ''I'd Rather Be Sailing'' is the closest thing to a standard in William Finn's score for ''A New Brain.'' But last summer's zesty Encores! Off Center production at City Center made a great case for the musical's richness, thanks to the dynamite ensemble delivery of such upbeat numbers as ''And They're Off'' and ''Gordo's Law of Genetics.'' SCOTT HELLER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CELLPHONE STRATEGY (AGGRESSIVE) Patti LuPone became a theater folk hero (and made national headlines) when, during a performance of Douglas Carter Beane's comedy ''Shows for Days'' at Lincoln Center Theater, she nonchalantly snatched a phone away from a texting audience member as she headed offstage. Vigilante professionalism at its finest. ERIK PIEPENBURG</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CELLPHONE STRATEGY (GENTLE) At Milwaukee Repertory Theater, before a performance of ''Dreamgirls,'' we were politely instructed to turn to the person next to us and ask them to switch off their phone. Very Midwestern in its neighborliness, very smart. Maybe it could catch on. LAURA COLLINS-HUGHES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UNUSUAL FANBOY What kind of music do you listen to? It's an innocuous enough conversation starter, but when the 75-year-old butcher played by Denis Arndt answers Mary-Louise Parker in Simon Stephens's exquisite ''Heisenberg,'' the exchange turns extraordinary. A list that begins predictably (''I started with rock 'n' roll ...'') ends with his naming micro-genres like dubstep and grime. In Mr. Arndt's poignant rendering, we learn just how much time this man has spent alone, and just how hungry for connection he really is. SCOTT HELLER</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MAJOR MONOLOGUE In ''Whorl Inside a Loop,'' based on Sherie Rene Scott and Dick Scanlan's experiences teaching in prison, actors playing inmates each stepped forward to deliver a slice of autobiography. As Jeffrey, Chris Myers recited his speech with purposeful hesitation, communicating in heart-rending fashion the pain of reminiscence and the profound courage that it took the character to perform it. ALEXIS SOLOSKI</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CALL AND RESPONSE An unexpected wolf whistle, soft and low, from someone in the chicly dressed first-night audience at ''Henry IV,'' as the players, in prison costume, were marched single file through the lobby of the new St. Ann's Warehouse. In character and without breaking stride, Harriet Walter turned, looked over her shoulder in the direction of the sound, and smiled. LAURA COLLINS-HUGHES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REALLY? YOU THOUGHT WE FORGOT ''HAMILTON''? The year's most momentous show had plenty of memorable moments, and everyone has a favorite. Here's mine: ''Satisfied,'' the wedding toast number that deconstructs/reconstructs Eliza Schuyler's meeting of Alexander Hamilton from the point of view of her sister, Angelica. The cast rotates around a riveting Renée Elise Goldsberry (Angelica), recomposing and re-enacting the scene as she explicates it. Time seems to expand; perspectives shift; eyes open. Magic. MICHAEL PAULSON</w:t>
      </w:r>
    </w:p>
    <w:p>
      <w:pPr>
        <w:pStyle w:val="Normal421"/>
        <w:keepNext w:val="0"/>
        <w:spacing w:before="240" w:after="0" w:line="260" w:lineRule="atLeast"/>
        <w:ind w:left="0" w:right="0" w:firstLine="0"/>
        <w:jc w:val="left"/>
      </w:pPr>
      <w:r>
        <w:br/>
      </w:r>
      <w:hyperlink r:id="rId3826" w:history="1">
        <w:r>
          <w:rPr>
            <w:rFonts w:ascii="arial" w:eastAsia="arial" w:hAnsi="arial" w:cs="arial"/>
            <w:b w:val="0"/>
            <w:i/>
            <w:strike w:val="0"/>
            <w:color w:val="0077CC"/>
            <w:sz w:val="20"/>
            <w:u w:val="single"/>
            <w:vertAlign w:val="baseline"/>
          </w:rPr>
          <w:t>http://www.nytimes.com/2015/12/20/theater/the-stages-best-moments-this-year.html</w:t>
        </w:r>
      </w:hyperlink>
    </w:p>
    <w:p>
      <w:pPr>
        <w:pStyle w:val="Normal4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1"/>
        <w:spacing w:line="60" w:lineRule="exact"/>
      </w:pPr>
      <w:r>
        <w:pict>
          <v:line id="_x0000_s2575" style="position:absolute;z-index:252811264" from="0,2pt" to="512pt,2pt" strokecolor="#009ddb" strokeweight="2pt">
            <v:stroke linestyle="single"/>
            <w10:wrap type="topAndBottom"/>
          </v:line>
        </w:pict>
      </w:r>
    </w:p>
    <w:p>
      <w:pPr>
        <w:pStyle w:val="Normal4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Theater magic, clockwise from top: Jake Lucas, left, and Murphy Guyer in ''The King and I.'' Sophia Anne Caruso and Frank Wood in ''The Nether.'' Nicholas L. Ashe, left, and Samuel H. Levine in ''Kill Floor.'' Chris Myers in ''Whorl Inside a Loop.'' Rema Webb, left, Quentin Earl Darrington, Jonathan Groff, Jenni Barber, Alyse Alan Louis and Josh Lamon in ''A New Brain.'' Laura Michelle Kelly in ''Finding Neverland.'' (PHOTOGRAPHS BY SARA KRULWICH/THE NEW YORK TIMES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DOUGLAS FOR THE NEW YORK TIMES</w:t>
      </w:r>
    </w:p>
    <w:p>
      <w:pPr>
        <w:pStyle w:val="Normal4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OCHS FOR THE NEW YORK TIMES)       </w:t>
      </w:r>
    </w:p>
    <w:p>
      <w:pPr>
        <w:pStyle w:val="Normal4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2015</w:t>
      </w:r>
    </w:p>
    <w:p>
      <w:pPr>
        <w:pStyle w:val="Normal421"/>
      </w:pPr>
    </w:p>
    <w:p>
      <w:pPr>
        <w:pStyle w:val="Normal421"/>
        <w:ind w:left="200"/>
        <w:sectPr>
          <w:type w:val="continuous"/>
          <w:pgMar w:top="840" w:right="1000" w:bottom="840" w:left="1000" w:header="400" w:footer="400"/>
          <w:pgNumType w:fmt="decimal"/>
          <w:cols w:space="720"/>
        </w:sectPr>
      </w:pPr>
      <w:r>
        <w:br/>
      </w:r>
      <w:r>
        <w:pict>
          <v:line id="_x0000_s2576" style="position:absolute;z-index:252812288" from="0,10pt" to="512pt,10pt" strokecolor="black" strokeweight="1pt">
            <v:stroke linestyle="single"/>
          </v:line>
        </w:pict>
      </w:r>
      <w:r>
        <w:rPr>
          <w:rFonts w:ascii="arial" w:eastAsia="arial" w:hAnsi="arial" w:cs="arial"/>
          <w:b/>
          <w:color w:val="767676"/>
          <w:sz w:val="16"/>
        </w:rPr>
        <w:t>End of Document</w:t>
      </w:r>
    </w:p>
    <w:p>
      <w:pPr>
        <w:pStyle w:val="Normal422"/>
        <w:sectPr>
          <w:headerReference w:type="even" r:id="rId3827"/>
          <w:headerReference w:type="default" r:id="rId3828"/>
          <w:footerReference w:type="even" r:id="rId3829"/>
          <w:footerReference w:type="default" r:id="rId3830"/>
          <w:headerReference w:type="first" r:id="rId3831"/>
          <w:footerReference w:type="first" r:id="rId3832"/>
          <w:pgSz w:w="12240" w:h="15840"/>
          <w:pgMar w:top="840" w:right="1000" w:bottom="840" w:left="1000" w:header="400" w:footer="400"/>
          <w:pgNumType w:fmt="decimal"/>
          <w:cols w:space="720"/>
          <w:titlePg w:val="0"/>
        </w:sectPr>
      </w:pPr>
    </w:p>
    <w:p>
      <w:pPr>
        <w:pStyle w:val="Normal422"/>
      </w:pPr>
    </w:p>
    <w:p>
      <w:pPr>
        <w:pStyle w:val="Normal422"/>
      </w:pPr>
      <w:r>
        <w:pict>
          <v:shape id="_x0000_i2577" type="#_x0000_t75" alt="LexisNexis®" style="width:147.75pt;height:30pt">
            <v:imagedata r:id="rId17" o:title=""/>
          </v:shape>
        </w:pict>
      </w:r>
      <w:r>
        <w:cr/>
      </w:r>
    </w:p>
    <w:p>
      <w:pPr>
        <w:pStyle w:val="Heading1420"/>
        <w:keepNext w:val="0"/>
        <w:spacing w:after="200" w:line="340" w:lineRule="atLeast"/>
        <w:ind w:left="0" w:right="0" w:firstLine="0"/>
        <w:jc w:val="center"/>
      </w:pPr>
      <w:hyperlink r:id="rId3833" w:history="1">
        <w:r>
          <w:rPr>
            <w:rFonts w:ascii="arial" w:eastAsia="arial" w:hAnsi="arial" w:cs="arial"/>
            <w:b/>
            <w:i/>
            <w:strike w:val="0"/>
            <w:color w:val="0077CC"/>
            <w:sz w:val="28"/>
            <w:u w:val="single"/>
            <w:vertAlign w:val="baseline"/>
          </w:rPr>
          <w:t>Thinking Locally, So Fighting Globally</w:t>
        </w:r>
      </w:hyperlink>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2014 Thursday</w:t>
      </w:r>
    </w:p>
    <w:p>
      <w:pPr>
        <w:pStyle w:val="Normal4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2"/>
        <w:keepNext w:val="0"/>
        <w:spacing w:after="0" w:line="240" w:lineRule="atLeast"/>
        <w:ind w:right="0"/>
        <w:jc w:val="both"/>
      </w:pPr>
      <w:bookmarkStart w:id="845" w:name="Bookmark_422"/>
      <w:bookmarkEnd w:id="845"/>
    </w:p>
    <w:p>
      <w:pPr>
        <w:pStyle w:val="Normal4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 BOOKS OF THE TIMES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1127 words</w:t>
      </w:r>
    </w:p>
    <w:p>
      <w:pPr>
        <w:pStyle w:val="Normal4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JANET MASLIN</w:t>
      </w:r>
    </w:p>
    <w:p>
      <w:pPr>
        <w:pStyle w:val="Normal422"/>
        <w:keepNext/>
        <w:spacing w:before="240" w:after="0" w:line="340" w:lineRule="atLeast"/>
        <w:ind w:left="0" w:right="0" w:firstLine="0"/>
        <w:jc w:val="left"/>
      </w:pPr>
      <w:bookmarkStart w:id="846" w:name="Body_420"/>
      <w:bookmarkEnd w:id="846"/>
      <w:r>
        <w:rPr>
          <w:rFonts w:ascii="arial" w:eastAsia="arial" w:hAnsi="arial" w:cs="arial"/>
          <w:b/>
          <w:i w:val="0"/>
          <w:strike w:val="0"/>
          <w:noProof w:val="0"/>
          <w:color w:val="000000"/>
          <w:position w:val="0"/>
          <w:sz w:val="28"/>
          <w:u w:val="none"/>
          <w:vertAlign w:val="baseline"/>
        </w:rPr>
        <w:t>Body</w:t>
      </w:r>
    </w:p>
    <w:p>
      <w:pPr>
        <w:pStyle w:val="Normal422"/>
        <w:spacing w:line="60" w:lineRule="exact"/>
      </w:pPr>
      <w:r>
        <w:pict>
          <v:line id="_x0000_s2578" style="position:absolute;z-index:252813312" from="0,2pt" to="512pt,2pt" strokecolor="#009ddb" strokeweight="2pt">
            <v:stroke linestyle="single"/>
            <w10:wrap type="topAndBottom"/>
          </v:line>
        </w:pict>
      </w:r>
    </w:p>
    <w:p>
      <w:pPr>
        <w:pStyle w:val="Normal422"/>
      </w:pP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MANHow One Furniture Maker Battled Offshoring, Stayed Local -- and Helped Save an American Town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Beth MacyIllustrated. 451 pages. Little, Brown and Company. $28.</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 Macy, a longtime reporter for The Roanoke Times in Virginia, understood how lucky she was when she accidentally uncovered the great, gripping story told in ''Factory Man.'' This is Ms. Macy's first book, but it's in a class with other runaway debuts like Laura Hillenbrand's ''Seabiscuit'' and Katherine Boo's ''Behind the Beautiful Forevers'': These nonfiction narratives are more stirring and dramatic than most novels. And Ms. Macy writes so vigorously that she hooks you instantly. You won't be putting this book down.</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you get it, that is. The publisher, Little, Brown, is owned by Hachette, the company now at war with Amazon. That means there's no Kindle edition, and America's biggest bookseller currently won't take orders for hardcovers, either. (The publication date is July 15.) But it's worth the trouble to read what will be one of the best, and surely most talked about, books of 2014. If John Bassett III, the wildly colorful title character in ''Factory Man,'' got to take a whack at getting Hachette and Amazon out of their impasse, he just might get the job done.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genesis of ''Factory Man'' was a series of articles Ms. Macy wrote on a subject she thought badly overlooked: the effects of offshoring on America's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Much has been written about recent middle-class suffering, but Ms. Macy's initial interest was in factory workers, like one woman whose only splurge was buying brand-name beans. Her focus was on the former furniture capital of this nation: the Appalachian regions of Virginia and North Carolina so rich with hardwood and cheap labor that they had once monopolized a market. She had been inspired by the photographs of Jared Soares, a couple of which appear in the book. One shows the conveyor belt of a former textile plant, full of food-bank supplies instead of American-manufactured products.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Macy meant to describe these conditions as effects of globalization. She very strongly believes that the world is not flat, and writes that the New York Times columnist Thomas Friedman ''and the free-trade cheerleaders'' have little grasp of the human cost of their theories. So she went looking for mountain families who had spent generations working for the region's furniture giants, until the whole industry was walloped by cheaper furniture imported from China. She found all that and more in the battling Bassetts, a feudal family of factory owners who controlled a string of these companies and the bank, hospital, school, clinic and housing their workers used.</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Bassetts weren't traditional robber barons, and their story was truly one of a kind. In the generation that first struck it rich, two brothers married two sisters and lived on neighboring hillsides, looking down on their workers and smokestacks in a town named Bassett. (What else?)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Bassett III, with whom Ms. Macy spent a lot of time, is the grandson and namesake of the company's founder. He also became the family's black sheep, but in this book he is a dauntless hero. In the irresistible prologue mentioned above, it is 2002 and JBIII, as the book calls him, has found his way to a furniture factory in northern China, in the region near Dalian, that is making exact knockoffs of furniture his Virginia company makes.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wealthy Chinese businessman and Communist Party official has proposed that JBIII shut down American production and start retailing cheaper Chinese copies, but fat chance. This man, in Ms. Macy's eyes, has the moxie of a Frank Capra crusader for all that is right and good. So he's not quitting. He's going to war.</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Man'' is loaded with colorful minutiae, like the fact that when JBIII's wife, Pat, wanted to know what he was thinking, she would stand outside the shower and listen to him talking to himself; and the line of Elvis Presley furniture JBIII tries to pitch when his company is in desperate trouble. But it also seriously traces an important arc of regional decline, as the conditions that once made Appalachia ideal furniture country begin to fail.</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business families in the area, the Bassetts hired black workers along with white ones when the company was founded in 1902, though a Jim Crow atmosphere prevailed. The black workers were treated as a cheap work force, paid half what white workers earned. Still, the jobs were considered better than sharecropping or picking tobacco. Later on, the town's worst-kept secret was a mixed-race Bassett relative, and other family members revealed a lot about themselves through the way they treated children of such parentage. One woman who worked in a Bassett house describes wearing two girdles to keep the boss away.</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1960s, though the flirty factory atmosphere can sound like ''Mad Men'' in the mountains ''with moonshine instead of martinis,'' workers aren't as willing to be exploited. Overseas manufacturing capabilities are improving. And consumer needs are changing: People think of furniture as less cherished, more disposable. By the recession of the 1970s they're in no mood to buy it. Questions of how the business can survive weigh heavily on manufacturers' minds.</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'80s answer brings JBIII's attitude into stark contrast with those of his fellow owners. Companies merge; Wall Street takes over; laying off workers and closing plants is seen as smart rather than damaging. And nobody much cares what happens to those workers except for JBIII, who can't bear thinking of them ''in unemployment lines instead of assembly lines.'' But it's obvious which way the wind is blowing.</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Macy leaves some suspense about what actually happened to this book's principals. And until now, the upstairs-downstairs Bassett story has received virtually no coverage in mainstream press outlets, so no spoilers here. But once JBIII realized that Chinese manufacturers were in violation of World Trade Organization regulations, he helped instigate an extremely vitriolic, complicated and expensive lawsuit not destined to win him any popularity contests. His furniture-industry colleagues, along with many an economist, opposed tariffs. They also argued that a problem stopped in China would just reappear somewhere else.</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''Factory Man'' celebrates JBIII as both a populist and a canny businessman. Ms. Macy acknowledges that she is no business writer, but she appreciates a man who realized that when conditions around him changed so drastically, everything about his company had to change, too. His bullheaded attitude, as someone in the book admiringly says to Ms. Macy, was always: ''Boys, you better get in the wagon with me, or I'll make you wish you had.''</w:t>
      </w:r>
    </w:p>
    <w:p>
      <w:pPr>
        <w:pStyle w:val="Normal422"/>
        <w:keepNext w:val="0"/>
        <w:spacing w:before="240" w:after="0" w:line="260" w:lineRule="atLeast"/>
        <w:ind w:left="0" w:right="0" w:firstLine="0"/>
        <w:jc w:val="left"/>
      </w:pPr>
      <w:r>
        <w:br/>
      </w:r>
      <w:hyperlink r:id="rId3834" w:history="1">
        <w:r>
          <w:rPr>
            <w:rFonts w:ascii="arial" w:eastAsia="arial" w:hAnsi="arial" w:cs="arial"/>
            <w:b w:val="0"/>
            <w:i/>
            <w:strike w:val="0"/>
            <w:color w:val="0077CC"/>
            <w:sz w:val="20"/>
            <w:u w:val="single"/>
            <w:vertAlign w:val="baseline"/>
          </w:rPr>
          <w:t>http://www.nytimes.com/2014/07/03/books/in-beth-macys-factory-man-a-struggle-to-stay-competitive.html</w:t>
        </w:r>
      </w:hyperlink>
    </w:p>
    <w:p>
      <w:pPr>
        <w:pStyle w:val="Normal4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2"/>
        <w:spacing w:line="60" w:lineRule="exact"/>
      </w:pPr>
      <w:r>
        <w:pict>
          <v:line id="_x0000_s2579" style="position:absolute;z-index:252814336" from="0,2pt" to="512pt,2pt" strokecolor="#009ddb" strokeweight="2pt">
            <v:stroke linestyle="single"/>
            <w10:wrap type="topAndBottom"/>
          </v:line>
        </w:pict>
      </w:r>
    </w:p>
    <w:p>
      <w:pPr>
        <w:pStyle w:val="Normal4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PHOTO (C1)</w:t>
      </w:r>
    </w:p>
    <w:p>
      <w:pPr>
        <w:pStyle w:val="Normal4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 Macy (PHOTOGRAPH BY DAVID HUNGATE) (C4)       </w:t>
      </w:r>
    </w:p>
    <w:p>
      <w:pPr>
        <w:pStyle w:val="Normal4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2014</w:t>
      </w:r>
    </w:p>
    <w:p>
      <w:pPr>
        <w:pStyle w:val="Normal422"/>
      </w:pPr>
    </w:p>
    <w:p>
      <w:pPr>
        <w:pStyle w:val="Normal422"/>
        <w:ind w:left="200"/>
        <w:sectPr>
          <w:type w:val="continuous"/>
          <w:pgMar w:top="840" w:right="1000" w:bottom="840" w:left="1000" w:header="400" w:footer="400"/>
          <w:pgNumType w:fmt="decimal"/>
          <w:cols w:space="720"/>
        </w:sectPr>
      </w:pPr>
      <w:r>
        <w:br/>
      </w:r>
      <w:r>
        <w:pict>
          <v:line id="_x0000_s2580" style="position:absolute;z-index:252815360" from="0,10pt" to="512pt,10pt" strokecolor="black" strokeweight="1pt">
            <v:stroke linestyle="single"/>
          </v:line>
        </w:pict>
      </w:r>
      <w:r>
        <w:rPr>
          <w:rFonts w:ascii="arial" w:eastAsia="arial" w:hAnsi="arial" w:cs="arial"/>
          <w:b/>
          <w:color w:val="767676"/>
          <w:sz w:val="16"/>
        </w:rPr>
        <w:t>End of Document</w:t>
      </w:r>
    </w:p>
    <w:p>
      <w:pPr>
        <w:pStyle w:val="Normal423"/>
        <w:sectPr>
          <w:headerReference w:type="even" r:id="rId3835"/>
          <w:headerReference w:type="default" r:id="rId3836"/>
          <w:footerReference w:type="even" r:id="rId3837"/>
          <w:footerReference w:type="default" r:id="rId3838"/>
          <w:headerReference w:type="first" r:id="rId3839"/>
          <w:footerReference w:type="first" r:id="rId3840"/>
          <w:pgSz w:w="12240" w:h="15840"/>
          <w:pgMar w:top="840" w:right="1000" w:bottom="840" w:left="1000" w:header="400" w:footer="400"/>
          <w:pgNumType w:fmt="decimal"/>
          <w:cols w:space="720"/>
          <w:titlePg w:val="0"/>
        </w:sectPr>
      </w:pPr>
    </w:p>
    <w:p>
      <w:pPr>
        <w:pStyle w:val="Normal423"/>
      </w:pPr>
    </w:p>
    <w:p>
      <w:pPr>
        <w:pStyle w:val="Normal423"/>
      </w:pPr>
      <w:r>
        <w:pict>
          <v:shape id="_x0000_i2581" type="#_x0000_t75" alt="LexisNexis®" style="width:147.75pt;height:30pt">
            <v:imagedata r:id="rId17" o:title=""/>
          </v:shape>
        </w:pict>
      </w:r>
      <w:r>
        <w:cr/>
      </w:r>
    </w:p>
    <w:p>
      <w:pPr>
        <w:pStyle w:val="Heading1421"/>
        <w:keepNext w:val="0"/>
        <w:spacing w:after="200" w:line="340" w:lineRule="atLeast"/>
        <w:ind w:left="0" w:right="0" w:firstLine="0"/>
        <w:jc w:val="center"/>
      </w:pPr>
      <w:hyperlink r:id="rId3841" w:history="1">
        <w:r>
          <w:rPr>
            <w:rFonts w:ascii="arial" w:eastAsia="arial" w:hAnsi="arial" w:cs="arial"/>
            <w:b/>
            <w:i/>
            <w:strike w:val="0"/>
            <w:color w:val="0077CC"/>
            <w:sz w:val="28"/>
            <w:u w:val="single"/>
            <w:vertAlign w:val="baseline"/>
          </w:rPr>
          <w:t>Movie Financier Is Said to Be Pick for Treasury Job</w:t>
        </w:r>
      </w:hyperlink>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2016 Wednesday</w:t>
      </w:r>
    </w:p>
    <w:p>
      <w:pPr>
        <w:pStyle w:val="Normal4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3"/>
        <w:keepNext w:val="0"/>
        <w:spacing w:after="0" w:line="240" w:lineRule="atLeast"/>
        <w:ind w:right="0"/>
        <w:jc w:val="both"/>
      </w:pPr>
      <w:bookmarkStart w:id="847" w:name="Bookmark_423"/>
      <w:bookmarkEnd w:id="847"/>
    </w:p>
    <w:p>
      <w:pPr>
        <w:pStyle w:val="Normal4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1596 words</w:t>
      </w:r>
    </w:p>
    <w:p>
      <w:pPr>
        <w:pStyle w:val="Normal4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HIRSCHFELD DAVIS, BINYAMIN APPELBAUM and MAGGIE HABERMAN; Julie Hirschfeld Davis and Binyamin Appelbaum reported from Washington, and Maggie Haberman from New York. Landon Thomas Jr. contributed reporting from New York.</w:t>
      </w:r>
    </w:p>
    <w:p>
      <w:pPr>
        <w:pStyle w:val="Normal423"/>
        <w:keepNext/>
        <w:spacing w:before="240" w:after="0" w:line="340" w:lineRule="atLeast"/>
        <w:ind w:left="0" w:right="0" w:firstLine="0"/>
        <w:jc w:val="left"/>
      </w:pPr>
      <w:bookmarkStart w:id="848" w:name="Body_421"/>
      <w:bookmarkEnd w:id="848"/>
      <w:r>
        <w:rPr>
          <w:rFonts w:ascii="arial" w:eastAsia="arial" w:hAnsi="arial" w:cs="arial"/>
          <w:b/>
          <w:i w:val="0"/>
          <w:strike w:val="0"/>
          <w:noProof w:val="0"/>
          <w:color w:val="000000"/>
          <w:position w:val="0"/>
          <w:sz w:val="28"/>
          <w:u w:val="none"/>
          <w:vertAlign w:val="baseline"/>
        </w:rPr>
        <w:t>Body</w:t>
      </w:r>
    </w:p>
    <w:p>
      <w:pPr>
        <w:pStyle w:val="Normal423"/>
        <w:spacing w:line="60" w:lineRule="exact"/>
      </w:pPr>
      <w:r>
        <w:pict>
          <v:line id="_x0000_s2582" style="position:absolute;z-index:252816384" from="0,2pt" to="512pt,2pt" strokecolor="#009ddb" strokeweight="2pt">
            <v:stroke linestyle="single"/>
            <w10:wrap type="topAndBottom"/>
          </v:line>
        </w:pict>
      </w:r>
    </w:p>
    <w:p>
      <w:pPr>
        <w:pStyle w:val="Normal423"/>
      </w:pP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Steven Mnuchin, a financier with deep roots on Wall Street and in Hollywood but no government experience, is expected to be named Donald J. Trump's Treasury secretary as soon as Wednesday, people close to the transition say.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Mnuchin, 53, was the national finance chairman for Mr. Trump's campaign, and his selection would elevate a wealthy loyalist to a pivotal economic post. He began his career at Goldman Sachs, where he became a partner, before creating his own hedge fund, moving to the West Coast and entering the first rank of movie financiers by bankrolling hits like the ''X-Men'' franchise and ''Avatar.''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confirmed, Mr. Mnuchin would play a critical role in carrying out Mr. Trump's promised economic policy changes, including the enactment of a large package of tax cuts, sweeping changes to foreign trade agreements and the fulfillment of a huge new infrastructure spending program. He could also help lead any efforts to roll back President Obama's nuclear deal with Iran and the administration's opening to Cuba by reimposing sanctions on Tehran and Havana.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Mnuchin's selection fits uneasily with much of Mr. Trump's campaign attacks on the financial industry. Mr. Trump, in a campaign ad intended as a closing argument, portrayed the chief executive of Goldman Sachs as the personification of a global elite that the ad said had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selection of Mr. Mnuchin (pronounced mi-NEW-chin) came as Mr. Trump moved on Tuesday to fill the ranks of his domestic policy team with seasoned Washington insiders chosen to help smooth the way in Congress for his two marquee campaign promises: the repeal of Mr. Obama's health insurance coverage law and the large package to repair infrastructure, which could reach $1 trillion.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also took time Tuesday night to have dinner with Mitt Romney, whose name has been mentioned as a potential secretary of state, and who has become a source of contention among members of the transition team.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Romney, a former Massachusetts governor who called Mr. Trump a ''phony'' and a ''fraud'' during the Republican primaries, sat down for a four-course meal Tuesday night at Jean-Georges, a three-star Michelin restaurant at the Trump International Hotel and Tower in Manhattan.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Romney emerged several hours later to heap compliments on the president-elect, who has bristled privately that Mr. Romney never apologized for insulting him during the race.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no apology, but Mr. Romney said he had been impressed by Mr. Trump's victory speech on election night, his transition effort and his personnel decisions.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did something I tried to do and was unsuccessful in accomplishing: He won the general election,'' Mr. Romney told reporters.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appointments on Tuesday included Elaine L. Chao -- a veteran of past Republican administrations who is married to Senator Mitch McConnell, Republican of Kentucky and the majority leader -- as transportation secretary. She will be charged with steering the infrastructure initiative through a divided Congress and the federal bureaucracy. Mr. Trump also announced that he would nominate Representative Tom Price, Republican of Georgia, a physician who has been a fierce opponent of the health care law, as his secretary of health and human services -- tasked with leading his efforts to dismantle the measure.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Wednesday, Mr. Trump will announce Wilbur Ross, the billionaire investor, as his secretary of commerce, according to the transition team.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moves suggested that Mr. Trump was seeking experienced policy makers who have deep relationships in Washington to shepherd his most sweeping pledges.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Ms. Chao, Mr. Trump is turning to a former secretary of labor under President George W. Bush. Her experience on Capitol Hill will be necessary to take on what will have to be a bipartisan infrastructure effort in Congress. Aides said Mr. Trump's choice of Mr. Price underscored the president-elect's commitment to move swiftly -- as early as his first day in office -- to roll back the Affordable Care Act, Mr. Obama's signature domestic policy achievement, and replace it.</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Chao, who was born in Taiwan, brings a third woman to cabinet-level positions in a Trump administration and an additional degree of diversity to the president-elect's team, so far filled largely with conservative white men who have scoffed at political convention.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said they were cautiously optimistic about working with Ms. Chao to forge a bipartisan infrastructure deal. ''I hope Secretary Chao shares that ambitious goal and is willing to work with Democrats to rebuild our crumbling infrastructure and create millions of good-paying jobs along the way,'' said Senator Chuck Schumer of New York, who is set to become the new minority leader.</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Ms. Chao was quickly criticized by liberal groups who said she was emblematic of the very corporate-driven political establishment Mr. Trump had promised to dismantle. Some policy analysts argued that as labor secretary she had inadequately protected employee rights, and the Center for American Progress called her selection an ''ominous sign for workers.''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selection of Mr. Price, who has served in Congress since 2005, revealed deeper partisan divisions.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Representative Fred Upton, Republican of Michigan and the chairman of the House Committee on Energy and Commerce, called Mr. Price ''a brilliant choice,'' adding, ''I'm glad that we'll have a doctor who knows health care inside and out leading the way.''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Democrats and their allies voiced alarm.</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J. Fiesta, the executive director of the Alliance for Retired Americans, which represents retired union members, said he was ''horrified'' by the selection of Mr. Price. Marcia D. Greenberger, a president of the National Women's Law Center, a research and advocacy group, said Mr. Price ''would have a devastating impact on women's health.''</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 Mnuchin, Mr. Trump has an ally whose nomination is expected to be well received on Wall Street, a number of traders and bankers contacted on Tuesday said.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Mr. Trump's victory, United States equity markets have hit record highs, with financial institutions leading the way. Having a Treasury secretary with broad experience as a financier is likely to sustain the view that a Trump administration will look favorably on Wall Street, not least in terms of pulling back some regulations put in place by Mr. Obama.</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 was an early supporter of Mr. Trump. When Mr. Trump won New York's Republican presidential primary contest in April, Mr. Mnuchin attended the victory party. The next day, he accepted Mr. Trump's invitation to become the campaign's national finance chairman.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 the son of a Goldman Sachs partner, joined the firm after graduating from Yale. He worked there for 17 years, rising to oversee trading in government securities and mortgage bonds.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would be the third Goldman Sachs alumnus to serve as Treasury secretary, and the announcement of his appointment drew swift condemnation from liberal groups who said he had cashed in on the country's financial collapse.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purchased a bailed-out bank for pennies on the dollar and then aggressively foreclosed on tens of thousands of families,'' Jon Green, a spokesman for the Take on Wall Street campaign, said in a statement. ''Anyone concerned about Wall Street billionaires rigging the economy should be terrified by the prospect of a Treasury Secretary Mnuchin.''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group was apparently referring to Mr. Mnuchin's role in 2009 in a group that bought the failed California mortgage lender IndyMac from the government. He became the chairman of the company, renamed OneWest, which was ultimately sold to CIT, the nation's largest small-business lender, in 2015 for more than twice the price the group had paid.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Mr. Mnuchin's tenure, OneWest faced allegations that it had foreclosed improperly on some borrowers. Fair-housing groups also filed a complaint with the federal government, claiming that OneWest was not meeting its legal obligation to make loans in minority neighborhoods.</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 was the latest in a string of wealthy donors whom Mr. Trump has selected for top posts in his cabinet, including Mr. Ross; Todd Ricketts, a Republican megadonor and an owner of the Chicago Cubs, who is expected to be the deputy commerce secretary; and Betsy DeVos, a school choice activist and Republican fund-raiser, who he announced would be his education secretary.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Mnuchin has conducted past business deals with the president-elect -- but not always under the best of circumstances. Mr. Mnuchin's hedge fund, Dune Capital Management, helped finance construction of a Trump project in Chicago. In 2008, Mr. Trump sued Dune and other lenders to extend the loan terms. The parties ultimately settled.</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selections on Tuesday came as Mr. Trump huddled with advisers and potential cabinet officials in Trump Tower in Manhattan.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Among the issues is whether Mr. Trump should name Mr. Romney as his secretary of state. After their dinner, Mr. Romney told reporters that Mr. Trump ''continues with a message of inclusion and bringing people together, and his vision is something which obviously connected with the American people in a very powerful way.''</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said Mr. Trump's conduct since winning the election gives ''me increasing hope that President-elect Trump is the very man who can lead us to that better future.''</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423"/>
        <w:keepNext w:val="0"/>
        <w:spacing w:before="240" w:after="0" w:line="260" w:lineRule="atLeast"/>
        <w:ind w:left="0" w:right="0" w:firstLine="0"/>
        <w:jc w:val="left"/>
      </w:pPr>
      <w:r>
        <w:br/>
      </w:r>
      <w:hyperlink r:id="rId3842" w:history="1">
        <w:r>
          <w:rPr>
            <w:rFonts w:ascii="arial" w:eastAsia="arial" w:hAnsi="arial" w:cs="arial"/>
            <w:b w:val="0"/>
            <w:i/>
            <w:strike w:val="0"/>
            <w:color w:val="0077CC"/>
            <w:sz w:val="20"/>
            <w:u w:val="single"/>
            <w:vertAlign w:val="baseline"/>
          </w:rPr>
          <w:t>http://www.nytimes.com/2016/11/29/us/politics/steven-terner-mnuchin-trump-treasury-secretary.html</w:t>
        </w:r>
      </w:hyperlink>
    </w:p>
    <w:p>
      <w:pPr>
        <w:pStyle w:val="Normal4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3"/>
        <w:spacing w:line="60" w:lineRule="exact"/>
      </w:pPr>
      <w:r>
        <w:pict>
          <v:line id="_x0000_s2583" style="position:absolute;z-index:252817408" from="0,2pt" to="512pt,2pt" strokecolor="#009ddb" strokeweight="2pt">
            <v:stroke linestyle="single"/>
            <w10:wrap type="topAndBottom"/>
          </v:line>
        </w:pict>
      </w:r>
    </w:p>
    <w:p>
      <w:pPr>
        <w:pStyle w:val="Normal4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Steven Mnuchin led Donald J. Trump's fund-raising efforts. (PHOTOGRAPH BY MIKE SEGAR/REUTERS) (A1)</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Mnuchin at Trump Tower in New York this month. He was the national finance chairman for Donald J. Trump's campaign.</w:t>
      </w:r>
    </w:p>
    <w:p>
      <w:pPr>
        <w:pStyle w:val="Normal4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Left, a visitor in the lobby of Trump Tower on Tuesday. Right, Reince Priebus, Mr. Trump and Mitt Romney, who is under consideration by Mr. Trump's transition team for secretary of state, dined Tuesday evening at the restaurant Jean-Georges in Manhattan. (PHOTOGRAPHS BY SAM HODGSON FOR THE NEW YORK TIMES) (A14)       </w:t>
      </w:r>
    </w:p>
    <w:p>
      <w:pPr>
        <w:pStyle w:val="Normal4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423"/>
      </w:pPr>
    </w:p>
    <w:p>
      <w:pPr>
        <w:pStyle w:val="Normal423"/>
        <w:ind w:left="200"/>
        <w:sectPr>
          <w:type w:val="continuous"/>
          <w:pgMar w:top="840" w:right="1000" w:bottom="840" w:left="1000" w:header="400" w:footer="400"/>
          <w:pgNumType w:fmt="decimal"/>
          <w:cols w:space="720"/>
        </w:sectPr>
      </w:pPr>
      <w:r>
        <w:br/>
      </w:r>
      <w:r>
        <w:pict>
          <v:line id="_x0000_s2584" style="position:absolute;z-index:252818432" from="0,10pt" to="512pt,10pt" strokecolor="black" strokeweight="1pt">
            <v:stroke linestyle="single"/>
          </v:line>
        </w:pict>
      </w:r>
      <w:r>
        <w:rPr>
          <w:rFonts w:ascii="arial" w:eastAsia="arial" w:hAnsi="arial" w:cs="arial"/>
          <w:b/>
          <w:color w:val="767676"/>
          <w:sz w:val="16"/>
        </w:rPr>
        <w:t>End of Document</w:t>
      </w:r>
    </w:p>
    <w:p>
      <w:pPr>
        <w:pStyle w:val="Normal424"/>
        <w:sectPr>
          <w:headerReference w:type="even" r:id="rId3843"/>
          <w:headerReference w:type="default" r:id="rId3844"/>
          <w:footerReference w:type="even" r:id="rId3845"/>
          <w:footerReference w:type="default" r:id="rId3846"/>
          <w:headerReference w:type="first" r:id="rId3847"/>
          <w:footerReference w:type="first" r:id="rId3848"/>
          <w:pgSz w:w="12240" w:h="15840"/>
          <w:pgMar w:top="840" w:right="1000" w:bottom="840" w:left="1000" w:header="400" w:footer="400"/>
          <w:pgNumType w:fmt="decimal"/>
          <w:cols w:space="720"/>
          <w:titlePg w:val="0"/>
        </w:sectPr>
      </w:pPr>
    </w:p>
    <w:p>
      <w:pPr>
        <w:pStyle w:val="Normal424"/>
      </w:pPr>
    </w:p>
    <w:p>
      <w:pPr>
        <w:pStyle w:val="Normal424"/>
      </w:pPr>
      <w:r>
        <w:pict>
          <v:shape id="_x0000_i2585" type="#_x0000_t75" alt="LexisNexis®" style="width:147.75pt;height:30pt">
            <v:imagedata r:id="rId17" o:title=""/>
          </v:shape>
        </w:pict>
      </w:r>
      <w:r>
        <w:cr/>
      </w:r>
    </w:p>
    <w:p>
      <w:pPr>
        <w:pStyle w:val="Heading1422"/>
        <w:keepNext w:val="0"/>
        <w:spacing w:after="200" w:line="340" w:lineRule="atLeast"/>
        <w:ind w:left="0" w:right="0" w:firstLine="0"/>
        <w:jc w:val="center"/>
      </w:pPr>
      <w:hyperlink r:id="rId3849" w:history="1">
        <w:r>
          <w:rPr>
            <w:rFonts w:ascii="arial" w:eastAsia="arial" w:hAnsi="arial" w:cs="arial"/>
            <w:b/>
            <w:i/>
            <w:strike w:val="0"/>
            <w:color w:val="0077CC"/>
            <w:sz w:val="28"/>
            <w:u w:val="single"/>
            <w:vertAlign w:val="baseline"/>
          </w:rPr>
          <w:t>NEIGHBORHOOD REPORT: PARK SLOPE;</w:t>
        </w:r>
      </w:hyperlink>
      <w:r>
        <w:br/>
      </w:r>
      <w:hyperlink r:id="rId3850" w:history="1">
        <w:r>
          <w:rPr>
            <w:rFonts w:ascii="arial" w:eastAsia="arial" w:hAnsi="arial" w:cs="arial"/>
            <w:b/>
            <w:i/>
            <w:strike w:val="0"/>
            <w:color w:val="0077CC"/>
            <w:sz w:val="28"/>
            <w:u w:val="single"/>
            <w:vertAlign w:val="baseline"/>
          </w:rPr>
          <w:t>Bustle Returns to 5th Avenue</w:t>
        </w:r>
      </w:hyperlink>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1998, Sunday, Late Edition - Final</w:t>
      </w:r>
    </w:p>
    <w:p>
      <w:pPr>
        <w:pStyle w:val="Normal424"/>
        <w:keepNext w:val="0"/>
        <w:spacing w:after="0" w:line="240" w:lineRule="atLeast"/>
        <w:ind w:right="0"/>
        <w:jc w:val="both"/>
      </w:pPr>
      <w:bookmarkStart w:id="849" w:name="Bookmark_424"/>
      <w:bookmarkEnd w:id="849"/>
    </w:p>
    <w:p>
      <w:pPr>
        <w:pStyle w:val="Normal4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 Section 14; Page 7; Column 5; The City Weekly Desk ; Column 5; </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487 words</w:t>
      </w:r>
    </w:p>
    <w:p>
      <w:pPr>
        <w:pStyle w:val="Normal4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KIRBY </w:t>
      </w:r>
    </w:p>
    <w:p>
      <w:pPr>
        <w:pStyle w:val="Normal42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DAVID KIRBY </w:t>
      </w:r>
    </w:p>
    <w:p>
      <w:pPr>
        <w:pStyle w:val="Normal424"/>
        <w:keepNext/>
        <w:spacing w:before="240" w:after="0" w:line="340" w:lineRule="atLeast"/>
        <w:ind w:left="0" w:right="0" w:firstLine="0"/>
        <w:jc w:val="left"/>
      </w:pPr>
      <w:bookmarkStart w:id="850" w:name="Body_422"/>
      <w:bookmarkEnd w:id="850"/>
      <w:r>
        <w:rPr>
          <w:rFonts w:ascii="arial" w:eastAsia="arial" w:hAnsi="arial" w:cs="arial"/>
          <w:b/>
          <w:i w:val="0"/>
          <w:strike w:val="0"/>
          <w:noProof w:val="0"/>
          <w:color w:val="000000"/>
          <w:position w:val="0"/>
          <w:sz w:val="28"/>
          <w:u w:val="none"/>
          <w:vertAlign w:val="baseline"/>
        </w:rPr>
        <w:t>Body</w:t>
      </w:r>
    </w:p>
    <w:p>
      <w:pPr>
        <w:pStyle w:val="Normal424"/>
        <w:spacing w:line="60" w:lineRule="exact"/>
      </w:pPr>
      <w:r>
        <w:pict>
          <v:line id="_x0000_s2586" style="position:absolute;z-index:252819456" from="0,2pt" to="512pt,2pt" strokecolor="#009ddb" strokeweight="2pt">
            <v:stroke linestyle="single"/>
            <w10:wrap type="topAndBottom"/>
          </v:line>
        </w:pict>
      </w:r>
    </w:p>
    <w:p>
      <w:pPr>
        <w:pStyle w:val="Normal424"/>
      </w:pP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revitalization of Fifth Avenue in Park Slope continues, albeit in fits and starts. Though many storefrontsremain boarded up, an astonishing number of new businesses have opened recently.</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Humble Fifth Avenue has long been overshadowed by its bustling, upscale counterpart, Seventh Avenue. Now, amid the hardware stores, Laundromats and bodegas, many antique shops, boutiques, restaurants and cafes have opened since 1996. All told, in fact, since that time more than 25 new businesses have been launched between Flatbush Avenue and First Street alone.</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this was a very scary place," said Irene LoRe who opened Luna Park cafe, at Garfield Place, about two and a half years ago and owns Aunt Suzie's restaurant next door. "There weren't a lot of people around, and there was lots of drug activity. Our kitchen guys had to leave together at night for protection."</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all that has changed. "It's hard to say a place is not safe when you have little kids eating ice cream cones outside your cafe," Ms. LoRe said.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Stalonas, owner of Clay Play, a new ceramic painting shop near Carroll Street, grew up in Park Slope and appreciates the change. "People who before would only shop on Seventh are coming down here and liking it," she said. "It's going really well."</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Raiola, president of the Fifth Avenue Merchants Association and owner of Pollio, a longstanding Italian food store, said, "It's about time people give Fifth Avenue a shot."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street "always had charm," he said. "It's extremely accessible and the storefronts have better square footage than on Seventh Avenue, where the rents are astronomical." Moreover, he said, "The new businesses are bringing in totally different consumers. Once you start seeing real estate places and fruit stores and flower shops, you can see what the neighborhood is turning into."</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expensive is another thing it might turn into, and that has groups like the Fifth Avenue Committee guarding against the excesses of gentrification. "Housing is well below market value, so lower-income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have been able to stay many years," said Brad Lander, the executive director.</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there's great pressure on rents," he continued. "They're much higher than two years ago. And there's more landlord harassment.</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challenging position," Mr. Lander added. "We're delighted to have helped significantly in the revitalization of Fifth Avenue, we welcome the businesses. But our desire is to have diversity, to let people who've lived here a long time stay. Revitalization has made that hard."</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city's Department of Transportation is conducting a feasibility study for repaving the avenue and replacing the sewer pipes underneath. While such work would disrupt business for a while, the project might also include widened sidewalks, old-fashioned street lights and other amenities that any merchant would applaud.</w:t>
      </w:r>
    </w:p>
    <w:p>
      <w:pPr>
        <w:pStyle w:val="Normal4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DAVID KIRBY</w:t>
      </w:r>
    </w:p>
    <w:p>
      <w:pPr>
        <w:pStyle w:val="Normal4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4"/>
        <w:spacing w:line="60" w:lineRule="exact"/>
      </w:pPr>
      <w:r>
        <w:pict>
          <v:line id="_x0000_s2587" style="position:absolute;z-index:252820480" from="0,2pt" to="512pt,2pt" strokecolor="#009ddb" strokeweight="2pt">
            <v:stroke linestyle="single"/>
            <w10:wrap type="topAndBottom"/>
          </v:line>
        </w:pict>
      </w:r>
    </w:p>
    <w:p>
      <w:pPr>
        <w:pStyle w:val="Normal4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Fifth Avenue Bageltique is one of many new businesses on the street. (Frances Roberts for The New York Times)</w:t>
      </w:r>
    </w:p>
    <w:p>
      <w:pPr>
        <w:pStyle w:val="Normal4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1998</w:t>
      </w:r>
    </w:p>
    <w:p>
      <w:pPr>
        <w:pStyle w:val="Normal424"/>
      </w:pPr>
    </w:p>
    <w:p>
      <w:pPr>
        <w:pStyle w:val="Normal424"/>
        <w:ind w:left="200"/>
        <w:sectPr>
          <w:type w:val="continuous"/>
          <w:pgMar w:top="840" w:right="1000" w:bottom="840" w:left="1000" w:header="400" w:footer="400"/>
          <w:pgNumType w:fmt="decimal"/>
          <w:cols w:space="720"/>
        </w:sectPr>
      </w:pPr>
      <w:r>
        <w:br/>
      </w:r>
      <w:r>
        <w:pict>
          <v:line id="_x0000_s2588" style="position:absolute;z-index:252821504" from="0,10pt" to="512pt,10pt" strokecolor="black" strokeweight="1pt">
            <v:stroke linestyle="single"/>
          </v:line>
        </w:pict>
      </w:r>
      <w:r>
        <w:rPr>
          <w:rFonts w:ascii="arial" w:eastAsia="arial" w:hAnsi="arial" w:cs="arial"/>
          <w:b/>
          <w:color w:val="767676"/>
          <w:sz w:val="16"/>
        </w:rPr>
        <w:t>End of Document</w:t>
      </w:r>
    </w:p>
    <w:p>
      <w:pPr>
        <w:pStyle w:val="Normal425"/>
        <w:sectPr>
          <w:headerReference w:type="even" r:id="rId3851"/>
          <w:headerReference w:type="default" r:id="rId3852"/>
          <w:footerReference w:type="even" r:id="rId3853"/>
          <w:footerReference w:type="default" r:id="rId3854"/>
          <w:headerReference w:type="first" r:id="rId3855"/>
          <w:footerReference w:type="first" r:id="rId3856"/>
          <w:pgSz w:w="12240" w:h="15840"/>
          <w:pgMar w:top="840" w:right="1000" w:bottom="840" w:left="1000" w:header="400" w:footer="400"/>
          <w:pgNumType w:fmt="decimal"/>
          <w:cols w:space="720"/>
          <w:titlePg w:val="0"/>
        </w:sectPr>
      </w:pPr>
    </w:p>
    <w:p>
      <w:pPr>
        <w:pStyle w:val="Normal425"/>
      </w:pPr>
    </w:p>
    <w:p>
      <w:pPr>
        <w:pStyle w:val="Normal425"/>
      </w:pPr>
      <w:r>
        <w:pict>
          <v:shape id="_x0000_i2589" type="#_x0000_t75" alt="LexisNexis®" style="width:147.75pt;height:30pt">
            <v:imagedata r:id="rId17" o:title=""/>
          </v:shape>
        </w:pict>
      </w:r>
      <w:r>
        <w:cr/>
      </w:r>
    </w:p>
    <w:p>
      <w:pPr>
        <w:pStyle w:val="Heading1423"/>
        <w:keepNext w:val="0"/>
        <w:spacing w:after="200" w:line="340" w:lineRule="atLeast"/>
        <w:ind w:left="0" w:right="0" w:firstLine="0"/>
        <w:jc w:val="center"/>
      </w:pPr>
      <w:hyperlink r:id="rId3857" w:history="1">
        <w:r>
          <w:rPr>
            <w:rFonts w:ascii="arial" w:eastAsia="arial" w:hAnsi="arial" w:cs="arial"/>
            <w:b/>
            <w:i/>
            <w:strike w:val="0"/>
            <w:color w:val="0077CC"/>
            <w:sz w:val="28"/>
            <w:u w:val="single"/>
            <w:vertAlign w:val="baseline"/>
          </w:rPr>
          <w:t>Eyeing the Trump Voter, 'Fight for $15' Widens Its Focus</w:t>
        </w:r>
      </w:hyperlink>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2016 Tuesday 00:00 EST</w:t>
      </w:r>
    </w:p>
    <w:p>
      <w:pPr>
        <w:pStyle w:val="Normal425"/>
        <w:keepNext w:val="0"/>
        <w:spacing w:after="0" w:line="240" w:lineRule="atLeast"/>
        <w:ind w:right="0"/>
        <w:jc w:val="both"/>
      </w:pPr>
      <w:bookmarkStart w:id="851" w:name="Bookmark_425"/>
      <w:bookmarkEnd w:id="851"/>
    </w:p>
    <w:p>
      <w:pPr>
        <w:pStyle w:val="Normal4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economy</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1667 words</w:t>
      </w:r>
    </w:p>
    <w:p>
      <w:pPr>
        <w:pStyle w:val="Normal4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NOAM SCHEIBER</w:t>
      </w:r>
    </w:p>
    <w:p>
      <w:pPr>
        <w:pStyle w:val="Normal42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Beyond the urban working poor, the effort is aiming at those frustrated by an economy no longer producing middle-class jobs they or their parents once held.</w:t>
      </w:r>
    </w:p>
    <w:p>
      <w:pPr>
        <w:pStyle w:val="Normal425"/>
        <w:keepNext/>
        <w:spacing w:before="240" w:after="0" w:line="340" w:lineRule="atLeast"/>
        <w:ind w:left="0" w:right="0" w:firstLine="0"/>
        <w:jc w:val="left"/>
      </w:pPr>
      <w:bookmarkStart w:id="852" w:name="Body_423"/>
      <w:bookmarkEnd w:id="852"/>
      <w:r>
        <w:rPr>
          <w:rFonts w:ascii="arial" w:eastAsia="arial" w:hAnsi="arial" w:cs="arial"/>
          <w:b/>
          <w:i w:val="0"/>
          <w:strike w:val="0"/>
          <w:noProof w:val="0"/>
          <w:color w:val="000000"/>
          <w:position w:val="0"/>
          <w:sz w:val="28"/>
          <w:u w:val="none"/>
          <w:vertAlign w:val="baseline"/>
        </w:rPr>
        <w:t>Body</w:t>
      </w:r>
    </w:p>
    <w:p>
      <w:pPr>
        <w:pStyle w:val="Normal425"/>
        <w:spacing w:line="60" w:lineRule="exact"/>
      </w:pPr>
      <w:r>
        <w:pict>
          <v:line id="_x0000_s2590" style="position:absolute;z-index:252822528" from="0,2pt" to="512pt,2pt" strokecolor="#009ddb" strokeweight="2pt">
            <v:stroke linestyle="single"/>
            <w10:wrap type="topAndBottom"/>
          </v:line>
        </w:pict>
      </w:r>
    </w:p>
    <w:p>
      <w:pPr>
        <w:pStyle w:val="Normal425"/>
      </w:pP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labor-financed "Fight for $15" campaign say they have improved the lives of millions of workers at the bottom of the nation's pay scale, helping to raise the minimum wage in California, New York State and a host of cities.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four years into their crusade, the movement's leaders are signaling a determination to expand their reach beyond the urban working poor, who were among the chief beneficiaries of their earlier efforts. Among their new targets: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Americans frustrated by an economy that is no longer producing the middle-class jobs they or their parents once held.</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these workers voted for </w:t>
      </w:r>
      <w:hyperlink r:id="rId385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whole bunch of us out there are not doing well," Scott Courtney, executive vice president of the </w:t>
      </w:r>
      <w:hyperlink r:id="rId3859" w:history="1">
        <w:r>
          <w:rPr>
            <w:rFonts w:ascii="arial" w:eastAsia="arial" w:hAnsi="arial" w:cs="arial"/>
            <w:b w:val="0"/>
            <w:i/>
            <w:strike w:val="0"/>
            <w:noProof w:val="0"/>
            <w:color w:val="0077CC"/>
            <w:position w:val="0"/>
            <w:sz w:val="20"/>
            <w:u w:val="single"/>
            <w:vertAlign w:val="baseline"/>
          </w:rPr>
          <w:t>Service Employees International Union</w:t>
        </w:r>
      </w:hyperlink>
      <w:r>
        <w:rPr>
          <w:rFonts w:ascii="arial" w:eastAsia="arial" w:hAnsi="arial" w:cs="arial"/>
          <w:b w:val="0"/>
          <w:i w:val="0"/>
          <w:strike w:val="0"/>
          <w:noProof w:val="0"/>
          <w:color w:val="000000"/>
          <w:position w:val="0"/>
          <w:sz w:val="20"/>
          <w:u w:val="none"/>
          <w:vertAlign w:val="baseline"/>
        </w:rPr>
        <w:t xml:space="preserve"> and one of the chief architects of the Fight for $15 campaign, said in an interview last week.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red states, blue states; black, brown, white - people are hurting," he said. "Sixty-four million of them don't make $15 per hour."</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push, thousands of workers turned out in dozens of cities on Tuesday to demand a $15 wage, better working conditions and the right to unionize. Thousands of airport workers, including baggage handlers, cabin cleaners and wheelchair attendants, loomed at the center of the protests, demonstrating and even walking off the job at some of the nation's busiest airports, like O'Hare International in Chicago.</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of the Fight for $15 highlighted the symbolic importance of the airport workers, whose jobs decades ago paid a living wage. More recently, the jobs have become a source of financial hardship as outsourcing to nonunion contractors has taken its toll - a dynamic arguably central to Mr. Trump's election.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cases, blue-collar workers have lost high-paying union jobs at factories and replaced them with lower-paying jobs at nonunion factories or e-commerce fulfillment centers.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shining a light on a part of the economy that used to be living-wage work," said Mary Kay Henry, the president of the Service Employees International Union, which has spent tens of millions of dollars on the Fight for $15 campaign. "They're joining with fast-food workers, child care, home care, which have never been living wage work."</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said that in addition to extending the movement to a different profile of job, they believed the Fight for $15 campaign had to become more disruptive to achieve a new round of victories. The campaign had already planned Tuesday's protests before the election, but leaders say the imperative for sowing chaos became all the more urgent after Mr. Trump's victory.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idea of workers striking at airports, as opposed to just protesting there, came about after the election.</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Trump is able to spin an entire news cycle about 'Hamilton' instead of other issues that matter to working folks, it's that much harder for us to bring attention to the everyday struggles of families trying to put food on the table," said Jonathan Westin, director of </w:t>
      </w:r>
      <w:hyperlink r:id="rId3860" w:history="1">
        <w:r>
          <w:rPr>
            <w:rFonts w:ascii="arial" w:eastAsia="arial" w:hAnsi="arial" w:cs="arial"/>
            <w:b w:val="0"/>
            <w:i/>
            <w:strike w:val="0"/>
            <w:noProof w:val="0"/>
            <w:color w:val="0077CC"/>
            <w:position w:val="0"/>
            <w:sz w:val="20"/>
            <w:u w:val="single"/>
            <w:vertAlign w:val="baseline"/>
          </w:rPr>
          <w:t>New York Communities for Change</w:t>
        </w:r>
      </w:hyperlink>
      <w:r>
        <w:rPr>
          <w:rFonts w:ascii="arial" w:eastAsia="arial" w:hAnsi="arial" w:cs="arial"/>
          <w:b w:val="0"/>
          <w:i w:val="0"/>
          <w:strike w:val="0"/>
          <w:noProof w:val="0"/>
          <w:color w:val="000000"/>
          <w:position w:val="0"/>
          <w:sz w:val="20"/>
          <w:u w:val="none"/>
          <w:vertAlign w:val="baseline"/>
        </w:rPr>
        <w:t>, a grass-roots organizing group that helped start the current campaign.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Chicago, hundreds of demonstrators representing labor unions, churches and community groups converged at O'Hare. Stretched along the walkway between Terminals 2 and 3, the protesters chanted, sang, beat drums and blasted trumpets.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Los Angeles, several thousand workers turned up to protest around noon on a major airport access street, including Ashley Adams, 25, who had been arrested earlier at a rally outside McDonald's on accusations of stopping traffic and disturbing the peace. "We really need to fight for this," said Ms. Adams, who takes orders at a pizza restaurant and makes a bit more than $8 an hour. "I want to see my baby grow up being able to afford basic things and survive."</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across the country, protesters, including Uber drivers, cooks, cashiers and hospital workers, thronged at fast-food restaurants and public spaces. In Lower Manhattan, workers marched on Broadway starting at Zuccotti Park, where Occupy Wall Street protesters </w:t>
      </w:r>
      <w:hyperlink r:id="rId3861" w:history="1">
        <w:r>
          <w:rPr>
            <w:rFonts w:ascii="arial" w:eastAsia="arial" w:hAnsi="arial" w:cs="arial"/>
            <w:b w:val="0"/>
            <w:i/>
            <w:strike w:val="0"/>
            <w:noProof w:val="0"/>
            <w:color w:val="0077CC"/>
            <w:position w:val="0"/>
            <w:sz w:val="20"/>
            <w:u w:val="single"/>
            <w:vertAlign w:val="baseline"/>
          </w:rPr>
          <w:t>camped in 2011</w:t>
        </w:r>
      </w:hyperlink>
      <w:r>
        <w:rPr>
          <w:rFonts w:ascii="arial" w:eastAsia="arial" w:hAnsi="arial" w:cs="arial"/>
          <w:b w:val="0"/>
          <w:i w:val="0"/>
          <w:strike w:val="0"/>
          <w:noProof w:val="0"/>
          <w:color w:val="000000"/>
          <w:position w:val="0"/>
          <w:sz w:val="20"/>
          <w:u w:val="none"/>
          <w:vertAlign w:val="baseline"/>
        </w:rPr>
        <w:t xml:space="preserve">. Three City Council members - Mark Levine, Antonio Reynoso and Brad Lander -            </w:t>
      </w:r>
      <w:hyperlink r:id="rId3862" w:history="1">
        <w:r>
          <w:rPr>
            <w:rFonts w:ascii="arial" w:eastAsia="arial" w:hAnsi="arial" w:cs="arial"/>
            <w:b w:val="0"/>
            <w:i/>
            <w:strike w:val="0"/>
            <w:noProof w:val="0"/>
            <w:color w:val="0077CC"/>
            <w:position w:val="0"/>
            <w:sz w:val="20"/>
            <w:u w:val="single"/>
            <w:vertAlign w:val="baseline"/>
          </w:rPr>
          <w:t>were among the protesters arrested</w:t>
        </w:r>
      </w:hyperlink>
      <w:r>
        <w:rPr>
          <w:rFonts w:ascii="arial" w:eastAsia="arial" w:hAnsi="arial" w:cs="arial"/>
          <w:b w:val="0"/>
          <w:i w:val="0"/>
          <w:strike w:val="0"/>
          <w:noProof w:val="0"/>
          <w:color w:val="000000"/>
          <w:position w:val="0"/>
          <w:sz w:val="20"/>
          <w:u w:val="none"/>
          <w:vertAlign w:val="baseline"/>
        </w:rPr>
        <w:t xml:space="preserve"> at a sit-in, along with Francisco Moya, a state Assembly member.</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Protests outside a McDonald's restaurant in Detroit led to 40 arrests, </w:t>
      </w:r>
      <w:hyperlink r:id="rId3863" w:history="1">
        <w:r>
          <w:rPr>
            <w:rFonts w:ascii="arial" w:eastAsia="arial" w:hAnsi="arial" w:cs="arial"/>
            <w:b w:val="0"/>
            <w:i/>
            <w:strike w:val="0"/>
            <w:noProof w:val="0"/>
            <w:color w:val="0077CC"/>
            <w:position w:val="0"/>
            <w:sz w:val="20"/>
            <w:u w:val="single"/>
            <w:vertAlign w:val="baseline"/>
          </w:rPr>
          <w:t>according to WDIV</w:t>
        </w:r>
      </w:hyperlink>
      <w:r>
        <w:rPr>
          <w:rFonts w:ascii="arial" w:eastAsia="arial" w:hAnsi="arial" w:cs="arial"/>
          <w:b w:val="0"/>
          <w:i w:val="0"/>
          <w:strike w:val="0"/>
          <w:noProof w:val="0"/>
          <w:color w:val="000000"/>
          <w:position w:val="0"/>
          <w:sz w:val="20"/>
          <w:u w:val="none"/>
          <w:vertAlign w:val="baseline"/>
        </w:rPr>
        <w:t xml:space="preserve">, a local TV station. Local media outlets also reported dozens of arrests in            </w:t>
      </w:r>
      <w:hyperlink r:id="rId3864" w:history="1">
        <w:r>
          <w:rPr>
            <w:rFonts w:ascii="arial" w:eastAsia="arial" w:hAnsi="arial" w:cs="arial"/>
            <w:b w:val="0"/>
            <w:i/>
            <w:strike w:val="0"/>
            <w:noProof w:val="0"/>
            <w:color w:val="0077CC"/>
            <w:position w:val="0"/>
            <w:sz w:val="20"/>
            <w:u w:val="single"/>
            <w:vertAlign w:val="baseline"/>
          </w:rPr>
          <w:t>Cambridge, Mass</w:t>
        </w:r>
      </w:hyperlink>
      <w:r>
        <w:rPr>
          <w:rFonts w:ascii="arial" w:eastAsia="arial" w:hAnsi="arial" w:cs="arial"/>
          <w:b w:val="0"/>
          <w:i w:val="0"/>
          <w:strike w:val="0"/>
          <w:noProof w:val="0"/>
          <w:color w:val="000000"/>
          <w:position w:val="0"/>
          <w:sz w:val="20"/>
          <w:u w:val="none"/>
          <w:vertAlign w:val="baseline"/>
        </w:rPr>
        <w: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that the incoming Trump administration presents obstacles to the Fight for $15 movement. In recent years, the Service Workers and other unions helped change labor law doctrine as it relates to employers like contractors or franchisees that have a relationship with larger, more profitable companies.</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to a </w:t>
      </w:r>
      <w:hyperlink r:id="rId3865" w:history="1">
        <w:r>
          <w:rPr>
            <w:rFonts w:ascii="arial" w:eastAsia="arial" w:hAnsi="arial" w:cs="arial"/>
            <w:b w:val="0"/>
            <w:i/>
            <w:strike w:val="0"/>
            <w:noProof w:val="0"/>
            <w:color w:val="0077CC"/>
            <w:position w:val="0"/>
            <w:sz w:val="20"/>
            <w:u w:val="single"/>
            <w:vertAlign w:val="baseline"/>
          </w:rPr>
          <w:t>2015 ruling</w:t>
        </w:r>
      </w:hyperlink>
      <w:r>
        <w:rPr>
          <w:rFonts w:ascii="arial" w:eastAsia="arial" w:hAnsi="arial" w:cs="arial"/>
          <w:b w:val="0"/>
          <w:i w:val="0"/>
          <w:strike w:val="0"/>
          <w:noProof w:val="0"/>
          <w:color w:val="000000"/>
          <w:position w:val="0"/>
          <w:sz w:val="20"/>
          <w:u w:val="none"/>
          <w:vertAlign w:val="baseline"/>
        </w:rPr>
        <w:t xml:space="preserve"> by the National Labor Relations Board, employees of a contractor or franchisee who form a union are more likely to be entitled to bargain with these larger parent companies - a critical development since the parent companies have been known to cut ties with contractors or franchisees whose workers form a union.</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Mr. Trump and his future appointees to the labor board, this so-called joint employer doctrine is almost certain to be undone, making organizing fast-food workers through traditional means nearly impossible.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however, the Fight for $15 movement is very much built for the Trump era, having never relied excessively on the Washington power structure to sustain itself.</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movement's successes came in cities and states, where its pressure helped enact new minimum wage laws, and with individual employers whom the movement helped persuade to lift wages voluntarily.</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Allstate, the insurer, recently announced it would raise its entry-level wage for all corporate employees in the United States </w:t>
      </w:r>
      <w:hyperlink r:id="rId3866" w:history="1">
        <w:r>
          <w:rPr>
            <w:rFonts w:ascii="arial" w:eastAsia="arial" w:hAnsi="arial" w:cs="arial"/>
            <w:b w:val="0"/>
            <w:i/>
            <w:strike w:val="0"/>
            <w:noProof w:val="0"/>
            <w:color w:val="0077CC"/>
            <w:position w:val="0"/>
            <w:sz w:val="20"/>
            <w:u w:val="single"/>
            <w:vertAlign w:val="baseline"/>
          </w:rPr>
          <w:t>to at least $15 per hour</w:t>
        </w:r>
      </w:hyperlink>
      <w:r>
        <w:rPr>
          <w:rFonts w:ascii="arial" w:eastAsia="arial" w:hAnsi="arial" w:cs="arial"/>
          <w:b w:val="0"/>
          <w:i w:val="0"/>
          <w:strike w:val="0"/>
          <w:noProof w:val="0"/>
          <w:color w:val="000000"/>
          <w:position w:val="0"/>
          <w:sz w:val="20"/>
          <w:u w:val="none"/>
          <w:vertAlign w:val="baseline"/>
        </w:rPr>
        <w:t>. Facebook, which had some contract workers who made less than $15 per hour, lifted them over that rate. Service sector giants like McDonald's and Walmart have increased their lowest wages by modest amounts in the last two years.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messiah was going to save us, that person is in the White House right now," Mr. Courtney said. "By himself or herself, no president can make this happen."</w:t>
      </w:r>
    </w:p>
    <w:p>
      <w:pPr>
        <w:pStyle w:val="Normal4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labor experts </w:t>
      </w:r>
      <w:hyperlink r:id="rId3867"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that an essential insight of the Fight for $15 campaign was to turn the conventional labor model on its head in many respects. Rather than first organizing workers into a traditional union and then bargaining for wages and benefits, the campaign has effectively bargained for wages first - through protests and public relations offensives aimed at voters, politicians, and corporations - and hopes to build new worker organizations in after these successes.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Janice Fine, an associate professor of labor studies at Rutgers University, said one possible animating principle for the organizations that emerge from the Fight for $15 could be enforcement of minimum wage laws, and other laws affecting paid leave and scheduling, once they are enacted.</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these innovations - whether the uniquely public form of bargaining or the creation of worker organizations focused on enforcement - require the assent of officials in Washington or the blessing of federal labor law.</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of the recent gains for workers are the doing of the Fight for $15 and other advocacy efforts, of course. Some of the changes, particularly in the private sector, simply reflect employers' need to raise wages to fill jobs in a tightening labor market.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argue that while the Fight for $15 has engineered significant wage increases for many workers, the movement will be harder pressed to notch victories in the future.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used low-hanging fruit to create a sense of momentum, but it was always limited" to certain states and jurisdictions, said Michael Saltsman of the business-backed Employment Policies Institute.</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Saltsman said he expected a backlash to the recent minimum wage increases as "the bill starts to come due for the policies over the next year," by which he meant the possibility of layoffs and the outright failure of businesses as wage increases take effect.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critics have pointed out that whatever the gains for workers, the tens of millions of dollars the Service Employees have poured into the campaign has netted the union little in the way of new members (although existing members have been beneficiaries of the recent wage increases).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Ruth Milkman, a sociologist who studies labor at The Graduate Center of the City University of New York, rejected that analysis. She said unions simply had a different calculus than corporations, which are more focused on the bottom line, and called the Fight for $15 campaign "the single most important initiative on the labor front in the last few years."</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tens of millions of dollars that the union spent on the recent presidential election, Ms. Milkman added, "I suppose they could have given more to Hillary Clinton, but that might have been a worse investment."</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Schuessler, James Arthur Holt and Daniel Victor contributed reporting.</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30, 2016, Wednesday</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earlier version of this article misstated the given name of a wheelchair assistant who protested on Tuesday at O'Hare Airport. She is Oliwia Pac, not Olivia.</w:t>
      </w:r>
    </w:p>
    <w:p>
      <w:pPr>
        <w:pStyle w:val="Normal4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Top, workers protested for fair wages at Newark Liberty International Airport on Tuesday. Above, workers held a similar rally at O'Hare International Airport in Chicago. Thousands of airport workers were involved. (PHOTOGRAPHS BY CHANG W. LEE/THE NEW YORK TIMES; MEGAN BEARDER FOR THE NEW YORK TIMES) (B1); Blanca Hernandez, originally from Guatemala, was part of the protest at Los Angeles International Airport. She said she was paid low wages for sewing services. (PHOTOGRAPH BY CARLOS GONZALEZ FOR THE NEW YORK TIMES); Airport workers at Newark Liberty International Airport were part of the nationwide protests against low wages. (PHOTOGRAPH BY CHANG W. LEE/THE NEW YORK TIMES) (B2)</w:t>
      </w:r>
    </w:p>
    <w:p>
      <w:pPr>
        <w:pStyle w:val="Normal4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425"/>
      </w:pPr>
    </w:p>
    <w:p>
      <w:pPr>
        <w:pStyle w:val="Normal425"/>
        <w:ind w:left="200"/>
        <w:sectPr>
          <w:type w:val="continuous"/>
          <w:pgMar w:top="840" w:right="1000" w:bottom="840" w:left="1000" w:header="400" w:footer="400"/>
          <w:pgNumType w:fmt="decimal"/>
          <w:cols w:space="720"/>
        </w:sectPr>
      </w:pPr>
      <w:r>
        <w:br/>
      </w:r>
      <w:r>
        <w:pict>
          <v:line id="_x0000_s2591" style="position:absolute;z-index:252823552" from="0,10pt" to="512pt,10pt" strokecolor="black" strokeweight="1pt">
            <v:stroke linestyle="single"/>
          </v:line>
        </w:pict>
      </w:r>
      <w:r>
        <w:rPr>
          <w:rFonts w:ascii="arial" w:eastAsia="arial" w:hAnsi="arial" w:cs="arial"/>
          <w:b/>
          <w:color w:val="767676"/>
          <w:sz w:val="16"/>
        </w:rPr>
        <w:t>End of Document</w:t>
      </w:r>
    </w:p>
    <w:p>
      <w:pPr>
        <w:pStyle w:val="Normal426"/>
        <w:sectPr>
          <w:headerReference w:type="even" r:id="rId3868"/>
          <w:headerReference w:type="default" r:id="rId3869"/>
          <w:footerReference w:type="even" r:id="rId3870"/>
          <w:footerReference w:type="default" r:id="rId3871"/>
          <w:headerReference w:type="first" r:id="rId3872"/>
          <w:footerReference w:type="first" r:id="rId3873"/>
          <w:pgSz w:w="12240" w:h="15840"/>
          <w:pgMar w:top="840" w:right="1000" w:bottom="840" w:left="1000" w:header="400" w:footer="400"/>
          <w:pgNumType w:fmt="decimal"/>
          <w:cols w:space="720"/>
          <w:titlePg w:val="0"/>
        </w:sectPr>
      </w:pPr>
    </w:p>
    <w:p>
      <w:pPr>
        <w:pStyle w:val="Normal426"/>
      </w:pPr>
    </w:p>
    <w:p>
      <w:pPr>
        <w:pStyle w:val="Normal426"/>
      </w:pPr>
      <w:r>
        <w:pict>
          <v:shape id="_x0000_i2592" type="#_x0000_t75" alt="LexisNexis®" style="width:147.75pt;height:30pt">
            <v:imagedata r:id="rId17" o:title=""/>
          </v:shape>
        </w:pict>
      </w:r>
      <w:r>
        <w:cr/>
      </w:r>
    </w:p>
    <w:p>
      <w:pPr>
        <w:pStyle w:val="Heading1424"/>
        <w:keepNext w:val="0"/>
        <w:spacing w:after="200" w:line="340" w:lineRule="atLeast"/>
        <w:ind w:left="0" w:right="0" w:firstLine="0"/>
        <w:jc w:val="center"/>
      </w:pPr>
      <w:hyperlink r:id="rId3874" w:history="1">
        <w:r>
          <w:rPr>
            <w:rFonts w:ascii="arial" w:eastAsia="arial" w:hAnsi="arial" w:cs="arial"/>
            <w:b/>
            <w:i/>
            <w:strike w:val="0"/>
            <w:color w:val="0077CC"/>
            <w:sz w:val="28"/>
            <w:u w:val="single"/>
            <w:vertAlign w:val="baseline"/>
          </w:rPr>
          <w:t>SUBURBAN COWBOY AND OTHERS</w:t>
        </w:r>
      </w:hyperlink>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1986, Sunday, Late City Final Edition</w:t>
      </w:r>
    </w:p>
    <w:p>
      <w:pPr>
        <w:pStyle w:val="Normal426"/>
        <w:keepNext w:val="0"/>
        <w:spacing w:after="0" w:line="240" w:lineRule="atLeast"/>
        <w:ind w:right="0"/>
        <w:jc w:val="both"/>
      </w:pPr>
      <w:bookmarkStart w:id="853" w:name="Bookmark_426"/>
      <w:bookmarkEnd w:id="853"/>
    </w:p>
    <w:p>
      <w:pPr>
        <w:pStyle w:val="Normal4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1986 The New York Times Company</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8, Column 1; Book Review Desk; REVIEW</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1049 words</w:t>
      </w:r>
    </w:p>
    <w:p>
      <w:pPr>
        <w:pStyle w:val="Normal4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Robert Ward; Robert Ward's latest novel is ''Red Baker.'' He is currently story editor of ''Hill Street Blues.''</w:t>
      </w:r>
    </w:p>
    <w:p>
      <w:pPr>
        <w:pStyle w:val="Normal426"/>
        <w:keepNext/>
        <w:spacing w:before="240" w:after="0" w:line="340" w:lineRule="atLeast"/>
        <w:ind w:left="0" w:right="0" w:firstLine="0"/>
        <w:jc w:val="left"/>
      </w:pPr>
      <w:bookmarkStart w:id="854" w:name="Body_424"/>
      <w:bookmarkEnd w:id="854"/>
      <w:r>
        <w:rPr>
          <w:rFonts w:ascii="arial" w:eastAsia="arial" w:hAnsi="arial" w:cs="arial"/>
          <w:b/>
          <w:i w:val="0"/>
          <w:strike w:val="0"/>
          <w:noProof w:val="0"/>
          <w:color w:val="000000"/>
          <w:position w:val="0"/>
          <w:sz w:val="28"/>
          <w:u w:val="none"/>
          <w:vertAlign w:val="baseline"/>
        </w:rPr>
        <w:t>Body</w:t>
      </w:r>
    </w:p>
    <w:p>
      <w:pPr>
        <w:pStyle w:val="Normal426"/>
        <w:spacing w:line="60" w:lineRule="exact"/>
      </w:pPr>
      <w:r>
        <w:pict>
          <v:line id="_x0000_s2593" style="position:absolute;z-index:252824576" from="0,2pt" to="512pt,2pt" strokecolor="#009ddb" strokeweight="2pt">
            <v:stroke linestyle="single"/>
            <w10:wrap type="topAndBottom"/>
          </v:line>
        </w:pict>
      </w:r>
    </w:p>
    <w:p>
      <w:pPr>
        <w:pStyle w:val="Normal426"/>
      </w:pP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LOVED LEVITTOWN By W. D. Wetherell. 145 pp. Pennsylvania: University of Pittsburgh Press. $12.95.</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10 stories in this collection, and by my reading 4 of them are unforgettable. They are so strong, so well executed, that I can see why the University of Pittsburgh Press chose to give its 1985 Drue Heinz Literature Prize for short fiction to W. D. Wetherell. The remaining stories, however, are uneven, and a couple are utterly sentimental.</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title story in ''The Man Who Loved Levittown'' is a brilliantly realized inversion of that old, tired literary maxim: nothing ever happens in the suburbs except another affair, another martini and one more trot around the back nine. Mr. Wetherell's suburbia is that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circa 1954. His narrator and hero, Tommy DiMaria, is one of the original settlers of Long Island's first ''planned community'' - Levittown. DiMaria doesn't think that living in the suburbs is conformist, or cancer to the spirit: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they were little boxes when we first started. But what did we do? The minute we got our mitts on them we started remodeling them, adding stuff, changing them around.</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wasn't anything we wouldn't do for each other. Babysit, drive someone somewhere, maybe help out with a mortgage payment someone couldn't meet. . .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never forget those years. The fifties. The early sixties. We were all going the same direction . . . thanks to Big Bill Levitt we all had a chance. You talk about dreams. Hell, we had ours. We had ours like nobody before or since ever had theirs. SEVEN THOUSAND BUCKS! ONE HUNDRED DOLLARS DOWN! We were cowboys out there. We were the pioneers.''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Alas, the ''pioneers'' lose their sense of community as the generations change. Younger people begin to move into Levittown,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hippies who laugh at the DiMarias' dreams. DiMaria loses his wife, is pressured by real-estate salesmen to sell his house and move to Florida. He hangs on even after all his friends are gone, and in the end performs a ritualistic act of violence. This is powerful stuff, a brilliant weaving of personal and political themes told in a colloquial voice that is both plaintive and funny and is ultimately haunting. The story deserves to be anthologized often. The second story in the book, ''If a Woodchuck Could Chuck Wood,'' is nearly as moving. It is a bitter tale about a country boy's realization that he is poor and likely to remain so. Worse for him, in order to win his bitter father's approval he turns his back on his grandfather, the one person in his life who offers him love and hope. ''Woodchuck'' is a tragic, heartbreaking story, written with economy, and one is not likely to forget it.</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slightly less good is ''Volpi's Farewell,'' about an aging retired opera singer, Volpi, and his young son, Ricky. Both Volpi's and Ricky's love lives are in tatters; Volpi is in love with ''a girl half his age,'' and Ricky is smitten by the leading lady in his sixth-grade production of ''La Boheme.'' This is a bittersweet, touching tale with a wonderful, brave conclusion.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funniest and toughest story in this ambitious collection is called ''North of Peace.'' A wasted antinuclear organizer, Sanders, finds himself lost in a backwater town in Vermont. He goes into a laundromat, where he meets a provincial young woman with an emotionally disturbed 4-year-old boy. Sanders works on her conscience, trying to instill her with activist fever. Indeed, he begins to feel desperate to convert her: ''It was as if all his journeying came down to this - the girl voluntarily taking a leaflet from his hand.'' He finally succeeds in his task, but with a result more brutal, and ironic, than he is capable of understanding. Again, in this story every sentence, every word leads inexorably to the final powerful sentence.</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remaining six stories, I'd say that only ''Nickel a Throw'' is memorable. It seems like a scenario from ''The Twilight Zone,'' or perhaps a genteel rendering of a Stephen King horror tale. A man sits on a perch above a dunking tub at a local charity carnival. He hurls insults at his neighbors so they'll try to hit a target beneath him and send him into the drink. In an almost supernatural twist, he begins to know exactly where each person's soft spot is, and he homes in on it: '' 'Drunk driver,' Gooden says, probing. 'You were drunk, you killed a kid.' '' The story takes a further surrealistic twist when Gooden hallucinates that President Reagan is throwing a ball at him. In the end he nearly loses his mind, and his neighbors take a measure of revenge. It is an allegory of the artist's tentative and often hostile relationship to society, and a clever one. But the hallucination seems false. Dragging in the President makes the piece seem stagy and overdone. It might have been better at half its length, and with a stronger, less polite conclusion.</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Wetherell, who is the author of a novel, ''Souvenirs,'' and a book of essays, ''Vermont River,'' is to be commended for trying to deal with political realities in these short fictions. However, his thematic exposition sometimes overpowers the characters, especially in ''Why I Love America.'' Here a down and out black man named Rufus becomes the literacy teacher to a couple of Asian immigrants, Kim-cha and Kim-choo. They want to learn English so they can go out and make a living, but Rufus is so furious over the death of his son, Rufus Jr., in Vietnam that he teaches them his own private language of pain. The words he teaches them are ''porter, unemployment, dishwater, heartbreak, welfare, pain, underdog'' and so on. The whole tale is rather preposterous, just an excuse for the author to vent his spleen, but against what? America? Racism? Capitalism? I don't know and I don't care, because Mr. Wetherell has not convinced me that either Rufus or the Asians with the adorable names are anything more than sentimental confections.</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of the other stories suffer from this kind of sentimentality, especially the long closing tale, ''Spitfire Autumn.'' Still, 4 gems out of 10 is very high for any collection. Mr. Wetherell is a passionate writer who, when he's not waxing sentimental or standing on the soapbox, has a sharp, fresh eye and a complicated view of our dislocations, pains and dreams.</w:t>
      </w:r>
    </w:p>
    <w:p>
      <w:pPr>
        <w:pStyle w:val="Normal4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6"/>
        <w:spacing w:line="60" w:lineRule="exact"/>
      </w:pPr>
      <w:r>
        <w:pict>
          <v:line id="_x0000_s2594" style="position:absolute;z-index:252825600" from="0,2pt" to="512pt,2pt" strokecolor="#009ddb" strokeweight="2pt">
            <v:stroke linestyle="single"/>
            <w10:wrap type="topAndBottom"/>
          </v:line>
        </w:pict>
      </w:r>
    </w:p>
    <w:p>
      <w:pPr>
        <w:pStyle w:val="Normal4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w:t>
      </w:r>
    </w:p>
    <w:p>
      <w:pPr>
        <w:pStyle w:val="Normal426"/>
      </w:pPr>
    </w:p>
    <w:p>
      <w:pPr>
        <w:pStyle w:val="Normal426"/>
        <w:ind w:left="200"/>
        <w:sectPr>
          <w:type w:val="continuous"/>
          <w:pgMar w:top="840" w:right="1000" w:bottom="840" w:left="1000" w:header="400" w:footer="400"/>
          <w:pgNumType w:fmt="decimal"/>
          <w:cols w:space="720"/>
        </w:sectPr>
      </w:pPr>
      <w:r>
        <w:br/>
      </w:r>
      <w:r>
        <w:pict>
          <v:line id="_x0000_s2595" style="position:absolute;z-index:252826624" from="0,10pt" to="512pt,10pt" strokecolor="black" strokeweight="1pt">
            <v:stroke linestyle="single"/>
          </v:line>
        </w:pict>
      </w:r>
      <w:r>
        <w:rPr>
          <w:rFonts w:ascii="arial" w:eastAsia="arial" w:hAnsi="arial" w:cs="arial"/>
          <w:b/>
          <w:color w:val="767676"/>
          <w:sz w:val="16"/>
        </w:rPr>
        <w:t>End of Document</w:t>
      </w:r>
    </w:p>
    <w:p>
      <w:pPr>
        <w:pStyle w:val="Normal427"/>
        <w:sectPr>
          <w:headerReference w:type="even" r:id="rId3875"/>
          <w:headerReference w:type="default" r:id="rId3876"/>
          <w:footerReference w:type="even" r:id="rId3877"/>
          <w:footerReference w:type="default" r:id="rId3878"/>
          <w:headerReference w:type="first" r:id="rId3879"/>
          <w:footerReference w:type="first" r:id="rId3880"/>
          <w:pgSz w:w="12240" w:h="15840"/>
          <w:pgMar w:top="840" w:right="1000" w:bottom="840" w:left="1000" w:header="400" w:footer="400"/>
          <w:pgNumType w:fmt="decimal"/>
          <w:cols w:space="720"/>
          <w:titlePg w:val="0"/>
        </w:sectPr>
      </w:pPr>
    </w:p>
    <w:p>
      <w:pPr>
        <w:pStyle w:val="Normal427"/>
      </w:pPr>
    </w:p>
    <w:p>
      <w:pPr>
        <w:pStyle w:val="Normal427"/>
      </w:pPr>
      <w:r>
        <w:pict>
          <v:shape id="_x0000_i2596" type="#_x0000_t75" alt="LexisNexis®" style="width:147.75pt;height:30pt">
            <v:imagedata r:id="rId17" o:title=""/>
          </v:shape>
        </w:pict>
      </w:r>
      <w:r>
        <w:cr/>
      </w:r>
    </w:p>
    <w:p>
      <w:pPr>
        <w:pStyle w:val="Heading1425"/>
        <w:keepNext w:val="0"/>
        <w:spacing w:after="200" w:line="340" w:lineRule="atLeast"/>
        <w:ind w:left="0" w:right="0" w:firstLine="0"/>
        <w:jc w:val="center"/>
      </w:pPr>
      <w:hyperlink r:id="rId3881" w:history="1">
        <w:r>
          <w:rPr>
            <w:rFonts w:ascii="arial" w:eastAsia="arial" w:hAnsi="arial" w:cs="arial"/>
            <w:b/>
            <w:i/>
            <w:strike w:val="0"/>
            <w:color w:val="0077CC"/>
            <w:sz w:val="28"/>
            <w:u w:val="single"/>
            <w:vertAlign w:val="baseline"/>
          </w:rPr>
          <w:t>Trump Taps Hollywood's Mnuchin for Treasury and Dines With Romney</w:t>
        </w:r>
      </w:hyperlink>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2016 Tuesday 00:00 EST</w:t>
      </w:r>
    </w:p>
    <w:p>
      <w:pPr>
        <w:pStyle w:val="Normal427"/>
        <w:keepNext w:val="0"/>
        <w:spacing w:after="0" w:line="240" w:lineRule="atLeast"/>
        <w:ind w:right="0"/>
        <w:jc w:val="both"/>
      </w:pPr>
      <w:bookmarkStart w:id="855" w:name="Bookmark_427"/>
      <w:bookmarkEnd w:id="855"/>
    </w:p>
    <w:p>
      <w:pPr>
        <w:pStyle w:val="Normal4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1727 words</w:t>
      </w:r>
    </w:p>
    <w:p>
      <w:pPr>
        <w:pStyle w:val="Normal4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HIRSCHFELD DAVIS, BINYAMIN APPELBAUM and MAGGIE HABERMAN</w:t>
      </w:r>
    </w:p>
    <w:p>
      <w:pPr>
        <w:pStyle w:val="Normal42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Steven Mnuchin, a longtime Trump acquaintance, is a former Goldman Sachs partner who has worked in hedge funds and Hollywood finance and has no government experience.</w:t>
      </w:r>
    </w:p>
    <w:p>
      <w:pPr>
        <w:pStyle w:val="Normal427"/>
        <w:keepNext/>
        <w:spacing w:before="240" w:after="0" w:line="340" w:lineRule="atLeast"/>
        <w:ind w:left="0" w:right="0" w:firstLine="0"/>
        <w:jc w:val="left"/>
      </w:pPr>
      <w:bookmarkStart w:id="856" w:name="Body_425"/>
      <w:bookmarkEnd w:id="856"/>
      <w:r>
        <w:rPr>
          <w:rFonts w:ascii="arial" w:eastAsia="arial" w:hAnsi="arial" w:cs="arial"/>
          <w:b/>
          <w:i w:val="0"/>
          <w:strike w:val="0"/>
          <w:noProof w:val="0"/>
          <w:color w:val="000000"/>
          <w:position w:val="0"/>
          <w:sz w:val="28"/>
          <w:u w:val="none"/>
          <w:vertAlign w:val="baseline"/>
        </w:rPr>
        <w:t>Body</w:t>
      </w:r>
    </w:p>
    <w:p>
      <w:pPr>
        <w:pStyle w:val="Normal427"/>
        <w:spacing w:line="60" w:lineRule="exact"/>
      </w:pPr>
      <w:r>
        <w:pict>
          <v:line id="_x0000_s2597" style="position:absolute;z-index:252827648" from="0,2pt" to="512pt,2pt" strokecolor="#009ddb" strokeweight="2pt">
            <v:stroke linestyle="single"/>
            <w10:wrap type="topAndBottom"/>
          </v:line>
        </w:pict>
      </w:r>
    </w:p>
    <w:p>
      <w:pPr>
        <w:pStyle w:val="Normal427"/>
      </w:pP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 Steven Mnuchin, a financier with deep roots on Wall Street and in Hollywood but no government experience, is expected to be named </w:t>
      </w:r>
      <w:hyperlink r:id="rId3882"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's            </w:t>
      </w:r>
      <w:hyperlink r:id="rId3883" w:history="1">
        <w:r>
          <w:rPr>
            <w:rFonts w:ascii="arial" w:eastAsia="arial" w:hAnsi="arial" w:cs="arial"/>
            <w:b w:val="0"/>
            <w:i/>
            <w:strike w:val="0"/>
            <w:noProof w:val="0"/>
            <w:color w:val="0077CC"/>
            <w:position w:val="0"/>
            <w:sz w:val="20"/>
            <w:u w:val="single"/>
            <w:vertAlign w:val="baseline"/>
          </w:rPr>
          <w:t>Treasury</w:t>
        </w:r>
      </w:hyperlink>
      <w:r>
        <w:rPr>
          <w:rFonts w:ascii="arial" w:eastAsia="arial" w:hAnsi="arial" w:cs="arial"/>
          <w:b w:val="0"/>
          <w:i w:val="0"/>
          <w:strike w:val="0"/>
          <w:noProof w:val="0"/>
          <w:color w:val="000000"/>
          <w:position w:val="0"/>
          <w:sz w:val="20"/>
          <w:u w:val="none"/>
          <w:vertAlign w:val="baseline"/>
        </w:rPr>
        <w:t xml:space="preserve"> secretary as soon as Wednesday, people close to the transition say.</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Mnuchin, 53, was the national finance chairman for Mr. Trump's campaign, and his selection would elevate a wealthy loyalist to a pivotal economic post. He began his career at </w:t>
      </w:r>
      <w:hyperlink r:id="rId3884" w:history="1">
        <w:r>
          <w:rPr>
            <w:rFonts w:ascii="arial" w:eastAsia="arial" w:hAnsi="arial" w:cs="arial"/>
            <w:b w:val="0"/>
            <w:i/>
            <w:strike w:val="0"/>
            <w:noProof w:val="0"/>
            <w:color w:val="0077CC"/>
            <w:position w:val="0"/>
            <w:sz w:val="20"/>
            <w:u w:val="single"/>
            <w:vertAlign w:val="baseline"/>
          </w:rPr>
          <w:t>Goldman Sachs</w:t>
        </w:r>
      </w:hyperlink>
      <w:r>
        <w:rPr>
          <w:rFonts w:ascii="arial" w:eastAsia="arial" w:hAnsi="arial" w:cs="arial"/>
          <w:b w:val="0"/>
          <w:i w:val="0"/>
          <w:strike w:val="0"/>
          <w:noProof w:val="0"/>
          <w:color w:val="000000"/>
          <w:position w:val="0"/>
          <w:sz w:val="20"/>
          <w:u w:val="none"/>
          <w:vertAlign w:val="baseline"/>
        </w:rPr>
        <w:t>, where he became a partner, before creating his own hedge fund, moving to the West Coast and entering the first rank of movie financiers by bankrolling hits like the "X-Men" franchise and "Avatar."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confirmed, Mr. Mnuchin would play a critical role in carrying out Mr. Trump's promised economic policy changes, including the enactment of a large package of tax cuts, sweeping changes to foreign trade agreements and the fulfillment of a huge new infrastructure spending program. He could also help lead any efforts to roll back President Obama's nuclear deal with Iran and the administration's opening to Cuba by reimposing sanctions on Tehran and Havana.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Mnuchin's selection fits uneasily with much of Mr. Trump's campaign attacks on the financial industry. Mr. Trump, in a campaign ad intended as a closing argument, portrayed the chief executive of Goldman Sachs as the personification of a global elite that the ad said had "robbed our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Mr. Mnuchin (pronounced mi-NEW-chin) came as Mr. Trump moved on Tuesday to fill the ranks of his domestic policy team with seasoned Washington insiders chosen to help smooth the way in Congress for his two marquee campaign promises: the repeal of Mr. Obama's health insurance coverage law and the large package to repair infrastructure, which could reach $1 trillion.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also took time Tuesday night to have dinner with Mitt Romney, whose name has been mentioned as a potential secretary of state, and who has become a source of contention among members of the transition team.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a former Massachusetts governor who called Mr. Trump a "phony" and a "fraud" during the Republican primaries, sat down for a four-course meal Tuesday night at Jean-Georges, a three-star Michelin restaurant at the Trump International Hotel and Tower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Romney emerged several hours later to heap compliments on the president-elect, who has bristled privately that Mr. Romney never apologized for insulting him during the race.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apology, but Mr. Romney said he had been impressed by Mr. Trump's victory speech on election night, his transition effort and his personnel decisions.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something I tried to do and was unsuccessful in accomplishing: He won the general election," Mr. Romney told reporters.</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appointments on Tuesday included</w:t>
      </w:r>
      <w:hyperlink r:id="rId3885" w:history="1">
        <w:r>
          <w:rPr>
            <w:rFonts w:ascii="arial" w:eastAsia="arial" w:hAnsi="arial" w:cs="arial"/>
            <w:b w:val="0"/>
            <w:i/>
            <w:strike w:val="0"/>
            <w:noProof w:val="0"/>
            <w:color w:val="0077CC"/>
            <w:position w:val="0"/>
            <w:sz w:val="20"/>
            <w:u w:val="single"/>
            <w:vertAlign w:val="baseline"/>
          </w:rPr>
          <w:t>Elaine L. Chao</w:t>
        </w:r>
      </w:hyperlink>
      <w:r>
        <w:rPr>
          <w:rFonts w:ascii="arial" w:eastAsia="arial" w:hAnsi="arial" w:cs="arial"/>
          <w:b w:val="0"/>
          <w:i w:val="0"/>
          <w:strike w:val="0"/>
          <w:noProof w:val="0"/>
          <w:color w:val="000000"/>
          <w:position w:val="0"/>
          <w:sz w:val="20"/>
          <w:u w:val="none"/>
          <w:vertAlign w:val="baseline"/>
        </w:rPr>
        <w:t xml:space="preserve"> - a veteran of past Republican administrations who is married to Senator Mitch McConnell, Republican of Kentucky and the majority leader - as transportation secretary. She will be charged with steering the infrastructure initiative through a divided Congress and the federal bureaucracy. Mr. Trump also            </w:t>
      </w:r>
      <w:hyperlink r:id="rId3886"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that he would nominate Representative Tom Price, Republican of Georgia, a physician who has been a fierce opponent of the            </w:t>
      </w:r>
      <w:hyperlink r:id="rId3887" w:history="1">
        <w:r>
          <w:rPr>
            <w:rFonts w:ascii="arial" w:eastAsia="arial" w:hAnsi="arial" w:cs="arial"/>
            <w:b w:val="0"/>
            <w:i/>
            <w:strike w:val="0"/>
            <w:noProof w:val="0"/>
            <w:color w:val="0077CC"/>
            <w:position w:val="0"/>
            <w:sz w:val="20"/>
            <w:u w:val="single"/>
            <w:vertAlign w:val="baseline"/>
          </w:rPr>
          <w:t>health care law</w:t>
        </w:r>
      </w:hyperlink>
      <w:r>
        <w:rPr>
          <w:rFonts w:ascii="arial" w:eastAsia="arial" w:hAnsi="arial" w:cs="arial"/>
          <w:b w:val="0"/>
          <w:i w:val="0"/>
          <w:strike w:val="0"/>
          <w:noProof w:val="0"/>
          <w:color w:val="000000"/>
          <w:position w:val="0"/>
          <w:sz w:val="20"/>
          <w:u w:val="none"/>
          <w:vertAlign w:val="baseline"/>
        </w:rPr>
        <w:t>, as his secretary of health and human services - tasked with leading his efforts to dismantle the measure.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Wednesday, Mr. Trump will announce Wilbur Ross, the billionaire investor, as his secretary of commerce, according to the transition team.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suggested that Mr. Trump was seeking experienced policy makers who have deep relationships in Washington to shepherd his most sweeping pledges.</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Ms. Chao, Mr. Trump is turning to a former secretary of labor under President George W. Bush. Her experience on Capitol Hill will be necessary to take on what will have to be a bipartisan infrastructure effort in Congress. Aides said Mr. Trump's </w:t>
      </w:r>
      <w:hyperlink r:id="rId3888" w:history="1">
        <w:r>
          <w:rPr>
            <w:rFonts w:ascii="arial" w:eastAsia="arial" w:hAnsi="arial" w:cs="arial"/>
            <w:b w:val="0"/>
            <w:i/>
            <w:strike w:val="0"/>
            <w:noProof w:val="0"/>
            <w:color w:val="0077CC"/>
            <w:position w:val="0"/>
            <w:sz w:val="20"/>
            <w:u w:val="single"/>
            <w:vertAlign w:val="baseline"/>
          </w:rPr>
          <w:t>choice</w:t>
        </w:r>
      </w:hyperlink>
      <w:r>
        <w:rPr>
          <w:rFonts w:ascii="arial" w:eastAsia="arial" w:hAnsi="arial" w:cs="arial"/>
          <w:b w:val="0"/>
          <w:i w:val="0"/>
          <w:strike w:val="0"/>
          <w:noProof w:val="0"/>
          <w:color w:val="000000"/>
          <w:position w:val="0"/>
          <w:sz w:val="20"/>
          <w:u w:val="none"/>
          <w:vertAlign w:val="baseline"/>
        </w:rPr>
        <w:t xml:space="preserve"> of Mr. Price underscored the president-elect's commitment to move swiftly - as early as his first day in office - to roll back the Affordable Care Act, Mr. Obama's signature domestic policy achievement, and replace it.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Chao, who was born in Taiwan, brings a third woman to cabinet-level positions in a Trump administration and an additional degree of diversity to the president-elect's team, so far filled largely with conservative white men who have scoffed at political convention.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said they were cautiously optimistic about working with Ms. Chao to forge a bipartisan infrastructure deal. "I hope Secretary Chao shares that ambitious goal and is willing to work with Democrats to rebuild our crumbling infrastructure and create millions of good-paying jobs along the way," said Senator Chuck Schumer of New York, who is set to become the new minority leader.</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Chao was quickly criticized by liberal groups who said she was emblematic of the very corporate-driven political establishment Mr. Trump had promised to dismantle. Some policy analysts argued that as labor secretary she had inadequately protected employee rights, and the Center for American Progress called her selection an "ominous sign for workers."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 of Mr. Price, who has served in Congress since 2005, revealed deeper partisan divisions.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 Fred Upton, Republican of Michigan and the chairman of the House Committee on Energy and Commerce, called Mr. Price "a brilliant choice," adding, "I'm glad that we'll have a doctor who knows health care inside and out leading the way."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Democrats and their allies voiced alarm.</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J. Fiesta, the executive director of the Alliance for Retired Americans, which represents retired union members, said he was "horrified" by the selection of Mr. Price. Marcia D. Greenberger, a president of the National Women's Law Center, a research and advocacy group, said Mr. Price "would have a devastating impact on women's health."</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Mnuchin, Mr. Trump has an ally whose nomination is expected to be well received on Wall Street, a number of traders and bankers contacted on Tuesday said.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Mr. Trump's victory, United States equity markets have hit record highs, with financial institutions leading the way. Having a Treasury secretary with broad experience as a financier is likely to sustain the view that a Trump administration will look favorably on Wall Street, not least in terms of pulling back some regulations put in place by Mr. Obama.</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Mnuchin was an early supporter of Mr. Trump. When Mr. Trump won New York's Republican presidential primary contest in April, Mr. Mnuchin attended the victory party. The next day, he accepted Mr. Trump's invitation to become the campaign's national finance chairman.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Mnuchin, the son of a Goldman Sachs partner, joined the firm after graduating from Yale. He worked there for 17 years, rising to oversee trading in government securities and mortgage bonds.</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would be the third Goldman Sachs alumnus to serve as Treasury secretary, and the announcement of his appointment drew swift condemnation from liberal groups who said he had cashed in on the country's financial collapse.</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purchased a bailed-out bank for pennies on the dollar and then aggressively foreclosed on tens of thousands of families," Jon Green, a spokesman for the Take on Wall Street campaign, said in a statement. "Anyone concerned about Wall Street billionaires rigging the economy should be terrified by the prospect of a Treasury Secretary Mnuchin."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was apparently referring to Mr. Mnuchin's role in 2009 in a group that bought the failed California mortgage lender IndyMac from the government. He became the chairman of the company, renamed OneWest, which was ultimately sold to CIT, the nation's largest small-business lender, in 2015 for more than twice the price the group had paid.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Mnuchin's tenure, OneWest faced allegations that it had foreclosed improperly on some borrowers. Fair-housing groups also filed a complaint with the federal government, claiming that OneWest was not meeting its legal obligation to make loans in minority neighborhoods.</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Mnuchin was the latest in a string of wealthy donors whom Mr. Trump has selected for top posts in his cabinet, including Mr. Ross; Todd Ricketts, a Republican megadonor and an owner of the Chicago Cubs, who is expected to be the deputy commerce secretary; and Betsy DeVos, a school choice activist and Republican fund-raiser, who he </w:t>
      </w:r>
      <w:hyperlink r:id="rId3889" w:history="1">
        <w:r>
          <w:rPr>
            <w:rFonts w:ascii="arial" w:eastAsia="arial" w:hAnsi="arial" w:cs="arial"/>
            <w:b w:val="0"/>
            <w:i/>
            <w:strike w:val="0"/>
            <w:noProof w:val="0"/>
            <w:color w:val="0077CC"/>
            <w:position w:val="0"/>
            <w:sz w:val="20"/>
            <w:u w:val="single"/>
            <w:vertAlign w:val="baseline"/>
          </w:rPr>
          <w:t>announced</w:t>
        </w:r>
      </w:hyperlink>
      <w:r>
        <w:rPr>
          <w:rFonts w:ascii="arial" w:eastAsia="arial" w:hAnsi="arial" w:cs="arial"/>
          <w:b w:val="0"/>
          <w:i w:val="0"/>
          <w:strike w:val="0"/>
          <w:noProof w:val="0"/>
          <w:color w:val="000000"/>
          <w:position w:val="0"/>
          <w:sz w:val="20"/>
          <w:u w:val="none"/>
          <w:vertAlign w:val="baseline"/>
        </w:rPr>
        <w:t xml:space="preserve"> would be his education secretary.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Mnuchin has conducted past business deals with the president-elect - but not always under the best of circumstances. Mr. Mnuchin's hedge fund, Dune Capital Management, helped finance construction of a Trump project in Chicago. In 2008, Mr. Trump sued Dune and other lenders to extend the loan terms. The parties ultimately settled.</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selections on Tuesday came as Mr. Trump huddled with advisers and potential cabinet officials in Trump Tower in Manhattan.</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issues is whether Mr. Trump should name Mr. Romney as his secretary of state. After their dinner, Mr. Romney told reporters that Mr. Trump "continues with a message of inclusion and bringing people together, and his vision is something which obviously connected with the American people in a very powerful way."</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Mr. Trump's conduct since winning the election gives "me increasing hope that President-elect Trump is the very man who can lead us to that better future."</w:t>
      </w:r>
    </w:p>
    <w:p>
      <w:pPr>
        <w:pStyle w:val="Normal42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389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389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3892"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Hirschfeld Davis and Binyamin Appelbaum reported from Washington, and Maggie Haberman from New York. Landon Thomas Jr. contributed reporting from New York.</w:t>
      </w:r>
    </w:p>
    <w:p>
      <w:pPr>
        <w:pStyle w:val="Normal4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Steven Mnuchin led Donald J. Trump's fund-raising efforts. (PHOTOGRAPH BY MIKE SEGAR/REUTERS) (A1); Steven Mnuchin at Trump Tower in New York this month. He was the national finance chairman for Donald J. Trump's campaign.; Left, a visitor in the lobby of Trump Tower on Tuesday. Right, Reince Priebus, Mr. Trump and Mitt Romney, who is under consideration by Mr. Trump's transition team for secretary of state, dined Tuesday evening at the restaurant Jean-Georges in Manhattan. (PHOTOGRAPHS BY SAM HODGSON FOR THE NEW YORK TIMES) (A14)</w:t>
      </w:r>
    </w:p>
    <w:p>
      <w:pPr>
        <w:pStyle w:val="Normal42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27"/>
        <w:keepNext w:val="0"/>
        <w:numPr>
          <w:numId w:val="69"/>
        </w:numPr>
        <w:spacing w:before="240" w:after="0" w:line="260" w:lineRule="atLeast"/>
        <w:ind w:right="0"/>
        <w:jc w:val="both"/>
      </w:pPr>
      <w:hyperlink r:id="rId3893" w:history="1">
        <w:r>
          <w:rPr>
            <w:rFonts w:ascii="arial" w:eastAsia="arial" w:hAnsi="arial" w:cs="arial"/>
            <w:b w:val="0"/>
            <w:i/>
            <w:strike w:val="0"/>
            <w:color w:val="0077CC"/>
            <w:sz w:val="20"/>
            <w:u w:val="single"/>
            <w:vertAlign w:val="baseline"/>
          </w:rPr>
          <w:t>What (Lots of) Money Can Buy at Trump's Inauguration</w:t>
        </w:r>
      </w:hyperlink>
    </w:p>
    <w:p>
      <w:pPr>
        <w:pStyle w:val="Normal427"/>
        <w:keepNext w:val="0"/>
        <w:numPr>
          <w:numId w:val="70"/>
        </w:numPr>
        <w:spacing w:before="240" w:after="0" w:line="260" w:lineRule="atLeast"/>
        <w:ind w:right="0"/>
        <w:jc w:val="both"/>
      </w:pPr>
      <w:hyperlink r:id="rId3894" w:history="1">
        <w:r>
          <w:rPr>
            <w:rFonts w:ascii="arial" w:eastAsia="arial" w:hAnsi="arial" w:cs="arial"/>
            <w:b w:val="0"/>
            <w:i/>
            <w:strike w:val="0"/>
            <w:color w:val="0077CC"/>
            <w:sz w:val="20"/>
            <w:u w:val="single"/>
            <w:vertAlign w:val="baseline"/>
          </w:rPr>
          <w:t>Trump Calls for Revoking Flag Burners' Citizenship. Court Rulings Forbid It.</w:t>
        </w:r>
      </w:hyperlink>
    </w:p>
    <w:p>
      <w:pPr>
        <w:pStyle w:val="Normal427"/>
        <w:keepNext w:val="0"/>
        <w:numPr>
          <w:numId w:val="71"/>
        </w:numPr>
        <w:spacing w:before="240" w:after="0" w:line="260" w:lineRule="atLeast"/>
        <w:ind w:right="0"/>
        <w:jc w:val="both"/>
      </w:pPr>
      <w:hyperlink r:id="rId3895" w:history="1">
        <w:r>
          <w:rPr>
            <w:rFonts w:ascii="arial" w:eastAsia="arial" w:hAnsi="arial" w:cs="arial"/>
            <w:b w:val="0"/>
            <w:i/>
            <w:strike w:val="0"/>
            <w:color w:val="0077CC"/>
            <w:sz w:val="20"/>
            <w:u w:val="single"/>
            <w:vertAlign w:val="baseline"/>
          </w:rPr>
          <w:t>Trump Victory Tour Set as Cabinet Comes Together</w:t>
        </w:r>
      </w:hyperlink>
    </w:p>
    <w:p>
      <w:pPr>
        <w:pStyle w:val="Normal4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2016</w:t>
      </w:r>
    </w:p>
    <w:p>
      <w:pPr>
        <w:pStyle w:val="Normal427"/>
      </w:pPr>
    </w:p>
    <w:p>
      <w:pPr>
        <w:pStyle w:val="Normal427"/>
        <w:ind w:left="200"/>
        <w:sectPr>
          <w:type w:val="continuous"/>
          <w:pgMar w:top="840" w:right="1000" w:bottom="840" w:left="1000" w:header="400" w:footer="400"/>
          <w:pgNumType w:fmt="decimal"/>
          <w:cols w:space="720"/>
        </w:sectPr>
      </w:pPr>
      <w:r>
        <w:br/>
      </w:r>
      <w:r>
        <w:pict>
          <v:line id="_x0000_s2598" style="position:absolute;z-index:252828672" from="0,10pt" to="512pt,10pt" strokecolor="black" strokeweight="1pt">
            <v:stroke linestyle="single"/>
          </v:line>
        </w:pict>
      </w:r>
      <w:r>
        <w:rPr>
          <w:rFonts w:ascii="arial" w:eastAsia="arial" w:hAnsi="arial" w:cs="arial"/>
          <w:b/>
          <w:color w:val="767676"/>
          <w:sz w:val="16"/>
        </w:rPr>
        <w:t>End of Document</w:t>
      </w:r>
    </w:p>
    <w:p>
      <w:pPr>
        <w:pStyle w:val="Normal428"/>
        <w:sectPr>
          <w:headerReference w:type="even" r:id="rId3896"/>
          <w:headerReference w:type="default" r:id="rId3897"/>
          <w:footerReference w:type="even" r:id="rId3898"/>
          <w:footerReference w:type="default" r:id="rId3899"/>
          <w:headerReference w:type="first" r:id="rId3900"/>
          <w:footerReference w:type="first" r:id="rId3901"/>
          <w:pgSz w:w="12240" w:h="15840"/>
          <w:pgMar w:top="840" w:right="1000" w:bottom="840" w:left="1000" w:header="400" w:footer="400"/>
          <w:pgNumType w:fmt="decimal"/>
          <w:cols w:space="720"/>
          <w:titlePg w:val="0"/>
        </w:sectPr>
      </w:pPr>
    </w:p>
    <w:p>
      <w:pPr>
        <w:pStyle w:val="Normal428"/>
      </w:pPr>
    </w:p>
    <w:p>
      <w:pPr>
        <w:pStyle w:val="Normal428"/>
      </w:pPr>
      <w:r>
        <w:pict>
          <v:shape id="_x0000_i2599" type="#_x0000_t75" alt="LexisNexis®" style="width:147.75pt;height:30pt">
            <v:imagedata r:id="rId17" o:title=""/>
          </v:shape>
        </w:pict>
      </w:r>
      <w:r>
        <w:cr/>
      </w:r>
    </w:p>
    <w:p>
      <w:pPr>
        <w:pStyle w:val="Heading1426"/>
        <w:keepNext w:val="0"/>
        <w:spacing w:after="200" w:line="340" w:lineRule="atLeast"/>
        <w:ind w:left="0" w:right="0" w:firstLine="0"/>
        <w:jc w:val="center"/>
      </w:pPr>
      <w:hyperlink r:id="rId3902" w:history="1">
        <w:r>
          <w:rPr>
            <w:rFonts w:ascii="arial" w:eastAsia="arial" w:hAnsi="arial" w:cs="arial"/>
            <w:b/>
            <w:i/>
            <w:strike w:val="0"/>
            <w:color w:val="0077CC"/>
            <w:sz w:val="28"/>
            <w:u w:val="single"/>
            <w:vertAlign w:val="baseline"/>
          </w:rPr>
          <w:t>Republican Party Time</w:t>
        </w:r>
      </w:hyperlink>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2010 Wednesday</w:t>
      </w:r>
    </w:p>
    <w:p>
      <w:pPr>
        <w:pStyle w:val="Normal4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8"/>
        <w:keepNext w:val="0"/>
        <w:spacing w:after="0" w:line="240" w:lineRule="atLeast"/>
        <w:ind w:right="0"/>
        <w:jc w:val="both"/>
      </w:pPr>
      <w:bookmarkStart w:id="857" w:name="Bookmark_428"/>
      <w:bookmarkEnd w:id="857"/>
    </w:p>
    <w:p>
      <w:pPr>
        <w:pStyle w:val="Normal4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27; OP-ED COLUMNIST</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817 words</w:t>
      </w:r>
    </w:p>
    <w:p>
      <w:pPr>
        <w:pStyle w:val="Normal4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28"/>
        <w:keepNext/>
        <w:spacing w:before="240" w:after="0" w:line="340" w:lineRule="atLeast"/>
        <w:ind w:left="0" w:right="0" w:firstLine="0"/>
        <w:jc w:val="left"/>
      </w:pPr>
      <w:bookmarkStart w:id="858" w:name="Body_426"/>
      <w:bookmarkEnd w:id="858"/>
      <w:r>
        <w:rPr>
          <w:rFonts w:ascii="arial" w:eastAsia="arial" w:hAnsi="arial" w:cs="arial"/>
          <w:b/>
          <w:i w:val="0"/>
          <w:strike w:val="0"/>
          <w:noProof w:val="0"/>
          <w:color w:val="000000"/>
          <w:position w:val="0"/>
          <w:sz w:val="28"/>
          <w:u w:val="none"/>
          <w:vertAlign w:val="baseline"/>
        </w:rPr>
        <w:t>Body</w:t>
      </w:r>
    </w:p>
    <w:p>
      <w:pPr>
        <w:pStyle w:val="Normal428"/>
        <w:spacing w:line="60" w:lineRule="exact"/>
      </w:pPr>
      <w:r>
        <w:pict>
          <v:line id="_x0000_s2600" style="position:absolute;z-index:252829696" from="0,2pt" to="512pt,2pt" strokecolor="#009ddb" strokeweight="2pt">
            <v:stroke linestyle="single"/>
            <w10:wrap type="topAndBottom"/>
          </v:line>
        </w:pict>
      </w:r>
    </w:p>
    <w:p>
      <w:pPr>
        <w:pStyle w:val="Normal428"/>
      </w:pP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fired up and ready to go.</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Republican victory party suffused with vengeful glee, the man who body-surfed the anti-establishment wave to become the next Speaker of the House was looking very establishment.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was predicted, it was still a shock to see voters humiliate a brilliant and spellbinding young president, who'd had such a Kennedy-like beginning, while electing a lot of conservative nuts and promoting this central-casting congressman as the face of the future: a Republican who had vowed in a written pledge to restore America to old-fashioned values, returning to a gauzy ''Leave It to Beaver'' image that never existed even on the set of ''Leave It to Beaver.''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outcommunicated a silver-tongued president who was supposed to be Ronald Reagan's heir in the communications department.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able to persuade a lot of Americans that the couple in the White House was not American enough, not quite ''normal,'' too Communist, too radical, too Great Society. All that Ivy League schooling had made them think they knew better than average American folks, not to mention the founding fathers.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Speaker-in-waiting sounded the alarm: the elites in the White House were snuffing out the America he grew up in. It only took two years to realize that their direction for the country was simply, as he put it, ''a contradiction with the vast majority of Americans.''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gets to take America away from Americans -- not even the American president!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American people were saying is 'Enough!' '' the Speaker-to-be told me, as he savored his own win and his party's landslide, which he said was ''a historical tide, not just a partisan election.''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had not been listening. Washington had been scorning the deepest beliefs of Americans. And now that would have to change.</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people are clearly fed up with what they see as the decay of American society,'' he declared.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leader of the House took a more black-and-white approach than the nuanced president. It's enshrined in the Declaration of Independence that you need the consent of the governed and the governed did not consent.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Ascending to third in the line of succession for the presidency: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kid who rose in the House as a rabble-rouser willing to throw bombs to score points against powerful Democrats.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he'd be helping to run the country, saving it from what he regarded as an arrogant and out-of-touch clique of elites.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revolutionary flush of the electoral map glowing red, he was floating, working hard to avoid gloating (even though Sean Hannity was around, gloating about the pain about to befall the Democratic president).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could not resist taking a few jabs at the ''liberal media elite'' distorting things, and a few more at a puffed-up White House that got punished for not paying enough attention to people's anxieties.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had an enormous opportunity to bring about change and they failed, and I don't say that harshly,'' he said, adding: ''They really are left-wing elitists and they really thought the country didn't get it, and, therefore, it was their job to give the country the government that they thought the country needed, even if they didn't want it. That's the whole history of the health plan.''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lot of talk, as in the campaign, about the misbegotten health care plan, about balancing the budget, about lowering the deficit and taxes, about doing something on abortion and bloated government. Meanwhile, bloated fat-cat lobbyists were dancing down K Street.</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Speaker felt that the humbled president should take the election as a cue to be conciliatory, and he proposed they talk in the next few days. He offered to reach out to Democrats who wanted to work with his side, but also noted that the president would not be wise to stand in the way of the conservative agenda.</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prefer to believe that this president, who is clearly very smart, is quite capable of thinking clearly about a message sent by the American people,'' he said.</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contrary to what the media elite had been jabbering about, he would not use his subpoena power to rain down a series of investigations on the Democratic administration.</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''witch hunts,'' he said. Only ''legitimate'' investigations.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that all worked out for Newt Gingrich. He really came through. The quotes above came from Gingrich, when I covered his heady victory in Marietta, Ga., in the 1994 Republican landslide that made him Speaker.</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obviously, the Republican House only pursued ''legitimate'' investigations of Bill Clinton. Sixteen years later, as a weeping John Boehner extolled the American values he learned at his father's bar -- in the moment he dethroned Nancy Pelosi -- the new crop of anarchic conservatives are saying all the same things.</w:t>
      </w:r>
    </w:p>
    <w:p>
      <w:pPr>
        <w:pStyle w:val="Normal4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help the Republic. And, Mr. Speaker, in the immortal words of Sharron Angle, man up!</w:t>
      </w:r>
    </w:p>
    <w:p>
      <w:pPr>
        <w:pStyle w:val="Normal428"/>
        <w:keepNext w:val="0"/>
        <w:spacing w:before="240" w:after="0" w:line="260" w:lineRule="atLeast"/>
        <w:ind w:left="0" w:right="0" w:firstLine="0"/>
        <w:jc w:val="left"/>
      </w:pPr>
      <w:r>
        <w:br/>
      </w:r>
      <w:hyperlink r:id="rId3903" w:history="1">
        <w:r>
          <w:rPr>
            <w:rFonts w:ascii="arial" w:eastAsia="arial" w:hAnsi="arial" w:cs="arial"/>
            <w:b w:val="0"/>
            <w:i/>
            <w:strike w:val="0"/>
            <w:color w:val="0077CC"/>
            <w:sz w:val="20"/>
            <w:u w:val="single"/>
            <w:vertAlign w:val="baseline"/>
          </w:rPr>
          <w:t>http://www.nytimes.com</w:t>
        </w:r>
      </w:hyperlink>
    </w:p>
    <w:p>
      <w:pPr>
        <w:pStyle w:val="Normal4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2010</w:t>
      </w:r>
    </w:p>
    <w:p>
      <w:pPr>
        <w:pStyle w:val="Normal428"/>
      </w:pPr>
    </w:p>
    <w:p>
      <w:pPr>
        <w:pStyle w:val="Normal428"/>
        <w:ind w:left="200"/>
        <w:sectPr>
          <w:type w:val="continuous"/>
          <w:pgMar w:top="840" w:right="1000" w:bottom="840" w:left="1000" w:header="400" w:footer="400"/>
          <w:pgNumType w:fmt="decimal"/>
          <w:cols w:space="720"/>
        </w:sectPr>
      </w:pPr>
      <w:r>
        <w:br/>
      </w:r>
      <w:r>
        <w:pict>
          <v:line id="_x0000_s2601" style="position:absolute;z-index:252830720" from="0,10pt" to="512pt,10pt" strokecolor="black" strokeweight="1pt">
            <v:stroke linestyle="single"/>
          </v:line>
        </w:pict>
      </w:r>
      <w:r>
        <w:rPr>
          <w:rFonts w:ascii="arial" w:eastAsia="arial" w:hAnsi="arial" w:cs="arial"/>
          <w:b/>
          <w:color w:val="767676"/>
          <w:sz w:val="16"/>
        </w:rPr>
        <w:t>End of Document</w:t>
      </w:r>
    </w:p>
    <w:p>
      <w:pPr>
        <w:pStyle w:val="Normal429"/>
        <w:sectPr>
          <w:headerReference w:type="even" r:id="rId3904"/>
          <w:headerReference w:type="default" r:id="rId3905"/>
          <w:footerReference w:type="even" r:id="rId3906"/>
          <w:footerReference w:type="default" r:id="rId3907"/>
          <w:headerReference w:type="first" r:id="rId3908"/>
          <w:footerReference w:type="first" r:id="rId3909"/>
          <w:pgSz w:w="12240" w:h="15840"/>
          <w:pgMar w:top="840" w:right="1000" w:bottom="840" w:left="1000" w:header="400" w:footer="400"/>
          <w:pgNumType w:fmt="decimal"/>
          <w:cols w:space="720"/>
          <w:titlePg w:val="0"/>
        </w:sectPr>
      </w:pPr>
    </w:p>
    <w:p>
      <w:pPr>
        <w:pStyle w:val="Normal429"/>
      </w:pPr>
    </w:p>
    <w:p>
      <w:pPr>
        <w:pStyle w:val="Normal429"/>
      </w:pPr>
      <w:r>
        <w:pict>
          <v:shape id="_x0000_i2602" type="#_x0000_t75" alt="LexisNexis®" style="width:147.75pt;height:30pt">
            <v:imagedata r:id="rId17" o:title=""/>
          </v:shape>
        </w:pict>
      </w:r>
      <w:r>
        <w:cr/>
      </w:r>
    </w:p>
    <w:p>
      <w:pPr>
        <w:pStyle w:val="Heading1427"/>
        <w:keepNext w:val="0"/>
        <w:spacing w:after="200" w:line="340" w:lineRule="atLeast"/>
        <w:ind w:left="0" w:right="0" w:firstLine="0"/>
        <w:jc w:val="center"/>
      </w:pPr>
      <w:hyperlink r:id="rId3910" w:history="1">
        <w:r>
          <w:rPr>
            <w:rFonts w:ascii="arial" w:eastAsia="arial" w:hAnsi="arial" w:cs="arial"/>
            <w:b/>
            <w:i/>
            <w:strike w:val="0"/>
            <w:color w:val="0077CC"/>
            <w:sz w:val="28"/>
            <w:u w:val="single"/>
            <w:vertAlign w:val="baseline"/>
          </w:rPr>
          <w:t>Where Trump Won, Many Want to Keep Health Care</w:t>
        </w:r>
      </w:hyperlink>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2016 Saturday</w:t>
      </w:r>
    </w:p>
    <w:p>
      <w:pPr>
        <w:pStyle w:val="Normal4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29"/>
        <w:keepNext w:val="0"/>
        <w:spacing w:after="0" w:line="240" w:lineRule="atLeast"/>
        <w:ind w:right="0"/>
        <w:jc w:val="both"/>
      </w:pPr>
      <w:bookmarkStart w:id="859" w:name="Bookmark_429"/>
      <w:bookmarkEnd w:id="859"/>
    </w:p>
    <w:p>
      <w:pPr>
        <w:pStyle w:val="Normal4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1580 words</w:t>
      </w:r>
    </w:p>
    <w:p>
      <w:pPr>
        <w:pStyle w:val="Normal4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ABBY GOODNOUGH; Robert Pear contributed reporting from Washington.</w:t>
      </w:r>
    </w:p>
    <w:p>
      <w:pPr>
        <w:pStyle w:val="Normal429"/>
        <w:keepNext/>
        <w:spacing w:before="240" w:after="0" w:line="340" w:lineRule="atLeast"/>
        <w:ind w:left="0" w:right="0" w:firstLine="0"/>
        <w:jc w:val="left"/>
      </w:pPr>
      <w:bookmarkStart w:id="860" w:name="Body_427"/>
      <w:bookmarkEnd w:id="860"/>
      <w:r>
        <w:rPr>
          <w:rFonts w:ascii="arial" w:eastAsia="arial" w:hAnsi="arial" w:cs="arial"/>
          <w:b/>
          <w:i w:val="0"/>
          <w:strike w:val="0"/>
          <w:noProof w:val="0"/>
          <w:color w:val="000000"/>
          <w:position w:val="0"/>
          <w:sz w:val="28"/>
          <w:u w:val="none"/>
          <w:vertAlign w:val="baseline"/>
        </w:rPr>
        <w:t>Body</w:t>
      </w:r>
    </w:p>
    <w:p>
      <w:pPr>
        <w:pStyle w:val="Normal429"/>
        <w:spacing w:line="60" w:lineRule="exact"/>
      </w:pPr>
      <w:r>
        <w:pict>
          <v:line id="_x0000_s2603" style="position:absolute;z-index:252831744" from="0,2pt" to="512pt,2pt" strokecolor="#009ddb" strokeweight="2pt">
            <v:stroke linestyle="single"/>
            <w10:wrap type="topAndBottom"/>
          </v:line>
        </w:pict>
      </w:r>
    </w:p>
    <w:p>
      <w:pPr>
        <w:pStyle w:val="Normal429"/>
      </w:pP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MIAMI -- Dalia Carmeli, who drives a trolley in downtown Miami, voted for Donald J. Trump on Election Day. A week later, she stopped in to see the enrollment counselor who will help her sign up for another year of health insurance under the Affordable Care Act.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it still stays the same,'' said Ms. Carmeli, 64, who has Crohn's disease and relies on her insurance to cover frequent doctor's appointments and an array of medications.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and Republicans in Congress are vowing to repeal much or all of the health law, a target of their party's contempt since the day it passed with only Democratic votes in 2010. If they succeed, they will set in motion an extraordinary dismantling of a major social program in the United States.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for now, with open enrollment for 2017 underway, people are steadily signing up or renewing their coverage, and in conversations last week in South Florida, many refused to believe that a benefit they count on would actually be taken away.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helped hand Mr. Trump the presidency when he narrowly won the state, but it has also provided more customers for the federal health insurance marketplace than any other state. This makes Florida a window to the complex and delicate task Mr. Trump and congressional Republicans face in deciding whether to scrap the entire law, which has brought coverage to more than 20 million people, and what to replace it with.</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though Gov. Rick Scott fiercely opposes the law, more than 1.5 million Floridians were enrolled in marketplace plans as of March, the last time the Obama administration released data. And some of the problems that have plagued the marketplaces in other states have been less of an issue here: The premium increases and overall prices have been lower than average, and at least in urban areas, a number of insurers are still participating.</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Jay Wolfson, a professor of public health and medicine at the University of South Florida, said that while many Floridians would be happy to see the law disappear, and the state's Republican leaders have never shied away from attacking it, failing to come up with a substantive replacement could be politically risky.</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question I think we all have is, how do they transition out of it?'' he said. ''How do they do it without dumping millions of people off the edge of a cliff?''</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the law's problems, including sharp premium increases for next year, millions of people, including many in states that Mr. Trump won, have come to depend on it. Texas, North Carolina and Georgia, like Florida, have large numbers of people insured through HealthCare.gov. And 16 states that now have Republican governors or governors-elect expanded Medicaid under the law, including Indiana under Mike Pence, now the vice president-elect.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Obama administration said last week that over the first 12 days of open enrollment, plan selections in the states that use the federal marketplace were up by about 5 percent compared with the same period last year. Some of the states that run their own marketplaces have reported brisker business: In Colorado, sign-ups are running 30 percent higher than they were at this point in the last open enrollment period, according to Kevin Patterson, the chief executive of the state's marketplace.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pace continues, hundreds of thousands more people could be added to the insurance rolls, even as Republicans discuss alternative legislation that could drop millions.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 whole situation, it's been a great start,'' said Odalys Arevalo, an owner of Sunshine Life and Health Advisors, an insurance agency that she said has enrolled tens of thousands of Floridians,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in health law plans over the past three years. She added, however, that people were confused and were asking many questions about the future of the law.</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Nonprofit groups with federal grants to enroll the uninsured are conducting an ever more strategic search for them -- working, for example, with the consulates of Mexico, Colombia, Brazil and Uruguay in Miami to identify ''lawfully present'' immigrants who might want coverage (they qualify for subsidies under the law, even without citizenship) and with a small American Indian tribe in the Panhandle.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in the here and now, and nothing has changed at the moment,'' said Karen Egozi, the chief executive of the Epilepsy Foundation of Florida, repeating a new mantra among the group's 90 enrollment counselors. As of Tuesday, they had signed up 277 people for insurance since Nov. 1, when enrollment began, she said, compared with 193 over the same period last year.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South Florida, a teeming mix of retirees who may not have reached Medicare age, hotel and restaurant workers and recently arrived immigrants working for small, homegrown businesses has helped ensure robust enrollment in the subsidized plans offered through the marketplace. While the Republican leaders of the state have refused to expand Medicaid, individuals with annual incomes of about $12,000 to $47,500 qualify for subsidies that pay some or most of the cost.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Ninety-one percent of plan holders in Florida this year receive premium subsidies -- a higher percentage than in any other state -- and 71 percent also have reduced deductibles, a benefit available to people at or below 250 percent of the poverty level.</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them, like Ms. Carmeli, voted for Mr. Trump. She pays $45 toward her monthly premium, with a subsidy of about $600 covering the rest. She is looking at a new premium of $171 if she keeps her current plan, but she believes that she will find a more affordable option.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is going to keep it for a while, at least the part where if you have a disease you can still get coverage,'' she said, adding that she would turn 65 next summer and get Medicare, so she would stay covered regardless.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vulnerable are people like Gerardo Murillo Lovo, 44, a construction worker who never had health insurance before signing up for a marketplace plan in 2014. He pays $15 a month and gets a subsidy of $590 for a plan that covers his wife, as well. When he renewed his coverage last week at the Epilepsy Foundation, he learned that the price would not increase next year.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heard that what he wanted to do first is get rid of Obamacare,'' Mr. Murillo, a Nicaraguan immigrant who is a citizen but did not vote, said of Mr. Trump. ''But my personal opinion is that he will discuss it with other people who will convince him that we can't get rid of this. I think it's going to be maintained one way or another, and I'm going to keep it as long as I can.''</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has suggested he would like to keep popular parts of the law that guarantee access to insurance for people with pre-existing conditions and that allow children to stay on their parents' policies until they turn 26. Congressional Republicans have floated other ideas, like providing tax credits to people who buy their own health insurance, but have not yet unified around a replacement plan. The challenge they face, health care economists say, is keeping prices down without requiring everyone to have coverage, the way the Affordable Care Act does.</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possibility of repeal is causing extreme anxiety among some people with health problems. Mary Benner, 57, who lives near Tampa and voted for Hillary Clinton, will undergo a test next week to determine whether a spot on her lung, discovered on a routine X-ray, is cancer.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has been a nightmare for me,'' she said of having a health scare just as Mr. Trump won the presidency and renewed his promise to repeal the law. ''What I'm really hoping is that they won't be able to come to an agreement and can't get anything passed, so everything just stays the same.''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Others, particularly those with higher incomes, are re-enrolling grudgingly, soured by the increasingly expensive cost of marketplace plans. Bob Verrastro, a corporate tax consultant who voted for Mr. Trump, said that while he and his wife get a subsidy that reduces their monthly premium to $274, their deductible and other out-of-pocket costs are unaffordable, and he is eager to see the law repealed.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 was rammed down our throats,'' Mr. Verrastro, 64, of Boynton Beach, said of the law. ''I'm taking advantage of it because I'd be silly not to. But it needs to be changed.''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Luis Perez Cuevas last week visited a kiosk run by Sunshine Life and Health Advisors in the Mall of the Americas in Miami, ready to renew his marketplace plan. First, though, he asked his agent, Dennis Garcia, whether it would be foolish to do so.</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actually believe Trump's rhetoric,'' said Mr. Perez, 55, an Uber driver and maintenance worker at the Miami Beach Convention Center.</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Perez is paying $107 a month for his plan this year, but next year the price will drop to $49 a month, with a $484 subsidy, in part because his daughter came from Cuba and joined his household as a dependent. Because his income is low, the government also covers his deductible.</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Mr. Perez left, Mr. Garcia, the insurance agent, allowed that he hoped Mr. Trump would, in fact, change the law. It is not fair that low-income people get help with their deductibles, he said, while marketplace customers with slightly higher incomes, like himself, do not.</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Mr. Trump can make it better by making it more equal,'' he said.</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politics and Washington news updates via Facebook, Twitter and in the Morning Briefing newsletter.</w:t>
      </w:r>
    </w:p>
    <w:p>
      <w:pPr>
        <w:pStyle w:val="Normal429"/>
        <w:keepNext w:val="0"/>
        <w:spacing w:before="240" w:after="0" w:line="260" w:lineRule="atLeast"/>
        <w:ind w:left="0" w:right="0" w:firstLine="0"/>
        <w:jc w:val="left"/>
      </w:pPr>
      <w:r>
        <w:br/>
      </w:r>
      <w:hyperlink r:id="rId3911" w:history="1">
        <w:r>
          <w:rPr>
            <w:rFonts w:ascii="arial" w:eastAsia="arial" w:hAnsi="arial" w:cs="arial"/>
            <w:b w:val="0"/>
            <w:i/>
            <w:strike w:val="0"/>
            <w:color w:val="0077CC"/>
            <w:sz w:val="20"/>
            <w:u w:val="single"/>
            <w:vertAlign w:val="baseline"/>
          </w:rPr>
          <w:t>http://www.nytimes.com/2016/11/25/health/florida-affordable-care-act-obamacare-trump.html</w:t>
        </w:r>
      </w:hyperlink>
    </w:p>
    <w:p>
      <w:pPr>
        <w:pStyle w:val="Normal4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9"/>
        <w:spacing w:line="60" w:lineRule="exact"/>
      </w:pPr>
      <w:r>
        <w:pict>
          <v:line id="_x0000_s2604" style="position:absolute;z-index:252832768" from="0,2pt" to="512pt,2pt" strokecolor="#009ddb" strokeweight="2pt">
            <v:stroke linestyle="single"/>
            <w10:wrap type="topAndBottom"/>
          </v:line>
        </w:pict>
      </w:r>
    </w:p>
    <w:p>
      <w:pPr>
        <w:pStyle w:val="Normal4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Customers in Miami with an insurance agent for Sunshine Life and Health Advisors, which has enrolled tens of thousands of Floridians under the Affordable Care Act over the past three years. (PHOTOGRAPH BY ANGEL VALENTIN FOR THE NEW YORK TIMES) (A11)       </w:t>
      </w:r>
    </w:p>
    <w:p>
      <w:pPr>
        <w:pStyle w:val="Normal4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2016</w:t>
      </w:r>
    </w:p>
    <w:p>
      <w:pPr>
        <w:pStyle w:val="Normal429"/>
      </w:pPr>
    </w:p>
    <w:p>
      <w:pPr>
        <w:pStyle w:val="Normal429"/>
        <w:ind w:left="200"/>
        <w:sectPr>
          <w:type w:val="continuous"/>
          <w:pgMar w:top="840" w:right="1000" w:bottom="840" w:left="1000" w:header="400" w:footer="400"/>
          <w:pgNumType w:fmt="decimal"/>
          <w:cols w:space="720"/>
        </w:sectPr>
      </w:pPr>
      <w:r>
        <w:br/>
      </w:r>
      <w:r>
        <w:pict>
          <v:line id="_x0000_s2605" style="position:absolute;z-index:252833792" from="0,10pt" to="512pt,10pt" strokecolor="black" strokeweight="1pt">
            <v:stroke linestyle="single"/>
          </v:line>
        </w:pict>
      </w:r>
      <w:r>
        <w:rPr>
          <w:rFonts w:ascii="arial" w:eastAsia="arial" w:hAnsi="arial" w:cs="arial"/>
          <w:b/>
          <w:color w:val="767676"/>
          <w:sz w:val="16"/>
        </w:rPr>
        <w:t>End of Document</w:t>
      </w:r>
    </w:p>
    <w:p>
      <w:pPr>
        <w:pStyle w:val="Normal430"/>
        <w:sectPr>
          <w:headerReference w:type="even" r:id="rId3912"/>
          <w:headerReference w:type="default" r:id="rId3913"/>
          <w:footerReference w:type="even" r:id="rId3914"/>
          <w:footerReference w:type="default" r:id="rId3915"/>
          <w:headerReference w:type="first" r:id="rId3916"/>
          <w:footerReference w:type="first" r:id="rId3917"/>
          <w:pgSz w:w="12240" w:h="15840"/>
          <w:pgMar w:top="840" w:right="1000" w:bottom="840" w:left="1000" w:header="400" w:footer="400"/>
          <w:pgNumType w:fmt="decimal"/>
          <w:cols w:space="720"/>
          <w:titlePg w:val="0"/>
        </w:sectPr>
      </w:pPr>
    </w:p>
    <w:p>
      <w:pPr>
        <w:pStyle w:val="Normal430"/>
      </w:pPr>
    </w:p>
    <w:p>
      <w:pPr>
        <w:pStyle w:val="Normal430"/>
      </w:pPr>
      <w:r>
        <w:pict>
          <v:shape id="_x0000_i2606" type="#_x0000_t75" alt="LexisNexis®" style="width:147.75pt;height:30pt">
            <v:imagedata r:id="rId17" o:title=""/>
          </v:shape>
        </w:pict>
      </w:r>
      <w:r>
        <w:cr/>
      </w:r>
    </w:p>
    <w:p>
      <w:pPr>
        <w:pStyle w:val="Heading1428"/>
        <w:keepNext w:val="0"/>
        <w:spacing w:after="200" w:line="340" w:lineRule="atLeast"/>
        <w:ind w:left="0" w:right="0" w:firstLine="0"/>
        <w:jc w:val="center"/>
      </w:pPr>
      <w:hyperlink r:id="rId3918" w:history="1">
        <w:r>
          <w:rPr>
            <w:rFonts w:ascii="arial" w:eastAsia="arial" w:hAnsi="arial" w:cs="arial"/>
            <w:b/>
            <w:i/>
            <w:strike w:val="0"/>
            <w:color w:val="0077CC"/>
            <w:sz w:val="28"/>
            <w:u w:val="single"/>
            <w:vertAlign w:val="baseline"/>
          </w:rPr>
          <w:t>Where Poles and Russians Meet, Ideals and Profits Clash</w:t>
        </w:r>
      </w:hyperlink>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2015 Saturday</w:t>
      </w:r>
    </w:p>
    <w:p>
      <w:pPr>
        <w:pStyle w:val="Normal4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 on the Web</w:t>
      </w:r>
    </w:p>
    <w:p>
      <w:pPr>
        <w:pStyle w:val="Normal430"/>
        <w:keepNext w:val="0"/>
        <w:spacing w:after="0" w:line="240" w:lineRule="atLeast"/>
        <w:ind w:right="0"/>
        <w:jc w:val="both"/>
      </w:pPr>
      <w:bookmarkStart w:id="861" w:name="Bookmark_430"/>
      <w:bookmarkEnd w:id="861"/>
    </w:p>
    <w:p>
      <w:pPr>
        <w:pStyle w:val="Normal4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Section ; Column 0; Foreign Desk; Pg. </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4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Joanna Berendt contributed reporting from Warsaw.</w:t>
      </w:r>
    </w:p>
    <w:p>
      <w:pPr>
        <w:pStyle w:val="Normal430"/>
        <w:keepNext/>
        <w:spacing w:before="240" w:after="0" w:line="340" w:lineRule="atLeast"/>
        <w:ind w:left="0" w:right="0" w:firstLine="0"/>
        <w:jc w:val="left"/>
      </w:pPr>
      <w:bookmarkStart w:id="862" w:name="Body_428"/>
      <w:bookmarkEnd w:id="862"/>
      <w:r>
        <w:rPr>
          <w:rFonts w:ascii="arial" w:eastAsia="arial" w:hAnsi="arial" w:cs="arial"/>
          <w:b/>
          <w:i w:val="0"/>
          <w:strike w:val="0"/>
          <w:noProof w:val="0"/>
          <w:color w:val="000000"/>
          <w:position w:val="0"/>
          <w:sz w:val="28"/>
          <w:u w:val="none"/>
          <w:vertAlign w:val="baseline"/>
        </w:rPr>
        <w:t>Body</w:t>
      </w:r>
    </w:p>
    <w:p>
      <w:pPr>
        <w:pStyle w:val="Normal430"/>
        <w:spacing w:line="60" w:lineRule="exact"/>
      </w:pPr>
      <w:r>
        <w:pict>
          <v:line id="_x0000_s2607" style="position:absolute;z-index:252834816" from="0,2pt" to="512pt,2pt" strokecolor="#009ddb" strokeweight="2pt">
            <v:stroke linestyle="single"/>
            <w10:wrap type="topAndBottom"/>
          </v:line>
        </w:pict>
      </w:r>
    </w:p>
    <w:p>
      <w:pPr>
        <w:pStyle w:val="Normal430"/>
      </w:pP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SOPOT, Poland -- Jan Hermanowicz was not expecting quite this level of reaction when he put a sign on his bucolic beach-side restaurant saying he refused to serve Russians.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decided to protest because Russia entered Crimea,'' the shaggy-haired proprietor explained over a Coca-Cola as he gazed across a furl of dunes and the gray Baltic Sea. ''I must say, I am very surprised by all the attention I got.'' </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business owners begged him to remove the sign, fearing he would drive away their own Russian customers. A Russian prosecutor threatened him with legal action. Politicians tried fervently to assure Russian visitors that they remained quite welcome.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 year, since the Ukraine conflict erupted, European nations have been having an argument among themselves that measures ideals against profits.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eager to dissuade President Vladimir V. Putin of Russia from further aggression in Ukraine, argue that the current slate of Western sanctions is a weak tea of halfhearted gestures, intended as much to safeguard Western business interests as to support Kiev. Others fear that alienating Russia will only harm their own country's economy and argue that maintaining ties is the best way to lure Moscow back into the Western fold.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Hermanowicz's sign is an example of how that very argument is being played out here, along Poland's 125-mile border with the Russian enclave of Kaliningrad.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treaty signed by Polish and Russian officials in Moscow in 2011, and put in place in mid-2012, created a ''short border'' program that made it significantly easier for residents living nearby to cross from one side to the other.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recent tensions between the two nations -- borne out by heated exchanges between the capitals, growing Polish anxiety about Mr. Putin's intentions and rising Russian anger over sanctions -- have failed to dampen enthusiasm in either country for the hugely profitable and popular program.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opinion, the West needs to continue its hard line towards Putin, and NATO needs to keep its ability to react,'' said Pawel Adamowicz, the mayor of Gdansk. ''We need to make Russians think twice before acting. But at the same time, we need to maintain these relations with ordinary Russians, to distinguish between the people and the regime.''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Hermanowicz, 54, has a different view.</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at first refused to remove the sign he had taped to the window of Piaskownica, his beach bar and restaurant.</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Partly in response, a local business group began granting ''Russian Friendly'' certificates to shops and restaurants that made a special effort to welcome Russians. Fifty of them have been awarded.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business owners, it is more about the money than it is about the idea,'' he said. ''They live by the cult of money.''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Comments, both hostile and supportive, flooded local websites. A few times, he said, Russian customers who were denied service reacted with anger, and twice he had to call the police.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finally Mr. Hermanowicz took down the sheet of paper. But he refuses to remove a large banner that he designed himself showing a glowering Mr. Putin, a pistol in each hand, above a red-hued globe and a pair of goose-stepping soldiers with the legend, ''We Come in Peace -- To Rule Your World.''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customers, who used to make up about 7 percent of his clientele, got the message.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''short border'' program, Russians in the enclave of Kaliningrad -- surrounded by Poland on the south and Lithuania on the east, with a population of about 950,000 -- who previously needed visas to cross into Poland can apply for permits to visit those parts of Poland nearest the border.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hundreds of thousands have done just that -- 1.2 million in 2013 and 1.7 million last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some distance between the two countries at the beginning,'' said Andrzej Sakson, a sociologist at the Western Institute in Poznan who has studied the border region. ''We are talking about Poland and Russia, after all. But both sides were determined to make some money together and quickly managed to shorten the distance between them.''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crowds of Russian shoppers began appearing in stores as far west as Gdansk. Malls, medical clinics, beauticians and lawyers found themselves with new customers and were forced to hire Russian-speaking staff to deal with them. Advertisements in Cyrillic script sprouted on Polish highways.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Russians found themselves within easy reach of discount food and clothing stores offering goods that were either unavailable or much more expensive in Kaliningrad. A popular pop tune in Kaliningrad playfully sings the praises of Lidl and Biedronka, two discount chain stores just across the Polish line.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thousands of Poles signed up for the permits after discovering that gasoline could be had at almost a third of the price in Kaliningrad.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Russian vodka is cheaper in Poland,'' Mr. Sakson said. ''Meanwhile, Poles traveled en masse for cheap gas. So both sides are happy.''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political and business leaders from both countries are focusing their worries on a recent drop in cross-border traffic -- nearly 31 percent in the first three months of the year compared with the same period last year.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they stress, was caused by a steep drop in the ruble's exchange rate, and a dip in the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Russians making the trip, and not growing antipathy between residents of the two countries.</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''Russians are the most sought-after customers,'' said Mr. Adamowicz, the Gdansk mayor. ''They spend a lot of money. They tip well. When they go back home, they leave a lot of money here.''</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from the Russian side are also upbeat, though some notice that Poles have become a little less public about their support for the cross-border program.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heard a single word from my Polish colleagues critical of the program,'' said Alexander Karachevtsev, the Russian consul general in Gdansk. ''I would say that perhaps some local authorities may not be so enthusiastic about the program at the moment, but they are still very interested in keeping the program going.''</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have been a handful of incidents speaking to a higher level of tension.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construction of six Polish watchtowers along the Kaliningrad border drew national media attention. The watchtowers were seen as a fresh sign of anxiety between the two nations -- despite the towers' having been in the works since 2004, part of a long-term project to shore up all of the European Union's external borders from a wave of illegal immigrants, including a new border wall in Bulgaria.</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got nothing to do with the political situation and tensions with Russia,'' said Miroslawa Aleksandrowicz, a spokesman for the Polish Border Guards. ''The reaction, though, is definitely a reflection of the tension.''</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alcohol-fueled fistfight over politics erupted recently in Gdansk, Mr. Adamowicz said. A brick was tossed through the window of a car with Russian plates on a nearby highway.</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Monika Trzcinska, the mayor of Braniewo, a small town near the border that has profited keenly from the Russian commerce, said there had been an incident involving a Russian customer at a discount store, who was told he could not pay in rubles and replied, ''Soon, you will all be using rubles.'' This led a Polish customer to step forward and punch him.</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Pole was fined, she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program is worthwhile, Mr. Adamowicz said, if only because it brings together ordinary Poles and Russians who may otherwise have never encountered one another.</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we try not to mention the war in Ukraine or Putin's politics,'' he said.</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goes in dealing with business colleagues across the border, said Marcin Lukasiewicz, manager of the Galeria Baltycka, one of the largest shopping malls in Gdansk.</w:t>
      </w:r>
    </w:p>
    <w:p>
      <w:pPr>
        <w:pStyle w:val="Normal4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say they are misinformed, they say we are misinformed,'' Mr. Lukasiewicz said. ''Better just to avoid the subjects and stick to business.''</w:t>
      </w:r>
    </w:p>
    <w:p>
      <w:pPr>
        <w:pStyle w:val="Normal430"/>
        <w:keepNext w:val="0"/>
        <w:spacing w:before="240" w:after="0" w:line="260" w:lineRule="atLeast"/>
        <w:ind w:left="0" w:right="0" w:firstLine="0"/>
        <w:jc w:val="left"/>
      </w:pPr>
      <w:r>
        <w:br/>
      </w:r>
      <w:hyperlink r:id="rId3919" w:history="1">
        <w:r>
          <w:rPr>
            <w:rFonts w:ascii="arial" w:eastAsia="arial" w:hAnsi="arial" w:cs="arial"/>
            <w:b w:val="0"/>
            <w:i/>
            <w:strike w:val="0"/>
            <w:color w:val="0077CC"/>
            <w:sz w:val="20"/>
            <w:u w:val="single"/>
            <w:vertAlign w:val="baseline"/>
          </w:rPr>
          <w:t>http://www.nytimes.com/2015/04/25/world/europe/where-poles-and-russians-meet-ideals-and-profits-clash.html</w:t>
        </w:r>
      </w:hyperlink>
    </w:p>
    <w:p>
      <w:pPr>
        <w:pStyle w:val="Normal4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430"/>
      </w:pPr>
    </w:p>
    <w:p>
      <w:pPr>
        <w:pStyle w:val="Normal430"/>
        <w:ind w:left="200"/>
        <w:sectPr>
          <w:type w:val="continuous"/>
          <w:pgMar w:top="840" w:right="1000" w:bottom="840" w:left="1000" w:header="400" w:footer="400"/>
          <w:pgNumType w:fmt="decimal"/>
          <w:cols w:space="720"/>
        </w:sectPr>
      </w:pPr>
      <w:r>
        <w:br/>
      </w:r>
      <w:r>
        <w:pict>
          <v:line id="_x0000_s2608" style="position:absolute;z-index:252835840" from="0,10pt" to="512pt,10pt" strokecolor="black" strokeweight="1pt">
            <v:stroke linestyle="single"/>
          </v:line>
        </w:pict>
      </w:r>
      <w:r>
        <w:rPr>
          <w:rFonts w:ascii="arial" w:eastAsia="arial" w:hAnsi="arial" w:cs="arial"/>
          <w:b/>
          <w:color w:val="767676"/>
          <w:sz w:val="16"/>
        </w:rPr>
        <w:t>End of Document</w:t>
      </w:r>
    </w:p>
    <w:p>
      <w:pPr>
        <w:pStyle w:val="Normal431"/>
        <w:sectPr>
          <w:headerReference w:type="even" r:id="rId3920"/>
          <w:headerReference w:type="default" r:id="rId3921"/>
          <w:footerReference w:type="even" r:id="rId3922"/>
          <w:footerReference w:type="default" r:id="rId3923"/>
          <w:headerReference w:type="first" r:id="rId3924"/>
          <w:footerReference w:type="first" r:id="rId3925"/>
          <w:pgSz w:w="12240" w:h="15840"/>
          <w:pgMar w:top="840" w:right="1000" w:bottom="840" w:left="1000" w:header="400" w:footer="400"/>
          <w:pgNumType w:fmt="decimal"/>
          <w:cols w:space="720"/>
          <w:titlePg w:val="0"/>
        </w:sectPr>
      </w:pPr>
    </w:p>
    <w:p>
      <w:pPr>
        <w:pStyle w:val="Normal431"/>
      </w:pPr>
    </w:p>
    <w:p>
      <w:pPr>
        <w:pStyle w:val="Normal431"/>
      </w:pPr>
      <w:r>
        <w:pict>
          <v:shape id="_x0000_i2609" type="#_x0000_t75" alt="LexisNexis®" style="width:147.75pt;height:30pt">
            <v:imagedata r:id="rId17" o:title=""/>
          </v:shape>
        </w:pict>
      </w:r>
      <w:r>
        <w:cr/>
      </w:r>
    </w:p>
    <w:p>
      <w:pPr>
        <w:pStyle w:val="Heading1429"/>
        <w:keepNext w:val="0"/>
        <w:spacing w:after="200" w:line="340" w:lineRule="atLeast"/>
        <w:ind w:left="0" w:right="0" w:firstLine="0"/>
        <w:jc w:val="center"/>
      </w:pPr>
      <w:hyperlink r:id="rId3926" w:history="1">
        <w:r>
          <w:rPr>
            <w:rFonts w:ascii="arial" w:eastAsia="arial" w:hAnsi="arial" w:cs="arial"/>
            <w:b/>
            <w:i/>
            <w:strike w:val="0"/>
            <w:color w:val="0077CC"/>
            <w:sz w:val="28"/>
            <w:u w:val="single"/>
            <w:vertAlign w:val="baseline"/>
          </w:rPr>
          <w:t>The Joy in the Lines That Leap Off the Pages</w:t>
        </w:r>
      </w:hyperlink>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2015 Friday</w:t>
      </w:r>
    </w:p>
    <w:p>
      <w:pPr>
        <w:pStyle w:val="Normal4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1"/>
        <w:keepNext w:val="0"/>
        <w:spacing w:after="0" w:line="240" w:lineRule="atLeast"/>
        <w:ind w:right="0"/>
        <w:jc w:val="both"/>
      </w:pPr>
      <w:bookmarkStart w:id="863" w:name="Bookmark_431"/>
      <w:bookmarkEnd w:id="863"/>
    </w:p>
    <w:p>
      <w:pPr>
        <w:pStyle w:val="Normal4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Movies, Performing Arts/Weekend Desk; Pg. 25; CRITIC'S NOTEBOOK</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1289 words</w:t>
      </w:r>
    </w:p>
    <w:p>
      <w:pPr>
        <w:pStyle w:val="Normal4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DWIGHT GARNER</w:t>
      </w:r>
    </w:p>
    <w:p>
      <w:pPr>
        <w:pStyle w:val="Normal431"/>
        <w:keepNext/>
        <w:spacing w:before="240" w:after="0" w:line="340" w:lineRule="atLeast"/>
        <w:ind w:left="0" w:right="0" w:firstLine="0"/>
        <w:jc w:val="left"/>
      </w:pPr>
      <w:bookmarkStart w:id="864" w:name="Body_429"/>
      <w:bookmarkEnd w:id="864"/>
      <w:r>
        <w:rPr>
          <w:rFonts w:ascii="arial" w:eastAsia="arial" w:hAnsi="arial" w:cs="arial"/>
          <w:b/>
          <w:i w:val="0"/>
          <w:strike w:val="0"/>
          <w:noProof w:val="0"/>
          <w:color w:val="000000"/>
          <w:position w:val="0"/>
          <w:sz w:val="28"/>
          <w:u w:val="none"/>
          <w:vertAlign w:val="baseline"/>
        </w:rPr>
        <w:t>Body</w:t>
      </w:r>
    </w:p>
    <w:p>
      <w:pPr>
        <w:pStyle w:val="Normal431"/>
        <w:spacing w:line="60" w:lineRule="exact"/>
      </w:pPr>
      <w:r>
        <w:pict>
          <v:line id="_x0000_s2610" style="position:absolute;z-index:252836864" from="0,2pt" to="512pt,2pt" strokecolor="#009ddb" strokeweight="2pt">
            <v:stroke linestyle="single"/>
            <w10:wrap type="topAndBottom"/>
          </v:line>
        </w:pict>
      </w:r>
    </w:p>
    <w:p>
      <w:pPr>
        <w:pStyle w:val="Normal431"/>
      </w:pP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mind writing year-end Top 10 lists. As William Styron's Sophie discovered, forced choices can lead to soul-searching.</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think about the outstanding things I read this year, however, what comes to mind isn't a stack of ''best books.'' Instead, I recall a flickering series of moments I've been unable to shake: killing jokes and stolen kisses and fleeting glimpses; scenes and ideas and sleights of hand.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these moments were funny. When reading, it's no sin to wish to ''Smile like a hairdresser/Giving Cameron Diaz a shampoo.'' That's how Charles Simic put it this year in ''The Lunatic,'' his book of poems.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were not funny at all. Good lines alone don't make a book, especially a novel. But string enough of them together and you're well on your way.</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Shall we start with intellect? In ''The Life of Saul Bellow,'' by Zachary Leader, we learned that when Bellow's son Greg was 2, ''Bellow taught him to point first to his ass, then to his elbow, declaring him 'Smarter than most Harvard graduates.'''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two children will leave for college soon. They too are smarter, in Bellow's calculation, than most Harvard grads. A character in one of Lucia Berlin's short stories, posthumously collected in ''A Manual for Cleaning Women,'' spoke to one of my fears about my kids going away when she said, ''I hate to see anything lovely by myself.'' The hero of Mat Johnson's novel ''Loving Day'' spoke for me too when he commented: ''A man's daughter is his heart. Just with feet, walking out in the world.''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Berlin was such an adept writer about loneliness. Among this year's most resonant images for me was the scene, in her story ''Let Me See You Smile,'' in which some broke young people catch small pleasures where they can. In order to watch ''Midnight Cowboy,'' they head to a Greyhound bus station. One of them says, ''We sat in adjoining seats, each with a little TV set we put quarters in.''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Margo Jefferson's memoir, ''Negroland,'' got at a different kind of loneliness. She recalled her family gathered around the television in the 1950s and '60s. So few black performers appeared. When one did, family members held their breath, ''waiting to be entertained'' and, more important, ''hoping not to be denigrated.''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kind of isolation is nothing new to gay people. Americans long pretended they didn't exist. There's a moment in Larry Kramer's novel ''The American People, Volume 1'' when a Truman-era character puts into that period's vernacular what everyone has always known: ''You can't work in a haberdashery in the sticks without knowing what a fairy is.''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Karl Ove Knausgaard described a peculiar kind of loneliness in the fourth book of ''My Struggle,'' his series of novels, when he wrote, ''If there's one thing I didn't like, it was seeing other people's bedrooms.''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Fiction takes us into many bedrooms. Young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women in the stories of Ms. Berlin and those of Edna O'Brien, which were collected this year in ''The Love Object,'' declared, pretty much straight out, that sex was the best thing that had ever happened to them.</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Christgau, in his memoir, ''Going Into the City,'' described an early make-out session with the woman who would become his wife as ''a polymorphous game of button-button with sweetmeats at the end.'' Waiter, is he ordering from the secret menu?</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preacher in Paul Theroux's travel book ''Deep South'' is said to pronounce the name of a sexual aid this way: ''dee-aw-doh.'' I walked around saying that for at least 48 hours.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Jonathan Bate's biography ''Ted Hughes: The Unauthorised Life,'' we discovered that one woman found Hughes so attractive that all she could do was go into the toilet and vomit. Amiri Baraka, in one of the poems in his posthumous ''SOS: Poems 1961-2013,'' uttered: ''I have all my pubic hair &amp; am lonely.'' It is hard not to miss Mr. Baraka.</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Love can leave you lonely. Mr. Christgau put it this way: ''Nuts to the educational value of suffering.'' In Nell Zink's novel ''The Wallcreeper'' (published in 2014, but I only read it this year), a husband asks his wife for a baby and she snaps: ''Sounds tempting. If I could lay eggs and you agreed to sit on them, I might even do 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America's police have not had a good year. In her nonfiction book, ''Ghettoside,'' however, about a South Los Angeles murder case, Jill Leovy gave us the story of a first-rate cop. About the way that cop pursues criminals, one of the author's interviewees said: ''It was like how your own brothers would go and look for the guy, you know?''</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Beatty's novel ''The Sellout'' approached the topic of racial unease -- much on display in fiction this year -- with a rare kind of intensity and flaying humor. In his novel, when a television newsperson asks a rioter if the looting and madness will change anything, this response arrives: ''Well, I'm on TV, ain't I, bitch?'' Mr. Beatty had a character intone: ''Bugs Bunny wasn't nothing but Br'er Rabbit with a better agent.'' Mr. Beatty has become one of my literary heroes.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are we feeling about tattoos? In Rachel Cusk's novel ''Outline,'' a character views aggressive tattoos and piercings ''as the symbols of a correspondingly great inner emptiness.''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Conversely, in Mr. Beatty's novel, ''you don't need to have read the I Ching to appreciate the cosmic balance of the universe and the power of the tramp stamp.'' In Daniel Galera's novel ''Blood-Drenched Beard,'' a prostitute has a matchless lower-back tattoo. It reads: ''God is Dead.''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meals are consumed in fiction than ever before. In one of Joy Williams's short stories, collected in ''The Visiting Privilege,'' we meet a couple about whom it is said, ''The Hollands gave the kind of dinner party where the shot was still in the duck and the silver should have been in a vault.''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eating in restaurants, Max Beerbohm (1872-1956), in a new collection of his work titled ''The Prince of Minor Writers,'' comments about the horror of getting the check: ''I wished always it were not brought to me folded on a plate, as though the amount were so hideously high that I alone must be privy to it.''</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 on Ms. Berlin, regarding food, to bring some desolation. Denny's, she comments, is not where you go to eat. It's where you end up eating. In Rick Moody's novel ''Hotels of North America,'' his hero asks a question one is tempted to ask oneself in places like Denny's: ''Which man among us is not, most of the time, possessed of the desire to curl himself into a fetal ball?''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Best telephone call? In ''Martial Bliss,'' her memoir of running a used bookstore specializing in military titles, Margaretta Barton Colt recalls a customer who rang to say, ''I'm looking for a book by this guy eye-bid.'' Confusion reigns until he spells it out: ''I-b-i-d.''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counterpoint to these mental rakings, let me pause to comment that Asne Seierstad's book ''One of Us: The Story of Anders Breivik and the Massacre in Norway'' contains nary a line that would shine out of context. It may be the most powerful book I read this year.</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is the only monopoly,'' Joshua Cohen told us in his novel ''Book of Numbers.'' In ''Literchoor Is My Beat,'' a biography of the New Directions publisher James Laughlin, we learned that Mr. Laughlin said about approaching the end: ''I fear death because I can't recall that Dante mentions any book in hell.'' Here Mr. Laughlin has given us the very definition of hell.</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favorite metaphor this year about advanced old age comes from Sally Mann's memoir, ''Hold Still.'' Ms. Mann's friend the artist Cy Twombly tells her that he is ''closing down the bodega for real.'' The happy implication is that he has lived well enough to have a mental bodega in the first place.</w:t>
      </w:r>
    </w:p>
    <w:p>
      <w:pPr>
        <w:pStyle w:val="Normal431"/>
        <w:keepNext w:val="0"/>
        <w:spacing w:before="240" w:after="0" w:line="260" w:lineRule="atLeast"/>
        <w:ind w:left="0" w:right="0" w:firstLine="0"/>
        <w:jc w:val="left"/>
      </w:pPr>
      <w:r>
        <w:br/>
      </w:r>
      <w:hyperlink r:id="rId3927" w:history="1">
        <w:r>
          <w:rPr>
            <w:rFonts w:ascii="arial" w:eastAsia="arial" w:hAnsi="arial" w:cs="arial"/>
            <w:b w:val="0"/>
            <w:i/>
            <w:strike w:val="0"/>
            <w:color w:val="0077CC"/>
            <w:sz w:val="20"/>
            <w:u w:val="single"/>
            <w:vertAlign w:val="baseline"/>
          </w:rPr>
          <w:t>http://www.nytimes.com/2015/12/18/books/reading-is-about-the-lines-that-leap-off-the-pages.html</w:t>
        </w:r>
      </w:hyperlink>
    </w:p>
    <w:p>
      <w:pPr>
        <w:pStyle w:val="Normal4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1"/>
        <w:spacing w:line="60" w:lineRule="exact"/>
      </w:pPr>
      <w:r>
        <w:pict>
          <v:line id="_x0000_s2611" style="position:absolute;z-index:252837888" from="0,2pt" to="512pt,2pt" strokecolor="#009ddb" strokeweight="2pt">
            <v:stroke linestyle="single"/>
            <w10:wrap type="topAndBottom"/>
          </v:line>
        </w:pict>
      </w:r>
    </w:p>
    <w:p>
      <w:pPr>
        <w:pStyle w:val="Normal4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Aaron Johnston reading Conor Grennan's ''Little Princes'' at his Manhattan Christmas tree stand. (C25)</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scenes: Paul Balder, left, reading ''Spy Line'' by Len Deighton</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Little with Terry Goodkind's ''Wizard's First Rule''</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Alan, who said he read about four books a week, living on the streets.</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La Rocca, left, with Richard Schickel's ''Elia Kazan: A Biography,'' on the Staten Island ferry bound for Manhattan. Below, readers kept their heads in their books as the subway doors closed.</w:t>
      </w:r>
    </w:p>
    <w:p>
      <w:pPr>
        <w:pStyle w:val="Normal4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Shornell Charles, left, read Sister Souljah's ''Midnight and the Meaning of Love.'' Rosie Heim revisited J. K. Rowling's ''Harry Potter and the Order of the Phoenix'' at the New York Public Library. (PHOTOGRAPHS BY DAMON WINTER/THE NEW YORK TIMES) (C32)       </w:t>
      </w:r>
    </w:p>
    <w:p>
      <w:pPr>
        <w:pStyle w:val="Normal4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2015</w:t>
      </w:r>
    </w:p>
    <w:p>
      <w:pPr>
        <w:pStyle w:val="Normal431"/>
      </w:pPr>
    </w:p>
    <w:p>
      <w:pPr>
        <w:pStyle w:val="Normal431"/>
        <w:ind w:left="200"/>
        <w:sectPr>
          <w:type w:val="continuous"/>
          <w:pgMar w:top="840" w:right="1000" w:bottom="840" w:left="1000" w:header="400" w:footer="400"/>
          <w:pgNumType w:fmt="decimal"/>
          <w:cols w:space="720"/>
        </w:sectPr>
      </w:pPr>
      <w:r>
        <w:br/>
      </w:r>
      <w:r>
        <w:pict>
          <v:line id="_x0000_s2612" style="position:absolute;z-index:252838912" from="0,10pt" to="512pt,10pt" strokecolor="black" strokeweight="1pt">
            <v:stroke linestyle="single"/>
          </v:line>
        </w:pict>
      </w:r>
      <w:r>
        <w:rPr>
          <w:rFonts w:ascii="arial" w:eastAsia="arial" w:hAnsi="arial" w:cs="arial"/>
          <w:b/>
          <w:color w:val="767676"/>
          <w:sz w:val="16"/>
        </w:rPr>
        <w:t>End of Document</w:t>
      </w:r>
    </w:p>
    <w:p>
      <w:pPr>
        <w:pStyle w:val="Normal432"/>
        <w:sectPr>
          <w:headerReference w:type="even" r:id="rId3928"/>
          <w:headerReference w:type="default" r:id="rId3929"/>
          <w:footerReference w:type="even" r:id="rId3930"/>
          <w:footerReference w:type="default" r:id="rId3931"/>
          <w:headerReference w:type="first" r:id="rId3932"/>
          <w:footerReference w:type="first" r:id="rId3933"/>
          <w:pgSz w:w="12240" w:h="15840"/>
          <w:pgMar w:top="840" w:right="1000" w:bottom="840" w:left="1000" w:header="400" w:footer="400"/>
          <w:pgNumType w:fmt="decimal"/>
          <w:cols w:space="720"/>
          <w:titlePg w:val="0"/>
        </w:sectPr>
      </w:pPr>
    </w:p>
    <w:p>
      <w:pPr>
        <w:pStyle w:val="Normal432"/>
      </w:pPr>
    </w:p>
    <w:p>
      <w:pPr>
        <w:pStyle w:val="Normal432"/>
      </w:pPr>
      <w:r>
        <w:pict>
          <v:shape id="_x0000_i2613" type="#_x0000_t75" alt="LexisNexis®" style="width:147.75pt;height:30pt">
            <v:imagedata r:id="rId17" o:title=""/>
          </v:shape>
        </w:pict>
      </w:r>
      <w:r>
        <w:cr/>
      </w:r>
    </w:p>
    <w:p>
      <w:pPr>
        <w:pStyle w:val="Heading1430"/>
        <w:keepNext w:val="0"/>
        <w:spacing w:after="200" w:line="340" w:lineRule="atLeast"/>
        <w:ind w:left="0" w:right="0" w:firstLine="0"/>
        <w:jc w:val="center"/>
      </w:pPr>
      <w:hyperlink r:id="rId3934" w:history="1">
        <w:r>
          <w:rPr>
            <w:rFonts w:ascii="arial" w:eastAsia="arial" w:hAnsi="arial" w:cs="arial"/>
            <w:b/>
            <w:i/>
            <w:strike w:val="0"/>
            <w:color w:val="0077CC"/>
            <w:sz w:val="28"/>
            <w:u w:val="single"/>
            <w:vertAlign w:val="baseline"/>
          </w:rPr>
          <w:t>NEIGHBORHOOD REPORT: JACKSON HEIGHTS; In Queens, the Chronicle Of a Memoir Foretold</w:t>
        </w:r>
      </w:hyperlink>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2002 Sunday</w:t>
      </w:r>
    </w:p>
    <w:p>
      <w:pPr>
        <w:pStyle w:val="Normal4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2"/>
        <w:keepNext w:val="0"/>
        <w:spacing w:after="0" w:line="240" w:lineRule="atLeast"/>
        <w:ind w:right="0"/>
        <w:jc w:val="both"/>
      </w:pPr>
      <w:bookmarkStart w:id="865" w:name="Bookmark_432"/>
      <w:bookmarkEnd w:id="865"/>
    </w:p>
    <w:p>
      <w:pPr>
        <w:pStyle w:val="Normal4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1; The City Weekly Desk; Pg. 6</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ADRIANA LOPEZ</w:t>
      </w:r>
    </w:p>
    <w:p>
      <w:pPr>
        <w:pStyle w:val="Normal432"/>
        <w:keepNext/>
        <w:spacing w:before="240" w:after="0" w:line="340" w:lineRule="atLeast"/>
        <w:ind w:left="0" w:right="0" w:firstLine="0"/>
        <w:jc w:val="left"/>
      </w:pPr>
      <w:bookmarkStart w:id="866" w:name="Body_430"/>
      <w:bookmarkEnd w:id="866"/>
      <w:r>
        <w:rPr>
          <w:rFonts w:ascii="arial" w:eastAsia="arial" w:hAnsi="arial" w:cs="arial"/>
          <w:b/>
          <w:i w:val="0"/>
          <w:strike w:val="0"/>
          <w:noProof w:val="0"/>
          <w:color w:val="000000"/>
          <w:position w:val="0"/>
          <w:sz w:val="28"/>
          <w:u w:val="none"/>
          <w:vertAlign w:val="baseline"/>
        </w:rPr>
        <w:t>Body</w:t>
      </w:r>
    </w:p>
    <w:p>
      <w:pPr>
        <w:pStyle w:val="Normal432"/>
        <w:spacing w:line="60" w:lineRule="exact"/>
      </w:pPr>
      <w:r>
        <w:pict>
          <v:line id="_x0000_s2614" style="position:absolute;z-index:252839936" from="0,2pt" to="512pt,2pt" strokecolor="#009ddb" strokeweight="2pt">
            <v:stroke linestyle="single"/>
            <w10:wrap type="topAndBottom"/>
          </v:line>
        </w:pict>
      </w:r>
    </w:p>
    <w:p>
      <w:pPr>
        <w:pStyle w:val="Normal432"/>
      </w:pP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"Gabo, Gabo, Gabo, that's all you hear around here these days," said Viviana Luna, an Argentine book vendor who sets up shop at Roosevelt Avenue and 80th Street in Jackson Heights, the heart of Little Colombia. "It's like he were a brother or friend of theirs."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curly white hair and bushy dark eyebrows, Gabriel Garcia Marquez, affectionately known as Gabo, is perhaps the world's most popular living Latin American writer. The 75-year-old Colombian, a Nobel laureate, whose masterpiece was the 1967 novel "One Hundred Years of Solitude," has been fighting lymphatic cancer since 1999. Now, after 13 years of expectation, the first volume of his three-part autobiography, "Vivir Para Contarla" ("To Live to Tell It") has finally appeared.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surprisingly, its publication has set off a frenzy in this neighborhood, where imported and sometimes pirated copies -- many sold at inflated prices in underground market fashion -- have been more popular than anything since "Yo Soy Betty la Fea" ("I'm Betty the Ugly"), last year's top-rated Colombian telenovela about a homely woman who becomes the heroine of her workplace.</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transplanted Colombians in this predominantly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the book has been both a unifying force and a nostalgic link to their homeland, all the more so because the trilogy is likely to be the author's last great work. As Ruben Ramirez, owner of a Colombian family-owned bookstore called Getrex, put it, "His readers search for another encounter with him to get a little closer to their own humanity."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Early last month, the 579-page work was published in Spain and Latin America, setting sales records throughout the Spanish-speaking world. Knopf, which had won a bidding war for both English and Spanish rights in the United States, responded by moving up the release of its Spanish-language version to Nov. 27, scrapping an earlier plan to release both Spanish and English versions next fall.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weeks, propelled by the buzz in the Latin American news media, Latino readers have been flocking to Little Colombia, where copies have found their way to street vendors and independently owned Latino bookstores.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Roosevelt Avenue, under the shadow of the elevated No. 7 train, street vendors like Ms. Luna do a brisk business hawking copies of the memoir, which they get from her buyers in South America and Spain, for up to $40 apiece. Around the corner on 37th Avenue, at the more genteel Getrex, Mr. Ramirez has been getting 20 books at a time from his Argentinian and Colombian suppliers. He has sold about 130 copies at $30 apiece and has nearly 200 names on the waiting list.</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customers shy away from the street vendors in response to a Colombian news media campaign urging readers not to buy illegal copies of the book. Some pirated copies are said to be circulating clandestinely. But the majority of Little Colombia's street booksellers appear to be selling the real thing, a quality-bound edition whose cover bears a haunting sepia image of the author as a child.</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Ramirez's wife, Irma, recalls the day she realized how much the book was touching a nerve among her fellow Colombians.</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a young man sitting in Flushing Meadows Park reading a copy," she said. "And The tears were just running down his face."   ADRIANA LOPEZ</w:t>
      </w:r>
    </w:p>
    <w:p>
      <w:pPr>
        <w:pStyle w:val="Normal432"/>
        <w:keepNext w:val="0"/>
        <w:spacing w:before="240" w:after="0" w:line="260" w:lineRule="atLeast"/>
        <w:ind w:left="0" w:right="0" w:firstLine="0"/>
        <w:jc w:val="left"/>
      </w:pPr>
      <w:r>
        <w:br/>
      </w:r>
      <w:hyperlink r:id="rId3935" w:history="1">
        <w:r>
          <w:rPr>
            <w:rFonts w:ascii="arial" w:eastAsia="arial" w:hAnsi="arial" w:cs="arial"/>
            <w:b w:val="0"/>
            <w:i/>
            <w:strike w:val="0"/>
            <w:color w:val="0077CC"/>
            <w:sz w:val="20"/>
            <w:u w:val="single"/>
            <w:vertAlign w:val="baseline"/>
          </w:rPr>
          <w:t>http://www.nytimes.com</w:t>
        </w:r>
      </w:hyperlink>
    </w:p>
    <w:p>
      <w:pPr>
        <w:pStyle w:val="Normal43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2"/>
        <w:spacing w:line="60" w:lineRule="exact"/>
      </w:pPr>
      <w:r>
        <w:pict>
          <v:line id="_x0000_s2615" style="position:absolute;z-index:252840960" from="0,2pt" to="512pt,2pt" strokecolor="#009ddb" strokeweight="2pt">
            <v:stroke linestyle="single"/>
            <w10:wrap type="topAndBottom"/>
          </v:line>
        </w:pict>
      </w:r>
    </w:p>
    <w:p>
      <w:pPr>
        <w:pStyle w:val="Normal43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The Spanish-language edition of Gabriel Garcia Marquez's autobiography is a big seller among vendors in Little Colombia. (Above, Rebecca Cooney for The New York Times; below, Agence France-Presse) </w:t>
      </w:r>
    </w:p>
    <w:p>
      <w:pPr>
        <w:pStyle w:val="Normal4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2002</w:t>
      </w:r>
    </w:p>
    <w:p>
      <w:pPr>
        <w:pStyle w:val="Normal432"/>
      </w:pPr>
    </w:p>
    <w:p>
      <w:pPr>
        <w:pStyle w:val="Normal432"/>
        <w:ind w:left="200"/>
        <w:sectPr>
          <w:type w:val="continuous"/>
          <w:pgMar w:top="840" w:right="1000" w:bottom="840" w:left="1000" w:header="400" w:footer="400"/>
          <w:pgNumType w:fmt="decimal"/>
          <w:cols w:space="720"/>
        </w:sectPr>
      </w:pPr>
      <w:r>
        <w:br/>
      </w:r>
      <w:r>
        <w:pict>
          <v:line id="_x0000_s2616" style="position:absolute;z-index:252841984" from="0,10pt" to="512pt,10pt" strokecolor="black" strokeweight="1pt">
            <v:stroke linestyle="single"/>
          </v:line>
        </w:pict>
      </w:r>
      <w:r>
        <w:rPr>
          <w:rFonts w:ascii="arial" w:eastAsia="arial" w:hAnsi="arial" w:cs="arial"/>
          <w:b/>
          <w:color w:val="767676"/>
          <w:sz w:val="16"/>
        </w:rPr>
        <w:t>End of Document</w:t>
      </w:r>
    </w:p>
    <w:p>
      <w:pPr>
        <w:pStyle w:val="Normal433"/>
        <w:sectPr>
          <w:headerReference w:type="even" r:id="rId3936"/>
          <w:headerReference w:type="default" r:id="rId3937"/>
          <w:footerReference w:type="even" r:id="rId3938"/>
          <w:footerReference w:type="default" r:id="rId3939"/>
          <w:headerReference w:type="first" r:id="rId3940"/>
          <w:footerReference w:type="first" r:id="rId3941"/>
          <w:pgSz w:w="12240" w:h="15840"/>
          <w:pgMar w:top="840" w:right="1000" w:bottom="840" w:left="1000" w:header="400" w:footer="400"/>
          <w:pgNumType w:fmt="decimal"/>
          <w:cols w:space="720"/>
          <w:titlePg w:val="0"/>
        </w:sectPr>
      </w:pPr>
    </w:p>
    <w:p>
      <w:pPr>
        <w:pStyle w:val="Normal433"/>
      </w:pPr>
    </w:p>
    <w:p>
      <w:pPr>
        <w:pStyle w:val="Normal433"/>
      </w:pPr>
      <w:r>
        <w:pict>
          <v:shape id="_x0000_i2617" type="#_x0000_t75" alt="LexisNexis®" style="width:147.75pt;height:30pt">
            <v:imagedata r:id="rId17" o:title=""/>
          </v:shape>
        </w:pict>
      </w:r>
      <w:r>
        <w:cr/>
      </w:r>
    </w:p>
    <w:p>
      <w:pPr>
        <w:pStyle w:val="Heading1431"/>
        <w:keepNext w:val="0"/>
        <w:spacing w:after="200" w:line="340" w:lineRule="atLeast"/>
        <w:ind w:left="0" w:right="0" w:firstLine="0"/>
        <w:jc w:val="center"/>
      </w:pPr>
      <w:hyperlink r:id="rId3942" w:history="1">
        <w:r>
          <w:rPr>
            <w:rFonts w:ascii="arial" w:eastAsia="arial" w:hAnsi="arial" w:cs="arial"/>
            <w:b/>
            <w:i/>
            <w:strike w:val="0"/>
            <w:color w:val="0077CC"/>
            <w:sz w:val="28"/>
            <w:u w:val="single"/>
            <w:vertAlign w:val="baseline"/>
          </w:rPr>
          <w:t>Where Poles and Russians Meet, Ideals and Profits Clash</w:t>
        </w:r>
      </w:hyperlink>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2015 Sunday</w:t>
      </w:r>
    </w:p>
    <w:p>
      <w:pPr>
        <w:pStyle w:val="Normal4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3"/>
        <w:keepNext w:val="0"/>
        <w:spacing w:after="0" w:line="240" w:lineRule="atLeast"/>
        <w:ind w:right="0"/>
        <w:jc w:val="both"/>
      </w:pPr>
      <w:bookmarkStart w:id="867" w:name="Bookmark_433"/>
      <w:bookmarkEnd w:id="867"/>
    </w:p>
    <w:p>
      <w:pPr>
        <w:pStyle w:val="Normal4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4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RICK LYMAN; Joanna Berendt contributed reporting from Warsaw.</w:t>
      </w:r>
    </w:p>
    <w:p>
      <w:pPr>
        <w:pStyle w:val="Normal433"/>
        <w:keepNext/>
        <w:spacing w:before="240" w:after="0" w:line="340" w:lineRule="atLeast"/>
        <w:ind w:left="0" w:right="0" w:firstLine="0"/>
        <w:jc w:val="left"/>
      </w:pPr>
      <w:bookmarkStart w:id="868" w:name="Body_431"/>
      <w:bookmarkEnd w:id="868"/>
      <w:r>
        <w:rPr>
          <w:rFonts w:ascii="arial" w:eastAsia="arial" w:hAnsi="arial" w:cs="arial"/>
          <w:b/>
          <w:i w:val="0"/>
          <w:strike w:val="0"/>
          <w:noProof w:val="0"/>
          <w:color w:val="000000"/>
          <w:position w:val="0"/>
          <w:sz w:val="28"/>
          <w:u w:val="none"/>
          <w:vertAlign w:val="baseline"/>
        </w:rPr>
        <w:t>Body</w:t>
      </w:r>
    </w:p>
    <w:p>
      <w:pPr>
        <w:pStyle w:val="Normal433"/>
        <w:spacing w:line="60" w:lineRule="exact"/>
      </w:pPr>
      <w:r>
        <w:pict>
          <v:line id="_x0000_s2618" style="position:absolute;z-index:252843008" from="0,2pt" to="512pt,2pt" strokecolor="#009ddb" strokeweight="2pt">
            <v:stroke linestyle="single"/>
            <w10:wrap type="topAndBottom"/>
          </v:line>
        </w:pict>
      </w:r>
    </w:p>
    <w:p>
      <w:pPr>
        <w:pStyle w:val="Normal433"/>
      </w:pP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SOPOT, Poland -- Jan Hermanowicz was not expecting quite this level of reaction when he put a sign on his bucolic beach-side restaurant saying he refused to serve Russians.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decided to protest because Russia entered Crimea,'' the shaggy-haired proprietor explained over a Coca-Cola as he gazed across a furl of dunes and the gray Baltic Sea. ''I must say, I am very surprised by all the attention I got.''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business owners begged him to remove the sign, fearing he would drive away their own Russian customers. A Russian prosecutor threatened him with legal action. Politicians tried fervently to assure Russian visitors that they remained quite welcome.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a year, since the Ukraine conflict erupted, European nations have been having an argument among themselves that measures ideals against profits.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eager to dissuade President Vladimir V. Putin of Russia from further aggression in Ukraine, argue that the current slate of Western sanctions is a weak tea of halfhearted gestures, intended as much to safeguard Western business interests as to support Kiev. Others fear that alienating Russia will only harm their own country's economy and argue that maintaining ties is the best way to lure Moscow back into the Western fold.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Hermanowicz's sign is an example of how that very argument is being played out here, along Poland's 125-mile border with the Russian enclave of Kaliningrad.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treaty signed by Polish and Russian officials in Moscow in 2011, and put in place in mid-2012, created a ''short border'' program that made it significantly easier for residents living nearby to cross from one side to the other.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the recent tensions between the two nations -- borne out by heated exchanges between the capitals, growing Polish anxiety about Mr. Putin's intentions and rising Russian anger over sanctions -- have failed to dampen enthusiasm in either country for the hugely profitable and popular program.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my opinion, the West needs to continue its hard line towards Putin, and NATO needs to keep its ability to react,'' said Pawel Adamowicz, the mayor of Gdansk. ''We need to make Russians think twice before acting. But at the same time, we need to maintain these relations with ordinary Russians, to distinguish between the people and the regime.''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Hermanowicz, 54, has a different view.</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at first refused to remove the sign he had taped to the window of Piaskownica, his beach bar and restaurant.</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Partly in response, a local business group began granting ''Russian Friendly'' certificates to shops and restaurants that made a special effort to welcome Russians. Fifty of them have been awarded.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many business owners, it is more about the money than it is about the idea,'' he said. ''They live by the cult of money.''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Comments, both hostile and supportive, flooded local websites. A few times, he said, Russian customers who were denied service reacted with anger, and twice he had to call the police.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finally Mr. Hermanowicz took down the sheet of paper. But he refuses to remove a large banner that he designed himself showing a glowering Mr. Putin, a pistol in each hand, above a red-hued globe and a pair of goose-stepping soldiers with the legend, ''We Come in Peace -- To Rule Your World.''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customers, who used to make up about 7 percent of his clientele, got the message.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''short border'' program, Russians in the enclave of Kaliningrad -- surrounded by Poland on the south and Lithuania on the east, with a population of about 950,000 -- who previously needed visas to cross into Poland can apply for permits to visit those parts of Poland nearest the border.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hundreds of thousands have done just that -- 1.2 million in 2013 and 1.7 million last year.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some distance between the two countries at the beginning,'' said Andrzej Sakson, a sociologist at the Western Institute in Poznan who has studied the border region. ''We are talking about Poland and Russia, after all. But both sides were determined to make some money together and quickly managed to shorten the distance between them.''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Great crowds of Russian shoppers began appearing in stores as far west as Gdansk. Malls, medical clinics, beauticians and lawyers found themselves with new customers and were forced to hire Russian-speaking staff to deal with them. Advertisements in Cyrillic script sprouted on Polish highways.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Russians found themselves within easy reach of discount food and clothing stores offering goods that were either unavailable or much more expensive in Kaliningrad. A popular pop tune in Kaliningrad playfully sings the praises of Lidl and Biedronka, two discount chain stores just across the Polish line.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thousands of Poles signed up for the permits after discovering that gasoline could be had at almost a third of the price in Kaliningrad.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Russian vodka is cheaper in Poland,'' Mr. Sakson said. ''Meanwhile, Poles traveled en masse for cheap gas. So both sides are happy.''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anything, political and business leaders from both countries are focusing their worries on a recent drop in cross-border traffic -- nearly 31 percent in the first three months of the year compared with the same period last year.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they stress, was caused by a steep drop in the ruble's exchange rate, and a dip in the number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Russians making the trip, and not growing antipathy between residents of the two countries.</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''Russians are the most sought-after customers,'' said Mr. Adamowicz, the Gdansk mayor. ''They spend a lot of money. They tip well. When they go back home, they leave a lot of money here.''</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from the Russian side are also upbeat, though some notice that Poles have become a little less public about their support for the cross-border program.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have never heard a single word from my Polish colleagues critical of the program,'' said Alexander Karachevtsev, the Russian consul general in Gdansk. ''I would say that perhaps some local authorities may not be so enthusiastic about the program at the moment, but they are still very interested in keeping the program going.''</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have been a handful of incidents speaking to a higher level of tension.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recent construction of six Polish watchtowers along the Kaliningrad border drew national media attention. The watchtowers were seen as a fresh sign of anxiety between the two nations -- despite the towers' having been in the works since 2004, part of a long-term project to shore up all of the European Union's external borders from a wave of illegal immigrants, including a new border wall in Bulgaria.</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has got nothing to do with the political situation and tensions with Russia,'' said Miroslawa Aleksandrowicz, a spokesman for the Polish Border Guards. ''The reaction, though, is definitely a reflection of the tension.''</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one alcohol-fueled fistfight over politics erupted recently in Gdansk, Mr. Adamowicz said. A brick was tossed through the window of a car with Russian plates on a nearby highway.</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Monika Trzcinska, the mayor of Braniewo, a small town near the border that has profited keenly from the Russian commerce, said there had been an incident involving a Russian customer at a discount store, who was told he could not pay in rubles and replied, ''Soon, you will all be using rubles.'' This led a Polish customer to step forward and punch him.</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Pole was fined, she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border program is worthwhile, Mr. Adamowicz said, if only because it brings together ordinary Poles and Russians who may otherwise have never encountered one another.</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''Obviously, we try not to mention the war in Ukraine or Putin's politics,'' he said.</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goes in dealing with business colleagues across the border, said Marcin Lukasiewicz, manager of the Galeria Baltycka, one of the largest shopping malls in Gdansk.</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say they are misinformed, they say we are misinformed,'' Mr. Lukasiewicz said. ''Better just to avoid the subjects and stick to business.''</w:t>
      </w:r>
    </w:p>
    <w:p>
      <w:pPr>
        <w:pStyle w:val="Normal433"/>
        <w:keepNext w:val="0"/>
        <w:spacing w:before="240" w:after="0" w:line="260" w:lineRule="atLeast"/>
        <w:ind w:left="0" w:right="0" w:firstLine="0"/>
        <w:jc w:val="left"/>
      </w:pPr>
      <w:r>
        <w:br/>
      </w:r>
      <w:hyperlink r:id="rId3943" w:history="1">
        <w:r>
          <w:rPr>
            <w:rFonts w:ascii="arial" w:eastAsia="arial" w:hAnsi="arial" w:cs="arial"/>
            <w:b w:val="0"/>
            <w:i/>
            <w:strike w:val="0"/>
            <w:color w:val="0077CC"/>
            <w:sz w:val="20"/>
            <w:u w:val="single"/>
            <w:vertAlign w:val="baseline"/>
          </w:rPr>
          <w:t>http://www.nytimes.com/2015/04/25/world/europe/where-poles-and-russians-meet-ideals-and-profits-clash.html</w:t>
        </w:r>
      </w:hyperlink>
    </w:p>
    <w:p>
      <w:pPr>
        <w:pStyle w:val="Normal4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3"/>
        <w:spacing w:line="60" w:lineRule="exact"/>
      </w:pPr>
      <w:r>
        <w:pict>
          <v:line id="_x0000_s2619" style="position:absolute;z-index:252844032" from="0,2pt" to="512pt,2pt" strokecolor="#009ddb" strokeweight="2pt">
            <v:stroke linestyle="single"/>
            <w10:wrap type="topAndBottom"/>
          </v:line>
        </w:pict>
      </w:r>
    </w:p>
    <w:p>
      <w:pPr>
        <w:pStyle w:val="Normal4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Top, Gdansk, Poland, which Russian shoppers frequent  after a treaty made it easier for residents of  the two countries to cross the border between Poland  and the Russian exclave of Kaliningrad. Left,  Jan Hermanowicz decided not to serve Russians at  his restaurant in Sopot. Above, a border crossing. (PHOTOGRAPHS BY MACIEK NABRDALIK FOR THE NEW YORK TIMES)  MAP        </w:t>
      </w:r>
    </w:p>
    <w:p>
      <w:pPr>
        <w:pStyle w:val="Normal4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2015</w:t>
      </w:r>
    </w:p>
    <w:p>
      <w:pPr>
        <w:pStyle w:val="Normal433"/>
      </w:pPr>
    </w:p>
    <w:p>
      <w:pPr>
        <w:pStyle w:val="Normal433"/>
        <w:ind w:left="200"/>
        <w:sectPr>
          <w:type w:val="continuous"/>
          <w:pgMar w:top="840" w:right="1000" w:bottom="840" w:left="1000" w:header="400" w:footer="400"/>
          <w:pgNumType w:fmt="decimal"/>
          <w:cols w:space="720"/>
        </w:sectPr>
      </w:pPr>
      <w:r>
        <w:br/>
      </w:r>
      <w:r>
        <w:pict>
          <v:line id="_x0000_s2620" style="position:absolute;z-index:252845056" from="0,10pt" to="512pt,10pt" strokecolor="black" strokeweight="1pt">
            <v:stroke linestyle="single"/>
          </v:line>
        </w:pict>
      </w:r>
      <w:r>
        <w:rPr>
          <w:rFonts w:ascii="arial" w:eastAsia="arial" w:hAnsi="arial" w:cs="arial"/>
          <w:b/>
          <w:color w:val="767676"/>
          <w:sz w:val="16"/>
        </w:rPr>
        <w:t>End of Document</w:t>
      </w:r>
    </w:p>
    <w:p>
      <w:pPr>
        <w:pStyle w:val="Normal434"/>
        <w:sectPr>
          <w:headerReference w:type="even" r:id="rId3944"/>
          <w:headerReference w:type="default" r:id="rId3945"/>
          <w:footerReference w:type="even" r:id="rId3946"/>
          <w:footerReference w:type="default" r:id="rId3947"/>
          <w:headerReference w:type="first" r:id="rId3948"/>
          <w:footerReference w:type="first" r:id="rId3949"/>
          <w:pgSz w:w="12240" w:h="15840"/>
          <w:pgMar w:top="840" w:right="1000" w:bottom="840" w:left="1000" w:header="400" w:footer="400"/>
          <w:pgNumType w:fmt="decimal"/>
          <w:cols w:space="720"/>
          <w:titlePg w:val="0"/>
        </w:sectPr>
      </w:pPr>
    </w:p>
    <w:p>
      <w:pPr>
        <w:pStyle w:val="Normal434"/>
      </w:pPr>
    </w:p>
    <w:p>
      <w:pPr>
        <w:pStyle w:val="Normal434"/>
      </w:pPr>
      <w:r>
        <w:pict>
          <v:shape id="_x0000_i2621" type="#_x0000_t75" alt="LexisNexis®" style="width:147.75pt;height:30pt">
            <v:imagedata r:id="rId17" o:title=""/>
          </v:shape>
        </w:pict>
      </w:r>
      <w:r>
        <w:cr/>
      </w:r>
    </w:p>
    <w:p>
      <w:pPr>
        <w:pStyle w:val="Heading1432"/>
        <w:keepNext w:val="0"/>
        <w:spacing w:after="200" w:line="340" w:lineRule="atLeast"/>
        <w:ind w:left="0" w:right="0" w:firstLine="0"/>
        <w:jc w:val="center"/>
      </w:pPr>
      <w:hyperlink r:id="rId3950" w:history="1">
        <w:r>
          <w:rPr>
            <w:rFonts w:ascii="arial" w:eastAsia="arial" w:hAnsi="arial" w:cs="arial"/>
            <w:b/>
            <w:i/>
            <w:strike w:val="0"/>
            <w:color w:val="0077CC"/>
            <w:sz w:val="28"/>
            <w:u w:val="single"/>
            <w:vertAlign w:val="baseline"/>
          </w:rPr>
          <w:t>Modest Sales, but a Nice Prize</w:t>
        </w:r>
      </w:hyperlink>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2015 Thursday</w:t>
      </w:r>
    </w:p>
    <w:p>
      <w:pPr>
        <w:pStyle w:val="Normal4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4"/>
        <w:keepNext w:val="0"/>
        <w:spacing w:after="0" w:line="240" w:lineRule="atLeast"/>
        <w:ind w:right="0"/>
        <w:jc w:val="both"/>
      </w:pPr>
      <w:bookmarkStart w:id="869" w:name="Bookmark_434"/>
      <w:bookmarkEnd w:id="869"/>
    </w:p>
    <w:p>
      <w:pPr>
        <w:pStyle w:val="Normal4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1</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1284 words</w:t>
      </w:r>
    </w:p>
    <w:p>
      <w:pPr>
        <w:pStyle w:val="Normal4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ALEXANDRA ALTER</w:t>
      </w:r>
    </w:p>
    <w:p>
      <w:pPr>
        <w:pStyle w:val="Normal434"/>
        <w:keepNext/>
        <w:spacing w:before="240" w:after="0" w:line="340" w:lineRule="atLeast"/>
        <w:ind w:left="0" w:right="0" w:firstLine="0"/>
        <w:jc w:val="left"/>
      </w:pPr>
      <w:bookmarkStart w:id="870" w:name="Body_432"/>
      <w:bookmarkEnd w:id="870"/>
      <w:r>
        <w:rPr>
          <w:rFonts w:ascii="arial" w:eastAsia="arial" w:hAnsi="arial" w:cs="arial"/>
          <w:b/>
          <w:i w:val="0"/>
          <w:strike w:val="0"/>
          <w:noProof w:val="0"/>
          <w:color w:val="000000"/>
          <w:position w:val="0"/>
          <w:sz w:val="28"/>
          <w:u w:val="none"/>
          <w:vertAlign w:val="baseline"/>
        </w:rPr>
        <w:t>Body</w:t>
      </w:r>
    </w:p>
    <w:p>
      <w:pPr>
        <w:pStyle w:val="Normal434"/>
        <w:spacing w:line="60" w:lineRule="exact"/>
      </w:pPr>
      <w:r>
        <w:pict>
          <v:line id="_x0000_s2622" style="position:absolute;z-index:252846080" from="0,2pt" to="512pt,2pt" strokecolor="#009ddb" strokeweight="2pt">
            <v:stroke linestyle="single"/>
            <w10:wrap type="topAndBottom"/>
          </v:line>
        </w:pict>
      </w:r>
    </w:p>
    <w:p>
      <w:pPr>
        <w:pStyle w:val="Normal434"/>
      </w:pP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an unabashedly glorious afternoon this week, the poet and essayist Phillip Lopate stood in front of a small group of graduate students in Columbia University's creative writing program. He took attendance, noting a few absences, before turning to a discussion about the German filmmaker Harun Farocki.</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first he singled out a student sitting at the lecture table, who was fiddling with his pen and notebook, with a backpack stuffed full of library books at his feet.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just want to embarrass Greg and make an announcement,'' Mr. Lopate said. ''He just won the Pulitzer Prize for poetry.''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Pardlo smiled broadly, muttered his thanks and did not look terribly embarrassed.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had already been a surreal blur, beginning with congratulatory emails, texts, and messages on Facebook and Twitter, then hugs and handshakes as Mr. Pardlo made his way to class at Columbia, where he is a teaching fellow and earning an M.F.A. in nonfiction. ''I was going to get a slow clap going for you in the hallway,'' one student teasingly told him.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 46, laughed and shook his head at how odd it all seemed. ''I feel like I'm following around another guy who everyone is congratulating,''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 who lives in Bedford-Stuyvesant, wasn't just being coy. ''Digest,'' his second volume of poetry, was rejected by all of the major publishers when he first sent it out in 2010. When it was finally published last fall, by the small literary press Four Way Books, it sold modestly. While most of the critical attention last year went to widely celebrated poets like Claudia Rankine, Edward Hirsch and Louise GlÃ¼ck, ''Digest'' made Slate's list of Overlooked Books of 2014. It has sold around 1,500 copies to date, according to Martha Rhodes, the director of Four Way Books, which is now printing another 5,000.</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fans of Mr. Pardlo's work were surprised to see him take home one of the country's most prestigious literary awards.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Burt, a poetry critic and professor of English at Harvard University, described some of Mr. Pardlo's verses as ''deliberately inelegant in a modernist kind of way.''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''They're very information-dense and very conscious of playing with genre and trope in kinds of written language,'' Mr. Burt said. ''When this doesn't work, it makes Pardlo sound kind of academic. When it does work, it's terrific.''</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Pardlo's writing is often pointedly arcane, poking fun at the self-consciousness of academic and critical discourse. ''Digest'' includes fake sociological essays and reviews of imaginary books. ''I'm trying to lampoon academic language, but my little secret is that I actually speak that,'' Mr. Pardlo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writes intensely personal poems -- with scenes that describe shopping for groceries with his daughter or unpack his anxieties about fatherhood -- and delivers funny and poignant dispatches from the front lines of gentrifying Brooklyn.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interrogating the everyday,'' the Pulitzer Prize-winning poet Tracy K. Smith said. ''Another poet might be afraid to draw on so much of the true stuff that a life is made of.''</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 came from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in Willingboro, N.J. His mother was a graphic artist who worked for the Yellow Pages. His father was an air traffic controller who joined the strike in 1981 and lost his job, leaving his once secure family scraping to get by.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an undergraduate at Rutgers University, Mr. Pardlo studied political science and planned to become a lawyer. But the classes bored him, and he left school, returned home and fought with his father. He joined the Marine Corps Reserve ''as a rebellious gesture.'' The experience taught him the value of discipline, training and routine. ''It was a living nightmare that turned out to be the best thing I ever did for myself,''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Pardlo's path to poetry was tortuous and unconventional, punctuated by long breaks and odd jobs. He struggled with alcoholism, which runs in his family. ''My family's a hot mess,'' he said. (In 2010, his family was featured on the A&amp;E reality show ''Intervention,'' when his mother staged an intervention for his younger brother, Robbie Pardlo, a hard-partying musician whose once popular R&amp;B group, City High, fell apart.)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a break from college that lasted about five years, Mr. Pardlo worked in a restaurant in Copenhagen and learned to speak Danish, which he later drew on to translate a volume of poetry by Niels Lyngso. He moved home to help his grandfather run a blues and jazz bar in Pennsauken, N.J., for a while. ''I turned out to be a terrible businessman,'' he said. ''It may as well have been a nonprofit.''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went back to Rutgers-Camden and became an English major. He fell in love with poetry, swiftly and permanently. ''I came out of the literary closet,'' Mr. Pardlo said. He was accepted into Cave Canem, a writers' collective for African-American poets. Some early critiques were harsh. ''I remember how crushing that experience was,''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was undeterred. He got his master's in poetry at New York University, where he received a New York Times fellowship. He published his first book of poems, ''Totem,'' in 2007. He has cobbled together a living through a string of teaching positions and is getting his Ph.D. in English at the Graduate Center of the City University of New York. He's currently working on a book of essays about the air traffic controllers' strike and the effect it had on his family.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Pardlo lives in a rambling townhouse with his wife, Ginger Romero Pardlo, who is from El Salvador; and their two daughters, 7 and 10. The house sits on a quiet residential block, near a bodega and a storefront Pentecostal church. It's full of toys, books and instruments, including a keyboard and a large harp, and is patrolled by the family's docile pet bunny, Oliver. Mr. Pardlo sometimes works out of a closet-size office clogged with books and papers, adjacent to his daughters' room.</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have lived there for a decade and witnessed a huge demographic shift as wealthier families and new businesses move in. ''We like to think, we're people of color and this is our neighborhood, but the truth is we're the gentrifiers,'' he said.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Walking through his neighborhood in the early evening, he passed an upscale coffee shop, a dog run and a community garden. Mr. Pardlo said that ''Digest'' already felt like a literary artifact, describing a place that had become nearly unrecognizable to longtime residents.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neighborhood now is schizophrenic,'' he said. ''The community I describe in the book no longer exists.''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â—†</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Written by Himself</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Gregory Pardlo</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in minutes in a roadside kitchen a skillet</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whispering my name. I was born to rainwater and lye;</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across the river where I</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 borrowed with clothespins, a harrow tooth,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broadsides sewn in my shoes. I returned, though</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please you, through no fault of my own,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pockets filled with coffee grounds and eggshells.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still and superstitious; I bore an unexpected burden.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gave birth, I gave blessing, I gave rise to suspicion.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abandoned outdoors in the heat-shaped air,</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drifting like spirits and old windows.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a fraction and a cipher and a ledger entry;</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an index of first lines when I was born.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was born waist-deep stubborn in the water crying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ain't I a woman and a brother I was born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this hall of mirrors, this horror story I was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born with a prologue of references, pursued</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mosquitoes and thieves, I was born passing</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 the problem of the twentieth century: I was born.</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read minds before I could read fishes and loaves;</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walked a piece of the way alone before I was born.</w:t>
      </w:r>
    </w:p>
    <w:p>
      <w:pPr>
        <w:pStyle w:val="Normal434"/>
        <w:keepNext w:val="0"/>
        <w:spacing w:before="240" w:after="0" w:line="260" w:lineRule="atLeast"/>
        <w:ind w:left="0" w:right="0" w:firstLine="0"/>
        <w:jc w:val="left"/>
      </w:pPr>
      <w:r>
        <w:br/>
      </w:r>
      <w:hyperlink r:id="rId3951" w:history="1">
        <w:r>
          <w:rPr>
            <w:rFonts w:ascii="arial" w:eastAsia="arial" w:hAnsi="arial" w:cs="arial"/>
            <w:b w:val="0"/>
            <w:i/>
            <w:strike w:val="0"/>
            <w:color w:val="0077CC"/>
            <w:sz w:val="20"/>
            <w:u w:val="single"/>
            <w:vertAlign w:val="baseline"/>
          </w:rPr>
          <w:t>http://www.nytimes.com/2015/04/23/books/gregory-pardlo-pulitzer-winner-for-poetry-on-his-sudden-fame.html</w:t>
        </w:r>
      </w:hyperlink>
    </w:p>
    <w:p>
      <w:pPr>
        <w:pStyle w:val="Normal4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4"/>
        <w:spacing w:line="60" w:lineRule="exact"/>
      </w:pPr>
      <w:r>
        <w:pict>
          <v:line id="_x0000_s2623" style="position:absolute;z-index:252847104" from="0,2pt" to="512pt,2pt" strokecolor="#009ddb" strokeweight="2pt">
            <v:stroke linestyle="single"/>
            <w10:wrap type="topAndBottom"/>
          </v:line>
        </w:pict>
      </w:r>
    </w:p>
    <w:p>
      <w:pPr>
        <w:pStyle w:val="Normal4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Gregory Pardlo in the office at his home in Bedford-Stuyvesant, Brooklyn. Mr. Pardlo won the Pulitzer Prize for poetry on Monday for his book ''Digest.'' (C1)</w:t>
      </w:r>
    </w:p>
    <w:p>
      <w:pPr>
        <w:pStyle w:val="Normal4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Gregory Pardlo outside his Brooklyn home. He grew up in Willingboro, N.J., near Philadelphia. (PHOTOGRAPHS BY BRYAN DERBALLA FOR THE NEW YORK TIMES) (C6)       </w:t>
      </w:r>
    </w:p>
    <w:p>
      <w:pPr>
        <w:pStyle w:val="Normal4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2015</w:t>
      </w:r>
    </w:p>
    <w:p>
      <w:pPr>
        <w:pStyle w:val="Normal434"/>
      </w:pPr>
    </w:p>
    <w:p>
      <w:pPr>
        <w:pStyle w:val="Normal434"/>
        <w:ind w:left="200"/>
        <w:sectPr>
          <w:type w:val="continuous"/>
          <w:pgMar w:top="840" w:right="1000" w:bottom="840" w:left="1000" w:header="400" w:footer="400"/>
          <w:pgNumType w:fmt="decimal"/>
          <w:cols w:space="720"/>
        </w:sectPr>
      </w:pPr>
      <w:r>
        <w:br/>
      </w:r>
      <w:r>
        <w:pict>
          <v:line id="_x0000_s2624" style="position:absolute;z-index:252848128" from="0,10pt" to="512pt,10pt" strokecolor="black" strokeweight="1pt">
            <v:stroke linestyle="single"/>
          </v:line>
        </w:pict>
      </w:r>
      <w:r>
        <w:rPr>
          <w:rFonts w:ascii="arial" w:eastAsia="arial" w:hAnsi="arial" w:cs="arial"/>
          <w:b/>
          <w:color w:val="767676"/>
          <w:sz w:val="16"/>
        </w:rPr>
        <w:t>End of Document</w:t>
      </w:r>
    </w:p>
    <w:p>
      <w:pPr>
        <w:pStyle w:val="Normal435"/>
        <w:sectPr>
          <w:headerReference w:type="even" r:id="rId3952"/>
          <w:headerReference w:type="default" r:id="rId3953"/>
          <w:footerReference w:type="even" r:id="rId3954"/>
          <w:footerReference w:type="default" r:id="rId3955"/>
          <w:headerReference w:type="first" r:id="rId3956"/>
          <w:footerReference w:type="first" r:id="rId3957"/>
          <w:pgSz w:w="12240" w:h="15840"/>
          <w:pgMar w:top="840" w:right="1000" w:bottom="840" w:left="1000" w:header="400" w:footer="400"/>
          <w:pgNumType w:fmt="decimal"/>
          <w:cols w:space="720"/>
          <w:titlePg w:val="0"/>
        </w:sectPr>
      </w:pPr>
    </w:p>
    <w:p>
      <w:pPr>
        <w:pStyle w:val="Normal435"/>
      </w:pPr>
    </w:p>
    <w:p>
      <w:pPr>
        <w:pStyle w:val="Normal435"/>
      </w:pPr>
      <w:r>
        <w:pict>
          <v:shape id="_x0000_i2625" type="#_x0000_t75" alt="LexisNexis®" style="width:147.75pt;height:30pt">
            <v:imagedata r:id="rId17" o:title=""/>
          </v:shape>
        </w:pict>
      </w:r>
      <w:r>
        <w:cr/>
      </w:r>
    </w:p>
    <w:p>
      <w:pPr>
        <w:pStyle w:val="Heading1433"/>
        <w:keepNext w:val="0"/>
        <w:spacing w:after="200" w:line="340" w:lineRule="atLeast"/>
        <w:ind w:left="0" w:right="0" w:firstLine="0"/>
        <w:jc w:val="center"/>
      </w:pPr>
      <w:hyperlink r:id="rId3958" w:history="1">
        <w:r>
          <w:rPr>
            <w:rFonts w:ascii="arial" w:eastAsia="arial" w:hAnsi="arial" w:cs="arial"/>
            <w:b/>
            <w:i/>
            <w:strike w:val="0"/>
            <w:color w:val="0077CC"/>
            <w:sz w:val="28"/>
            <w:u w:val="single"/>
            <w:vertAlign w:val="baseline"/>
          </w:rPr>
          <w:t>THREATS AND RESPONSES: ARRESTS IN EUROPE; French Link 6 to 'Shoe Bomb' Attempt; 12 Other Militants Seized in Paris Raids</w:t>
        </w:r>
      </w:hyperlink>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2002 Wednesday</w:t>
      </w:r>
    </w:p>
    <w:p>
      <w:pPr>
        <w:pStyle w:val="Normal4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5"/>
        <w:keepNext w:val="0"/>
        <w:spacing w:after="0" w:line="240" w:lineRule="atLeast"/>
        <w:ind w:right="0"/>
        <w:jc w:val="both"/>
      </w:pPr>
      <w:bookmarkStart w:id="871" w:name="Bookmark_435"/>
      <w:bookmarkEnd w:id="871"/>
    </w:p>
    <w:p>
      <w:pPr>
        <w:pStyle w:val="Normal4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1; Foreign Desk; Pg. 15</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JOHN TAGLIABUE </w:t>
      </w:r>
    </w:p>
    <w:p>
      <w:pPr>
        <w:pStyle w:val="Normal4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PARIS, Nov. 26  </w:t>
      </w:r>
    </w:p>
    <w:p>
      <w:pPr>
        <w:pStyle w:val="Normal435"/>
        <w:keepNext/>
        <w:spacing w:before="240" w:after="0" w:line="340" w:lineRule="atLeast"/>
        <w:ind w:left="0" w:right="0" w:firstLine="0"/>
        <w:jc w:val="left"/>
      </w:pPr>
      <w:bookmarkStart w:id="872" w:name="Body_433"/>
      <w:bookmarkEnd w:id="872"/>
      <w:r>
        <w:rPr>
          <w:rFonts w:ascii="arial" w:eastAsia="arial" w:hAnsi="arial" w:cs="arial"/>
          <w:b/>
          <w:i w:val="0"/>
          <w:strike w:val="0"/>
          <w:noProof w:val="0"/>
          <w:color w:val="000000"/>
          <w:position w:val="0"/>
          <w:sz w:val="28"/>
          <w:u w:val="none"/>
          <w:vertAlign w:val="baseline"/>
        </w:rPr>
        <w:t>Body</w:t>
      </w:r>
    </w:p>
    <w:p>
      <w:pPr>
        <w:pStyle w:val="Normal435"/>
        <w:spacing w:line="60" w:lineRule="exact"/>
      </w:pPr>
      <w:r>
        <w:pict>
          <v:line id="_x0000_s2626" style="position:absolute;z-index:252849152" from="0,2pt" to="512pt,2pt" strokecolor="#009ddb" strokeweight="2pt">
            <v:stroke linestyle="single"/>
            <w10:wrap type="topAndBottom"/>
          </v:line>
        </w:pict>
      </w:r>
    </w:p>
    <w:p>
      <w:pPr>
        <w:pStyle w:val="Normal435"/>
      </w:pP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antiterrorist police detained six suspected Islamic militants in the predawn hours this morning, including five of Pakistani background, police officials said today. The six are suspected of belonging to a network that supported Richard C. Reid, a Briton who pleaded guilty last month in Boston to having tried to blow up a trans-Atlantic flight in December with explosives hidden in his shoes.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raid was the latest in four waves of arrests in four days, as the French police remain on high alert to thwart possible attacks by radical Islamic groups. The sweeps illustrated the intricate connections among radical Islamic groups across Europe and beyond.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police staged raids in seven locations, including restaurants frequented by Pakistani refugees and private apartments, but the principal target appeared to be an Islamic center in Faubourg-Saint-Denis,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district north of central Paris, where a prayer leader, Imam Kamel Din, was among those detained.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quoted congregants as complaining bitterly that heavily armed police officers broke into the mosque with dogs. They were particularly incensed that the incident occurred during Ramadan, the holy month of sacrifice.</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 men are suspected of involvement in a radical network that offered support to Mr. Reid, who tried to blow up American Airlines Flight 63 from Paris to Miami with explosives in the soles of his hiking shoes. Flight attendants and passengers subdued him and the plane was diverted to Boston, where Mr. Reid was arrested. The police also seized cash, radical Islamic literature and forged identity documents.</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France's top antiterrorism judge, Jean-Louis Bruguiere, charged two French Muslims and a Pakistani, Ghulam Mustafa Rama, with complicity in the preparation of terrorist activity. Hard disks seized in various raids and e-mail messages sent by Mr. Reid before his arrest led the police to an Islamic support network in which, they now believe, Mr. Rama was pivotal.</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described the raids, which came at the behest of Judge Bruguiere, as a mopping-up operation in the investigation of the network supporting Mr. Reid.</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roundup, antiterrorist officers raided an apartment early Monday in Montfermeil, a suburb east of Paris, detaining Slimane Khalfaoui, a French citizen of Algerian origin, and three other men and two women. They were questioned in connection with a group of five Algerian men who went on trial in Frankfurt in April, accused of planning to blow up a Christmas market in France and of being part of an Islamic terrorist group trained in Afghanistan.</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 Monde, the Paris daily, quoted French investigators as describing Mr. Khalfaoui as an important European operative of Al Qaeda and a member of the Frankfurt group. The paper said investigators also suspect him of having worked in Europe with Ahmed Ressam, who is accused of having tried to bomb the Los Angeles airport in December 1999.</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raids took place early Friday and Saturday. On Friday, an Islamic militant from Algeria, Redouane Daoud, was detained with four other men near the Gare du Nord train terminal, officials said. The five are suspected of ties to the Salafist Group for Call and Combat, a fundamentalist group.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Daoud was arrested on a tip from Dutch authorities. He escaped in June from a jail in Breda, in the southern Netherlands, by letting himself down from a window with a chain of blankets.</w:t>
      </w:r>
    </w:p>
    <w:p>
      <w:pPr>
        <w:pStyle w:val="Normal435"/>
        <w:keepNext w:val="0"/>
        <w:spacing w:before="240" w:after="0" w:line="260" w:lineRule="atLeast"/>
        <w:ind w:left="0" w:right="0" w:firstLine="0"/>
        <w:jc w:val="left"/>
      </w:pPr>
      <w:r>
        <w:br/>
      </w:r>
      <w:hyperlink r:id="rId3959" w:history="1">
        <w:r>
          <w:rPr>
            <w:rFonts w:ascii="arial" w:eastAsia="arial" w:hAnsi="arial" w:cs="arial"/>
            <w:b w:val="0"/>
            <w:i/>
            <w:strike w:val="0"/>
            <w:color w:val="0077CC"/>
            <w:sz w:val="20"/>
            <w:u w:val="single"/>
            <w:vertAlign w:val="baseline"/>
          </w:rPr>
          <w:t>http://www.nytimes.com</w:t>
        </w:r>
      </w:hyperlink>
    </w:p>
    <w:p>
      <w:pPr>
        <w:pStyle w:val="Normal4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35"/>
        <w:spacing w:line="60" w:lineRule="exact"/>
      </w:pPr>
      <w:r>
        <w:pict>
          <v:line id="_x0000_s2627" style="position:absolute;z-index:252850176" from="0,2pt" to="512pt,2pt" strokecolor="#009ddb" strokeweight="2pt">
            <v:stroke linestyle="single"/>
            <w10:wrap type="topAndBottom"/>
          </v:line>
        </w:pict>
      </w:r>
    </w:p>
    <w:p>
      <w:pPr>
        <w:pStyle w:val="Normal4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plainclothesman involved in the arrests of militants linked to the "shoe bomber" delivered documents yesterday to police headquarters in Paris. (Associated Press) </w:t>
      </w:r>
    </w:p>
    <w:p>
      <w:pPr>
        <w:pStyle w:val="Normal4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2002</w:t>
      </w:r>
    </w:p>
    <w:p>
      <w:pPr>
        <w:pStyle w:val="Normal435"/>
      </w:pPr>
    </w:p>
    <w:p>
      <w:pPr>
        <w:pStyle w:val="Normal435"/>
        <w:ind w:left="200"/>
        <w:sectPr>
          <w:type w:val="continuous"/>
          <w:pgMar w:top="840" w:right="1000" w:bottom="840" w:left="1000" w:header="400" w:footer="400"/>
          <w:pgNumType w:fmt="decimal"/>
          <w:cols w:space="720"/>
        </w:sectPr>
      </w:pPr>
      <w:r>
        <w:br/>
      </w:r>
      <w:r>
        <w:pict>
          <v:line id="_x0000_s2628" style="position:absolute;z-index:252851200" from="0,10pt" to="512pt,10pt" strokecolor="black" strokeweight="1pt">
            <v:stroke linestyle="single"/>
          </v:line>
        </w:pict>
      </w:r>
      <w:r>
        <w:rPr>
          <w:rFonts w:ascii="arial" w:eastAsia="arial" w:hAnsi="arial" w:cs="arial"/>
          <w:b/>
          <w:color w:val="767676"/>
          <w:sz w:val="16"/>
        </w:rPr>
        <w:t>End of Document</w:t>
      </w:r>
    </w:p>
    <w:p>
      <w:pPr>
        <w:pStyle w:val="Normal436"/>
        <w:sectPr>
          <w:headerReference w:type="even" r:id="rId3960"/>
          <w:headerReference w:type="default" r:id="rId3961"/>
          <w:footerReference w:type="even" r:id="rId3962"/>
          <w:footerReference w:type="default" r:id="rId3963"/>
          <w:headerReference w:type="first" r:id="rId3964"/>
          <w:footerReference w:type="first" r:id="rId3965"/>
          <w:pgSz w:w="12240" w:h="15840"/>
          <w:pgMar w:top="840" w:right="1000" w:bottom="840" w:left="1000" w:header="400" w:footer="400"/>
          <w:pgNumType w:fmt="decimal"/>
          <w:cols w:space="720"/>
          <w:titlePg w:val="0"/>
        </w:sectPr>
      </w:pPr>
    </w:p>
    <w:p>
      <w:pPr>
        <w:pStyle w:val="Normal436"/>
      </w:pPr>
    </w:p>
    <w:p>
      <w:pPr>
        <w:pStyle w:val="Normal436"/>
      </w:pPr>
      <w:r>
        <w:pict>
          <v:shape id="_x0000_i2629" type="#_x0000_t75" alt="LexisNexis®" style="width:147.75pt;height:30pt">
            <v:imagedata r:id="rId17" o:title=""/>
          </v:shape>
        </w:pict>
      </w:r>
      <w:r>
        <w:cr/>
      </w:r>
    </w:p>
    <w:p>
      <w:pPr>
        <w:pStyle w:val="Heading1434"/>
        <w:keepNext w:val="0"/>
        <w:spacing w:after="200" w:line="340" w:lineRule="atLeast"/>
        <w:ind w:left="0" w:right="0" w:firstLine="0"/>
        <w:jc w:val="center"/>
      </w:pPr>
      <w:hyperlink r:id="rId3966" w:history="1">
        <w:r>
          <w:rPr>
            <w:rFonts w:ascii="arial" w:eastAsia="arial" w:hAnsi="arial" w:cs="arial"/>
            <w:b/>
            <w:i/>
            <w:strike w:val="0"/>
            <w:color w:val="0077CC"/>
            <w:sz w:val="28"/>
            <w:u w:val="single"/>
            <w:vertAlign w:val="baseline"/>
          </w:rPr>
          <w:t>At 'Occupy' Protests, Bearing Christian Witness Without Preaching</w:t>
        </w:r>
      </w:hyperlink>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12, 2011 Saturday</w:t>
      </w:r>
    </w:p>
    <w:p>
      <w:pPr>
        <w:pStyle w:val="Normal4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6"/>
        <w:keepNext w:val="0"/>
        <w:spacing w:after="0" w:line="240" w:lineRule="atLeast"/>
        <w:ind w:right="0"/>
        <w:jc w:val="both"/>
      </w:pPr>
      <w:bookmarkStart w:id="873" w:name="Bookmark_436"/>
      <w:bookmarkEnd w:id="873"/>
    </w:p>
    <w:p>
      <w:pPr>
        <w:pStyle w:val="Normal4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 BELIEFS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4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OPPENHEIMER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Twitter/markopp1</w:t>
      </w:r>
    </w:p>
    <w:p>
      <w:pPr>
        <w:pStyle w:val="Normal436"/>
        <w:keepNext/>
        <w:spacing w:before="240" w:after="0" w:line="340" w:lineRule="atLeast"/>
        <w:ind w:left="0" w:right="0" w:firstLine="0"/>
        <w:jc w:val="left"/>
      </w:pPr>
      <w:bookmarkStart w:id="874" w:name="Body_434"/>
      <w:bookmarkEnd w:id="874"/>
      <w:r>
        <w:rPr>
          <w:rFonts w:ascii="arial" w:eastAsia="arial" w:hAnsi="arial" w:cs="arial"/>
          <w:b/>
          <w:i w:val="0"/>
          <w:strike w:val="0"/>
          <w:noProof w:val="0"/>
          <w:color w:val="000000"/>
          <w:position w:val="0"/>
          <w:sz w:val="28"/>
          <w:u w:val="none"/>
          <w:vertAlign w:val="baseline"/>
        </w:rPr>
        <w:t>Body</w:t>
      </w:r>
    </w:p>
    <w:p>
      <w:pPr>
        <w:pStyle w:val="Normal436"/>
        <w:spacing w:line="60" w:lineRule="exact"/>
      </w:pPr>
      <w:r>
        <w:pict>
          <v:line id="_x0000_s2630" style="position:absolute;z-index:252852224" from="0,2pt" to="512pt,2pt" strokecolor="#009ddb" strokeweight="2pt">
            <v:stroke linestyle="single"/>
            <w10:wrap type="topAndBottom"/>
          </v:line>
        </w:pict>
      </w:r>
    </w:p>
    <w:p>
      <w:pPr>
        <w:pStyle w:val="Normal436"/>
      </w:pP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old leftist dream was for everyone to abandon regional and ethnic allegiances to play for a common team,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as anyone attending a demonstration knows, many activists demand to be counted as representatives of smaller groups: home teams.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Occupy Wall Street and the allied events, there are police officers in the symbolic 99 percent, wearing uniforms. There are self-proclaimed mothers in the 99 percent. There are Marines. There are Muslims and Jews, yoginis and puppeteers. Sometimes they proclaim their tribes on signs in protest-movement Magic Marker; other times their meaningful headgear speaks loud enough: firefighter's hat, bus driver's cap, yarmulke.</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Christians, too, eager to be seen as Christians. They face a special challenge. They want to make the church visible, so they wear clerical collars or other religious garb, like the albs, or white robes, that lay Christians may also wear.</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know that many, especially on the political left, are wary of Christians, suspicious that these men and women in strange garments are seeking converts. When liberal activists hear ''Christian,'' they often think ''conservative.'' Many would thrill to see an imam marching next to them but shudder at a priest.</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committed Christians have different answers to the question, ''How Christian should we seem?'' Marisa Egerstrom, an Episcopalian who studies religion at Harvard, recognized Occupy Wall Street as a sign of the times, ''a continuation of the Arab Spring.'' On Sept. 17, she brought a group of 10 Boston-area Christians, including Roman Catholics and Lutherans, to Zuccotti Park in New York.</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wore white albs,'' Ms. Egerstrom said, referring to the long clerical robes. ''We knew that there would be millions and millions of Christians who see that at their churches every Sunday on the acolytes.'' They chanted devotionals from Taize, the ecumenical Christian community in France, and they sang ''Ubi Caritas,'' the Gregorian hymn whose lyrics mean, in English, ''Wherever there is charity and love, there is God.''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started singing, people just stopped and watched,'' Ms. Egerstrom said. ''There would be this melting. They would understand this wasn't just confrontation. The music and harmonies are an expression of hope in the midst of chaos.''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 Chaplains, the national network that Ms. Egerstrom started after her visit to New York, has attracted members from many religions, but her original group wanted to communicate the Christian aspect of their witness. ''We wanted to connect with the idea that we have obligations under Christian baptism,'' she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often, Protest Chaplains emphasizes the ecumenical nature of its work. Erica Richmond is a Unitarian Universalist studying for ordination at Union Theological Seminary in New York. She is one of about 65 members of Protest Chaplains in New York, and she spoke of their special obligations.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respect the title of chaplain, which inherently suggests we are there for other people,'' Ms. Richmond said. ''No chaplain would ever impose their own beliefs on someone else who has come for help.'' Whether in a hospital, in the military or at an Occupy event, chaplains are not evangelists, Ms. Richmond said.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Cazden, an Episcopal deacon who has visited Occupy San Francisco several times, bringing five-gallon jugs of potable water, agreed.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''Chaplaincy is about affirming people's connection with spirit, however they might find it,'' Ms. Cazden said. ''Especially in areas like San Francisco, if I had a nickel for every time I heard, 'I am not religious, but I am spiritual,' I would have retired years ago.''</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meets people in need, her job is to find meaningful language for people who have no liturgical tradition: ''If you define your connection with something larger than yourself by climbing a mountain, how do we connect with you when you're in a hospital bed?'' Or, she might have added, when you are struggling with what Occupy San Francisco really stands for, and whether you want to stay.</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hospital chaplain, Ms. Cazden often wears a clergy collar, and on her first visit to Occupy San Francisco she wore a shirt with the Episcopal seal and the diaconal cross embroidered on the collar. ''But I don't try to be overt,'' she said. ''I don't want to put other people off by religious garb. It's not about my personal faith tradition; it's about theirs.''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Occupy sites have honored specific traditions -- like with the Kol Nidre service on Yom Kippur evening in New York -- the trend is toward collaboration.</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 interfaith service at Occupy Wall Street every Sunday afternoon, using the ''people's mike'': a religious leader speaks, without amplification, and the crowd repeats his or her words, an incidental reminder of the call and response in many Protestant churches.</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Toronto, the Wednesday night religious services are ''open to anyone,'' said Rafael Vallejo, a Presbyterian minister and a member of Protest Chaplains. ''We are aware that there are people out there of every faith or no faith.'' They have used a prayer service that is careful, Mr. Vallejo said, ''not to use any particular word for God.''</w:t>
      </w:r>
    </w:p>
    <w:p>
      <w:pPr>
        <w:pStyle w:val="Normal4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institutional church can be a great help. The Occupy Toronto site is next to the grounds of the Cathedral Church of St. James, an Anglican church, which has provided water and power to the protesters. For now, however, being outdoors practically requires a multireligious vibe: ''The situation forces you to open out, because you are not inside any kind of building,'' Mr. Vallejo said -- a sentiment sure to be tested by the Canadian winter, but which for now is in full leaf.</w:t>
      </w:r>
    </w:p>
    <w:p>
      <w:pPr>
        <w:pStyle w:val="Normal436"/>
        <w:keepNext w:val="0"/>
        <w:spacing w:before="240" w:after="0" w:line="260" w:lineRule="atLeast"/>
        <w:ind w:left="0" w:right="0" w:firstLine="0"/>
        <w:jc w:val="left"/>
      </w:pPr>
      <w:r>
        <w:br/>
      </w:r>
      <w:hyperlink r:id="rId3967" w:history="1">
        <w:r>
          <w:rPr>
            <w:rFonts w:ascii="arial" w:eastAsia="arial" w:hAnsi="arial" w:cs="arial"/>
            <w:b w:val="0"/>
            <w:i/>
            <w:strike w:val="0"/>
            <w:color w:val="0077CC"/>
            <w:sz w:val="20"/>
            <w:u w:val="single"/>
            <w:vertAlign w:val="baseline"/>
          </w:rPr>
          <w:t>http://www.nytimes.com</w:t>
        </w:r>
      </w:hyperlink>
    </w:p>
    <w:p>
      <w:pPr>
        <w:pStyle w:val="Normal4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2011</w:t>
      </w:r>
    </w:p>
    <w:p>
      <w:pPr>
        <w:pStyle w:val="Normal436"/>
      </w:pPr>
    </w:p>
    <w:p>
      <w:pPr>
        <w:pStyle w:val="Normal436"/>
        <w:ind w:left="200"/>
        <w:sectPr>
          <w:type w:val="continuous"/>
          <w:pgMar w:top="840" w:right="1000" w:bottom="840" w:left="1000" w:header="400" w:footer="400"/>
          <w:pgNumType w:fmt="decimal"/>
          <w:cols w:space="720"/>
        </w:sectPr>
      </w:pPr>
      <w:r>
        <w:br/>
      </w:r>
      <w:r>
        <w:pict>
          <v:line id="_x0000_s2631" style="position:absolute;z-index:252853248" from="0,10pt" to="512pt,10pt" strokecolor="black" strokeweight="1pt">
            <v:stroke linestyle="single"/>
          </v:line>
        </w:pict>
      </w:r>
      <w:r>
        <w:rPr>
          <w:rFonts w:ascii="arial" w:eastAsia="arial" w:hAnsi="arial" w:cs="arial"/>
          <w:b/>
          <w:color w:val="767676"/>
          <w:sz w:val="16"/>
        </w:rPr>
        <w:t>End of Document</w:t>
      </w:r>
    </w:p>
    <w:p>
      <w:pPr>
        <w:pStyle w:val="Normal437"/>
        <w:sectPr>
          <w:headerReference w:type="even" r:id="rId3968"/>
          <w:headerReference w:type="default" r:id="rId3969"/>
          <w:footerReference w:type="even" r:id="rId3970"/>
          <w:footerReference w:type="default" r:id="rId3971"/>
          <w:headerReference w:type="first" r:id="rId3972"/>
          <w:footerReference w:type="first" r:id="rId3973"/>
          <w:pgSz w:w="12240" w:h="15840"/>
          <w:pgMar w:top="840" w:right="1000" w:bottom="840" w:left="1000" w:header="400" w:footer="400"/>
          <w:pgNumType w:fmt="decimal"/>
          <w:cols w:space="720"/>
          <w:titlePg w:val="0"/>
        </w:sectPr>
      </w:pPr>
    </w:p>
    <w:p>
      <w:pPr>
        <w:pStyle w:val="Normal437"/>
      </w:pPr>
    </w:p>
    <w:p>
      <w:pPr>
        <w:pStyle w:val="Normal437"/>
      </w:pPr>
      <w:r>
        <w:pict>
          <v:shape id="_x0000_i2632" type="#_x0000_t75" alt="LexisNexis®" style="width:147.75pt;height:30pt">
            <v:imagedata r:id="rId17" o:title=""/>
          </v:shape>
        </w:pict>
      </w:r>
      <w:r>
        <w:cr/>
      </w:r>
    </w:p>
    <w:p>
      <w:pPr>
        <w:pStyle w:val="Heading1435"/>
        <w:keepNext w:val="0"/>
        <w:spacing w:after="200" w:line="340" w:lineRule="atLeast"/>
        <w:ind w:left="0" w:right="0" w:firstLine="0"/>
        <w:jc w:val="center"/>
      </w:pPr>
      <w:hyperlink r:id="rId3974" w:history="1">
        <w:r>
          <w:rPr>
            <w:rFonts w:ascii="arial" w:eastAsia="arial" w:hAnsi="arial" w:cs="arial"/>
            <w:b/>
            <w:i/>
            <w:strike w:val="0"/>
            <w:color w:val="0077CC"/>
            <w:sz w:val="28"/>
            <w:u w:val="single"/>
            <w:vertAlign w:val="baseline"/>
          </w:rPr>
          <w:t>The Old Mix and Match Inspires New Fall Shows</w:t>
        </w:r>
      </w:hyperlink>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2012 Sunday</w:t>
      </w:r>
    </w:p>
    <w:p>
      <w:pPr>
        <w:pStyle w:val="Normal4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37"/>
        <w:keepNext w:val="0"/>
        <w:spacing w:after="0" w:line="240" w:lineRule="atLeast"/>
        <w:ind w:right="0"/>
        <w:jc w:val="both"/>
      </w:pPr>
      <w:bookmarkStart w:id="875" w:name="Bookmark_437"/>
      <w:bookmarkEnd w:id="875"/>
    </w:p>
    <w:p>
      <w:pPr>
        <w:pStyle w:val="Normal4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AR; Column 0; Arts and Leisure Desk; Pg. 97; THE NEW SEASON | TELEVISION</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4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NEIL GENZLINGER</w:t>
      </w:r>
    </w:p>
    <w:p>
      <w:pPr>
        <w:pStyle w:val="Normal437"/>
        <w:keepNext/>
        <w:spacing w:before="240" w:after="0" w:line="340" w:lineRule="atLeast"/>
        <w:ind w:left="0" w:right="0" w:firstLine="0"/>
        <w:jc w:val="left"/>
      </w:pPr>
      <w:bookmarkStart w:id="876" w:name="Body_435"/>
      <w:bookmarkEnd w:id="876"/>
      <w:r>
        <w:rPr>
          <w:rFonts w:ascii="arial" w:eastAsia="arial" w:hAnsi="arial" w:cs="arial"/>
          <w:b/>
          <w:i w:val="0"/>
          <w:strike w:val="0"/>
          <w:noProof w:val="0"/>
          <w:color w:val="000000"/>
          <w:position w:val="0"/>
          <w:sz w:val="28"/>
          <w:u w:val="none"/>
          <w:vertAlign w:val="baseline"/>
        </w:rPr>
        <w:t>Body</w:t>
      </w:r>
    </w:p>
    <w:p>
      <w:pPr>
        <w:pStyle w:val="Normal437"/>
        <w:spacing w:line="60" w:lineRule="exact"/>
      </w:pPr>
      <w:r>
        <w:pict>
          <v:line id="_x0000_s2633" style="position:absolute;z-index:252854272" from="0,2pt" to="512pt,2pt" strokecolor="#009ddb" strokeweight="2pt">
            <v:stroke linestyle="single"/>
            <w10:wrap type="topAndBottom"/>
          </v:line>
        </w:pict>
      </w:r>
    </w:p>
    <w:p>
      <w:pPr>
        <w:pStyle w:val="Normal437"/>
      </w:pP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fall season makes one thing clear: The television industry's Random Show-Idea Generators have been getting quite a workout.</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 Random Show-Idea Generator. It's what the major networks and cable outlets have been using to come up with new series since about 1995, when the proliferation of channels and the sheer passage of time forced them to admit that every possible show concept and character had been used up.</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scripted television since then has merely been a combination of elements from previous shows, hatched using some version of the Random Show-Idea Generator. It might be a pair of wheels like the one Vanna White spins on ''Wheel of Fortune.'' Or, at a lower-budget network, it could be simply a couple of dartboards at which an intern takes aim.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principle is the same. One side lists stock TV show concepts. The other lists archetypal TV characters. Throw a dart at one, then at the other, and presto, you have a new series. ''A police procedural with'' ''a lovable charlatan'' equals ''Psych.''</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let's look at four of the many new shows that appear to have been created using Random Show-Idea Generators.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Fox the wheels' pointers landed on ''a medical drama with'' ''mobsters,'' and the result was ''The Mob Doctor,'' in which Jordana Spiro plays a Chicago surgeon whose brother has racked up debts to the mob. She does the sisterly if not the Hippocratic thing and agrees to tend to Mafioso medical needs on the sly if the nasty guys will spare her brother whatever fate generally befalls a mob-debt defaulter.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series doesn't waste any time wringing the ultimate consequence from this setup: In the premiere the mobsters ask the good doctor to make sure a patient in her hospital doesn't survive his medical procedures. Where can the premise go from there? We'll see. The show makes its debut on Sept. 17.</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ABC ''a domestic comedy with'' came up on one wheel and ''space aliens'' on the other, a pairing that produced ''The Neighbors,'' which has its premiere on Sept. 26. The Weaver family (Lenny Venito and Jami Gertz play the parents) buys a house in a New Jersey development where there hasn't been much turnover because it's an exclusive community of sorts: the other houses are all owned by extraterrestrials who have been there for 10 years.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decide to reveal themselves to the Weavers, who are, as might be expected, somewhat taken aback. And then each species sets about trying to get used to the other. The ABC wheels, unfortunately, did not include the advice, ''Make sure John Lithgow is available before greenlighting this show,'' and the premiere of ''The Neighbors'' is clumsy indeed compared with ''Third Rock From the Sun,'' in which Mr. Lithgow and a great supporting cast made this premise work wonderfully.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 spinners also ordered ''an upscale-Manhattanite drama with ghosts'' and then apparently realized that the Gabriella Pierce novel ''666 Park Avenue'' could be adapted to meet that description. The show of that title has its premiere on Sept. 30 and features Rachael Taylor and Dave Annable as a young couple who can't believe their good fortune at being hired as live-in managers for an apartment building named the Drake. What happened to the previous manager?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understand it, Mr. Hartwell moved someplace warmer,'' the doorman tells them.</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is owned by a mysterious couple played by Vanessa Williams and -- you loved him in ''Lost'' -- Terry O'Quinn. The trappings of Manhattan's high-rent district are much in evidence -- a $4,000 dress, a black-tie symphony concert, a water's-edge driving range -- but odd, supernatural things happen in the Drake. Let the renter beware.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fall's stranger combinations is from CBS, where the wheels' pointers or darts hit ''a legal drama with'' ''a New Jersey caricature,'' producing the dreadfully titled but surprisingly bearable ''Made in Jersey.''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Janet Montgomery -- who is British, by the way -- plays a former Trenton prosecutor named Martina who lands a job at a high-end New York law firm. She is from the reality-TV version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Jersey, with the accent and the beauty-parlor obsession familiar from trashy shows like ''Jersey Shore'' and ''Jerseylicious.''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using those now well-established (and not particularly accurate) stereotypes to mock Martina, the show's creators make them work in her favor. They give her insights and intuitions that the slicker, better pedigreed lawyers in the firm lack. At least in the premiere, on Sept. 28, it makes for an interesting switcheroo.</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Random Show-Idea Generators are already being revved up to produce midseason replacements should these or any other series fail. The Emmys may want to consider a new category: best dart throwing by an intern.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Throw a Dart, Spin the Wheel</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entries from a typical Random Show-Idea Generator:</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SHOW CONCEPTS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domestic comedy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medical drama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procedural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buddy comedy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young-and-single sitcom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new-parent sitcom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high-school dramedy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time-displacement drama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legal drama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upscale-Manhattanites drama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power-politics drama with ...</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 CHARACTERS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flamboyant gay guy</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precocious 10-year-old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bespectacled nerd</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mouthy waitress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lovable charlatan</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irascible geezer prone to offensive comments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chimpanzee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agents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Mobsters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Ghosts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Space aliens</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Southern caricature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Jersey caricature</w:t>
      </w:r>
    </w:p>
    <w:p>
      <w:pPr>
        <w:pStyle w:val="Normal4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Starting this fall: From top, ''The Neighbors,'' with Toks Olagundoye, left, and Simon Templeman, on ABC; ''Made in Jersey'' on CBS, with Erin Cummings, left, Janet Montgomery and Joe Siravo; and Jordana Spiro in ''The Mob Doctor'' on Fox. (PHOTOGRAPHS BY RON TOM/ABC; DAVID LEE/CBS; NATHANIEL BELL/FOX)</w:t>
      </w:r>
    </w:p>
    <w:p>
      <w:pPr>
        <w:pStyle w:val="Normal437"/>
        <w:keepNext w:val="0"/>
        <w:spacing w:before="240" w:after="0" w:line="260" w:lineRule="atLeast"/>
        <w:ind w:left="0" w:right="0" w:firstLine="0"/>
        <w:jc w:val="left"/>
      </w:pPr>
      <w:r>
        <w:br/>
      </w:r>
      <w:hyperlink r:id="rId3975" w:history="1">
        <w:r>
          <w:rPr>
            <w:rFonts w:ascii="arial" w:eastAsia="arial" w:hAnsi="arial" w:cs="arial"/>
            <w:b w:val="0"/>
            <w:i/>
            <w:strike w:val="0"/>
            <w:color w:val="0077CC"/>
            <w:sz w:val="20"/>
            <w:u w:val="single"/>
            <w:vertAlign w:val="baseline"/>
          </w:rPr>
          <w:t>http://www.nytimes.com/2012/09/09/arts/television/tv-fall-premieres-illustrate-odd-pairings-of-stock-concepts.html</w:t>
        </w:r>
      </w:hyperlink>
    </w:p>
    <w:p>
      <w:pPr>
        <w:pStyle w:val="Normal4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2012</w:t>
      </w:r>
    </w:p>
    <w:p>
      <w:pPr>
        <w:pStyle w:val="Normal437"/>
      </w:pPr>
    </w:p>
    <w:p>
      <w:pPr>
        <w:pStyle w:val="Normal437"/>
        <w:ind w:left="200"/>
        <w:sectPr>
          <w:type w:val="continuous"/>
          <w:pgMar w:top="840" w:right="1000" w:bottom="840" w:left="1000" w:header="400" w:footer="400"/>
          <w:pgNumType w:fmt="decimal"/>
          <w:cols w:space="720"/>
        </w:sectPr>
      </w:pPr>
      <w:r>
        <w:br/>
      </w:r>
      <w:r>
        <w:pict>
          <v:line id="_x0000_s2634" style="position:absolute;z-index:252855296" from="0,10pt" to="512pt,10pt" strokecolor="black" strokeweight="1pt">
            <v:stroke linestyle="single"/>
          </v:line>
        </w:pict>
      </w:r>
      <w:r>
        <w:rPr>
          <w:rFonts w:ascii="arial" w:eastAsia="arial" w:hAnsi="arial" w:cs="arial"/>
          <w:b/>
          <w:color w:val="767676"/>
          <w:sz w:val="16"/>
        </w:rPr>
        <w:t>End of Document</w:t>
      </w:r>
    </w:p>
    <w:p>
      <w:pPr>
        <w:pStyle w:val="Normal438"/>
        <w:sectPr>
          <w:headerReference w:type="even" r:id="rId3976"/>
          <w:headerReference w:type="default" r:id="rId3977"/>
          <w:footerReference w:type="even" r:id="rId3978"/>
          <w:footerReference w:type="default" r:id="rId3979"/>
          <w:headerReference w:type="first" r:id="rId3980"/>
          <w:footerReference w:type="first" r:id="rId3981"/>
          <w:pgSz w:w="12240" w:h="15840"/>
          <w:pgMar w:top="840" w:right="1000" w:bottom="840" w:left="1000" w:header="400" w:footer="400"/>
          <w:pgNumType w:fmt="decimal"/>
          <w:cols w:space="720"/>
          <w:titlePg w:val="0"/>
        </w:sectPr>
      </w:pPr>
    </w:p>
    <w:p>
      <w:pPr>
        <w:pStyle w:val="Normal438"/>
      </w:pPr>
    </w:p>
    <w:p>
      <w:pPr>
        <w:pStyle w:val="Normal438"/>
      </w:pPr>
      <w:r>
        <w:pict>
          <v:shape id="_x0000_i2635" type="#_x0000_t75" alt="LexisNexis®" style="width:147.75pt;height:30pt">
            <v:imagedata r:id="rId17" o:title=""/>
          </v:shape>
        </w:pict>
      </w:r>
      <w:r>
        <w:cr/>
      </w:r>
    </w:p>
    <w:p>
      <w:pPr>
        <w:pStyle w:val="Heading1436"/>
        <w:keepNext w:val="0"/>
        <w:spacing w:after="200" w:line="340" w:lineRule="atLeast"/>
        <w:ind w:left="0" w:right="0" w:firstLine="0"/>
        <w:jc w:val="center"/>
      </w:pPr>
      <w:hyperlink r:id="rId3982" w:history="1">
        <w:r>
          <w:rPr>
            <w:rFonts w:ascii="arial" w:eastAsia="arial" w:hAnsi="arial" w:cs="arial"/>
            <w:b/>
            <w:i/>
            <w:strike w:val="0"/>
            <w:color w:val="0077CC"/>
            <w:sz w:val="28"/>
            <w:u w:val="single"/>
            <w:vertAlign w:val="baseline"/>
          </w:rPr>
          <w:t>Where the Powerful and Famous Nosh; Cafe Society in Jeans</w:t>
        </w:r>
      </w:hyperlink>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2002 Sunday</w:t>
      </w:r>
    </w:p>
    <w:p>
      <w:pPr>
        <w:pStyle w:val="Normal4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38"/>
        <w:keepNext w:val="0"/>
        <w:spacing w:after="0" w:line="240" w:lineRule="atLeast"/>
        <w:ind w:right="0"/>
        <w:jc w:val="both"/>
      </w:pPr>
      <w:bookmarkStart w:id="877" w:name="Bookmark_438"/>
      <w:bookmarkEnd w:id="877"/>
    </w:p>
    <w:p>
      <w:pPr>
        <w:pStyle w:val="Normal4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14WC; Column 3; Westchester Weekly Desk; Pg. 18</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pStyle w:val="Normal4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CLAUDIA ROWE </w:t>
      </w:r>
    </w:p>
    <w:p>
      <w:pPr>
        <w:pStyle w:val="Normal438"/>
        <w:keepNext/>
        <w:spacing w:before="240" w:after="0" w:line="340" w:lineRule="atLeast"/>
        <w:ind w:left="0" w:right="0" w:firstLine="0"/>
        <w:jc w:val="left"/>
      </w:pPr>
      <w:bookmarkStart w:id="878" w:name="Body_436"/>
      <w:bookmarkEnd w:id="878"/>
      <w:r>
        <w:rPr>
          <w:rFonts w:ascii="arial" w:eastAsia="arial" w:hAnsi="arial" w:cs="arial"/>
          <w:b/>
          <w:i w:val="0"/>
          <w:strike w:val="0"/>
          <w:noProof w:val="0"/>
          <w:color w:val="000000"/>
          <w:position w:val="0"/>
          <w:sz w:val="28"/>
          <w:u w:val="none"/>
          <w:vertAlign w:val="baseline"/>
        </w:rPr>
        <w:t>Body</w:t>
      </w:r>
    </w:p>
    <w:p>
      <w:pPr>
        <w:pStyle w:val="Normal438"/>
        <w:spacing w:line="60" w:lineRule="exact"/>
      </w:pPr>
      <w:r>
        <w:pict>
          <v:line id="_x0000_s2636" style="position:absolute;z-index:252856320" from="0,2pt" to="512pt,2pt" strokecolor="#009ddb" strokeweight="2pt">
            <v:stroke linestyle="single"/>
            <w10:wrap type="topAndBottom"/>
          </v:line>
        </w:pict>
      </w:r>
    </w:p>
    <w:p>
      <w:pPr>
        <w:pStyle w:val="Normal438"/>
      </w:pP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isn't the only reason to go out to a restaurant, and you don't have to go in to Manhattan to mingle with a glitzy crowd. Westchester and nearby counties are rife with its own celebrities -- actors and rock musicians, artists and classical performers, and of course, a full cast of politicos.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handful of restaurants that for whatever reason -- the menu, the atmosphere, the space between the tables -- have become regular haunts of the see-and-be-seen crowds.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and rock stars get hungry just like the rest of us, and at the Bear Cafe in Bearsville, they can grab a burger or an endive salad, reasonably confident that they will not be accosted. Nearby Woodstock, like Manhattan, is filled with people too cultured and cool to fawn openly over celebrities.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Bear, even regulars look like notables. Many are. The place is dotted with faces you might not recognize, attached to names you would -- like Donald Fagen, of the rock group Steely Dan, and musicians who perform with Natalie Merchant and David Bowie, both of whom live in the vicinity. On an average evening, patrons might find themselves waiting for a table behind Uma Thurman or sitting at the bar next to Liv Tyler.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notice who they are, but we try not to make a scene," said the chef, Eric Mann. (A waitress eager to praise Ms. Tyler's performance in "The Lord of the Rings" was told: one quick compliment, then leave the actress alone.) </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because of the nearby Bearsville recording studios, River Arts theater, Woodstock Film Festival or some other, less tangible draw, the Bear Cafe has served as a nexus for notables almost from its opening 15 years ago. Mr. Mann and his partner, Peter Cantine, started there as a dishwasher and a busboy, respectively, then took over 14 years ago with plans to turn the restaurant into a place where a snowplow operator might feel comfortable trading opinions with a screenwriter over beers.</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Fewer seats are filled with blue-collar types today, but the area's new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 masseurs, yoga teachers and antique dealers -- often stop by.</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center of cafe society in Woodstock," said Neil Curry, a medical equipment reseller and would-be radio talk show host, from his perch at the bar.</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their pedigree, nearly every guest enters through the front door. Only Paul Newman got special treatment.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the only one of our A-listers that I literally had to bring in and out through the back because there was this gaggle of fans -- all these older women -- waiting there to tackle him," Mr. Cantine said. "Otherwise, we're pretty much equal opportunity operators. We don't discriminate on the basis of fame. As long as you've got the price of a burger, you're welcome."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guests can afford much more than that. Keanu Reeves recently ordered an $800 bottle of wine from Mr. Cantine's special, off-menu list.</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types get word of the Bear via a network of mysterious sources. After Mr. Cantine named a poultry entree the Tippi Hedren (in reference to the actress's role in "The Birds"), he received a telephone call from Ms. Hedren, a longtime animal rights advocate, demanding an explanation.</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was pacing around the kitchen, a wreck because of it," Mr. Cantine said. "But once I explained to Tippi that no disrespect was meant, we had a very cordial conversation and she said if she wasn't a vegetarian she would have found it very funny."   CLAUDIA ROWE</w:t>
      </w:r>
    </w:p>
    <w:p>
      <w:pPr>
        <w:pStyle w:val="Normal4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Bear Cafe, 295 Tinker Street (Route 212), Bearsville. (845) 679-5555.</w:t>
      </w:r>
    </w:p>
    <w:p>
      <w:pPr>
        <w:pStyle w:val="Normal438"/>
        <w:keepNext w:val="0"/>
        <w:spacing w:before="240" w:after="0" w:line="260" w:lineRule="atLeast"/>
        <w:ind w:left="0" w:right="0" w:firstLine="0"/>
        <w:jc w:val="left"/>
      </w:pPr>
      <w:r>
        <w:br/>
      </w:r>
      <w:hyperlink r:id="rId3983" w:history="1">
        <w:r>
          <w:rPr>
            <w:rFonts w:ascii="arial" w:eastAsia="arial" w:hAnsi="arial" w:cs="arial"/>
            <w:b w:val="0"/>
            <w:i/>
            <w:strike w:val="0"/>
            <w:color w:val="0077CC"/>
            <w:sz w:val="20"/>
            <w:u w:val="single"/>
            <w:vertAlign w:val="baseline"/>
          </w:rPr>
          <w:t>http://www.nytimes.com</w:t>
        </w:r>
      </w:hyperlink>
    </w:p>
    <w:p>
      <w:pPr>
        <w:pStyle w:val="Normal4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2002</w:t>
      </w:r>
    </w:p>
    <w:p>
      <w:pPr>
        <w:pStyle w:val="Normal438"/>
      </w:pPr>
    </w:p>
    <w:p>
      <w:pPr>
        <w:pStyle w:val="Normal438"/>
        <w:ind w:left="200"/>
        <w:sectPr>
          <w:type w:val="continuous"/>
          <w:pgMar w:top="840" w:right="1000" w:bottom="840" w:left="1000" w:header="400" w:footer="400"/>
          <w:pgNumType w:fmt="decimal"/>
          <w:cols w:space="720"/>
        </w:sectPr>
      </w:pPr>
      <w:r>
        <w:br/>
      </w:r>
      <w:r>
        <w:pict>
          <v:line id="_x0000_s2637" style="position:absolute;z-index:252857344" from="0,10pt" to="512pt,10pt" strokecolor="black" strokeweight="1pt">
            <v:stroke linestyle="single"/>
          </v:line>
        </w:pict>
      </w:r>
      <w:r>
        <w:rPr>
          <w:rFonts w:ascii="arial" w:eastAsia="arial" w:hAnsi="arial" w:cs="arial"/>
          <w:b/>
          <w:color w:val="767676"/>
          <w:sz w:val="16"/>
        </w:rPr>
        <w:t>End of Document</w:t>
      </w:r>
    </w:p>
    <w:p>
      <w:pPr>
        <w:pStyle w:val="Normal439"/>
        <w:sectPr>
          <w:headerReference w:type="even" r:id="rId3984"/>
          <w:headerReference w:type="default" r:id="rId3985"/>
          <w:footerReference w:type="even" r:id="rId3986"/>
          <w:footerReference w:type="default" r:id="rId3987"/>
          <w:headerReference w:type="first" r:id="rId3988"/>
          <w:footerReference w:type="first" r:id="rId3989"/>
          <w:pgSz w:w="12240" w:h="15840"/>
          <w:pgMar w:top="840" w:right="1000" w:bottom="840" w:left="1000" w:header="400" w:footer="400"/>
          <w:pgNumType w:fmt="decimal"/>
          <w:cols w:space="720"/>
          <w:titlePg w:val="0"/>
        </w:sectPr>
      </w:pPr>
    </w:p>
    <w:p>
      <w:pPr>
        <w:pStyle w:val="Normal439"/>
      </w:pPr>
    </w:p>
    <w:p>
      <w:pPr>
        <w:pStyle w:val="Normal439"/>
      </w:pPr>
      <w:r>
        <w:pict>
          <v:shape id="_x0000_i2638" type="#_x0000_t75" alt="LexisNexis®" style="width:147.75pt;height:30pt">
            <v:imagedata r:id="rId17" o:title=""/>
          </v:shape>
        </w:pict>
      </w:r>
      <w:r>
        <w:cr/>
      </w:r>
    </w:p>
    <w:p>
      <w:pPr>
        <w:pStyle w:val="Heading1437"/>
        <w:keepNext w:val="0"/>
        <w:spacing w:after="200" w:line="340" w:lineRule="atLeast"/>
        <w:ind w:left="0" w:right="0" w:firstLine="0"/>
        <w:jc w:val="center"/>
      </w:pPr>
      <w:hyperlink r:id="rId3990" w:history="1">
        <w:r>
          <w:rPr>
            <w:rFonts w:ascii="arial" w:eastAsia="arial" w:hAnsi="arial" w:cs="arial"/>
            <w:b/>
            <w:i/>
            <w:strike w:val="0"/>
            <w:color w:val="0077CC"/>
            <w:sz w:val="28"/>
            <w:u w:val="single"/>
            <w:vertAlign w:val="baseline"/>
          </w:rPr>
          <w:t>In the Chamber of Secrets: J.K. Rowling’s Net Worth; Common Sense</w:t>
        </w:r>
      </w:hyperlink>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2016 Thursday 00:00 EST</w:t>
      </w:r>
    </w:p>
    <w:p>
      <w:pPr>
        <w:pStyle w:val="Normal439"/>
        <w:keepNext w:val="0"/>
        <w:spacing w:after="0" w:line="240" w:lineRule="atLeast"/>
        <w:ind w:right="0"/>
        <w:jc w:val="both"/>
      </w:pPr>
      <w:bookmarkStart w:id="879" w:name="Bookmark_439"/>
      <w:bookmarkEnd w:id="879"/>
    </w:p>
    <w:p>
      <w:pPr>
        <w:pStyle w:val="Normal4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1648 words</w:t>
      </w:r>
    </w:p>
    <w:p>
      <w:pPr>
        <w:pStyle w:val="Normal4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 STEWART</w:t>
      </w:r>
    </w:p>
    <w:p>
      <w:pPr>
        <w:pStyle w:val="Normal43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author’s wealth is a closely guarded secret, but she is most likely a billionaire. She’s also a role model, and no one seems to resent her success.</w:t>
      </w:r>
    </w:p>
    <w:p>
      <w:pPr>
        <w:pStyle w:val="Normal439"/>
        <w:keepNext/>
        <w:spacing w:before="240" w:after="0" w:line="340" w:lineRule="atLeast"/>
        <w:ind w:left="0" w:right="0" w:firstLine="0"/>
        <w:jc w:val="left"/>
      </w:pPr>
      <w:bookmarkStart w:id="880" w:name="Body_437"/>
      <w:bookmarkEnd w:id="880"/>
      <w:r>
        <w:rPr>
          <w:rFonts w:ascii="arial" w:eastAsia="arial" w:hAnsi="arial" w:cs="arial"/>
          <w:b/>
          <w:i w:val="0"/>
          <w:strike w:val="0"/>
          <w:noProof w:val="0"/>
          <w:color w:val="000000"/>
          <w:position w:val="0"/>
          <w:sz w:val="28"/>
          <w:u w:val="none"/>
          <w:vertAlign w:val="baseline"/>
        </w:rPr>
        <w:t>Body</w:t>
      </w:r>
    </w:p>
    <w:p>
      <w:pPr>
        <w:pStyle w:val="Normal439"/>
        <w:spacing w:line="60" w:lineRule="exact"/>
      </w:pPr>
      <w:r>
        <w:pict>
          <v:line id="_x0000_s2639" style="position:absolute;z-index:252858368" from="0,2pt" to="512pt,2pt" strokecolor="#009ddb" strokeweight="2pt">
            <v:stroke linestyle="single"/>
            <w10:wrap type="topAndBottom"/>
          </v:line>
        </w:pict>
      </w:r>
    </w:p>
    <w:p>
      <w:pPr>
        <w:pStyle w:val="Normal439"/>
      </w:pP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2012, Forbes dropped </w:t>
      </w:r>
      <w:hyperlink r:id="rId3991" w:history="1">
        <w:r>
          <w:rPr>
            <w:rFonts w:ascii="arial" w:eastAsia="arial" w:hAnsi="arial" w:cs="arial"/>
            <w:b w:val="0"/>
            <w:i/>
            <w:strike w:val="0"/>
            <w:noProof w:val="0"/>
            <w:color w:val="0077CC"/>
            <w:position w:val="0"/>
            <w:sz w:val="20"/>
            <w:u w:val="single"/>
            <w:vertAlign w:val="baseline"/>
          </w:rPr>
          <w:t>J. K. Rowling</w:t>
        </w:r>
      </w:hyperlink>
      <w:r>
        <w:rPr>
          <w:rFonts w:ascii="arial" w:eastAsia="arial" w:hAnsi="arial" w:cs="arial"/>
          <w:b w:val="0"/>
          <w:i w:val="0"/>
          <w:strike w:val="0"/>
          <w:noProof w:val="0"/>
          <w:color w:val="000000"/>
          <w:position w:val="0"/>
          <w:sz w:val="20"/>
          <w:u w:val="none"/>
          <w:vertAlign w:val="baseline"/>
        </w:rPr>
        <w:t xml:space="preserve"> after eight years on its authoritative billionaires list, saying high British taxes and large charitable contributions had eroded her fortune.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may want to rethink that.</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weekend, “Fantastic Beasts and Where to Find Them” — the first of a new, multifilm franchise, with a script by Ms. Rowling — opened in the United States to a strong $75 million weekend. (The international box office was close to another $150 million.) Hugely popular Wizarding World of </w:t>
      </w:r>
      <w:hyperlink r:id="rId3992" w:history="1">
        <w:r>
          <w:rPr>
            <w:rFonts w:ascii="arial" w:eastAsia="arial" w:hAnsi="arial" w:cs="arial"/>
            <w:b w:val="0"/>
            <w:i/>
            <w:strike w:val="0"/>
            <w:noProof w:val="0"/>
            <w:color w:val="0077CC"/>
            <w:position w:val="0"/>
            <w:sz w:val="20"/>
            <w:u w:val="single"/>
            <w:vertAlign w:val="baseline"/>
          </w:rPr>
          <w:t>Harry Potter</w:t>
        </w:r>
      </w:hyperlink>
      <w:r>
        <w:rPr>
          <w:rFonts w:ascii="arial" w:eastAsia="arial" w:hAnsi="arial" w:cs="arial"/>
          <w:b w:val="0"/>
          <w:i w:val="0"/>
          <w:strike w:val="0"/>
          <w:noProof w:val="0"/>
          <w:color w:val="000000"/>
          <w:position w:val="0"/>
          <w:sz w:val="20"/>
          <w:u w:val="none"/>
          <w:vertAlign w:val="baseline"/>
        </w:rPr>
        <w:t xml:space="preserve"> attractions have opened at Universal Studio theme parks in Orlando, Fla., Hollywood and Osaka, Japan, as well as a Potter attraction at Warner Bros. Studio Tour London.</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two-part drama “Harry Potter and the Cursed Child” is a smash hit in London and is scheduled to open on Broadway in 2018. A book based on the play was an instant No. 1 best seller. Warner Bros. recently </w:t>
      </w:r>
      <w:hyperlink r:id="rId3993" w:history="1">
        <w:r>
          <w:rPr>
            <w:rFonts w:ascii="arial" w:eastAsia="arial" w:hAnsi="arial" w:cs="arial"/>
            <w:b w:val="0"/>
            <w:i/>
            <w:strike w:val="0"/>
            <w:noProof w:val="0"/>
            <w:color w:val="0077CC"/>
            <w:position w:val="0"/>
            <w:sz w:val="20"/>
            <w:u w:val="single"/>
            <w:vertAlign w:val="baseline"/>
          </w:rPr>
          <w:t>licensed</w:t>
        </w:r>
      </w:hyperlink>
      <w:r>
        <w:rPr>
          <w:rFonts w:ascii="arial" w:eastAsia="arial" w:hAnsi="arial" w:cs="arial"/>
          <w:b w:val="0"/>
          <w:i w:val="0"/>
          <w:strike w:val="0"/>
          <w:noProof w:val="0"/>
          <w:color w:val="000000"/>
          <w:position w:val="0"/>
          <w:sz w:val="20"/>
          <w:u w:val="none"/>
          <w:vertAlign w:val="baseline"/>
        </w:rPr>
        <w:t xml:space="preserve"> the television rights to the Harry Potter films to NBCUniversal for as much as $250 million.</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estimate of Ms. Rowling’s fortune is at best informed speculation, and most previous attempts I’ve seen don’t seem very informed. Ms. Rowling is famously private, especially about her financial and business affairs. She denied being a billionaire after Forbes first anointed her, telling the television interviewer Katie Couric </w:t>
      </w:r>
      <w:hyperlink r:id="rId3994" w:history="1">
        <w:r>
          <w:rPr>
            <w:rFonts w:ascii="arial" w:eastAsia="arial" w:hAnsi="arial" w:cs="arial"/>
            <w:b w:val="0"/>
            <w:i/>
            <w:strike w:val="0"/>
            <w:noProof w:val="0"/>
            <w:color w:val="0077CC"/>
            <w:position w:val="0"/>
            <w:sz w:val="20"/>
            <w:u w:val="single"/>
            <w:vertAlign w:val="baseline"/>
          </w:rPr>
          <w:t>in 2005</w:t>
        </w:r>
      </w:hyperlink>
      <w:r>
        <w:rPr>
          <w:rFonts w:ascii="arial" w:eastAsia="arial" w:hAnsi="arial" w:cs="arial"/>
          <w:b w:val="0"/>
          <w:i w:val="0"/>
          <w:strike w:val="0"/>
          <w:noProof w:val="0"/>
          <w:color w:val="000000"/>
          <w:position w:val="0"/>
          <w:sz w:val="20"/>
          <w:u w:val="none"/>
          <w:vertAlign w:val="baseline"/>
        </w:rPr>
        <w:t xml:space="preserve"> that “I’ve got plenty of money, more money than I ever dreamed I would have. But I am not a billionaire.” She has remained publicly silent on the subject since.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set out this week to assess the size and scope of her fortune, not to invade her privacy but because she’s that all-too-rare commodity in the ranks of the ultrawealthy — a role model. Not only has she made her fortune largely through her own wits and imagination, but she also pays taxes and gives generously to charity. At a time of bitter disputes over rising income inequality, no one seems to resent Ms. Rowling’s runaway success.</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impressive story,” said Steven N. Kaplan, a professor at the University of Chicago Booth School of Business and an author of “It’s the Market: the Broad-Based Rise in the Return to Top Talent,” a </w:t>
      </w:r>
      <w:hyperlink r:id="rId3995" w:history="1">
        <w:r>
          <w:rPr>
            <w:rFonts w:ascii="arial" w:eastAsia="arial" w:hAnsi="arial" w:cs="arial"/>
            <w:b w:val="0"/>
            <w:i/>
            <w:strike w:val="0"/>
            <w:noProof w:val="0"/>
            <w:color w:val="0077CC"/>
            <w:position w:val="0"/>
            <w:sz w:val="20"/>
            <w:u w:val="single"/>
            <w:vertAlign w:val="baseline"/>
          </w:rPr>
          <w:t>study of wealth generation</w:t>
        </w:r>
      </w:hyperlink>
      <w:r>
        <w:rPr>
          <w:rFonts w:ascii="arial" w:eastAsia="arial" w:hAnsi="arial" w:cs="arial"/>
          <w:b w:val="0"/>
          <w:i w:val="0"/>
          <w:strike w:val="0"/>
          <w:noProof w:val="0"/>
          <w:color w:val="000000"/>
          <w:position w:val="0"/>
          <w:sz w:val="20"/>
          <w:u w:val="none"/>
          <w:vertAlign w:val="baseline"/>
        </w:rPr>
        <w:t xml:space="preserve"> in the digital age.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struggled as a single mother,” he said. “Then, she created this amazing franchise. She had tremendous talent, and she’s reaping the rewards. People don’t mind that. What they resent is when chief executives get paid for failure.”</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Rowling has also been backed by some high-powered negotiating and marketing muscle — Scholastic, which published the Potter books; Warner Bros., the studio behind the Potter films and now the “Fantastic Beasts” franchise; and NBCUniversal, which opened the Wizarding World attractions at its theme parks. Neil Blair, a former Warner Bros. executive, has represented her and fiercely protected her interests since he founded the Blair Partnership, a literary agency, in 2011, with Ms. Rowling as his most prominent client. Mr. Blair did not respond to requests for comment.</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other famous authors, entertainers and sports stars, Ms. Rowling has also benefited from globalization and technology advances, the same forces that have squeezed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“Thirty and 40 years ago, entertainers and sports figures didn’t have that kind of money,” Professor Kaplan said. (He noted that Bob Hope was the only entertainer on the </w:t>
      </w:r>
      <w:hyperlink r:id="rId3996" w:anchor="24e3bca9a5a2" w:history="1">
        <w:r>
          <w:rPr>
            <w:rFonts w:ascii="arial" w:eastAsia="arial" w:hAnsi="arial" w:cs="arial"/>
            <w:b w:val="0"/>
            <w:i/>
            <w:strike w:val="0"/>
            <w:noProof w:val="0"/>
            <w:color w:val="0077CC"/>
            <w:position w:val="0"/>
            <w:sz w:val="20"/>
            <w:u w:val="single"/>
            <w:vertAlign w:val="baseline"/>
          </w:rPr>
          <w:t>original Forbes 400</w:t>
        </w:r>
      </w:hyperlink>
      <w:r>
        <w:rPr>
          <w:rFonts w:ascii="arial" w:eastAsia="arial" w:hAnsi="arial" w:cs="arial"/>
          <w:b w:val="0"/>
          <w:i w:val="0"/>
          <w:strike w:val="0"/>
          <w:noProof w:val="0"/>
          <w:color w:val="000000"/>
          <w:position w:val="0"/>
          <w:sz w:val="20"/>
          <w:u w:val="none"/>
          <w:vertAlign w:val="baseline"/>
        </w:rPr>
        <w:t>, and he made most of his money in real estate.) “Thanks to globalization, the internet and social media, they can reach a much bigger market today,” he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close look at Ms. Rowling’s sources of income suggests that she’s worth more than $1 billion, even allowing for a large margin of error. I came up with the estimates by interviewing a range of publishing and entertainment executives and agents. Some of them have negotiated with Ms. Rowling’s representatives and knew what terms they were seeking. No one was willing to be identified because pretty much everyone hopes to do business with Ms. Rowling. “She’s a sacred cow,” one executive said.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start with the obvious, there’s the source of her wealth: The seven Harry Potter books have sold an estimated 450 million copies, with estimated total revenue of $7.7 billion. At a standard 15 percent author’s royalty, she would have earned $1.15 billion. These books continue to sell strongly years after they were first published.</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Rowling has presumably been able to negotiate better deals for her subsequent books, which include adult mysteries under the pseudonym Robert Galbraith, published by a Little Brown imprint, as well as numerous Potter spinoffs. These works probably contributed at least another $50 million.</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Rowling’s deal with Warner Bros. is a closely guarded secret, but it has been reported that she sold the film rights to the first four Potter films for just $2 million. Nearly all such deals, though, also include a percentage of the net profits, which were substantial. The </w:t>
      </w:r>
      <w:hyperlink r:id="rId3997" w:anchor="tab=summary" w:history="1">
        <w:r>
          <w:rPr>
            <w:rFonts w:ascii="arial" w:eastAsia="arial" w:hAnsi="arial" w:cs="arial"/>
            <w:b w:val="0"/>
            <w:i/>
            <w:strike w:val="0"/>
            <w:noProof w:val="0"/>
            <w:color w:val="0077CC"/>
            <w:position w:val="0"/>
            <w:sz w:val="20"/>
            <w:u w:val="single"/>
            <w:vertAlign w:val="baseline"/>
          </w:rPr>
          <w:t>first four films grossed</w:t>
        </w:r>
      </w:hyperlink>
      <w:r>
        <w:rPr>
          <w:rFonts w:ascii="arial" w:eastAsia="arial" w:hAnsi="arial" w:cs="arial"/>
          <w:b w:val="0"/>
          <w:i w:val="0"/>
          <w:strike w:val="0"/>
          <w:noProof w:val="0"/>
          <w:color w:val="000000"/>
          <w:position w:val="0"/>
          <w:sz w:val="20"/>
          <w:u w:val="none"/>
          <w:vertAlign w:val="baseline"/>
        </w:rPr>
        <w:t xml:space="preserve"> close to $3.5 billion and generated an estimated $2.5 billion in profit. If she managed to achieve a 10 percent net profit participation, that’s $250 million.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four Potter films were far more lucrative, generating well over $4 billion in revenue. By then, she was one of the rare talents who probably had negotiated a deal providing her a percentage of a film’s gross revenue. At 10 percent, that’s another $400 million.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almost certainly, according to the people I spoke with, managed a similar deal for the “Fantastic Beasts” series. Even if the first film generates just $500 million in revenue, less than half the highest-grossing Potter films, that adds another $50 million to her fortune, bringing the film total to $700 million.</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Warner negotiated Ms. Rowling’s theme park deals on her behalf. That deal with NBCUniversal is also secret, but she is one of the unusual examples of someone who is also a “consultant” and gets a percentage of the gate. (Steven Spielberg, the only other known example, </w:t>
      </w:r>
      <w:hyperlink r:id="rId3998" w:history="1">
        <w:r>
          <w:rPr>
            <w:rFonts w:ascii="arial" w:eastAsia="arial" w:hAnsi="arial" w:cs="arial"/>
            <w:b w:val="0"/>
            <w:i/>
            <w:strike w:val="0"/>
            <w:noProof w:val="0"/>
            <w:color w:val="0077CC"/>
            <w:position w:val="0"/>
            <w:sz w:val="20"/>
            <w:u w:val="single"/>
            <w:vertAlign w:val="baseline"/>
          </w:rPr>
          <w:t>gets 2</w:t>
        </w:r>
      </w:hyperlink>
      <w:r>
        <w:rPr>
          <w:rFonts w:ascii="arial" w:eastAsia="arial" w:hAnsi="arial" w:cs="arial"/>
          <w:b w:val="0"/>
          <w:i w:val="0"/>
          <w:strike w:val="0"/>
          <w:noProof w:val="0"/>
          <w:color w:val="000000"/>
          <w:position w:val="0"/>
          <w:sz w:val="20"/>
          <w:u w:val="none"/>
          <w:vertAlign w:val="baseline"/>
        </w:rPr>
        <w:t xml:space="preserve">           </w:t>
      </w:r>
      <w:hyperlink r:id="rId3999" w:history="1">
        <w:r>
          <w:rPr>
            <w:rFonts w:ascii="arial" w:eastAsia="arial" w:hAnsi="arial" w:cs="arial"/>
            <w:b w:val="0"/>
            <w:i/>
            <w:strike w:val="0"/>
            <w:noProof w:val="0"/>
            <w:color w:val="0077CC"/>
            <w:position w:val="0"/>
            <w:sz w:val="20"/>
            <w:u w:val="single"/>
            <w:vertAlign w:val="baseline"/>
          </w:rPr>
          <w:t>percent of ticket sales</w:t>
        </w:r>
      </w:hyperlink>
      <w:r>
        <w:rPr>
          <w:rFonts w:ascii="arial" w:eastAsia="arial" w:hAnsi="arial" w:cs="arial"/>
          <w:b w:val="0"/>
          <w:i w:val="0"/>
          <w:strike w:val="0"/>
          <w:noProof w:val="0"/>
          <w:color w:val="000000"/>
          <w:position w:val="0"/>
          <w:sz w:val="20"/>
          <w:u w:val="none"/>
          <w:vertAlign w:val="baseline"/>
        </w:rPr>
        <w:t xml:space="preserve"> at Universal Studios.) She also received a one-time licensing fee estimated at $60 million to $80 million and annual development fees. Like Mr. Spielberg, Ms. Rowling also gets a percentage of gross sales of merchandise, food and beverages.</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NBCUniversal does not break out revenue from the Wizarding World attractions, but attendance has more than doubled since the first Harry Potter attraction opened in 2010. Last year, NBCUniversal’s parent, Comcast, said overall theme park revenue jumped more than 60 percent to $1.4 billion.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half of that comes from Wizarding World, and Ms. Rowling gets 2 percent, then her take last year would have been $14 million. Since 2010, when the first attraction opened, I’d estimate she has earned at least $30 million on ticket sales, which would bring her total theme park earnings to roughly $100 million.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NBCUniversal also bought exclusive television rights to the eight Harry Potter films this summer in a deal valued at as much as $250 million. Ms. Rowling presumably received a large piece of that, at least $125 million. That replaced a deal with Disney estimated to have been worth $50 million or more to her.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her total estimated earnings from books, movies, theme parks and television to more than $2.2 billion. Assuming that she paid Britain’s top individual tax rate of 45 percent, she would have been left with $1.2 billion.</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Rowling also has other income. She did not write the play “Harry Potter and the Cursed Child” but no doubt earned a licensing fee and is a profit participant. Long-running hit shows can generate enormous income — the composer Andrew Lloyd Webber has an estimated net worth of $1.2 billion.</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earns licensing fees on all Potter-related merchandise. She owns the e-book rights to her books, sold on her proprietary website, Pottermore. Pottermore loses money, but it said this week that it </w:t>
      </w:r>
      <w:hyperlink r:id="rId4000" w:history="1">
        <w:r>
          <w:rPr>
            <w:rFonts w:ascii="arial" w:eastAsia="arial" w:hAnsi="arial" w:cs="arial"/>
            <w:b w:val="0"/>
            <w:i/>
            <w:strike w:val="0"/>
            <w:noProof w:val="0"/>
            <w:color w:val="0077CC"/>
            <w:position w:val="0"/>
            <w:sz w:val="20"/>
            <w:u w:val="single"/>
            <w:vertAlign w:val="baseline"/>
          </w:rPr>
          <w:t>expected to earn a profit</w:t>
        </w:r>
      </w:hyperlink>
      <w:r>
        <w:rPr>
          <w:rFonts w:ascii="arial" w:eastAsia="arial" w:hAnsi="arial" w:cs="arial"/>
          <w:b w:val="0"/>
          <w:i w:val="0"/>
          <w:strike w:val="0"/>
          <w:noProof w:val="0"/>
          <w:color w:val="000000"/>
          <w:position w:val="0"/>
          <w:sz w:val="20"/>
          <w:u w:val="none"/>
          <w:vertAlign w:val="baseline"/>
        </w:rPr>
        <w:t xml:space="preserve"> in 2017.</w:t>
      </w:r>
    </w:p>
    <w:p>
      <w:pPr>
        <w:pStyle w:val="Normal4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of course, Ms. Rowling has substantial investment income and unrealized capital gains given the long stock market rally. An average 8 percent return on invested assets of $1 billion would generate $80 million a year, and it compounds. Ms. Rowling has given generously to charity — </w:t>
      </w:r>
      <w:hyperlink r:id="rId4001" w:history="1">
        <w:r>
          <w:rPr>
            <w:rFonts w:ascii="arial" w:eastAsia="arial" w:hAnsi="arial" w:cs="arial"/>
            <w:b w:val="0"/>
            <w:i/>
            <w:strike w:val="0"/>
            <w:noProof w:val="0"/>
            <w:color w:val="0077CC"/>
            <w:position w:val="0"/>
            <w:sz w:val="20"/>
            <w:u w:val="single"/>
            <w:vertAlign w:val="baseline"/>
          </w:rPr>
          <w:t>Forbes estimated a total of $160 million</w:t>
        </w:r>
      </w:hyperlink>
      <w:r>
        <w:rPr>
          <w:rFonts w:ascii="arial" w:eastAsia="arial" w:hAnsi="arial" w:cs="arial"/>
          <w:b w:val="0"/>
          <w:i w:val="0"/>
          <w:strike w:val="0"/>
          <w:noProof w:val="0"/>
          <w:color w:val="000000"/>
          <w:position w:val="0"/>
          <w:sz w:val="20"/>
          <w:u w:val="none"/>
          <w:vertAlign w:val="baseline"/>
        </w:rPr>
        <w:t xml:space="preserve"> by the time it dropped her from its list in 2012 — but there’s no indication that the contributions have even offset her investment income, let alone seriously dented her net worth.</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precise size of her fortune, Ms. Rowling is enormously wealthy. In this postelection holiday season, maybe her self-made success is something everyone can feel warm about. “It’s not going to happen to everyone, but it’s an inspiration that if you work hard and have talent, really good things can happen,” Professor Kaplan said. “It’s kind of like her books: Good triumphs over evil.”</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November 26, 2016, Saturday</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 Sense column on Friday about the net worth of the author J.K. Rowling, misstated when “Harry Potter and the Cursed Child” will open on Broadway. It is in 2018, not “next year.”</w:t>
      </w:r>
    </w:p>
    <w:p>
      <w:pPr>
        <w:pStyle w:val="Normal4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Is she a billionaire? J. K. Rowling, creator of Harry Potter. (PHOTOGRAPH BY AGENCE FRANCE-PRESSE — GETTY IMAGES) (A1); Clockwise from top left, Daniel Radcliffe in the 2010 film “Harry Potter and the Deathly Hallows — Part 1”; the Wizarding World of Harry Potter at Universal Studios Hollywood; copies of “Harry Potter and the Cursed Child” at a bookstore; and Eddie Redmayne and Katherine Waterston in “Fantastic Beasts and Where to Find Them.” (PHOTOGRAPHS BY WARNER BROTHERS PICTURES; JASON KEMPIN/UNIVERSAL STUDIOS, VIA GETTY IMAGES; MIGUEL RIOPA/AGENCE FRANCE-PRESSE, VIA GETTY IMAGES; JAAP BUITENDIJK/WARNER BROS. PICTURES) (B5)</w:t>
      </w:r>
    </w:p>
    <w:p>
      <w:pPr>
        <w:pStyle w:val="Normal43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39"/>
        <w:keepNext w:val="0"/>
        <w:numPr>
          <w:numId w:val="72"/>
        </w:numPr>
        <w:spacing w:before="240" w:after="0" w:line="260" w:lineRule="atLeast"/>
        <w:ind w:right="0"/>
        <w:jc w:val="both"/>
      </w:pPr>
      <w:hyperlink r:id="rId4002" w:history="1">
        <w:r>
          <w:rPr>
            <w:rFonts w:ascii="arial" w:eastAsia="arial" w:hAnsi="arial" w:cs="arial"/>
            <w:b w:val="0"/>
            <w:i/>
            <w:strike w:val="0"/>
            <w:color w:val="0077CC"/>
            <w:sz w:val="20"/>
            <w:u w:val="single"/>
            <w:vertAlign w:val="baseline"/>
          </w:rPr>
          <w:t>‘Fantastic Beasts’ Is a Hit for Warner Bros.</w:t>
        </w:r>
      </w:hyperlink>
    </w:p>
    <w:p>
      <w:pPr>
        <w:pStyle w:val="Normal439"/>
        <w:keepNext w:val="0"/>
        <w:numPr>
          <w:numId w:val="73"/>
        </w:numPr>
        <w:spacing w:before="240" w:after="0" w:line="260" w:lineRule="atLeast"/>
        <w:ind w:right="0"/>
        <w:jc w:val="both"/>
      </w:pPr>
      <w:hyperlink r:id="rId4003" w:history="1">
        <w:r>
          <w:rPr>
            <w:rFonts w:ascii="arial" w:eastAsia="arial" w:hAnsi="arial" w:cs="arial"/>
            <w:b w:val="0"/>
            <w:i/>
            <w:strike w:val="0"/>
            <w:color w:val="0077CC"/>
            <w:sz w:val="20"/>
            <w:u w:val="single"/>
            <w:vertAlign w:val="baseline"/>
          </w:rPr>
          <w:t>Review: ‘Fantastic Beasts’ Unleashes J.K. Rowling’s Magic on Old New York</w:t>
        </w:r>
      </w:hyperlink>
    </w:p>
    <w:p>
      <w:pPr>
        <w:pStyle w:val="Normal439"/>
        <w:keepNext w:val="0"/>
        <w:numPr>
          <w:numId w:val="74"/>
        </w:numPr>
        <w:spacing w:before="240" w:after="0" w:line="260" w:lineRule="atLeast"/>
        <w:ind w:right="0"/>
        <w:jc w:val="both"/>
      </w:pPr>
      <w:hyperlink r:id="rId4004" w:history="1">
        <w:r>
          <w:rPr>
            <w:rFonts w:ascii="arial" w:eastAsia="arial" w:hAnsi="arial" w:cs="arial"/>
            <w:b w:val="0"/>
            <w:i/>
            <w:strike w:val="0"/>
            <w:color w:val="0077CC"/>
            <w:sz w:val="20"/>
            <w:u w:val="single"/>
            <w:vertAlign w:val="baseline"/>
          </w:rPr>
          <w:t>Warner Bros., Quietly Thriving, Recasts Its Own Story</w:t>
        </w:r>
      </w:hyperlink>
    </w:p>
    <w:p>
      <w:pPr>
        <w:pStyle w:val="Normal4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2017</w:t>
      </w:r>
    </w:p>
    <w:p>
      <w:pPr>
        <w:pStyle w:val="Normal439"/>
      </w:pPr>
    </w:p>
    <w:p>
      <w:pPr>
        <w:pStyle w:val="Normal439"/>
        <w:ind w:left="200"/>
        <w:sectPr>
          <w:type w:val="continuous"/>
          <w:pgMar w:top="840" w:right="1000" w:bottom="840" w:left="1000" w:header="400" w:footer="400"/>
          <w:pgNumType w:fmt="decimal"/>
          <w:cols w:space="720"/>
        </w:sectPr>
      </w:pPr>
      <w:r>
        <w:br/>
      </w:r>
      <w:r>
        <w:pict>
          <v:line id="_x0000_s2640" style="position:absolute;z-index:252859392" from="0,10pt" to="512pt,10pt" strokecolor="black" strokeweight="1pt">
            <v:stroke linestyle="single"/>
          </v:line>
        </w:pict>
      </w:r>
      <w:r>
        <w:rPr>
          <w:rFonts w:ascii="arial" w:eastAsia="arial" w:hAnsi="arial" w:cs="arial"/>
          <w:b/>
          <w:color w:val="767676"/>
          <w:sz w:val="16"/>
        </w:rPr>
        <w:t>End of Document</w:t>
      </w:r>
    </w:p>
    <w:p>
      <w:pPr>
        <w:pStyle w:val="Normal440"/>
        <w:sectPr>
          <w:headerReference w:type="even" r:id="rId4005"/>
          <w:headerReference w:type="default" r:id="rId4006"/>
          <w:footerReference w:type="even" r:id="rId4007"/>
          <w:footerReference w:type="default" r:id="rId4008"/>
          <w:headerReference w:type="first" r:id="rId4009"/>
          <w:footerReference w:type="first" r:id="rId4010"/>
          <w:pgSz w:w="12240" w:h="15840"/>
          <w:pgMar w:top="840" w:right="1000" w:bottom="840" w:left="1000" w:header="400" w:footer="400"/>
          <w:pgNumType w:fmt="decimal"/>
          <w:cols w:space="720"/>
          <w:titlePg w:val="0"/>
        </w:sectPr>
      </w:pPr>
    </w:p>
    <w:p>
      <w:pPr>
        <w:pStyle w:val="Normal440"/>
      </w:pPr>
    </w:p>
    <w:p>
      <w:pPr>
        <w:pStyle w:val="Normal440"/>
      </w:pPr>
      <w:r>
        <w:pict>
          <v:shape id="_x0000_i2641" type="#_x0000_t75" alt="LexisNexis®" style="width:147.75pt;height:30pt">
            <v:imagedata r:id="rId17" o:title=""/>
          </v:shape>
        </w:pict>
      </w:r>
      <w:r>
        <w:cr/>
      </w:r>
    </w:p>
    <w:p>
      <w:pPr>
        <w:pStyle w:val="Heading1438"/>
        <w:keepNext w:val="0"/>
        <w:spacing w:after="200" w:line="340" w:lineRule="atLeast"/>
        <w:ind w:left="0" w:right="0" w:firstLine="0"/>
        <w:jc w:val="center"/>
      </w:pPr>
      <w:hyperlink r:id="rId4011" w:history="1">
        <w:r>
          <w:rPr>
            <w:rFonts w:ascii="arial" w:eastAsia="arial" w:hAnsi="arial" w:cs="arial"/>
            <w:b/>
            <w:i/>
            <w:strike w:val="0"/>
            <w:color w:val="0077CC"/>
            <w:sz w:val="28"/>
            <w:u w:val="single"/>
            <w:vertAlign w:val="baseline"/>
          </w:rPr>
          <w:t xml:space="preserve">Wait Till Next Year </w:t>
        </w:r>
      </w:hyperlink>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2002 Sunday</w:t>
      </w:r>
    </w:p>
    <w:p>
      <w:pPr>
        <w:pStyle w:val="Normal4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40"/>
        <w:keepNext w:val="0"/>
        <w:spacing w:after="0" w:line="240" w:lineRule="atLeast"/>
        <w:ind w:right="0"/>
        <w:jc w:val="both"/>
      </w:pPr>
      <w:bookmarkStart w:id="881" w:name="Bookmark_440"/>
      <w:bookmarkEnd w:id="881"/>
    </w:p>
    <w:p>
      <w:pPr>
        <w:pStyle w:val="Normal4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Column 1; Book Review Desk; Pg. 35</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656 words</w:t>
      </w:r>
    </w:p>
    <w:p>
      <w:pPr>
        <w:pStyle w:val="Normal4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David Kusnet; David Kusnet, the chief speechwriter for President Bill Clinton from 1992 through 1994, is a visiting fellow at the Economic Policy Institute.</w:t>
      </w:r>
    </w:p>
    <w:p>
      <w:pPr>
        <w:pStyle w:val="Normal440"/>
        <w:keepNext/>
        <w:spacing w:before="240" w:after="0" w:line="340" w:lineRule="atLeast"/>
        <w:ind w:left="0" w:right="0" w:firstLine="0"/>
        <w:jc w:val="left"/>
      </w:pPr>
      <w:bookmarkStart w:id="882" w:name="Body_438"/>
      <w:bookmarkEnd w:id="882"/>
      <w:r>
        <w:rPr>
          <w:rFonts w:ascii="arial" w:eastAsia="arial" w:hAnsi="arial" w:cs="arial"/>
          <w:b/>
          <w:i w:val="0"/>
          <w:strike w:val="0"/>
          <w:noProof w:val="0"/>
          <w:color w:val="000000"/>
          <w:position w:val="0"/>
          <w:sz w:val="28"/>
          <w:u w:val="none"/>
          <w:vertAlign w:val="baseline"/>
        </w:rPr>
        <w:t>Body</w:t>
      </w:r>
    </w:p>
    <w:p>
      <w:pPr>
        <w:pStyle w:val="Normal440"/>
        <w:spacing w:line="60" w:lineRule="exact"/>
      </w:pPr>
      <w:r>
        <w:pict>
          <v:line id="_x0000_s2642" style="position:absolute;z-index:252860416" from="0,2pt" to="512pt,2pt" strokecolor="#009ddb" strokeweight="2pt">
            <v:stroke linestyle="single"/>
            <w10:wrap type="topAndBottom"/>
          </v:line>
        </w:pict>
      </w:r>
    </w:p>
    <w:p>
      <w:pPr>
        <w:pStyle w:val="Normal440"/>
      </w:pP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EMERGING DEMOCRATIC MAJORITY</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John B. Judis</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Ruy Teixeira.</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213 pp. New York:</w:t>
      </w:r>
    </w:p>
    <w:p>
      <w:pPr>
        <w:pStyle w:val="Normal4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Lisa Drew Book/Scribner. $24.</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books of political prognostication enjoy a brief half-life from their publication date to the next election day, but even after the recent Republican gains, "The Emerging Democratic Majority" deserves much better than a trip to the remainder bin. It is an informative and intellectually adventurous study of how economic, demographic and cultural changes are affecting Americans' political behavior. Its provocative conclusion is that those changes are producing a "progressive centrist" majority that will give Democrats an advantage similar to the edge that Republicans enjoyed during the 1970's and 80's.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Echoing Kevin Phillips's 1969 classic, "The Emerging Republican Majority," which saw the seeds of Republican ascendancy in Richard Nixon's narrow victory the year before, the journalist John B. Judis and the demographer Ruy Teixeira contend that the Democrats can build a base for future victories on what Bill Clinton and Al Gore won in the three presidential elections from 1992 through 2000: 20 states and the District of Columbia, with a total of 267 electoral votes, only three fewer than a majority. They say that three decades of social and economic change have shaped a society favorable to Democrats: "a new postindustrial metropolitan order in which men and women play equal roles and in which white America is supplanted by multiracial, multiethnic America."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Judis and Teixeira find this future in metropolitan areas like California's Silicon Valley and North Carolina's Research Triangle, with high-tech industries and highly educated workforces -- seamless webs of cities and suburbs that they call "ideopolises." There, they locate three constituencies that are growing larger and more Democratic: racial and ethnic minorities, educated working women and skilled professionals.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growing numbers of Hispanic and Asian-American voters to go along with African-Americans, the authors argue that it will be more difficult for "Republicans to cede the minority vote and still win elections." Female voters also increasingly support Democrats.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their most original observation, Judis and Teixeira report that highly educated professionals have shifted from the Republicans to the Democrats. Not only do they tend to be social liberals, but professionals like physicians also find that their efforts to do their best work are thwarted by the market economy that conservatives uncritically endorse. </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Judis and Teixeira raise important issues, but they unduly emphasize the most educated, affluent and avant-garde constituencies. Thus, they lump together professional and technical workers of all kinds, and generalize from human service professionals, who tend to be more liberal than those in private industry. Similarly, their portrayal of ideopolises seems based on suburbs close to cities, like Bethesda or Brookline, not outer suburbs. They ignore the segments of middle America that Democrats neglect at their peril: people who work in midlevel technical, sales and service jobs and live in communities with more churches than Thai restaurants.</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stress on upscale voters is new for both authors, particularly Teixeira, whose previous book, "America's Forgotten Majority"(with Joel Rogers), argued that the decisive voters were moderate-income people without four-year college degrees. "The Emerging Democratic Majority" does discuss these voters, but usually as an afterthought. When they do address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concerns, the authors offer genuine insights, especially about persistent economic insecurity.</w:t>
      </w:r>
    </w:p>
    <w:p>
      <w:pPr>
        <w:pStyle w:val="Normal4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Emerging Democratic Majority" is an indispensable study. But it merits attention less for its prophecies than for its inquiries into the new ways that Americans live, work, think and vote -- changes more complex than any analysts, including these authors, have yet explained. </w:t>
      </w:r>
    </w:p>
    <w:p>
      <w:pPr>
        <w:pStyle w:val="Normal440"/>
        <w:keepNext w:val="0"/>
        <w:spacing w:before="240" w:after="0" w:line="260" w:lineRule="atLeast"/>
        <w:ind w:left="0" w:right="0" w:firstLine="0"/>
        <w:jc w:val="left"/>
      </w:pPr>
      <w:r>
        <w:br/>
      </w:r>
      <w:hyperlink r:id="rId4012" w:history="1">
        <w:r>
          <w:rPr>
            <w:rFonts w:ascii="arial" w:eastAsia="arial" w:hAnsi="arial" w:cs="arial"/>
            <w:b w:val="0"/>
            <w:i/>
            <w:strike w:val="0"/>
            <w:color w:val="0077CC"/>
            <w:sz w:val="20"/>
            <w:u w:val="single"/>
            <w:vertAlign w:val="baseline"/>
          </w:rPr>
          <w:t>http://www.nytimes.com</w:t>
        </w:r>
      </w:hyperlink>
    </w:p>
    <w:p>
      <w:pPr>
        <w:pStyle w:val="Normal4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2002</w:t>
      </w:r>
    </w:p>
    <w:p>
      <w:pPr>
        <w:pStyle w:val="Normal440"/>
      </w:pPr>
    </w:p>
    <w:p>
      <w:pPr>
        <w:pStyle w:val="Normal440"/>
        <w:ind w:left="200"/>
        <w:sectPr>
          <w:type w:val="continuous"/>
          <w:pgMar w:top="840" w:right="1000" w:bottom="840" w:left="1000" w:header="400" w:footer="400"/>
          <w:pgNumType w:fmt="decimal"/>
          <w:cols w:space="720"/>
        </w:sectPr>
      </w:pPr>
      <w:r>
        <w:br/>
      </w:r>
      <w:r>
        <w:pict>
          <v:line id="_x0000_s2643" style="position:absolute;z-index:252861440" from="0,10pt" to="512pt,10pt" strokecolor="black" strokeweight="1pt">
            <v:stroke linestyle="single"/>
          </v:line>
        </w:pict>
      </w:r>
      <w:r>
        <w:rPr>
          <w:rFonts w:ascii="arial" w:eastAsia="arial" w:hAnsi="arial" w:cs="arial"/>
          <w:b/>
          <w:color w:val="767676"/>
          <w:sz w:val="16"/>
        </w:rPr>
        <w:t>End of Document</w:t>
      </w:r>
    </w:p>
    <w:p>
      <w:pPr>
        <w:pStyle w:val="Normal441"/>
        <w:sectPr>
          <w:headerReference w:type="even" r:id="rId4013"/>
          <w:headerReference w:type="default" r:id="rId4014"/>
          <w:footerReference w:type="even" r:id="rId4015"/>
          <w:footerReference w:type="default" r:id="rId4016"/>
          <w:headerReference w:type="first" r:id="rId4017"/>
          <w:footerReference w:type="first" r:id="rId4018"/>
          <w:pgSz w:w="12240" w:h="15840"/>
          <w:pgMar w:top="840" w:right="1000" w:bottom="840" w:left="1000" w:header="400" w:footer="400"/>
          <w:pgNumType w:fmt="decimal"/>
          <w:cols w:space="720"/>
          <w:titlePg w:val="0"/>
        </w:sectPr>
      </w:pPr>
    </w:p>
    <w:p>
      <w:pPr>
        <w:pStyle w:val="Normal441"/>
      </w:pPr>
    </w:p>
    <w:p>
      <w:pPr>
        <w:pStyle w:val="Normal441"/>
      </w:pPr>
      <w:r>
        <w:pict>
          <v:shape id="_x0000_i2644" type="#_x0000_t75" alt="LexisNexis®" style="width:147.75pt;height:30pt">
            <v:imagedata r:id="rId17" o:title=""/>
          </v:shape>
        </w:pict>
      </w:r>
      <w:r>
        <w:cr/>
      </w:r>
    </w:p>
    <w:p>
      <w:pPr>
        <w:pStyle w:val="Heading1439"/>
        <w:keepNext w:val="0"/>
        <w:spacing w:after="200" w:line="340" w:lineRule="atLeast"/>
        <w:ind w:left="0" w:right="0" w:firstLine="0"/>
        <w:jc w:val="center"/>
      </w:pPr>
      <w:hyperlink r:id="rId4019" w:history="1">
        <w:r>
          <w:rPr>
            <w:rFonts w:ascii="arial" w:eastAsia="arial" w:hAnsi="arial" w:cs="arial"/>
            <w:b/>
            <w:i/>
            <w:strike w:val="0"/>
            <w:color w:val="0077CC"/>
            <w:sz w:val="28"/>
            <w:u w:val="single"/>
            <w:vertAlign w:val="baseline"/>
          </w:rPr>
          <w:t>Huckabee Camp Shifts Focus for New Hampshire</w:t>
        </w:r>
      </w:hyperlink>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2007 Saturday</w:t>
      </w:r>
    </w:p>
    <w:p>
      <w:pPr>
        <w:pStyle w:val="Normal4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1"/>
        <w:keepNext w:val="0"/>
        <w:spacing w:after="0" w:line="240" w:lineRule="atLeast"/>
        <w:ind w:right="0"/>
        <w:jc w:val="both"/>
      </w:pPr>
      <w:bookmarkStart w:id="883" w:name="Bookmark_441"/>
      <w:bookmarkEnd w:id="883"/>
    </w:p>
    <w:p>
      <w:pPr>
        <w:pStyle w:val="Normal4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17</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734 words</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VITELLO</w:t>
      </w:r>
    </w:p>
    <w:p>
      <w:pPr>
        <w:pStyle w:val="Normal4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CONCORD, N.H. </w:t>
      </w:r>
    </w:p>
    <w:p>
      <w:pPr>
        <w:pStyle w:val="Normal441"/>
        <w:keepNext/>
        <w:spacing w:before="240" w:after="0" w:line="340" w:lineRule="atLeast"/>
        <w:ind w:left="0" w:right="0" w:firstLine="0"/>
        <w:jc w:val="left"/>
      </w:pPr>
      <w:bookmarkStart w:id="884" w:name="Body_439"/>
      <w:bookmarkEnd w:id="884"/>
      <w:r>
        <w:rPr>
          <w:rFonts w:ascii="arial" w:eastAsia="arial" w:hAnsi="arial" w:cs="arial"/>
          <w:b/>
          <w:i w:val="0"/>
          <w:strike w:val="0"/>
          <w:noProof w:val="0"/>
          <w:color w:val="000000"/>
          <w:position w:val="0"/>
          <w:sz w:val="28"/>
          <w:u w:val="none"/>
          <w:vertAlign w:val="baseline"/>
        </w:rPr>
        <w:t>Body</w:t>
      </w:r>
    </w:p>
    <w:p>
      <w:pPr>
        <w:pStyle w:val="Normal441"/>
        <w:spacing w:line="60" w:lineRule="exact"/>
      </w:pPr>
      <w:r>
        <w:pict>
          <v:line id="_x0000_s2645" style="position:absolute;z-index:252862464" from="0,2pt" to="512pt,2pt" strokecolor="#009ddb" strokeweight="2pt">
            <v:stroke linestyle="single"/>
            <w10:wrap type="topAndBottom"/>
          </v:line>
        </w:pict>
      </w:r>
    </w:p>
    <w:p>
      <w:pPr>
        <w:pStyle w:val="Normal441"/>
      </w:pP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Huckabee, who surged in Iowa polls with an appeal to religious and social conservatives, returned Friday to New Hampshire, where he is still an also-ran for the Republican presidential nomination, and opened a newly focused campaign for the votes of working people and economic conservatives.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shift was evident in biographical TV ads which began running here portraying Mr. Huckabee, a former Baptist minister, as ''a committed conservative'' in contrast to parallel advertisements in Iowa that praise him as ''a Christian leader.''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Huckabee also announced here on Friday that the Republican political strategist Ed Rollins, who helped shape the party's appeal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Democrats in the Reagan years, would assume the role of national campaign chairman.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candidate stood with obvious pride and what seemed like a certain boyish awe as Mr. Rollins called Mr. Huckabee's communication skills ''as close as anyone comes'' to those of his former boss, Ronald Reagan.</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first stop in this state since his Iowa surge several weeks ago, Mr. Huckabee, the former Arkansas governor, told factory workers in Boscawen that his own economic status growing up in Arkansas as the son of a city fireman was ''one generation away from dirt floors.'' He said he knew what it meant to struggle for basic necessities, and he summarized his ''fair tax'' plan, which would replace the federal income tax with a national sales tax, as a plan ''where you keep your whole paycheck.''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Mixing a populist note with the tone of a minister, Mr. Huckabee said his plan would ensure economic fairness by guaranteeing that ''you pay the same as all those people who don't pay their taxes now, folks like gamblers and prostitutes.''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''fair tax'' is a regressive tax that many economists say would put a disproportionate share of the tax burden on people at lower income levels. Critics of the plan say it would be a windfall for the rich.</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by reporters if his increased focus on economic issues meant he would be playing down the born-again credentials he displayed in Iowa in appealing to evangelical Christian congregations and home-schoolers, Mr. Huckabee said, ''I've never downplayed or up-played my religious convictions.''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Chip Saltsman, Mr. Huckabee's campaign manager, said Mr. Rollins would help the campaign reach the economically conservative voters who were ''a big part of the reason this party has been so successful'' since the 1980s. ''There's Reagan Democrats all over the Northeast,'' he said, adding that the Huckabee campaign hoped to win them over.</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Traditionally, New Hampshire primary voters have favored moderates in both parties, partly because independents can vote in either party's primary. High taxes are a perennial hot-button issue in the state, which is one of only seven without an income tax.</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new status as a contender, Mr. Huckabee has attracted more criticism from his rivals for the nomination. On Friday, he answered accusations by former Gov. Mitt Romney of Massachusetts, his closest rival in the Iowa caucuses on Jan. 3, that he was too liberal as governor of Arkansas, saying he was a pragmatic politician who improved human services while reducing debt.</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illegal immigration, a reporter asked if the position he recently embraced in Iowa -- proposing that the nation's estimated 12 million illegal immigrants be made to return to their home countries before applying for entry -- was substantially different from his previous statements favoring fines but allowing immigrants to remain here while applying for legal status.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a change,'' he conceded, adding that he remained adamant, then and now, that there should be ''no amnesty'' for illegal immigrants.</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Chuck Norris, the TV and action movie star who has endorsed Mr. Huckabee, accompanied him to the New Hampshire Veterans Home in Tilton.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Huckabee, who chose the site as a place to reassert his support for veterans' rights, mingled with residents at lunch, bending to talk with and in some cases to shout greetings to the men, most of them World War II veterans.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it was his turn to be greeted, Marshall Gorney, 88, who has severe cataracts, held the candidate's outstretched hand and instructed him to ''turn your face around a little this way so I can see you.'' The candidate complied. Afterward, Mr. Gorney described Mr. Huckabee as ''a good-looking guy.''</w:t>
      </w:r>
    </w:p>
    <w:p>
      <w:pPr>
        <w:pStyle w:val="Normal441"/>
        <w:keepNext w:val="0"/>
        <w:spacing w:before="240" w:after="0" w:line="260" w:lineRule="atLeast"/>
        <w:ind w:left="0" w:right="0" w:firstLine="0"/>
        <w:jc w:val="left"/>
      </w:pPr>
      <w:r>
        <w:br/>
      </w:r>
      <w:hyperlink r:id="rId4020" w:history="1">
        <w:r>
          <w:rPr>
            <w:rFonts w:ascii="arial" w:eastAsia="arial" w:hAnsi="arial" w:cs="arial"/>
            <w:b w:val="0"/>
            <w:i/>
            <w:strike w:val="0"/>
            <w:color w:val="0077CC"/>
            <w:sz w:val="20"/>
            <w:u w:val="single"/>
            <w:vertAlign w:val="baseline"/>
          </w:rPr>
          <w:t>http://www.nytimes.com</w:t>
        </w:r>
      </w:hyperlink>
    </w:p>
    <w:p>
      <w:pPr>
        <w:pStyle w:val="Normal4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1"/>
        <w:spacing w:line="60" w:lineRule="exact"/>
      </w:pPr>
      <w:r>
        <w:pict>
          <v:line id="_x0000_s2646" style="position:absolute;z-index:252863488" from="0,2pt" to="512pt,2pt" strokecolor="#009ddb" strokeweight="2pt">
            <v:stroke linestyle="single"/>
            <w10:wrap type="topAndBottom"/>
          </v:line>
        </w:pict>
      </w:r>
    </w:p>
    <w:p>
      <w:pPr>
        <w:pStyle w:val="Normal4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Chuck Norris, left, joined Mike Huckabee on the campaign trail on Friday as he talked to veterans at a state facility in Tilton, N.H. (PHOTOGRAPH BY DARREN MCCOOLESTER/GETTY IMAGES)                                                                    </w:t>
      </w:r>
    </w:p>
    <w:p>
      <w:pPr>
        <w:pStyle w:val="Normal4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2007</w:t>
      </w:r>
    </w:p>
    <w:p>
      <w:pPr>
        <w:pStyle w:val="Normal441"/>
      </w:pPr>
    </w:p>
    <w:p>
      <w:pPr>
        <w:pStyle w:val="Normal441"/>
        <w:ind w:left="200"/>
        <w:sectPr>
          <w:type w:val="continuous"/>
          <w:pgMar w:top="840" w:right="1000" w:bottom="840" w:left="1000" w:header="400" w:footer="400"/>
          <w:pgNumType w:fmt="decimal"/>
          <w:cols w:space="720"/>
        </w:sectPr>
      </w:pPr>
      <w:r>
        <w:br/>
      </w:r>
      <w:r>
        <w:pict>
          <v:line id="_x0000_s2647" style="position:absolute;z-index:252864512" from="0,10pt" to="512pt,10pt" strokecolor="black" strokeweight="1pt">
            <v:stroke linestyle="single"/>
          </v:line>
        </w:pict>
      </w:r>
      <w:r>
        <w:rPr>
          <w:rFonts w:ascii="arial" w:eastAsia="arial" w:hAnsi="arial" w:cs="arial"/>
          <w:b/>
          <w:color w:val="767676"/>
          <w:sz w:val="16"/>
        </w:rPr>
        <w:t>End of Document</w:t>
      </w:r>
    </w:p>
    <w:p>
      <w:pPr>
        <w:pStyle w:val="Normal442"/>
        <w:sectPr>
          <w:headerReference w:type="even" r:id="rId4021"/>
          <w:headerReference w:type="default" r:id="rId4022"/>
          <w:footerReference w:type="even" r:id="rId4023"/>
          <w:footerReference w:type="default" r:id="rId4024"/>
          <w:headerReference w:type="first" r:id="rId4025"/>
          <w:footerReference w:type="first" r:id="rId4026"/>
          <w:pgSz w:w="12240" w:h="15840"/>
          <w:pgMar w:top="840" w:right="1000" w:bottom="840" w:left="1000" w:header="400" w:footer="400"/>
          <w:pgNumType w:fmt="decimal"/>
          <w:cols w:space="720"/>
          <w:titlePg w:val="0"/>
        </w:sectPr>
      </w:pPr>
    </w:p>
    <w:p>
      <w:pPr>
        <w:pStyle w:val="Normal442"/>
      </w:pPr>
    </w:p>
    <w:p>
      <w:pPr>
        <w:pStyle w:val="Normal442"/>
      </w:pPr>
      <w:r>
        <w:pict>
          <v:shape id="_x0000_i2648" type="#_x0000_t75" alt="LexisNexis®" style="width:147.75pt;height:30pt">
            <v:imagedata r:id="rId17" o:title=""/>
          </v:shape>
        </w:pict>
      </w:r>
      <w:r>
        <w:cr/>
      </w:r>
    </w:p>
    <w:p>
      <w:pPr>
        <w:pStyle w:val="Heading1440"/>
        <w:keepNext w:val="0"/>
        <w:spacing w:after="200" w:line="340" w:lineRule="atLeast"/>
        <w:ind w:left="0" w:right="0" w:firstLine="0"/>
        <w:jc w:val="center"/>
      </w:pPr>
      <w:hyperlink r:id="rId4027" w:history="1">
        <w:r>
          <w:rPr>
            <w:rFonts w:ascii="arial" w:eastAsia="arial" w:hAnsi="arial" w:cs="arial"/>
            <w:b/>
            <w:i/>
            <w:strike w:val="0"/>
            <w:color w:val="0077CC"/>
            <w:sz w:val="28"/>
            <w:u w:val="single"/>
            <w:vertAlign w:val="baseline"/>
          </w:rPr>
          <w:t>Many in Florida Count on Obama’s Health Law, Even Amid Talk of Its Demise</w:t>
        </w:r>
      </w:hyperlink>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2016 Friday 00:00 EST</w:t>
      </w:r>
    </w:p>
    <w:p>
      <w:pPr>
        <w:pStyle w:val="Normal442"/>
        <w:keepNext w:val="0"/>
        <w:spacing w:after="0" w:line="240" w:lineRule="atLeast"/>
        <w:ind w:right="0"/>
        <w:jc w:val="both"/>
      </w:pPr>
      <w:bookmarkStart w:id="885" w:name="Bookmark_442"/>
      <w:bookmarkEnd w:id="885"/>
    </w:p>
    <w:p>
      <w:pPr>
        <w:pStyle w:val="Normal4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1660 words</w:t>
      </w:r>
    </w:p>
    <w:p>
      <w:pPr>
        <w:pStyle w:val="Normal4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ABBY GOODNOUGH</w:t>
      </w:r>
    </w:p>
    <w:p>
      <w:pPr>
        <w:pStyle w:val="Normal4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state that Donald J. Trump won, many do not believe he will end a benefit they rely on, posing a challenge for those seeking to scrap the program.</w:t>
      </w:r>
    </w:p>
    <w:p>
      <w:pPr>
        <w:pStyle w:val="Normal442"/>
        <w:keepNext/>
        <w:spacing w:before="240" w:after="0" w:line="340" w:lineRule="atLeast"/>
        <w:ind w:left="0" w:right="0" w:firstLine="0"/>
        <w:jc w:val="left"/>
      </w:pPr>
      <w:bookmarkStart w:id="886" w:name="Body_440"/>
      <w:bookmarkEnd w:id="886"/>
      <w:r>
        <w:rPr>
          <w:rFonts w:ascii="arial" w:eastAsia="arial" w:hAnsi="arial" w:cs="arial"/>
          <w:b/>
          <w:i w:val="0"/>
          <w:strike w:val="0"/>
          <w:noProof w:val="0"/>
          <w:color w:val="000000"/>
          <w:position w:val="0"/>
          <w:sz w:val="28"/>
          <w:u w:val="none"/>
          <w:vertAlign w:val="baseline"/>
        </w:rPr>
        <w:t>Body</w:t>
      </w:r>
    </w:p>
    <w:p>
      <w:pPr>
        <w:pStyle w:val="Normal442"/>
        <w:spacing w:line="60" w:lineRule="exact"/>
      </w:pPr>
      <w:r>
        <w:pict>
          <v:line id="_x0000_s2649" style="position:absolute;z-index:252865536" from="0,2pt" to="512pt,2pt" strokecolor="#009ddb" strokeweight="2pt">
            <v:stroke linestyle="single"/>
            <w10:wrap type="topAndBottom"/>
          </v:line>
        </w:pict>
      </w:r>
    </w:p>
    <w:p>
      <w:pPr>
        <w:pStyle w:val="Normal442"/>
      </w:pP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MIAMI — Dalia Carmeli, who drives a trolley in downtown Miami, voted for </w:t>
      </w:r>
      <w:hyperlink r:id="rId4028"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on Election Day. A week later, she stopped in to see the enrollment counselor who will help her sign up for another year of            </w:t>
      </w:r>
      <w:hyperlink r:id="rId4029" w:history="1">
        <w:r>
          <w:rPr>
            <w:rFonts w:ascii="arial" w:eastAsia="arial" w:hAnsi="arial" w:cs="arial"/>
            <w:b w:val="0"/>
            <w:i/>
            <w:strike w:val="0"/>
            <w:noProof w:val="0"/>
            <w:color w:val="0077CC"/>
            <w:position w:val="0"/>
            <w:sz w:val="20"/>
            <w:u w:val="single"/>
            <w:vertAlign w:val="baseline"/>
          </w:rPr>
          <w:t>health insurance</w:t>
        </w:r>
      </w:hyperlink>
      <w:r>
        <w:rPr>
          <w:rFonts w:ascii="arial" w:eastAsia="arial" w:hAnsi="arial" w:cs="arial"/>
          <w:b w:val="0"/>
          <w:i w:val="0"/>
          <w:strike w:val="0"/>
          <w:noProof w:val="0"/>
          <w:color w:val="000000"/>
          <w:position w:val="0"/>
          <w:sz w:val="20"/>
          <w:u w:val="none"/>
          <w:vertAlign w:val="baseline"/>
        </w:rPr>
        <w:t xml:space="preserve"> under the Affordable Care Act.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still stays the same,” said Ms. Carmeli, 64, who has Crohn’s disease and relies on her insurance to cover frequent doctor’s appointments and an array of medications.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and Republicans in Congress are vowing to repeal much or all of the health law, a target of their party’s contempt since the day it passed with only Democratic votes in 2010. If they succeed, they will set in motion an extraordinary dismantling of a major social program in the United States.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with open enrollment for 2017 underway, people are steadily signing up or renewing their coverage, and in conversations last week in South Florida, many refused to believe that a benefit they count on would actually be taken away.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helped hand Mr. Trump the presidency when he narrowly won the state, but it has also provided more customers for the federal health insurance marketplace than any other state. This makes Florida a window to the complex and delicate task Mr. Trump and congressional Republicans face in deciding whether to scrap the entire law, which has brought coverage to more than 20 million people, and what to replace it with.</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Gov. Rick Scott fiercely opposes the law, more than 1.5 million Floridians were enrolled in marketplace plans as of March, the last time the Obama administration released data. And some of the problems that have plagued the marketplaces in other states have been less of an issue here: The premium increases and overall prices have been lower than average, and at least in urban areas, a number of insurers are still participating.</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Jay Wolfson, a professor of public health and medicine at the University of South Florida, said that while many Floridians would be happy to see the law disappear, and the state’s Republican leaders have never shied away from attacking it, failing to come up with a substantive replacement could be politically risky.</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I think we all have is, how do they transition out of it?” he said. “How do they do it without dumping millions of people off the edge of a cliff?”</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law’s problems, including sharp premium increases for next year, millions of people, including many in states that Mr. Trump won, have come to depend on it. Texas, North Carolina and Georgia, like Florida, have large numbers of people insured through </w:t>
      </w:r>
      <w:hyperlink r:id="rId4030" w:history="1">
        <w:r>
          <w:rPr>
            <w:rFonts w:ascii="arial" w:eastAsia="arial" w:hAnsi="arial" w:cs="arial"/>
            <w:b w:val="0"/>
            <w:i/>
            <w:strike w:val="0"/>
            <w:noProof w:val="0"/>
            <w:color w:val="0077CC"/>
            <w:position w:val="0"/>
            <w:sz w:val="20"/>
            <w:u w:val="single"/>
            <w:vertAlign w:val="baseline"/>
          </w:rPr>
          <w:t>HealthCare.gov</w:t>
        </w:r>
      </w:hyperlink>
      <w:r>
        <w:rPr>
          <w:rFonts w:ascii="arial" w:eastAsia="arial" w:hAnsi="arial" w:cs="arial"/>
          <w:b w:val="0"/>
          <w:i w:val="0"/>
          <w:strike w:val="0"/>
          <w:noProof w:val="0"/>
          <w:color w:val="000000"/>
          <w:position w:val="0"/>
          <w:sz w:val="20"/>
          <w:u w:val="none"/>
          <w:vertAlign w:val="baseline"/>
        </w:rPr>
        <w:t xml:space="preserve">. And 16 states that now have Republican governors or governors-elect expanded            </w:t>
      </w:r>
      <w:hyperlink r:id="rId4031" w:history="1">
        <w:r>
          <w:rPr>
            <w:rFonts w:ascii="arial" w:eastAsia="arial" w:hAnsi="arial" w:cs="arial"/>
            <w:b w:val="0"/>
            <w:i/>
            <w:strike w:val="0"/>
            <w:noProof w:val="0"/>
            <w:color w:val="0077CC"/>
            <w:position w:val="0"/>
            <w:sz w:val="20"/>
            <w:u w:val="single"/>
            <w:vertAlign w:val="baseline"/>
          </w:rPr>
          <w:t>Medicaid</w:t>
        </w:r>
      </w:hyperlink>
      <w:r>
        <w:rPr>
          <w:rFonts w:ascii="arial" w:eastAsia="arial" w:hAnsi="arial" w:cs="arial"/>
          <w:b w:val="0"/>
          <w:i w:val="0"/>
          <w:strike w:val="0"/>
          <w:noProof w:val="0"/>
          <w:color w:val="000000"/>
          <w:position w:val="0"/>
          <w:sz w:val="20"/>
          <w:u w:val="none"/>
          <w:vertAlign w:val="baseline"/>
        </w:rPr>
        <w:t xml:space="preserve"> under the law,            </w:t>
      </w:r>
      <w:hyperlink r:id="rId4032" w:history="1">
        <w:r>
          <w:rPr>
            <w:rFonts w:ascii="arial" w:eastAsia="arial" w:hAnsi="arial" w:cs="arial"/>
            <w:b w:val="0"/>
            <w:i/>
            <w:strike w:val="0"/>
            <w:noProof w:val="0"/>
            <w:color w:val="0077CC"/>
            <w:position w:val="0"/>
            <w:sz w:val="20"/>
            <w:u w:val="single"/>
            <w:vertAlign w:val="baseline"/>
          </w:rPr>
          <w:t>including Indiana under Mike Pence</w:t>
        </w:r>
      </w:hyperlink>
      <w:r>
        <w:rPr>
          <w:rFonts w:ascii="arial" w:eastAsia="arial" w:hAnsi="arial" w:cs="arial"/>
          <w:b w:val="0"/>
          <w:i w:val="0"/>
          <w:strike w:val="0"/>
          <w:noProof w:val="0"/>
          <w:color w:val="000000"/>
          <w:position w:val="0"/>
          <w:sz w:val="20"/>
          <w:u w:val="none"/>
          <w:vertAlign w:val="baseline"/>
        </w:rPr>
        <w:t>, now the vice president-elect.</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Obama administration said last week that over the first 12 days of open enrollment, plan selections in the states that use the federal marketplace </w:t>
      </w:r>
      <w:hyperlink r:id="rId4033" w:history="1">
        <w:r>
          <w:rPr>
            <w:rFonts w:ascii="arial" w:eastAsia="arial" w:hAnsi="arial" w:cs="arial"/>
            <w:b w:val="0"/>
            <w:i/>
            <w:strike w:val="0"/>
            <w:noProof w:val="0"/>
            <w:color w:val="0077CC"/>
            <w:position w:val="0"/>
            <w:sz w:val="20"/>
            <w:u w:val="single"/>
            <w:vertAlign w:val="baseline"/>
          </w:rPr>
          <w:t>were up by about 5</w:t>
        </w:r>
      </w:hyperlink>
      <w:r>
        <w:rPr>
          <w:rFonts w:ascii="arial" w:eastAsia="arial" w:hAnsi="arial" w:cs="arial"/>
          <w:b w:val="0"/>
          <w:i w:val="0"/>
          <w:strike w:val="0"/>
          <w:noProof w:val="0"/>
          <w:color w:val="000000"/>
          <w:position w:val="0"/>
          <w:sz w:val="20"/>
          <w:u w:val="none"/>
          <w:vertAlign w:val="baseline"/>
        </w:rPr>
        <w:t xml:space="preserve">           </w:t>
      </w:r>
      <w:hyperlink r:id="rId4034" w:history="1">
        <w:r>
          <w:rPr>
            <w:rFonts w:ascii="arial" w:eastAsia="arial" w:hAnsi="arial" w:cs="arial"/>
            <w:b w:val="0"/>
            <w:i/>
            <w:strike w:val="0"/>
            <w:noProof w:val="0"/>
            <w:color w:val="0077CC"/>
            <w:position w:val="0"/>
            <w:sz w:val="20"/>
            <w:u w:val="single"/>
            <w:vertAlign w:val="baseline"/>
          </w:rPr>
          <w:t>percent</w:t>
        </w:r>
      </w:hyperlink>
      <w:r>
        <w:rPr>
          <w:rFonts w:ascii="arial" w:eastAsia="arial" w:hAnsi="arial" w:cs="arial"/>
          <w:b w:val="0"/>
          <w:i w:val="0"/>
          <w:strike w:val="0"/>
          <w:noProof w:val="0"/>
          <w:color w:val="000000"/>
          <w:position w:val="0"/>
          <w:sz w:val="20"/>
          <w:u w:val="none"/>
          <w:vertAlign w:val="baseline"/>
        </w:rPr>
        <w:t xml:space="preserve"> compared with the same period last year. Some of the states that run their own marketplaces have reported brisker business: In Colorado, sign-ups are running 30 percent higher than they were at this point in the last open enrollment period, according to Kevin Patterson, the chief executive of the state’s marketplace.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pace continues, hundreds of thousands more people could be added to the insurance rolls, even as Republicans discuss alternative legislation that could drop millions.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the whole situation, it’s been a great start,” said Odalys Arevalo, an owner of Sunshine Life and Health Advisors, an insurance agency that she said has enrolled tens of thousands of Floridians, mostly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Hispanics, in health law plans over the past three years. She added, however, that people were confused and were asking many questions about the future of the law.</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Nonprofit groups with federal grants to enroll the uninsured are conducting an ever more strategic search for them — working, for example, with the consulates of Mexico, Colombia, Brazil and Uruguay in Miami to identify “lawfully present” immigrants who might want coverage (they qualify for subsidies under the law, even without citizenship) and with a small American Indian tribe in the Panhandle.</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in the here and now, and nothing has changed at the moment,” said Karen Egozi, the chief executive of the </w:t>
      </w:r>
      <w:hyperlink r:id="rId4035" w:history="1">
        <w:r>
          <w:rPr>
            <w:rFonts w:ascii="arial" w:eastAsia="arial" w:hAnsi="arial" w:cs="arial"/>
            <w:b w:val="0"/>
            <w:i/>
            <w:strike w:val="0"/>
            <w:noProof w:val="0"/>
            <w:color w:val="0077CC"/>
            <w:position w:val="0"/>
            <w:sz w:val="20"/>
            <w:u w:val="single"/>
            <w:vertAlign w:val="baseline"/>
          </w:rPr>
          <w:t>Epilepsy</w:t>
        </w:r>
      </w:hyperlink>
      <w:r>
        <w:rPr>
          <w:rFonts w:ascii="arial" w:eastAsia="arial" w:hAnsi="arial" w:cs="arial"/>
          <w:b w:val="0"/>
          <w:i w:val="0"/>
          <w:strike w:val="0"/>
          <w:noProof w:val="0"/>
          <w:color w:val="000000"/>
          <w:position w:val="0"/>
          <w:sz w:val="20"/>
          <w:u w:val="none"/>
          <w:vertAlign w:val="baseline"/>
        </w:rPr>
        <w:t xml:space="preserve"> Foundation of Florida, repeating a new mantra among the group’s 90 enrollment counselors. As of Tuesday, they had signed up 277 people for insurance since Nov. 1, when enrollment began, she said, compared with 193 over the same period last year.</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South Florida, a teeming mix of retirees who may not have reached </w:t>
      </w:r>
      <w:hyperlink r:id="rId4036" w:history="1">
        <w:r>
          <w:rPr>
            <w:rFonts w:ascii="arial" w:eastAsia="arial" w:hAnsi="arial" w:cs="arial"/>
            <w:b w:val="0"/>
            <w:i/>
            <w:strike w:val="0"/>
            <w:noProof w:val="0"/>
            <w:color w:val="0077CC"/>
            <w:position w:val="0"/>
            <w:sz w:val="20"/>
            <w:u w:val="single"/>
            <w:vertAlign w:val="baseline"/>
          </w:rPr>
          <w:t>Medicare</w:t>
        </w:r>
      </w:hyperlink>
      <w:r>
        <w:rPr>
          <w:rFonts w:ascii="arial" w:eastAsia="arial" w:hAnsi="arial" w:cs="arial"/>
          <w:b w:val="0"/>
          <w:i w:val="0"/>
          <w:strike w:val="0"/>
          <w:noProof w:val="0"/>
          <w:color w:val="000000"/>
          <w:position w:val="0"/>
          <w:sz w:val="20"/>
          <w:u w:val="none"/>
          <w:vertAlign w:val="baseline"/>
        </w:rPr>
        <w:t xml:space="preserve"> age, hotel and restaurant workers and recently arrived immigrants working for small, homegrown businesses has helped ensure robust enrollment in the subsidized plans offered through the marketplace. While the Republican leaders of the state have refused to expand Medicaid, individuals with annual incomes of about $12,000 to $47,500 qualify for subsidies that pay some or most of the cost.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Ninety-one percent of plan holders in Florida this year receive premium subsidies — a higher percentage than in any other state — and 71 percent also have reduced deductibles, a benefit available to people at or below 250 percent of the poverty level.</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like Ms. Carmeli, voted for Mr. Trump. She pays $45 toward her monthly premium, with a subsidy of about $600 covering the rest. She is looking at a new premium of $171 if she keeps her current plan, but she believes that she will find a more affordable option.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going to keep it for a while, at least the part where if you have a disease you can still get coverage,” she said, adding that she would turn 65 next summer and get Medicare, so she would stay covered regardless.</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vulnerable are people like Gerardo Murillo Lovo, 44, a construction worker who never had health insurance before signing up for a marketplace plan in 2014. He pays $15 a month and gets a subsidy of $590 for a plan that covers his wife, as well. When he renewed his coverage last week at the Epilepsy Foundation, he learned that the price would not increase next year.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heard that what he wanted to do first is get rid of Obamacare,” Mr. Murillo, a Nicaraguan immigrant who is a citizen but did not vote, said of Mr. Trump. “But my personal opinion is that he will discuss it with other people who will convince him that we can’t get rid of this. I think it’s going to be maintained one way or another, and I’m going to keep it as long as I can.”</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has suggested he would like to </w:t>
      </w:r>
      <w:hyperlink r:id="rId4037" w:history="1">
        <w:r>
          <w:rPr>
            <w:rFonts w:ascii="arial" w:eastAsia="arial" w:hAnsi="arial" w:cs="arial"/>
            <w:b w:val="0"/>
            <w:i/>
            <w:strike w:val="0"/>
            <w:noProof w:val="0"/>
            <w:color w:val="0077CC"/>
            <w:position w:val="0"/>
            <w:sz w:val="20"/>
            <w:u w:val="single"/>
            <w:vertAlign w:val="baseline"/>
          </w:rPr>
          <w:t>keep popular parts</w:t>
        </w:r>
      </w:hyperlink>
      <w:r>
        <w:rPr>
          <w:rFonts w:ascii="arial" w:eastAsia="arial" w:hAnsi="arial" w:cs="arial"/>
          <w:b w:val="0"/>
          <w:i w:val="0"/>
          <w:strike w:val="0"/>
          <w:noProof w:val="0"/>
          <w:color w:val="000000"/>
          <w:position w:val="0"/>
          <w:sz w:val="20"/>
          <w:u w:val="none"/>
          <w:vertAlign w:val="baseline"/>
        </w:rPr>
        <w:t xml:space="preserve"> of the law that guarantee access to insurance for people with pre-existing conditions and that allow children to stay on their parents’ policies until they turn 26. Congressional Republicans have floated other ideas, like providing tax credits to people who buy their own health insurance, but have not yet unified around a replacement plan. The challenge they face, health care economists say, is keeping prices down without requiring everyone to have coverage, the way the Affordable Care Act does.</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possibility of repeal is causing extreme anxiety among some people with health problems. Mary Benner, 57, who lives near Tampa and voted for Hillary Clinton, will undergo a test next week to determine whether a spot on her lung, discovered on a routine </w:t>
      </w:r>
      <w:hyperlink r:id="rId4038" w:history="1">
        <w:r>
          <w:rPr>
            <w:rFonts w:ascii="arial" w:eastAsia="arial" w:hAnsi="arial" w:cs="arial"/>
            <w:b w:val="0"/>
            <w:i/>
            <w:strike w:val="0"/>
            <w:noProof w:val="0"/>
            <w:color w:val="0077CC"/>
            <w:position w:val="0"/>
            <w:sz w:val="20"/>
            <w:u w:val="single"/>
            <w:vertAlign w:val="baseline"/>
          </w:rPr>
          <w:t>X-ray</w:t>
        </w:r>
      </w:hyperlink>
      <w:r>
        <w:rPr>
          <w:rFonts w:ascii="arial" w:eastAsia="arial" w:hAnsi="arial" w:cs="arial"/>
          <w:b w:val="0"/>
          <w:i w:val="0"/>
          <w:strike w:val="0"/>
          <w:noProof w:val="0"/>
          <w:color w:val="000000"/>
          <w:position w:val="0"/>
          <w:sz w:val="20"/>
          <w:u w:val="none"/>
          <w:vertAlign w:val="baseline"/>
        </w:rPr>
        <w:t xml:space="preserve">, is            </w:t>
      </w:r>
      <w:hyperlink r:id="rId4039" w:history="1">
        <w:r>
          <w:rPr>
            <w:rFonts w:ascii="arial" w:eastAsia="arial" w:hAnsi="arial" w:cs="arial"/>
            <w:b w:val="0"/>
            <w:i/>
            <w:strike w:val="0"/>
            <w:noProof w:val="0"/>
            <w:color w:val="0077CC"/>
            <w:position w:val="0"/>
            <w:sz w:val="20"/>
            <w:u w:val="single"/>
            <w:vertAlign w:val="baseline"/>
          </w:rPr>
          <w:t>cancer</w:t>
        </w:r>
      </w:hyperlink>
      <w:r>
        <w:rPr>
          <w:rFonts w:ascii="arial" w:eastAsia="arial" w:hAnsi="arial" w:cs="arial"/>
          <w:b w:val="0"/>
          <w:i w:val="0"/>
          <w:strike w:val="0"/>
          <w:noProof w:val="0"/>
          <w:color w:val="000000"/>
          <w:position w:val="0"/>
          <w:sz w:val="20"/>
          <w:u w:val="none"/>
          <w:vertAlign w:val="baseline"/>
        </w:rPr>
        <w: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a nightmare for me,” she said of having a health scare just as Mr. Trump won the presidency and renewed his promise to repeal the law. “What I’m really hoping is that they won’t be able to come to an agreement and can’t get anything passed, so everything just stays the same.”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particularly those with higher incomes, are re-enrolling grudgingly, soured by the increasingly expensive cost of marketplace plans. Bob Verrastro, a corporate tax consultant who voted for Mr. Trump, said that while he and his wife get a subsidy that reduces their monthly premium to $274, their deductible and other out-of-pocket costs are unaffordable, and he is eager to see the law repealed.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was rammed down our throats,” Mr. Verrastro, 64, of Boynton Beach, said of the law. “I’m taking advantage of it because I’d be silly not to. But it needs to be changed.”</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Perez Cuevas last week visited a kiosk run by Sunshine Life and Health Advisors in the Mall of the Americas in Miami, ready to renew his marketplace plan. First, though, he asked his agent, Dennis Garcia, whether it would be foolish to do so.</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actually believe Trump’s rhetoric,” said Mr. Perez, 55, an Uber driver and maintenance worker at the Miami Beach Convention Center.</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Perez is paying $107 a month for his plan this year, but next year the price will drop to $49 a month, with a $484 subsidy, in part because his daughter came from Cuba and joined his household as a dependent. Because his income is low, the government also covers his deductible.</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Mr. Perez left, Mr. Garcia, the insurance agent, allowed that he hoped Mr. Trump would, in fact, change the law. It is not fair that low-income people get help with their deductibles, he said, while marketplace customers with slightly higher incomes, like himself, do not.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Mr. Trump can make it better by making it more equal,” he said.</w:t>
      </w:r>
    </w:p>
    <w:p>
      <w:pPr>
        <w:pStyle w:val="Normal44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404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404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4042"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Pear contributed reporting from Washington.</w:t>
      </w:r>
    </w:p>
    <w:p>
      <w:pPr>
        <w:pStyle w:val="Normal4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Customers in Miami with an insurance agent for Sunshine Life and Health Advisors, which has enrolled tens of thousands of Floridians under the Affordable Care Act over the past three years. (PHOTOGRAPH BY ANGEL VALENTIN FOR THE NEW YORK TIMES) (A11)</w:t>
      </w:r>
    </w:p>
    <w:p>
      <w:pPr>
        <w:pStyle w:val="Normal4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42"/>
        <w:keepNext w:val="0"/>
        <w:numPr>
          <w:numId w:val="75"/>
        </w:numPr>
        <w:spacing w:before="240" w:after="0" w:line="260" w:lineRule="atLeast"/>
        <w:ind w:right="0"/>
        <w:jc w:val="both"/>
      </w:pPr>
      <w:hyperlink r:id="rId4043" w:history="1">
        <w:r>
          <w:rPr>
            <w:rFonts w:ascii="arial" w:eastAsia="arial" w:hAnsi="arial" w:cs="arial"/>
            <w:b w:val="0"/>
            <w:i/>
            <w:strike w:val="0"/>
            <w:color w:val="0077CC"/>
            <w:sz w:val="20"/>
            <w:u w:val="single"/>
            <w:vertAlign w:val="baseline"/>
          </w:rPr>
          <w:t>Donald Trump Says He May Keep Parts of Obama Health Care Act</w:t>
        </w:r>
      </w:hyperlink>
    </w:p>
    <w:p>
      <w:pPr>
        <w:pStyle w:val="Normal442"/>
        <w:keepNext w:val="0"/>
        <w:numPr>
          <w:numId w:val="76"/>
        </w:numPr>
        <w:spacing w:before="240" w:after="0" w:line="260" w:lineRule="atLeast"/>
        <w:ind w:right="0"/>
        <w:jc w:val="both"/>
      </w:pPr>
      <w:hyperlink r:id="rId4044" w:history="1">
        <w:r>
          <w:rPr>
            <w:rFonts w:ascii="arial" w:eastAsia="arial" w:hAnsi="arial" w:cs="arial"/>
            <w:b w:val="0"/>
            <w:i/>
            <w:strike w:val="0"/>
            <w:color w:val="0077CC"/>
            <w:sz w:val="20"/>
            <w:u w:val="single"/>
            <w:vertAlign w:val="baseline"/>
          </w:rPr>
          <w:t>Why Keeping Only the Popular Parts of Obamacare Won’t Work</w:t>
        </w:r>
      </w:hyperlink>
    </w:p>
    <w:p>
      <w:pPr>
        <w:pStyle w:val="Normal442"/>
        <w:keepNext w:val="0"/>
        <w:numPr>
          <w:numId w:val="77"/>
        </w:numPr>
        <w:spacing w:before="240" w:after="0" w:line="260" w:lineRule="atLeast"/>
        <w:ind w:right="0"/>
        <w:jc w:val="both"/>
      </w:pPr>
      <w:hyperlink r:id="rId4045" w:history="1">
        <w:r>
          <w:rPr>
            <w:rFonts w:ascii="arial" w:eastAsia="arial" w:hAnsi="arial" w:cs="arial"/>
            <w:b w:val="0"/>
            <w:i/>
            <w:strike w:val="0"/>
            <w:color w:val="0077CC"/>
            <w:sz w:val="20"/>
            <w:u w:val="single"/>
            <w:vertAlign w:val="baseline"/>
          </w:rPr>
          <w:t>No, Birth Control Coverage Won’t Go Away</w:t>
        </w:r>
      </w:hyperlink>
    </w:p>
    <w:p>
      <w:pPr>
        <w:pStyle w:val="Normal442"/>
        <w:keepNext w:val="0"/>
        <w:numPr>
          <w:numId w:val="78"/>
        </w:numPr>
        <w:spacing w:before="240" w:after="0" w:line="260" w:lineRule="atLeast"/>
        <w:ind w:right="0"/>
        <w:jc w:val="both"/>
      </w:pPr>
      <w:hyperlink r:id="rId4046" w:history="1">
        <w:r>
          <w:rPr>
            <w:rFonts w:ascii="arial" w:eastAsia="arial" w:hAnsi="arial" w:cs="arial"/>
            <w:b w:val="0"/>
            <w:i/>
            <w:strike w:val="0"/>
            <w:color w:val="0077CC"/>
            <w:sz w:val="20"/>
            <w:u w:val="single"/>
            <w:vertAlign w:val="baseline"/>
          </w:rPr>
          <w:t>A Quick Guide to Rising Obamacare Rates</w:t>
        </w:r>
      </w:hyperlink>
    </w:p>
    <w:p>
      <w:pPr>
        <w:pStyle w:val="Normal442"/>
        <w:keepNext w:val="0"/>
        <w:numPr>
          <w:numId w:val="79"/>
        </w:numPr>
        <w:spacing w:before="240" w:after="0" w:line="260" w:lineRule="atLeast"/>
        <w:ind w:right="0"/>
        <w:jc w:val="both"/>
      </w:pPr>
      <w:hyperlink r:id="rId4047" w:history="1">
        <w:r>
          <w:rPr>
            <w:rFonts w:ascii="arial" w:eastAsia="arial" w:hAnsi="arial" w:cs="arial"/>
            <w:b w:val="0"/>
            <w:i/>
            <w:strike w:val="0"/>
            <w:color w:val="0077CC"/>
            <w:sz w:val="20"/>
            <w:u w:val="single"/>
            <w:vertAlign w:val="baseline"/>
          </w:rPr>
          <w:t>Health Care Issues Loom in Politics, Payments and Quality</w:t>
        </w:r>
      </w:hyperlink>
    </w:p>
    <w:p>
      <w:pPr>
        <w:pStyle w:val="Normal4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442"/>
      </w:pPr>
    </w:p>
    <w:p>
      <w:pPr>
        <w:pStyle w:val="Normal442"/>
        <w:ind w:left="200"/>
        <w:sectPr>
          <w:type w:val="continuous"/>
          <w:pgMar w:top="840" w:right="1000" w:bottom="840" w:left="1000" w:header="400" w:footer="400"/>
          <w:pgNumType w:fmt="decimal"/>
          <w:cols w:space="720"/>
        </w:sectPr>
      </w:pPr>
      <w:r>
        <w:br/>
      </w:r>
      <w:r>
        <w:pict>
          <v:line id="_x0000_s2650" style="position:absolute;z-index:252866560" from="0,10pt" to="512pt,10pt" strokecolor="black" strokeweight="1pt">
            <v:stroke linestyle="single"/>
          </v:line>
        </w:pict>
      </w:r>
      <w:r>
        <w:rPr>
          <w:rFonts w:ascii="arial" w:eastAsia="arial" w:hAnsi="arial" w:cs="arial"/>
          <w:b/>
          <w:color w:val="767676"/>
          <w:sz w:val="16"/>
        </w:rPr>
        <w:t>End of Document</w:t>
      </w:r>
    </w:p>
    <w:p>
      <w:pPr>
        <w:pStyle w:val="Normal443"/>
        <w:sectPr>
          <w:headerReference w:type="even" r:id="rId4048"/>
          <w:headerReference w:type="default" r:id="rId4049"/>
          <w:footerReference w:type="even" r:id="rId4050"/>
          <w:footerReference w:type="default" r:id="rId4051"/>
          <w:headerReference w:type="first" r:id="rId4052"/>
          <w:footerReference w:type="first" r:id="rId4053"/>
          <w:pgSz w:w="12240" w:h="15840"/>
          <w:pgMar w:top="840" w:right="1000" w:bottom="840" w:left="1000" w:header="400" w:footer="400"/>
          <w:pgNumType w:fmt="decimal"/>
          <w:cols w:space="720"/>
          <w:titlePg w:val="0"/>
        </w:sectPr>
      </w:pPr>
    </w:p>
    <w:p>
      <w:pPr>
        <w:pStyle w:val="Normal443"/>
      </w:pPr>
    </w:p>
    <w:p>
      <w:pPr>
        <w:pStyle w:val="Normal443"/>
      </w:pPr>
      <w:r>
        <w:pict>
          <v:shape id="_x0000_i2651" type="#_x0000_t75" alt="LexisNexis®" style="width:147.75pt;height:30pt">
            <v:imagedata r:id="rId17" o:title=""/>
          </v:shape>
        </w:pict>
      </w:r>
      <w:r>
        <w:cr/>
      </w:r>
    </w:p>
    <w:p>
      <w:pPr>
        <w:pStyle w:val="Heading1441"/>
        <w:keepNext w:val="0"/>
        <w:spacing w:after="200" w:line="340" w:lineRule="atLeast"/>
        <w:ind w:left="0" w:right="0" w:firstLine="0"/>
        <w:jc w:val="center"/>
      </w:pPr>
      <w:hyperlink r:id="rId4054" w:history="1">
        <w:r>
          <w:rPr>
            <w:rFonts w:ascii="arial" w:eastAsia="arial" w:hAnsi="arial" w:cs="arial"/>
            <w:b/>
            <w:i/>
            <w:strike w:val="0"/>
            <w:color w:val="0077CC"/>
            <w:sz w:val="28"/>
            <w:u w:val="single"/>
            <w:vertAlign w:val="baseline"/>
          </w:rPr>
          <w:t>Cooper Union, Ailing Fiscally, Weighs Adding Tuition Charge - Correction Appended</w:t>
        </w:r>
      </w:hyperlink>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2011 Tuesday</w:t>
      </w:r>
    </w:p>
    <w:p>
      <w:pPr>
        <w:pStyle w:val="Normal4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3"/>
        <w:keepNext w:val="0"/>
        <w:spacing w:after="0" w:line="240" w:lineRule="atLeast"/>
        <w:ind w:right="0"/>
        <w:jc w:val="both"/>
      </w:pPr>
      <w:bookmarkStart w:id="887" w:name="Bookmark_443"/>
      <w:bookmarkEnd w:id="887"/>
    </w:p>
    <w:p>
      <w:pPr>
        <w:pStyle w:val="Normal443"/>
        <w:keepNext w:val="0"/>
        <w:spacing w:after="0" w:line="260" w:lineRule="atLeast"/>
        <w:ind w:left="0" w:right="0" w:firstLine="0"/>
        <w:jc w:val="left"/>
      </w:pPr>
      <w:r>
        <w:br/>
      </w:r>
      <w:r>
        <w:pict>
          <v:shape id="_x0000_i2652" type="#_x0000_t75" alt="Notice" style="width:10.5pt;height:12.75pt">
            <v:imagedata r:id="rId60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19</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902 words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PEREZ-PENA; Chelsia Rose Marcius contributed reporting.</w:t>
      </w:r>
    </w:p>
    <w:p>
      <w:pPr>
        <w:pStyle w:val="Normal443"/>
        <w:keepNext/>
        <w:spacing w:before="240" w:after="0" w:line="340" w:lineRule="atLeast"/>
        <w:ind w:left="0" w:right="0" w:firstLine="0"/>
        <w:jc w:val="left"/>
      </w:pPr>
      <w:bookmarkStart w:id="888" w:name="Body_441"/>
      <w:bookmarkEnd w:id="888"/>
      <w:r>
        <w:rPr>
          <w:rFonts w:ascii="arial" w:eastAsia="arial" w:hAnsi="arial" w:cs="arial"/>
          <w:b/>
          <w:i w:val="0"/>
          <w:strike w:val="0"/>
          <w:noProof w:val="0"/>
          <w:color w:val="000000"/>
          <w:position w:val="0"/>
          <w:sz w:val="28"/>
          <w:u w:val="none"/>
          <w:vertAlign w:val="baseline"/>
        </w:rPr>
        <w:t>Body</w:t>
      </w:r>
    </w:p>
    <w:p>
      <w:pPr>
        <w:pStyle w:val="Normal443"/>
        <w:spacing w:line="60" w:lineRule="exact"/>
      </w:pPr>
      <w:r>
        <w:pict>
          <v:line id="_x0000_s2653" style="position:absolute;z-index:252867584"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Facing serious financial trouble in a weak economy, Cooper Union, the New York City college founded in 1859 to provide free education for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may begin charging undergraduate tuition for the first time in more than a century, its president said Monday.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''Altering our scholarship policy will be only as a last resort, but in order to create a sustainable model, it has to be one of the options on the table,'' Jamshed Bharucha, who took over as president in July, said in an interview.</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change would be a cultural shift for an institution whose tuition-free education and esteemed programs in engineering, architecture and art have made it one of the nation's most selective schools, admitting 5 percent to 10 percent of applicants annually, depending on the department.</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Cooper, a self-taught industrialist, inventor and social reformer, founded the college with the mission of making higher education available to all; it was among the first to admit blacks, women, students of any religion and those who could not pay, making it need-blind long before the term existed.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Bharucha emphasized that lower-income students and many middle-income ones would continue to attend free, and that none of the 900 current undergraduates would be charged. He said that if the school decided to charge tuition, it was not clear whether it would set its price comparable to those at other private colleges, $40,000 or more, or adopt a different payment structure.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consternation at the East Village school and on Facebook among students and alumni who had heard murmurs of a possible change, Dr. Bharucha said no decisions had been made. He plans to ask the board of trustees next week to approve creation of a task force to look into ways to solve the school's persistent, and worsening, budget problems, and report back next spring.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find new, robust revenue streams, and we have to do that quickly,'' he said.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Cooper Union alumni, the idea of charging tuition feels like an assault on the college's identity and social mission.</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contradiction to everything we've learned about Cooper,'' said Milton Glaser, 82, the graphic designer and co-founder of New York magazine. ''It's the last opportunity for free education on that level in the entire country.''</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Gerard W. Ryan, an alumnus who works at Motorola and has been an adjunct professor of computer science at Cooper Union, said, ''I think the idea is dreadful, and I really hope it doesn't come to pass.''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spirit of Peter Cooper, that there should be an excellent education for everybody, that's pervaded everything,'' he added. ''It's in the DNA of the school.''</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praised Dr. Bharucha for confronting financial troubles he did not create.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first decades, Cooper Union collected tuition from students who had the means to pay. But since 1902, following major gifts from Andrew Carnegie and Cooper's descendants, it has been free for all undergraduates. (Students enrolled in nondegree night programs do pay tuition and undergraduates pay for room and board.)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result has been a student body that, for an elite college, is unusually diverse, ethnically and economically. Fewer than half of Cooper Union's students are white, and almost two-thirds attended public high schools.</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Bharucha said that in recent decades, the school had resorted to unsustainable practices to support its operations -- like selling assets and dipping into the principal of its endowment, which stood at $577 million in mid-2010 -- rather than just spending the endowment's earnings. In recent years, it also spent heavily on a new academic building and renovations of its historic building, both on Cooper Square.</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also generates significant income from real estate it owns, including the land under the Chrysler Building, but the value of those properties has also been dropping.</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Word of a possible change leaked out in recent days, leading to student protests over the weekend. On Monday night, Dr. Bharucha discussed the matter with a large group of students for the first time, addressing a gathering at Rose Auditorium.</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Bharucha said Cooper Union needed to introduce new sources of revenue, reaching $28 million a year by 2018, or about one-quarter of the expected operating costs. He said being more aggressive about winning research grants and raising money from alumni would cover part of that. In the meantime, he said, there will be belt-tightening, like a freeze on faculty hiring he has imposed.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school needed money not just to keep up with current costs, but also to invest in academic facilities and provide more financial aid for poorer students' room and board.</w:t>
      </w: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be forcing solutions on the organization,'' he said, adding that he wanted employees, students and alumni involved in finding answers. ''But we have to do the hard thinking now.''</w:t>
      </w:r>
    </w:p>
    <w:p>
      <w:pPr>
        <w:pStyle w:val="Normal443"/>
        <w:keepNext w:val="0"/>
        <w:spacing w:before="240" w:after="0" w:line="260" w:lineRule="atLeast"/>
        <w:ind w:left="0" w:right="0" w:firstLine="0"/>
        <w:jc w:val="left"/>
      </w:pPr>
      <w:r>
        <w:br/>
      </w:r>
      <w:hyperlink r:id="rId4055" w:history="1">
        <w:r>
          <w:rPr>
            <w:rFonts w:ascii="arial" w:eastAsia="arial" w:hAnsi="arial" w:cs="arial"/>
            <w:b w:val="0"/>
            <w:i/>
            <w:strike w:val="0"/>
            <w:color w:val="0077CC"/>
            <w:sz w:val="20"/>
            <w:u w:val="single"/>
            <w:vertAlign w:val="baseline"/>
          </w:rPr>
          <w:t>http://www.nytimes.com</w:t>
        </w:r>
      </w:hyperlink>
    </w:p>
    <w:p>
      <w:pPr>
        <w:pStyle w:val="Normal443"/>
        <w:keepNext/>
        <w:spacing w:before="240" w:after="0" w:line="340" w:lineRule="atLeast"/>
        <w:ind w:left="0" w:right="0" w:firstLine="0"/>
        <w:jc w:val="left"/>
      </w:pPr>
      <w:bookmarkStart w:id="889" w:name="Correction_2"/>
      <w:bookmarkEnd w:id="889"/>
      <w:r>
        <w:rPr>
          <w:rFonts w:ascii="arial" w:eastAsia="arial" w:hAnsi="arial" w:cs="arial"/>
          <w:b/>
          <w:i w:val="0"/>
          <w:strike w:val="0"/>
          <w:noProof w:val="0"/>
          <w:color w:val="000000"/>
          <w:position w:val="0"/>
          <w:sz w:val="28"/>
          <w:u w:val="none"/>
          <w:vertAlign w:val="baseline"/>
        </w:rPr>
        <w:t>Correction</w:t>
      </w:r>
    </w:p>
    <w:p>
      <w:pPr>
        <w:pStyle w:val="Normal443"/>
        <w:spacing w:line="60" w:lineRule="exact"/>
      </w:pPr>
      <w:r>
        <w:pict>
          <v:line id="_x0000_s2654" style="position:absolute;z-index:252868608" from="0,2pt" to="512pt,2pt" strokecolor="#009ddb" strokeweight="2pt">
            <v:stroke linestyle="single"/>
            <w10:wrap type="topAndBottom"/>
          </v:line>
        </w:pict>
      </w:r>
    </w:p>
    <w:p>
      <w:pPr>
        <w:pStyle w:val="Normal443"/>
      </w:pPr>
    </w:p>
    <w:p>
      <w:pPr>
        <w:pStyle w:val="Normal4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article on Tuesday about the possibility that Cooper Union, the New York City college, might begin charging undergraduate tuition for the first time in more than a century, misidentified, in some editions, the location for a campus meeting that its president, Jamshed Bharucha, held with students on Monday. He met students in Rose Auditorium, not in ''the Great Hall, site of dozens of great speeches.''</w:t>
      </w:r>
    </w:p>
    <w:p>
      <w:pPr>
        <w:pStyle w:val="Normal4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November 3, 2011</w:t>
      </w:r>
    </w:p>
    <w:p>
      <w:pPr>
        <w:pStyle w:val="Normal4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2011</w:t>
      </w:r>
    </w:p>
    <w:p>
      <w:pPr>
        <w:pStyle w:val="Normal443"/>
      </w:pPr>
    </w:p>
    <w:p>
      <w:pPr>
        <w:pStyle w:val="Normal443"/>
        <w:ind w:left="200"/>
        <w:sectPr>
          <w:type w:val="continuous"/>
          <w:pgMar w:top="840" w:right="1000" w:bottom="840" w:left="1000" w:header="400" w:footer="400"/>
          <w:pgNumType w:fmt="decimal"/>
          <w:cols w:space="720"/>
        </w:sectPr>
      </w:pPr>
      <w:r>
        <w:br/>
      </w:r>
      <w:r>
        <w:pict>
          <v:line id="_x0000_s2655" style="position:absolute;z-index:252869632" from="0,10pt" to="512pt,10pt" strokecolor="black" strokeweight="1pt">
            <v:stroke linestyle="single"/>
          </v:line>
        </w:pict>
      </w:r>
      <w:r>
        <w:rPr>
          <w:rFonts w:ascii="arial" w:eastAsia="arial" w:hAnsi="arial" w:cs="arial"/>
          <w:b/>
          <w:color w:val="767676"/>
          <w:sz w:val="16"/>
        </w:rPr>
        <w:t>End of Document</w:t>
      </w:r>
    </w:p>
    <w:p>
      <w:pPr>
        <w:pStyle w:val="Normal444"/>
        <w:sectPr>
          <w:headerReference w:type="even" r:id="rId4056"/>
          <w:headerReference w:type="default" r:id="rId4057"/>
          <w:footerReference w:type="even" r:id="rId4058"/>
          <w:footerReference w:type="default" r:id="rId4059"/>
          <w:headerReference w:type="first" r:id="rId4060"/>
          <w:footerReference w:type="first" r:id="rId4061"/>
          <w:pgSz w:w="12240" w:h="15840"/>
          <w:pgMar w:top="840" w:right="1000" w:bottom="840" w:left="1000" w:header="400" w:footer="400"/>
          <w:pgNumType w:fmt="decimal"/>
          <w:cols w:space="720"/>
          <w:titlePg w:val="0"/>
        </w:sectPr>
      </w:pPr>
    </w:p>
    <w:p>
      <w:pPr>
        <w:pStyle w:val="Normal444"/>
      </w:pPr>
    </w:p>
    <w:p>
      <w:pPr>
        <w:pStyle w:val="Normal444"/>
      </w:pPr>
      <w:r>
        <w:pict>
          <v:shape id="_x0000_i2656" type="#_x0000_t75" alt="LexisNexis®" style="width:147.75pt;height:30pt">
            <v:imagedata r:id="rId17" o:title=""/>
          </v:shape>
        </w:pict>
      </w:r>
      <w:r>
        <w:cr/>
      </w:r>
    </w:p>
    <w:p>
      <w:pPr>
        <w:pStyle w:val="Heading1442"/>
        <w:keepNext w:val="0"/>
        <w:spacing w:after="200" w:line="340" w:lineRule="atLeast"/>
        <w:ind w:left="0" w:right="0" w:firstLine="0"/>
        <w:jc w:val="center"/>
      </w:pPr>
      <w:hyperlink r:id="rId4062" w:history="1">
        <w:r>
          <w:rPr>
            <w:rFonts w:ascii="arial" w:eastAsia="arial" w:hAnsi="arial" w:cs="arial"/>
            <w:b/>
            <w:i/>
            <w:strike w:val="0"/>
            <w:color w:val="0077CC"/>
            <w:sz w:val="28"/>
            <w:u w:val="single"/>
            <w:vertAlign w:val="baseline"/>
          </w:rPr>
          <w:t>Paperback Row</w:t>
        </w:r>
      </w:hyperlink>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31, 2010 Sunday</w:t>
      </w:r>
    </w:p>
    <w:p>
      <w:pPr>
        <w:pStyle w:val="Normal4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4"/>
        <w:keepNext w:val="0"/>
        <w:spacing w:after="0" w:line="240" w:lineRule="atLeast"/>
        <w:ind w:right="0"/>
        <w:jc w:val="both"/>
      </w:pPr>
      <w:bookmarkStart w:id="890" w:name="Bookmark_444"/>
      <w:bookmarkEnd w:id="890"/>
    </w:p>
    <w:p>
      <w:pPr>
        <w:pStyle w:val="Normal4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24</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874 words</w:t>
      </w:r>
    </w:p>
    <w:p>
      <w:pPr>
        <w:pStyle w:val="Normal4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444"/>
        <w:keepNext/>
        <w:spacing w:before="240" w:after="0" w:line="340" w:lineRule="atLeast"/>
        <w:ind w:left="0" w:right="0" w:firstLine="0"/>
        <w:jc w:val="left"/>
      </w:pPr>
      <w:bookmarkStart w:id="891" w:name="Body_442"/>
      <w:bookmarkEnd w:id="891"/>
      <w:r>
        <w:rPr>
          <w:rFonts w:ascii="arial" w:eastAsia="arial" w:hAnsi="arial" w:cs="arial"/>
          <w:b/>
          <w:i w:val="0"/>
          <w:strike w:val="0"/>
          <w:noProof w:val="0"/>
          <w:color w:val="000000"/>
          <w:position w:val="0"/>
          <w:sz w:val="28"/>
          <w:u w:val="none"/>
          <w:vertAlign w:val="baseline"/>
        </w:rPr>
        <w:t>Body</w:t>
      </w:r>
    </w:p>
    <w:p>
      <w:pPr>
        <w:pStyle w:val="Normal444"/>
        <w:spacing w:line="60" w:lineRule="exact"/>
      </w:pPr>
      <w:r>
        <w:pict>
          <v:line id="_x0000_s2657" style="position:absolute;z-index:252870656" from="0,2pt" to="512pt,2pt" strokecolor="#009ddb" strokeweight="2pt">
            <v:stroke linestyle="single"/>
            <w10:wrap type="topAndBottom"/>
          </v:line>
        </w:pict>
      </w:r>
    </w:p>
    <w:p>
      <w:pPr>
        <w:pStyle w:val="Normal444"/>
      </w:pP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MUSEUM OF INNOCENCE, by Orhan Pamuk. Translated by Maureen Freely (Vintage International, $15.95.) A privileged Istanbul resident becomes ''the anthropologist of my own experience'' to describe his lifelong obsession with a shopgirl, his distant cousin. He begins to collect mementos of their affair -- a hair clip, a cup, cigarette butts -- and a character named Orhan Pamuk plays a significant role in the story. Questions of class and of East and West, raised by the narrator's position as a wealthy Turk, make this, as Pamuk writes, ''not simply a story of lovers, but of the entire realm, that is, of Istanbul.''</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OF A BRITISH-PROTECTED CHILD: Essays, by Chinua Achebe (Anchor, $14.95.) In this collection of autobiographical writings, Achebe, author of the classic 1958 novel ''Things Fall Apart,'' revisits the themes that have defined his career: colonialism, identity, family, the uses and abuses of language. He discusses his concern with individuals rather than ideology and his inclination to seek what he calls the ''middle ground.''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RAGS OF TIME, by Maureen Howard (Penguin, $15.) The last in a quartet of novels based on the seasons, this book is ''part meditation, part postscript, part appendix,'' our reviewer, Jess Row, said. Much of the novel is taken up with a ''Daybook,'' set in 2007, by a nearly 80-year-old woman who lives on Central Park West. It is ''a time capsule of manners, fascinations, prejudices . . . a kind of last gasp of the Upper West Side intelligentsia,'' Row observed.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FAITH INSTINCT: How Religion Evolved and Why It Endures, by Nicholas Wade (Penguin, $16.) Wade, a New York Times science writer, believes that religion is imprinted on the human genome, and that natural selection can operate on groups; we became social creatures because we became religious. Wade surveys the history of religions, noting how our innate piety has adapted to changing needs.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FIERY PEACE IN A COLD WAR: Bernard Schriever and the Ultimate Weapon, by Neil Sheehan. (Vintage, $16.95.) Schriever, an Air Force general who realized that the Soviets planned to rest their future defense on intercontinental ballistic missiles, did battle with Gen. Curtis LeMay, a fierce advocate of bombers, and managed to convince President Eisenhower that the United States needed to shift its strategy. This ''deeply researched, compulsively readable and important book,'' as Michael Beschloss called it in the Book Review, sheds light on crucial but undramatic turning points in the cold war. THE HAWK AND THE DOVE: Paul Nitze, George Kennan, and the History of the Cold War, by Nicholas Thompson. (Picador, $17.) Kennan, the architect of containment, believed that Communist expansion should be resisted by economic and political means; Nitze argued for a buildup of American military power. This dual biography by Thompson, who is Nitze's grandson, probes their long, intertwined careers as statesmen, policy makers and public intellectuals.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WOMAN FROM SHANGHAI: Tales of Survival From a Chinese Labor Camp, by Xianhui Yang. Translated by Wen Huang. (Anchor, $16.) In the late 1950s, thousands of Chinese were branded as rightists and sent to a ''re-education'' camp in the northwestern desert; all but 500 died, most of starvation. These grim but moving stories of that experience, which the publisher calls ''fact-based fiction,'' were collected a decade ago. CHINA SAFARI: On the Trail of Beijing's Expansion in Africa, by Serge Michel and Michel Beuret. Translated by Raymond Valley. (Nation Books, $17.50.) This provocative work of reporting by two French journalists, which includes a 16-page insert of color photographs by Paolo Woods, examines Chinese business interests in Africa (bilateral trade between the regions is expected to reach $100 billion this year). The authors contend that China's ambitions there are geopolitical as well as economic.</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MEMOIR: A History, by Ben Yagoda (Riverhead, $16.) Yagoda's tour of the current memoir craze follows a historical approach, tracing the genre's development over time -- starting with Caesar's account of the Gallic Wars. A memoir, Yagoda says, is a ''book understood by its author, its publisher and its readers to be a factual account of the author's life,'' but he shows that the greatest memoirists are not always the most scrupulous.</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RESORT: A Memoir of Mischief and Mayhem on a Family Farm in Africa, by Douglas Rogers (Three Rivers, $14.) The backpackers' hotel the author's parents built in the eastern highlands of Zimbabwe becomes a microcosm of a collapsed country, racked by economic implosion and farm seizures. ''This vibrant, tragic and surprisingly funny book'' by Rogers, a white expatriate, is ''the best account yet of ordinary life -- for blacks and whites -- under Mugabe's dictatorship,'' our reviewer, Joshua Hammer, said.</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BIGFOOT: The Life and Times of a Legend, by Joshua Blu Buhs (University of Chicago, $18.) The 1960s and '70s were the heyday of reports of sightings of a giant ape or its tracks in the Pacific Northwest. Buhs locates Bigfoot's ancestry in traditional stories, American and otherwise, but his main interest is in the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men who were the beast's advocates, hoaxers and most ardent consumers.</w:t>
      </w:r>
    </w:p>
    <w:p>
      <w:pPr>
        <w:pStyle w:val="Normal444"/>
        <w:keepNext w:val="0"/>
        <w:spacing w:before="240" w:after="0" w:line="260" w:lineRule="atLeast"/>
        <w:ind w:left="0" w:right="0" w:firstLine="0"/>
        <w:jc w:val="left"/>
      </w:pPr>
      <w:r>
        <w:br/>
      </w:r>
      <w:hyperlink r:id="rId4063" w:history="1">
        <w:r>
          <w:rPr>
            <w:rFonts w:ascii="arial" w:eastAsia="arial" w:hAnsi="arial" w:cs="arial"/>
            <w:b w:val="0"/>
            <w:i/>
            <w:strike w:val="0"/>
            <w:color w:val="0077CC"/>
            <w:sz w:val="20"/>
            <w:u w:val="single"/>
            <w:vertAlign w:val="baseline"/>
          </w:rPr>
          <w:t>http://www.nytimes.com</w:t>
        </w:r>
      </w:hyperlink>
    </w:p>
    <w:p>
      <w:pPr>
        <w:pStyle w:val="Normal4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4"/>
        <w:spacing w:line="60" w:lineRule="exact"/>
      </w:pPr>
      <w:r>
        <w:pict>
          <v:line id="_x0000_s2658" style="position:absolute;z-index:252871680" from="0,2pt" to="512pt,2pt" strokecolor="#009ddb" strokeweight="2pt">
            <v:stroke linestyle="single"/>
            <w10:wrap type="topAndBottom"/>
          </v:line>
        </w:pict>
      </w:r>
    </w:p>
    <w:p>
      <w:pPr>
        <w:pStyle w:val="Normal4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2010</w:t>
      </w:r>
    </w:p>
    <w:p>
      <w:pPr>
        <w:pStyle w:val="Normal444"/>
      </w:pPr>
    </w:p>
    <w:p>
      <w:pPr>
        <w:pStyle w:val="Normal444"/>
        <w:ind w:left="200"/>
        <w:sectPr>
          <w:type w:val="continuous"/>
          <w:pgMar w:top="840" w:right="1000" w:bottom="840" w:left="1000" w:header="400" w:footer="400"/>
          <w:pgNumType w:fmt="decimal"/>
          <w:cols w:space="720"/>
        </w:sectPr>
      </w:pPr>
      <w:r>
        <w:br/>
      </w:r>
      <w:r>
        <w:pict>
          <v:line id="_x0000_s2659" style="position:absolute;z-index:252872704" from="0,10pt" to="512pt,10pt" strokecolor="black" strokeweight="1pt">
            <v:stroke linestyle="single"/>
          </v:line>
        </w:pict>
      </w:r>
      <w:r>
        <w:rPr>
          <w:rFonts w:ascii="arial" w:eastAsia="arial" w:hAnsi="arial" w:cs="arial"/>
          <w:b/>
          <w:color w:val="767676"/>
          <w:sz w:val="16"/>
        </w:rPr>
        <w:t>End of Document</w:t>
      </w:r>
    </w:p>
    <w:p>
      <w:pPr>
        <w:pStyle w:val="Normal445"/>
        <w:sectPr>
          <w:headerReference w:type="even" r:id="rId4064"/>
          <w:headerReference w:type="default" r:id="rId4065"/>
          <w:footerReference w:type="even" r:id="rId4066"/>
          <w:footerReference w:type="default" r:id="rId4067"/>
          <w:headerReference w:type="first" r:id="rId4068"/>
          <w:footerReference w:type="first" r:id="rId4069"/>
          <w:pgSz w:w="12240" w:h="15840"/>
          <w:pgMar w:top="840" w:right="1000" w:bottom="840" w:left="1000" w:header="400" w:footer="400"/>
          <w:pgNumType w:fmt="decimal"/>
          <w:cols w:space="720"/>
          <w:titlePg w:val="0"/>
        </w:sectPr>
      </w:pPr>
    </w:p>
    <w:p>
      <w:pPr>
        <w:pStyle w:val="Normal445"/>
      </w:pPr>
    </w:p>
    <w:p>
      <w:pPr>
        <w:pStyle w:val="Normal445"/>
      </w:pPr>
      <w:r>
        <w:pict>
          <v:shape id="_x0000_i2660" type="#_x0000_t75" alt="LexisNexis®" style="width:147.75pt;height:30pt">
            <v:imagedata r:id="rId17" o:title=""/>
          </v:shape>
        </w:pict>
      </w:r>
      <w:r>
        <w:cr/>
      </w:r>
    </w:p>
    <w:p>
      <w:pPr>
        <w:pStyle w:val="Heading1443"/>
        <w:keepNext w:val="0"/>
        <w:spacing w:after="200" w:line="340" w:lineRule="atLeast"/>
        <w:ind w:left="0" w:right="0" w:firstLine="0"/>
        <w:jc w:val="center"/>
      </w:pPr>
      <w:hyperlink r:id="rId4070" w:history="1">
        <w:r>
          <w:rPr>
            <w:rFonts w:ascii="arial" w:eastAsia="arial" w:hAnsi="arial" w:cs="arial"/>
            <w:b/>
            <w:i/>
            <w:strike w:val="0"/>
            <w:color w:val="0077CC"/>
            <w:sz w:val="28"/>
            <w:u w:val="single"/>
            <w:vertAlign w:val="baseline"/>
          </w:rPr>
          <w:t>The Town Hall Mob</w:t>
        </w:r>
      </w:hyperlink>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2009 Friday</w:t>
      </w:r>
    </w:p>
    <w:p>
      <w:pPr>
        <w:pStyle w:val="Normal4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5"/>
        <w:keepNext w:val="0"/>
        <w:spacing w:after="0" w:line="240" w:lineRule="atLeast"/>
        <w:ind w:right="0"/>
        <w:jc w:val="both"/>
      </w:pPr>
      <w:bookmarkStart w:id="892" w:name="Bookmark_445"/>
      <w:bookmarkEnd w:id="892"/>
    </w:p>
    <w:p>
      <w:pPr>
        <w:pStyle w:val="Normal4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19; OP-ED COLUMNIST</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802 words</w:t>
      </w:r>
    </w:p>
    <w:p>
      <w:pPr>
        <w:pStyle w:val="Normal4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PAUL KRUGMAN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Brooks is off today.</w:t>
      </w:r>
    </w:p>
    <w:p>
      <w:pPr>
        <w:pStyle w:val="Normal445"/>
        <w:keepNext/>
        <w:spacing w:before="240" w:after="0" w:line="340" w:lineRule="atLeast"/>
        <w:ind w:left="0" w:right="0" w:firstLine="0"/>
        <w:jc w:val="left"/>
      </w:pPr>
      <w:bookmarkStart w:id="893" w:name="Body_443"/>
      <w:bookmarkEnd w:id="893"/>
      <w:r>
        <w:rPr>
          <w:rFonts w:ascii="arial" w:eastAsia="arial" w:hAnsi="arial" w:cs="arial"/>
          <w:b/>
          <w:i w:val="0"/>
          <w:strike w:val="0"/>
          <w:noProof w:val="0"/>
          <w:color w:val="000000"/>
          <w:position w:val="0"/>
          <w:sz w:val="28"/>
          <w:u w:val="none"/>
          <w:vertAlign w:val="baseline"/>
        </w:rPr>
        <w:t>Body</w:t>
      </w:r>
    </w:p>
    <w:p>
      <w:pPr>
        <w:pStyle w:val="Normal445"/>
        <w:spacing w:line="60" w:lineRule="exact"/>
      </w:pPr>
      <w:r>
        <w:pict>
          <v:line id="_x0000_s2661" style="position:absolute;z-index:252873728" from="0,2pt" to="512pt,2pt" strokecolor="#009ddb" strokeweight="2pt">
            <v:stroke linestyle="single"/>
            <w10:wrap type="topAndBottom"/>
          </v:line>
        </w:pict>
      </w:r>
    </w:p>
    <w:p>
      <w:pPr>
        <w:pStyle w:val="Normal445"/>
      </w:pP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famous Norman Rockwell painting titled ''Freedom of Speech,'' depicting an idealized American town meeting. The painting, part of a series illustrating F.D.R.'s ''Four Freedoms,''  shows an ordinary citizen expressing an unpopular opinion. His neighbors obviously don't like what he's saying, but they're letting him speak his mind.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a far cry from what has been happening at recent town halls, where angry protesters  -- some of them, with no apparent sense of irony, shouting ''This is America!''  -- have been drowning out, and in some cases threatening, members of Congress trying to talk about health reform.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commentators have tried to play down the mob aspect of these scenes, likening the campaign against health reform to the campaign against Social Security privatization back in 2005. But there's no comparison. I've gone through many news reports from 2005, and while anti-privatization activists were sometimes raucous and rude, I can't find any examples of congressmen shouted down, congressmen hanged in effigy, congressmen surrounded and followed by taunting crowds.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 can't find any counterpart to the death threats at least one congressman has received.</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this is something new and ugly. What's behind it?</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Gibbs, the White House press secretary, has compared the scenes at health care town halls to the ''Brooks Brothers riot'' in 2000  -- the demonstration that disrupted the vote count in Miami and arguably helped send George W. Bush to the White House. Portrayed at the time as local protesters, many of the rioters were actually G.O.P. staffers flown in from Washington.</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Gibbs is probably only half right. Yes, well-heeled interest groups are helping to organize the town hall mobs. Key organizers include two Astroturf (fake grass-roots) organizations: FreedomWorks, run by the former House majority leader Dick Armey, and a new organization called Conservatives  for Patients' Rights.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latter group, by the way, is run by Rick Scott, the former head of Columbia/HCA,  a for-profit hospital chain. Mr. Scott was forced out of that job amid a fraud investigation; the company eventually pleaded guilty to charges of overbilling state and federal health plans, paying $1.7 billion  -- yes, that's ''billion''  -- in fines. You can't make this stuff up.</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while the organizers are as crass as they come, I haven't seen any evidence that the people disrupting those town halls are Florida-style rent-a-mobs. For the most part, the protesters appear to be genuinely angry. The question is, what are they angry about?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telling incident at a town hall held by Representative Gene Green, D-Tex. An activist turned to his fellow attendees and asked if they ''oppose any form of socialized or government-run health care.'' Nearly all did. Then Representative Green asked how many of those present were on Medicare. Almost half raised their hands.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people who don't know that Medicare is a government program probably aren't reacting to what President Obama is actually proposing. They may believe some of the disinformation opponents of health care reform are spreading, like the claim that the Obama plan will lead to euthanasia for the elderly. (That particular claim is coming straight from House Republican leaders.) But they're probably reacting less to what Mr. Obama is doing, or even to what they've heard about what he's doing, than to who he is.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driving force behind the town hall mobs is probably the same cultural and racial anxiety that's behind the ''birther'' movement, which denies Mr. Obama's citizenship. Senator  Dick Durbin has suggested that the birthers and the health care protesters are one and the same; we don't know how many of the protesters are birthers, but it wouldn't be surprising if it's a substantial fraction. </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cynical political operators are exploiting that anxiety to further the economic interests of their backers.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this sound familiar? It should: it's a strategy that has played a central role in American politics ever since Richard Nixon realized that he could advance Republican fortunes by appealing to the racial fears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people hoped that last year's election would mark the end of the ''angry white voter'' era in America. Indeed, voters who can be swayed by appeals to cultural and racial fear are a declining share of the electorate.</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right now Mr. Obama's backers seem to lack all conviction, perhaps because the prosaic reality of his administration isn't living up to their dreams of transformation. Meanwhile, the angry right is filled with a passionate intensity.</w:t>
      </w:r>
    </w:p>
    <w:p>
      <w:pPr>
        <w:pStyle w:val="Normal4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if Mr. Obama can't recapture some of the passion of 2008, can't inspire his supporters to stand up and be heard, health care reform may well fail.  </w:t>
      </w:r>
    </w:p>
    <w:p>
      <w:pPr>
        <w:pStyle w:val="Normal445"/>
        <w:keepNext w:val="0"/>
        <w:spacing w:before="240" w:after="0" w:line="260" w:lineRule="atLeast"/>
        <w:ind w:left="0" w:right="0" w:firstLine="0"/>
        <w:jc w:val="left"/>
      </w:pPr>
      <w:r>
        <w:br/>
      </w:r>
      <w:hyperlink r:id="rId4071" w:history="1">
        <w:r>
          <w:rPr>
            <w:rFonts w:ascii="arial" w:eastAsia="arial" w:hAnsi="arial" w:cs="arial"/>
            <w:b w:val="0"/>
            <w:i/>
            <w:strike w:val="0"/>
            <w:color w:val="0077CC"/>
            <w:sz w:val="20"/>
            <w:u w:val="single"/>
            <w:vertAlign w:val="baseline"/>
          </w:rPr>
          <w:t>http://www.nytimes.com</w:t>
        </w:r>
      </w:hyperlink>
    </w:p>
    <w:p>
      <w:pPr>
        <w:pStyle w:val="Normal4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2009</w:t>
      </w:r>
    </w:p>
    <w:p>
      <w:pPr>
        <w:pStyle w:val="Normal445"/>
      </w:pPr>
    </w:p>
    <w:p>
      <w:pPr>
        <w:pStyle w:val="Normal445"/>
        <w:ind w:left="200"/>
        <w:sectPr>
          <w:type w:val="continuous"/>
          <w:pgMar w:top="840" w:right="1000" w:bottom="840" w:left="1000" w:header="400" w:footer="400"/>
          <w:pgNumType w:fmt="decimal"/>
          <w:cols w:space="720"/>
        </w:sectPr>
      </w:pPr>
      <w:r>
        <w:br/>
      </w:r>
      <w:r>
        <w:pict>
          <v:line id="_x0000_s2662" style="position:absolute;z-index:252874752" from="0,10pt" to="512pt,10pt" strokecolor="black" strokeweight="1pt">
            <v:stroke linestyle="single"/>
          </v:line>
        </w:pict>
      </w:r>
      <w:r>
        <w:rPr>
          <w:rFonts w:ascii="arial" w:eastAsia="arial" w:hAnsi="arial" w:cs="arial"/>
          <w:b/>
          <w:color w:val="767676"/>
          <w:sz w:val="16"/>
        </w:rPr>
        <w:t>End of Document</w:t>
      </w:r>
    </w:p>
    <w:p>
      <w:pPr>
        <w:pStyle w:val="Normal446"/>
        <w:sectPr>
          <w:headerReference w:type="even" r:id="rId4072"/>
          <w:headerReference w:type="default" r:id="rId4073"/>
          <w:footerReference w:type="even" r:id="rId4074"/>
          <w:footerReference w:type="default" r:id="rId4075"/>
          <w:headerReference w:type="first" r:id="rId4076"/>
          <w:footerReference w:type="first" r:id="rId4077"/>
          <w:pgSz w:w="12240" w:h="15840"/>
          <w:pgMar w:top="840" w:right="1000" w:bottom="840" w:left="1000" w:header="400" w:footer="400"/>
          <w:pgNumType w:fmt="decimal"/>
          <w:cols w:space="720"/>
          <w:titlePg w:val="0"/>
        </w:sectPr>
      </w:pPr>
    </w:p>
    <w:p>
      <w:pPr>
        <w:pStyle w:val="Normal446"/>
      </w:pPr>
    </w:p>
    <w:p>
      <w:pPr>
        <w:pStyle w:val="Normal446"/>
      </w:pPr>
      <w:r>
        <w:pict>
          <v:shape id="_x0000_i2663" type="#_x0000_t75" alt="LexisNexis®" style="width:147.75pt;height:30pt">
            <v:imagedata r:id="rId17" o:title=""/>
          </v:shape>
        </w:pict>
      </w:r>
      <w:r>
        <w:cr/>
      </w:r>
    </w:p>
    <w:p>
      <w:pPr>
        <w:pStyle w:val="Heading1444"/>
        <w:keepNext w:val="0"/>
        <w:spacing w:after="200" w:line="340" w:lineRule="atLeast"/>
        <w:ind w:left="0" w:right="0" w:firstLine="0"/>
        <w:jc w:val="center"/>
      </w:pPr>
      <w:hyperlink r:id="rId4078" w:history="1">
        <w:r>
          <w:rPr>
            <w:rFonts w:ascii="arial" w:eastAsia="arial" w:hAnsi="arial" w:cs="arial"/>
            <w:b/>
            <w:i/>
            <w:strike w:val="0"/>
            <w:color w:val="0077CC"/>
            <w:sz w:val="28"/>
            <w:u w:val="single"/>
            <w:vertAlign w:val="baseline"/>
          </w:rPr>
          <w:t>Support From the Left Helps Keep a Right-Wing President in Power in Colombia</w:t>
        </w:r>
      </w:hyperlink>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4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6"/>
        <w:keepNext w:val="0"/>
        <w:spacing w:after="0" w:line="240" w:lineRule="atLeast"/>
        <w:ind w:right="0"/>
        <w:jc w:val="both"/>
      </w:pPr>
      <w:bookmarkStart w:id="894" w:name="Bookmark_446"/>
      <w:bookmarkEnd w:id="894"/>
    </w:p>
    <w:p>
      <w:pPr>
        <w:pStyle w:val="Normal4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6</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1176 words</w:t>
      </w:r>
    </w:p>
    <w:p>
      <w:pPr>
        <w:pStyle w:val="Normal4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NEUMAN</w:t>
      </w:r>
    </w:p>
    <w:p>
      <w:pPr>
        <w:pStyle w:val="Normal446"/>
        <w:keepNext/>
        <w:spacing w:before="240" w:after="0" w:line="340" w:lineRule="atLeast"/>
        <w:ind w:left="0" w:right="0" w:firstLine="0"/>
        <w:jc w:val="left"/>
      </w:pPr>
      <w:bookmarkStart w:id="895" w:name="Body_444"/>
      <w:bookmarkEnd w:id="895"/>
      <w:r>
        <w:rPr>
          <w:rFonts w:ascii="arial" w:eastAsia="arial" w:hAnsi="arial" w:cs="arial"/>
          <w:b/>
          <w:i w:val="0"/>
          <w:strike w:val="0"/>
          <w:noProof w:val="0"/>
          <w:color w:val="000000"/>
          <w:position w:val="0"/>
          <w:sz w:val="28"/>
          <w:u w:val="none"/>
          <w:vertAlign w:val="baseline"/>
        </w:rPr>
        <w:t>Body</w:t>
      </w:r>
    </w:p>
    <w:p>
      <w:pPr>
        <w:pStyle w:val="Normal446"/>
        <w:spacing w:line="60" w:lineRule="exact"/>
      </w:pPr>
      <w:r>
        <w:pict>
          <v:line id="_x0000_s2664" style="position:absolute;z-index:252875776" from="0,2pt" to="512pt,2pt" strokecolor="#009ddb" strokeweight="2pt">
            <v:stroke linestyle="single"/>
            <w10:wrap type="topAndBottom"/>
          </v:line>
        </w:pict>
      </w:r>
    </w:p>
    <w:p>
      <w:pPr>
        <w:pStyle w:val="Normal446"/>
      </w:pP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BOGOTÁ, Colombia -- Going into Sunday's presidential election here, many people expected that the right-wing former president, Álvaro Uribe, would be the one whose outsize influence might tip the balance in favor of his preferred candidate, Óscar Iván Zuluaga.</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it was an unlikely kingmaker, Clara López, a soft-spoken leftist who is the polar opposite of Mr. Uribe, who threw her support behind the re-election bid of President Juan Manuel Santos and was singled out at his victory celebration for playing a decisive role in his triumph. Mr. Uribe, a charismatic and choleric populist who was president from 2002 to 2010, casts a long political shadow in Colombia, but he came up empty on election night.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López, thoughtful and even-tempered, has nothing like Mr. Uribe's political muscle. To support Mr. Santos, she had to take a leap across a political divide, backing a right-of-center president whose policies she mostly opposed.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by declaring that a vote for Mr. Santos was a vote in favor of peace negotiations with rebel groups, which the president has championed, she managed to mobilize the country's usually fractured left and make it politically relevant again.</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right elected Santos in 2010,'' a Green Party politician and former guerrilla leader, Antonio Navarro, wrote on his Twitter account on election night. ''In 2014, he was re-elected by the left. A paradox.''</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López, 64, who once served as interim mayor of Bogotá, the capital, had run against Mr. Santos as the presidential candidate of the leftist Alternative Democratic Pole Party, in a first round of voting last month. She came in fourth among five candidates, but received nearly two million votes, 15 percent, which was considered significant in a country where the left has often been persecuted and pushed to the fringes of the political process.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Zuluaga, a former finance minister in Mr. Uribe's cabinet, received the most votes in the first round, while Mr. Santos came in second. The two candidates went to a runoff election, held last Sunday.</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Santos won that round handily, with 51 percent of the vote to 45 percent for Mr. Zuluaga. Analysts credited Ms. López with helping to tip the balance, in particular by urging supporters in Bogotá, a leftist stronghold, to back the president. He tripled his vote tally there in the second round.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strong show of leftist support for Mr. Santos, a scion of one of the country's most powerful families, was a complete turnaround from the president's first election four years ago. At that time, Mr. Santos, the defense minister in Mr. Uribe's cabinet, pledged to continue Mr. Uribe's policies, and ran with the backing of the right-wing president.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Uribe later split with Mr. Santos after his successor surprised the nation by starting peace talks with the country's largest rebel group, the Revolutionary Armed Forces of Colombia, or FARC, saying he wanted to end decades of war. Mr. Uribe saw it as a betrayal, and many expected that Mr. Zuluaga would cut off the peace talks if he became president, and start a new military offensive. They also feared a Zuluaga victory would essentially mean a return to power by the polarizing Mr. Uribe.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left, including other leaders in Ms. López's party, wanted to stay on the sidelines in the second round of voting, urging their supporters to check a blank box on their ballots as a protest against the two right-wing candidates.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López decided to energetically endorse Mr. Santos. She recorded a television ad and appeared with Mr. Santos at campaign events, drawing harsh criticism from some in her own party who accused her of selling out.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dedicated myself to promote the vote for peace,'' she said in an interview at her home here, decorated with paintings by famous Colombian artists. ''No society can function if it is permanently in confrontation with itself, to the point where rifles are used to defend political positions.''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for decades in Colombia, it was too easy to justify repression of the left by equating it with the guerrilla groups. That pattern, she hopes, will end with a peace deal, creating new opportunities for left-wing candidates like herself.</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Jorge Restrepo, director of the Conflict Analysis Resource Center, a research institution, said that Ms. López occupied a unique place in Colombian politics.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entry into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unions, but also the same kinds of acceptance in high-level circles of the Colombian elite,'' he said. ''That's precisely what makes her very interesting and defines her as someone who can get votes in a wide spectrum of Colombian electoral constituencies.''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Mr. Santos, Ms. López was born into the upper crust of Colombian society, with a family that counted presidents and other influential figures in its family tree. It was a life that she once described as, ''That happy world of big houses, horse rides on the hacienda, good manners, stimulating conversation and elegant figures.''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14, Ms. López was sent to the Madeira School, an elite boarding school in Virginia. She later went to Harvard, studying economics, and joined protests there against the Vietnam War. She traveled with friends around South America, where their pedigree allowed them to mix with high society and meet with presidents, including Salvador Allende, the socialist president of Chile.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graduating, she returned to Colombia and took part in the presidential campaign of her father's cousin, Alfonso López, who was her godfather. Once he was elected in 1974, she served as an economic adviser in his cabinet.</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marriage to a Wall Street investment banker, Edmond Jacques Courtois Jr., lasted only briefly, she said. He was indicted and eventually pleaded guilty in New York in an insider-trading scheme.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mid-1980s, Ms. López joined the left-wing Patriotic Union Party and ran unsuccessfully for mayor of Bogotá. The party was the target of brutal right-wing repression and hundreds, if not more, of its candidates and members were killed.</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López was appointed mayor of Bogotá in 2011, serving about six months to finish the term of a mayor who was removed from office in a corruption scandal.</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critical of the economic policies of Mr. Santos and advocates alternatives to fight poverty and counter the nation's highly unequal distribution of wealth.</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López casts herself as a more modern, pragmatic leftist and, in a region where the left often disparages the United States, she acknowledges a debt to America, where she says she learned to look beyond class.</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attribute this attitude to having been educated in the United States,'' she said. ''In the United States, you are much more egalitarian than here.''</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López and Mr. Santos share an unusual political connection: They have relatives who served as presidents, back to back, in the 1930s and 1940s. Ms. López mused whether history might repeat itself, allowing her to succeed Mr. Santos in four years. ''But there's a lot of water that has to flow under the bridge before that happens,'' she said.</w:t>
      </w:r>
    </w:p>
    <w:p>
      <w:pPr>
        <w:pStyle w:val="Normal446"/>
        <w:keepNext w:val="0"/>
        <w:spacing w:before="240" w:after="0" w:line="260" w:lineRule="atLeast"/>
        <w:ind w:left="0" w:right="0" w:firstLine="0"/>
        <w:jc w:val="left"/>
      </w:pPr>
      <w:r>
        <w:br/>
      </w:r>
      <w:hyperlink r:id="rId4079" w:history="1">
        <w:r>
          <w:rPr>
            <w:rFonts w:ascii="arial" w:eastAsia="arial" w:hAnsi="arial" w:cs="arial"/>
            <w:b w:val="0"/>
            <w:i/>
            <w:strike w:val="0"/>
            <w:color w:val="0077CC"/>
            <w:sz w:val="20"/>
            <w:u w:val="single"/>
            <w:vertAlign w:val="baseline"/>
          </w:rPr>
          <w:t>http://www.nytimes.com/2014/06/20/world/americas/help-from-the-left-keeps-a-right-wing-president-in-power-in-colombia.html</w:t>
        </w:r>
      </w:hyperlink>
    </w:p>
    <w:p>
      <w:pPr>
        <w:pStyle w:val="Normal4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6"/>
        <w:spacing w:line="60" w:lineRule="exact"/>
      </w:pPr>
      <w:r>
        <w:pict>
          <v:line id="_x0000_s2665" style="position:absolute;z-index:252876800" from="0,2pt" to="512pt,2pt" strokecolor="#009ddb" strokeweight="2pt">
            <v:stroke linestyle="single"/>
            <w10:wrap type="topAndBottom"/>
          </v:line>
        </w:pict>
      </w:r>
    </w:p>
    <w:p>
      <w:pPr>
        <w:pStyle w:val="Normal4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Clara López and President Juan Manuel Santos at a rally this month in Bogotá, Colombia. (PHOTOGRAPH BY FERNANDO VERGARA/ASSOCIATED PRESS)            </w:t>
      </w:r>
    </w:p>
    <w:p>
      <w:pPr>
        <w:pStyle w:val="Normal4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2014</w:t>
      </w:r>
    </w:p>
    <w:p>
      <w:pPr>
        <w:pStyle w:val="Normal446"/>
      </w:pPr>
    </w:p>
    <w:p>
      <w:pPr>
        <w:pStyle w:val="Normal446"/>
        <w:ind w:left="200"/>
        <w:sectPr>
          <w:type w:val="continuous"/>
          <w:pgMar w:top="840" w:right="1000" w:bottom="840" w:left="1000" w:header="400" w:footer="400"/>
          <w:pgNumType w:fmt="decimal"/>
          <w:cols w:space="720"/>
        </w:sectPr>
      </w:pPr>
      <w:r>
        <w:br/>
      </w:r>
      <w:r>
        <w:pict>
          <v:line id="_x0000_s2666" style="position:absolute;z-index:252877824" from="0,10pt" to="512pt,10pt" strokecolor="black" strokeweight="1pt">
            <v:stroke linestyle="single"/>
          </v:line>
        </w:pict>
      </w:r>
      <w:r>
        <w:rPr>
          <w:rFonts w:ascii="arial" w:eastAsia="arial" w:hAnsi="arial" w:cs="arial"/>
          <w:b/>
          <w:color w:val="767676"/>
          <w:sz w:val="16"/>
        </w:rPr>
        <w:t>End of Document</w:t>
      </w:r>
    </w:p>
    <w:p>
      <w:pPr>
        <w:pStyle w:val="Normal447"/>
        <w:sectPr>
          <w:headerReference w:type="even" r:id="rId4080"/>
          <w:headerReference w:type="default" r:id="rId4081"/>
          <w:footerReference w:type="even" r:id="rId4082"/>
          <w:footerReference w:type="default" r:id="rId4083"/>
          <w:headerReference w:type="first" r:id="rId4084"/>
          <w:footerReference w:type="first" r:id="rId4085"/>
          <w:pgSz w:w="12240" w:h="15840"/>
          <w:pgMar w:top="840" w:right="1000" w:bottom="840" w:left="1000" w:header="400" w:footer="400"/>
          <w:pgNumType w:fmt="decimal"/>
          <w:cols w:space="720"/>
          <w:titlePg w:val="0"/>
        </w:sectPr>
      </w:pPr>
    </w:p>
    <w:p>
      <w:pPr>
        <w:pStyle w:val="Normal447"/>
      </w:pPr>
    </w:p>
    <w:p>
      <w:pPr>
        <w:pStyle w:val="Normal447"/>
      </w:pPr>
      <w:r>
        <w:pict>
          <v:shape id="_x0000_i2667" type="#_x0000_t75" alt="LexisNexis®" style="width:147.75pt;height:30pt">
            <v:imagedata r:id="rId17" o:title=""/>
          </v:shape>
        </w:pict>
      </w:r>
      <w:r>
        <w:cr/>
      </w:r>
    </w:p>
    <w:p>
      <w:pPr>
        <w:pStyle w:val="Heading1445"/>
        <w:keepNext w:val="0"/>
        <w:spacing w:after="200" w:line="340" w:lineRule="atLeast"/>
        <w:ind w:left="0" w:right="0" w:firstLine="0"/>
        <w:jc w:val="center"/>
      </w:pPr>
      <w:hyperlink r:id="rId4086" w:history="1">
        <w:r>
          <w:rPr>
            <w:rFonts w:ascii="arial" w:eastAsia="arial" w:hAnsi="arial" w:cs="arial"/>
            <w:b/>
            <w:i/>
            <w:strike w:val="0"/>
            <w:color w:val="0077CC"/>
            <w:sz w:val="28"/>
            <w:u w:val="single"/>
            <w:vertAlign w:val="baseline"/>
          </w:rPr>
          <w:t>Clinton Ticket? The Chemistry Will Be Crucial</w:t>
        </w:r>
      </w:hyperlink>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2016 Monday</w:t>
      </w:r>
    </w:p>
    <w:p>
      <w:pPr>
        <w:pStyle w:val="Normal4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7"/>
        <w:keepNext w:val="0"/>
        <w:spacing w:after="0" w:line="240" w:lineRule="atLeast"/>
        <w:ind w:right="0"/>
        <w:jc w:val="both"/>
      </w:pPr>
      <w:bookmarkStart w:id="896" w:name="Bookmark_447"/>
      <w:bookmarkEnd w:id="896"/>
    </w:p>
    <w:p>
      <w:pPr>
        <w:pStyle w:val="Normal4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1424 words</w:t>
      </w:r>
    </w:p>
    <w:p>
      <w:pPr>
        <w:pStyle w:val="Normal4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 and THOMAS KAPLAN</w:t>
      </w:r>
    </w:p>
    <w:p>
      <w:pPr>
        <w:pStyle w:val="Normal447"/>
        <w:keepNext/>
        <w:spacing w:before="240" w:after="0" w:line="340" w:lineRule="atLeast"/>
        <w:ind w:left="0" w:right="0" w:firstLine="0"/>
        <w:jc w:val="left"/>
      </w:pPr>
      <w:bookmarkStart w:id="897" w:name="Body_445"/>
      <w:bookmarkEnd w:id="897"/>
      <w:r>
        <w:rPr>
          <w:rFonts w:ascii="arial" w:eastAsia="arial" w:hAnsi="arial" w:cs="arial"/>
          <w:b/>
          <w:i w:val="0"/>
          <w:strike w:val="0"/>
          <w:noProof w:val="0"/>
          <w:color w:val="000000"/>
          <w:position w:val="0"/>
          <w:sz w:val="28"/>
          <w:u w:val="none"/>
          <w:vertAlign w:val="baseline"/>
        </w:rPr>
        <w:t>Body</w:t>
      </w:r>
    </w:p>
    <w:p>
      <w:pPr>
        <w:pStyle w:val="Normal447"/>
        <w:spacing w:line="60" w:lineRule="exact"/>
      </w:pPr>
      <w:r>
        <w:pict>
          <v:line id="_x0000_s2668" style="position:absolute;z-index:252878848" from="0,2pt" to="512pt,2pt" strokecolor="#009ddb" strokeweight="2pt">
            <v:stroke linestyle="single"/>
            <w10:wrap type="topAndBottom"/>
          </v:line>
        </w:pict>
      </w:r>
    </w:p>
    <w:p>
      <w:pPr>
        <w:pStyle w:val="Normal447"/>
      </w:pP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college gymnasium this month in Newark, Senator Cory A. Booker introduced Hillary Clinton to the crowd.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took him nearly 13 minutes. He piled praise on her and bashed her Republican rival, quoting Thomas Jefferson, Maya Angelou, Abraham Lincoln and even a 1980s song by Jon Bon Jovi, a New Jersey native.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hate to contradict Bon Jovi,'' Mr. Booker said. ''But dear God, Hillary Clinton, you give love a good name.''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waved her arms in the air, as if marking the end of a tent revival that lasted a touch too long. She patted Mr. Booker on the back, a much less effusive embrace than the one she had given to Mr. Bon Jovi, who was standing nearby.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Ambitious Democrats like Mr. Booker have started to audition as their presumptive presidential nominee considers who should join her on the national ticket. There is much for Mrs. Clinton to consider, including competence, agreement on policy and geography.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Mrs. Clinton's advisers and those who have gone through the process emphasize an equally important, if more elusive, quality: chemistry.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needs a No. 2 who can ease into the insular and often distrusting Clinton orbit. And a running mate whose company Mrs. Clinton genuinely enjoys could help present a joyful picture to voters, after a primary season that was sometimes dreary.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 chemistry works, it communicates enthusiasm and a team and the likelihood of success and progress,'' said Michael Feldman, who was an aide to former Vice President Al Gore. ''But it can't be an arranged marriage with someone she meshes well with on paper,'' he added. ''It very much has to be real.''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aides began collecting information last week on as many as 10 candidates. James Hamilton, a Washington lawyer who is overseeing the vetting, will begin meeting with candidates as early as this week.</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Democrats, thinking about both the fall election and a potential re-election in four years, said the right choice would stir up enthusiasm on the campaign trail, enhancing Mrs. Clinton's strengths while not outshining her or overtaking events.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is warm and personable one on one, the Democrats said, which creates an easy camaraderie when she teams up with people she likes.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San Antonio, Mrs. Clinton seemed to light up in the presence of Julián Castro, the city's former mayor and now the secretary of housing in the Obama administration. She grabbed his hand and thrust it skyward at an outdoor rally, and the two glided naturally on the rope line, snapping selfies.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photos from the event, with Mrs. Clinton, 68, beaming next to Mr. Castro, 41, turned out so well that cable networks often show the campaign's images of the two together on screen when Mrs. Clinton calls in for phone interviews.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Saturday night in Youngstown, Ohio, Representative Tim Ryan and Mrs. Clinton made a surprise visit to O'Donold's Irish Pub and Grill for a couple pints of Guinness. Mrs. Clinton leaned comfortably on the bar next to Mr. Ryan and smiled widely as ''Born in the U.S.A.'' blared from the jukebox.</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Ryan, holding his pint in the air, as the packed bar followed suit, said, ''To Hillary! The next president of the United States.'' Mrs. Clinton threw her head back and laughed, then took a long swig of beer.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month, at a stop at the Court Street Diner in Athens, Ohio, Mrs. Clinton warmly embraced Senator Sherrod Brown, whose policy expertise Mrs. Clinton has said she admires.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made their way, practically arm in arm, through the narrow 1950s-themed diner, talking to voters and meeting a developmentally disabled man, Noah, whom Mr. Brown introduced to Mrs. Clinton as ''my friend.''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can you not love Athens?'' Mrs. Clinton said. Mr. Brown nodded.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Lillian Glass, a body language expert, was struck by Mrs. Clinton's ease with Mr. Brown. ''Her body is leaning into his, and she never leans into anybody. She adores that guy,'' she said in a telephone interview. ''And you can tell that he knows his place. You don't see him trying to take over.''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many ways, Mrs. Clinton's search mirrors that of George Bush, who already had deep relationships with major players in Washington by the time he captured the Republican nomination in 1988, Dan Quayle, his running mate, said in an interview.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contenders most frequently mentioned by her advisers and senior Democrats close to the campaign include Senator Michael Bennet, from the key state of Colorado; Thomas E. Perez, President Obama's secretary of labor and a Hispanic civil rights lawyer; Representative Xavier Becerra of California; and Senators Tim Kaine and Mark Warner, both former governors from Virginia. Senator Elizabeth Warren of Massachusetts is a favorite of liberal Democrats, though an all-female ticket is unlikely. All of these candidates have relationships with Mrs. Clinton, and several have appeared with her at campaign events.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 consensus-type thing,'' Mr. Quayle said in a phone interview. ''It's much more the feeling of the two principals, and someone she's going to feel comfortable with every 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a connection can take hold between two candidates on a presidential ticket who are just getting to know each other.</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1992, Bill Clinton selected Mr. Gore, another youthful Southern Democrat, to reinforce his message that a new kind of Democratic Party was emerging. The two men and their young families proved an electric combination on the campaign trail.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telephone interview, Walter Mondale recalled when he and his wife, Joan, first met with Jimmy and Rosalynn Carter in Georgia in 1976. ''Joan said, 'He's going to pick you,''' Mr. Mondale said. ''I said, 'Why?' and she said, 'Because we all get along perfectly.' And we still do today.''</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Barack Obama and Joseph R. Biden Jr. did not know each other well when the Obama campaign decided the first African-American nominee of a major party needed a scrappy and experienced running mate who could appeal to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has made clear she wants a partner who shares her granular knowledge of policy and who she will enjoy working closely with in the West Wing.</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Although she is at ease with younger hopefuls like Mr. Castro, Mrs. Clinton has also relished policy conversations with Mr. Perez, a favorite of labor unions, her advisers said. (Senator Harry Reid, Democrat of Nevada, has expressed concern that selecting Mr. Brown would leave a vacancy in the Senate that a Republican would probably be appointed to fill.)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may be forced to ignore such factors, Democrats said, and think about whom she most prefers to spend the next four to eight years working with. ''It's like getting married without any divorce proceedings possible,'' Mr. Mondale said.</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partnership extends to the running mates' spouses, who will spend ample time together, and in Mrs. Clinton's case includes an opinionated former president.</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Nancy Reagan famously did not like Mr. Bush and his wife, Barbara, but Mr. Bush was determined to ''show his skills in figuring out how to make Reagan his friend,'' said Joel K. Goldstein, a professor and vice-presidential expert at Saint Louis University School of Law.</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 Dukakis said that he had not spent much time with Senator Lloyd M. Bentsen Jr. of Texas before he picked him as his running mate in 1988, but that they ended up getting along well, adding, ''Our wives had a great relationship.''</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Mr. Dukakis ran years before social media and a hyperkinetic press corps dissected every aspect of the most critical partnership in politics. That means the comfort level has to be real, or the internet will pick up on any hint of tension and turn it viral.</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fact, interest in how the first female presidential nominee at the top of a major ticket would interact with a vice-presidential nominee is such a source of speculation and intrigue, it has inspired Hollywood writers.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HBO's comedy ''Veep,'' Selina Meyer, the foulmouthed title character portrayed by Julia Louis-Dreyfus who stumbled her way into the presidency, is hilariously overshadowed by her charming and more competent running mate.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never want a vice president that makes people start to think, 'Boy, it's a shame he or she isn't at the top of the ticket,''' said David H. Mandel, an executive producer of the show. ''It's that magical balance.''</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First Draft newsletter.</w:t>
      </w:r>
    </w:p>
    <w:p>
      <w:pPr>
        <w:pStyle w:val="Normal447"/>
        <w:keepNext w:val="0"/>
        <w:spacing w:before="240" w:after="0" w:line="260" w:lineRule="atLeast"/>
        <w:ind w:left="0" w:right="0" w:firstLine="0"/>
        <w:jc w:val="left"/>
      </w:pPr>
      <w:r>
        <w:br/>
      </w:r>
      <w:hyperlink r:id="rId4087" w:history="1">
        <w:r>
          <w:rPr>
            <w:rFonts w:ascii="arial" w:eastAsia="arial" w:hAnsi="arial" w:cs="arial"/>
            <w:b w:val="0"/>
            <w:i/>
            <w:strike w:val="0"/>
            <w:color w:val="0077CC"/>
            <w:sz w:val="20"/>
            <w:u w:val="single"/>
            <w:vertAlign w:val="baseline"/>
          </w:rPr>
          <w:t>http://www.nytimes.com/2016/06/20/us/politics/hillary-clinton-vice-president.html</w:t>
        </w:r>
      </w:hyperlink>
    </w:p>
    <w:p>
      <w:pPr>
        <w:pStyle w:val="Normal4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7"/>
        <w:spacing w:line="60" w:lineRule="exact"/>
      </w:pPr>
      <w:r>
        <w:pict>
          <v:line id="_x0000_s2669" style="position:absolute;z-index:252879872" from="0,2pt" to="512pt,2pt" strokecolor="#009ddb" strokeweight="2pt">
            <v:stroke linestyle="single"/>
            <w10:wrap type="topAndBottom"/>
          </v:line>
        </w:pict>
      </w:r>
    </w:p>
    <w:p>
      <w:pPr>
        <w:pStyle w:val="Normal4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Senator Cory Booker of New Jersey with Hillary Clinton in January in Cedar Rapids, Iowa. Mrs. Clinton's aides have researched as many as 10 candidates. (PHOTOGRAPH BY DOUG MILLS/THE NEW YORK TIMES)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has appeared at events with a number of potential running mates, including this month in Cleveland with Senator Sherrod Brown of Ohio, left, and in October with Julián Castro, right, the former mayor of San Antonio. The Clinton campaign will begin meeting with candidates as early as this week. (PHOTOGRAPHS BY ERIC THAYER FOR THE NEW YORK TIMES</w:t>
      </w:r>
    </w:p>
    <w:p>
      <w:pPr>
        <w:pStyle w:val="Normal4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ILANA PANICH-LINSMAN FOR THE NEW YORK TIMES) (A10)       </w:t>
      </w:r>
    </w:p>
    <w:p>
      <w:pPr>
        <w:pStyle w:val="Normal4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2016</w:t>
      </w:r>
    </w:p>
    <w:p>
      <w:pPr>
        <w:pStyle w:val="Normal447"/>
      </w:pPr>
    </w:p>
    <w:p>
      <w:pPr>
        <w:pStyle w:val="Normal447"/>
        <w:ind w:left="200"/>
        <w:sectPr>
          <w:type w:val="continuous"/>
          <w:pgMar w:top="840" w:right="1000" w:bottom="840" w:left="1000" w:header="400" w:footer="400"/>
          <w:pgNumType w:fmt="decimal"/>
          <w:cols w:space="720"/>
        </w:sectPr>
      </w:pPr>
      <w:r>
        <w:br/>
      </w:r>
      <w:r>
        <w:pict>
          <v:line id="_x0000_s2670" style="position:absolute;z-index:252880896" from="0,10pt" to="512pt,10pt" strokecolor="black" strokeweight="1pt">
            <v:stroke linestyle="single"/>
          </v:line>
        </w:pict>
      </w:r>
      <w:r>
        <w:rPr>
          <w:rFonts w:ascii="arial" w:eastAsia="arial" w:hAnsi="arial" w:cs="arial"/>
          <w:b/>
          <w:color w:val="767676"/>
          <w:sz w:val="16"/>
        </w:rPr>
        <w:t>End of Document</w:t>
      </w:r>
    </w:p>
    <w:p>
      <w:pPr>
        <w:pStyle w:val="Normal448"/>
        <w:sectPr>
          <w:headerReference w:type="even" r:id="rId4088"/>
          <w:headerReference w:type="default" r:id="rId4089"/>
          <w:footerReference w:type="even" r:id="rId4090"/>
          <w:footerReference w:type="default" r:id="rId4091"/>
          <w:headerReference w:type="first" r:id="rId4092"/>
          <w:footerReference w:type="first" r:id="rId4093"/>
          <w:pgSz w:w="12240" w:h="15840"/>
          <w:pgMar w:top="840" w:right="1000" w:bottom="840" w:left="1000" w:header="400" w:footer="400"/>
          <w:pgNumType w:fmt="decimal"/>
          <w:cols w:space="720"/>
          <w:titlePg w:val="0"/>
        </w:sectPr>
      </w:pPr>
    </w:p>
    <w:p>
      <w:pPr>
        <w:pStyle w:val="Normal448"/>
      </w:pPr>
    </w:p>
    <w:p>
      <w:pPr>
        <w:pStyle w:val="Normal448"/>
      </w:pPr>
      <w:r>
        <w:pict>
          <v:shape id="_x0000_i2671" type="#_x0000_t75" alt="LexisNexis®" style="width:147.75pt;height:30pt">
            <v:imagedata r:id="rId17" o:title=""/>
          </v:shape>
        </w:pict>
      </w:r>
      <w:r>
        <w:cr/>
      </w:r>
    </w:p>
    <w:p>
      <w:pPr>
        <w:pStyle w:val="Heading1446"/>
        <w:keepNext w:val="0"/>
        <w:spacing w:after="200" w:line="340" w:lineRule="atLeast"/>
        <w:ind w:left="0" w:right="0" w:firstLine="0"/>
        <w:jc w:val="center"/>
      </w:pPr>
      <w:hyperlink r:id="rId4094" w:history="1">
        <w:r>
          <w:rPr>
            <w:rFonts w:ascii="arial" w:eastAsia="arial" w:hAnsi="arial" w:cs="arial"/>
            <w:b/>
            <w:i/>
            <w:strike w:val="0"/>
            <w:color w:val="0077CC"/>
            <w:sz w:val="28"/>
            <w:u w:val="single"/>
            <w:vertAlign w:val="baseline"/>
          </w:rPr>
          <w:t>Biden's Speech Likely to Spotlight Strengths, or Foibles</w:t>
        </w:r>
      </w:hyperlink>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2012 Thursday</w:t>
      </w:r>
    </w:p>
    <w:p>
      <w:pPr>
        <w:pStyle w:val="Normal4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8"/>
        <w:keepNext w:val="0"/>
        <w:spacing w:after="0" w:line="240" w:lineRule="atLeast"/>
        <w:ind w:right="0"/>
        <w:jc w:val="both"/>
      </w:pPr>
      <w:bookmarkStart w:id="898" w:name="Bookmark_448"/>
      <w:bookmarkEnd w:id="898"/>
    </w:p>
    <w:p>
      <w:pPr>
        <w:pStyle w:val="Normal4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Politics; Pg. 18</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4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BAKER; Rick Berke contributed reporting.</w:t>
      </w:r>
    </w:p>
    <w:p>
      <w:pPr>
        <w:pStyle w:val="Normal448"/>
        <w:keepNext/>
        <w:spacing w:before="240" w:after="0" w:line="340" w:lineRule="atLeast"/>
        <w:ind w:left="0" w:right="0" w:firstLine="0"/>
        <w:jc w:val="left"/>
      </w:pPr>
      <w:bookmarkStart w:id="899" w:name="Body_446"/>
      <w:bookmarkEnd w:id="899"/>
      <w:r>
        <w:rPr>
          <w:rFonts w:ascii="arial" w:eastAsia="arial" w:hAnsi="arial" w:cs="arial"/>
          <w:b/>
          <w:i w:val="0"/>
          <w:strike w:val="0"/>
          <w:noProof w:val="0"/>
          <w:color w:val="000000"/>
          <w:position w:val="0"/>
          <w:sz w:val="28"/>
          <w:u w:val="none"/>
          <w:vertAlign w:val="baseline"/>
        </w:rPr>
        <w:t>Body</w:t>
      </w:r>
    </w:p>
    <w:p>
      <w:pPr>
        <w:pStyle w:val="Normal448"/>
        <w:spacing w:line="60" w:lineRule="exact"/>
      </w:pPr>
      <w:r>
        <w:pict>
          <v:line id="_x0000_s2672" style="position:absolute;z-index:252881920" from="0,2pt" to="512pt,2pt" strokecolor="#009ddb" strokeweight="2pt">
            <v:stroke linestyle="single"/>
            <w10:wrap type="topAndBottom"/>
          </v:line>
        </w:pict>
      </w:r>
    </w:p>
    <w:p>
      <w:pPr>
        <w:pStyle w:val="Normal448"/>
      </w:pP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 Folksy and loose, passionate and sometimes off script, Vice President Joseph R. Biden Jr. arrives onstage Thursday night as the president's most important political partner, policy enforcer, conscience, scold and occasional albatross.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after joining the Democratic ticket, Mr. Biden has defied the skeptics who wondered whether he would still be on it this year, solidifying his place in President Obama's orbit and even positioning himself for a possible third run for the Oval Office in 2016.</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 president's campaign strategists are counting on Mr. Biden to woo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 voters in Midwest battleground states, they also know a certain creative destruction comes with the territory. From time to time, they realize, some gaffe or provocative statement will give the opposition ammunition and undercut the campaign's desired message for a day or two.</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evening, at least, it is reasonably certain Mr. Biden's script has been well scrubbed and he will stick to it, as he did four years ago when he talked about his roots and the perils of Republican rule. Bumped out of his own night in the spotlight by former President Bill Clinton, Mr. Biden will introduce Mr. Obama before all of the broadcast networks tune in (NBC will show it; CBS and ABC will not). His role in his 25-minute address, aides said, is to validate Mr. Obama the president, much as Michelle Obama validated Mr. Obama the family man.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Mr. Biden speaks with a voice that eludes the president. In campaign terms, at least, he is everything Mr. Obama is not, for good or ill. In more than 100 campaign events so far, Mr. Biden has been the president's emissary to groups like labor, Hispanics and veterans. He will spend much of the next two months in Ohio, Wisconsin, Iowa and Florida.</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always looks out for the average Joe,'' said Representative Chris Van Hollen of Maryland, who has been tapped to play Mr. Biden's opponent, Representative Paul D. Ryan, in debate practice. ''He connects well with hard-working Americans like those in Pennsylvania and Ohio, and I think he will again just reinforce in an effective way the fundamental choice the country faces.''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played a significant role over the last four years. He oversaw the spending of the economic stimulus program, managed the end of the Iraq war and tried to negotiate a fiscal grand bargain with Republicans. He has been the liberal voice, though sometimes losing on issues like sending more troops to Afghanistan.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Mr. Obama has kept his promise to hear him out even when they disagree. ''Everybody says, 'Does he listen to you?' And I say yes,'' Mr. Biden said in an interview this summer. ''You get to tell the president exactly what you think in vivid detail, and you get to leave. And he has to make the right decision.''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has at times framed the race in a sharper way than his running mate might. He says the campaign's slogan boils down to ''Osama bin Laden is dead and G.M. is alive.'' Jabbing Mitt Romney, the Republican presidential nominee, for refusing to release more tax returns, Mr. Biden told a Hispanic audience, ''Mitt Romney wants you to show your papers, but he won't show us his.''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veer off course, as he did when he told a television interviewer that he supported same-sex marriage, forcing Mr. Obama to announce his own support before planned. More recently, the vice president told a largely black audience in Virginia that Mr. Romney's policies would enable banking and financial sectors to ''put you all back in chains.''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aides said the same-sex marriage announcement ended up working out, and that the chains comment made no real difference. But Republicans happily pounced. ''Joe Biden is a gaffe-prone surrogate who has managed to undermine President Obama and throw his campaign wildly off message,'' said Ryan Williams, a spokesman for the Romney campaign.</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Future Fund, a conservative advocacy group, produced a video mocking Mr. Biden's misstatements, showing him saying that those who work in convenience stores tend to be Indian-Americans and emphasizing what he called ''a three-letter word, jobs, J-O-B-S.'' The video showed politicians and news anchors calling Mr. Biden a ''drunk uncle'' who is ''not very smart.''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criticism has taken a toll. Just 28 percent of registered voters said they had a favorable view of Mr. Biden in a CBS News poll last month, while 37 percent had an unfavorable opinion and the rest did not know.</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separate survey released Wednesday by the Pew Research Center and The Washington Post found that more Americans by roughly similar proportions used negative language when asked for a one-word impression of Mr. Biden. The most frequently used negative words included ''idiot,'' ''incompetent'' and ''clown.'' The most frequently used positive words were ''good'' and ''honest.''</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worries some Democrats here as they mull possible successors to Mr. Obama in 2016. ''He's almost become the Dan Quayle of the Democratic Party,'' said Rick Williams, a Democratic strategist and lobbyist from Nashville. ''He keeps putting his foot in his mouth. I just don't think he's presidential.''</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the convention hall, Democrats cheer his unabashed advocacy and his willingness to take the fight to Republicans. It remains unclear whether Mr. Biden actually would run in four years; he would be 74 upon taking office and 82 if he finished two terms.</w:t>
      </w:r>
    </w:p>
    <w:p>
      <w:pPr>
        <w:pStyle w:val="Normal4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certainly wants to be thought capable of running. If he does, then his speech Thursday night may be a kickoff of sorts.</w:t>
      </w:r>
    </w:p>
    <w:p>
      <w:pPr>
        <w:pStyle w:val="Normal448"/>
        <w:keepNext w:val="0"/>
        <w:spacing w:before="240" w:after="0" w:line="260" w:lineRule="atLeast"/>
        <w:ind w:left="0" w:right="0" w:firstLine="0"/>
        <w:jc w:val="left"/>
      </w:pPr>
      <w:r>
        <w:br/>
      </w:r>
      <w:hyperlink r:id="rId4095" w:history="1">
        <w:r>
          <w:rPr>
            <w:rFonts w:ascii="arial" w:eastAsia="arial" w:hAnsi="arial" w:cs="arial"/>
            <w:b w:val="0"/>
            <w:i/>
            <w:strike w:val="0"/>
            <w:color w:val="0077CC"/>
            <w:sz w:val="20"/>
            <w:u w:val="single"/>
            <w:vertAlign w:val="baseline"/>
          </w:rPr>
          <w:t>http://www.nytimes.com/2012/09/06/us/politics/bidens-speech-likely-to-highlight-strengths-or-foibles.html</w:t>
        </w:r>
      </w:hyperlink>
    </w:p>
    <w:p>
      <w:pPr>
        <w:pStyle w:val="Normal4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2012</w:t>
      </w:r>
    </w:p>
    <w:p>
      <w:pPr>
        <w:pStyle w:val="Normal448"/>
      </w:pPr>
    </w:p>
    <w:p>
      <w:pPr>
        <w:pStyle w:val="Normal448"/>
        <w:ind w:left="200"/>
        <w:sectPr>
          <w:type w:val="continuous"/>
          <w:pgMar w:top="840" w:right="1000" w:bottom="840" w:left="1000" w:header="400" w:footer="400"/>
          <w:pgNumType w:fmt="decimal"/>
          <w:cols w:space="720"/>
        </w:sectPr>
      </w:pPr>
      <w:r>
        <w:br/>
      </w:r>
      <w:r>
        <w:pict>
          <v:line id="_x0000_s2673" style="position:absolute;z-index:252882944" from="0,10pt" to="512pt,10pt" strokecolor="black" strokeweight="1pt">
            <v:stroke linestyle="single"/>
          </v:line>
        </w:pict>
      </w:r>
      <w:r>
        <w:rPr>
          <w:rFonts w:ascii="arial" w:eastAsia="arial" w:hAnsi="arial" w:cs="arial"/>
          <w:b/>
          <w:color w:val="767676"/>
          <w:sz w:val="16"/>
        </w:rPr>
        <w:t>End of Document</w:t>
      </w:r>
    </w:p>
    <w:p>
      <w:pPr>
        <w:pStyle w:val="Normal449"/>
        <w:sectPr>
          <w:headerReference w:type="even" r:id="rId4096"/>
          <w:headerReference w:type="default" r:id="rId4097"/>
          <w:footerReference w:type="even" r:id="rId4098"/>
          <w:footerReference w:type="default" r:id="rId4099"/>
          <w:headerReference w:type="first" r:id="rId4100"/>
          <w:footerReference w:type="first" r:id="rId4101"/>
          <w:pgSz w:w="12240" w:h="15840"/>
          <w:pgMar w:top="840" w:right="1000" w:bottom="840" w:left="1000" w:header="400" w:footer="400"/>
          <w:pgNumType w:fmt="decimal"/>
          <w:cols w:space="720"/>
          <w:titlePg w:val="0"/>
        </w:sectPr>
      </w:pPr>
    </w:p>
    <w:p>
      <w:pPr>
        <w:pStyle w:val="Normal449"/>
      </w:pPr>
    </w:p>
    <w:p>
      <w:pPr>
        <w:pStyle w:val="Normal449"/>
      </w:pPr>
      <w:r>
        <w:pict>
          <v:shape id="_x0000_i2674" type="#_x0000_t75" alt="LexisNexis®" style="width:147.75pt;height:30pt">
            <v:imagedata r:id="rId17" o:title=""/>
          </v:shape>
        </w:pict>
      </w:r>
      <w:r>
        <w:cr/>
      </w:r>
    </w:p>
    <w:p>
      <w:pPr>
        <w:pStyle w:val="Heading1447"/>
        <w:keepNext w:val="0"/>
        <w:spacing w:after="200" w:line="340" w:lineRule="atLeast"/>
        <w:ind w:left="0" w:right="0" w:firstLine="0"/>
        <w:jc w:val="center"/>
      </w:pPr>
      <w:hyperlink r:id="rId4102" w:history="1">
        <w:r>
          <w:rPr>
            <w:rFonts w:ascii="arial" w:eastAsia="arial" w:hAnsi="arial" w:cs="arial"/>
            <w:b/>
            <w:i/>
            <w:strike w:val="0"/>
            <w:color w:val="0077CC"/>
            <w:sz w:val="28"/>
            <w:u w:val="single"/>
            <w:vertAlign w:val="baseline"/>
          </w:rPr>
          <w:t>Campaign Casts Clinton as the Populist It Insists She Has Always Been</w:t>
        </w:r>
      </w:hyperlink>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2015 Wednesday</w:t>
      </w:r>
    </w:p>
    <w:p>
      <w:pPr>
        <w:pStyle w:val="Normal4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49"/>
        <w:keepNext w:val="0"/>
        <w:spacing w:after="0" w:line="240" w:lineRule="atLeast"/>
        <w:ind w:right="0"/>
        <w:jc w:val="both"/>
      </w:pPr>
      <w:bookmarkStart w:id="900" w:name="Bookmark_449"/>
      <w:bookmarkEnd w:id="900"/>
    </w:p>
    <w:p>
      <w:pPr>
        <w:pStyle w:val="Normal4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13</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1320 words</w:t>
      </w:r>
    </w:p>
    <w:p>
      <w:pPr>
        <w:pStyle w:val="Normal4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AMY CHOZICK</w:t>
      </w:r>
    </w:p>
    <w:p>
      <w:pPr>
        <w:pStyle w:val="Normal449"/>
        <w:keepNext/>
        <w:spacing w:before="240" w:after="0" w:line="340" w:lineRule="atLeast"/>
        <w:ind w:left="0" w:right="0" w:firstLine="0"/>
        <w:jc w:val="left"/>
      </w:pPr>
      <w:bookmarkStart w:id="901" w:name="Body_447"/>
      <w:bookmarkEnd w:id="901"/>
      <w:r>
        <w:rPr>
          <w:rFonts w:ascii="arial" w:eastAsia="arial" w:hAnsi="arial" w:cs="arial"/>
          <w:b/>
          <w:i w:val="0"/>
          <w:strike w:val="0"/>
          <w:noProof w:val="0"/>
          <w:color w:val="000000"/>
          <w:position w:val="0"/>
          <w:sz w:val="28"/>
          <w:u w:val="none"/>
          <w:vertAlign w:val="baseline"/>
        </w:rPr>
        <w:t>Body</w:t>
      </w:r>
    </w:p>
    <w:p>
      <w:pPr>
        <w:pStyle w:val="Normal449"/>
        <w:spacing w:line="60" w:lineRule="exact"/>
      </w:pPr>
      <w:r>
        <w:pict>
          <v:line id="_x0000_s2675" style="position:absolute;z-index:252883968" from="0,2pt" to="512pt,2pt" strokecolor="#009ddb" strokeweight="2pt">
            <v:stroke linestyle="single"/>
            <w10:wrap type="topAndBottom"/>
          </v:line>
        </w:pict>
      </w:r>
    </w:p>
    <w:p>
      <w:pPr>
        <w:pStyle w:val="Normal449"/>
      </w:pP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CLAREMONT, N.H. --  In her first week as a 2016 presidential candidate, Hillary Rodham Clinton seemed to channel another high-profile Democrat. ''The deck is stacked in their favor,'' Mrs. Clinton said of the wealthy and powerful. ''My job is to reshuffle the cards.''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line echoed a phrase that helped make Senator Elizabeth Warren the populist icon of her party. ''The game is rigged,'' Ms. Warren often says. ''Rigged to work for those who have money and power.''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that, there was Mrs. Clinton's tribute to Ms. Warren in Time magazine. ''She never hesitates to hold powerful people's feet to the fire,'' Mrs. Clinton wrote in the issue honoring the top 100 influential people.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anyone who wondered what kind of economic message Mrs. Clinton would deliver in her campaign, the first few days made it clear: She is embracing the ideas trumpeted by Ms. Warren and the populist movement -- that the wealthy have been benefiting disproportionately from the economy while the middle class and the poor have been left behind. And the policies Mrs. Clinton is advancing, like paid sick leave for employees and an increase in the minimum wage, align with that emphasis.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now, the former secretary of state must persuade voters that she is the right messenger for the cause of inequality, not simply seizing on it out of political expedience.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Nothing stings members of her inner circle more than the suggestion that their candidate is late to these issues. Mrs. Clinton was the original Elizabeth Warren, her advisers say, a populist fighter who for decades has been an advocate for families and children; only now have the party and primary voters caught up.</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don't know why we have this semicollective amnesia about her past positions,'' said Neera Tanden, the president of the Center for American Progress and Mrs. Clinton's policy director in 2008. ''She's following no one on these issues.''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affirming Mrs. Clinton's sincerity as a populist, especially given her reputation for caution and careful consideration of political moves, is proving an uphill battle. The assessment by Bloomberg Politics after Mrs. Clinton's first campaign stops was that she is ''terrified of the left.''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easy to forget that for years, Mrs. Clinton weathered criticism that she was too liberal, the socialist foil to her husband's centrist agenda. Economists in the Clinton administration referred to the first lady and her aides as ''the Bolsheviks.''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Mrs. Clinton's 2008 presidential campaign, she positioned herself as the populist candidate to the left of Barack Obama on several economic issues, angering some of her Wall Street donors and earning broad support among organized labor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Advisers have lists at the ready outlining Mrs. Clinton's calls as early as 2007 to eliminate the so-called carried interest loophole, roll back the Bush-era tax cuts for the wealthy, impose tighter regulations on derivatives and place limits on chief executives' compensation.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''Let's finally do something about the growing economic inequality that is tearing our country apart,'' Mrs. Clinton said during her campaign, appearing at the Take Back America conference, a gathering of liberal groups, in June 2007. ''The top 1 percent of our households,'' she added, ''held 22 percent of our nation's wealth.''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''Enough with the corporate welfare,'' she continued. ''Enough with the golden parachutes. And enough with the tax incentives for companies to shift jobs overseas.''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16-page dossier, titled ''Hillary Clinton: A Lifetime Champion of Income Opportunity'' and assembled by a close friend and adviser to Mrs. Clinton, calls Ms. Warren a ''footnote.'' The document, provided to The New York Times, presents 40 instances in which Mrs. Clinton took the same stance as Ms. Warren on issues -- like organized labor and tax increases on the wealthy -- in some cases years before the senator's ascent in the national spotlight.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that was then, and this is now, when everything Mrs. Clinton does will be viewed through the lens of a party under the influence of Ms. Warren and her blistering critique of the financial sector.</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B. Reich, a secretary of labor during the Clinton administration who has advised Mrs. Clinton's campaign, said the comparison with Ms. Warren ''personalizes it far too much.''</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broad-based movement to take back our democracy and make the economy work for everybody instead of a small group at the top,'' he said.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seven years, Mrs. Clinton has been out of domestic policy, and in that time, the populist movement has caught fire. In the years Mrs. Clinton served as secretary of state and since she left the State Department in early 2013, she has become more associated with the centrist policies of the Bill Clinton years than with policies of raising taxes on the wealthy and increasing government services that have become widely adopted on the left.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perception comes because she wasn't involved in the discussion for so long,'' Anita Dunn, a Democratic strategist, said of Mrs. Clinton. Because, she added, in the White House ''she had this reputation as being the very left-wing, liberal, Elizabeth Warren type.''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During the same period when Mrs. Clinton was absent from domestic debates, the policies of the Bill Clinton years were recast.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her 2008 campaign, Mrs. Clinton cited the prosperity of the 1990s. Today, the trade deals, Wall Street deregulation and deficit reduction that Mr. Clinton oversaw are often blamed as contributing to the divide between a tiny sliver of the wealthiest and the vast majority of Americans.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remember when Bill Clinton was running in 1992 and his line was 'putting people first,' '' said Dean Baker, an economist and a director of the Center for Economic and Policy Research. ''He just didn't follow through on that,'' and instead emphasized deficit reduction and trade deals, he added.</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Friday, Mrs. Clinton subtly distanced herself from the trade policies associated with the 1990s. In response to a trade agreement reached Thursday by Republican and Democratic leaders, her spokesman, Nick Merrill, said Mrs. Clinton believed that any trade deal should protect American workers, raise wages and create jobs in the United States.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goal is greater prosperity and security for American families, not trade for trade's sake,'' Mr. Merrill said in a statement.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will begin to present more specific policy proposals next month. In the meantime, she has expressed support for an increase in the minimum wage, paid family medical leave and the closing of corporate tax loopholes.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meeting with economists this year, Mrs. Clinton intensely studied a chart that showed income inequality in the United States. The graph charted how real wages, adjusted for inflation, had increased exponentially for the wealthiest Americans, making the bar so steep it hardly fit on the chart.</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pointed at the top category and said the economy required a ''toppling'' of the wealthiest 1 percent, according to several people who were briefed on her policy discussions but could not discuss private conversations for attribution.</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Mrs. Clinton will pitch that ''toppling'' with a very different style from Ms. Warren, a bankruptcy expert whose populist message has been laser-focused on holding Wall Street accountable. Mrs. Clinton will present proposals for changes in the tax code as a way of also investing in education, infrastructure and communities.</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''wakes up asking how she can accomplish real things for families, not who she can attack,'' said Gene B. Sperling, an economic adviser in the Clinton and Obama administrations. He added, ''When she shows that fighting populist edge, it is for a purpose.''</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Politics and Washington on Facebook and Twitter, and sign up for the First Draft politics newsletter.</w:t>
      </w:r>
    </w:p>
    <w:p>
      <w:pPr>
        <w:pStyle w:val="Normal449"/>
        <w:keepNext w:val="0"/>
        <w:spacing w:before="240" w:after="0" w:line="260" w:lineRule="atLeast"/>
        <w:ind w:left="0" w:right="0" w:firstLine="0"/>
        <w:jc w:val="left"/>
      </w:pPr>
      <w:r>
        <w:br/>
      </w:r>
      <w:hyperlink r:id="rId4103" w:history="1">
        <w:r>
          <w:rPr>
            <w:rFonts w:ascii="arial" w:eastAsia="arial" w:hAnsi="arial" w:cs="arial"/>
            <w:b w:val="0"/>
            <w:i/>
            <w:strike w:val="0"/>
            <w:color w:val="0077CC"/>
            <w:sz w:val="20"/>
            <w:u w:val="single"/>
            <w:vertAlign w:val="baseline"/>
          </w:rPr>
          <w:t>http://www.nytimes.com/2015/04/22/us/politics/hillary-clintons-quest-to-prove-her-populist-edge-is-as-strong-as-elizabeth-warrens.html</w:t>
        </w:r>
      </w:hyperlink>
    </w:p>
    <w:p>
      <w:pPr>
        <w:pStyle w:val="Normal4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49"/>
        <w:spacing w:line="60" w:lineRule="exact"/>
      </w:pPr>
      <w:r>
        <w:pict>
          <v:line id="_x0000_s2676" style="position:absolute;z-index:252884992" from="0,2pt" to="512pt,2pt" strokecolor="#009ddb" strokeweight="2pt">
            <v:stroke linestyle="single"/>
            <w10:wrap type="topAndBottom"/>
          </v:line>
        </w:pict>
      </w:r>
    </w:p>
    <w:p>
      <w:pPr>
        <w:pStyle w:val="Normal4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Hillary Rodham Clinton met with members of the public after a round-table discussion in Concord, N.H., on Tuesday. (PHOTOGRAPH BY IAN THOMAS JANSEN-LONNQUIST FOR THE NEW YORK TIMES)       </w:t>
      </w:r>
    </w:p>
    <w:p>
      <w:pPr>
        <w:pStyle w:val="Normal4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2015</w:t>
      </w:r>
    </w:p>
    <w:p>
      <w:pPr>
        <w:pStyle w:val="Normal449"/>
      </w:pPr>
    </w:p>
    <w:p>
      <w:pPr>
        <w:pStyle w:val="Normal449"/>
        <w:ind w:left="200"/>
        <w:sectPr>
          <w:type w:val="continuous"/>
          <w:pgMar w:top="840" w:right="1000" w:bottom="840" w:left="1000" w:header="400" w:footer="400"/>
          <w:pgNumType w:fmt="decimal"/>
          <w:cols w:space="720"/>
        </w:sectPr>
      </w:pPr>
      <w:r>
        <w:br/>
      </w:r>
      <w:r>
        <w:pict>
          <v:line id="_x0000_s2677" style="position:absolute;z-index:252886016" from="0,10pt" to="512pt,10pt" strokecolor="black" strokeweight="1pt">
            <v:stroke linestyle="single"/>
          </v:line>
        </w:pict>
      </w:r>
      <w:r>
        <w:rPr>
          <w:rFonts w:ascii="arial" w:eastAsia="arial" w:hAnsi="arial" w:cs="arial"/>
          <w:b/>
          <w:color w:val="767676"/>
          <w:sz w:val="16"/>
        </w:rPr>
        <w:t>End of Document</w:t>
      </w:r>
    </w:p>
    <w:p>
      <w:pPr>
        <w:pStyle w:val="Normal450"/>
        <w:sectPr>
          <w:headerReference w:type="even" r:id="rId4104"/>
          <w:headerReference w:type="default" r:id="rId4105"/>
          <w:footerReference w:type="even" r:id="rId4106"/>
          <w:footerReference w:type="default" r:id="rId4107"/>
          <w:headerReference w:type="first" r:id="rId4108"/>
          <w:footerReference w:type="first" r:id="rId4109"/>
          <w:pgSz w:w="12240" w:h="15840"/>
          <w:pgMar w:top="840" w:right="1000" w:bottom="840" w:left="1000" w:header="400" w:footer="400"/>
          <w:pgNumType w:fmt="decimal"/>
          <w:cols w:space="720"/>
          <w:titlePg w:val="0"/>
        </w:sectPr>
      </w:pPr>
    </w:p>
    <w:p>
      <w:pPr>
        <w:pStyle w:val="Normal450"/>
      </w:pPr>
    </w:p>
    <w:p>
      <w:pPr>
        <w:pStyle w:val="Normal450"/>
      </w:pPr>
      <w:r>
        <w:pict>
          <v:shape id="_x0000_i2678" type="#_x0000_t75" alt="LexisNexis®" style="width:147.75pt;height:30pt">
            <v:imagedata r:id="rId17" o:title=""/>
          </v:shape>
        </w:pict>
      </w:r>
      <w:r>
        <w:cr/>
      </w:r>
    </w:p>
    <w:p>
      <w:pPr>
        <w:pStyle w:val="Heading1448"/>
        <w:keepNext w:val="0"/>
        <w:spacing w:after="200" w:line="340" w:lineRule="atLeast"/>
        <w:ind w:left="0" w:right="0" w:firstLine="0"/>
        <w:jc w:val="center"/>
      </w:pPr>
      <w:hyperlink r:id="rId4110" w:history="1">
        <w:r>
          <w:rPr>
            <w:rFonts w:ascii="arial" w:eastAsia="arial" w:hAnsi="arial" w:cs="arial"/>
            <w:b/>
            <w:i/>
            <w:strike w:val="0"/>
            <w:color w:val="0077CC"/>
            <w:sz w:val="28"/>
            <w:u w:val="single"/>
            <w:vertAlign w:val="baseline"/>
          </w:rPr>
          <w:t xml:space="preserve">F.Y.I. </w:t>
        </w:r>
      </w:hyperlink>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2002 Sunday</w:t>
      </w:r>
    </w:p>
    <w:p>
      <w:pPr>
        <w:pStyle w:val="Normal4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50"/>
        <w:keepNext w:val="0"/>
        <w:spacing w:after="0" w:line="240" w:lineRule="atLeast"/>
        <w:ind w:right="0"/>
        <w:jc w:val="both"/>
      </w:pPr>
      <w:bookmarkStart w:id="902" w:name="Bookmark_450"/>
      <w:bookmarkEnd w:id="902"/>
    </w:p>
    <w:p>
      <w:pPr>
        <w:pStyle w:val="Normal4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14; Column 5; The City Weekly Desk; Pg. 2</w:t>
      </w:r>
    </w:p>
    <w:p>
      <w:pPr>
        <w:pStyle w:val="Normal4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609 words</w:t>
      </w:r>
    </w:p>
    <w:p>
      <w:pPr>
        <w:pStyle w:val="Normal45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ED BOLAND Jr.;  E-mail: , </w:t>
      </w:r>
      <w:hyperlink r:id="rId4111" w:history="1">
        <w:r>
          <w:rPr>
            <w:rFonts w:ascii="arial" w:eastAsia="arial" w:hAnsi="arial" w:cs="arial"/>
            <w:b w:val="0"/>
            <w:i/>
            <w:strike w:val="0"/>
            <w:noProof w:val="0"/>
            <w:color w:val="0077CC"/>
            <w:position w:val="0"/>
            <w:sz w:val="20"/>
            <w:u w:val="single"/>
            <w:vertAlign w:val="baseline"/>
          </w:rPr>
          <w:t>fyi@nytimes.com</w:t>
        </w:r>
      </w:hyperlink>
    </w:p>
    <w:p>
      <w:pPr>
        <w:pStyle w:val="Normal450"/>
        <w:keepNext/>
        <w:spacing w:before="240" w:after="0" w:line="340" w:lineRule="atLeast"/>
        <w:ind w:left="0" w:right="0" w:firstLine="0"/>
        <w:jc w:val="left"/>
      </w:pPr>
      <w:bookmarkStart w:id="903" w:name="Body_448"/>
      <w:bookmarkEnd w:id="903"/>
      <w:r>
        <w:rPr>
          <w:rFonts w:ascii="arial" w:eastAsia="arial" w:hAnsi="arial" w:cs="arial"/>
          <w:b/>
          <w:i w:val="0"/>
          <w:strike w:val="0"/>
          <w:noProof w:val="0"/>
          <w:color w:val="000000"/>
          <w:position w:val="0"/>
          <w:sz w:val="28"/>
          <w:u w:val="none"/>
          <w:vertAlign w:val="baseline"/>
        </w:rPr>
        <w:t>Body</w:t>
      </w:r>
    </w:p>
    <w:p>
      <w:pPr>
        <w:pStyle w:val="Normal450"/>
        <w:spacing w:line="60" w:lineRule="exact"/>
      </w:pPr>
      <w:r>
        <w:pict>
          <v:line id="_x0000_s2679" style="position:absolute;z-index:252887040" from="0,2pt" to="512pt,2pt" strokecolor="#009ddb" strokeweight="2pt">
            <v:stroke linestyle="single"/>
            <w10:wrap type="topAndBottom"/>
          </v:line>
        </w:pict>
      </w:r>
    </w:p>
    <w:p>
      <w:pPr>
        <w:pStyle w:val="Normal450"/>
      </w:pP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Symbols</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my Astoria, Queens, neighborhood, the crossing signals use hand and pedestrian figures to indicate when it is safe to cross. But when I go to work in Manhattan, all the signals say "Walk" and "Don't Walk." Why the discrepancy?</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 signs differ because New York is in the midst of a signal change of its own. The old, Walk/Don't Walk signs are being replaced with new, brighter signs eschewing illuminated words for the international signs for "cross" (a white silhouetted walking figure) and "don't cross" (a red hand).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Department of Transportation spokesman, Tom Cocola, says the switch is being done in thirds. Staten Island and Queens are done and Brooklyn is about 70 percent finished. The last third, Manhattan and the Bronx, is scheduled for competition in January. Mr. Cocola said the new energy-efficient lights would save the city more than $4 million a year in electricity costs.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Manhattan street offers a look into the future. New signals left over from Queens have been installed on Canal Street in Chinatown.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old signals have been synonymous with New York, but the Transportation Department concluded that safety and finances outweighed tradition. This means that George Segal's 1976 sculpture "Walk, Don't Walk," depicting pedestrians under the old crossing sign, in the Whitney Museum might be a candidate for a history museum instead.</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Relocated History</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While walking around Downtown Brooklyn I came across four houses on Duffield Street that looked as if they might have historical significance. Do they?</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 must be talking about 182-188 Duffield Street, city landmarks between Myrtle Avenue and Willoughby Street. They do have historical value, as remnants of a neighborhood that no longer exists.</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19th-century Brooklyn, you could witness the range of wealth in the city by walking from the brick houses of tony Brooklyn Heights to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around the Navy Yard. You might have passed through what was then Brooklyn's leading middle-class neighborhood.</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was farmed by the Duffield and Johnson families until the 1830's, when it was divided into lots for residential development. Not long after, the area was lined with modest two-story Greek Revival houses, four of which survive.</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houses were originally located around the corner on Johnson Street (now Tech Place) between Bridge and Lawrence Streets. Three were built in 1838 and 1839 by the Rev. Samuel Roosevelt Johnson, who inherited part of his grandfather's farm. No. 184 was built in 1847 by a merchant, Francis Chichester. During the 19th and early 20th centuries these houses were inhabited by the likes of merchants, engineers and shipmasters.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1990 developers agreed to move the houses so that they would not be destroyed during construction of the MetroTech center. Steel beams were placed under each house and they were hoisted onto a flatbed truck that delivered them to their new location on Duffield Street.</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Boss Is In</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 always thought the expression "in like Flynn" referred to the movie star Errol Flynn. Now I've been told it's actually from a New York politician. Is that true?</w:t>
      </w:r>
    </w:p>
    <w:p>
      <w:pPr>
        <w:pStyle w:val="Normal450"/>
      </w:pPr>
    </w:p>
    <w:p>
      <w:pPr>
        <w:pStyle w:val="Normal4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Yes. Although not the ladies' man that Errol Flynn was, the longtime Bronx Democratic leader Edward J. Flynn (1891-1953) was probably more likely to produce a sure thing. Flynn controlled the Bronx so thoroughly that his handpicked candidates always won. He helped cement his reputation as a chooser of winners by getting behind another New York politician, Franklin D. Roosevelt. If you were with Ed Flynn, you were in.</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draftees helped spread the term nationwide during World War II.   ED BOLAND Jr.</w:t>
      </w:r>
    </w:p>
    <w:p>
      <w:pPr>
        <w:pStyle w:val="Normal450"/>
        <w:keepNext w:val="0"/>
        <w:spacing w:before="240" w:after="0" w:line="260" w:lineRule="atLeast"/>
        <w:ind w:left="0" w:right="0" w:firstLine="0"/>
        <w:jc w:val="left"/>
      </w:pPr>
      <w:r>
        <w:br/>
      </w:r>
      <w:hyperlink r:id="rId4112" w:history="1">
        <w:r>
          <w:rPr>
            <w:rFonts w:ascii="arial" w:eastAsia="arial" w:hAnsi="arial" w:cs="arial"/>
            <w:b w:val="0"/>
            <w:i/>
            <w:strike w:val="0"/>
            <w:color w:val="0077CC"/>
            <w:sz w:val="20"/>
            <w:u w:val="single"/>
            <w:vertAlign w:val="baseline"/>
          </w:rPr>
          <w:t>http://www.nytimes.com</w:t>
        </w:r>
      </w:hyperlink>
    </w:p>
    <w:p>
      <w:pPr>
        <w:pStyle w:val="Normal4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0"/>
        <w:spacing w:line="60" w:lineRule="exact"/>
      </w:pPr>
      <w:r>
        <w:pict>
          <v:line id="_x0000_s2680" style="position:absolute;z-index:252888064" from="0,2pt" to="512pt,2pt" strokecolor="#009ddb" strokeweight="2pt">
            <v:stroke linestyle="single"/>
            <w10:wrap type="topAndBottom"/>
          </v:line>
        </w:pict>
      </w:r>
    </w:p>
    <w:p>
      <w:pPr>
        <w:pStyle w:val="Normal4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Drawing (Stuart Goldenberg) </w:t>
      </w:r>
    </w:p>
    <w:p>
      <w:pPr>
        <w:pStyle w:val="Normal4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2002</w:t>
      </w:r>
    </w:p>
    <w:p>
      <w:pPr>
        <w:pStyle w:val="Normal450"/>
      </w:pPr>
    </w:p>
    <w:p>
      <w:pPr>
        <w:pStyle w:val="Normal450"/>
        <w:ind w:left="200"/>
        <w:sectPr>
          <w:type w:val="continuous"/>
          <w:pgMar w:top="840" w:right="1000" w:bottom="840" w:left="1000" w:header="400" w:footer="400"/>
          <w:pgNumType w:fmt="decimal"/>
          <w:cols w:space="720"/>
        </w:sectPr>
      </w:pPr>
      <w:r>
        <w:br/>
      </w:r>
      <w:r>
        <w:pict>
          <v:line id="_x0000_s2681" style="position:absolute;z-index:252889088" from="0,10pt" to="512pt,10pt" strokecolor="black" strokeweight="1pt">
            <v:stroke linestyle="single"/>
          </v:line>
        </w:pict>
      </w:r>
      <w:r>
        <w:rPr>
          <w:rFonts w:ascii="arial" w:eastAsia="arial" w:hAnsi="arial" w:cs="arial"/>
          <w:b/>
          <w:color w:val="767676"/>
          <w:sz w:val="16"/>
        </w:rPr>
        <w:t>End of Document</w:t>
      </w:r>
    </w:p>
    <w:p>
      <w:pPr>
        <w:pStyle w:val="Normal451"/>
        <w:sectPr>
          <w:headerReference w:type="even" r:id="rId4113"/>
          <w:headerReference w:type="default" r:id="rId4114"/>
          <w:footerReference w:type="even" r:id="rId4115"/>
          <w:footerReference w:type="default" r:id="rId4116"/>
          <w:headerReference w:type="first" r:id="rId4117"/>
          <w:footerReference w:type="first" r:id="rId4118"/>
          <w:pgSz w:w="12240" w:h="15840"/>
          <w:pgMar w:top="840" w:right="1000" w:bottom="840" w:left="1000" w:header="400" w:footer="400"/>
          <w:pgNumType w:fmt="decimal"/>
          <w:cols w:space="720"/>
          <w:titlePg w:val="0"/>
        </w:sectPr>
      </w:pPr>
    </w:p>
    <w:p>
      <w:pPr>
        <w:pStyle w:val="Normal451"/>
      </w:pPr>
    </w:p>
    <w:p>
      <w:pPr>
        <w:pStyle w:val="Normal451"/>
      </w:pPr>
      <w:r>
        <w:pict>
          <v:shape id="_x0000_i2682" type="#_x0000_t75" alt="LexisNexis®" style="width:147.75pt;height:30pt">
            <v:imagedata r:id="rId17" o:title=""/>
          </v:shape>
        </w:pict>
      </w:r>
      <w:r>
        <w:cr/>
      </w:r>
    </w:p>
    <w:p>
      <w:pPr>
        <w:pStyle w:val="Heading1449"/>
        <w:keepNext w:val="0"/>
        <w:spacing w:after="200" w:line="340" w:lineRule="atLeast"/>
        <w:ind w:left="0" w:right="0" w:firstLine="0"/>
        <w:jc w:val="center"/>
      </w:pPr>
      <w:hyperlink r:id="rId4119" w:history="1">
        <w:r>
          <w:rPr>
            <w:rFonts w:ascii="arial" w:eastAsia="arial" w:hAnsi="arial" w:cs="arial"/>
            <w:b/>
            <w:i/>
            <w:strike w:val="0"/>
            <w:color w:val="0077CC"/>
            <w:sz w:val="28"/>
            <w:u w:val="single"/>
            <w:vertAlign w:val="baseline"/>
          </w:rPr>
          <w:t>Opposition Rattles a Governing Coalition in Iraqi Kurds' Vote</w:t>
        </w:r>
      </w:hyperlink>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27, 2009 Monday</w:t>
      </w:r>
    </w:p>
    <w:p>
      <w:pPr>
        <w:pStyle w:val="Normal4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1"/>
        <w:keepNext w:val="0"/>
        <w:spacing w:after="0" w:line="240" w:lineRule="atLeast"/>
        <w:ind w:right="0"/>
        <w:jc w:val="both"/>
      </w:pPr>
      <w:bookmarkStart w:id="904" w:name="Bookmark_451"/>
      <w:bookmarkEnd w:id="904"/>
    </w:p>
    <w:p>
      <w:pPr>
        <w:pStyle w:val="Normal4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4</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791 words</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DAGHER; Joseph Sywenkyj contributed reporting.</w:t>
      </w:r>
    </w:p>
    <w:p>
      <w:pPr>
        <w:pStyle w:val="Normal4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SULAIMANIYA, Iraq  </w:t>
      </w:r>
    </w:p>
    <w:p>
      <w:pPr>
        <w:pStyle w:val="Normal451"/>
        <w:keepNext/>
        <w:spacing w:before="240" w:after="0" w:line="340" w:lineRule="atLeast"/>
        <w:ind w:left="0" w:right="0" w:firstLine="0"/>
        <w:jc w:val="left"/>
      </w:pPr>
      <w:bookmarkStart w:id="905" w:name="Body_449"/>
      <w:bookmarkEnd w:id="905"/>
      <w:r>
        <w:rPr>
          <w:rFonts w:ascii="arial" w:eastAsia="arial" w:hAnsi="arial" w:cs="arial"/>
          <w:b/>
          <w:i w:val="0"/>
          <w:strike w:val="0"/>
          <w:noProof w:val="0"/>
          <w:color w:val="000000"/>
          <w:position w:val="0"/>
          <w:sz w:val="28"/>
          <w:u w:val="none"/>
          <w:vertAlign w:val="baseline"/>
        </w:rPr>
        <w:t>Body</w:t>
      </w:r>
    </w:p>
    <w:p>
      <w:pPr>
        <w:pStyle w:val="Normal451"/>
        <w:spacing w:line="60" w:lineRule="exact"/>
      </w:pPr>
      <w:r>
        <w:pict>
          <v:line id="_x0000_s2683" style="position:absolute;z-index:252890112" from="0,2pt" to="512pt,2pt" strokecolor="#009ddb" strokeweight="2pt">
            <v:stroke linestyle="single"/>
            <w10:wrap type="topAndBottom"/>
          </v:line>
        </w:pict>
      </w:r>
    </w:p>
    <w:p>
      <w:pPr>
        <w:pStyle w:val="Normal451"/>
      </w:pP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entrenched leadership of the Kurdistan region of Iraq was shaken Sunday by what appeared to be a stronger than expected showing in regional elections by a new opposition coalition.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Based on unofficial results, officials with one of the two governing parties conceded that they faced a very serious challenge from the upstart Gorran coalition in Sulaimaniya, one of the biggest cities in Kurdistan.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with Gorran --  which means ''change'' in Kurdish --  said their preliminary results showed that they received about 51 percent of the vote in Sulaimaniya in the race for seats in the regional Parliament.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 results are expected this week, but the parties compiled their own by adding the results posted at each polling station after the election on Saturday.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the party tallies are confirmed, Gorran will have mounted the first meaningful challenge to the authority of the two parties, the Kurdistan Democratic Party, or K.D.P., and the Patriotic Union of Kurdistan, or P.U.K., since the semiautonomous regional government was established in 1991.</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a local television station reported a preliminary count, dozens of Gorran supporters trickled into the streets here to celebrate.</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 there was little doubt that the two-party governing coalition would maintain its hold on power. Officials with the coalition said  they had won at least 62 percent of the vote regionwide, more than enough for the parliamentary majority needed to form a new government. They said they also remained firmly in control of the powerful regional presidency, held by Massoud Barzani.</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governing coalition officials said  they remained neck and neck with Gorran in Sulaimaniya. They were still hoping that results would tip in their favor after about 104,000 ballots cast mainly by soldiers and security force members in special voting last Thursday were counted on Monday.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a narrow victory  would be a blow for the governing coalition, and many here are already predicting a messy and tense era for Kurdish politics.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historic because there was opposition and the authorities were in a defensive position,'' said Aram Sheik-Mohammed, a Kurdish civil society activist.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Gorran, led by Nawshirwan Mustafa, 65, a former P.U.K. insider, ran on a platform of shaking up the two-party monopoly, which  many Kurds consider autocratic and corrupt. Popular support for Gorran would indicate a strong current of disenchantment with the government, despite the fact that many Kurds give it credit for the region's prosperity and security.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Gorran adviser said the coalition expected to win about 40 seats in the 111-member Parliament, which has been viewed as a rubber stamp for governing parties' decisions. But more conservative estimates put Gorran's share at 25 to 30 seats.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Internal dissension in Kurdish politics could also weaken the region in its battles with Baghdad over the fate of disputed territories and the sharing of budget revenues and oil and gas resources.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Jalal Talabani, the P.U.K. chairman, who also holds the post of Iraqi president, was alarmed Sunday by the preliminary counts in Sulaimaniya, his home city, and summoned the party's leadership to his mountaintop residence overlooking the city.</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concerned,'' said his son, Qubad Talabani, the region's Washington envoy, who is currently in Kurdistan. ''He wants to know what happened.''</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local analyst described the Gorran coalition as a hodgepodge of disgruntled former P.U.K. leaders like Mr. Mustafa, ultranationalist pesh merga military commanders and a smattering of leftists, intellectuals and independents. Many Gorran supporters remain members of the P.U.K.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disparate groups were united mainly by dissatisfaction with the status quo, and it is far from clear whether Gorran can turn that rejection into a cohesive opposition movement.</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many Kurds consider the governing parties -- which control the government, the security forces and the economy -- rife with corruption, nepotism and cronyism. These sentiments appeared to cut across class and age lines.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of Kani Kurda in Sulaimaniya, resentment was particularly high among the young,  who said that the only way they could improve their lot and get good-paying jobs was through sponsorship from governing party officials.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justice,'' said Hawkar Jabar, 24, who voted for Gorran.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in the upscale neighborhood of Tuymalik, Alan Nihad, 33, said  he had to be endorsed by a P.U.K. party official in order to be certified as an orthopedic surgeon. He, his bother and parents, all surgeons, voted Gorran.</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should be opposition,'' said his mother, Nasreen Abdul-Rahim, 59. ''It will be better for the people.''</w:t>
      </w:r>
    </w:p>
    <w:p>
      <w:pPr>
        <w:pStyle w:val="Normal451"/>
        <w:keepNext w:val="0"/>
        <w:spacing w:before="240" w:after="0" w:line="260" w:lineRule="atLeast"/>
        <w:ind w:left="0" w:right="0" w:firstLine="0"/>
        <w:jc w:val="left"/>
      </w:pPr>
      <w:r>
        <w:br/>
      </w:r>
      <w:hyperlink r:id="rId4120" w:history="1">
        <w:r>
          <w:rPr>
            <w:rFonts w:ascii="arial" w:eastAsia="arial" w:hAnsi="arial" w:cs="arial"/>
            <w:b w:val="0"/>
            <w:i/>
            <w:strike w:val="0"/>
            <w:color w:val="0077CC"/>
            <w:sz w:val="20"/>
            <w:u w:val="single"/>
            <w:vertAlign w:val="baseline"/>
          </w:rPr>
          <w:t>http://www.nytimes.com</w:t>
        </w:r>
      </w:hyperlink>
    </w:p>
    <w:p>
      <w:pPr>
        <w:pStyle w:val="Normal4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1"/>
        <w:spacing w:line="60" w:lineRule="exact"/>
      </w:pPr>
      <w:r>
        <w:pict>
          <v:line id="_x0000_s2684" style="position:absolute;z-index:252891136" from="0,2pt" to="512pt,2pt" strokecolor="#009ddb" strokeweight="2pt">
            <v:stroke linestyle="single"/>
            <w10:wrap type="topAndBottom"/>
          </v:line>
        </w:pict>
      </w:r>
    </w:p>
    <w:p>
      <w:pPr>
        <w:pStyle w:val="Normal4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A man held a blue flag with a candle on it, the Gorran coalition's symbol. Gorran had what appeared to be a stronger than expected showing in regional elections.</w:t>
      </w:r>
    </w:p>
    <w:p>
      <w:pPr>
        <w:pStyle w:val="Normal4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 workers in Sulaimaniya, Iraq, organized and counted ballots on Sunday from people who voted before Election Day. (PHOTOGRAPHS BY JOSEPH SYWENKYJ FOR THE NEW YORK TIMES)                                                      </w:t>
      </w:r>
    </w:p>
    <w:p>
      <w:pPr>
        <w:pStyle w:val="Normal4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27, 2009</w:t>
      </w:r>
    </w:p>
    <w:p>
      <w:pPr>
        <w:pStyle w:val="Normal451"/>
      </w:pPr>
    </w:p>
    <w:p>
      <w:pPr>
        <w:pStyle w:val="Normal451"/>
        <w:ind w:left="200"/>
        <w:sectPr>
          <w:type w:val="continuous"/>
          <w:pgMar w:top="840" w:right="1000" w:bottom="840" w:left="1000" w:header="400" w:footer="400"/>
          <w:pgNumType w:fmt="decimal"/>
          <w:cols w:space="720"/>
        </w:sectPr>
      </w:pPr>
      <w:r>
        <w:br/>
      </w:r>
      <w:r>
        <w:pict>
          <v:line id="_x0000_s2685" style="position:absolute;z-index:252892160" from="0,10pt" to="512pt,10pt" strokecolor="black" strokeweight="1pt">
            <v:stroke linestyle="single"/>
          </v:line>
        </w:pict>
      </w:r>
      <w:r>
        <w:rPr>
          <w:rFonts w:ascii="arial" w:eastAsia="arial" w:hAnsi="arial" w:cs="arial"/>
          <w:b/>
          <w:color w:val="767676"/>
          <w:sz w:val="16"/>
        </w:rPr>
        <w:t>End of Document</w:t>
      </w:r>
    </w:p>
    <w:p>
      <w:pPr>
        <w:pStyle w:val="Normal452"/>
        <w:sectPr>
          <w:headerReference w:type="even" r:id="rId4121"/>
          <w:headerReference w:type="default" r:id="rId4122"/>
          <w:footerReference w:type="even" r:id="rId4123"/>
          <w:footerReference w:type="default" r:id="rId4124"/>
          <w:headerReference w:type="first" r:id="rId4125"/>
          <w:footerReference w:type="first" r:id="rId4126"/>
          <w:pgSz w:w="12240" w:h="15840"/>
          <w:pgMar w:top="840" w:right="1000" w:bottom="840" w:left="1000" w:header="400" w:footer="400"/>
          <w:pgNumType w:fmt="decimal"/>
          <w:cols w:space="720"/>
          <w:titlePg w:val="0"/>
        </w:sectPr>
      </w:pPr>
    </w:p>
    <w:p>
      <w:pPr>
        <w:pStyle w:val="Normal452"/>
      </w:pPr>
    </w:p>
    <w:p>
      <w:pPr>
        <w:pStyle w:val="Normal452"/>
      </w:pPr>
      <w:r>
        <w:pict>
          <v:shape id="_x0000_i2686" type="#_x0000_t75" alt="LexisNexis®" style="width:147.75pt;height:30pt">
            <v:imagedata r:id="rId17" o:title=""/>
          </v:shape>
        </w:pict>
      </w:r>
      <w:r>
        <w:cr/>
      </w:r>
    </w:p>
    <w:p>
      <w:pPr>
        <w:pStyle w:val="Heading1450"/>
        <w:keepNext w:val="0"/>
        <w:spacing w:after="200" w:line="340" w:lineRule="atLeast"/>
        <w:ind w:left="0" w:right="0" w:firstLine="0"/>
        <w:jc w:val="center"/>
      </w:pPr>
      <w:hyperlink r:id="rId4127" w:history="1">
        <w:r>
          <w:rPr>
            <w:rFonts w:ascii="arial" w:eastAsia="arial" w:hAnsi="arial" w:cs="arial"/>
            <w:b/>
            <w:i/>
            <w:strike w:val="0"/>
            <w:color w:val="0077CC"/>
            <w:sz w:val="28"/>
            <w:u w:val="single"/>
            <w:vertAlign w:val="baseline"/>
          </w:rPr>
          <w:t>Scott Walker vs. the World</w:t>
        </w:r>
      </w:hyperlink>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Blogs </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(Ross Douthat)</w:t>
      </w:r>
    </w:p>
    <w:p>
      <w:pPr>
        <w:pStyle w:val="Normal4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2015 Wednesday</w:t>
      </w:r>
    </w:p>
    <w:p>
      <w:pPr>
        <w:pStyle w:val="Normal452"/>
        <w:keepNext w:val="0"/>
        <w:spacing w:after="0" w:line="240" w:lineRule="atLeast"/>
        <w:ind w:right="0"/>
        <w:jc w:val="both"/>
      </w:pPr>
      <w:bookmarkStart w:id="906" w:name="Bookmark_452"/>
      <w:bookmarkEnd w:id="906"/>
    </w:p>
    <w:p>
      <w:pPr>
        <w:pStyle w:val="Normal4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News York Times Company All Rights Reserved</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pStyle w:val="Normal4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1395 words</w:t>
      </w:r>
    </w:p>
    <w:p>
      <w:pPr>
        <w:pStyle w:val="Normal4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On the over-the-top response to the Wisconsin&amp;#8217;s governor&amp;#8217;s immigration remarks. </w:t>
      </w:r>
    </w:p>
    <w:p>
      <w:pPr>
        <w:pStyle w:val="Normal452"/>
        <w:keepNext/>
        <w:spacing w:before="240" w:after="0" w:line="340" w:lineRule="atLeast"/>
        <w:ind w:left="0" w:right="0" w:firstLine="0"/>
        <w:jc w:val="left"/>
      </w:pPr>
      <w:bookmarkStart w:id="907" w:name="Body_450"/>
      <w:bookmarkEnd w:id="907"/>
      <w:r>
        <w:rPr>
          <w:rFonts w:ascii="arial" w:eastAsia="arial" w:hAnsi="arial" w:cs="arial"/>
          <w:b/>
          <w:i w:val="0"/>
          <w:strike w:val="0"/>
          <w:noProof w:val="0"/>
          <w:color w:val="000000"/>
          <w:position w:val="0"/>
          <w:sz w:val="28"/>
          <w:u w:val="none"/>
          <w:vertAlign w:val="baseline"/>
        </w:rPr>
        <w:t>Body</w:t>
      </w:r>
    </w:p>
    <w:p>
      <w:pPr>
        <w:pStyle w:val="Normal452"/>
        <w:spacing w:line="60" w:lineRule="exact"/>
      </w:pPr>
      <w:r>
        <w:pict>
          <v:line id="_x0000_s2687" style="position:absolute;z-index:252893184" from="0,2pt" to="512pt,2pt" strokecolor="#009ddb" strokeweight="2pt">
            <v:stroke linestyle="single"/>
            <w10:wrap type="topAndBottom"/>
          </v:line>
        </w:pict>
      </w:r>
    </w:p>
    <w:p>
      <w:pPr>
        <w:pStyle w:val="Normal452"/>
      </w:pP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same day that my colleague Nick Confessore reported that he might be </w:t>
      </w:r>
      <w:hyperlink r:id="rId4128" w:history="1">
        <w:r>
          <w:rPr>
            <w:rFonts w:ascii="arial" w:eastAsia="arial" w:hAnsi="arial" w:cs="arial"/>
            <w:b w:val="0"/>
            <w:i/>
            <w:strike w:val="0"/>
            <w:noProof w:val="0"/>
            <w:color w:val="0077CC"/>
            <w:position w:val="0"/>
            <w:sz w:val="20"/>
            <w:u w:val="single"/>
            <w:vertAlign w:val="baseline"/>
          </w:rPr>
          <w:t>the Koch brothers' first choice</w:t>
        </w:r>
      </w:hyperlink>
      <w:r>
        <w:rPr>
          <w:rFonts w:ascii="arial" w:eastAsia="arial" w:hAnsi="arial" w:cs="arial"/>
          <w:b w:val="0"/>
          <w:i w:val="0"/>
          <w:strike w:val="0"/>
          <w:noProof w:val="0"/>
          <w:color w:val="000000"/>
          <w:position w:val="0"/>
          <w:sz w:val="20"/>
          <w:u w:val="none"/>
          <w:vertAlign w:val="baseline"/>
        </w:rPr>
        <w:t xml:space="preserve"> for president, Scott Walker went on Glenn Beck's radio show and delivered some            </w:t>
      </w:r>
      <w:hyperlink r:id="rId4129" w:history="1">
        <w:r>
          <w:rPr>
            <w:rFonts w:ascii="arial" w:eastAsia="arial" w:hAnsi="arial" w:cs="arial"/>
            <w:b w:val="0"/>
            <w:i/>
            <w:strike w:val="0"/>
            <w:noProof w:val="0"/>
            <w:color w:val="0077CC"/>
            <w:position w:val="0"/>
            <w:sz w:val="20"/>
            <w:u w:val="single"/>
            <w:vertAlign w:val="baseline"/>
          </w:rPr>
          <w:t>definitely not-Koch-approved</w:t>
        </w:r>
      </w:hyperlink>
      <w:r>
        <w:rPr>
          <w:rFonts w:ascii="arial" w:eastAsia="arial" w:hAnsi="arial" w:cs="arial"/>
          <w:b w:val="0"/>
          <w:i w:val="0"/>
          <w:strike w:val="0"/>
          <w:noProof w:val="0"/>
          <w:color w:val="000000"/>
          <w:position w:val="0"/>
          <w:sz w:val="20"/>
          <w:u w:val="none"/>
          <w:vertAlign w:val="baseline"/>
        </w:rPr>
        <w:t xml:space="preserve"> remarks on immigration. Given the reaction, they're worth quoting in full:</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legal immigration, how we need to approach that going forward is saying, we will make adjustments," Walker said. "The next president and the next Congress need to make decisions about a legal immigration system that's based on, first and foremost, on protecting American workers and American wages.</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more I've talked to folks - I've talked to Senator [Jeff] Sessions and others out there, but it is a fundamentally lost issue by many in elected positions today - is what is this doing for American workers looking for jobs, what is this doing to wages, and we need to have that be at the forefront of our discussion going forward."</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comments were not precisely welcomed by an array of voices on the center-right. Not only Republican senators in </w:t>
      </w:r>
      <w:hyperlink r:id="rId4130" w:history="1">
        <w:r>
          <w:rPr>
            <w:rFonts w:ascii="arial" w:eastAsia="arial" w:hAnsi="arial" w:cs="arial"/>
            <w:b w:val="0"/>
            <w:i/>
            <w:strike w:val="0"/>
            <w:noProof w:val="0"/>
            <w:color w:val="0077CC"/>
            <w:position w:val="0"/>
            <w:sz w:val="20"/>
            <w:u w:val="single"/>
            <w:vertAlign w:val="baseline"/>
          </w:rPr>
          <w:t>the pro-comprehensive reform camp</w:t>
        </w:r>
      </w:hyperlink>
      <w:r>
        <w:rPr>
          <w:rFonts w:ascii="arial" w:eastAsia="arial" w:hAnsi="arial" w:cs="arial"/>
          <w:b w:val="0"/>
          <w:i w:val="0"/>
          <w:strike w:val="0"/>
          <w:noProof w:val="0"/>
          <w:color w:val="000000"/>
          <w:position w:val="0"/>
          <w:sz w:val="20"/>
          <w:u w:val="none"/>
          <w:vertAlign w:val="baseline"/>
        </w:rPr>
        <w:t xml:space="preserve"> but also an array of conservative writers accused Walker of "economic ignorance" and "being brow-beaten into submission" by anti-immigration activists (that's            </w:t>
      </w:r>
      <w:hyperlink r:id="rId4131" w:history="1">
        <w:r>
          <w:rPr>
            <w:rFonts w:ascii="arial" w:eastAsia="arial" w:hAnsi="arial" w:cs="arial"/>
            <w:b w:val="0"/>
            <w:i/>
            <w:strike w:val="0"/>
            <w:noProof w:val="0"/>
            <w:color w:val="0077CC"/>
            <w:position w:val="0"/>
            <w:sz w:val="20"/>
            <w:u w:val="single"/>
            <w:vertAlign w:val="baseline"/>
          </w:rPr>
          <w:t>Ben Domenech</w:t>
        </w:r>
      </w:hyperlink>
      <w:r>
        <w:rPr>
          <w:rFonts w:ascii="arial" w:eastAsia="arial" w:hAnsi="arial" w:cs="arial"/>
          <w:b w:val="0"/>
          <w:i w:val="0"/>
          <w:strike w:val="0"/>
          <w:noProof w:val="0"/>
          <w:color w:val="000000"/>
          <w:position w:val="0"/>
          <w:sz w:val="20"/>
          <w:u w:val="none"/>
          <w:vertAlign w:val="baseline"/>
        </w:rPr>
        <w:t xml:space="preserve">), of an "inexplicable" and "pandering" lurch toward policies that represent a "perversion of American ideals and a recipe for decline" (that's            </w:t>
      </w:r>
      <w:hyperlink r:id="rId4132" w:anchor=".VTadcJro5m1.twitter" w:history="1">
        <w:r>
          <w:rPr>
            <w:rFonts w:ascii="arial" w:eastAsia="arial" w:hAnsi="arial" w:cs="arial"/>
            <w:b w:val="0"/>
            <w:i/>
            <w:strike w:val="0"/>
            <w:noProof w:val="0"/>
            <w:color w:val="0077CC"/>
            <w:position w:val="0"/>
            <w:sz w:val="20"/>
            <w:u w:val="single"/>
            <w:vertAlign w:val="baseline"/>
          </w:rPr>
          <w:t>Philip Klein</w:t>
        </w:r>
      </w:hyperlink>
      <w:r>
        <w:rPr>
          <w:rFonts w:ascii="arial" w:eastAsia="arial" w:hAnsi="arial" w:cs="arial"/>
          <w:b w:val="0"/>
          <w:i w:val="0"/>
          <w:strike w:val="0"/>
          <w:noProof w:val="0"/>
          <w:color w:val="000000"/>
          <w:position w:val="0"/>
          <w:sz w:val="20"/>
          <w:u w:val="none"/>
          <w:vertAlign w:val="baseline"/>
        </w:rPr>
        <w:t xml:space="preserve">), of an embrace of "a know-nothing aversion to immigration that defies reality" (that's            </w:t>
      </w:r>
      <w:hyperlink r:id="rId4133" w:history="1">
        <w:r>
          <w:rPr>
            <w:rFonts w:ascii="arial" w:eastAsia="arial" w:hAnsi="arial" w:cs="arial"/>
            <w:b w:val="0"/>
            <w:i/>
            <w:strike w:val="0"/>
            <w:noProof w:val="0"/>
            <w:color w:val="0077CC"/>
            <w:position w:val="0"/>
            <w:sz w:val="20"/>
            <w:u w:val="single"/>
            <w:vertAlign w:val="baseline"/>
          </w:rPr>
          <w:t>Jennifer Rubin</w:t>
        </w:r>
      </w:hyperlink>
      <w:r>
        <w:rPr>
          <w:rFonts w:ascii="arial" w:eastAsia="arial" w:hAnsi="arial" w:cs="arial"/>
          <w:b w:val="0"/>
          <w:i w:val="0"/>
          <w:strike w:val="0"/>
          <w:noProof w:val="0"/>
          <w:color w:val="000000"/>
          <w:position w:val="0"/>
          <w:sz w:val="20"/>
          <w:u w:val="none"/>
          <w:vertAlign w:val="baseline"/>
        </w:rPr>
        <w:t>).</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all pretty strong reactions to remarks that promised, not an end to legal immigration, not a cut to legal immigration, but just "adjustments" made with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wages and native unemployment rates in mind. It's true that Walker seems to be executing a deliberate (and self-acknowledged) flip-flop on immigration policy and trying to leave the full amnesty-comprehensivist position behind, so criticizing him for being possibly insincere or flagrantly pandering is perfectly fine. And the policy course he's (ambiguously) gesturing at can, like most policy courses, be reasonably criticized at well. However, treating it as insane, mystifying, beyond the pale, something a politician could only embrace out of ignorance or under pressure from the ignorant ... well, let's just say this treatment leaves me mystified in turn. Here are four reasons why.</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as </w:t>
      </w:r>
      <w:hyperlink r:id="rId4134" w:history="1">
        <w:r>
          <w:rPr>
            <w:rFonts w:ascii="arial" w:eastAsia="arial" w:hAnsi="arial" w:cs="arial"/>
            <w:b w:val="0"/>
            <w:i/>
            <w:strike w:val="0"/>
            <w:noProof w:val="0"/>
            <w:color w:val="0077CC"/>
            <w:position w:val="0"/>
            <w:sz w:val="20"/>
            <w:u w:val="single"/>
            <w:vertAlign w:val="baseline"/>
          </w:rPr>
          <w:t>Ramesh Ponnuru</w:t>
        </w:r>
      </w:hyperlink>
      <w:r>
        <w:rPr>
          <w:rFonts w:ascii="arial" w:eastAsia="arial" w:hAnsi="arial" w:cs="arial"/>
          <w:b w:val="0"/>
          <w:i w:val="0"/>
          <w:strike w:val="0"/>
          <w:noProof w:val="0"/>
          <w:color w:val="000000"/>
          <w:position w:val="0"/>
          <w:sz w:val="20"/>
          <w:u w:val="none"/>
          <w:vertAlign w:val="baseline"/>
        </w:rPr>
        <w:t xml:space="preserve"> notes, the view that there should be some limits on legal immigration is the official consensus view of basically every mainstream politician in America: Various pundits and intellectuals and editorial pages are open-borders advocates, but that's not a platform that even most pro-comprehensive reform politicians usually embrace. And if there's a political consensus that there should be some kind of ceiling on how many migrants can legally come, it's hard to see how it can be so dangerous or wild-eyed or un-American for a politician to engage, as Churchill might put it, in a little bit of            </w:t>
      </w:r>
      <w:hyperlink r:id="rId4135" w:history="1">
        <w:r>
          <w:rPr>
            <w:rFonts w:ascii="arial" w:eastAsia="arial" w:hAnsi="arial" w:cs="arial"/>
            <w:b w:val="0"/>
            <w:i/>
            <w:strike w:val="0"/>
            <w:noProof w:val="0"/>
            <w:color w:val="0077CC"/>
            <w:position w:val="0"/>
            <w:sz w:val="20"/>
            <w:u w:val="single"/>
            <w:vertAlign w:val="baseline"/>
          </w:rPr>
          <w:t>"haggling about the price."</w:t>
        </w:r>
      </w:hyperlink>
      <w:r>
        <w:rPr>
          <w:rFonts w:ascii="arial" w:eastAsia="arial" w:hAnsi="arial" w:cs="arial"/>
          <w:b w:val="0"/>
          <w:i w:val="0"/>
          <w:strike w:val="0"/>
          <w:noProof w:val="0"/>
          <w:color w:val="000000"/>
          <w:position w:val="0"/>
          <w:sz w:val="20"/>
          <w:u w:val="none"/>
          <w:vertAlign w:val="baseline"/>
        </w:rPr>
        <w:t> Unless, that is, you assume that this consensus is just a big lie, and that all these mainstream politicians are actually effective supporters of open borders whose "support" for limits is purely notional and always intended to bid the limit up ... in which case Walker really has done something transgressive. But if so it seems like his transgression should prompt a larger discussion about what our leaders actually believe, and what actual limits on immigration, if any, they would explicitly support.</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 and relatedly, the view that there should be more limits on immigration overall is hardly a fringe idea among the general public: In fact, it's the position of </w:t>
      </w:r>
      <w:hyperlink r:id="rId4136" w:history="1">
        <w:r>
          <w:rPr>
            <w:rFonts w:ascii="arial" w:eastAsia="arial" w:hAnsi="arial" w:cs="arial"/>
            <w:b w:val="0"/>
            <w:i/>
            <w:strike w:val="0"/>
            <w:noProof w:val="0"/>
            <w:color w:val="0077CC"/>
            <w:position w:val="0"/>
            <w:sz w:val="20"/>
            <w:u w:val="single"/>
            <w:vertAlign w:val="baseline"/>
          </w:rPr>
          <w:t>a sizable plurality of Americans</w:t>
        </w:r>
      </w:hyperlink>
      <w:r>
        <w:rPr>
          <w:rFonts w:ascii="arial" w:eastAsia="arial" w:hAnsi="arial" w:cs="arial"/>
          <w:b w:val="0"/>
          <w:i w:val="0"/>
          <w:strike w:val="0"/>
          <w:noProof w:val="0"/>
          <w:color w:val="000000"/>
          <w:position w:val="0"/>
          <w:sz w:val="20"/>
          <w:u w:val="none"/>
          <w:vertAlign w:val="baseline"/>
        </w:rPr>
        <w:t>, whereas the view that immigration should be increased above the current level is the view of only about a quarter of the population. (This perhaps explains why the open-borders position is explicitly embraced by so few lawmakers and candidates, whatever they may privately believe.) Polling is complicated, and these views coexist with other views, for instance on a possible pathway to citizenship for illegal aliens, that depending on the poll question could be considered more "pro-immigration." But this coexistence is not necessarily contradictory: It's hardly crazy to believe we need to be compassionate to people already in the United States while also preferring a slower or at least a stable rate of immigration rather than a further increase above the current pace. And relative to this non-crazy public consensus, calling for possible "adjustments" on the rate and composition of immigration seems like a perfectly mainstream, not at all crazy-right-wing position for a politician to take, even if (again) it violates the unacknowledged or semi-acknowledged consensus of the great and good.</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Third, the idea that nations should be strategic about immigration policy rather than just assuming that all increases in immigration are good increases is the policy, not of kooky failed states and economic baskets, but of normal developed countries from Canada to Australia, Israel to Norway. Many of these countries are not anti-immigration; some of them have higher foreign-born shares of the population and larger percentage inflows than does the U.S.A. But they do "structure" their policies as if the balance of human capital matters rather than just assuming that there is no possible downside to taking anyone who wants to come. And this recruitment model has not obviously led them all into to stagnation or decline: Canada, for instance, has </w:t>
      </w:r>
      <w:hyperlink r:id="rId4137" w:history="1">
        <w:r>
          <w:rPr>
            <w:rFonts w:ascii="arial" w:eastAsia="arial" w:hAnsi="arial" w:cs="arial"/>
            <w:b w:val="0"/>
            <w:i/>
            <w:strike w:val="0"/>
            <w:noProof w:val="0"/>
            <w:color w:val="0077CC"/>
            <w:position w:val="0"/>
            <w:sz w:val="20"/>
            <w:u w:val="single"/>
            <w:vertAlign w:val="baseline"/>
          </w:rPr>
          <w:t>caught up to the United States</w:t>
        </w:r>
      </w:hyperlink>
      <w:r>
        <w:rPr>
          <w:rFonts w:ascii="arial" w:eastAsia="arial" w:hAnsi="arial" w:cs="arial"/>
          <w:b w:val="0"/>
          <w:i w:val="0"/>
          <w:strike w:val="0"/>
          <w:noProof w:val="0"/>
          <w:color w:val="000000"/>
          <w:position w:val="0"/>
          <w:sz w:val="20"/>
          <w:u w:val="none"/>
          <w:vertAlign w:val="baseline"/>
        </w:rPr>
        <w:t xml:space="preserve"> in terms of median income over a period during which its immigration system and ours markedly diverged, with the Canadians placing a stronger emphasis than the U.S. on skills and education. One can argue that this shows only that high-skilled immigration has extremely positive effects, not that low-skilled immigration has negative effects, but at the very least it suggests that conversations about the composition of immigrant inflows are reasonable ones for self-interested countries to have. (I'm bracketing the ultra-cosmopolitan argument that such self-interest is simply wicked, racist, discriminatory, because I assume it isn't one that Walker's right-of-center critics embrace.)</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on the specific question of wages and employment that Walker raised, his critics are certainly free to argue that he's wrong to worry about low-skilled immigration's impact, and there's plenty of economic literature supporting their case. However, there's also a lively debate on the subject, the people questioning immigration's impact on less-educated workers (</w:t>
      </w:r>
      <w:hyperlink r:id="rId4138" w:history="1">
        <w:r>
          <w:rPr>
            <w:rFonts w:ascii="arial" w:eastAsia="arial" w:hAnsi="arial" w:cs="arial"/>
            <w:b w:val="0"/>
            <w:i/>
            <w:strike w:val="0"/>
            <w:noProof w:val="0"/>
            <w:color w:val="0077CC"/>
            <w:position w:val="0"/>
            <w:sz w:val="20"/>
            <w:u w:val="single"/>
            <w:vertAlign w:val="baseline"/>
          </w:rPr>
          <w:t>George Borjas</w:t>
        </w:r>
      </w:hyperlink>
      <w:r>
        <w:rPr>
          <w:rFonts w:ascii="arial" w:eastAsia="arial" w:hAnsi="arial" w:cs="arial"/>
          <w:b w:val="0"/>
          <w:i w:val="0"/>
          <w:strike w:val="0"/>
          <w:noProof w:val="0"/>
          <w:color w:val="000000"/>
          <w:position w:val="0"/>
          <w:sz w:val="20"/>
          <w:u w:val="none"/>
          <w:vertAlign w:val="baseline"/>
        </w:rPr>
        <w:t xml:space="preserve"> among economists,            </w:t>
      </w:r>
      <w:hyperlink r:id="rId4139" w:history="1">
        <w:r>
          <w:rPr>
            <w:rFonts w:ascii="arial" w:eastAsia="arial" w:hAnsi="arial" w:cs="arial"/>
            <w:b w:val="0"/>
            <w:i/>
            <w:strike w:val="0"/>
            <w:noProof w:val="0"/>
            <w:color w:val="0077CC"/>
            <w:position w:val="0"/>
            <w:sz w:val="20"/>
            <w:u w:val="single"/>
            <w:vertAlign w:val="baseline"/>
          </w:rPr>
          <w:t>David Frum</w:t>
        </w:r>
      </w:hyperlink>
      <w:r>
        <w:rPr>
          <w:rFonts w:ascii="arial" w:eastAsia="arial" w:hAnsi="arial" w:cs="arial"/>
          <w:b w:val="0"/>
          <w:i w:val="0"/>
          <w:strike w:val="0"/>
          <w:noProof w:val="0"/>
          <w:color w:val="000000"/>
          <w:position w:val="0"/>
          <w:sz w:val="20"/>
          <w:u w:val="none"/>
          <w:vertAlign w:val="baseline"/>
        </w:rPr>
        <w:t xml:space="preserve"> among pundits) are not exactly lunatics, and the range of estimates involved suggest that a certain modesty is in order on both sides: Both the economic costs and benefits being cited are relatively small, and the gap between the pessimistic and optimistic readings is not so very large - as illustrated by, for instance,            </w:t>
      </w:r>
      <w:hyperlink r:id="rId4140" w:history="1">
        <w:r>
          <w:rPr>
            <w:rFonts w:ascii="arial" w:eastAsia="arial" w:hAnsi="arial" w:cs="arial"/>
            <w:b w:val="0"/>
            <w:i/>
            <w:strike w:val="0"/>
            <w:noProof w:val="0"/>
            <w:color w:val="0077CC"/>
            <w:position w:val="0"/>
            <w:sz w:val="20"/>
            <w:u w:val="single"/>
            <w:vertAlign w:val="baseline"/>
          </w:rPr>
          <w:t>this instructive chart</w:t>
        </w:r>
      </w:hyperlink>
      <w:r>
        <w:rPr>
          <w:rFonts w:ascii="arial" w:eastAsia="arial" w:hAnsi="arial" w:cs="arial"/>
          <w:b w:val="0"/>
          <w:i w:val="0"/>
          <w:strike w:val="0"/>
          <w:noProof w:val="0"/>
          <w:color w:val="000000"/>
          <w:position w:val="0"/>
          <w:sz w:val="20"/>
          <w:u w:val="none"/>
          <w:vertAlign w:val="baseline"/>
        </w:rPr>
        <w:t xml:space="preserve"> comparing Borjas's research to more sanguine accountings, or by            </w:t>
      </w:r>
      <w:hyperlink r:id="rId4141" w:history="1">
        <w:r>
          <w:rPr>
            <w:rFonts w:ascii="arial" w:eastAsia="arial" w:hAnsi="arial" w:cs="arial"/>
            <w:b w:val="0"/>
            <w:i/>
            <w:strike w:val="0"/>
            <w:noProof w:val="0"/>
            <w:color w:val="0077CC"/>
            <w:position w:val="0"/>
            <w:sz w:val="20"/>
            <w:u w:val="single"/>
            <w:vertAlign w:val="baseline"/>
          </w:rPr>
          <w:t>the C.B.O.'s 2013 estimate</w:t>
        </w:r>
      </w:hyperlink>
      <w:r>
        <w:rPr>
          <w:rFonts w:ascii="arial" w:eastAsia="arial" w:hAnsi="arial" w:cs="arial"/>
          <w:b w:val="0"/>
          <w:i w:val="0"/>
          <w:strike w:val="0"/>
          <w:noProof w:val="0"/>
          <w:color w:val="000000"/>
          <w:position w:val="0"/>
          <w:sz w:val="20"/>
          <w:u w:val="none"/>
          <w:vertAlign w:val="baseline"/>
        </w:rPr>
        <w:t xml:space="preserve"> of the impact of comprehensive reform on unemployment (it projected a very modest increase initially and then over the long-term a return to the status quo).</w:t>
      </w:r>
    </w:p>
    <w:p>
      <w:pPr>
        <w:pStyle w:val="Normal4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I'm inclined toward the pessimistic view, perhaps because of my searching and rigorous analysis or perhaps because of "mood affiliation." But to turn that into a real case for lower low-skilled immigration rates requires arguing about </w:t>
      </w:r>
      <w:hyperlink r:id="rId4142" w:history="1">
        <w:r>
          <w:rPr>
            <w:rFonts w:ascii="arial" w:eastAsia="arial" w:hAnsi="arial" w:cs="arial"/>
            <w:b w:val="0"/>
            <w:i/>
            <w:strike w:val="0"/>
            <w:noProof w:val="0"/>
            <w:color w:val="0077CC"/>
            <w:position w:val="0"/>
            <w:sz w:val="20"/>
            <w:u w:val="single"/>
            <w:vertAlign w:val="baseline"/>
          </w:rPr>
          <w:t>assimilation patterns</w:t>
        </w:r>
      </w:hyperlink>
      <w:r>
        <w:rPr>
          <w:rFonts w:ascii="arial" w:eastAsia="arial" w:hAnsi="arial" w:cs="arial"/>
          <w:b w:val="0"/>
          <w:i w:val="0"/>
          <w:strike w:val="0"/>
          <w:noProof w:val="0"/>
          <w:color w:val="000000"/>
          <w:position w:val="0"/>
          <w:sz w:val="20"/>
          <w:u w:val="none"/>
          <w:vertAlign w:val="baseline"/>
        </w:rPr>
        <w:t xml:space="preserve">, cultural trends, and            </w:t>
      </w:r>
      <w:hyperlink r:id="rId4143" w:history="1">
        <w:r>
          <w:rPr>
            <w:rFonts w:ascii="arial" w:eastAsia="arial" w:hAnsi="arial" w:cs="arial"/>
            <w:b w:val="0"/>
            <w:i/>
            <w:strike w:val="0"/>
            <w:noProof w:val="0"/>
            <w:color w:val="0077CC"/>
            <w:position w:val="0"/>
            <w:sz w:val="20"/>
            <w:u w:val="single"/>
            <w:vertAlign w:val="baseline"/>
          </w:rPr>
          <w:t>the kind of polity</w:t>
        </w:r>
      </w:hyperlink>
      <w:r>
        <w:rPr>
          <w:rFonts w:ascii="arial" w:eastAsia="arial" w:hAnsi="arial" w:cs="arial"/>
          <w:b w:val="0"/>
          <w:i w:val="0"/>
          <w:strike w:val="0"/>
          <w:noProof w:val="0"/>
          <w:color w:val="000000"/>
          <w:position w:val="0"/>
          <w:sz w:val="20"/>
          <w:u w:val="none"/>
          <w:vertAlign w:val="baseline"/>
        </w:rPr>
        <w:t xml:space="preserve"> we ultimately want to enjoy; the strictly economic data doesn't prove Jeff Sessions' case in a definitive way.</w:t>
      </w:r>
    </w:p>
    <w:p>
      <w:pPr>
        <w:pStyle w:val="Normal4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Howeverm neither does it definitively prove that high rates of low-skilled immigration are obviously all sunshine and roses for native workers, or for wages and assimilation patterns among immigrants and their descendants, or for the long-term trajectory of American society as a whole. And the zeal with which Walker's critics, his conservative critics, want to take the "sunshine and roses" argument as just a given, and treat any dissent or doubt as know-nothingism, suggests that the Wisconsin governor would do his party a real service if he pushed back against their certainty, and made this a real primary-season debate.</w:t>
      </w:r>
    </w:p>
    <w:p>
      <w:pPr>
        <w:pStyle w:val="Normal4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2015</w:t>
      </w:r>
    </w:p>
    <w:p>
      <w:pPr>
        <w:pStyle w:val="Normal452"/>
      </w:pPr>
    </w:p>
    <w:p>
      <w:pPr>
        <w:pStyle w:val="Normal452"/>
        <w:ind w:left="200"/>
        <w:sectPr>
          <w:type w:val="continuous"/>
          <w:pgMar w:top="840" w:right="1000" w:bottom="840" w:left="1000" w:header="400" w:footer="400"/>
          <w:pgNumType w:fmt="decimal"/>
          <w:cols w:space="720"/>
        </w:sectPr>
      </w:pPr>
      <w:r>
        <w:br/>
      </w:r>
      <w:r>
        <w:pict>
          <v:line id="_x0000_s2688" style="position:absolute;z-index:252894208" from="0,10pt" to="512pt,10pt" strokecolor="black" strokeweight="1pt">
            <v:stroke linestyle="single"/>
          </v:line>
        </w:pict>
      </w:r>
      <w:r>
        <w:rPr>
          <w:rFonts w:ascii="arial" w:eastAsia="arial" w:hAnsi="arial" w:cs="arial"/>
          <w:b/>
          <w:color w:val="767676"/>
          <w:sz w:val="16"/>
        </w:rPr>
        <w:t>End of Document</w:t>
      </w:r>
    </w:p>
    <w:p>
      <w:pPr>
        <w:pStyle w:val="Normal453"/>
        <w:sectPr>
          <w:headerReference w:type="even" r:id="rId4144"/>
          <w:headerReference w:type="default" r:id="rId4145"/>
          <w:footerReference w:type="even" r:id="rId4146"/>
          <w:footerReference w:type="default" r:id="rId4147"/>
          <w:headerReference w:type="first" r:id="rId4148"/>
          <w:footerReference w:type="first" r:id="rId4149"/>
          <w:pgSz w:w="12240" w:h="15840"/>
          <w:pgMar w:top="840" w:right="1000" w:bottom="840" w:left="1000" w:header="400" w:footer="400"/>
          <w:pgNumType w:fmt="decimal"/>
          <w:cols w:space="720"/>
          <w:titlePg w:val="0"/>
        </w:sectPr>
      </w:pPr>
    </w:p>
    <w:p>
      <w:pPr>
        <w:pStyle w:val="Normal453"/>
      </w:pPr>
    </w:p>
    <w:p>
      <w:pPr>
        <w:pStyle w:val="Normal453"/>
      </w:pPr>
      <w:r>
        <w:pict>
          <v:shape id="_x0000_i2689" type="#_x0000_t75" alt="LexisNexis®" style="width:147.75pt;height:30pt">
            <v:imagedata r:id="rId17" o:title=""/>
          </v:shape>
        </w:pict>
      </w:r>
      <w:r>
        <w:cr/>
      </w:r>
    </w:p>
    <w:p>
      <w:pPr>
        <w:pStyle w:val="Heading1451"/>
        <w:keepNext w:val="0"/>
        <w:spacing w:after="200" w:line="340" w:lineRule="atLeast"/>
        <w:ind w:left="0" w:right="0" w:firstLine="0"/>
        <w:jc w:val="center"/>
      </w:pPr>
      <w:hyperlink r:id="rId4150" w:history="1">
        <w:r>
          <w:rPr>
            <w:rFonts w:ascii="arial" w:eastAsia="arial" w:hAnsi="arial" w:cs="arial"/>
            <w:b/>
            <w:i/>
            <w:strike w:val="0"/>
            <w:color w:val="0077CC"/>
            <w:sz w:val="28"/>
            <w:u w:val="single"/>
            <w:vertAlign w:val="baseline"/>
          </w:rPr>
          <w:t>A New Vote On Phones, This Time, By Students</w:t>
        </w:r>
      </w:hyperlink>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2007 Sunday</w:t>
      </w:r>
    </w:p>
    <w:p>
      <w:pPr>
        <w:pStyle w:val="Normal4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3"/>
        <w:keepNext w:val="0"/>
        <w:spacing w:after="0" w:line="240" w:lineRule="atLeast"/>
        <w:ind w:right="0"/>
        <w:jc w:val="both"/>
      </w:pPr>
      <w:bookmarkStart w:id="908" w:name="Bookmark_453"/>
      <w:bookmarkEnd w:id="908"/>
    </w:p>
    <w:p>
      <w:pPr>
        <w:pStyle w:val="Normal4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Column 0; Metropolitan Desk; Pg. 45</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711 words</w:t>
      </w:r>
    </w:p>
    <w:p>
      <w:pPr>
        <w:pStyle w:val="Normal4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ANTHONY RAMIREZ</w:t>
      </w:r>
    </w:p>
    <w:p>
      <w:pPr>
        <w:pStyle w:val="Normal453"/>
        <w:keepNext/>
        <w:spacing w:before="240" w:after="0" w:line="340" w:lineRule="atLeast"/>
        <w:ind w:left="0" w:right="0" w:firstLine="0"/>
        <w:jc w:val="left"/>
      </w:pPr>
      <w:bookmarkStart w:id="909" w:name="Body_451"/>
      <w:bookmarkEnd w:id="909"/>
      <w:r>
        <w:rPr>
          <w:rFonts w:ascii="arial" w:eastAsia="arial" w:hAnsi="arial" w:cs="arial"/>
          <w:b/>
          <w:i w:val="0"/>
          <w:strike w:val="0"/>
          <w:noProof w:val="0"/>
          <w:color w:val="000000"/>
          <w:position w:val="0"/>
          <w:sz w:val="28"/>
          <w:u w:val="none"/>
          <w:vertAlign w:val="baseline"/>
        </w:rPr>
        <w:t>Body</w:t>
      </w:r>
    </w:p>
    <w:p>
      <w:pPr>
        <w:pStyle w:val="Normal453"/>
        <w:spacing w:line="60" w:lineRule="exact"/>
      </w:pPr>
      <w:r>
        <w:pict>
          <v:line id="_x0000_s2690" style="position:absolute;z-index:252895232" from="0,2pt" to="512pt,2pt" strokecolor="#009ddb" strokeweight="2pt">
            <v:stroke linestyle="single"/>
            <w10:wrap type="topAndBottom"/>
          </v:line>
        </w:pict>
      </w:r>
    </w:p>
    <w:p>
      <w:pPr>
        <w:pStyle w:val="Normal453"/>
      </w:pP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century-old mural ''New York City Receiving the Tributes of the Nation,'' which covers much of the ceiling of the City Council chambers, Michelle Jean Baptiste  was busy ripping the tar out of Mayor Michael R. Bloomberg yesterday.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mayor to say what should go on with our kids outside of school?'' she    said,  pouring on the vitriol.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is 17, and she was in high dudgeon over the mayor's controversial ban on carrying cellphones into the city's public schools. Along with their children, many parents oppose the ban, saying the students need to be able to call home quickly in case of an emergency. The mayor argues that the phones are a distraction and could facilitate cheating on tests.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Cellphones in schools was the hot issue yesterday for the Model City Council, a six-year-old project for high school students that is run by the City University of New York.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young council members were considering a bill that would allow students to bring cellphones to school, but not inside the building -- a measure identical to the one the real City Council deliberated on earlier this year. But the students' vote, a squeaker, was different in surprising ways from the actual Council's.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Every nation seemed to be represented among the 47 students in attendance yesterday: there were two Chans, two Lis, two Islams, and one Smith. And nearly all trembled slightly with nervousness as they held sheaves of paper or notecards.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students, most of them 16 and 17, were instructed not to vote as high school students, but as if they represented their Council districts.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it was that Michelle Jean Baptiste, representing the 41st District in Brooklyn, was lacing into the mayor in tones reminiscent of the ''Upon what meat doth this our Caesar feed'' speech from Shakespeare's ''Julius Caesar.''</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Interviewed after the mock debate and vote, she remained fierce in her support of the bill. ''Mike Bloomberg, I mean he's not really supporting the people of New York,'' she said. ''He just has too much power, but he's not really getting down to the people to see how we really feel on the issue.''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where she got her speaking style, Michelle, whose mother is a nurse and whose stepfather is a city police officer, said she was part of student government last year. ''So I'm used to speaking,'' she  said. ''But other than that, I'm shy.''</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Potapova, who, like Michelle , attends James Madison High School in Brooklyn, voted against the cellphone bill. ''This bill is useless,'' said Anna, whose father is a construction worker and whose mother works in a law office.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noted that her district, the 12th in the Bronx, included many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households that could not afford cellphones. ''Students can get into dangerous situations because of their cellphones'' when other students try to steal them, she said in explaining her support for the ban.</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grew anxious during the debate. ''At the beginning, no, I wasn't nervous,'' she said. ''Then the first two people spoke so well before me -- then I started getting nervous.''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Jill Simone Gross wielded the gavel as the presiding officer of the session. An associate professor of political science at Hunter College, she said that over the last six years, she had noticed that the students ''are even better behaved than the real Council members might be.''</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maybe they're also intimidated by their surroundings,'' she added.</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the vote was close. The measure passed 24-to-23, a counterintuitive outcome, considering where the teenagers' peer loyalties lie. The real Council, in July, passed the bill by a vote of 46-to-2. The mayor promptly vetoed it, and in September, the Council overrode the veto, again by a vote of 46-to-2. But the impact of the override is unclear. The state gave the mayor control of the schools in 2002, and the Council lacks authority to overrule him on disciplinary matters.</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Braulio Acuria, 17, the mock council made him focus even more on his career goal.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Braulio, who attends the Foreign Language and Global Studies High School in the Bronx,  wants to enter politics, starting at the City Council.</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program has helped me find my way to politics,'' he said. ''I would like to represent my district.'' </w:t>
      </w:r>
    </w:p>
    <w:p>
      <w:pPr>
        <w:pStyle w:val="Normal453"/>
        <w:keepNext w:val="0"/>
        <w:spacing w:before="240" w:after="0" w:line="260" w:lineRule="atLeast"/>
        <w:ind w:left="0" w:right="0" w:firstLine="0"/>
        <w:jc w:val="left"/>
      </w:pPr>
      <w:r>
        <w:br/>
      </w:r>
      <w:hyperlink r:id="rId4151" w:history="1">
        <w:r>
          <w:rPr>
            <w:rFonts w:ascii="arial" w:eastAsia="arial" w:hAnsi="arial" w:cs="arial"/>
            <w:b w:val="0"/>
            <w:i/>
            <w:strike w:val="0"/>
            <w:color w:val="0077CC"/>
            <w:sz w:val="20"/>
            <w:u w:val="single"/>
            <w:vertAlign w:val="baseline"/>
          </w:rPr>
          <w:t>http://www.nytimes.com</w:t>
        </w:r>
      </w:hyperlink>
    </w:p>
    <w:p>
      <w:pPr>
        <w:pStyle w:val="Normal4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3"/>
        <w:spacing w:line="60" w:lineRule="exact"/>
      </w:pPr>
      <w:r>
        <w:pict>
          <v:line id="_x0000_s2691" style="position:absolute;z-index:252896256" from="0,2pt" to="512pt,2pt" strokecolor="#009ddb" strokeweight="2pt">
            <v:stroke linestyle="single"/>
            <w10:wrap type="topAndBottom"/>
          </v:line>
        </w:pict>
      </w:r>
    </w:p>
    <w:p>
      <w:pPr>
        <w:pStyle w:val="Normal4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Michelle Jean Baptiste, taking part in the Model City Council, in the Council chambers. (PHOTOGRAPH BY ANDREA MOHIN/THE NEW YORK TIMES)                   </w:t>
      </w:r>
    </w:p>
    <w:p>
      <w:pPr>
        <w:pStyle w:val="Normal4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9, 2007</w:t>
      </w:r>
    </w:p>
    <w:p>
      <w:pPr>
        <w:pStyle w:val="Normal453"/>
      </w:pPr>
    </w:p>
    <w:p>
      <w:pPr>
        <w:pStyle w:val="Normal453"/>
        <w:ind w:left="200"/>
        <w:sectPr>
          <w:type w:val="continuous"/>
          <w:pgMar w:top="840" w:right="1000" w:bottom="840" w:left="1000" w:header="400" w:footer="400"/>
          <w:pgNumType w:fmt="decimal"/>
          <w:cols w:space="720"/>
        </w:sectPr>
      </w:pPr>
      <w:r>
        <w:br/>
      </w:r>
      <w:r>
        <w:pict>
          <v:line id="_x0000_s2692" style="position:absolute;z-index:252897280" from="0,10pt" to="512pt,10pt" strokecolor="black" strokeweight="1pt">
            <v:stroke linestyle="single"/>
          </v:line>
        </w:pict>
      </w:r>
      <w:r>
        <w:rPr>
          <w:rFonts w:ascii="arial" w:eastAsia="arial" w:hAnsi="arial" w:cs="arial"/>
          <w:b/>
          <w:color w:val="767676"/>
          <w:sz w:val="16"/>
        </w:rPr>
        <w:t>End of Document</w:t>
      </w:r>
    </w:p>
    <w:p>
      <w:pPr>
        <w:pStyle w:val="Normal454"/>
        <w:sectPr>
          <w:headerReference w:type="even" r:id="rId4152"/>
          <w:headerReference w:type="default" r:id="rId4153"/>
          <w:footerReference w:type="even" r:id="rId4154"/>
          <w:footerReference w:type="default" r:id="rId4155"/>
          <w:headerReference w:type="first" r:id="rId4156"/>
          <w:footerReference w:type="first" r:id="rId4157"/>
          <w:pgSz w:w="12240" w:h="15840"/>
          <w:pgMar w:top="840" w:right="1000" w:bottom="840" w:left="1000" w:header="400" w:footer="400"/>
          <w:pgNumType w:fmt="decimal"/>
          <w:cols w:space="720"/>
          <w:titlePg w:val="0"/>
        </w:sectPr>
      </w:pPr>
    </w:p>
    <w:p>
      <w:pPr>
        <w:pStyle w:val="Normal454"/>
      </w:pPr>
    </w:p>
    <w:p>
      <w:pPr>
        <w:pStyle w:val="Normal454"/>
      </w:pPr>
      <w:r>
        <w:pict>
          <v:shape id="_x0000_i2693" type="#_x0000_t75" alt="LexisNexis®" style="width:147.75pt;height:30pt">
            <v:imagedata r:id="rId17" o:title=""/>
          </v:shape>
        </w:pict>
      </w:r>
      <w:r>
        <w:cr/>
      </w:r>
    </w:p>
    <w:p>
      <w:pPr>
        <w:pStyle w:val="Heading1452"/>
        <w:keepNext w:val="0"/>
        <w:spacing w:after="200" w:line="340" w:lineRule="atLeast"/>
        <w:ind w:left="0" w:right="0" w:firstLine="0"/>
        <w:jc w:val="center"/>
      </w:pPr>
      <w:hyperlink r:id="rId4158" w:history="1">
        <w:r>
          <w:rPr>
            <w:rFonts w:ascii="arial" w:eastAsia="arial" w:hAnsi="arial" w:cs="arial"/>
            <w:b/>
            <w:i/>
            <w:strike w:val="0"/>
            <w:color w:val="0077CC"/>
            <w:sz w:val="28"/>
            <w:u w:val="single"/>
            <w:vertAlign w:val="baseline"/>
          </w:rPr>
          <w:t>The Boys From the Banlieues</w:t>
        </w:r>
      </w:hyperlink>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10, 2018 Sunday</w:t>
      </w:r>
    </w:p>
    <w:p>
      <w:pPr>
        <w:pStyle w:val="Normal4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4"/>
        <w:keepNext w:val="0"/>
        <w:spacing w:after="0" w:line="240" w:lineRule="atLeast"/>
        <w:ind w:right="0"/>
        <w:jc w:val="both"/>
      </w:pPr>
      <w:bookmarkStart w:id="910" w:name="Bookmark_454"/>
      <w:bookmarkEnd w:id="910"/>
    </w:p>
    <w:p>
      <w:pPr>
        <w:pStyle w:val="Normal4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F; Column 0; SpecialSections; Pg. 8</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3283 words</w:t>
      </w:r>
    </w:p>
    <w:p>
      <w:pPr>
        <w:pStyle w:val="Normal4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RORY SMITH and ELIAN PELTIER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Rory Smith, @RorySmith, and Elian Peltier, @ElianPeltier, on Twitter.</w:t>
      </w:r>
    </w:p>
    <w:p>
      <w:pPr>
        <w:pStyle w:val="Normal454"/>
        <w:keepNext/>
        <w:spacing w:before="240" w:after="0" w:line="340" w:lineRule="atLeast"/>
        <w:ind w:left="0" w:right="0" w:firstLine="0"/>
        <w:jc w:val="left"/>
      </w:pPr>
      <w:bookmarkStart w:id="911" w:name="Body_452"/>
      <w:bookmarkEnd w:id="911"/>
      <w:r>
        <w:rPr>
          <w:rFonts w:ascii="arial" w:eastAsia="arial" w:hAnsi="arial" w:cs="arial"/>
          <w:b/>
          <w:i w:val="0"/>
          <w:strike w:val="0"/>
          <w:noProof w:val="0"/>
          <w:color w:val="000000"/>
          <w:position w:val="0"/>
          <w:sz w:val="28"/>
          <w:u w:val="none"/>
          <w:vertAlign w:val="baseline"/>
        </w:rPr>
        <w:t>Body</w:t>
      </w:r>
    </w:p>
    <w:p>
      <w:pPr>
        <w:pStyle w:val="Normal454"/>
        <w:spacing w:line="60" w:lineRule="exact"/>
      </w:pPr>
      <w:r>
        <w:pict>
          <v:line id="_x0000_s2694" style="position:absolute;z-index:252898304" from="0,2pt" to="512pt,2pt" strokecolor="#009ddb" strokeweight="2pt">
            <v:stroke linestyle="single"/>
            <w10:wrap type="topAndBottom"/>
          </v:line>
        </w:pict>
      </w:r>
    </w:p>
    <w:p>
      <w:pPr>
        <w:pStyle w:val="Normal454"/>
      </w:pP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BONDY, France -- Speak to those who saw Kylian Mbappé as a child, who watched him take the first steps in his skyrocket of a career, and they will tell you the same thing: All they needed was one glimpse. That was enough, even then, to know.</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Jean-François Suner, the general manager of A.S. Bondy, the first club on Mbappé's journey to Monaco, Paris St.-Germain and the World Cup, first saw him play, he simply said, ''Wow.'' The sensation, he said, must have been the same for those who, a decade or so earlier and an ocean away, first watched Lionel Messi.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Antonio Riccardi, one of the first coaches at Bondy to work with Mbappé, remembered a boy who did ''everything better, faster, more often'' than his peers. His talent needed to be honed, of course, but Riccardi knew early on that there was no point trying to inhibit him. Mbappé loved to dribble, to skate past opponents. ''I never told him to stop,'' Riccardi said. ''He was the best at that. Why would I have told him to stop? He was the best kid I coached. He is probably the best I will ever coach.''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knew he was special, but they did not know -- could not know -- quite how far his talent would take him: a French champion, the world's second-most expensive player and the spearhead of France's attempts to reclaim the World Cup this summer, all while still a teenager.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could they know that his face would beam out from an enormous advertising board on the Résidence des Potagers, overlooking the road out of here, toward Paris, the slogan, ''Bondy -- Ville des Possibles,'' emblazoned across it.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could not know that his name would be plastered across the backs of the P.S.G. jerseys worn by the latest batch of hopefuls under Riccardi's aegis at A.S. Bondy, or that it would reverberate through the club's paper-strewn offices: A couple of times a week, a journalist will come to see Suner, asking for Mbappé's number or that of his father, Wilfried.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could not have predicted the extent to which he would become a symbol not just of Bondy, a few miles north of, and a world away from, central Paris, but of the vast concrete sprawl of suburbs and satellite towns of which it is a part.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Officially, Bondy is in Île-de-France, the broader Parisian region. To most in France, though, it is in the northern swath of the banlieues, a label that is both a euphemism and a stigma: places with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nonwhite communities, synonymous with riots and social strife, thought of as breeding grounds for crime and terrorism. This is the world Mbappé comes from; this is the world he has come to represent.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stories like Mbappé's throughout the banlieues. The names change, of course, and the details. Sometimes the talent is not quite as clear, not at the start, or the trajectory not quite as precipitous. Sometimes the suburb is a little more well heeled. Sometimes the obstacles are a little more daunting.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plot, though, does not change. Take away Mbappé in Bondy, and replace him with Paul Pogba in Lagny-Sur-Marne and Roissy-en-Brie, N'Golo Kanté in Suresnes, Blaise Matuidi in Fontenay-sous-Bois, Benjamin Mendy in Longjumeau. They all have followed much the same path.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here, amid the tower blocks of the Parisian banlieues, that France finds its soccer players: hundreds who go on to Clairefontaine, the national training center, dozens who go on to play professionally at home or abroad and, this summer, the select few who will represent France at the World Cup in Russia.</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the 23 players whom Didier Deschamps, France's coach, will take to Russia, eight started their stories here, in the banlieues. Mbappé is among them, of course, but so too are Pogba, Kanté, Mendy and Matuidi, as well as Alphonse Areola, Presnel Kimpembe and Steven Nzonzi. Many others, from Anthony Martial and Kingsley Coman to Adrien Rabiot, narrowly missed out.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French team, which features a generation of players widely regarded as the country's best in 20 years and is considered by many to be good enough to win the World Cup, was forged here, in Bondy and the many places like it. It is a team built in the long shadows cast by the city of light.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Always Looking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months ago, Huseyin Ergunes called Yves Gergaud and told him it might be worth coming down to watch Argenteuil, the team Ergunes coaches.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club was established a few years ago, largely as a social project, Ergunes said. Argenteuil's soccer team was created to help with ''social cohesion'': It gave young people somewhere to go, something to do. The municipal funds that paid for it built a neat, well-maintained facility, the sort that are dotted around the banlieues, a contrast to the unloved tower blocks that ring their fields.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Ergunes, though, is not just a social worker. First and foremost, he is a coach. So whenever he thinks he has a player with the talent to interest a professional team, he gets in touch with someone like Gergaud. A youth coach and talent-spotter for P.S.G. for five years -- he takes credit for discovering Kimpembe and Coman -- Gergaud is now head of recruitment for players ages 17 to 20 for Sochaux, a Ligue 2 team based in Montbéliard, near France's border with Switzerland.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most fertile scouting patch, though, remains here, in Île-de-France. This, after all, is where the talent is, in greater concentration than possibly anywhere else in Europe. It is also where the competition is: It is widely claimed here that there are more scouts in and around Paris than anywhere in the world, apart from São Paulo.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Gergaud maintains contact, then, with people like Ergunes: people on the ground who might be able to alert him first to an emerging prospect. In this case, he is looking for a defender; Ergunes thought he had a couple of 16-year-olds who fit the bill, so he made the call, and so Gergaud came along, on a freezing February afternoon, to watch Argenteuil's under-17s play Créteil.</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 work with young players here, you do not want to miss the next great one,'' Gergaud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 worse, be beaten to him. It is not just the local Parisian clubs, particularly P.S.G., panning for gold in the banlieues: All the major French teams -- even those, like Lyon and Marseille, with traditional recruiting grounds of their own -- scour the banlieue clubs.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Increasingly, predators from further afield do the same: England's Premier League teams often send their own scouts now. It makes it tough for teams like Sochaux, a club of relatively limited resources. Gergaud and the team's two other scouts dedicated to the area -- Sochaux employs only nine in total -- now look for players as young as 11 and 12: They have to, given the intensity of the competition.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make them sign at a younger age now,'' said Matthieu Bideau, the head of recruitment for Nantes, on the country's Atlantic coast. ''There is so much competition that if we don't make them sign, someone else will take them.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local clubs are at war with one another to get the best players as young as possible. The English clubs are sharks. The French teams are sheep. The amateur clubs are sardines.''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attracts them all is the sheer weight of talent here. As Mohamed Coulibaly, a coach at A.A.S. Sarcelles, pointed out, there are 12 million people in the broader Paris area -- ''almost a country, with a bigger population than Belgium.'' He added, ''It is a big pond.''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as important, though, is the type of player the banlieues tend to produce. Coulibaly described the model as ''athletic, vigorous, dynamic, technical, aggressive -- the sort of player the French national team is made of.''</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just the French national team, though: At the World Cup this summer, there will be players representing Morocco, Portugal, Tunisia and Senegal who grew up in Île-de-France. Their style is a type of play instilled in them by the nature of soccer in the banlieues: small-sided games, with a mix of ages, in the small space of a concrete ball court. ''Those games favor speed in the legs and in the mind: They have to make quick decisions,'' Bideau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they have joined formal clubs, the games shift to those between teams from different parts of the banlieue. ''We have the best young players in the country confronting each other every weekend,'' Coulibaly said. ''That is what makes the difference.''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it is what ensures Gergaud never passes up an opportunity to watch a new prospect. That day at Argenteuil, he left before the final whistle. Neither player met his requirements; neither is the ''next great one.'' There will be a next great one, though. He is sure of that. There always 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Constantly Tested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 couple of days to go before a crucial cup game, Riccardi, Mbappé's former coach, has made a decision. Instead of training on the artificial turf of the Stade Léo Lagrange, where most of Bondy's training sessions take place, his players will have a session on an uneven dirt field. The ball bounces unpredictably. The surface undulates wildly. Squalls of dust kick into the air.</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where it is the hardest to play,'' he said. ''So this is where they learn the most.''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does not go easy on his players when a touch goes awry. He barks instructions, warns them that not mastering the conditions could cost them a place on the team for the game. Players in the banlieue, he has found, respond better to the stick than the carrot: They all know that they are not here simply to play.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all have in mind what Kylian did,'' said Riccardi, the son of an Italian father and Spanish mother. ''Kylian is the most straightforward example for them. He is their own star: He did what they can do, he changed in the same dressing room, he trained on the same pitch. He was here just a few years ago, doing what they are doing now.''</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the dream for all of the players here, and at the hundreds of amateur clubs that dot the banlieues: that they might be the next Mbappé, the next star; that they might leave the tower blocks and make it all the way to the World Cup.</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Having such a tangible trailblazer serves as powerful inspiration. Bondy has been swamped by youngsters hoping to enroll in the years since Mbappé broke through, believing they can follow his path.</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''Too often, the negative perception of the banlieues acts like a brake for the ambitious youth,'' Riccardi said. ''Kylian has helped shatter that brake.''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does, however, come with its pitfalls: Because so many players come from these towns, because the possibility of becoming a player seems so close, so real, it has morphed from a dream into something more like an objective. Riccardi tries to caution his players against assuming it will be them, but it is an uphill struggle.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all want to be like him, but we also know we won't be like him because there's only one Kylian, and we know how unique he is,'' said Jaydee Canvot, a 12-year-old striker on Riccardi's team, mimicking his coach's endless warnings.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parents do not understand is that we do not have a magic wand,'' Suner, Bondy's general manager, explained back at the club's offices. ''They see the money their son could get, and they have gone a little crazy in the last 10 years. Once a parent asked me what the project was for his son. I told him the project for his son was called school. The kid was 12.''</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False hope is an issue they wrestle with at A.A.S. Sarcelles, too. On the walls of the clubhouse are mementos of all the professional athletes the facility has produced: not just soccer players, but judokas and Olympians, too. Pride of place, though, is given to a Leicester City jersey bearing the last name of Riyad Mahrez.</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Mahrez -- a Premier League champion in 2016, and a star of Algeria's national team -- grew up in Sarcelles, one of Paris's more troubled suburbs. In many ways, his story is a more potent parable than Mbappé's.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some technical skills, but there were many, many better players than him,'' said Coulibaly, the Sarcelles coach. ''He would keep saying he would turn professional, but even here it was tough for him to play.''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Mahrez remained dedicated to his dream -- Coulibaly remembered him staying to practice until ''it was almost too dark to see the ball'' -- and eventually got his chance, passing through Quimper and Le Havre before moving to Leicester. The message he sends to successive generations at Sarcelles, Coulibaly said, is ''do not give up.''</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flip side, though, is that the dream becomes something else: almost a family goal, Coulibaly said. Everyone believes they will make it, or that they have a son who will, delivering not just himself but his entire family into a better life. And yet, only a tiny minority do.</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give you the list of those who turned professional,'' Coulibaly said, pointing at the mementos on the wall. ''We do not give you the list of those who tried but did not.''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Preparation for Life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Riccardi sits on the desk in his tiny office, little more than a cupboard, as his players arrive for training. Before they head to the locker room, they dip their heads inside: a dozen in 12 minutes. Each one offers a soft ''bonsoir'' to Riccardi, then proffers a hand to the two strangers in the room.</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Riccardi does not believe his job is to teach talent. It is, in part, to hone it and direct it. But it is also to imbue his players with the values they will need whether they make it or not: ''Punctuality. Manners. Fair play. Authority. Respect for the jersey.''</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takes time to learn exactly what the home life of each of his players is like. Some, like Mbappé, benefit from strong, secure families. Many others come from more challenging situations. ''We tend to forget the crucial role played by the coaches,'' said Cyril Nazareth, a professor of sociology studying the role of soccer in the banlieues. ''They help provide structure to the kids and often act as a key authority figure.''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Their reach is extraordinary. There are some 30,000 coaches in the Paris banlieues for 235,000 registered players, more than a third of them under 18. It gives the sport and the coaches important social roles. ''These kids may struggle at school, but by being excellent soccer players, they become legitimate and respectable,'' Nazareth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is what Riccardi hopes to instill in his charges; it is the example Mbappé sets. At 19, with the world at his feet, he is famed for his maturity, his intelligence, his politeness. He has been invited to the Élysée Palace, no less, to discuss sport in minority communities with France's president, Emmanuel Macron. ''He carries himself well on and off the field,'' said Riccardi, with no little pride.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for years, had an awkward relationship with its national team, not only because of a litany of poor recent performances in tournaments, but also because of a string of scandals: a player strike during the 2010 World Cup; a blackmail case centering on a sex tape; resentment that several players do not sing the national anthem before games.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heart of the controversies were hints of social prejudice. The players who led the strike in 2010 grew up in the banlieues. Karim Benzema, theoretically the bad guy in the blackmail case, is from a deprived background in Lyon. Hugo Lloris, the country's captain, the middle-class son of a lawyer from Nice, always sings ''La Marseillaise.'' Benzema and Franck Ribéry, boys from the banlieues, did not.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shortcut goes like this: Soccer in France means working classes, which means banlieues, which means thugs,'' said Stéphane Beaud, a professor of sociology at the University of Poitiers, who has written extensively about the links between the French national team and immigration.</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view has only become more entrenched: Beaud contends that the 2005 riots in Seine-St.-Denis -- of which Bondy is a part, and which is one of the most deprived areas in Île-de-France -- together with mounting fears over crime and terrorism and a rise in nativist politics, have only served to increase the idea that players from the banlieues, and the banlieues themselves, bring only trouble.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some players, it is hard to call themselves French today: They have suffered from all the stereotypes attached to the banlieues,'' Beaud said. ''They were already stigmatized before they became professional players.''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stigma is symbolized by the Périphérique, the orbital highway that rings Paris, acting as a physical, social, ethnic and psychological frontier. Inside it is sophisticated, affluent Paris; outside it are the banlieues, places like Seine-St.-Denis, home to large immigrant communities plagued by a lack of opportunity, an absence of high-quality housing and surging unemployment -- at the end of 2017, it stood at 11.4 percent in the suburbs. Youth unemployment was 23 percent.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spate of recent terrorist attacks -- France was in an official state of emergency until November 2017 -- has worsened the prejudice attached to the suburbs and their immigrant populations. In the aftermath of the terror attacks of November 2015, the police conducted a series of house searches in Seine-St.-Denis.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Sports and the infrastructure they require have long played a role in trying to stimulate growth in the banlieues. Building the country's national stadium, the Stade de France, in Seine-St.-Denis for the 1998 World Cup was supposed to transform life here. Where that plan failed, France hopes the 2024 Olympics will succeed: The area is set to host the aquatics center, the Olympic Village and the media center for the Games.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potent still, though, may be the effect Mbappé and the rest can have. France's World Cup team draws heavily from the banlieues, and yet it is widely regarded as young, fresh and -- crucially -- likable. It is tempting to think a French victory in Russia could have a similar impact as the country's previous world champions: the 1998 generation of Zinedine Zidane, Thierry Henry and Patrick Vieira, the side that was known as Black Blanc Beur and was supposed to represent a vision of a new, multicultural France.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Bondy, they are not hopeful. Just as France was not reborn after 1998, it will take more than a good World Cup to erase decades of stigma and scorn. ''When things go wrong for young players, people say they are bad kids, and blame the suburbs,'' Suner said. ''But when everything goes well, we do not say anything.''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Regardless, there is a limit to what soccer can achieve. For all that politicians make hay with every player that emerges from the banlieues, local leaders and community workers like Riccardi and Coulibaly repeatedly point out that young people there need more than one (incredibly unlikely) way out.</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''Success in sports is the hidden side of a widespread social failure,'' Beaud said. ''The pond of talent in soccer shouldn't hide the drought of opportunities for the youth there.''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Mbappé and his peers cannot transform French society does not mean they do not have a significance, however. To those in the banlieues, in the places they came from, players like them are a source of pride, of hope, a proof that the stereotype is wrong.</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shows that there can be success here,'' Riccardi said.</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Across Île-de-France, thousands of aspiring players -- each dreaming he might be the next great one to come from the tower blocks -- will watch the World Cup, supporting not only their nation, but the exceptional boys who were just like them, the stars of a team built in the shadows that conceal the greatest hothouse of talent in Europe.</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World Cup, the players could be our neighbors, our little brothers,'' Coulibaly said. ''They are people of our universe, and they are representing France.''</w:t>
      </w:r>
    </w:p>
    <w:p>
      <w:pPr>
        <w:pStyle w:val="Normal454"/>
        <w:keepNext w:val="0"/>
        <w:spacing w:before="240" w:after="0" w:line="260" w:lineRule="atLeast"/>
        <w:ind w:left="0" w:right="0" w:firstLine="0"/>
        <w:jc w:val="left"/>
      </w:pPr>
      <w:r>
        <w:br/>
      </w:r>
      <w:hyperlink r:id="rId4159" w:history="1">
        <w:r>
          <w:rPr>
            <w:rFonts w:ascii="arial" w:eastAsia="arial" w:hAnsi="arial" w:cs="arial"/>
            <w:b w:val="0"/>
            <w:i/>
            <w:strike w:val="0"/>
            <w:color w:val="0077CC"/>
            <w:sz w:val="20"/>
            <w:u w:val="single"/>
            <w:vertAlign w:val="baseline"/>
          </w:rPr>
          <w:t>https://www.nytimes.com/2018/06/07/sports/soccer/france-world-cup-kylian-mbappe.html</w:t>
        </w:r>
      </w:hyperlink>
    </w:p>
    <w:p>
      <w:pPr>
        <w:pStyle w:val="Normal4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4"/>
        <w:spacing w:line="60" w:lineRule="exact"/>
      </w:pPr>
      <w:r>
        <w:pict>
          <v:line id="_x0000_s2695" style="position:absolute;z-index:252899328" from="0,2pt" to="512pt,2pt" strokecolor="#009ddb" strokeweight="2pt">
            <v:stroke linestyle="single"/>
            <w10:wrap type="topAndBottom"/>
          </v:line>
        </w:pict>
      </w:r>
    </w:p>
    <w:p>
      <w:pPr>
        <w:pStyle w:val="Normal4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market in Sarcelles, where boys dream of seeing their own shirts on sale. Mbappé, above left, and Paul Pogba are two of the eight players on France's World Cup roster whose stories started in the banlieues. (PHOTOGRAPHS BY PETE KIEHART FOR THE NEW YORK TIMES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GONZALO FUENTES/REUTERS)</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billboard featuring the 19-year-old Kylian Mbappé overlooks the road from his native Bondy to Paris. (F8)</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under-13 team from A.S. Bondy, a club a few miles north of and a world away from cen- tral Paris. The region was a proving ground for at least a dozen World Cup players. (F8-F9)</w:t>
      </w:r>
    </w:p>
    <w:p>
      <w:pPr>
        <w:pStyle w:val="Normal4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Coulibaly, a coach at A.A.S. Sarcelles, pointed out that about 12 million people live in the broader Paris area -- a popula- tion, and a scout- ing pool, about the size of Bel- gium. (PHOTOGRAPHS BY PETE KIEHART FOR THE NEW YORK TIMES) (F9)       </w:t>
      </w:r>
    </w:p>
    <w:p>
      <w:pPr>
        <w:pStyle w:val="Normal4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2018</w:t>
      </w:r>
    </w:p>
    <w:p>
      <w:pPr>
        <w:pStyle w:val="Normal454"/>
      </w:pPr>
    </w:p>
    <w:p>
      <w:pPr>
        <w:pStyle w:val="Normal454"/>
        <w:ind w:left="200"/>
        <w:sectPr>
          <w:type w:val="continuous"/>
          <w:pgMar w:top="840" w:right="1000" w:bottom="840" w:left="1000" w:header="400" w:footer="400"/>
          <w:pgNumType w:fmt="decimal"/>
          <w:cols w:space="720"/>
        </w:sectPr>
      </w:pPr>
      <w:r>
        <w:br/>
      </w:r>
      <w:r>
        <w:pict>
          <v:line id="_x0000_s2696" style="position:absolute;z-index:252900352" from="0,10pt" to="512pt,10pt" strokecolor="black" strokeweight="1pt">
            <v:stroke linestyle="single"/>
          </v:line>
        </w:pict>
      </w:r>
      <w:r>
        <w:rPr>
          <w:rFonts w:ascii="arial" w:eastAsia="arial" w:hAnsi="arial" w:cs="arial"/>
          <w:b/>
          <w:color w:val="767676"/>
          <w:sz w:val="16"/>
        </w:rPr>
        <w:t>End of Document</w:t>
      </w:r>
    </w:p>
    <w:p>
      <w:pPr>
        <w:pStyle w:val="Normal455"/>
        <w:sectPr>
          <w:headerReference w:type="even" r:id="rId4160"/>
          <w:headerReference w:type="default" r:id="rId4161"/>
          <w:footerReference w:type="even" r:id="rId4162"/>
          <w:footerReference w:type="default" r:id="rId4163"/>
          <w:headerReference w:type="first" r:id="rId4164"/>
          <w:footerReference w:type="first" r:id="rId4165"/>
          <w:pgSz w:w="12240" w:h="15840"/>
          <w:pgMar w:top="840" w:right="1000" w:bottom="840" w:left="1000" w:header="400" w:footer="400"/>
          <w:pgNumType w:fmt="decimal"/>
          <w:cols w:space="720"/>
          <w:titlePg w:val="0"/>
        </w:sectPr>
      </w:pPr>
    </w:p>
    <w:p>
      <w:pPr>
        <w:pStyle w:val="Normal455"/>
      </w:pPr>
    </w:p>
    <w:p>
      <w:pPr>
        <w:pStyle w:val="Normal455"/>
      </w:pPr>
      <w:r>
        <w:pict>
          <v:shape id="_x0000_i2697" type="#_x0000_t75" alt="LexisNexis®" style="width:147.75pt;height:30pt">
            <v:imagedata r:id="rId17" o:title=""/>
          </v:shape>
        </w:pict>
      </w:r>
      <w:r>
        <w:cr/>
      </w:r>
    </w:p>
    <w:p>
      <w:pPr>
        <w:pStyle w:val="Heading1453"/>
        <w:keepNext w:val="0"/>
        <w:spacing w:after="200" w:line="340" w:lineRule="atLeast"/>
        <w:ind w:left="0" w:right="0" w:firstLine="0"/>
        <w:jc w:val="center"/>
      </w:pPr>
      <w:hyperlink r:id="rId4166" w:history="1">
        <w:r>
          <w:rPr>
            <w:rFonts w:ascii="arial" w:eastAsia="arial" w:hAnsi="arial" w:cs="arial"/>
            <w:b/>
            <w:i/>
            <w:strike w:val="0"/>
            <w:color w:val="0077CC"/>
            <w:sz w:val="28"/>
            <w:u w:val="single"/>
            <w:vertAlign w:val="baseline"/>
          </w:rPr>
          <w:t>A Deal-Making Touch Honed in the Minority</w:t>
        </w:r>
      </w:hyperlink>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2014 Friday</w:t>
      </w:r>
    </w:p>
    <w:p>
      <w:pPr>
        <w:pStyle w:val="Normal4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5"/>
        <w:keepNext w:val="0"/>
        <w:spacing w:after="0" w:line="240" w:lineRule="atLeast"/>
        <w:ind w:right="0"/>
        <w:jc w:val="both"/>
      </w:pPr>
      <w:bookmarkStart w:id="912" w:name="Bookmark_455"/>
      <w:bookmarkEnd w:id="912"/>
    </w:p>
    <w:p>
      <w:pPr>
        <w:pStyle w:val="Normal4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12; MAN IN THE NEWS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1123 words</w:t>
      </w:r>
    </w:p>
    <w:p>
      <w:pPr>
        <w:pStyle w:val="Normal4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JENNIFER STEINHAUER</w:t>
      </w:r>
    </w:p>
    <w:p>
      <w:pPr>
        <w:pStyle w:val="Normal455"/>
        <w:keepNext/>
        <w:spacing w:before="240" w:after="0" w:line="340" w:lineRule="atLeast"/>
        <w:ind w:left="0" w:right="0" w:firstLine="0"/>
        <w:jc w:val="left"/>
      </w:pPr>
      <w:bookmarkStart w:id="913" w:name="Body_453"/>
      <w:bookmarkEnd w:id="913"/>
      <w:r>
        <w:rPr>
          <w:rFonts w:ascii="arial" w:eastAsia="arial" w:hAnsi="arial" w:cs="arial"/>
          <w:b/>
          <w:i w:val="0"/>
          <w:strike w:val="0"/>
          <w:noProof w:val="0"/>
          <w:color w:val="000000"/>
          <w:position w:val="0"/>
          <w:sz w:val="28"/>
          <w:u w:val="none"/>
          <w:vertAlign w:val="baseline"/>
        </w:rPr>
        <w:t>Body</w:t>
      </w:r>
    </w:p>
    <w:p>
      <w:pPr>
        <w:pStyle w:val="Normal455"/>
        <w:spacing w:line="60" w:lineRule="exact"/>
      </w:pPr>
      <w:r>
        <w:pict>
          <v:line id="_x0000_s2698" style="position:absolute;z-index:252901376" from="0,2pt" to="512pt,2pt" strokecolor="#009ddb" strokeweight="2pt">
            <v:stroke linestyle="single"/>
            <w10:wrap type="topAndBottom"/>
          </v:line>
        </w:pict>
      </w:r>
    </w:p>
    <w:p>
      <w:pPr>
        <w:pStyle w:val="Normal455"/>
      </w:pP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When he was the leader of Republicans in the California State Assembly -- an ideologically diverse group of lawmakers often choleric toward both Gov. Arnold Schwarzenegger and the Democrats who controlled the Legislature -- Kevin Owen McCarthy was known as the guy who could help bring a bill across the finish line. Gently, almost as if no one could see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negotiated a pretty difficult budget in 2004,'' said Fabian Núñez, the California Democrat who was the Assembly speaker at the time. ''Kevin said to me, 'I have six votes for you,' and then he went back and delivered the six votes. It was not so much that he would step out of the Republican ideological box, in fact he would rarely do that, but he was a man of his word. If he said, 'I can't go there,' he could not go there. He was always trying to negotiate for something better.''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Mr. McCarthy -- who was overwhelmingly chosen by Republicans on Thursday to take over the majority leader spot that will be vacated by Representative Eric Cantor after his primary defeat this month -- lawmakers are likely to see a more pragmatic and inclusive leadership than Mr. Cantor preferred. Mr. McCarthy's sensibilities and survival skills were honed during his time in Sacramento, where Democrats held a powerful legislative majority and parochial interests among Republican lawmakers were almost as numerous as those now in the House.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Politically obsessed (Mr. McCarthy is known for lugging the 1,883-page Almanac of American Politics to read on his almost weekly flights back to California) and manically social (he cannot seem to eat dinner in Washington with fewer than eight guests), Mr. McCarthy is likely to be more focused on deal-making and elections than on pushing proscriptive policy from on high, as Mr. Cantor did.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picked ''a guy who is the grandson of a cattle rancher, the son of a firefighter,'' Mr. McCarthy said Thursday. ''Only in America do you get that opportunity. They elected a guy that's only grown up through the grass roots. They elected a guy that spent his time going around recruiting many of these individuals to get the majority.''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has ever accused Mr. McCarthy of being steeped in the fine details of policy, and Republicans say he is likely to delegate substantive policy matters to committee chairmen, which they may prefer. But the role of majority leader is also to adjudicate fights between committee chairmen over legislative turf, and being everyone's best friend forever does not always help.</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Mr. McCarthy said Thursday, continue to sleep in his office, a mark of a lawmaker of the people, but perhaps a bit inelegant for a congressional leader.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49, who is being elevated from the No 3 spot, majority whip, is best known for his careful massaging of House Republicans, many of whom he cultivated in 2010, when he drove across the country as head of recruiting for the National Republican Congressional Committee. In that role, he looked for candidates like Representative Stephen Fincher of Tennessee, a gospel singer from Frog Jump whom Mr. McCarthy helped pull from obscurity.</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keeps in close contact with other Republicans through phone calls, dinners and a strategically placed basketball hoop in his office that encourages drop-ins. ''He understands how important family is,'' said Representative Renee Ellmers, Republican of North Carolina. ''If our spouses are coming to Washington, he wants you to know he has an open door for them, too.'' He has the same policy for lawmakers who want to air a grievance, and has a good ear for knowing what their requirements are, reasonable or not, to get to yes on a bill.</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McCarthy's skill in understanding the needs of his members is also rooted in California, where his district, spanning the farms of the Central Valley, is among the most conservative in the state. Members of his caucus in the Assembly say he was more loyal to them than he was to the state's most high-profile Republican at the time, Mr. Schwarzenegger, which helped build allegiance for tough votes but also put him in the cross hairs of the governor.</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cut both ways: When Mr. Schwarzenegger picked Susan Kennedy, a lifelong Democrat, to be his chief of staff, Mr. McCarthy howled predictably, but then worked behind the scenes to smooth her path.</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gained a lot of experience on that big stage in Sacramento,'' said Rob Stutzman, a Republican consultant who served as a top aide to Mr. Schwarzenegger. ''It would have been easier to be the governor's man back to the caucus, but he was never that. He was the caucus man back to the governor, which wasn't always easy to do.''</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McCarthy did it by listening carefully to his members and synthesizing the essence of their messages, several people said. ''Somehow the magic of what Kevin does is identify and hold on to the core principles, so when you have to compromise, he does not make you feel like you lost your integrity,'' Ms. Kennedy said.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majority leader, Mr. McCarthy may find that his need to be well liked bumps up against the necessity to make tough calls -- an inner conflict on display when Speaker John A. Boehner supported a bill to allow tax rates for higher earners to rise. Mr. Cantor openly rejected the bill, and Mr. McCarthy, after first pledging his support and whipping up members to do the same, then voted against it.</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McCarthy, who grew up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family that often voted Democratic, displayed an early entrepreneurial spirit when at the age of 19 he won $5,000 in the state lottery and used the money to start a deli, Kevin O's. (He built the deli counter in the family's garage in Bakersfield.) He was an intern and then a staff member for Representative Bill Thomas, was elected to the California Legislature in 2002, became Republican leader as a freshman, won his House seat in 2006 and quickly deployed the same skills to rise to the Republican leadership at breakneck speed.</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Mr. McCarthy's portfolio remains helping to elect more Republicans -- yet another skill from California, where he memorized obscure facts about legislative districts and voting patterns.</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bumping into him in 2009 at the United lounge at the Denver airport, and he was poring over files about districts,'' Mr. Stutzman said. ''And he said, 'Come look at this, look where we can win.' And that was at the time no serious person would dare say out loud Republicans could take the House.''</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Democrats in Washington, Mr. McCarthy is also known for his affability. He sat with Justice Elena Kagan at President Obama's 2013 inauguration, and once had Vice President Joseph R. Biden Jr. call his mother on her birthday. ''That's what makes Kevin Kevin,'' Ms. Kennedy said.</w:t>
      </w:r>
    </w:p>
    <w:p>
      <w:pPr>
        <w:pStyle w:val="Normal455"/>
        <w:keepNext w:val="0"/>
        <w:spacing w:before="240" w:after="0" w:line="260" w:lineRule="atLeast"/>
        <w:ind w:left="0" w:right="0" w:firstLine="0"/>
        <w:jc w:val="left"/>
      </w:pPr>
      <w:r>
        <w:br/>
      </w:r>
      <w:hyperlink r:id="rId4167" w:history="1">
        <w:r>
          <w:rPr>
            <w:rFonts w:ascii="arial" w:eastAsia="arial" w:hAnsi="arial" w:cs="arial"/>
            <w:b w:val="0"/>
            <w:i/>
            <w:strike w:val="0"/>
            <w:color w:val="0077CC"/>
            <w:sz w:val="20"/>
            <w:u w:val="single"/>
            <w:vertAlign w:val="baseline"/>
          </w:rPr>
          <w:t>http://www.nytimes.com/2014/06/20/us/politics/kevin-mccarthy-of-california-is-seen-as-a-pragmatic-leader.html</w:t>
        </w:r>
      </w:hyperlink>
    </w:p>
    <w:p>
      <w:pPr>
        <w:pStyle w:val="Normal4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5"/>
        <w:spacing w:line="60" w:lineRule="exact"/>
      </w:pPr>
      <w:r>
        <w:pict>
          <v:line id="_x0000_s2699" style="position:absolute;z-index:252902400" from="0,2pt" to="512pt,2pt" strokecolor="#009ddb" strokeweight="2pt">
            <v:stroke linestyle="single"/>
            <w10:wrap type="topAndBottom"/>
          </v:line>
        </w:pict>
      </w:r>
    </w:p>
    <w:p>
      <w:pPr>
        <w:pStyle w:val="Normal4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Representative Kevin McCarthy of California after his election as majority leader. He said he would continue to sleep in his office. (PHOTOGRAPH BY DOUG MILLS/THE NEW YORK TIMES)       </w:t>
      </w:r>
    </w:p>
    <w:p>
      <w:pPr>
        <w:pStyle w:val="Normal4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2014</w:t>
      </w:r>
    </w:p>
    <w:p>
      <w:pPr>
        <w:pStyle w:val="Normal455"/>
      </w:pPr>
    </w:p>
    <w:p>
      <w:pPr>
        <w:pStyle w:val="Normal455"/>
        <w:ind w:left="200"/>
        <w:sectPr>
          <w:type w:val="continuous"/>
          <w:pgMar w:top="840" w:right="1000" w:bottom="840" w:left="1000" w:header="400" w:footer="400"/>
          <w:pgNumType w:fmt="decimal"/>
          <w:cols w:space="720"/>
        </w:sectPr>
      </w:pPr>
      <w:r>
        <w:br/>
      </w:r>
      <w:r>
        <w:pict>
          <v:line id="_x0000_s2700" style="position:absolute;z-index:252903424" from="0,10pt" to="512pt,10pt" strokecolor="black" strokeweight="1pt">
            <v:stroke linestyle="single"/>
          </v:line>
        </w:pict>
      </w:r>
      <w:r>
        <w:rPr>
          <w:rFonts w:ascii="arial" w:eastAsia="arial" w:hAnsi="arial" w:cs="arial"/>
          <w:b/>
          <w:color w:val="767676"/>
          <w:sz w:val="16"/>
        </w:rPr>
        <w:t>End of Document</w:t>
      </w:r>
    </w:p>
    <w:p>
      <w:pPr>
        <w:pStyle w:val="Normal456"/>
        <w:sectPr>
          <w:headerReference w:type="even" r:id="rId4168"/>
          <w:headerReference w:type="default" r:id="rId4169"/>
          <w:footerReference w:type="even" r:id="rId4170"/>
          <w:footerReference w:type="default" r:id="rId4171"/>
          <w:headerReference w:type="first" r:id="rId4172"/>
          <w:footerReference w:type="first" r:id="rId4173"/>
          <w:pgSz w:w="12240" w:h="15840"/>
          <w:pgMar w:top="840" w:right="1000" w:bottom="840" w:left="1000" w:header="400" w:footer="400"/>
          <w:pgNumType w:fmt="decimal"/>
          <w:cols w:space="720"/>
          <w:titlePg w:val="0"/>
        </w:sectPr>
      </w:pPr>
    </w:p>
    <w:p>
      <w:pPr>
        <w:pStyle w:val="Normal456"/>
      </w:pPr>
    </w:p>
    <w:p>
      <w:pPr>
        <w:pStyle w:val="Normal456"/>
      </w:pPr>
      <w:r>
        <w:pict>
          <v:shape id="_x0000_i2701" type="#_x0000_t75" alt="LexisNexis®" style="width:147.75pt;height:30pt">
            <v:imagedata r:id="rId17" o:title=""/>
          </v:shape>
        </w:pict>
      </w:r>
      <w:r>
        <w:cr/>
      </w:r>
    </w:p>
    <w:p>
      <w:pPr>
        <w:pStyle w:val="Heading1454"/>
        <w:keepNext w:val="0"/>
        <w:spacing w:after="200" w:line="340" w:lineRule="atLeast"/>
        <w:ind w:left="0" w:right="0" w:firstLine="0"/>
        <w:jc w:val="center"/>
      </w:pPr>
      <w:hyperlink r:id="rId4174" w:history="1">
        <w:r>
          <w:rPr>
            <w:rFonts w:ascii="arial" w:eastAsia="arial" w:hAnsi="arial" w:cs="arial"/>
            <w:b/>
            <w:i/>
            <w:strike w:val="0"/>
            <w:color w:val="0077CC"/>
            <w:sz w:val="28"/>
            <w:u w:val="single"/>
            <w:vertAlign w:val="baseline"/>
          </w:rPr>
          <w:t>South Africa and the American University</w:t>
        </w:r>
      </w:hyperlink>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31, 1985, Wednesday, Late City Final Edition</w:t>
      </w:r>
    </w:p>
    <w:p>
      <w:pPr>
        <w:pStyle w:val="Normal456"/>
        <w:keepNext w:val="0"/>
        <w:spacing w:after="0" w:line="240" w:lineRule="atLeast"/>
        <w:ind w:right="0"/>
        <w:jc w:val="both"/>
      </w:pPr>
      <w:bookmarkStart w:id="914" w:name="Bookmark_456"/>
      <w:bookmarkEnd w:id="914"/>
    </w:p>
    <w:p>
      <w:pPr>
        <w:pStyle w:val="Normal4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18, Column 4; Editorial Desk; LETTER</w:t>
      </w:r>
    </w:p>
    <w:p>
      <w:pPr>
        <w:pStyle w:val="Normal4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466 words</w:t>
      </w:r>
    </w:p>
    <w:p>
      <w:pPr>
        <w:pStyle w:val="Normal456"/>
        <w:keepNext/>
        <w:spacing w:before="240" w:after="0" w:line="340" w:lineRule="atLeast"/>
        <w:ind w:left="0" w:right="0" w:firstLine="0"/>
        <w:jc w:val="left"/>
      </w:pPr>
      <w:bookmarkStart w:id="915" w:name="Body_454"/>
      <w:bookmarkEnd w:id="915"/>
      <w:r>
        <w:rPr>
          <w:rFonts w:ascii="arial" w:eastAsia="arial" w:hAnsi="arial" w:cs="arial"/>
          <w:b/>
          <w:i w:val="0"/>
          <w:strike w:val="0"/>
          <w:noProof w:val="0"/>
          <w:color w:val="000000"/>
          <w:position w:val="0"/>
          <w:sz w:val="28"/>
          <w:u w:val="none"/>
          <w:vertAlign w:val="baseline"/>
        </w:rPr>
        <w:t>Body</w:t>
      </w:r>
    </w:p>
    <w:p>
      <w:pPr>
        <w:pStyle w:val="Normal456"/>
        <w:spacing w:line="60" w:lineRule="exact"/>
      </w:pPr>
      <w:r>
        <w:pict>
          <v:line id="_x0000_s2702" style="position:absolute;z-index:252904448" from="0,2pt" to="512pt,2pt" strokecolor="#009ddb" strokeweight="2pt">
            <v:stroke linestyle="single"/>
            <w10:wrap type="topAndBottom"/>
          </v:line>
        </w:pict>
      </w:r>
    </w:p>
    <w:p>
      <w:pPr>
        <w:pStyle w:val="Normal456"/>
      </w:pP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university presidents, including Stanford's, have called on United States legislators in an ad in campus newspapers to impose sanctions on South Africa, sanctions that would be ''sufficiently strong to demonstrate the depth and sincerity of this country's disapproval'' to the South African Government and yet insofar as possible ''avoid inflicting harm on nonwhite South Africans.'' In doing so, the legislators should avoid ''merely making gestures for domestic political consumption.''</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three objectives are mutually incompatible. There is no way in which effective economic warfare can be waged against any country, without striking at that country's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56"/>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Letter by Lewis H Gann opposes advertisement by 20 university presidents calling on US legislators to impose sanctions on South Africa</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moreover is not favorably placed for a campaign for economic warfare against South Africa. South Africa is the only major exporter of food on the African continent; South Africa has an extensive manufacturing sector; South Africa is the fortunate possessor of numerous strategic minerals and is the world's largest gold producer. South Africa moreover is not a backward third-world country in its capital structure. The South African economy engenders the bulk of its domestic capital (about 90 percent). South Africa has, in a minor way, even become an exporter of capital. South Africa is not a recipient of foreign aid. South Africa's foreign debt amounts to some $15 billion. This accounts for only about 6 percent of South Africa's export earnings. South Africa's economy is slack at the moment, but South Africa is still the best financial risk in Africa as far as U.S. bankers are concerned.</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bulk of South Africa's foreign capital does not derive from the United States, but from the European Common Market. South Africa's last major borrowing of $195 million in syndicated credits in 1984 was led by French and German banks. Disinvestment is unlikely seriously to affect South Africa, given the extent of the liquid capital available in the country.</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Foreign-exchange controls in South Africa have contributed to the availability of domestic capital, and takeovers of companies in South Africa have for some time been taking place at a fast pace. Putting the matter in Marxist terms, the disinvestment campaign therefore is bound ''objectively'' to strengthen the South African national bourgeoisie, as against overseas capital.</w:t>
      </w:r>
    </w:p>
    <w:p>
      <w:pPr>
        <w:pStyle w:val="Normal4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economic facts of life, the signatories to the presidents' letter should ask themselves whether they have not fallen into the very error they criticize, that of ''merely making gestures for domestic political consumption.'' LEWIS H. GANN Senior Fellow, Hoover Institution Stanford, Calif., July 19, 1985</w:t>
      </w:r>
    </w:p>
    <w:p>
      <w:pPr>
        <w:pStyle w:val="Normal456"/>
      </w:pPr>
    </w:p>
    <w:p>
      <w:pPr>
        <w:pStyle w:val="Normal456"/>
        <w:ind w:left="200"/>
        <w:sectPr>
          <w:type w:val="continuous"/>
          <w:pgMar w:top="840" w:right="1000" w:bottom="840" w:left="1000" w:header="400" w:footer="400"/>
          <w:pgNumType w:fmt="decimal"/>
          <w:cols w:space="720"/>
        </w:sectPr>
      </w:pPr>
      <w:r>
        <w:br/>
      </w:r>
      <w:r>
        <w:pict>
          <v:line id="_x0000_s2703" style="position:absolute;z-index:252905472" from="0,10pt" to="512pt,10pt" strokecolor="black" strokeweight="1pt">
            <v:stroke linestyle="single"/>
          </v:line>
        </w:pict>
      </w:r>
      <w:r>
        <w:rPr>
          <w:rFonts w:ascii="arial" w:eastAsia="arial" w:hAnsi="arial" w:cs="arial"/>
          <w:b/>
          <w:color w:val="767676"/>
          <w:sz w:val="16"/>
        </w:rPr>
        <w:t>End of Document</w:t>
      </w:r>
    </w:p>
    <w:p>
      <w:pPr>
        <w:pStyle w:val="Normal457"/>
        <w:sectPr>
          <w:headerReference w:type="even" r:id="rId4175"/>
          <w:headerReference w:type="default" r:id="rId4176"/>
          <w:footerReference w:type="even" r:id="rId4177"/>
          <w:footerReference w:type="default" r:id="rId4178"/>
          <w:headerReference w:type="first" r:id="rId4179"/>
          <w:footerReference w:type="first" r:id="rId4180"/>
          <w:pgSz w:w="12240" w:h="15840"/>
          <w:pgMar w:top="840" w:right="1000" w:bottom="840" w:left="1000" w:header="400" w:footer="400"/>
          <w:pgNumType w:fmt="decimal"/>
          <w:cols w:space="720"/>
          <w:titlePg w:val="0"/>
        </w:sectPr>
      </w:pPr>
    </w:p>
    <w:p>
      <w:pPr>
        <w:pStyle w:val="Normal457"/>
      </w:pPr>
    </w:p>
    <w:p>
      <w:pPr>
        <w:pStyle w:val="Normal457"/>
      </w:pPr>
      <w:r>
        <w:pict>
          <v:shape id="_x0000_i2704" type="#_x0000_t75" alt="LexisNexis®" style="width:147.75pt;height:30pt">
            <v:imagedata r:id="rId17" o:title=""/>
          </v:shape>
        </w:pict>
      </w:r>
      <w:r>
        <w:cr/>
      </w:r>
    </w:p>
    <w:p>
      <w:pPr>
        <w:pStyle w:val="Heading1455"/>
        <w:keepNext w:val="0"/>
        <w:spacing w:after="200" w:line="340" w:lineRule="atLeast"/>
        <w:ind w:left="0" w:right="0" w:firstLine="0"/>
        <w:jc w:val="center"/>
      </w:pPr>
      <w:hyperlink r:id="rId4181" w:history="1">
        <w:r>
          <w:rPr>
            <w:rFonts w:ascii="arial" w:eastAsia="arial" w:hAnsi="arial" w:cs="arial"/>
            <w:b/>
            <w:i/>
            <w:strike w:val="0"/>
            <w:color w:val="0077CC"/>
            <w:sz w:val="28"/>
            <w:u w:val="single"/>
            <w:vertAlign w:val="baseline"/>
          </w:rPr>
          <w:t>Paperback Row</w:t>
        </w:r>
      </w:hyperlink>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12, 2009 Sunday</w:t>
      </w:r>
    </w:p>
    <w:p>
      <w:pPr>
        <w:pStyle w:val="Normal4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7"/>
        <w:keepNext w:val="0"/>
        <w:spacing w:after="0" w:line="240" w:lineRule="atLeast"/>
        <w:ind w:right="0"/>
        <w:jc w:val="both"/>
      </w:pPr>
      <w:bookmarkStart w:id="916" w:name="Bookmark_457"/>
      <w:bookmarkEnd w:id="916"/>
    </w:p>
    <w:p>
      <w:pPr>
        <w:pStyle w:val="Normal4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815 words</w:t>
      </w:r>
    </w:p>
    <w:p>
      <w:pPr>
        <w:pStyle w:val="Normal4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457"/>
        <w:keepNext/>
        <w:spacing w:before="240" w:after="0" w:line="340" w:lineRule="atLeast"/>
        <w:ind w:left="0" w:right="0" w:firstLine="0"/>
        <w:jc w:val="left"/>
      </w:pPr>
      <w:bookmarkStart w:id="917" w:name="Body_455"/>
      <w:bookmarkEnd w:id="917"/>
      <w:r>
        <w:rPr>
          <w:rFonts w:ascii="arial" w:eastAsia="arial" w:hAnsi="arial" w:cs="arial"/>
          <w:b/>
          <w:i w:val="0"/>
          <w:strike w:val="0"/>
          <w:noProof w:val="0"/>
          <w:color w:val="000000"/>
          <w:position w:val="0"/>
          <w:sz w:val="28"/>
          <w:u w:val="none"/>
          <w:vertAlign w:val="baseline"/>
        </w:rPr>
        <w:t>Body</w:t>
      </w:r>
    </w:p>
    <w:p>
      <w:pPr>
        <w:pStyle w:val="Normal457"/>
        <w:spacing w:line="60" w:lineRule="exact"/>
      </w:pPr>
      <w:r>
        <w:pict>
          <v:line id="_x0000_s2705" style="position:absolute;z-index:252906496" from="0,2pt" to="512pt,2pt" strokecolor="#009ddb" strokeweight="2pt">
            <v:stroke linestyle="single"/>
            <w10:wrap type="topAndBottom"/>
          </v:line>
        </w:pict>
      </w:r>
    </w:p>
    <w:p>
      <w:pPr>
        <w:pStyle w:val="Normal457"/>
      </w:pP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 by Roxana Robinson (Picador, $15.) A WASP family -- divorced mother, failing grandparents and one son -- gathered at a Maine summer house learn that a second son has become a heroin addict, and everyone, full of his or her own resentments, self-doubt and emotional reticence, struggles to help him. ''The assured manner in which Robinson builds toward the inevitable train wreck is matched by her acuity in bringing us inside the characters' minds,'' Leah Hager Cohen said in the Book Review, noting that ''in writing about characters whose lives are constrained, she makes them loom large.''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PARENTING, INC.: How We Are Sold on $800 Strollers, Fetal Education, Baby Sign Language, Sleeping Coaches, Toddler Couture, and Diaper Wipe Warmers -- and What It Means for Our Children, by Pamela Paul (Times/Holt, $16.) In this amusing and occasionally frightening account, Paul shows how American parents (or at least the ones in New York City and upscale suburbs everywhere) have succumbed to Big Baby, the industry that preys on parents' anxieties to sell them stuff they don't need.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 TO X: A Story in Letters, by John Berger (Verso, $13.95.) This epistolary novel, consisting of ''found'' letters between a woman and her lover, jailed for political activities, is suffused with hope and longing.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A Biography, by Liza Mundy (Simon &amp; Schuster, $15.) Despite a lack of cooperation from the Obama campaign, Mundy, a staff writer for The Washington Post, put together an interesting biography of our independent and complex first lady. She follows Michelle Obama from her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childhood on Chicago's South Side through Princeton University and Harvard Law School to her successful career as a lawyer. And oh, yes, her marriage.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GIFT OF RAIN, by Tan Twan Eng (Weinstein, $15.95.) This first novel, set in Malaya during World War II, is the coming-of-age story of a wealthy half-Chinese, half-British teenager who is torn by multiple loyalties -- among them his feelings for his aikido master, a Japanese diplomat who is also a spy.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DRUNKARD'S WALK: How Randomness Rules Our Lives, by Leonard Mlodinow (Vintage, $15.) Most of us overestimate how much control we have over circumstances. Mlodinow's breezy crash course is a corrective, combining probabilistic mind-benders with profiles of statistical theorists.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 SORT: Why the Clustering of Like-Minded America Is Tearing Us Apart, by Bill Bishop with Robert G. Cushing (Mariner/Houghton Mifflin Harcourt, $15.95.) Bishop, a journalist, and Cushing, a statistician, argue that the social and political balkanization of the past 30 years -- microtargeted marketing, the proliferation of TV channels, more extreme political parties -- is potentially dangerous. In their wonkiest and most creative section, they show that Americans are increasingly likely to live among like-minded people, which makes for polarization.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FREEDOM DIED: The Colfax Massacre, the Supreme Court, and the Betrayal of Reconstruction, by Charles Lane (Holt, $17.) Lane, a former Supreme Court reporter for The Washington Post, tells the gripping story of the murder of 81 black people in Colfax, La., on April 13, 1873, by white supremacists. He also makes the political battles and legal maneuvering that led to the whites' exoneration absorbing. After the Supreme Court case that let the defendants go free, racial violence spiked everywhere in the South, and within a year Reconstruction was over.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CASE OF EXPLODING MANGOES, by Mohammed Hanif (Vintage, $15.) This exuberant first novel, a satire of militarism that recalls ''Catch-22,'' centers on the mysterious death of Gen. Muhammad Zia ul-Haq of Pakistan in 1988. Hanif gleefully introduces a number of possible suspects, including the novel's main narrator, a sardonic junior officer in the Pakistani Air Force who seems descended from Joseph Heller's Yossarian.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CHRIS FARLEY SHOW: A Biography in Three Acts, by Tom Farley Jr. and Tanner Colby (Penguin, $16.) This oral history plumbs the memories of friends, family members and co-workers to make the case that the comedian Chris Farley, who died young in 1997, is worth taking seriously. ''The Chris Farley we meet here is both funnier and more lovable than the typical celebrity drug casualty,'' Peter Keepnews wrote in the Book Review.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MEN AND THEIR MOTHERS,by Mameve Medwed. (Avon/HarperCollins, $13.99.) In this comic novel, Medwed's heroine, the single mother of a teenage son (whose heavily pierced girlfriend moves in), learns to stand up to her gruesome ex-mother-in-law, a potpie entrepreneur. In SWEET LOVE,by Sarah Strohmeyer (New American Library, $15) , we meet another meddling mother, but one with good intentions. She enrolls her divorced middle-aged daughter in a dessert-making class so that the daughter can rekindle the romance her mother broke up 20 years earlier. </w:t>
      </w:r>
    </w:p>
    <w:p>
      <w:pPr>
        <w:pStyle w:val="Normal457"/>
        <w:keepNext w:val="0"/>
        <w:spacing w:before="240" w:after="0" w:line="260" w:lineRule="atLeast"/>
        <w:ind w:left="0" w:right="0" w:firstLine="0"/>
        <w:jc w:val="left"/>
      </w:pPr>
      <w:r>
        <w:br/>
      </w:r>
      <w:hyperlink r:id="rId4182" w:history="1">
        <w:r>
          <w:rPr>
            <w:rFonts w:ascii="arial" w:eastAsia="arial" w:hAnsi="arial" w:cs="arial"/>
            <w:b w:val="0"/>
            <w:i/>
            <w:strike w:val="0"/>
            <w:color w:val="0077CC"/>
            <w:sz w:val="20"/>
            <w:u w:val="single"/>
            <w:vertAlign w:val="baseline"/>
          </w:rPr>
          <w:t>http://www.nytimes.com</w:t>
        </w:r>
      </w:hyperlink>
    </w:p>
    <w:p>
      <w:pPr>
        <w:pStyle w:val="Normal4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7"/>
        <w:spacing w:line="60" w:lineRule="exact"/>
      </w:pPr>
      <w:r>
        <w:pict>
          <v:line id="_x0000_s2706" style="position:absolute;z-index:252907520" from="0,2pt" to="512pt,2pt" strokecolor="#009ddb" strokeweight="2pt">
            <v:stroke linestyle="single"/>
            <w10:wrap type="topAndBottom"/>
          </v:line>
        </w:pict>
      </w:r>
    </w:p>
    <w:p>
      <w:pPr>
        <w:pStyle w:val="Normal4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12, 2009</w:t>
      </w:r>
    </w:p>
    <w:p>
      <w:pPr>
        <w:pStyle w:val="Normal457"/>
      </w:pPr>
    </w:p>
    <w:p>
      <w:pPr>
        <w:pStyle w:val="Normal457"/>
        <w:ind w:left="200"/>
        <w:sectPr>
          <w:type w:val="continuous"/>
          <w:pgMar w:top="840" w:right="1000" w:bottom="840" w:left="1000" w:header="400" w:footer="400"/>
          <w:pgNumType w:fmt="decimal"/>
          <w:cols w:space="720"/>
        </w:sectPr>
      </w:pPr>
      <w:r>
        <w:br/>
      </w:r>
      <w:r>
        <w:pict>
          <v:line id="_x0000_s2707" style="position:absolute;z-index:252908544" from="0,10pt" to="512pt,10pt" strokecolor="black" strokeweight="1pt">
            <v:stroke linestyle="single"/>
          </v:line>
        </w:pict>
      </w:r>
      <w:r>
        <w:rPr>
          <w:rFonts w:ascii="arial" w:eastAsia="arial" w:hAnsi="arial" w:cs="arial"/>
          <w:b/>
          <w:color w:val="767676"/>
          <w:sz w:val="16"/>
        </w:rPr>
        <w:t>End of Document</w:t>
      </w:r>
    </w:p>
    <w:p>
      <w:pPr>
        <w:pStyle w:val="Normal458"/>
        <w:sectPr>
          <w:headerReference w:type="even" r:id="rId4183"/>
          <w:headerReference w:type="default" r:id="rId4184"/>
          <w:footerReference w:type="even" r:id="rId4185"/>
          <w:footerReference w:type="default" r:id="rId4186"/>
          <w:headerReference w:type="first" r:id="rId4187"/>
          <w:footerReference w:type="first" r:id="rId4188"/>
          <w:pgSz w:w="12240" w:h="15840"/>
          <w:pgMar w:top="840" w:right="1000" w:bottom="840" w:left="1000" w:header="400" w:footer="400"/>
          <w:pgNumType w:fmt="decimal"/>
          <w:cols w:space="720"/>
          <w:titlePg w:val="0"/>
        </w:sectPr>
      </w:pPr>
    </w:p>
    <w:p>
      <w:pPr>
        <w:pStyle w:val="Normal458"/>
      </w:pPr>
    </w:p>
    <w:p>
      <w:pPr>
        <w:pStyle w:val="Normal458"/>
      </w:pPr>
      <w:r>
        <w:pict>
          <v:shape id="_x0000_i2708" type="#_x0000_t75" alt="LexisNexis®" style="width:147.75pt;height:30pt">
            <v:imagedata r:id="rId17" o:title=""/>
          </v:shape>
        </w:pict>
      </w:r>
      <w:r>
        <w:cr/>
      </w:r>
    </w:p>
    <w:p>
      <w:pPr>
        <w:pStyle w:val="Heading1456"/>
        <w:keepNext w:val="0"/>
        <w:spacing w:after="200" w:line="340" w:lineRule="atLeast"/>
        <w:ind w:left="0" w:right="0" w:firstLine="0"/>
        <w:jc w:val="center"/>
      </w:pPr>
      <w:hyperlink r:id="rId4189" w:history="1">
        <w:r>
          <w:rPr>
            <w:rFonts w:ascii="arial" w:eastAsia="arial" w:hAnsi="arial" w:cs="arial"/>
            <w:b/>
            <w:i/>
            <w:strike w:val="0"/>
            <w:color w:val="0077CC"/>
            <w:sz w:val="28"/>
            <w:u w:val="single"/>
            <w:vertAlign w:val="baseline"/>
          </w:rPr>
          <w:t>Donald Trump’s Art of the New Deal?; Opinion</w:t>
        </w:r>
      </w:hyperlink>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2016 Saturday 00:00 EST</w:t>
      </w:r>
    </w:p>
    <w:p>
      <w:pPr>
        <w:pStyle w:val="Normal458"/>
        <w:keepNext w:val="0"/>
        <w:spacing w:after="0" w:line="240" w:lineRule="atLeast"/>
        <w:ind w:right="0"/>
        <w:jc w:val="both"/>
      </w:pPr>
      <w:bookmarkStart w:id="918" w:name="Bookmark_458"/>
      <w:bookmarkEnd w:id="918"/>
    </w:p>
    <w:p>
      <w:pPr>
        <w:pStyle w:val="Normal4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1768 words</w:t>
      </w:r>
    </w:p>
    <w:p>
      <w:pPr>
        <w:pStyle w:val="Normal4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TANENHAUS</w:t>
      </w:r>
    </w:p>
    <w:p>
      <w:pPr>
        <w:pStyle w:val="Normal45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 as he ran against President Obama’s record, Donald J. Trump endorsed some big government ideas. Will his own party try to thwart him?</w:t>
      </w:r>
    </w:p>
    <w:p>
      <w:pPr>
        <w:pStyle w:val="Normal458"/>
        <w:keepNext/>
        <w:spacing w:before="240" w:after="0" w:line="340" w:lineRule="atLeast"/>
        <w:ind w:left="0" w:right="0" w:firstLine="0"/>
        <w:jc w:val="left"/>
      </w:pPr>
      <w:bookmarkStart w:id="919" w:name="Body_456"/>
      <w:bookmarkEnd w:id="919"/>
      <w:r>
        <w:rPr>
          <w:rFonts w:ascii="arial" w:eastAsia="arial" w:hAnsi="arial" w:cs="arial"/>
          <w:b/>
          <w:i w:val="0"/>
          <w:strike w:val="0"/>
          <w:noProof w:val="0"/>
          <w:color w:val="000000"/>
          <w:position w:val="0"/>
          <w:sz w:val="28"/>
          <w:u w:val="none"/>
          <w:vertAlign w:val="baseline"/>
        </w:rPr>
        <w:t>Body</w:t>
      </w:r>
    </w:p>
    <w:p>
      <w:pPr>
        <w:pStyle w:val="Normal458"/>
        <w:spacing w:line="60" w:lineRule="exact"/>
      </w:pPr>
      <w:r>
        <w:pict>
          <v:line id="_x0000_s2709" style="position:absolute;z-index:252909568" from="0,2pt" to="512pt,2pt" strokecolor="#009ddb" strokeweight="2pt">
            <v:stroke linestyle="single"/>
            <w10:wrap type="topAndBottom"/>
          </v:line>
        </w:pict>
      </w:r>
    </w:p>
    <w:p>
      <w:pPr>
        <w:pStyle w:val="Normal458"/>
      </w:pP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job is finished, and now a new Republican Party is arising from the rubble, its ultimate shape unclear. President-elect Donald J. Trump, the most conspicuous builder on the scene, is the undisputed leader of his party. But he also remains an outsider, as Republicans who opposed him said all the way to election night. The mounting tensions of the transition have done little to change this.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they have highlighted the curiously dual identity Mr. Trump has created for himself. There is the candidate who vowed to repeal the Affordable Care Act, deport all undocumented immigrants, rollback financial regulations, undo the Iran nuclear deal and repudiate the Paris agreement on climate change. But there is also the Trump who seldom espouses conservative ideology, especially its call to shrink the scope and scale of government. “I’m not going to cut Social Security like every other Republican and I’m not going to cut Medicare or Medicaid,” Mr. Trump told The Daily Signal, a pledge he has since backed away from, but only haltingly. Since his victory he has spoken of bringing jobs to the heartland by spending $1 trillion on infrastructure.</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raises a question that has tantalized some observers during Mr. Trump’s improbable campaign. As swiftly as he might try to dismantle President Obama’s legacy, might he also emerge as a defender of F.D.R.’s?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sound far-fetched, but not necessarily to voters in Pennsylvania and Michigan, who, after voting Democratic in 2012, chose Mr. Trump this time. The conflict is brewing with another enclave of the party: its entrenched governing elite. Their leader is House Speaker Paul Ryan, who clashed repeatedly with Mr. Trump during the campaign and has since emerged as a rival architect of the new Republican Party. Mr. Ryan’s free-market, anti-New Deal principles are spelled out in “A Better Way,” a sheaf of ambitious proposals on issues ranging from jobs and education to health care and taxes. It has become the conservative blueprint, and a postelection survey showed that as many as two-thirds of Republicans think Mr. Ryan “should have more influence over policy” than Mr. Trump, Politico reported.</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then, will decide the party’s direction, Mr. Trump or Mr. Ryan? A useful precedent is the Republicans’ intraparty conflicts after the 1952 election, when another novice politician Republican, Dwight D. Eisenhower, was opposed by conservatives. The differences between the two men are manifold: Eisenhower was the nation’s greatest war hero, a dignified man of preternatural calm, who was also the president of Columbia University. Mr. Trump avoided the Vietnam-era draft and is better known for his inflammatory tweets and stream-of-consciousness stump speeches. Yet like Mr. Trump, Eisenhower, the first Republican president elected in 20 years, was not especially ideological. And like Mr. Trump, he was suspected of being a closet Democrat.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Truman, the accidental and unpopular incumbent who feared he could not be elected on his own, had offered to step aside if Eisenhower agreed to run in his place in 1948 (with Truman on the ticket as vice president). This was partly an acknowledgment of Eisenhower’s stature as the revered “soldier of democracy” who had led the Allies to victory in World War II.</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Eisenhower declined, and Truman won. Four years later, Eisenhower got the Republican nomination, turning back the party’s ideological leader, Robert A. Taft, in a bitter nomination fight, not unlike the one waged in Cleveland between Mr. Trump and Senator Ted Cruz. In defeat, Taft promised to support Eisenhower as long as he didn’t stray from Republican orthodoxy. “The greatest threat to liberty today is internal, from the constant growth of big government,” Taft said, after presenting Eisenhower with a small-government manifesto.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government” meant the programs enacted by Roosevelt and expanded by Truman during the 20-year period that began in the depths of the Great Depression and continued through World War II and into the Cold War. A new welfare state was in place, and America had become a global superpower. In addition to providing benefits for its citizens at home, the enlarged federal government administered the Marshall Plan and led the NATO alliance. Taft and other conservatives disliked all that as well as the expansion of free trade. They wanted to return the country to free-market purity and isolationism.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converting principled rhetoric into policy wasn’t easy. “Once in office the Republicans will automatically endorse much of the New Deal, through the simple device of leaving things untouched,” the political journalist Samuel Lubell predicted in 1952.</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Eisenhower’s two terms bore this out. Instead of unstringing the safety net, he worked, often with congressional Democrats, to strengthen it, and added a new layer with the bipartisan Civil Rights Act of 1957. His biggest infrastructure project, the Interstate System of highways, meshed with the booming auto economy and also with a Cold War defense strategy that called for state-of-the art evacuation routes in the event of thermonuclear attack.</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President-elect Trump seems caught between those visions. His views on trade, business regulations and foreign policy resemble Taft’s. But he sounds more like Eisenhower on many domestic policies. After President Obama, in a meeting with Mr. Trump, pointed out some key protections of the Affordable Care Act — for people with pre-existing medical conditions and young adults covered by their parents — Mr. Trump indicated he might moderate his position. Mr. Ryan, too, said, “We can fix what is broken in health care without breaking what is working.”</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dynamic could play out on other issues. Mr. Trump has already begun talking about building a fence instead of a wall along sections of the Mexican border. And while he has been adamant about deporting undocumented immigrants, he has narrowed the emphasis to those with criminal records — the policy Mr. Obama has pursued. Clear differences with small-government conservatives could also emerge if House Republicans tried to privatize Medicare or health care services for veterans. On infrastructure, Mr. Trump seems inclined for now to side with Democrats who want a big plan over the objections of Republican deficit hawks.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clue to how Mr. Trump might govern from the center is contained in exit polls. According to those surveys, groups about whom Mr. Trump said disparaging things — including women, Hispanics and blacks — voted against him, but less emphatically than expected. Mr. Trump’s share of the African-American and Hispanic vote was actually larger than Mitt Romney’s in 2012. Most striking was the gender gap. Hillary Clinton’s edge there, 54 to 42, was large, but not atypical.</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major reason: Democrats simply didn’t turn out for Mrs. Clinton in the same numbers they did for Mr. Obama. Mr. Trump talked about cultural issues like abortion, but not with the same intensity of Republicans past. Rather, his ability to tap into anger and frustration about jobs, trade and illegal immigration seemed to stir Republican and independent voters. It was easy to snicker when he asked African- American audiences what they had to lose by supporting him. (One answer may come in his court appointments.) But he recognized that those voters had doubts about him, and he urged them to take a chance. It was a rough-hewed pitch, and perhaps a cynical one. But many of those voters may have viewed it as a common-sense one, too.</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dismiss the “great” America evoked by Mr. Trump as nothing but code for prejudice and exclusion overlooks the legacy of opportunity and connectedness made possible by New Deal and Great Society programs. Created by Democrats, those programs have long been opposed by conservatives. But pragmatic Republicans like Eisenhower helped preserve them. Mr. Trump drew on this memory in his victory remarks. “The forgotten men and women of our country will be forgotten no longer,” he said, promising that he would “fix our inner cities and rebuild our highways, bridges, tunnels, airports, schools, hospitals” and “rebuild our infrastructure, which will become, by the way, second to none, and we will put millions of our people to work as we rebuild it.”</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the most important contest in the days ahead could be one within the Republican Party, as Mr. Trump’s potential “new” New Deal comes up against the free-market vision of Mr. Ryan. Little more than a year ago, Mr. Ryan supported an infrastructure plan floated by Senator Chuck Schumer, Democrat of New York, who argued that hundreds of billions of dollars could come through a one-time “repatriation” of profits from giant companies’ overseas earnings in exchange for lower tax rates. It might seem surprising that Mr. Ryan — who has also been saying that he wants to privatize Medicare — was agreeable. But he represents a flyover state, Wisconsin, that has a troubled economy. The same was true of a second Republican, Senator Rob Portman of Ohio, who also backed the bill. The bill went nowhere, in part because of election tensions.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all three legislators will be returning to Washington, bigger players than before. Each would gain stature from a put-America-back-to work bill. The top House Democrat, Nancy Pelosi, instantly picked up on Mr. Trump’s words, saying, “We can work together to quickly pass a robust infrastructure jobs bill.” She has been joined by other congressional Democrats, who are looking for areas of agreement with Mr. Trump on this and other measures that could ease the struggles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Populists of the past, most strikingly George Wallace, embraced the New Deal while also practicing a politics of racial division. Mr. Trump may follow a similar path, as his selection of Stephen K. Bannon, the former head of Breitbart News, as his chief strategist suggests. Mr. Trump’s choice of Senator Jeff Sessions of Alabama to be attorney general raises similar concerns.</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 long way to January 20. A Rust Belt Republicanism that returns to an older idea of pragmatic consensus politics could be a revolution for the better.</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Tanenhaus is a former editor of The New York Times Book Review and the author of “The Death of Conservatism.”</w:t>
      </w:r>
    </w:p>
    <w:p>
      <w:pPr>
        <w:pStyle w:val="Normal4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Dwight D. Eisenhower, campaigning in 1952, spent eight years expanding Roosevelt’s New Deal, contrary to Republican orthodoxy including free-market, anti-New Deal principles espoused by House Speaker Paul Ryan. A critical question is which way Mr. Trump will lean. (PHOTOGRAPH BY BETTMANN/GETTY IMAGES) (SR7)</w:t>
      </w:r>
    </w:p>
    <w:p>
      <w:pPr>
        <w:pStyle w:val="Normal4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20, 2017</w:t>
      </w:r>
    </w:p>
    <w:p>
      <w:pPr>
        <w:pStyle w:val="Normal458"/>
      </w:pPr>
    </w:p>
    <w:p>
      <w:pPr>
        <w:pStyle w:val="Normal458"/>
        <w:ind w:left="200"/>
        <w:sectPr>
          <w:type w:val="continuous"/>
          <w:pgMar w:top="840" w:right="1000" w:bottom="840" w:left="1000" w:header="400" w:footer="400"/>
          <w:pgNumType w:fmt="decimal"/>
          <w:cols w:space="720"/>
        </w:sectPr>
      </w:pPr>
      <w:r>
        <w:br/>
      </w:r>
      <w:r>
        <w:pict>
          <v:line id="_x0000_s2710" style="position:absolute;z-index:252910592" from="0,10pt" to="512pt,10pt" strokecolor="black" strokeweight="1pt">
            <v:stroke linestyle="single"/>
          </v:line>
        </w:pict>
      </w:r>
      <w:r>
        <w:rPr>
          <w:rFonts w:ascii="arial" w:eastAsia="arial" w:hAnsi="arial" w:cs="arial"/>
          <w:b/>
          <w:color w:val="767676"/>
          <w:sz w:val="16"/>
        </w:rPr>
        <w:t>End of Document</w:t>
      </w:r>
    </w:p>
    <w:p>
      <w:pPr>
        <w:pStyle w:val="Normal459"/>
        <w:sectPr>
          <w:headerReference w:type="even" r:id="rId4190"/>
          <w:headerReference w:type="default" r:id="rId4191"/>
          <w:footerReference w:type="even" r:id="rId4192"/>
          <w:footerReference w:type="default" r:id="rId4193"/>
          <w:headerReference w:type="first" r:id="rId4194"/>
          <w:footerReference w:type="first" r:id="rId4195"/>
          <w:pgSz w:w="12240" w:h="15840"/>
          <w:pgMar w:top="840" w:right="1000" w:bottom="840" w:left="1000" w:header="400" w:footer="400"/>
          <w:pgNumType w:fmt="decimal"/>
          <w:cols w:space="720"/>
          <w:titlePg w:val="0"/>
        </w:sectPr>
      </w:pPr>
    </w:p>
    <w:p>
      <w:pPr>
        <w:pStyle w:val="Normal459"/>
      </w:pPr>
    </w:p>
    <w:p>
      <w:pPr>
        <w:pStyle w:val="Normal459"/>
      </w:pPr>
      <w:r>
        <w:pict>
          <v:shape id="_x0000_i2711" type="#_x0000_t75" alt="LexisNexis®" style="width:147.75pt;height:30pt">
            <v:imagedata r:id="rId17" o:title=""/>
          </v:shape>
        </w:pict>
      </w:r>
      <w:r>
        <w:cr/>
      </w:r>
    </w:p>
    <w:p>
      <w:pPr>
        <w:pStyle w:val="Heading1457"/>
        <w:keepNext w:val="0"/>
        <w:spacing w:after="200" w:line="340" w:lineRule="atLeast"/>
        <w:ind w:left="0" w:right="0" w:firstLine="0"/>
        <w:jc w:val="center"/>
      </w:pPr>
      <w:hyperlink r:id="rId4196" w:history="1">
        <w:r>
          <w:rPr>
            <w:rFonts w:ascii="arial" w:eastAsia="arial" w:hAnsi="arial" w:cs="arial"/>
            <w:b/>
            <w:i/>
            <w:strike w:val="0"/>
            <w:color w:val="0077CC"/>
            <w:sz w:val="28"/>
            <w:u w:val="single"/>
            <w:vertAlign w:val="baseline"/>
          </w:rPr>
          <w:t>Paperback Row</w:t>
        </w:r>
      </w:hyperlink>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2009 Sunday</w:t>
      </w:r>
    </w:p>
    <w:p>
      <w:pPr>
        <w:pStyle w:val="Normal4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59"/>
        <w:keepNext w:val="0"/>
        <w:spacing w:after="0" w:line="240" w:lineRule="atLeast"/>
        <w:ind w:right="0"/>
        <w:jc w:val="both"/>
      </w:pPr>
      <w:bookmarkStart w:id="920" w:name="Bookmark_459"/>
      <w:bookmarkEnd w:id="920"/>
    </w:p>
    <w:p>
      <w:pPr>
        <w:pStyle w:val="Normal4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20</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831 words</w:t>
      </w:r>
    </w:p>
    <w:p>
      <w:pPr>
        <w:pStyle w:val="Normal4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459"/>
        <w:keepNext/>
        <w:spacing w:before="240" w:after="0" w:line="340" w:lineRule="atLeast"/>
        <w:ind w:left="0" w:right="0" w:firstLine="0"/>
        <w:jc w:val="left"/>
      </w:pPr>
      <w:bookmarkStart w:id="921" w:name="Body_457"/>
      <w:bookmarkEnd w:id="921"/>
      <w:r>
        <w:rPr>
          <w:rFonts w:ascii="arial" w:eastAsia="arial" w:hAnsi="arial" w:cs="arial"/>
          <w:b/>
          <w:i w:val="0"/>
          <w:strike w:val="0"/>
          <w:noProof w:val="0"/>
          <w:color w:val="000000"/>
          <w:position w:val="0"/>
          <w:sz w:val="28"/>
          <w:u w:val="none"/>
          <w:vertAlign w:val="baseline"/>
        </w:rPr>
        <w:t>Body</w:t>
      </w:r>
    </w:p>
    <w:p>
      <w:pPr>
        <w:pStyle w:val="Normal459"/>
        <w:spacing w:line="60" w:lineRule="exact"/>
      </w:pPr>
      <w:r>
        <w:pict>
          <v:line id="_x0000_s2712" style="position:absolute;z-index:252911616" from="0,2pt" to="512pt,2pt" strokecolor="#009ddb" strokeweight="2pt">
            <v:stroke linestyle="single"/>
            <w10:wrap type="topAndBottom"/>
          </v:line>
        </w:pict>
      </w:r>
    </w:p>
    <w:p>
      <w:pPr>
        <w:pStyle w:val="Normal459"/>
      </w:pP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WIDOWS OF EASTWICK, by John Updike (Ballantine, $16.) This sequel to ''The Witches of Eastwick'' (1984) returns the earlier novel's three main characters to the Rhode Island seaside town where they practiced their magic as sexy divorcees some 30 years ago. Now close to 70 and widowed by their second husbands, they are haunted by mortality and use their waning powers to atone for past crimes. The yuppified town itself has also become a character, described with Updike's customary precision (''toned-up young mothers driving their overweight boys in overweight S.U.V.'s to hockey practice 20 miles away''). His ''sorcery is startlingly fresh,'' Sam Tanenhaus said in the Book Review. Updike died in January of this year, several months after ''Widows'' was published.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GRAND NEW PARTY: How Republicans Can Win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Save the American Dream, by Ross Douthat and Reihan Salam (Anchor, $15.) Douthat, a columnist for The Times, and Salam, an Atlantic Monthly editor, believe the Republican Party can regain its footing by appealing to working Americans. Their specific proposals -- wage subsidies for low-income workers, means-testing for Social Security -- are unlikely to appeal to conservatives, our reviewer, Norman Ornstein, wrote. But, he added, Douthat and Salam ''make a strong case that a conservatism of reflexive tax cuts and sink-or-swim economics will never resonate'' with voters who are ''falling behind.''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HOUSE ON FORTUNE STREET, by Margot Livesey (Harper Perennial, $13.99.) Two women friends in their 30s live in a house on Fortune Street -- one a tenant, the other the owner. Livesey, a careful and observant writer, probes their lives and those of their lovers and absent fathers, exploring what it means to be an unmarried woman.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DEAR AMERICAN AIRLINES, by Jonathan Miles (Mariner/Houghton Mifflin Harcourt, $13.95.) Stranded at O'Hare on the way to (and therefore missing) his estranged daughter's wedding, the protagonist of this fine first novel begins a letter to the air carrier, demanding a refund. It soon becomes, with many digressions, a rueful reflection on his entire life. (''Damn but I wanted a cigarette. A drink. Another chance. A soul scrubbed clean.'')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BOTTLEMANIA: Big Business, Local Springs, and the Battle Over America's Drinking Water, by Elizabeth Royte (Bloomsbury, $15.) ''What once seemed so simple and natural, a drink of water, is neither,'' Royte writes in this engaging investigation of the water wars. Describing the American fad for bottled water and the ensuing backlash (oh no, all those plastic bottles!), she focuses on the need for investment in our failing water infrastructure and the probable increase in water scarcity worldwide.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EVENING IS THE WHOLE DAY, by Preeta Samarasan (Mariner/Houghton Mifflin Harcourt, $13.95.) In this first novel, set in Malaysia in 1980, the secrets of the members of an Indian lawyer's family unfold into one another, illuminating both the characters and their complex postcolonial society. In the Book Review, Allegra Goodman praised Samarasan's ''ambitious spiraling plot, her richly embroidered prose, her sense of place and her psychological acuity.''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POLITICAL MIND: A Cognitive Scientist's Guide to Your Brain and Its Politics, by George Lakoff (Penguin, $16.) Lakoff argues that science shows that reason is mostly unconscious, and he urges progressives to present voters with ''frames,'' as Republicans successfully did for years, instead of raw facts. ''Narratives are brain structures,'' he proposes.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IMPORTANCE OF MUSIC TO GIRLS, by Lavinia Greenlaw (Picador, $15.) Music drives this coming-of-age memoir by Greenlaw, a British novelist and poet. In smart, lovely prose, she begins with her mother's singing and moves through her allegiance to disco, punk and new wave, bringing her youth to life.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LAVINIA, by Ursula K. Le Guin (Mariner/Houghton Mifflin Harcourt, $14.95.) Le Guin relearned Latin to write this novel, a spinoff of Virgil's ''Aeneid,'' set soon after the Trojan War. In the ''Aeneid,'' Lavinia, who becomes Aeneas' second wife, speaks only a few words; here, in fresh and simple prose, Le Guin gives her voice and creates her world.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INSOMNIAC, by Gayle Greene (University of California, $13.95.) About a third of Americans suffer from insomnia enough to complain about it, but scientists know very little about its causes or the efficacy of treatments. Greene, a lifelong insomniac, explores the experience of her fellow sufferers and the world of sleep research. ''I am really very tired of being told what it's like to live in my body by people who haven't a clue,'' she writes.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 AFIELD: A Sportswriting Odyssey,by S. L. Price (Harper Perennial, $13.99.) Price, a writer for Sports Illustrated, spent a year based in Europe. Here he reports engagingly about skiing in Austria, cricket in Pakistan, the Tour de France and the 2004 Summer Olympics. ''He hits it over the fence,'' our reviewer, Gordon Marino, said. </w:t>
      </w:r>
    </w:p>
    <w:p>
      <w:pPr>
        <w:pStyle w:val="Normal459"/>
        <w:keepNext w:val="0"/>
        <w:spacing w:before="240" w:after="0" w:line="260" w:lineRule="atLeast"/>
        <w:ind w:left="0" w:right="0" w:firstLine="0"/>
        <w:jc w:val="left"/>
      </w:pPr>
      <w:r>
        <w:br/>
      </w:r>
      <w:hyperlink r:id="rId4197" w:history="1">
        <w:r>
          <w:rPr>
            <w:rFonts w:ascii="arial" w:eastAsia="arial" w:hAnsi="arial" w:cs="arial"/>
            <w:b w:val="0"/>
            <w:i/>
            <w:strike w:val="0"/>
            <w:color w:val="0077CC"/>
            <w:sz w:val="20"/>
            <w:u w:val="single"/>
            <w:vertAlign w:val="baseline"/>
          </w:rPr>
          <w:t>http://www.nytimes.com</w:t>
        </w:r>
      </w:hyperlink>
    </w:p>
    <w:p>
      <w:pPr>
        <w:pStyle w:val="Normal4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59"/>
        <w:spacing w:line="60" w:lineRule="exact"/>
      </w:pPr>
      <w:r>
        <w:pict>
          <v:line id="_x0000_s2713" style="position:absolute;z-index:252912640" from="0,2pt" to="512pt,2pt" strokecolor="#009ddb" strokeweight="2pt">
            <v:stroke linestyle="single"/>
            <w10:wrap type="topAndBottom"/>
          </v:line>
        </w:pict>
      </w:r>
    </w:p>
    <w:p>
      <w:pPr>
        <w:pStyle w:val="Normal4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2009</w:t>
      </w:r>
    </w:p>
    <w:p>
      <w:pPr>
        <w:pStyle w:val="Normal459"/>
      </w:pPr>
    </w:p>
    <w:p>
      <w:pPr>
        <w:pStyle w:val="Normal459"/>
        <w:ind w:left="200"/>
        <w:sectPr>
          <w:type w:val="continuous"/>
          <w:pgMar w:top="840" w:right="1000" w:bottom="840" w:left="1000" w:header="400" w:footer="400"/>
          <w:pgNumType w:fmt="decimal"/>
          <w:cols w:space="720"/>
        </w:sectPr>
      </w:pPr>
      <w:r>
        <w:br/>
      </w:r>
      <w:r>
        <w:pict>
          <v:line id="_x0000_s2714" style="position:absolute;z-index:252913664" from="0,10pt" to="512pt,10pt" strokecolor="black" strokeweight="1pt">
            <v:stroke linestyle="single"/>
          </v:line>
        </w:pict>
      </w:r>
      <w:r>
        <w:rPr>
          <w:rFonts w:ascii="arial" w:eastAsia="arial" w:hAnsi="arial" w:cs="arial"/>
          <w:b/>
          <w:color w:val="767676"/>
          <w:sz w:val="16"/>
        </w:rPr>
        <w:t>End of Document</w:t>
      </w:r>
    </w:p>
    <w:p>
      <w:pPr>
        <w:pStyle w:val="Normal460"/>
        <w:sectPr>
          <w:headerReference w:type="even" r:id="rId4198"/>
          <w:headerReference w:type="default" r:id="rId4199"/>
          <w:footerReference w:type="even" r:id="rId4200"/>
          <w:footerReference w:type="default" r:id="rId4201"/>
          <w:headerReference w:type="first" r:id="rId4202"/>
          <w:footerReference w:type="first" r:id="rId4203"/>
          <w:pgSz w:w="12240" w:h="15840"/>
          <w:pgMar w:top="840" w:right="1000" w:bottom="840" w:left="1000" w:header="400" w:footer="400"/>
          <w:pgNumType w:fmt="decimal"/>
          <w:cols w:space="720"/>
          <w:titlePg w:val="0"/>
        </w:sectPr>
      </w:pPr>
    </w:p>
    <w:p>
      <w:pPr>
        <w:pStyle w:val="Normal460"/>
      </w:pPr>
    </w:p>
    <w:p>
      <w:pPr>
        <w:pStyle w:val="Normal460"/>
      </w:pPr>
      <w:r>
        <w:pict>
          <v:shape id="_x0000_i2715" type="#_x0000_t75" alt="LexisNexis®" style="width:147.75pt;height:30pt">
            <v:imagedata r:id="rId17" o:title=""/>
          </v:shape>
        </w:pict>
      </w:r>
      <w:r>
        <w:cr/>
      </w:r>
    </w:p>
    <w:p>
      <w:pPr>
        <w:pStyle w:val="Heading1458"/>
        <w:keepNext w:val="0"/>
        <w:spacing w:after="200" w:line="340" w:lineRule="atLeast"/>
        <w:ind w:left="0" w:right="0" w:firstLine="0"/>
        <w:jc w:val="center"/>
      </w:pPr>
      <w:hyperlink r:id="rId4204" w:history="1">
        <w:r>
          <w:rPr>
            <w:rFonts w:ascii="arial" w:eastAsia="arial" w:hAnsi="arial" w:cs="arial"/>
            <w:b/>
            <w:i/>
            <w:strike w:val="0"/>
            <w:color w:val="0077CC"/>
            <w:sz w:val="28"/>
            <w:u w:val="single"/>
            <w:vertAlign w:val="baseline"/>
          </w:rPr>
          <w:t>Children's Books;</w:t>
        </w:r>
      </w:hyperlink>
      <w:r>
        <w:br/>
      </w:r>
      <w:hyperlink r:id="rId4205" w:history="1">
        <w:r>
          <w:rPr>
            <w:rFonts w:ascii="arial" w:eastAsia="arial" w:hAnsi="arial" w:cs="arial"/>
            <w:b/>
            <w:i/>
            <w:strike w:val="0"/>
            <w:color w:val="0077CC"/>
            <w:sz w:val="28"/>
            <w:u w:val="single"/>
            <w:vertAlign w:val="baseline"/>
          </w:rPr>
          <w:t>Wired</w:t>
        </w:r>
      </w:hyperlink>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2000, Sunday, Late Edition - Final</w:t>
      </w:r>
    </w:p>
    <w:p>
      <w:pPr>
        <w:pStyle w:val="Normal460"/>
        <w:keepNext w:val="0"/>
        <w:spacing w:after="0" w:line="240" w:lineRule="atLeast"/>
        <w:ind w:right="0"/>
        <w:jc w:val="both"/>
      </w:pPr>
      <w:bookmarkStart w:id="922" w:name="Bookmark_460"/>
      <w:bookmarkEnd w:id="922"/>
    </w:p>
    <w:p>
      <w:pPr>
        <w:pStyle w:val="Normal4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Book Review Desk</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Section 7; Page 20; Column 1; Book Review Desk; Column 1;; Review</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1130 words</w:t>
      </w:r>
    </w:p>
    <w:p>
      <w:pPr>
        <w:pStyle w:val="Normal4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Linnea Lannon;</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Linnea Lannon is the former book editor of The Detroit Free Press.</w:t>
      </w:r>
    </w:p>
    <w:p>
      <w:pPr>
        <w:pStyle w:val="Normal460"/>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Linnea Lannon; Linnea Lannon is the former book editor of The Detroit Free Press.</w:t>
      </w:r>
    </w:p>
    <w:p>
      <w:pPr>
        <w:pStyle w:val="Normal460"/>
        <w:keepNext/>
        <w:spacing w:before="240" w:after="0" w:line="340" w:lineRule="atLeast"/>
        <w:ind w:left="0" w:right="0" w:firstLine="0"/>
        <w:jc w:val="left"/>
      </w:pPr>
      <w:bookmarkStart w:id="923" w:name="Body_458"/>
      <w:bookmarkEnd w:id="923"/>
      <w:r>
        <w:rPr>
          <w:rFonts w:ascii="arial" w:eastAsia="arial" w:hAnsi="arial" w:cs="arial"/>
          <w:b/>
          <w:i w:val="0"/>
          <w:strike w:val="0"/>
          <w:noProof w:val="0"/>
          <w:color w:val="000000"/>
          <w:position w:val="0"/>
          <w:sz w:val="28"/>
          <w:u w:val="none"/>
          <w:vertAlign w:val="baseline"/>
        </w:rPr>
        <w:t>Body</w:t>
      </w:r>
    </w:p>
    <w:p>
      <w:pPr>
        <w:pStyle w:val="Normal460"/>
        <w:spacing w:line="60" w:lineRule="exact"/>
      </w:pPr>
      <w:r>
        <w:pict>
          <v:line id="_x0000_s2716" style="position:absolute;z-index:252914688" from="0,2pt" to="512pt,2pt" strokecolor="#009ddb" strokeweight="2pt">
            <v:stroke linestyle="single"/>
            <w10:wrap type="topAndBottom"/>
          </v:line>
        </w:pict>
      </w:r>
    </w:p>
    <w:p>
      <w:pPr>
        <w:pStyle w:val="Normal460"/>
      </w:pP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Pigza</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Loses Control</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Jack Gantos.</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196 pp. New York:</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Farrar, Straus &amp; Giroux. $16.</w:t>
      </w:r>
    </w:p>
    <w:p>
      <w:pPr>
        <w:pStyle w:val="Normal4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(Ages 10 and up)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anyone who has had the dubious pleasure of attending lunch at an American school can attest -- and those who haven't will find this ritual described in any of numerous hand-wringing articles in national publications -- the accompaniment to many, many midday meals across the country is amphetamines.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controlled situations, school nurses move from table to table bearing trays of paper pill cups filled with an afternoon's supply of methylphenidate (Ritalin or its equivalent), watching as child after child -- most, but not all, boys -- swallows what is, depending on who's arguing, the best thing that's ever happened to children who are unable to concentrate on anything for long or a misused excuse for confounded parents and teachers.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one questions the huge increase in Ritalin prescriptions for children -- by one estimate, 500 percent in the last decade -- or wonders why the United States consumes 90 percent of the world supply and if we as a nation aren't being unduly harsh on what were once called high-spirited boys, it's virtually impossible to be a parent today and not know a child who is on drugs. And, in the best-case scenario, dramatically improved by those drugs.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don't, meet Joey Pigza, Jack Gantos's most winning, and most heart-breaking, character.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Gantos has a way with boys, or a good memory for being one, as his middle-school readers featuring Jack Henry -- Jack's Black Book," "Jack on the Tracks" and others -- attest. Told by the perspicuous Jack as his family moves down the East Coast and as far as the Caribbean in search of work, those books humorously chronicle the trials and tribulations of sibling rivalry, new schools, odd friends and misadventures, and the subtler work of understanding the nuances of the adult world.</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Jack Henry is every goofy fifth and sixth grader, Joey Pigza is the one teachers dread. Sitting at his desk after lunch, literally spinning like a top, Joey is powerless to stop himself from doing whatever seems like a good idea at that very moment. Swallowing and retrieving the house key he wears on a string around his neck to entertain his classmates? Sure, why not? Oops, it went too far!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those who had the pleasure of meeting the forthright narrator of the much-lauded "Joey Pigza Swallowed the Key" will recall, Joey is not a handful by choice; he's a good boy with no internal brakes. He knows it, even if his teacher doesn't. At the end of that book, which included a stint at a "special ed" school where some of the children will probably never talk, let alone offer the window into their sweet souls that Joey does, our hero is finally properly medicated. Maybe he'll now know what it is to feel "normal." At the very least, he can sit still and think, something he is so happy about that the adult reader doesn't know whether to cry or start a Ritalin support group.</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Gantos is didactic. Joey Pigza is an authentic character, not some cartoon designed to sway support for what may or may not be a psychiatric fad. You close "Joey Pigza Swallowed the Key" and now "Joey Pigza Loses Control" certain that this must be what it feels like to be wired, or to have attention deficit disorder or be hyper or whatever you want to call it. Call it miserable.</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meet Joey Pigza again, he is on his way to spend six weeks with his estranged father, who, says his worried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mother, "can be, you know, wired like you, only he's bigger." He's also got a drinking problem that's supposedly under control, a checkered employment resume and a history of run-ins with the law.</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wonder Joey's mom is worried. For his part, Joey just wants his father "to love me as much as I already love him."</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this visit is doomed. Carter Pigza talks relentlessly, rarely stops to listen, and as coach for a Police Athletic League baseball team -- the community service he was assigned after his last arrest -- chews his players out as though he came from the Bobby Knight school of management. Imagine his manic delight when Joey turns out to be a natural pitcher.</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too far into the summer, Carter, his nicotine patch abandoned because "sometimes the disease is better than the medicine" and a few beers under his belt, decides Joey should be a normal, drug-free kid -- no crutches. "You may not know it yet but the greatest gift I can give you is to take something away from you. Funny, isn't it?" Carter asks as he flushes the medicine down the toilet after waking Joey in the middle of the night.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funny to me," Joey thinks. "Especially when he flushed the tank and kept flushing it over and over"; as the medicine "spun around in that funnel I felt it was me who was spinning around and around and being flushed down a hole. I just started to cry. I didn't jump around and bang my head on things or bounce off the walls or pitch a fit in any way. I just stood still and quietly cried. And I was thinking to myself, The next time you cry you won't be standing still. You'll be dancing a little crazy jig like a person being stung by a million bees. I remembered how that felt."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Joey Pigza does lose control -- over his pitching and his body -- and Gantos expertly conveys Joey's increasing frenzy and worry. And he makes us utterly feel for Joey as he's caught trying to please his father -- All my life I've wanted to be a winner and you're the guy who can make that happen and be my little corner of perfection," says Carter in pre-big-game mode -- while knowing how much Joey's mother would disapprove. (A kid doesn't have to be hyper,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in a dysfunctional family or as articulate as Joey to understand that dilemma.)</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didn't want anyone to get upset with me, because all my life people had been upset with me," the scared boy thinks. Can you imagine being 11 or 12 and feeling that?</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its subject, "Joey Pigza Loses Control" is not an agenda book -- you know, the kind obviously written not to entertain kids whose parents are gay, alcoholic, divorced, homeless, illiterate or handicapped, but to make them feel it's O.K., they're not alone. Agenda books are obvious and not of much interest to kids who don't have that particular problem. Good books, like this one, keep you turning pages even if penicillin is the closest you've gotten to serious prescription drugs.</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maybe a reader will finish "Joey Pigza Loses Control" with a new perspective on hyperactivity or a better understanding of what the kid squirming in the next desk is really up to. Most likely, though, Jack Gantos's readers will finish this book and wonder how long they'll have to wait for another about a great kid who is funny and thoughtful and, yes, wired.</w:t>
      </w:r>
    </w:p>
    <w:p>
      <w:pPr>
        <w:pStyle w:val="Normal460"/>
        <w:keepNext w:val="0"/>
        <w:spacing w:before="240" w:after="0" w:line="260" w:lineRule="atLeast"/>
        <w:ind w:left="0" w:right="0" w:firstLine="0"/>
        <w:jc w:val="left"/>
      </w:pPr>
      <w:r>
        <w:br/>
      </w:r>
      <w:hyperlink r:id="rId4206" w:history="1">
        <w:r>
          <w:rPr>
            <w:rFonts w:ascii="arial" w:eastAsia="arial" w:hAnsi="arial" w:cs="arial"/>
            <w:b w:val="0"/>
            <w:i/>
            <w:strike w:val="0"/>
            <w:color w:val="0077CC"/>
            <w:sz w:val="20"/>
            <w:u w:val="single"/>
            <w:vertAlign w:val="baseline"/>
          </w:rPr>
          <w:t>http://www.nytimes.com</w:t>
        </w:r>
      </w:hyperlink>
    </w:p>
    <w:p>
      <w:pPr>
        <w:pStyle w:val="Normal4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0"/>
        <w:spacing w:line="60" w:lineRule="exact"/>
      </w:pPr>
      <w:r>
        <w:pict>
          <v:line id="_x0000_s2717" style="position:absolute;z-index:252915712" from="0,2pt" to="512pt,2pt" strokecolor="#009ddb" strokeweight="2pt">
            <v:stroke linestyle="single"/>
            <w10:wrap type="topAndBottom"/>
          </v:line>
        </w:pict>
      </w:r>
    </w:p>
    <w:p>
      <w:pPr>
        <w:pStyle w:val="Normal4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 (Jacket illustration by Beata Szpura for "Joey Pigza Loses Control.")</w:t>
      </w:r>
    </w:p>
    <w:p>
      <w:pPr>
        <w:pStyle w:val="Normal4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2000</w:t>
      </w:r>
    </w:p>
    <w:p>
      <w:pPr>
        <w:pStyle w:val="Normal460"/>
      </w:pPr>
    </w:p>
    <w:p>
      <w:pPr>
        <w:pStyle w:val="Normal460"/>
        <w:ind w:left="200"/>
        <w:sectPr>
          <w:type w:val="continuous"/>
          <w:pgMar w:top="840" w:right="1000" w:bottom="840" w:left="1000" w:header="400" w:footer="400"/>
          <w:pgNumType w:fmt="decimal"/>
          <w:cols w:space="720"/>
        </w:sectPr>
      </w:pPr>
      <w:r>
        <w:br/>
      </w:r>
      <w:r>
        <w:pict>
          <v:line id="_x0000_s2718" style="position:absolute;z-index:252916736" from="0,10pt" to="512pt,10pt" strokecolor="black" strokeweight="1pt">
            <v:stroke linestyle="single"/>
          </v:line>
        </w:pict>
      </w:r>
      <w:r>
        <w:rPr>
          <w:rFonts w:ascii="arial" w:eastAsia="arial" w:hAnsi="arial" w:cs="arial"/>
          <w:b/>
          <w:color w:val="767676"/>
          <w:sz w:val="16"/>
        </w:rPr>
        <w:t>End of Document</w:t>
      </w:r>
    </w:p>
    <w:p>
      <w:pPr>
        <w:pStyle w:val="Normal461"/>
        <w:sectPr>
          <w:headerReference w:type="even" r:id="rId4207"/>
          <w:headerReference w:type="default" r:id="rId4208"/>
          <w:footerReference w:type="even" r:id="rId4209"/>
          <w:footerReference w:type="default" r:id="rId4210"/>
          <w:headerReference w:type="first" r:id="rId4211"/>
          <w:footerReference w:type="first" r:id="rId4212"/>
          <w:pgSz w:w="12240" w:h="15840"/>
          <w:pgMar w:top="840" w:right="1000" w:bottom="840" w:left="1000" w:header="400" w:footer="400"/>
          <w:pgNumType w:fmt="decimal"/>
          <w:cols w:space="720"/>
          <w:titlePg w:val="0"/>
        </w:sectPr>
      </w:pPr>
    </w:p>
    <w:p>
      <w:pPr>
        <w:pStyle w:val="Normal461"/>
      </w:pPr>
    </w:p>
    <w:p>
      <w:pPr>
        <w:pStyle w:val="Normal461"/>
      </w:pPr>
      <w:r>
        <w:pict>
          <v:shape id="_x0000_i2719" type="#_x0000_t75" alt="LexisNexis®" style="width:147.75pt;height:30pt">
            <v:imagedata r:id="rId17" o:title=""/>
          </v:shape>
        </w:pict>
      </w:r>
      <w:r>
        <w:cr/>
      </w:r>
    </w:p>
    <w:p>
      <w:pPr>
        <w:pStyle w:val="Heading1459"/>
        <w:keepNext w:val="0"/>
        <w:spacing w:after="200" w:line="340" w:lineRule="atLeast"/>
        <w:ind w:left="0" w:right="0" w:firstLine="0"/>
        <w:jc w:val="center"/>
      </w:pPr>
      <w:hyperlink r:id="rId4213" w:history="1">
        <w:r>
          <w:rPr>
            <w:rFonts w:ascii="arial" w:eastAsia="arial" w:hAnsi="arial" w:cs="arial"/>
            <w:b/>
            <w:i/>
            <w:strike w:val="0"/>
            <w:color w:val="0077CC"/>
            <w:sz w:val="28"/>
            <w:u w:val="single"/>
            <w:vertAlign w:val="baseline"/>
          </w:rPr>
          <w:t>Few Moved the Scenery, or Even Chewed It</w:t>
        </w:r>
      </w:hyperlink>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2007 Sunday</w:t>
      </w:r>
    </w:p>
    <w:p>
      <w:pPr>
        <w:pStyle w:val="Normal4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1"/>
        <w:keepNext w:val="0"/>
        <w:spacing w:after="0" w:line="240" w:lineRule="atLeast"/>
        <w:ind w:right="0"/>
        <w:jc w:val="both"/>
      </w:pPr>
      <w:bookmarkStart w:id="924" w:name="Bookmark_461"/>
      <w:bookmarkEnd w:id="924"/>
    </w:p>
    <w:p>
      <w:pPr>
        <w:pStyle w:val="Normal4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The New York Times Company</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4; Column 0; Week in Review Desk; Pg. 1; CRITIC'S NOTEBOOK</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726 words</w:t>
      </w:r>
    </w:p>
    <w:p>
      <w:pPr>
        <w:pStyle w:val="Normal4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CHARLES ISHERWOOD</w:t>
      </w:r>
    </w:p>
    <w:p>
      <w:pPr>
        <w:pStyle w:val="Normal461"/>
        <w:keepNext/>
        <w:spacing w:before="240" w:after="0" w:line="340" w:lineRule="atLeast"/>
        <w:ind w:left="0" w:right="0" w:firstLine="0"/>
        <w:jc w:val="left"/>
      </w:pPr>
      <w:bookmarkStart w:id="925" w:name="Body_459"/>
      <w:bookmarkEnd w:id="925"/>
      <w:r>
        <w:rPr>
          <w:rFonts w:ascii="arial" w:eastAsia="arial" w:hAnsi="arial" w:cs="arial"/>
          <w:b/>
          <w:i w:val="0"/>
          <w:strike w:val="0"/>
          <w:noProof w:val="0"/>
          <w:color w:val="000000"/>
          <w:position w:val="0"/>
          <w:sz w:val="28"/>
          <w:u w:val="none"/>
          <w:vertAlign w:val="baseline"/>
        </w:rPr>
        <w:t>Body</w:t>
      </w:r>
    </w:p>
    <w:p>
      <w:pPr>
        <w:pStyle w:val="Normal461"/>
        <w:spacing w:line="60" w:lineRule="exact"/>
      </w:pPr>
      <w:r>
        <w:pict>
          <v:line id="_x0000_s2720" style="position:absolute;z-index:252917760" from="0,2pt" to="512pt,2pt" strokecolor="#009ddb" strokeweight="2pt">
            <v:stroke linestyle="single"/>
            <w10:wrap type="topAndBottom"/>
          </v:line>
        </w:pict>
      </w:r>
    </w:p>
    <w:p>
      <w:pPr>
        <w:pStyle w:val="Normal461"/>
      </w:pP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NORMALLY, a theater critic would not review a show that has already closed. But I'll have to make an exception for ''The Great Broadway Stagehands Strike of '07.'' After all, you can't properly assess the merits and flaws of a drama before the curtain has come down. (Well, not latterly; in days of yore, when critics attended opening night, they occasionally had to skip the last moments of shows to meet their deadlines.)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Contrary to what you might have thought, this show was not a revival. Never before had the stagehands Local 1 walked out on Broadway. And credit must be given to the union for showing savvy timing for their world premiere production. Producers -- the stagehands' foes in this fracas -- well know that the date you choose to open your show can play a large role in determining its fate. Nobody schedules a debut for an A-list title in, say, August.</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union went on strike smack in the middle of the busy fall season, just a couple of weeks before the lucrative Thanksgiving weekend, when darkened theaters could cause the most pain and make the most headlines. But I suspect they did not calculate that the first show to go dark would be an early-bird matinee of ''Dr. Seuss' How the Grinch Stole Christmas.'' This colorful tidbit set in motion the most riveting subplot of the ongoing drama, and set the stage for a series of unavoidable stories in the press about who was out-Grinching whom.</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first, of course, with the sad-eyed little Whos and their disappointed Who-fans crying for the television cameras while stagehands picketed, it seemed the producers would handily win the audience's sympathy. But as the first act of the strike dragged on longer than anyone expected, a dramatic turnabout took place.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''Grinch'' was given a reprieve by the union -- on a technicality, really -- and the stagehands were told to return to work at the St. James Theater, where the holiday spectacle was housed. Cue a dramatic chord, and enter stage right the big bad theater owner, insisting that the show would not go on until the strike had been definitively settled.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tears in Whoville!</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end a special guest star, a judge, had to play the hero, nixing the waterworks for good by decreeing that the Jujamcyn chain must opens its doors at the St. James. Thus concluded the audience-friendly, sentimental interlude of what was otherwise a rather stolid and uneventful drama.</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begin with, the show was lacking in compelling or even likable characters. Hearts do not bleed easily for Broadway producers and theater owners, hard though they tried to describe the unfolding drama as a crusade for justice. (There was dark talk of the bane of ''featherbedding,'' an unfortunately lighthearted term for practices they intended to depict as wasteful and corrupt.) The stagehands, representative of the solid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never really earned much affection from the watchers of the unfolding spectacle either.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didn't help that the head of the union, James J. Claffey Jr., seemed to think he was in a Harold Pinter play. For long stretches of the drama barely a word was spoken publicly by Mr. Claffey. His associates followed his lead, making like those cryptic types in Pinter who remain meaningly silent. And so the production foundered -- and the strike wore on tediously -- for lack of that most necessary staple of non-Pinterian theater, namely dialogue. (Even the death of a stagehand on a picket line, a gruesome development that clearly wasn't in the script, couldn't get either side to give much ground.) </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Perhaps sensing that they were losing their audience, when the two sides finally returned to the bargaining table they did so in highly theatrical fashion, pulling a couple of all-nighters in the hopes of hammering out the apparently terribly complicated question of a wage freeze -- no wiggle room here! -- for mopping.</w:t>
      </w:r>
    </w:p>
    <w:p>
      <w:pPr>
        <w:pStyle w:val="Normal4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news reports about the thorny negotiations on the mopping question more or less doomed any chance the drama had for capturing public sympathy. In the end it may have seemed to the less-informed viewers that Broadway got together to stage a big, long, multimillion-dollar production about housework. Which means that the ''Great Stagehands Strike of '07'' qualifies as the most expensive kitchen-sink drama in Broadway history. Hey, can I get a hand with this curtain, please? </w:t>
      </w:r>
    </w:p>
    <w:p>
      <w:pPr>
        <w:pStyle w:val="Normal461"/>
        <w:keepNext w:val="0"/>
        <w:spacing w:before="240" w:after="0" w:line="260" w:lineRule="atLeast"/>
        <w:ind w:left="0" w:right="0" w:firstLine="0"/>
        <w:jc w:val="left"/>
      </w:pPr>
      <w:r>
        <w:br/>
      </w:r>
      <w:hyperlink r:id="rId4214" w:history="1">
        <w:r>
          <w:rPr>
            <w:rFonts w:ascii="arial" w:eastAsia="arial" w:hAnsi="arial" w:cs="arial"/>
            <w:b w:val="0"/>
            <w:i/>
            <w:strike w:val="0"/>
            <w:color w:val="0077CC"/>
            <w:sz w:val="20"/>
            <w:u w:val="single"/>
            <w:vertAlign w:val="baseline"/>
          </w:rPr>
          <w:t>http://www.nytimes.com</w:t>
        </w:r>
      </w:hyperlink>
    </w:p>
    <w:p>
      <w:pPr>
        <w:pStyle w:val="Normal4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2007</w:t>
      </w:r>
    </w:p>
    <w:p>
      <w:pPr>
        <w:pStyle w:val="Normal461"/>
      </w:pPr>
    </w:p>
    <w:p>
      <w:pPr>
        <w:pStyle w:val="Normal461"/>
        <w:ind w:left="200"/>
        <w:sectPr>
          <w:type w:val="continuous"/>
          <w:pgMar w:top="840" w:right="1000" w:bottom="840" w:left="1000" w:header="400" w:footer="400"/>
          <w:pgNumType w:fmt="decimal"/>
          <w:cols w:space="720"/>
        </w:sectPr>
      </w:pPr>
      <w:r>
        <w:br/>
      </w:r>
      <w:r>
        <w:pict>
          <v:line id="_x0000_s2721" style="position:absolute;z-index:252918784" from="0,10pt" to="512pt,10pt" strokecolor="black" strokeweight="1pt">
            <v:stroke linestyle="single"/>
          </v:line>
        </w:pict>
      </w:r>
      <w:r>
        <w:rPr>
          <w:rFonts w:ascii="arial" w:eastAsia="arial" w:hAnsi="arial" w:cs="arial"/>
          <w:b/>
          <w:color w:val="767676"/>
          <w:sz w:val="16"/>
        </w:rPr>
        <w:t>End of Document</w:t>
      </w:r>
    </w:p>
    <w:p>
      <w:pPr>
        <w:pStyle w:val="Normal462"/>
        <w:sectPr>
          <w:headerReference w:type="even" r:id="rId4215"/>
          <w:headerReference w:type="default" r:id="rId4216"/>
          <w:footerReference w:type="even" r:id="rId4217"/>
          <w:footerReference w:type="default" r:id="rId4218"/>
          <w:headerReference w:type="first" r:id="rId4219"/>
          <w:footerReference w:type="first" r:id="rId4220"/>
          <w:pgSz w:w="12240" w:h="15840"/>
          <w:pgMar w:top="840" w:right="1000" w:bottom="840" w:left="1000" w:header="400" w:footer="400"/>
          <w:pgNumType w:fmt="decimal"/>
          <w:cols w:space="720"/>
          <w:titlePg w:val="0"/>
        </w:sectPr>
      </w:pPr>
    </w:p>
    <w:p>
      <w:pPr>
        <w:pStyle w:val="Normal462"/>
      </w:pPr>
    </w:p>
    <w:p>
      <w:pPr>
        <w:pStyle w:val="Normal462"/>
      </w:pPr>
      <w:r>
        <w:pict>
          <v:shape id="_x0000_i2722" type="#_x0000_t75" alt="LexisNexis®" style="width:147.75pt;height:30pt">
            <v:imagedata r:id="rId17" o:title=""/>
          </v:shape>
        </w:pict>
      </w:r>
      <w:r>
        <w:cr/>
      </w:r>
    </w:p>
    <w:p>
      <w:pPr>
        <w:pStyle w:val="Heading1460"/>
        <w:keepNext w:val="0"/>
        <w:spacing w:after="200" w:line="340" w:lineRule="atLeast"/>
        <w:ind w:left="0" w:right="0" w:firstLine="0"/>
        <w:jc w:val="center"/>
      </w:pPr>
      <w:hyperlink r:id="rId4221" w:history="1">
        <w:r>
          <w:rPr>
            <w:rFonts w:ascii="arial" w:eastAsia="arial" w:hAnsi="arial" w:cs="arial"/>
            <w:b/>
            <w:i/>
            <w:strike w:val="0"/>
            <w:color w:val="0077CC"/>
            <w:sz w:val="28"/>
            <w:u w:val="single"/>
            <w:vertAlign w:val="baseline"/>
          </w:rPr>
          <w:t>Donald Trump's Art of the New Deal?</w:t>
        </w:r>
      </w:hyperlink>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4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2"/>
        <w:keepNext w:val="0"/>
        <w:spacing w:after="0" w:line="240" w:lineRule="atLeast"/>
        <w:ind w:right="0"/>
        <w:jc w:val="both"/>
      </w:pPr>
      <w:bookmarkStart w:id="926" w:name="Bookmark_462"/>
      <w:bookmarkEnd w:id="926"/>
    </w:p>
    <w:p>
      <w:pPr>
        <w:pStyle w:val="Normal4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6; OPINION</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1705 words</w:t>
      </w:r>
    </w:p>
    <w:p>
      <w:pPr>
        <w:pStyle w:val="Normal4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SAM TANENHAUS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Tanenhaus is a former editor of The New York Times Book Review and the author of ''The Death of Conservatism.''</w:t>
      </w:r>
    </w:p>
    <w:p>
      <w:pPr>
        <w:pStyle w:val="Normal462"/>
        <w:keepNext/>
        <w:spacing w:before="240" w:after="0" w:line="340" w:lineRule="atLeast"/>
        <w:ind w:left="0" w:right="0" w:firstLine="0"/>
        <w:jc w:val="left"/>
      </w:pPr>
      <w:bookmarkStart w:id="927" w:name="Body_460"/>
      <w:bookmarkEnd w:id="927"/>
      <w:r>
        <w:rPr>
          <w:rFonts w:ascii="arial" w:eastAsia="arial" w:hAnsi="arial" w:cs="arial"/>
          <w:b/>
          <w:i w:val="0"/>
          <w:strike w:val="0"/>
          <w:noProof w:val="0"/>
          <w:color w:val="000000"/>
          <w:position w:val="0"/>
          <w:sz w:val="28"/>
          <w:u w:val="none"/>
          <w:vertAlign w:val="baseline"/>
        </w:rPr>
        <w:t>Body</w:t>
      </w:r>
    </w:p>
    <w:p>
      <w:pPr>
        <w:pStyle w:val="Normal462"/>
        <w:spacing w:line="60" w:lineRule="exact"/>
      </w:pPr>
      <w:r>
        <w:pict>
          <v:line id="_x0000_s2723" style="position:absolute;z-index:252919808" from="0,2pt" to="512pt,2pt" strokecolor="#009ddb" strokeweight="2pt">
            <v:stroke linestyle="single"/>
            <w10:wrap type="topAndBottom"/>
          </v:line>
        </w:pict>
      </w:r>
    </w:p>
    <w:p>
      <w:pPr>
        <w:pStyle w:val="Normal462"/>
      </w:pP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demolition job is finished, and now a new Republican Party is arising from the rubble, its ultimate shape unclear. President-elect Donald J. Trump, the most conspicuous builder on the scene, is the undisputed leader of his party. But he also remains an outsider, as Republicans who opposed him said all the way to election night. The mounting tensions of the transition have done little to change this.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they have highlighted the curiously dual identity Mr. Trump has created for himself. There is the candidate who vowed to repeal the Affordable Care Act, deport all undocumented immigrants, rollback financial regulations, undo the Iran nuclear deal and repudiate the Paris agreement on climate change. But there is also the Trump who seldom espouses conservative ideology, especially its call to shrink the scope and scale of government. ''I'm not going to cut Social Security like every other Republican and I'm not going to cut Medicare or Medicaid,'' Mr. Trump told The Daily Signal, a pledge he has since backed away from, but only haltingly. Since his victory he has spoken of bringing jobs to the heartland by spending $1 trillion on infrastructure.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raises a question that has tantalized some observers during Mr. Trump's improbable campaign. As swiftly as he might try to dismantle President Obama's legacy, might he also emerge as a defender of F.D.R.'s?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may sound far-fetched, but not necessarily to voters in Pennsylvania and Michigan, who, after voting Democratic in 2012, chose Mr. Trump this time. The conflict is brewing with another enclave of the party: its entrenched governing elite. Their leader is House Speaker Paul Ryan, who clashed repeatedly with Mr. Trump during the campaign and has since emerged as a rival architect of the new Republican Party. Mr. Ryan's free-market, anti-New Deal principles are spelled out in ''A Better Way,'' a sheaf of ambitious proposals on issues ranging from jobs and education to health care and taxes. It has become the conservative blueprint, and a postelection survey showed that as many as two-thirds of Republicans think Mr. Ryan ''should have more influence over policy'' than Mr. Trump, Politico reported.</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then, will decide the party's direction, Mr. Trump or Mr. Ryan? A useful precedent is the Republicans' intraparty conflicts after the 1952 election, when another novice politician Republican, Dwight D. Eisenhower, was opposed by conservatives. The differences between the two men are manifold: Eisenhower was the nation's greatest war hero, a dignified man of preternatural calm, who was also the president of Columbia University. Mr. Trump avoided the Vietnam-era draft and is better known for his inflammatory tweets and stream-of-consciousness stump speeches. Yet like Mr. Trump, Eisenhower, the first Republican president elected in 20 years, was not especially ideological. And like Mr. Trump, he was suspected of being a closet Democrat.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Harry Truman, the accidental and unpopular incumbent who feared he could not be elected on his own, had offered to step aside if Eisenhower agreed to run in his place in 1948 (with Truman on the ticket as vice president). This was partly an acknowledgment of Eisenhower's stature as the revered ''soldier of democracy'' who had led the Allies to victory in World War II.</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 declined, and Truman won. Four years later, Eisenhower got the Republican nomination, turning back the party's ideological leader, Robert A. Taft, in a bitter nomination fight, not unlike the one waged in Cleveland between Mr. Trump and Senator Ted Cruz. In defeat, Taft promised to support Eisenhower as long as he didn't stray from Republican orthodoxy. ''The greatest threat to liberty today is internal, from the constant growth of big government,'' Taft said, after presenting Eisenhower with a small-government manifesto.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''Big government'' meant the programs enacted by Roosevelt and expanded by Truman during the 20-year period that began in the depths of the Great Depression and continued through World War II and into the Cold War. A new welfare state was in place, and America had become a global superpower. In addition to providing benefits for its citizens at home, the enlarged federal government administered the Marshall Plan and led the NATO alliance. Taft and other conservatives disliked all that as well as the expansion of free trade. They wanted to return the country to free-market purity and isolationism.</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converting principled rhetoric into policy wasn't easy. ''Once in office the Republicans will automatically endorse much of the New Deal, through the simple device of leaving things untouched,'' the political journalist Samuel Lubell predicted in 1952.</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Eisenhower's two terms bore this out. Instead of unstringing the safety net, he worked, often with congressional Democrats, and added a new layer with the bipartisan Civil Rights Act of 1957. His biggest infrastructure project, the Interstate System of highways, meshed with the booming auto economy and also with a Cold War defense strategy that called for state-of-the art evacuation routes in the event of thermonuclear attack.</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President-elect Trump seems caught between those visions. His views on trade, business regulations and foreign policy resemble Taft's. But he sounds more like Eisenhower on many domestic policies. After President Obama, in a meeting with Mr. Trump, pointed out some key protections of the Affordable Care Act -- for people with pre-existing medical conditions and young adults covered by their parents -- Mr. Trump indicated he might moderate his position. Mr. Ryan, too, said, ''We can fix what is broken in health care without breaking what is working.''</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same dynamic could play out on other issues. Mr. Trump has already begun talking about building a fence instead of a wall along sections of the Mexican border. And while he has been adamant about deporting undocumented immigrants, he has narrowed the emphasis to those with criminal records -- the policy Mr. Obama has pursued. Clear differences with small-government conservatives could also emerge if House Republicans tried to privatize Medicare or health care services for veterans. On infrastructure, Mr. Trump seems inclined for now to side with Democrats who want a big plan over the objections of Republican deficit hawks.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clue to how Mr. Trump might govern from the center is contained in exit polls. According to those surveys, groups about whom Mr. Trump said disparaging things -- including women, Hispanics and blacks -- voted against him, but less emphatically than expected. Mr. Trump's share of the African-American and Hispanic vote was actually larger than Mitt Romney's in 2012. Most striking was the gender gap. Hillary Clinton's edge there, 54 to 42, was large, but not atypical.</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major reason: Democrats simply didn't turn out for Mrs. Clinton in the same numbers they did for Mr. Obama. Mr. Trump talked about cultural issues like abortion, but not with the same intensity of Republicans past. Rather, his ability to tap into anger and frustration about jobs, trade and illegal immigration seemed to stir Republican and independent voters. It was easy to snicker when he asked African- American audiences what they had to lose by supporting him. (One answer may come in his court appointments.) But he recognized that those voters had doubts about him, and he urged them to take a chance. It was a rough-hewed pitch, and perhaps a cynical one. But many of those voters may have viewed it as a common-sense one, too.</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dismiss the ''great'' America evoked by Mr. Trump as nothing but code for prejudice and exclusion overlooks the legacy of opportunity and connectedness made possible by New Deal and Great Society programs. Created by Democrats, those programs have long been opposed by conservatives. But pragmatic Republicans like Eisenhower helped preserve them. Mr. Trump drew on this memory in his victory remarks. ''The forgotten men and women of our country will be forgotten no longer,'' he said, promising that he would ''fix our inner cities and rebuild our highways, bridges, tunnels, airports, schools, hospitals'' and ''rebuild our infrastructure, which will become, by the way, second to none, and we will put millions of our people to work as we rebuild it.''</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why the most important contest in the days ahead could be one within the Republican Party, as Mr. Trump's potential ''new'' New Deal comes up against the free-market vision of Mr. Ryan. Little more than a year ago, Mr. Ryan supported an infrastructure plan floated by Senator Chuck Schumer, Democrat of New York, who argued that hundreds of billions of dollars could come through a one-time ''repatriation'' of profits from giant companies' overseas earnings in exchange for lower tax rates. It might seem surprising that Mr. Ryan -- who has also been saying that he wants to privatize Medicare -- was agreeable. But he represents a flyover state, Wisconsin, that has a troubled economy. The same was true of a second Republican, Senator Rob Portman of Ohio, who also backed the bill. The bill went nowhere, in part because of election tensions.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all three legislators will be returning to Washington, bigger players than before. Each would gain stature from a put-America-back-to work bill. The top House Democrat, Nancy Pelosi, instantly picked up on Mr. Trump's words, saying, ''We can work together to quickly pass a robust infrastructure jobs bill.'' She has been joined by other congressional Democrats, who are looking for areas of agreement with Mr. Trump on this and other measures that could ease the struggles of middle-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America.</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Populists of the past, most strikingly George Wallace, embraced the New Deal while also practicing a politics of racial division. Mr. Trump may follow a similar path, as his selection of Stephen K. Bannon, the former head of Bretibart News, as his chief strategist suggests. Mr. Trump's choice of Senator Jeff Sessions of Alabama to be attorney general raises similar concerns.</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a long way to January 20. A Rust Belt Republicanism that returns to an older idea of pragmatic consensus politics could be a revolution for the better.</w:t>
      </w:r>
    </w:p>
    <w:p>
      <w:pPr>
        <w:pStyle w:val="Normal462"/>
        <w:keepNext w:val="0"/>
        <w:spacing w:before="240" w:after="0" w:line="260" w:lineRule="atLeast"/>
        <w:ind w:left="0" w:right="0" w:firstLine="0"/>
        <w:jc w:val="left"/>
      </w:pPr>
      <w:r>
        <w:br/>
      </w:r>
      <w:hyperlink r:id="rId4222" w:history="1">
        <w:r>
          <w:rPr>
            <w:rFonts w:ascii="arial" w:eastAsia="arial" w:hAnsi="arial" w:cs="arial"/>
            <w:b w:val="0"/>
            <w:i/>
            <w:strike w:val="0"/>
            <w:color w:val="0077CC"/>
            <w:sz w:val="20"/>
            <w:u w:val="single"/>
            <w:vertAlign w:val="baseline"/>
          </w:rPr>
          <w:t>http://www.nytimes.com/2016/11/20/opinion/sunday/donald-trumps-art-of-the-new-deal.html</w:t>
        </w:r>
      </w:hyperlink>
    </w:p>
    <w:p>
      <w:pPr>
        <w:pStyle w:val="Normal46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2"/>
        <w:spacing w:line="60" w:lineRule="exact"/>
      </w:pPr>
      <w:r>
        <w:pict>
          <v:line id="_x0000_s2724" style="position:absolute;z-index:252920832" from="0,2pt" to="512pt,2pt" strokecolor="#009ddb" strokeweight="2pt">
            <v:stroke linestyle="single"/>
            <w10:wrap type="topAndBottom"/>
          </v:line>
        </w:pict>
      </w:r>
    </w:p>
    <w:p>
      <w:pPr>
        <w:pStyle w:val="Normal46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Dwight D. Eisenhower, campaigning in 1952, spent eight years expanding Roosevelt's New Deal, contrary to Republican orthodoxy including free-market, anti-New Deal principles espoused by House Speaker Paul Ryan. A critical question is which way Mr. Trump will lean. (PHOTOGRAPH BY BETTMANN/GETTY IMAGES) (SR7)       </w:t>
      </w:r>
    </w:p>
    <w:p>
      <w:pPr>
        <w:pStyle w:val="Normal4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462"/>
      </w:pPr>
    </w:p>
    <w:p>
      <w:pPr>
        <w:pStyle w:val="Normal462"/>
        <w:ind w:left="200"/>
        <w:sectPr>
          <w:type w:val="continuous"/>
          <w:pgMar w:top="840" w:right="1000" w:bottom="840" w:left="1000" w:header="400" w:footer="400"/>
          <w:pgNumType w:fmt="decimal"/>
          <w:cols w:space="720"/>
        </w:sectPr>
      </w:pPr>
      <w:r>
        <w:br/>
      </w:r>
      <w:r>
        <w:pict>
          <v:line id="_x0000_s2725" style="position:absolute;z-index:252921856" from="0,10pt" to="512pt,10pt" strokecolor="black" strokeweight="1pt">
            <v:stroke linestyle="single"/>
          </v:line>
        </w:pict>
      </w:r>
      <w:r>
        <w:rPr>
          <w:rFonts w:ascii="arial" w:eastAsia="arial" w:hAnsi="arial" w:cs="arial"/>
          <w:b/>
          <w:color w:val="767676"/>
          <w:sz w:val="16"/>
        </w:rPr>
        <w:t>End of Document</w:t>
      </w:r>
    </w:p>
    <w:p>
      <w:pPr>
        <w:pStyle w:val="Normal463"/>
        <w:sectPr>
          <w:headerReference w:type="even" r:id="rId4223"/>
          <w:headerReference w:type="default" r:id="rId4224"/>
          <w:footerReference w:type="even" r:id="rId4225"/>
          <w:footerReference w:type="default" r:id="rId4226"/>
          <w:headerReference w:type="first" r:id="rId4227"/>
          <w:footerReference w:type="first" r:id="rId4228"/>
          <w:pgSz w:w="12240" w:h="15840"/>
          <w:pgMar w:top="840" w:right="1000" w:bottom="840" w:left="1000" w:header="400" w:footer="400"/>
          <w:pgNumType w:fmt="decimal"/>
          <w:cols w:space="720"/>
          <w:titlePg w:val="0"/>
        </w:sectPr>
      </w:pPr>
    </w:p>
    <w:p>
      <w:pPr>
        <w:pStyle w:val="Normal463"/>
      </w:pPr>
    </w:p>
    <w:p>
      <w:pPr>
        <w:pStyle w:val="Normal463"/>
      </w:pPr>
      <w:r>
        <w:pict>
          <v:shape id="_x0000_i2726" type="#_x0000_t75" alt="LexisNexis®" style="width:147.75pt;height:30pt">
            <v:imagedata r:id="rId17" o:title=""/>
          </v:shape>
        </w:pict>
      </w:r>
      <w:r>
        <w:cr/>
      </w:r>
    </w:p>
    <w:p>
      <w:pPr>
        <w:pStyle w:val="Heading1461"/>
        <w:keepNext w:val="0"/>
        <w:spacing w:after="200" w:line="340" w:lineRule="atLeast"/>
        <w:ind w:left="0" w:right="0" w:firstLine="0"/>
        <w:jc w:val="center"/>
      </w:pPr>
      <w:hyperlink r:id="rId4229" w:history="1">
        <w:r>
          <w:rPr>
            <w:rFonts w:ascii="arial" w:eastAsia="arial" w:hAnsi="arial" w:cs="arial"/>
            <w:b/>
            <w:i/>
            <w:strike w:val="0"/>
            <w:color w:val="0077CC"/>
            <w:sz w:val="28"/>
            <w:u w:val="single"/>
            <w:vertAlign w:val="baseline"/>
          </w:rPr>
          <w:t>Disney World on the Hudson</w:t>
        </w:r>
      </w:hyperlink>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2012 Wednesday</w:t>
      </w:r>
    </w:p>
    <w:p>
      <w:pPr>
        <w:pStyle w:val="Normal4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3"/>
        <w:keepNext w:val="0"/>
        <w:spacing w:after="0" w:line="240" w:lineRule="atLeast"/>
        <w:ind w:right="0"/>
        <w:jc w:val="both"/>
      </w:pPr>
      <w:bookmarkStart w:id="928" w:name="Bookmark_463"/>
      <w:bookmarkEnd w:id="928"/>
    </w:p>
    <w:p>
      <w:pPr>
        <w:pStyle w:val="Normal4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Editorial Desk; Pg. 25; OP-ED CONTRIBUTOR</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pStyle w:val="Normal4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JEREMIAH MOSS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Jeremiah Moss is the pen name of the author of the blog Vanishing New York.</w:t>
      </w:r>
    </w:p>
    <w:p>
      <w:pPr>
        <w:pStyle w:val="Normal463"/>
        <w:keepNext/>
        <w:spacing w:before="240" w:after="0" w:line="340" w:lineRule="atLeast"/>
        <w:ind w:left="0" w:right="0" w:firstLine="0"/>
        <w:jc w:val="left"/>
      </w:pPr>
      <w:bookmarkStart w:id="929" w:name="Body_461"/>
      <w:bookmarkEnd w:id="929"/>
      <w:r>
        <w:rPr>
          <w:rFonts w:ascii="arial" w:eastAsia="arial" w:hAnsi="arial" w:cs="arial"/>
          <w:b/>
          <w:i w:val="0"/>
          <w:strike w:val="0"/>
          <w:noProof w:val="0"/>
          <w:color w:val="000000"/>
          <w:position w:val="0"/>
          <w:sz w:val="28"/>
          <w:u w:val="none"/>
          <w:vertAlign w:val="baseline"/>
        </w:rPr>
        <w:t>Body</w:t>
      </w:r>
    </w:p>
    <w:p>
      <w:pPr>
        <w:pStyle w:val="Normal463"/>
        <w:spacing w:line="60" w:lineRule="exact"/>
      </w:pPr>
      <w:r>
        <w:pict>
          <v:line id="_x0000_s2727" style="position:absolute;z-index:252922880" from="0,2pt" to="512pt,2pt" strokecolor="#009ddb" strokeweight="2pt">
            <v:stroke linestyle="single"/>
            <w10:wrap type="topAndBottom"/>
          </v:line>
        </w:pict>
      </w:r>
    </w:p>
    <w:p>
      <w:pPr>
        <w:pStyle w:val="Normal463"/>
      </w:pP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first segment of the High Line, the now-famous park built atop an old elevated railway on the West Side of Manhattan, opened in 2009, I experienced a moment of excitement. I had often wondered what it would be like to climb that graffiti-marked trestle with its wild urban meadow. Of course, I'd seen the architectural renderings and knew not to expect a wilderness. Still, the idea was enticing: a public park above the hubbub, a contemplative space where nature softens the city's abrasiveness.Today it's difficult to remember that initial feeling. The High Line has become a tourist-clogged catwalk and a catalyst for some of the most rapid gentrification in the city's history.</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skepticism took root during my first visit. The designers had scrubbed the graffiti and tamed the wildflowers. Guards admonished me when my foot moved too close to a weed. Was this a park or a museum? I felt like I was in the home of a neatnik with expensive tastes, afraid I would soil the furnishings.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park was a hit. Fashion models strutted up and down. Shoppers from the meatpacking district boutiques commandeered the limited number of benches, surrounded by a phalanx of luxury clothing bags. I felt underdressed.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rarefied state didn't last, though. As the High Line's hype grew, the tourists came clamoring. Originally meant for running freight trains, the High Line now runs people, except where those people jam together like spawning salmon crammed in a bottleneck. The park is narrow, and there are few escape routes. I've gotten close to a panic attack, stuck in a pool of stagnant tourists at the park's most congested points.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yet four years old, the High Line has already become another stop on the must-see list for out-of-towners, another chapter in the story of New York City's transformation into Disney World. According to the park's Web site, 3.7 million people visited the High Line in 2011, only half of them New Yorkers. It's this overcrowding -- not just of the High Line, but of the streets around it -- that's beginning to turn the tide of sentiment.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an anonymous local set off a small media storm by posting fliers around the park that read: ''Attention High Line tourists. West Chelsea is not Times Square. It is not a tourist attraction.'' A local newspaper talked to a 24-year-old who reported that young people who once met for dates at the park now say, ''How about doing something that doesn't involve the High Line?''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problem isn't just the crowds. It's that the park, which will eventually snake through more than 20 blocks, is destroying neighborhoods as it grows.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doing so by design. While the park began as a grass-roots endeavor -- albeit a well-heeled one -- it quickly became a tool for the Bloomberg administration's creation of a new, upscale, corporatized stretch along the West Side. As socialites and celebrities championed the designer park during its early planning stages, whipping community support into a heady froth, the city rezoned West Chelsea for luxury development in 2005.</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neighborhood has since been completely remade. Old buildings fell and mountain ranges of glassy towers with names like High Line 519 and HL23 started to swell -- along with prices.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City Economic Development Corporation published a study last year stating that before the High Line was redeveloped, ''surrounding residential properties were valued 8 percent below the overall median for Manhattan.'' Between 2003 and 2011, property values near the park increased 103 percent.</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good news for the elite economy but not for many who have lived and worked in the area for decades. It's easy to forget that until very recently, even with the proliferation of art galleries near the West Side Highway, West Chelsea was a mix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residents and light-industrial businesses.</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High Line is washing all that away. D&amp;R Auto Parts saw its profits fall by more than 35 percent. Once-thriving restaurants like La Lunchonette and Hector's diner, a local anchor since 1949, have lost their customer base.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Hardest hit have been the multigenerational businesses of ''gasoline alley.'' Mostly auto-related establishments that don't fit into Michael R. Bloomberg's luxury city vision, several vanished in mere months, like species in a meteoric mass extinction. Bear Auto Shop was out after decades; the Olympia parking garage, after 35 years, closed when its rent reportedly quintupled.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Brownfeld Auto, on West 29th Street near 10th Avenue, lost its lease after nearly a century. Today it's another hole in the ground. Its third-generation owner, Alan Brownfeld, blamed the High Line for taking away the thriving business he'd inherited from his grandfather. ''It's for the city's glamorous people,'' he said.</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Brownfeld is right, for now. But just as the High Line's early, trendy denizens gave way to touristic hordes, Chelsea's haute couture moment may be fleeting. As big a brand as Stella McCartney is, she can't compete with global chains like Sephora, which are muscling into the area's commercial space.</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a few years, the ecosystem disrupted by the High Line will find a new equilibrium. The aquarium-like high rises will be for the elite, along with a few exclusive locales like the Standard Hotel. But the new locals will rarely be found at street level, where chain stores and tourist-friendly restaurants will cater to the crowds of passers-by and passers-through. Gone entirely will be regular New Yorkers, the people who used to call the neighborhood home. But then the High Line was never really about them.</w:t>
      </w:r>
    </w:p>
    <w:p>
      <w:pPr>
        <w:pStyle w:val="Normal463"/>
        <w:keepNext w:val="0"/>
        <w:spacing w:before="240" w:after="0" w:line="260" w:lineRule="atLeast"/>
        <w:ind w:left="0" w:right="0" w:firstLine="0"/>
        <w:jc w:val="left"/>
      </w:pPr>
      <w:r>
        <w:br/>
      </w:r>
      <w:hyperlink r:id="rId4230" w:history="1">
        <w:r>
          <w:rPr>
            <w:rFonts w:ascii="arial" w:eastAsia="arial" w:hAnsi="arial" w:cs="arial"/>
            <w:b w:val="0"/>
            <w:i/>
            <w:strike w:val="0"/>
            <w:color w:val="0077CC"/>
            <w:sz w:val="20"/>
            <w:u w:val="single"/>
            <w:vertAlign w:val="baseline"/>
          </w:rPr>
          <w:t>http://www.nytimes.com/2012/08/22/opinion/in-the-shadows-of-the-high-line.html</w:t>
        </w:r>
      </w:hyperlink>
    </w:p>
    <w:p>
      <w:pPr>
        <w:pStyle w:val="Normal4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3"/>
        <w:spacing w:line="60" w:lineRule="exact"/>
      </w:pPr>
      <w:r>
        <w:pict>
          <v:line id="_x0000_s2728" style="position:absolute;z-index:252923904" from="0,2pt" to="512pt,2pt" strokecolor="#009ddb" strokeweight="2pt">
            <v:stroke linestyle="single"/>
            <w10:wrap type="topAndBottom"/>
          </v:line>
        </w:pict>
      </w:r>
    </w:p>
    <w:p>
      <w:pPr>
        <w:pStyle w:val="Normal4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ANA BENAROYA)</w:t>
      </w:r>
    </w:p>
    <w:p>
      <w:pPr>
        <w:pStyle w:val="Normal4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463"/>
      </w:pPr>
    </w:p>
    <w:p>
      <w:pPr>
        <w:pStyle w:val="Normal463"/>
        <w:ind w:left="200"/>
        <w:sectPr>
          <w:type w:val="continuous"/>
          <w:pgMar w:top="840" w:right="1000" w:bottom="840" w:left="1000" w:header="400" w:footer="400"/>
          <w:pgNumType w:fmt="decimal"/>
          <w:cols w:space="720"/>
        </w:sectPr>
      </w:pPr>
      <w:r>
        <w:br/>
      </w:r>
      <w:r>
        <w:pict>
          <v:line id="_x0000_s2729" style="position:absolute;z-index:252924928" from="0,10pt" to="512pt,10pt" strokecolor="black" strokeweight="1pt">
            <v:stroke linestyle="single"/>
          </v:line>
        </w:pict>
      </w:r>
      <w:r>
        <w:rPr>
          <w:rFonts w:ascii="arial" w:eastAsia="arial" w:hAnsi="arial" w:cs="arial"/>
          <w:b/>
          <w:color w:val="767676"/>
          <w:sz w:val="16"/>
        </w:rPr>
        <w:t>End of Document</w:t>
      </w:r>
    </w:p>
    <w:p>
      <w:pPr>
        <w:pStyle w:val="Normal464"/>
        <w:sectPr>
          <w:headerReference w:type="even" r:id="rId4231"/>
          <w:headerReference w:type="default" r:id="rId4232"/>
          <w:footerReference w:type="even" r:id="rId4233"/>
          <w:footerReference w:type="default" r:id="rId4234"/>
          <w:headerReference w:type="first" r:id="rId4235"/>
          <w:footerReference w:type="first" r:id="rId4236"/>
          <w:pgSz w:w="12240" w:h="15840"/>
          <w:pgMar w:top="840" w:right="1000" w:bottom="840" w:left="1000" w:header="400" w:footer="400"/>
          <w:pgNumType w:fmt="decimal"/>
          <w:cols w:space="720"/>
          <w:titlePg w:val="0"/>
        </w:sectPr>
      </w:pPr>
    </w:p>
    <w:p>
      <w:pPr>
        <w:pStyle w:val="Normal464"/>
      </w:pPr>
    </w:p>
    <w:p>
      <w:pPr>
        <w:pStyle w:val="Normal464"/>
      </w:pPr>
      <w:r>
        <w:pict>
          <v:shape id="_x0000_i2730" type="#_x0000_t75" alt="LexisNexis®" style="width:147.75pt;height:30pt">
            <v:imagedata r:id="rId17" o:title=""/>
          </v:shape>
        </w:pict>
      </w:r>
      <w:r>
        <w:cr/>
      </w:r>
    </w:p>
    <w:p>
      <w:pPr>
        <w:pStyle w:val="Heading1462"/>
        <w:keepNext w:val="0"/>
        <w:spacing w:after="200" w:line="340" w:lineRule="atLeast"/>
        <w:ind w:left="0" w:right="0" w:firstLine="0"/>
        <w:jc w:val="center"/>
      </w:pPr>
      <w:hyperlink r:id="rId4237" w:history="1">
        <w:r>
          <w:rPr>
            <w:rFonts w:ascii="arial" w:eastAsia="arial" w:hAnsi="arial" w:cs="arial"/>
            <w:b/>
            <w:i/>
            <w:strike w:val="0"/>
            <w:color w:val="0077CC"/>
            <w:sz w:val="28"/>
            <w:u w:val="single"/>
            <w:vertAlign w:val="baseline"/>
          </w:rPr>
          <w:t>The End of Identity Liberalism</w:t>
        </w:r>
      </w:hyperlink>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20, 2016 Sunday</w:t>
      </w:r>
    </w:p>
    <w:p>
      <w:pPr>
        <w:pStyle w:val="Normal4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4"/>
        <w:keepNext w:val="0"/>
        <w:spacing w:after="0" w:line="240" w:lineRule="atLeast"/>
        <w:ind w:right="0"/>
        <w:jc w:val="both"/>
      </w:pPr>
      <w:bookmarkStart w:id="930" w:name="Bookmark_464"/>
      <w:bookmarkEnd w:id="930"/>
    </w:p>
    <w:p>
      <w:pPr>
        <w:pStyle w:val="Normal4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SR; Column 0; Sunday Review Desk; Pg. 1; OPINION</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1772 words</w:t>
      </w:r>
    </w:p>
    <w:p>
      <w:pPr>
        <w:pStyle w:val="Normal4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MARK LILLA</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Lilla, a professor of the humanities at Columbia and a visiting scholar at the Russell Sage Foundation, is the author, most recently, of ''The Shipwrecked Mind: On Political Reaction.''</w:t>
      </w:r>
    </w:p>
    <w:p>
      <w:pPr>
        <w:pStyle w:val="Normal464"/>
        <w:keepNext/>
        <w:spacing w:before="240" w:after="0" w:line="340" w:lineRule="atLeast"/>
        <w:ind w:left="0" w:right="0" w:firstLine="0"/>
        <w:jc w:val="left"/>
      </w:pPr>
      <w:bookmarkStart w:id="931" w:name="Body_462"/>
      <w:bookmarkEnd w:id="931"/>
      <w:r>
        <w:rPr>
          <w:rFonts w:ascii="arial" w:eastAsia="arial" w:hAnsi="arial" w:cs="arial"/>
          <w:b/>
          <w:i w:val="0"/>
          <w:strike w:val="0"/>
          <w:noProof w:val="0"/>
          <w:color w:val="000000"/>
          <w:position w:val="0"/>
          <w:sz w:val="28"/>
          <w:u w:val="none"/>
          <w:vertAlign w:val="baseline"/>
        </w:rPr>
        <w:t>Body</w:t>
      </w:r>
    </w:p>
    <w:p>
      <w:pPr>
        <w:pStyle w:val="Normal464"/>
        <w:spacing w:line="60" w:lineRule="exact"/>
      </w:pPr>
      <w:r>
        <w:pict>
          <v:line id="_x0000_s2731" style="position:absolute;z-index:252925952" from="0,2pt" to="512pt,2pt" strokecolor="#009ddb" strokeweight="2pt">
            <v:stroke linestyle="single"/>
            <w10:wrap type="topAndBottom"/>
          </v:line>
        </w:pict>
      </w:r>
    </w:p>
    <w:p>
      <w:pPr>
        <w:pStyle w:val="Normal464"/>
      </w:pP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truism that America has become a more diverse country. It is also a beautiful thing to watch. Visitors from other countries, particularly those having trouble incorporating different ethnic groups and faiths, are amazed that we manage to pull it off. Not perfectly, of course, but certainly better than any European or Asian nation today. It's an extraordinary success story.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how should this diversity shape our politics? The standard liberal answer for nearly a generation now has been that we should become aware of and ''celebrate'' our differences. Which is a splendid principle of moral pedagogy -- but disastrous as a foundation for democratic politics in our ideological age. In recent years American liberalism has slipped into a kind of moral panic about racial, gender and sexual identity that has distorted liberalism's message and prevented it from becoming a unifying force capable of governing.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many lessons of the recent presidential election campaign and its repugnant outcome is that the age of identity liberalism must be brought to an end. Hillary Clinton was at her best and most uplifting when she spoke about American interests in world affairs and how they relate to our understanding of democracy. But when it came to life at home, she tended on the campaign trail to lose that large vision and slip into the rhetoric of diversity, calling out explicitly to African-American, Latino, L.G.B.T. and women voters at every stop. This was a strategic mistake. If you are going to mention groups in America, you had better mention all of them. If you don't, those left out will notice and feel excluded. Which, as the data show, was exactly what happened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those with strong religious convictions. Fully two-thirds of white voters without college degrees voted for Donald Trump, as did over 80 percent of white evangelicals.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moral energy surrounding identity has, of course, had many good effects. Affirmative action has reshaped and improved corporate life. Black Lives Matter has delivered a wake-up call to every American with a conscience. Hollywood's efforts to normalize homosexuality in our popular culture helped to normalize it in American families and public life.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fixation on diversity in our schools and in the press has produced a generation of liberals and progressives narcissistically unaware of conditions outside their self-defined groups, and indifferent to the task of reaching out to Americans in every walk of life. At a very young age our children are being encouraged to talk about their individual identities, even before they have them. By the time they reach college many assume that diversity discourse exhausts political discourse, and have shockingly little to say about such perennial questions as class, war, the economy and the common good. In large part this is because of high school history curriculums, which anachronistically project the identity politics of today back onto the past, creating a distorted picture of the major forces and individuals that shaped our country. (The achievements of women's rights movements, for instance, were real and important, but you cannot understand them if you do not first understand the founding fathers' achievement in establishing a system of government based on the guarantee of rights.)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young people arrive at college they are encouraged to keep this focus on themselves by student groups, faculty members and also administrators whose full-time job is to deal with -- and heighten the significance of -- ''diversity issues.'' Fox News and other conservative media outlets make great sport of mocking the ''campus craziness'' that surrounds such issues, and more often than not they are right to. Which only plays into the hands of populist demagogues who want to delegitimize learning in the eyes of those who have never set foot on a campus. How to explain to the average voter the supposed moral urgency of giving college students the right to choose the designated gender pronouns to be used when addressing them? How not to laugh along with those voters at the story of a University of Michigan prankster who wrote in ''His Majesty''?</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campus-diversity consciousness has over the years filtered into the liberal media, and not subtly. Affirmative action for women and minorities at America's newspapers and broadcasters has been an extraordinary social achievement -- and has even changed, quite literally, the face of right-wing media, as journalists like Megyn Kelly and Laura Ingraham have gained prominence. But it also appears to have encouraged the assumption, especially among younger journalists and editors, that simply by focusing on identity they have done their jobs.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I performed a little experiment during a sabbatical in France: For a full year I read only European publications, not American ones. My thought was to try seeing the world as European readers did. But it was far more instructive to return home and realize how the lens of identity has transformed American reporting in recent years. How often, for example, the laziest story in American journalism -- about the ''first X to do Y'' -- is told and retold. Fascination with the identity drama has even affected foreign reporting, which is in distressingly short supply. However interesting it may be to read, say, about the fate of transgender people in Egypt, it contributes nothing to educating Americans about the powerful political and religious currents that will determine Egypt's future, and indirectly, our own. No major news outlet in Europe would think of adopting such a focus.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it is at the level of electoral politics that identity liberalism has failed most spectacularly, as we have just seen. National politics in healthy periods is not about ''difference,'' it is about commonality. And it will be dominated by whoever best captures Americans' imaginations about our shared destiny. Ronald Reagan did that very skillfully, whatever one may think of his vision. So did Bill Clinton, who took a page from Reagan's playbook. He seized the Democratic Party away from its identity-conscious wing, concentrated his energies on domestic programs that would benefit everyone (like national health insurance) and defined America's role in the post-1989 world. By remaining in office for two terms, he was then able to accomplish much for different groups in the Democratic coalition. Identity politics, by contrast, is largely expressive, not persuasive. Which is why it never wins elections -- but can lose them.</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media's newfound, almost anthropological, interest in the angry white male reveals as much about the state of our liberalism as it does about this much maligned, and previously ignored, figure. A convenient liberal interpretation of the recent presidential election would have it that Mr. Trump won in large part because he managed to transform economic disadvantage into racial rage -- the ''whitelash'' thesis. This is convenient because it sanctions a conviction of moral superiority and allows liberals to ignore what those voters said were their overriding concerns. It also encourages the fantasy that the Republican right is doomed to demographic extinction in the long run -- which means liberals have only to wait for the country to fall into their laps. The surprisingly high percentage of the Latino vote that went to Mr. Trump should remind us that the longer ethnic groups are here in this country, the more politically diverse they become.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Finally, the whitelash thesis is convenient because it absolves liberals of not recognizing how their own obsession with diversity has encouraged white, rural, religious Americans to think of themselves as a disadvantaged group whose identity is being threatened or ignored. Such people are not actually reacting against the reality of our diverse America (they tend, after all, to live in homogeneous areas of the country). But they are reacting against the omnipresent rhetoric of identity, which is what they mean by ''political correctness.'' Liberals should bear in mind that the first identity movement in American politics was the Ku Klux Klan, which still exists. Those who play the identity game should be prepared to lose it.</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a post-identity liberalism, and it should draw from the past successes of pre-identity liberalism. Such a liberalism would concentrate on widening its base by appealing to Americans as Americans and emphasizing the issues that affect a vast majority of them. It would speak to the nation as a nation of citizens who are in this together and must help one another. As for narrower issues that are highly charged symbolically and can drive potential allies away, especially those touching on sexuality and religion, such a liberalism would work quietly, sensitively and with a proper sense of scale. (To paraphrase Bernie Sanders, America is sick and tired of hearing about liberals' damn bathrooms.)</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Teachers committed to such a liberalism would refocus attention on their main political responsibility in a democracy: to form committed citizens aware of their system of government and the major forces and events in our history. A post-identity liberalism would also emphasize that democracy is not only about rights; it also confers duties on its citizens, such as the duties to keep informed and vote. A post-identity liberal press would begin educating itself about parts of the country that have been ignored, and about what matters there, especially religion. And it would take seriously its responsibility to educate Americans about the major forces shaping world politics, especially their historical dimension.</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years ago I was invited to a union convention in Florida to speak on a panel about Franklin D. Roosevelt's famous Four Freedoms speech of 1941. The hall was full of representatives from local chapters -- men, women, blacks, whites, Latinos. We began by singing the national anthem, and then sat down to listen to a recording of Roosevelt's speech. As I looked out into the crowd, and saw the array of different faces, I was struck by how focused they were on what they shared. And listening to Roosevelt's stirring voice as he invoked the freedom of speech, the freedom of worship, the freedom from want and the freedom from fear -- freedoms that Roosevelt demanded for ''everyone in the world'' -- I was reminded of what the real foundations of modern American liberalism are.</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Follow The New York Times Opinion section on Facebook and Twitter (@NYTOpinion), and sign up for the Opinion Today newsletter. </w:t>
      </w:r>
    </w:p>
    <w:p>
      <w:pPr>
        <w:pStyle w:val="Normal464"/>
        <w:keepNext w:val="0"/>
        <w:spacing w:before="240" w:after="0" w:line="260" w:lineRule="atLeast"/>
        <w:ind w:left="0" w:right="0" w:firstLine="0"/>
        <w:jc w:val="left"/>
      </w:pPr>
      <w:r>
        <w:br/>
      </w:r>
      <w:hyperlink r:id="rId4238" w:history="1">
        <w:r>
          <w:rPr>
            <w:rFonts w:ascii="arial" w:eastAsia="arial" w:hAnsi="arial" w:cs="arial"/>
            <w:b w:val="0"/>
            <w:i/>
            <w:strike w:val="0"/>
            <w:color w:val="0077CC"/>
            <w:sz w:val="20"/>
            <w:u w:val="single"/>
            <w:vertAlign w:val="baseline"/>
          </w:rPr>
          <w:t>http://www.nytimes.com/2016/11/20/opinion/sunday/the-end-of-identity-liberalism.html</w:t>
        </w:r>
      </w:hyperlink>
    </w:p>
    <w:p>
      <w:pPr>
        <w:pStyle w:val="Normal4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4"/>
        <w:spacing w:line="60" w:lineRule="exact"/>
      </w:pPr>
      <w:r>
        <w:pict>
          <v:line id="_x0000_s2732" style="position:absolute;z-index:252926976" from="0,2pt" to="512pt,2pt" strokecolor="#009ddb" strokeweight="2pt">
            <v:stroke linestyle="single"/>
            <w10:wrap type="topAndBottom"/>
          </v:line>
        </w:pict>
      </w:r>
    </w:p>
    <w:p>
      <w:pPr>
        <w:pStyle w:val="Normal4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DAN GLUIBIZZI) (SR1</w:t>
      </w:r>
    </w:p>
    <w:p>
      <w:pPr>
        <w:pStyle w:val="Normal4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SR6)       </w:t>
      </w:r>
    </w:p>
    <w:p>
      <w:pPr>
        <w:pStyle w:val="Normal4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20, 2016</w:t>
      </w:r>
    </w:p>
    <w:p>
      <w:pPr>
        <w:pStyle w:val="Normal464"/>
      </w:pPr>
    </w:p>
    <w:p>
      <w:pPr>
        <w:pStyle w:val="Normal464"/>
        <w:ind w:left="200"/>
        <w:sectPr>
          <w:type w:val="continuous"/>
          <w:pgMar w:top="840" w:right="1000" w:bottom="840" w:left="1000" w:header="400" w:footer="400"/>
          <w:pgNumType w:fmt="decimal"/>
          <w:cols w:space="720"/>
        </w:sectPr>
      </w:pPr>
      <w:r>
        <w:br/>
      </w:r>
      <w:r>
        <w:pict>
          <v:line id="_x0000_s2733" style="position:absolute;z-index:252928000" from="0,10pt" to="512pt,10pt" strokecolor="black" strokeweight="1pt">
            <v:stroke linestyle="single"/>
          </v:line>
        </w:pict>
      </w:r>
      <w:r>
        <w:rPr>
          <w:rFonts w:ascii="arial" w:eastAsia="arial" w:hAnsi="arial" w:cs="arial"/>
          <w:b/>
          <w:color w:val="767676"/>
          <w:sz w:val="16"/>
        </w:rPr>
        <w:t>End of Document</w:t>
      </w:r>
    </w:p>
    <w:p>
      <w:pPr>
        <w:pStyle w:val="Normal465"/>
        <w:sectPr>
          <w:headerReference w:type="even" r:id="rId4239"/>
          <w:headerReference w:type="default" r:id="rId4240"/>
          <w:footerReference w:type="even" r:id="rId4241"/>
          <w:footerReference w:type="default" r:id="rId4242"/>
          <w:headerReference w:type="first" r:id="rId4243"/>
          <w:footerReference w:type="first" r:id="rId4244"/>
          <w:pgSz w:w="12240" w:h="15840"/>
          <w:pgMar w:top="840" w:right="1000" w:bottom="840" w:left="1000" w:header="400" w:footer="400"/>
          <w:pgNumType w:fmt="decimal"/>
          <w:cols w:space="720"/>
          <w:titlePg w:val="0"/>
        </w:sectPr>
      </w:pPr>
    </w:p>
    <w:p>
      <w:pPr>
        <w:pStyle w:val="Normal465"/>
      </w:pPr>
    </w:p>
    <w:p>
      <w:pPr>
        <w:pStyle w:val="Normal465"/>
      </w:pPr>
      <w:r>
        <w:pict>
          <v:shape id="_x0000_i2734" type="#_x0000_t75" alt="LexisNexis®" style="width:147.75pt;height:30pt">
            <v:imagedata r:id="rId17" o:title=""/>
          </v:shape>
        </w:pict>
      </w:r>
      <w:r>
        <w:cr/>
      </w:r>
    </w:p>
    <w:p>
      <w:pPr>
        <w:pStyle w:val="Heading1463"/>
        <w:keepNext w:val="0"/>
        <w:spacing w:after="200" w:line="340" w:lineRule="atLeast"/>
        <w:ind w:left="0" w:right="0" w:firstLine="0"/>
        <w:jc w:val="center"/>
      </w:pPr>
      <w:hyperlink r:id="rId4245" w:history="1">
        <w:r>
          <w:rPr>
            <w:rFonts w:ascii="arial" w:eastAsia="arial" w:hAnsi="arial" w:cs="arial"/>
            <w:b/>
            <w:i/>
            <w:strike w:val="0"/>
            <w:color w:val="0077CC"/>
            <w:sz w:val="28"/>
            <w:u w:val="single"/>
            <w:vertAlign w:val="baseline"/>
          </w:rPr>
          <w:t>Destructive Tuition Hikes</w:t>
        </w:r>
      </w:hyperlink>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1995, Friday, Late Edition - Final</w:t>
      </w:r>
    </w:p>
    <w:p>
      <w:pPr>
        <w:pStyle w:val="Normal465"/>
        <w:keepNext w:val="0"/>
        <w:spacing w:after="0" w:line="240" w:lineRule="atLeast"/>
        <w:ind w:right="0"/>
        <w:jc w:val="both"/>
      </w:pPr>
      <w:bookmarkStart w:id="932" w:name="Bookmark_465"/>
      <w:bookmarkEnd w:id="932"/>
    </w:p>
    <w:p>
      <w:pPr>
        <w:pStyle w:val="Normal4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28;  Column 1;  Editorial Desk ; Column 1; ; Editorial</w:t>
      </w:r>
    </w:p>
    <w:p>
      <w:pPr>
        <w:pStyle w:val="Normal4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495 words</w:t>
      </w:r>
    </w:p>
    <w:p>
      <w:pPr>
        <w:pStyle w:val="Normal465"/>
        <w:keepNext/>
        <w:spacing w:before="240" w:after="0" w:line="340" w:lineRule="atLeast"/>
        <w:ind w:left="0" w:right="0" w:firstLine="0"/>
        <w:jc w:val="left"/>
      </w:pPr>
      <w:bookmarkStart w:id="933" w:name="Body_463"/>
      <w:bookmarkEnd w:id="933"/>
      <w:r>
        <w:rPr>
          <w:rFonts w:ascii="arial" w:eastAsia="arial" w:hAnsi="arial" w:cs="arial"/>
          <w:b/>
          <w:i w:val="0"/>
          <w:strike w:val="0"/>
          <w:noProof w:val="0"/>
          <w:color w:val="000000"/>
          <w:position w:val="0"/>
          <w:sz w:val="28"/>
          <w:u w:val="none"/>
          <w:vertAlign w:val="baseline"/>
        </w:rPr>
        <w:t>Body</w:t>
      </w:r>
    </w:p>
    <w:p>
      <w:pPr>
        <w:pStyle w:val="Normal465"/>
        <w:spacing w:line="60" w:lineRule="exact"/>
      </w:pPr>
      <w:r>
        <w:pict>
          <v:line id="_x0000_s2735" style="position:absolute;z-index:252929024" from="0,2pt" to="512pt,2pt" strokecolor="#009ddb" strokeweight="2pt">
            <v:stroke linestyle="single"/>
            <w10:wrap type="topAndBottom"/>
          </v:line>
        </w:pict>
      </w:r>
    </w:p>
    <w:p>
      <w:pPr>
        <w:pStyle w:val="Normal465"/>
      </w:pP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in Albany have discovered to their distress that slashing state aid to New York State's public higher education system would require closing down programs and even campuses as well as stiff tuition increases. The Legislature thus appears ready to restore some of the disproportionate cuts imposed on higher education in Gov. George Pataki's budget. Whatever else is done, the priority should be to ease up on the huge tuition increases proposed by Mr. Pataki and academic leaders -- even if that means cutting academic programs.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this week, many fans of Governor Pataki's calls for austerity lulled themselves into thinking that state aid to the City University and State University of New York could be reduced by nearly a third, with savings achieved from painless tuition increases and a few snips here and there in the mythically bloated administrative bureaucracy.</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of course, scrapping even the entire administration of SUNY or CUNY would not save the money needed. This week the state university trustees warned that even after painfully high tuition hikes, as many as eight campuses would have to be merged or closed and hundreds of programs eliminated or curtailed.</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that in an era of terrible fiscal problems, both the city and state university systems can find places to cut, especially when there are duplicative programs on different campuses. Several two-year technology and agriculture schools scattered throughout the state could easily be consolidated, were it not that they provide jobs and resources in the districts of powerful Republicans in the State Senate.</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the Legislature must be careful to do is observe first principles. A tuition increase between $1,000 and $1,600 now on the table for the State University, where tuition is already $2,650, and the City University, where it is $2,450, would impose a terrible hardship on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and poor families and undermine the historic role of the university as a route up for the next generation.</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huge tuition hikes are especially cruel in light of parallel cutbacks proposed in financial aid to students. If there are to be curbs on financial aid, they surely should be restructured to avoid hurting those with the highest need. It makes no sense to eliminate all aid to part-time students when more than 40 percent of the City University's students are part-timers trying to get a college education while holding down jobs.</w:t>
      </w:r>
    </w:p>
    <w:p>
      <w:pPr>
        <w:pStyle w:val="Normal4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Access to quality higher education is one of the proudest traditions New Yorkers have. But mere sentimentality is not at work here. An educated work force is surely as crucial to the city's and state's economic health as lower taxes, the goal to which higher education is being sacrificed. Ambitious but needy families, including immigrants from Africa, Asia and parts of Europe, are working in kitchens, sweatshops and cabs in New York City. Cutting off their access is not only unjust. It is economically self-defeating.</w:t>
      </w:r>
    </w:p>
    <w:p>
      <w:pPr>
        <w:pStyle w:val="Normal4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1995</w:t>
      </w:r>
    </w:p>
    <w:p>
      <w:pPr>
        <w:pStyle w:val="Normal465"/>
      </w:pPr>
    </w:p>
    <w:p>
      <w:pPr>
        <w:pStyle w:val="Normal465"/>
        <w:ind w:left="200"/>
        <w:sectPr>
          <w:type w:val="continuous"/>
          <w:pgMar w:top="840" w:right="1000" w:bottom="840" w:left="1000" w:header="400" w:footer="400"/>
          <w:pgNumType w:fmt="decimal"/>
          <w:cols w:space="720"/>
        </w:sectPr>
      </w:pPr>
      <w:r>
        <w:br/>
      </w:r>
      <w:r>
        <w:pict>
          <v:line id="_x0000_s2736" style="position:absolute;z-index:252930048" from="0,10pt" to="512pt,10pt" strokecolor="black" strokeweight="1pt">
            <v:stroke linestyle="single"/>
          </v:line>
        </w:pict>
      </w:r>
      <w:r>
        <w:rPr>
          <w:rFonts w:ascii="arial" w:eastAsia="arial" w:hAnsi="arial" w:cs="arial"/>
          <w:b/>
          <w:color w:val="767676"/>
          <w:sz w:val="16"/>
        </w:rPr>
        <w:t>End of Document</w:t>
      </w:r>
    </w:p>
    <w:p>
      <w:pPr>
        <w:pStyle w:val="Normal466"/>
        <w:sectPr>
          <w:headerReference w:type="even" r:id="rId4246"/>
          <w:headerReference w:type="default" r:id="rId4247"/>
          <w:footerReference w:type="even" r:id="rId4248"/>
          <w:footerReference w:type="default" r:id="rId4249"/>
          <w:headerReference w:type="first" r:id="rId4250"/>
          <w:footerReference w:type="first" r:id="rId4251"/>
          <w:pgSz w:w="12240" w:h="15840"/>
          <w:pgMar w:top="840" w:right="1000" w:bottom="840" w:left="1000" w:header="400" w:footer="400"/>
          <w:pgNumType w:fmt="decimal"/>
          <w:cols w:space="720"/>
          <w:titlePg w:val="0"/>
        </w:sectPr>
      </w:pPr>
    </w:p>
    <w:p>
      <w:pPr>
        <w:pStyle w:val="Normal466"/>
      </w:pPr>
    </w:p>
    <w:p>
      <w:pPr>
        <w:pStyle w:val="Normal466"/>
      </w:pPr>
      <w:r>
        <w:pict>
          <v:shape id="_x0000_i2737" type="#_x0000_t75" alt="LexisNexis®" style="width:147.75pt;height:30pt">
            <v:imagedata r:id="rId17" o:title=""/>
          </v:shape>
        </w:pict>
      </w:r>
      <w:r>
        <w:cr/>
      </w:r>
    </w:p>
    <w:p>
      <w:pPr>
        <w:pStyle w:val="Heading1464"/>
        <w:keepNext w:val="0"/>
        <w:spacing w:after="200" w:line="340" w:lineRule="atLeast"/>
        <w:ind w:left="0" w:right="0" w:firstLine="0"/>
        <w:jc w:val="center"/>
      </w:pPr>
      <w:hyperlink r:id="rId4252" w:history="1">
        <w:r>
          <w:rPr>
            <w:rFonts w:ascii="arial" w:eastAsia="arial" w:hAnsi="arial" w:cs="arial"/>
            <w:b/>
            <w:i/>
            <w:strike w:val="0"/>
            <w:color w:val="0077CC"/>
            <w:sz w:val="28"/>
            <w:u w:val="single"/>
            <w:vertAlign w:val="baseline"/>
          </w:rPr>
          <w:t>A Politician Whose Faith Is Central to His Persistence</w:t>
        </w:r>
      </w:hyperlink>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22, 2012 Wednesday</w:t>
      </w:r>
    </w:p>
    <w:p>
      <w:pPr>
        <w:pStyle w:val="Normal4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6"/>
        <w:keepNext w:val="0"/>
        <w:spacing w:after="0" w:line="240" w:lineRule="atLeast"/>
        <w:ind w:right="0"/>
        <w:jc w:val="both"/>
      </w:pPr>
      <w:bookmarkStart w:id="934" w:name="Bookmark_466"/>
      <w:bookmarkEnd w:id="934"/>
    </w:p>
    <w:p>
      <w:pPr>
        <w:pStyle w:val="Normal4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16</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900 words</w:t>
      </w:r>
    </w:p>
    <w:p>
      <w:pPr>
        <w:pStyle w:val="Normal4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JOHN ELIGON; Reporting was contributed by Monica Davey and Steven Yaccino in Chicago, Jonathan Weisman and Rebecca Berg in Washington, and Alain Delaquérière in New York.</w:t>
      </w:r>
    </w:p>
    <w:p>
      <w:pPr>
        <w:pStyle w:val="Normal466"/>
        <w:keepNext/>
        <w:spacing w:before="240" w:after="0" w:line="340" w:lineRule="atLeast"/>
        <w:ind w:left="0" w:right="0" w:firstLine="0"/>
        <w:jc w:val="left"/>
      </w:pPr>
      <w:bookmarkStart w:id="935" w:name="Body_464"/>
      <w:bookmarkEnd w:id="935"/>
      <w:r>
        <w:rPr>
          <w:rFonts w:ascii="arial" w:eastAsia="arial" w:hAnsi="arial" w:cs="arial"/>
          <w:b/>
          <w:i w:val="0"/>
          <w:strike w:val="0"/>
          <w:noProof w:val="0"/>
          <w:color w:val="000000"/>
          <w:position w:val="0"/>
          <w:sz w:val="28"/>
          <w:u w:val="none"/>
          <w:vertAlign w:val="baseline"/>
        </w:rPr>
        <w:t>Body</w:t>
      </w:r>
    </w:p>
    <w:p>
      <w:pPr>
        <w:pStyle w:val="Normal466"/>
        <w:spacing w:line="60" w:lineRule="exact"/>
      </w:pPr>
      <w:r>
        <w:pict>
          <v:line id="_x0000_s2738" style="position:absolute;z-index:252931072" from="0,2pt" to="512pt,2pt" strokecolor="#009ddb" strokeweight="2pt">
            <v:stroke linestyle="single"/>
            <w10:wrap type="topAndBottom"/>
          </v:line>
        </w:pict>
      </w:r>
    </w:p>
    <w:p>
      <w:pPr>
        <w:pStyle w:val="Normal466"/>
      </w:pP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KANSAS CITY, Mo. -- Throughout his political career, Representative Todd Akin's agenda has been driven by a belief that his mission came from God.As a Republican member of Congress, he has sponsored legislation to name 2008 ''The National Year of the Bible,'' and to promote greater recognition of the Ten Commandments. A member of the Presbyterian Church in America, Mr. Akin has accused liberals of trying to remove God from the public sphere. And as the Republican establishment closed ranks on him Tuesday, trying to force him to withdraw from the Missouri Senate race after his controversial remarks about rape and abortion, Mr. Akin provided divine reasoning as to why he would not quit.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''appropriate to recognize a creator, God, whose blessings of life, liberty and the pursuit of happiness is the very source of American freedom,'' Mr. Akin, 65, said in a radio interview. ''And that part of the message I feel is missing'' from the campaign, he said, adding, ''That's the reason why we're going to continue. Because I believe there is a cause here.''</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Akin's defiance and insistence that even without the establishment's support, he can defeat the incumbent Democrat, Senator Claire McCaskill, in a race that could decide the balance of power in the Senate was indicative of his nearly quarter-century in politics in which he regularly embraced the underdog role, relying on grass-roots support and his faith to power him through.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and blunt -- too blunt, some might say -- Mr. Akin, 65, is no stranger to incendiary comments. He has criticized federal spending on things like school lunches and student loans and has been quick to equate government spending to socialism.</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'God called me to run' -- that's the way he thinks,'' said Jeff Smith, a former Democratic state senator in Missouri, said of Mr. Akin, a six-term congressman who represents parts of eastern Missouri. ''I think he thinks it's his destiny, and so you're going to have to get somebody pretty high up there -- or, in his mind, pretty close to God -- to push him out.''</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Sunday, Mr. Akin was favored to defeat Ms. McCaskill. But then a Fox affiliate in St. Louis showed an interview in which he said that women possess a biological mechanism to ward off pregnancy if they become victims of ''legitimate rape.'' Major donors responded by saying they would cut off Mr. Akin's financing. Prominent national Republican officials have asked him to drop out of the race, fearing he could not win.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Akin was first elected to the Missouri House in 1988 and much of his base in his early years as a legislator came from being a part of a network of parents who home-schooled their children. All six of his children were home-schooled. His election to Congress in 2000 was a stroke of good fortune, local political analysts said. He was seen as an outside candidate in a five-way Republican primary that he won by 56 votes, in part because the more moderate candidates cut into each other's tally.</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three-person Republican Senate primary this year, Mr. Akin also was not favored, yet he won in part because Ms. McCaskill and her supporters spent nearly $2 million on advertisements highlighting his conservatism. This was part of the McCaskill camp's strategy to help Mr. Akin win the race, as it thought he would be the easiest candidate to beat in the general election.</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Todd Akin was born in New York on July 5, 1947, but grew up in St. Louis, near where his family had a steel business. He is, in some ways, an enigma.</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home-schooled all of his children and is appealing mostly to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constituency, he graduated from an elite suburban St. Louis prep school, John Burroughs. He got a degree in engineering from Worcester Polytechnic Institute before earning a master's in divinity from the Covenant Theological Seminary in Missouri.</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worked as a manager at now-bankrupt Laclede Steel, the company his great-grandfather founded and served at as president, succeeded by Mr. Akin's grandfather and father. Mr. Akin's great-grandfather, grandfather and father all attended Harvard.</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Akin chose a different career path, one influenced by his faith.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Rick Mathes, of the Mission Gate Prison Ministry, where Mr. Akin serves on the advisory board, said that Mr. Akin's beliefs drive his political approaches and work. ''He wouldn't violate his beliefs if you shot him,'' said Mr. Mathes, who added that he and Mr. Akin, who participates in Bible studies and prayer groups, were ''far to the right'' of people like Rush Limbaugh.</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Akin, said Mr. Mathes, believed that ''America needs to be returned to its roots, its Judeo-Christian roots.''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officials worry that though Mr. Akin has had success speaking to an evangelical constituency, he would struggle in appealing to diverse groups of voters.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Jonathan Sternberg, a state Republican committee member, said he was drawn to Mr. Akin by his well-spoken, common-sense economic approach. At one event, Mr. Akin spoke of how he had to tell President George W. Bush that he could not vote for education, Medicare and bailout bills that the Mr. Bush asked him to support because of their budgetary implications.</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he acknowledged that Mr. Akin's mouth could sometimes get him into trouble. ''Todd Akin works so hard and tears himself so ragged,'' Mr. Sternberg said, ''that he has the propensity to say things without thinking.''</w:t>
      </w:r>
    </w:p>
    <w:p>
      <w:pPr>
        <w:pStyle w:val="Normal466"/>
        <w:keepNext w:val="0"/>
        <w:spacing w:before="240" w:after="0" w:line="260" w:lineRule="atLeast"/>
        <w:ind w:left="0" w:right="0" w:firstLine="0"/>
        <w:jc w:val="left"/>
      </w:pPr>
      <w:r>
        <w:br/>
      </w:r>
      <w:hyperlink r:id="rId4253" w:history="1">
        <w:r>
          <w:rPr>
            <w:rFonts w:ascii="arial" w:eastAsia="arial" w:hAnsi="arial" w:cs="arial"/>
            <w:b w:val="0"/>
            <w:i/>
            <w:strike w:val="0"/>
            <w:color w:val="0077CC"/>
            <w:sz w:val="20"/>
            <w:u w:val="single"/>
            <w:vertAlign w:val="baseline"/>
          </w:rPr>
          <w:t>http://www.nytimes.com/2012/08/22/us/politics/todd-akins-faith-is-central-to-his-politics.html</w:t>
        </w:r>
      </w:hyperlink>
    </w:p>
    <w:p>
      <w:pPr>
        <w:pStyle w:val="Normal4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6"/>
        <w:spacing w:line="60" w:lineRule="exact"/>
      </w:pPr>
      <w:r>
        <w:pict>
          <v:line id="_x0000_s2739" style="position:absolute;z-index:252932096" from="0,2pt" to="512pt,2pt" strokecolor="#009ddb" strokeweight="2pt">
            <v:stroke linestyle="single"/>
            <w10:wrap type="topAndBottom"/>
          </v:line>
        </w:pict>
      </w:r>
    </w:p>
    <w:p>
      <w:pPr>
        <w:pStyle w:val="Normal4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Todd Akin in St. Louis in November 2000, giving his acceptance speech after defeating Ted House for a Congressional seat. (PHOTOGRAPH BY KAREN ELSHOUT /ST. LOUIS POST-DISPATCH VIA ASSOCIATED PRESS)</w:t>
      </w:r>
    </w:p>
    <w:p>
      <w:pPr>
        <w:pStyle w:val="Normal4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2012</w:t>
      </w:r>
    </w:p>
    <w:p>
      <w:pPr>
        <w:pStyle w:val="Normal466"/>
      </w:pPr>
    </w:p>
    <w:p>
      <w:pPr>
        <w:pStyle w:val="Normal466"/>
        <w:ind w:left="200"/>
        <w:sectPr>
          <w:type w:val="continuous"/>
          <w:pgMar w:top="840" w:right="1000" w:bottom="840" w:left="1000" w:header="400" w:footer="400"/>
          <w:pgNumType w:fmt="decimal"/>
          <w:cols w:space="720"/>
        </w:sectPr>
      </w:pPr>
      <w:r>
        <w:br/>
      </w:r>
      <w:r>
        <w:pict>
          <v:line id="_x0000_s2740" style="position:absolute;z-index:252933120" from="0,10pt" to="512pt,10pt" strokecolor="black" strokeweight="1pt">
            <v:stroke linestyle="single"/>
          </v:line>
        </w:pict>
      </w:r>
      <w:r>
        <w:rPr>
          <w:rFonts w:ascii="arial" w:eastAsia="arial" w:hAnsi="arial" w:cs="arial"/>
          <w:b/>
          <w:color w:val="767676"/>
          <w:sz w:val="16"/>
        </w:rPr>
        <w:t>End of Document</w:t>
      </w:r>
    </w:p>
    <w:p>
      <w:pPr>
        <w:pStyle w:val="Normal467"/>
        <w:sectPr>
          <w:headerReference w:type="even" r:id="rId4254"/>
          <w:headerReference w:type="default" r:id="rId4255"/>
          <w:footerReference w:type="even" r:id="rId4256"/>
          <w:footerReference w:type="default" r:id="rId4257"/>
          <w:headerReference w:type="first" r:id="rId4258"/>
          <w:footerReference w:type="first" r:id="rId4259"/>
          <w:pgSz w:w="12240" w:h="15840"/>
          <w:pgMar w:top="840" w:right="1000" w:bottom="840" w:left="1000" w:header="400" w:footer="400"/>
          <w:pgNumType w:fmt="decimal"/>
          <w:cols w:space="720"/>
          <w:titlePg w:val="0"/>
        </w:sectPr>
      </w:pPr>
    </w:p>
    <w:p>
      <w:pPr>
        <w:pStyle w:val="Normal467"/>
      </w:pPr>
    </w:p>
    <w:p>
      <w:pPr>
        <w:pStyle w:val="Normal467"/>
      </w:pPr>
      <w:r>
        <w:pict>
          <v:shape id="_x0000_i2741" type="#_x0000_t75" alt="LexisNexis®" style="width:147.75pt;height:30pt">
            <v:imagedata r:id="rId17" o:title=""/>
          </v:shape>
        </w:pict>
      </w:r>
      <w:r>
        <w:cr/>
      </w:r>
    </w:p>
    <w:p>
      <w:pPr>
        <w:pStyle w:val="Heading1465"/>
        <w:keepNext w:val="0"/>
        <w:spacing w:after="200" w:line="340" w:lineRule="atLeast"/>
        <w:ind w:left="0" w:right="0" w:firstLine="0"/>
        <w:jc w:val="center"/>
      </w:pPr>
      <w:hyperlink r:id="rId4260" w:history="1">
        <w:r>
          <w:rPr>
            <w:rFonts w:ascii="arial" w:eastAsia="arial" w:hAnsi="arial" w:cs="arial"/>
            <w:b/>
            <w:i/>
            <w:strike w:val="0"/>
            <w:color w:val="0077CC"/>
            <w:sz w:val="28"/>
            <w:u w:val="single"/>
            <w:vertAlign w:val="baseline"/>
          </w:rPr>
          <w:t>Paperback Row</w:t>
        </w:r>
      </w:hyperlink>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5, 2009 Sunday</w:t>
      </w:r>
    </w:p>
    <w:p>
      <w:pPr>
        <w:pStyle w:val="Normal4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67"/>
        <w:keepNext w:val="0"/>
        <w:spacing w:after="0" w:line="240" w:lineRule="atLeast"/>
        <w:ind w:right="0"/>
        <w:jc w:val="both"/>
      </w:pPr>
      <w:bookmarkStart w:id="936" w:name="Bookmark_467"/>
      <w:bookmarkEnd w:id="936"/>
    </w:p>
    <w:p>
      <w:pPr>
        <w:pStyle w:val="Normal4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16</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838 words</w:t>
      </w:r>
    </w:p>
    <w:p>
      <w:pPr>
        <w:pStyle w:val="Normal4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467"/>
        <w:keepNext/>
        <w:spacing w:before="240" w:after="0" w:line="340" w:lineRule="atLeast"/>
        <w:ind w:left="0" w:right="0" w:firstLine="0"/>
        <w:jc w:val="left"/>
      </w:pPr>
      <w:bookmarkStart w:id="937" w:name="Body_465"/>
      <w:bookmarkEnd w:id="937"/>
      <w:r>
        <w:rPr>
          <w:rFonts w:ascii="arial" w:eastAsia="arial" w:hAnsi="arial" w:cs="arial"/>
          <w:b/>
          <w:i w:val="0"/>
          <w:strike w:val="0"/>
          <w:noProof w:val="0"/>
          <w:color w:val="000000"/>
          <w:position w:val="0"/>
          <w:sz w:val="28"/>
          <w:u w:val="none"/>
          <w:vertAlign w:val="baseline"/>
        </w:rPr>
        <w:t>Body</w:t>
      </w:r>
    </w:p>
    <w:p>
      <w:pPr>
        <w:pStyle w:val="Normal467"/>
        <w:spacing w:line="60" w:lineRule="exact"/>
      </w:pPr>
      <w:r>
        <w:pict>
          <v:line id="_x0000_s2742" style="position:absolute;z-index:252934144" from="0,2pt" to="512pt,2pt" strokecolor="#009ddb" strokeweight="2pt">
            <v:stroke linestyle="single"/>
            <w10:wrap type="topAndBottom"/>
          </v:line>
        </w:pict>
      </w:r>
    </w:p>
    <w:p>
      <w:pPr>
        <w:pStyle w:val="Normal467"/>
      </w:pP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LION: Andrew Jackson in the White House, by Jon Meacham.  (Random House, $18.)  This entertaining and well-written book won this year's Pulitzer Prize for biography. Jackson saw himself as an outsider sent to Washington on a populist tide, and he greatly increased the power of his office. ''Of the great early presidents'' Jackson is ''in many ways the most like us,'' Meacham writes. His life and work illuminate ''America's perennially competing impulses . . . the struggle between grace and rage, generosity and violence, justice and cruelty.''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 AMERICA, by Ethan Canin.  (Random House, $15.)  The protagonist of Canin's novel is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boy in upstate New York who does odd jobs for a wealthy local man who is also a political kingmaker. In middle age, the narrator -- educated by his boss and married to one of his daughters -- looks back on events in 1971 and 1972 surrounding the campaign of a senator and presidential candidate backed by his patron. ''I was involved with something . . . unforgivably wrong,'' he thinks.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REAGAN DIARIES, edited by Douglas Brinkley.  (Harper Perennial, $19.99.) Ronald Reagan kept his diaries -- boiled down here by about two-thirds -- chiefly as memory books, but they yield many political and historical insights. They show him as an active and alert chief executive, particularly in his first term. He had harsh words for Republican moderates, but he disliked the zealots even more. And his love for his wife, Nancy, shines through, as does his affection for friends from his Hollywood days.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INVENTING NIAGARA: Beauty, Power, and Lies, by Ginger Strand.  (Simon &amp; Schuster, $16.)  ''This book documents an obsession,'' Strand writes. ''An obsession with the things Niagara has been made to mean: . . . nature, America, power, beauty, death.'' Simultaneously thoughtful and amusing, she explores its history and its place in popular culture. She also visits the offices of the New York Power Authority as it turns up the flow of water for the spring tourist season and interviews a worker who contracted cancer through his job at a local Goodyear plant.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COMANCHE EMPIRE, by Pekka Hamalainen.  (Yale University, $22.)  In the 18th and much of the 19th century, an aggressive empire dominated large expanses of the American Southwest. But these imperialists weren't European -- they were Comanche. The book presents ''a reversal of usual historical roles,'' Hamalainen writes. ''It is a story in which Indians expand, dictate and prosper, and European colonists resist, retreat and struggle to survive.'' ''The Comanche Empire'' won the 2009 Bancroft Prize.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GARDEN OF LAST DAYS, by Andre Dubus III.  (Norton, $14.95.)  One September night in 2001, a Saudi visits a Florida club and pays a stripper to dance for him. She is a single mother who has brought her 3-year-old to work; while she dances, the child is briefly kidnapped by an unhappy patron. Dubus, who wrote ''House of Sand and Fog,'' based this novel partly on what is known about the Florida-based terrorist cell that hijacked a plane on 9/11.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NATION OF COUNTERFEITERS: Capitalists, Con Men, and the Making of the United States, by Stephen Mihm.  (Harvard University, $18.95.)  Only with the Civil War did the United States have a federally backed currency; before that, hundreds of unregulated private banks issued money, much of it of dubious value. ''This is a fun  book,'' Stephen Kotkin wrote in The Times. ''Mihm's creative account of the early American economy shines.''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ELLINGTON BOULEVARD: A Novel in A-Flat, by Adam Langer.  (Spiegel &amp; Grau, $15.)  The love lives and housing destinies of 10 New Yorkers center around an apartment on a gentrifying stretch of West 106th Street. The novel has ''a streetwise sentimentality that feels authentic,'' our reviewer, Troy Patterson, said.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FRANKLIN AND LUCY: Mrs. Rutherfurd and the Other Remarkable Women in Roosevelt's Life, by Joseph E. Persico.  (Random House, $18.)  This book's focus is Roosevelt's affair with Lucy Mercer (later Rutherfurd), a relationship that began in the 1910s, ended when Eleanor Roosevelt discovered it in 1918, and then resumed. Persico also discusses Roosevelt's relationships with other women, reminding us of a time when politicians' private lives stayed private.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THE EARTH CAVED IN: An American Mining Tragedy, by Joan Quigley.  (Random House, $16.)  An underground coal seam fire has burned below Centralia, Pa., for four decades, destroying the town as the state and federal governments have failed to provide the money to stop it. The book ''inspires outrage in the muckraking tradition,'' Harry Hurt III wrote in The Times.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DUMBEST GENERATION: How the Digital Age Stupefies Young Americans and Jeopardizes Our Future (Or, Don't Trust Anyone Under 30), by Mark Bauerlein.  (Jeremy P. Tarcher/Penguin, $15.95.)  American high school students know and do less than ever, while the digital world has eroded their attention spans and analytical skills, Bauerlein argues. </w:t>
      </w:r>
    </w:p>
    <w:p>
      <w:pPr>
        <w:pStyle w:val="Normal467"/>
        <w:keepNext w:val="0"/>
        <w:spacing w:before="240" w:after="0" w:line="260" w:lineRule="atLeast"/>
        <w:ind w:left="0" w:right="0" w:firstLine="0"/>
        <w:jc w:val="left"/>
      </w:pPr>
      <w:r>
        <w:br/>
      </w:r>
      <w:hyperlink r:id="rId4261" w:history="1">
        <w:r>
          <w:rPr>
            <w:rFonts w:ascii="arial" w:eastAsia="arial" w:hAnsi="arial" w:cs="arial"/>
            <w:b w:val="0"/>
            <w:i/>
            <w:strike w:val="0"/>
            <w:color w:val="0077CC"/>
            <w:sz w:val="20"/>
            <w:u w:val="single"/>
            <w:vertAlign w:val="baseline"/>
          </w:rPr>
          <w:t>http://www.nytimes.com</w:t>
        </w:r>
      </w:hyperlink>
    </w:p>
    <w:p>
      <w:pPr>
        <w:pStyle w:val="Normal4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7"/>
        <w:spacing w:line="60" w:lineRule="exact"/>
      </w:pPr>
      <w:r>
        <w:pict>
          <v:line id="_x0000_s2743" style="position:absolute;z-index:252935168" from="0,2pt" to="512pt,2pt" strokecolor="#009ddb" strokeweight="2pt">
            <v:stroke linestyle="single"/>
            <w10:wrap type="topAndBottom"/>
          </v:line>
        </w:pict>
      </w:r>
    </w:p>
    <w:p>
      <w:pPr>
        <w:pStyle w:val="Normal4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5, 2009</w:t>
      </w:r>
    </w:p>
    <w:p>
      <w:pPr>
        <w:pStyle w:val="Normal467"/>
      </w:pPr>
    </w:p>
    <w:p>
      <w:pPr>
        <w:pStyle w:val="Normal467"/>
        <w:ind w:left="200"/>
        <w:sectPr>
          <w:type w:val="continuous"/>
          <w:pgMar w:top="840" w:right="1000" w:bottom="840" w:left="1000" w:header="400" w:footer="400"/>
          <w:pgNumType w:fmt="decimal"/>
          <w:cols w:space="720"/>
        </w:sectPr>
      </w:pPr>
      <w:r>
        <w:br/>
      </w:r>
      <w:r>
        <w:pict>
          <v:line id="_x0000_s2744" style="position:absolute;z-index:252936192" from="0,10pt" to="512pt,10pt" strokecolor="black" strokeweight="1pt">
            <v:stroke linestyle="single"/>
          </v:line>
        </w:pict>
      </w:r>
      <w:r>
        <w:rPr>
          <w:rFonts w:ascii="arial" w:eastAsia="arial" w:hAnsi="arial" w:cs="arial"/>
          <w:b/>
          <w:color w:val="767676"/>
          <w:sz w:val="16"/>
        </w:rPr>
        <w:t>End of Document</w:t>
      </w:r>
    </w:p>
    <w:p>
      <w:pPr>
        <w:pStyle w:val="Normal468"/>
        <w:sectPr>
          <w:headerReference w:type="even" r:id="rId4262"/>
          <w:headerReference w:type="default" r:id="rId4263"/>
          <w:footerReference w:type="even" r:id="rId4264"/>
          <w:footerReference w:type="default" r:id="rId4265"/>
          <w:headerReference w:type="first" r:id="rId4266"/>
          <w:footerReference w:type="first" r:id="rId4267"/>
          <w:pgSz w:w="12240" w:h="15840"/>
          <w:pgMar w:top="840" w:right="1000" w:bottom="840" w:left="1000" w:header="400" w:footer="400"/>
          <w:pgNumType w:fmt="decimal"/>
          <w:cols w:space="720"/>
          <w:titlePg w:val="0"/>
        </w:sectPr>
      </w:pPr>
    </w:p>
    <w:p>
      <w:pPr>
        <w:pStyle w:val="Normal468"/>
      </w:pPr>
    </w:p>
    <w:p>
      <w:pPr>
        <w:pStyle w:val="Normal468"/>
      </w:pPr>
      <w:r>
        <w:pict>
          <v:shape id="_x0000_i2745" type="#_x0000_t75" alt="LexisNexis®" style="width:147.75pt;height:30pt">
            <v:imagedata r:id="rId17" o:title=""/>
          </v:shape>
        </w:pict>
      </w:r>
      <w:r>
        <w:cr/>
      </w:r>
    </w:p>
    <w:p>
      <w:pPr>
        <w:pStyle w:val="Heading1466"/>
        <w:keepNext w:val="0"/>
        <w:spacing w:after="200" w:line="340" w:lineRule="atLeast"/>
        <w:ind w:left="0" w:right="0" w:firstLine="0"/>
        <w:jc w:val="center"/>
      </w:pPr>
      <w:hyperlink r:id="rId4268" w:history="1">
        <w:r>
          <w:rPr>
            <w:rFonts w:ascii="arial" w:eastAsia="arial" w:hAnsi="arial" w:cs="arial"/>
            <w:b/>
            <w:i/>
            <w:strike w:val="0"/>
            <w:color w:val="0077CC"/>
            <w:sz w:val="28"/>
            <w:u w:val="single"/>
            <w:vertAlign w:val="baseline"/>
          </w:rPr>
          <w:t>Kylian Mbappé and the Boys From the Banlieues</w:t>
        </w:r>
      </w:hyperlink>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2018 Thursday 08:49 EST</w:t>
      </w:r>
    </w:p>
    <w:p>
      <w:pPr>
        <w:pStyle w:val="Normal468"/>
        <w:keepNext w:val="0"/>
        <w:spacing w:after="0" w:line="240" w:lineRule="atLeast"/>
        <w:ind w:right="0"/>
        <w:jc w:val="both"/>
      </w:pPr>
      <w:bookmarkStart w:id="938" w:name="Bookmark_468"/>
      <w:bookmarkEnd w:id="938"/>
    </w:p>
    <w:p>
      <w:pPr>
        <w:pStyle w:val="Normal4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SPORTS; soccer</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3436 words</w:t>
      </w:r>
    </w:p>
    <w:p>
      <w:pPr>
        <w:pStyle w:val="Normal4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Rory Smith and Elian Peltier</w:t>
      </w:r>
    </w:p>
    <w:p>
      <w:pPr>
        <w:pStyle w:val="Normal46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vast sprawl of suburbs and satellite towns around Paris, disdained by some as a breeding ground for crime and terrorism, is home to the greatest pool of soccer talent in Europe.</w:t>
      </w:r>
    </w:p>
    <w:p>
      <w:pPr>
        <w:pStyle w:val="Normal468"/>
        <w:keepNext/>
        <w:spacing w:before="240" w:after="0" w:line="340" w:lineRule="atLeast"/>
        <w:ind w:left="0" w:right="0" w:firstLine="0"/>
        <w:jc w:val="left"/>
      </w:pPr>
      <w:bookmarkStart w:id="939" w:name="Body_466"/>
      <w:bookmarkEnd w:id="939"/>
      <w:r>
        <w:rPr>
          <w:rFonts w:ascii="arial" w:eastAsia="arial" w:hAnsi="arial" w:cs="arial"/>
          <w:b/>
          <w:i w:val="0"/>
          <w:strike w:val="0"/>
          <w:noProof w:val="0"/>
          <w:color w:val="000000"/>
          <w:position w:val="0"/>
          <w:sz w:val="28"/>
          <w:u w:val="none"/>
          <w:vertAlign w:val="baseline"/>
        </w:rPr>
        <w:t>Body</w:t>
      </w:r>
    </w:p>
    <w:p>
      <w:pPr>
        <w:pStyle w:val="Normal468"/>
        <w:spacing w:line="60" w:lineRule="exact"/>
      </w:pPr>
      <w:r>
        <w:pict>
          <v:line id="_x0000_s2746" style="position:absolute;z-index:252937216" from="0,2pt" to="512pt,2pt" strokecolor="#009ddb" strokeweight="2pt">
            <v:stroke linestyle="single"/>
            <w10:wrap type="topAndBottom"/>
          </v:line>
        </w:pict>
      </w:r>
    </w:p>
    <w:p>
      <w:pPr>
        <w:pStyle w:val="Normal468"/>
      </w:pP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BONDY, France — Speak to those who saw Kylian Mbappé as a child, who watched him take the first steps in his skyrocket of a career, and they will tell you the same thing: All they needed was one glimpse. That was enough, even then, to know.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Jean-François Suner, the general manager of A.S. Bondy, the first club on Mbappé’s journey to Monaco, Paris St.-Germain and the World Cup, first saw him play, he simply said, “Wow.” The sensation, he said, must have been the same for those who, a decade or so earlier and an ocean away, first watched Lionel Messi.</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Antonio Riccardi, one of the first coaches at Bondy to work with Mbappé, remembered a boy who did “everything better, faster, more often” than his peers. His talent needed to be honed, of course, but Riccardi knew early on that there was no point trying to inhibit him. Mbappé loved to dribble, to skate past opponents. “I never told him to stop,” Riccardi said. “He was the best at that. Why would I have told him to stop? He was the best kid I coached. He is probably the best I will ever coach.”</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hyperlink r:id="rId4269" w:history="1">
        <w:r>
          <w:rPr>
            <w:rFonts w:ascii="arial" w:eastAsia="arial" w:hAnsi="arial" w:cs="arial"/>
            <w:b w:val="0"/>
            <w:i/>
            <w:strike w:val="0"/>
            <w:noProof w:val="0"/>
            <w:color w:val="0077CC"/>
            <w:position w:val="0"/>
            <w:sz w:val="20"/>
            <w:u w:val="single"/>
            <w:vertAlign w:val="baseline"/>
          </w:rPr>
          <w:t>World Cup Final</w:t>
        </w:r>
      </w:hyperlink>
      <w:r>
        <w:rPr>
          <w:rFonts w:ascii="arial" w:eastAsia="arial" w:hAnsi="arial" w:cs="arial"/>
          <w:b w:val="0"/>
          <w:i w:val="0"/>
          <w:strike w:val="0"/>
          <w:noProof w:val="0"/>
          <w:color w:val="000000"/>
          <w:position w:val="0"/>
          <w:sz w:val="20"/>
          <w:u w:val="none"/>
          <w:vertAlign w:val="baseline"/>
        </w:rPr>
        <w:t>: Follow our live coverage of France vs. Croatia]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knew he was special, but they did not know — could not know — quite how far his talent would take him: a French champion, the world’s second-most expensive player and the spearhead of France’s attempts to reclaim the World Cup this summer, all while still a teenager.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could they know that his face would beam out from an enormous advertising board on the Résidence des Potagers, overlooking the road out of here, toward Paris, the slogan, “Bondy — Ville des Possibles,” emblazoned across it.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not know that his name would be plastered across the backs of the P.S.G. jerseys worn by the latest batch of hopefuls under Riccardi’s aegis at A.S. Bondy, or that it would reverberate through the club’s paper-strewn offices: A couple of times a week, a journalist will come to see Suner, asking for Mbappé’s number or that of his father, Wilfried.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not have predicted the extent to which he would become a symbol not just of Bondy, a few miles north of, and a world away from, central Paris, but of the vast concrete sprawl of suburbs and satellite towns of which it is a part.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Officially, Bondy is in Île-de-France, the broader Parisian region. To most in France, though, it is in the northern swath of the banlieues, a label that is both a euphemism and a stigma: places with large,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nonwhite communities, synonymous with riots and social strife, thought of as breeding grounds for crime and terrorism. This is the world Mbappé comes from; this is the world he has come to represent.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stories like Mbappé’s throughout the banlieues. The names change, of course, and the details. Sometimes the talent is not quite as clear, not at the start, or the trajectory not quite as precipitous. Sometimes the suburb is a little more well heeled. Sometimes the obstacles are a little more daunting.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plot, though, does not change. Take away Mbappé in Bondy, and replace him with Paul Pogba in Lagny-Sur-Marne and Roissy-en-Brie, N’Golo Kanté in Suresnes, Blaise Matuidi in Fontenay-sous-Bois, Benjamin Mendy in Longjumeau. They all have followed much the same path.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here, amid the tower blocks of the Parisian banlieues, that France finds its soccer players: hundreds who go on to Clairefontaine, the national training center, dozens who go on to play professionally at home or abroad and, this summer, the select few who will represent France at the World Cup in Russia.</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23 players whom Didier Deschamps, France’s coach, will take to Russia, eight started their stories here, in the banlieues. Mbappé is among them, of course, but so too are Pogba, Kanté, Mendy and Matuidi, as well as Alphonse Areola, Presnel Kimpembe and Steven Nzonzi. Many others, from Anthony Martial and Kingsley Coman to Adrien Rabiot, narrowly missed out.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French team, which features a generation of players widely regarded as the country’s best in 20 years and is considered by many to be good enough to win the World Cup, was forged here, in Bondy and the many places like it. It is a team built in the long shadows cast by the city of light.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Looking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ago, Huseyin Ergunes called Yves Gergaud and told him it might be worth coming down to watch Argenteuil, the team Ergunes coaches.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club was established a few years ago, largely as a social project, Ergunes said. Argenteuil’s soccer team was created to help with “social cohesion”: It gave young people somewhere to go, something to do. The municipal funds that paid for it built a neat, well-maintained facility, the sort that are dotted around the banlieues, a contrast to the unloved tower blocks that ring their fields.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Ergunes, though, is not just a social worker. First and foremost, he is a coach. So whenever he thinks he has a player with the talent to interest a professional team, he gets in touch with someone like Gergaud. A youth coach and talent-spotter for P.S.G. for five years — he takes credit for discovering Kimpembe and Coman — Gergaud is now head of recruitment for players ages 17 to 20 for Sochaux, a Ligue 2 team based in Montbéliard, near France’s border with Switzerland.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fertile scouting patch, though, remains here, in Île-de-France. This, after all, is where the talent is, in greater concentration than possibly anywhere else in Europe. It is also where the competition is: It is widely claimed here that there are more scouts in and around Paris than anywhere in the world, apart from São Paulo.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Gergaud maintains contact, then, with people like Ergunes: people on the ground who might be able to alert him first to an emerging prospect. In this case, he is looking for a defender; Ergunes thought he had a couple of 16-year-olds who fit the bill, so he made the call, and so Gergaud came along, on a freezing February afternoon, to watch Argenteuil’s under-17s play Créteil.</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work with young players here, you do not want to miss the next great one,” Gergaud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worse, be beaten to him. It is not just the local Parisian clubs, particularly P.S.G., panning for gold in the banlieues: All the major French teams — even those, like Lyon and Marseille, with traditional recruiting grounds of their own — scour the banlieue clubs.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predators from further afield do the same: England’s Premier League teams often send their own scouts now. It makes it tough for teams like Sochaux, a club of relatively limited resources. Gergaud and the team’s two other scouts dedicated to the area — Sochaux employs only nine in total — now look for players as young as 11 and 12: They have to, given the intensity of the competition.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make them sign at a younger age now,” said Matthieu Bideau, the head of recruitment for Nantes, on the country’s Atlantic coast. “There is so much competition that if we don’t make them sign, someone else will take them.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local clubs are at war with one another to get the best players as young as possible. The English clubs are sharks. The French teams are sheep. The amateur clubs are sardines.”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attracts them all is the sheer weight of talent here. As Mohamed Coulibaly, a coach at A.A.S. Sarcelles, pointed out, there are 12 million people in the broader Paris area — “almost a country, with a bigger population than Belgium.” He added, “It is a big pond.”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important, though, is the type of player the banlieues tend to produce. Coulibaly described the model as “athletic, vigorous, dynamic, technical, aggressive — the sort of player the French national team is made of.”</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just the French national team, though: At the World Cup this summer, there will be players representing Morocco, Portugal, Tunisia and Senegal who grew up in Île-de-France. Their style is a type of play instilled in them by the nature of soccer in the banlieues: small-sided games, with a mix of ages, in the small space of a concrete ball court. “Those games favor speed in the legs and in the mind: They have to make quick decisions,” Bideau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have joined formal clubs, the games shift to those between teams from different parts of the banlieue. “We have the best young players in the country confronting each other every weekend,” Coulibaly said. “That is what makes the difference.”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what ensures Gergaud never passes up an opportunity to watch a new prospect. That day at Argenteuil, he left before the final whistle. Neither player met his requirements; neither is the “next great one.” There will be a next great one, though. He is sure of that. There always is.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Constantly Tested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couple of days to go before a crucial cup game, Riccardi, Mbappé’s former coach, has made a decision. Instead of training on the artificial turf of the Stade Léo Lagrange, where most of Bondy’s training sessions take place, his players will have a session on an uneven dirt field. The ball bounces unpredictably. The surface undulates wildly. Squalls of dust kick into the air.</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where it is the hardest to play,” he said. “So this is where they learn the most.”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go easy on his players when a touch goes awry. He barks instructions, warns them that not mastering the conditions could cost them a place on the team for the game. Players in the banlieue, he has found, respond better to the stick than the carrot: They all know that they are not here simply to play.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all have in mind what Kylian did,” said Riccardi, the son of an Italian father and Spanish mother. “Kylian is the most straightforward example for them. He is their own star: He did what they can do, he changed in the same dressing room, he trained on the same pitch. He was here just a few years ago, doing what they are doing now.”</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dream for all of the players here, and at the hundreds of amateur clubs that dot the banlieues: that they might be the next Mbappé, the next star; that they might leave the tower blocks and make it all the way to the World Cup.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such a tangible trailblazer serves as powerful inspiration. Bondy has been swamped by youngsters hoping to enroll in the years since Mbappé broke through, believing they can follow his path.</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often, the negative perception of the banlieues acts like a brake for the ambitious youth,” Riccardi said. “Kylian has helped shatter that brake.”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however, come with its pitfalls: Because so many players come from these towns, because the possibility of becoming a player seems so close, so real, it has morphed from a dream into something more like an objective. Riccardi tries to caution his players against assuming it will be them, but it is an uphill struggle.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want to be like him, but we also know we won’t be like him because there’s only one Kylian, and we know how unique he is,” said Jaydee Canvot, a 12-year-old striker on Riccardi’s team, mimicking his coach’s endless warnings.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parents do not understand is that we do not have a magic wand,” Suner, Bondy’s general manager, explained back at the club’s offices. “They see the money their son could get, and they have gone a little crazy in the last 10 years. Once a parent asked me what the project was for his son. I told him the project for his son was called school. The kid was 12.”</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hope is an issue they wrestle with at A.A.S. Sarcelles, too. On the walls of the clubhouse are mementos of all the professional athletes the facility has produced: not just soccer players, but judokas and Olympians, too. Pride of place, though, is given to a Leicester City jersey bearing the last name of Riyad Mahrez.</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Mahrez — a Premier League champion in 2016, and a star of Algeria’s national team — grew up in Sarcelles, one of Paris’s more troubled suburbs. In many ways, his story is a more potent parable than Mbappé’s.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some technical skills, but there were many, many better players than him,” said Coulibaly, the Sarcelles coach. “He would keep saying he would turn professional, but even here it was tough for him to play.”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Mahrez remained dedicated to his dream — Coulibaly remembered him staying to practice until “it was almost too dark to see the ball” — and eventually got his chance, passing through Quimper and Le Havre before moving to Leicester. The message he sends to successive generations at Sarcelles, Coulibaly said, is “do not give up.”</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flip side, though, is that the dream becomes something else: almost a family goal, Coulibaly said. Everyone believes they will make it, or that they have a son who will, delivering not just himself but his entire family into a better life. And yet, only a tiny minority do.</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you the list of those who turned professional,” Coulibaly said, pointing at the mementos on the wall. “We do not give you the list of those who tried but did not.”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Preparation for Life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Riccardi sits on the desk in his tiny office, little more than a cupboard, as his players arrive for training. Before they head to the locker room, they dip their heads inside: a dozen in 12 minutes. Each one offers a soft “bonsoir” to Riccardi, then proffers a hand to the two strangers in the room.</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Riccardi does not believe his job is to teach talent. It is, in part, to hone it and direct it. But it is also to imbue his players with the values they will need whether they make it or not: “Punctuality. Manners. Fair play. Authority. Respect for the jersey.”</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takes time to learn exactly what the home life of each of his players is like. Some, like Mbappé, benefit from strong, secure families. Many others come from more challenging situations. “We tend to forget the crucial role played by the coaches,” said Cyril Nazareth, a professor of sociology studying the role of soccer in the banlieues. “They help provide structure to the kids and often act as a key authority figure.”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reach is extraordinary. There are some 30,000 coaches in the Paris banlieues for 235,000 registered players, more than a third of them under 18. It gives the sport and the coaches important social roles. “These kids may struggle at school, but by being excellent soccer players, they become legitimate and respectable,” Nazareth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what Riccardi hopes to instill in his charges; it is the example Mbappé sets. At 19, with the world at his feet, he is famed for his maturity, his intelligence, his politeness. He has been invited to the Élysée Palace, no less, to discuss sport in minority communities with France’s president, Emmanuel Macron. “He carries himself well on and off the field,” said Riccardi, with no little pride.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for years, had an awkward relationship with its national team, not only because of a litany of poor recent performances in tournaments, but also because of a string of scandals: a player strike during the 2010 World Cup; a blackmail case centering on a sex tape; resentment that several players do not sing the national anthem before games.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heart of the controversies were hints of social prejudice. The players who led the strike in 2010 grew up in the banlieues. Karim Benzema, theoretically the bad guy in the blackmail case, is from a deprived background in Lyon. Hugo Lloris, the country’s captain, the middle-class son of a lawyer from Nice, always sings “La Marseillaise.” Benzema and Franck Ribéry, boys from the banlieues, did not.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shortcut goes like this: Soccer in France means working classes, which means banlieues, which means thugs,” said Stéphane Beaud, a professor of sociology at the University of Poitiers, who has written extensively about the links between the French national team and immigration.</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view has only become more entrenched: Beaud contends that the 2005 riots in Seine-St.-Denis — of which Bondy is a part, and which is one of the most deprived areas in Île-de-France — together with mounting fears over crime and terrorism and a rise in nativist politics, have only served to increase the idea that players from the banlieues, and the banlieues themselves, bring only trouble.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players, it is hard to call themselves French today: They have suffered from all the stereotypes attached to the banlieues,” Beaud said. “They were already stigmatized before they became professional players.”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stigma is symbolized by the Périphérique, the orbital highway that rings Paris, acting as a physical, social, ethnic and psychological frontier. Inside it is sophisticated, affluent Paris; outside it are the banlieues, places like Seine-St.-Denis, home to large immigrant communities plagued by a lack of opportunity, an absence of high-quality housing and surging unemployment — at the end of 2017, it stood at 11.4 percent in the suburbs. Youth unemployment was 23 percent.</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spate of recent terrorist attacks — France was in an official state of emergency until November 2017 — has worsened the prejudice </w:t>
      </w:r>
      <w:hyperlink r:id="rId4270" w:history="1">
        <w:r>
          <w:rPr>
            <w:rFonts w:ascii="arial" w:eastAsia="arial" w:hAnsi="arial" w:cs="arial"/>
            <w:b w:val="0"/>
            <w:i/>
            <w:strike w:val="0"/>
            <w:noProof w:val="0"/>
            <w:color w:val="0077CC"/>
            <w:position w:val="0"/>
            <w:sz w:val="20"/>
            <w:u w:val="single"/>
            <w:vertAlign w:val="baseline"/>
          </w:rPr>
          <w:t>attached to the suburbs and their immigrant populations</w:t>
        </w:r>
      </w:hyperlink>
      <w:r>
        <w:rPr>
          <w:rFonts w:ascii="arial" w:eastAsia="arial" w:hAnsi="arial" w:cs="arial"/>
          <w:b w:val="0"/>
          <w:i w:val="0"/>
          <w:strike w:val="0"/>
          <w:noProof w:val="0"/>
          <w:color w:val="000000"/>
          <w:position w:val="0"/>
          <w:sz w:val="20"/>
          <w:u w:val="none"/>
          <w:vertAlign w:val="baseline"/>
        </w:rPr>
        <w:t>. In the aftermath of the terror attacks of November 2015, the police conducted a series of house searches in Seine-St.-Denis.</w:t>
      </w:r>
    </w:p>
    <w:p>
      <w:pPr>
        <w:pStyle w:val="Normal46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Sports and the infrastructure they require have long played a role in trying to stimulate growth in the banlieues. Building the country’s national stadium, the Stade de France, in Seine-St.-Denis for the 1998 World Cup was supposed to transform life here. Where that plan failed, France hopes the 2024 Olympics will succeed: The area is </w:t>
      </w:r>
      <w:hyperlink r:id="rId4271" w:history="1">
        <w:r>
          <w:rPr>
            <w:rFonts w:ascii="arial" w:eastAsia="arial" w:hAnsi="arial" w:cs="arial"/>
            <w:b w:val="0"/>
            <w:i/>
            <w:strike w:val="0"/>
            <w:noProof w:val="0"/>
            <w:color w:val="0077CC"/>
            <w:position w:val="0"/>
            <w:sz w:val="20"/>
            <w:u w:val="single"/>
            <w:vertAlign w:val="baseline"/>
          </w:rPr>
          <w:t>set to host the aquatics center, the Olympic Village and the media center</w:t>
        </w:r>
      </w:hyperlink>
      <w:r>
        <w:rPr>
          <w:rFonts w:ascii="arial" w:eastAsia="arial" w:hAnsi="arial" w:cs="arial"/>
          <w:b w:val="0"/>
          <w:i w:val="0"/>
          <w:strike w:val="0"/>
          <w:noProof w:val="0"/>
          <w:color w:val="000000"/>
          <w:position w:val="0"/>
          <w:sz w:val="20"/>
          <w:u w:val="none"/>
          <w:vertAlign w:val="baseline"/>
        </w:rPr>
        <w:t xml:space="preserve"> for the Games.</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potent still, though, may be the effect Mbappé and the rest can have. France’s World Cup team draws heavily from the banlieues, and yet it is widely regarded as young, fresh and — crucially — likable. It is tempting to think a French victory in Russia could have a similar impact as the country’s previous world champions: the 1998 generation of Zinedine Zidane, Thierry Henry and Patrick Vieira, the side that was known as Black Blanc Beur and was supposed to represent a vision of a new, multicultural France.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Bondy, they are not hopeful. Just as France was not reborn after 1998, it will take more than a good World Cup to erase decades of stigma and scorn. “When things go wrong for young players, people say they are bad kids, and blame the suburbs,” Suner said. “But when everything goes well, we do not say anything.”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there is a limit to what soccer can achieve. For all that politicians make hay with every player that emerges from the banlieues, local leaders and community workers like Riccardi and Coulibaly repeatedly point out that young people there need more than one (incredibly unlikely) way out.</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“Success in sports is the hidden side of a widespread social failure,” Beaud said. “The pond of talent in soccer shouldn’t hide the drought of opportunities for the youth there.”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Mbappé and his peers cannot transform French society does not mean they do not have a significance, however. To those in the banlieues, in the places they came from, players like them are a source of pride, of hope, a proof that the stereotype is wrong.</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that there can be success here,” Riccardi said.</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Île-de-France, thousands of aspiring players — each dreaming he might be the next great one to come from the tower blocks — will watch the World Cup, supporting not only their nation, but the exceptional boys who were just like them, the stars of a team built in the shadows that conceal the greatest hothouse of talent in Europe.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World Cup, the players could be our neighbors, our little brothers,” Coulibaly said. “They are people of our universe, and they are representing France.”</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Rory Smith, @RorySmith, and Elian Peltier, @ElianPeltier, on Twitter. </w:t>
      </w:r>
    </w:p>
    <w:p>
      <w:pPr>
        <w:pStyle w:val="Normal4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market in Sarcelles, where boys dream of seeing their own shirts on sale. Mbappé, above left, and Paul Pogba are two of the eight players on France’s World Cup roster whose stories started in the banlieues. (PHOTOGRAPHS BY PETE KIEHART FOR THE NEW YORK TIMES; GONZALO FUENTES/REUTERS); A billboard featuring the 19-year-old Kylian Mbappé overlooks the road from his native Bondy to Paris. (F8); An under-13 team from A.S. Bondy, a club a few miles north of and a world away from cen- tral Paris. The region was a proving ground for at least a dozen World Cup players. (F8-F9); Mohamed Coulibaly, a coach at A.A.S. Sarcelles, pointed out that about 12 million people live in the broader Paris area — a popula- tion, and a scout- ing pool, about the size of Bel- gium. (PHOTOGRAPHS BY PETE KIEHART FOR THE NEW YORK TIMES) (F9)</w:t>
      </w:r>
    </w:p>
    <w:p>
      <w:pPr>
        <w:pStyle w:val="Normal468"/>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68"/>
        <w:keepNext w:val="0"/>
        <w:numPr>
          <w:numId w:val="80"/>
        </w:numPr>
        <w:spacing w:before="240" w:after="0" w:line="260" w:lineRule="atLeast"/>
        <w:ind w:right="0"/>
        <w:jc w:val="both"/>
      </w:pPr>
      <w:hyperlink r:id="rId4272" w:history="1">
        <w:r>
          <w:rPr>
            <w:rFonts w:ascii="arial" w:eastAsia="arial" w:hAnsi="arial" w:cs="arial"/>
            <w:b w:val="0"/>
            <w:i/>
            <w:strike w:val="0"/>
            <w:color w:val="0077CC"/>
            <w:sz w:val="20"/>
            <w:u w:val="single"/>
            <w:vertAlign w:val="baseline"/>
          </w:rPr>
          <w:t>In Morocco, an Imported Team for the World Cup</w:t>
        </w:r>
      </w:hyperlink>
    </w:p>
    <w:p>
      <w:pPr>
        <w:pStyle w:val="Normal468"/>
        <w:keepNext w:val="0"/>
        <w:numPr>
          <w:numId w:val="81"/>
        </w:numPr>
        <w:spacing w:before="240" w:after="0" w:line="260" w:lineRule="atLeast"/>
        <w:ind w:right="0"/>
        <w:jc w:val="both"/>
      </w:pPr>
      <w:hyperlink r:id="rId4273" w:history="1">
        <w:r>
          <w:rPr>
            <w:rFonts w:ascii="arial" w:eastAsia="arial" w:hAnsi="arial" w:cs="arial"/>
            <w:b w:val="0"/>
            <w:i/>
            <w:strike w:val="0"/>
            <w:color w:val="0077CC"/>
            <w:sz w:val="20"/>
            <w:u w:val="single"/>
            <w:vertAlign w:val="baseline"/>
          </w:rPr>
          <w:t>Peru’s Prayers Answered as Paolo Guerrero Gets World Cup Reprieve</w:t>
        </w:r>
      </w:hyperlink>
    </w:p>
    <w:p>
      <w:pPr>
        <w:pStyle w:val="Normal468"/>
        <w:keepNext w:val="0"/>
        <w:numPr>
          <w:numId w:val="82"/>
        </w:numPr>
        <w:spacing w:before="240" w:after="0" w:line="260" w:lineRule="atLeast"/>
        <w:ind w:right="0"/>
        <w:jc w:val="both"/>
      </w:pPr>
      <w:hyperlink r:id="rId4274" w:history="1">
        <w:r>
          <w:rPr>
            <w:rFonts w:ascii="arial" w:eastAsia="arial" w:hAnsi="arial" w:cs="arial"/>
            <w:b w:val="0"/>
            <w:i/>
            <w:strike w:val="0"/>
            <w:color w:val="0077CC"/>
            <w:sz w:val="20"/>
            <w:u w:val="single"/>
            <w:vertAlign w:val="baseline"/>
          </w:rPr>
          <w:t>Mexico Wages a Psychological Battle Against Its World Cup Demons</w:t>
        </w:r>
      </w:hyperlink>
    </w:p>
    <w:p>
      <w:pPr>
        <w:pStyle w:val="Normal4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2022</w:t>
      </w:r>
    </w:p>
    <w:p>
      <w:pPr>
        <w:pStyle w:val="Normal468"/>
      </w:pPr>
    </w:p>
    <w:p>
      <w:pPr>
        <w:pStyle w:val="Normal468"/>
        <w:ind w:left="200"/>
        <w:sectPr>
          <w:type w:val="continuous"/>
          <w:pgMar w:top="840" w:right="1000" w:bottom="840" w:left="1000" w:header="400" w:footer="400"/>
          <w:pgNumType w:fmt="decimal"/>
          <w:cols w:space="720"/>
        </w:sectPr>
      </w:pPr>
      <w:r>
        <w:br/>
      </w:r>
      <w:r>
        <w:pict>
          <v:line id="_x0000_s2747" style="position:absolute;z-index:252938240" from="0,10pt" to="512pt,10pt" strokecolor="black" strokeweight="1pt">
            <v:stroke linestyle="single"/>
          </v:line>
        </w:pict>
      </w:r>
      <w:r>
        <w:rPr>
          <w:rFonts w:ascii="arial" w:eastAsia="arial" w:hAnsi="arial" w:cs="arial"/>
          <w:b/>
          <w:color w:val="767676"/>
          <w:sz w:val="16"/>
        </w:rPr>
        <w:t>End of Document</w:t>
      </w:r>
    </w:p>
    <w:p>
      <w:pPr>
        <w:pStyle w:val="Normal469"/>
        <w:sectPr>
          <w:headerReference w:type="even" r:id="rId4275"/>
          <w:headerReference w:type="default" r:id="rId4276"/>
          <w:footerReference w:type="even" r:id="rId4277"/>
          <w:footerReference w:type="default" r:id="rId4278"/>
          <w:headerReference w:type="first" r:id="rId4279"/>
          <w:footerReference w:type="first" r:id="rId4280"/>
          <w:pgSz w:w="12240" w:h="15840"/>
          <w:pgMar w:top="840" w:right="1000" w:bottom="840" w:left="1000" w:header="400" w:footer="400"/>
          <w:pgNumType w:fmt="decimal"/>
          <w:cols w:space="720"/>
          <w:titlePg w:val="0"/>
        </w:sectPr>
      </w:pPr>
    </w:p>
    <w:p>
      <w:pPr>
        <w:pStyle w:val="Normal469"/>
      </w:pPr>
    </w:p>
    <w:p>
      <w:pPr>
        <w:pStyle w:val="Normal469"/>
      </w:pPr>
      <w:r>
        <w:pict>
          <v:shape id="_x0000_i2748" type="#_x0000_t75" alt="LexisNexis®" style="width:147.75pt;height:30pt">
            <v:imagedata r:id="rId17" o:title=""/>
          </v:shape>
        </w:pict>
      </w:r>
      <w:r>
        <w:cr/>
      </w:r>
    </w:p>
    <w:p>
      <w:pPr>
        <w:pStyle w:val="Heading1467"/>
        <w:keepNext w:val="0"/>
        <w:spacing w:after="200" w:line="340" w:lineRule="atLeast"/>
        <w:ind w:left="0" w:right="0" w:firstLine="0"/>
        <w:jc w:val="center"/>
      </w:pPr>
      <w:hyperlink r:id="rId4281" w:history="1">
        <w:r>
          <w:rPr>
            <w:rFonts w:ascii="arial" w:eastAsia="arial" w:hAnsi="arial" w:cs="arial"/>
            <w:b/>
            <w:i/>
            <w:strike w:val="0"/>
            <w:color w:val="0077CC"/>
            <w:sz w:val="28"/>
            <w:u w:val="single"/>
            <w:vertAlign w:val="baseline"/>
          </w:rPr>
          <w:t>The End of Identity Liberalism; Opinion</w:t>
        </w:r>
      </w:hyperlink>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2016 Friday 00:00 EST</w:t>
      </w:r>
    </w:p>
    <w:p>
      <w:pPr>
        <w:pStyle w:val="Normal469"/>
        <w:keepNext w:val="0"/>
        <w:spacing w:after="0" w:line="240" w:lineRule="atLeast"/>
        <w:ind w:right="0"/>
        <w:jc w:val="both"/>
      </w:pPr>
      <w:bookmarkStart w:id="940" w:name="Bookmark_469"/>
      <w:bookmarkEnd w:id="940"/>
    </w:p>
    <w:p>
      <w:pPr>
        <w:pStyle w:val="Normal4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sunday</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1802 words</w:t>
      </w:r>
    </w:p>
    <w:p>
      <w:pPr>
        <w:pStyle w:val="Normal4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LILLA</w:t>
      </w:r>
    </w:p>
    <w:p>
      <w:pPr>
        <w:pStyle w:val="Normal46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fixation on diversity cost us this election - and more.</w:t>
      </w:r>
    </w:p>
    <w:p>
      <w:pPr>
        <w:pStyle w:val="Normal469"/>
        <w:keepNext/>
        <w:spacing w:before="240" w:after="0" w:line="340" w:lineRule="atLeast"/>
        <w:ind w:left="0" w:right="0" w:firstLine="0"/>
        <w:jc w:val="left"/>
      </w:pPr>
      <w:bookmarkStart w:id="941" w:name="Body_467"/>
      <w:bookmarkEnd w:id="941"/>
      <w:r>
        <w:rPr>
          <w:rFonts w:ascii="arial" w:eastAsia="arial" w:hAnsi="arial" w:cs="arial"/>
          <w:b/>
          <w:i w:val="0"/>
          <w:strike w:val="0"/>
          <w:noProof w:val="0"/>
          <w:color w:val="000000"/>
          <w:position w:val="0"/>
          <w:sz w:val="28"/>
          <w:u w:val="none"/>
          <w:vertAlign w:val="baseline"/>
        </w:rPr>
        <w:t>Body</w:t>
      </w:r>
    </w:p>
    <w:p>
      <w:pPr>
        <w:pStyle w:val="Normal469"/>
        <w:spacing w:line="60" w:lineRule="exact"/>
      </w:pPr>
      <w:r>
        <w:pict>
          <v:line id="_x0000_s2749" style="position:absolute;z-index:252939264" from="0,2pt" to="512pt,2pt" strokecolor="#009ddb" strokeweight="2pt">
            <v:stroke linestyle="single"/>
            <w10:wrap type="topAndBottom"/>
          </v:line>
        </w:pict>
      </w:r>
    </w:p>
    <w:p>
      <w:pPr>
        <w:pStyle w:val="Normal469"/>
      </w:pP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truism that America has become a more diverse country. It is also a beautiful thing to watch. Visitors from other countries, particularly those having trouble incorporating different ethnic groups and faiths, are amazed that we manage to pull it off. Not perfectly, of course, but certainly better than any European or Asian nation today. It's an extraordinary success story.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should this diversity shape our politics? The standard liberal answer for nearly a generation now has been that we should become aware of and "celebrate" our differences. Which is a splendid principle of moral pedagogy - but disastrous as a foundation for democratic politics in our ideological age. In recent years American liberalism has slipped into a kind of moral panic about racial, gender and sexual identity that has distorted liberalism's message and prevented it from becoming a unifying force capable of governing.</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many lessons of the recent presidential election campaign and its repugnant outcome is that the age of identity liberalism must be brought to an end. Hillary Clinton was at her best and most uplifting when she spoke about American interests in world affairs and how they relate to our understanding of democracy. But when it came to life at home, she tended on the campaign trail to lose that large vision and slip into the rhetoric of diversity, calling out explicitly to African-American, Latino, L.G.B.T. and women voters at every stop. This was a strategic mistake. If you are going to mention groups in America, you had better mention all of them. If you don't, those left out will notice and feel excluded. Which, as the data show, was exactly what happened with the white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those with strong religious convictions. Fully two-thirds of white voters without college degrees voted for Donald Trump, as did over 80 percent of white evangelicals.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moral energy surrounding identity has, of course, had many good effects. Affirmative action has reshaped and improved corporate life. Black Lives Matter has delivered a wake-up call to every American with a conscience. Hollywood's efforts to normalize homosexuality in our popular culture helped to normalize it in American families and public life.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fixation on diversity in our schools and in the press has produced a generation of liberals and progressives narcissistically unaware of conditions outside their self-defined groups, and indifferent to the task of reaching out to Americans in every walk of life. At a very young age our children are being encouraged to talk about their individual identities, even before they have them. By the time they reach college many assume that diversity discourse exhausts political discourse, and have shockingly little to say about such perennial questions as class, war, the economy and the common good. In large part this is because of high school history curriculums, which anachronistically project the identity politics of today back onto the past, creating a distorted picture of the major forces and individuals that shaped our country. (The achievements of women's rights movements, for instance, were real and important, but you cannot understand them if you do not first understand the founding fathers' achievement in establishing a system of government based on the guarantee of rights.)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young people arrive at college they are encouraged to keep this focus on themselves by student groups, faculty members and also administrators whose full-time job is to deal with - and heighten the significance of - "diversity issues." Fox News and other conservative media outlets make great sport of mocking the "campus craziness" that surrounds such issues, and more often than not they are right to. Which only plays into the hands of populist demagogues who want to delegitimize learning in the eyes of those who have never set foot on a campus. How to explain to the average voter the supposed moral urgency of giving college students the right to choose the designated gender pronouns to be used when addressing them? How not to laugh along with those voters at the story of a University of Michigan prankster who wrote in "His Majesty"?</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campus-diversity consciousness has over the years filtered into the liberal media, and not subtly. Affirmative action for women and minorities at America's newspapers and broadcasters has been an extraordinary social achievement - and has even changed, quite literally, the face of right-wing media, as journalists like Megyn Kelly and Laura Ingraham have gained prominence. But it also appears to have encouraged the assumption, especially among younger journalists and editors, that simply by focusing on identity they have done their jobs.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I performed a little experiment during a sabbatical in France: For a full year I read only European publications, not American ones. My thought was to try seeing the world as European readers did. But it was far more instructive to return home and realize how the lens of identity has transformed American reporting in recent years. How often, for example, the laziest story in American journalism - about the "first X to do Y" - is told and retold. Fascination with the identity drama has even affected foreign reporting, which is in distressingly short supply. However interesting it may be to read, say, about the fate of transgender people in Egypt, it contributes nothing to educating Americans about the powerful political and religious currents that will determine Egypt's future, and indirectly, our own. No major news outlet in Europe would think of adopting such a focus.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at the level of electoral politics that identity liberalism has failed most spectacularly, as we have just seen. National politics in healthy periods is not about "difference," it is about commonality. And it will be dominated by whoever best captures Americans' imaginations about our shared destiny. Ronald Reagan did that very skillfully, whatever one may think of his vision. So did Bill Clinton, who took a page from Reagan's playbook. He seized the Democratic Party away from its identity-conscious wing, concentrated his energies on domestic programs that would benefit everyone (like national health insurance) and defined America's role in the post-1989 world. By remaining in office for two terms, he was then able to accomplish much for different groups in the Democratic coalition. Identity politics, by contrast, is largely expressive, not persuasive. Which is why it never wins elections - but can lose them.</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media's newfound, almost anthropological, interest in the angry white male reveals as much about the state of our liberalism as it does about this much maligned, and previously ignored, figure. A convenient liberal interpretation of the recent presidential election would have it that Mr. Trump won in large part because he managed to transform economic disadvantage into racial rage - the "whitelash" thesis. This is convenient because it sanctions a conviction of moral superiority and allows liberals to ignore what those voters said were their overriding concerns. It also encourages the fantasy that the Republican right is doomed to demographic extinction in the long run - which means liberals have only to wait for the country to fall into their laps. The surprisingly high percentage of the Latino vote that went to Mr. Trump should remind us that the longer ethnic groups are here in this country, the more politically diverse they become.</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whitelash thesis is convenient because it absolves liberals of not recognizing how their own obsession with diversity has encouraged white, rural, religious Americans to think of themselves as a disadvantaged group whose identity is being threatened or ignored. Such people are not actually reacting against the reality of our diverse America (they tend, after all, to live in homogeneous areas of the country). But they are reacting against the omnipresent rhetoric of identity, which is what they mean by "political correctness." Liberals should bear in mind that the first identity movement in American politics was the Ku Klux Klan, which still exists. Those who play the identity game should be prepared to lose it.</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post-identity liberalism, and it should draw from the past successes of pre-identity liberalism. Such a liberalism would concentrate on widening its base by appealing to Americans as Americans and emphasizing the issues that affect a vast majority of them. It would speak to the nation as a nation of citizens who are in this together and must help one another. As for narrower issues that are highly charged symbolically and can drive potential allies away, especially those touching on sexuality and religion, such a liberalism would work quietly, sensitively and with a proper sense of scale. (To paraphrase Bernie Sanders, America is sick and tired of hearing about liberals' damn bathrooms.)</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committed to such a liberalism would refocus attention on their main political responsibility in a democracy: to form committed citizens aware of their system of government and the major forces and events in our history. A post-identity liberalism would also emphasize that democracy is not only about rights; it also confers duties on its citizens, such as the duties to keep informed and vote. A post-identity liberal press would begin educating itself about parts of the country that have been ignored, and about what matters there, especially religion. And it would take seriously its responsibility to educate Americans about the major forces shaping world politics, especially their historical dimension.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years ago I was invited to a union convention in Florida to speak on a panel about Franklin D. Roosevelt's famous Four Freedoms speech of 1941. The hall was full of representatives from local chapters - men, women, blacks, whites, Latinos. We began by singing the national anthem, and then sat down to listen to a recording of Roosevelt's speech. As I looked out into the crowd, and saw the array of different faces, I was struck by how focused they were on what they shared. And listening to Roosevelt's stirring voice as he invoked the freedom of speech, the freedom of worship, the freedom from want and the freedom from fear - freedoms that Roosevelt demanded for "everyone in the world" - I was reminded of what the real foundations of modern American liberalism are.</w:t>
      </w:r>
    </w:p>
    <w:p>
      <w:pPr>
        <w:pStyle w:val="Normal4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The New York Times Opinion section on </w:t>
      </w:r>
      <w:hyperlink r:id="rId4282"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4283"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(@NYTOpinion), and sign up for the            </w:t>
      </w:r>
      <w:hyperlink r:id="rId4284" w:history="1">
        <w:r>
          <w:rPr>
            <w:rFonts w:ascii="arial" w:eastAsia="arial" w:hAnsi="arial" w:cs="arial"/>
            <w:b w:val="0"/>
            <w:i/>
            <w:strike w:val="0"/>
            <w:noProof w:val="0"/>
            <w:color w:val="0077CC"/>
            <w:position w:val="0"/>
            <w:sz w:val="20"/>
            <w:u w:val="single"/>
            <w:vertAlign w:val="baseline"/>
          </w:rPr>
          <w:t>Opinion Today newsletter</w:t>
        </w:r>
      </w:hyperlink>
      <w:r>
        <w:rPr>
          <w:rFonts w:ascii="arial" w:eastAsia="arial" w:hAnsi="arial" w:cs="arial"/>
          <w:b w:val="0"/>
          <w:i w:val="0"/>
          <w:strike w:val="0"/>
          <w:noProof w:val="0"/>
          <w:color w:val="000000"/>
          <w:position w:val="0"/>
          <w:sz w:val="20"/>
          <w:u w:val="none"/>
          <w:vertAlign w:val="baseline"/>
        </w:rPr>
        <w:t xml:space="preserve">. </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Lilla, a professor of the humanities at Columbia and a visiting scholar at the Russell Sage Foundation, is the author, most recently, of "The Shipwrecked Mind: On Political Reaction."</w:t>
      </w:r>
    </w:p>
    <w:p>
      <w:pPr>
        <w:pStyle w:val="Normal4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DRAWINGS (DRAWINGS BY DAN GLUIBIZZI) (SR1; SR6)</w:t>
      </w:r>
    </w:p>
    <w:p>
      <w:pPr>
        <w:pStyle w:val="Normal4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2016</w:t>
      </w:r>
    </w:p>
    <w:p>
      <w:pPr>
        <w:pStyle w:val="Normal469"/>
      </w:pPr>
    </w:p>
    <w:p>
      <w:pPr>
        <w:pStyle w:val="Normal469"/>
        <w:ind w:left="200"/>
        <w:sectPr>
          <w:type w:val="continuous"/>
          <w:pgMar w:top="840" w:right="1000" w:bottom="840" w:left="1000" w:header="400" w:footer="400"/>
          <w:pgNumType w:fmt="decimal"/>
          <w:cols w:space="720"/>
        </w:sectPr>
      </w:pPr>
      <w:r>
        <w:br/>
      </w:r>
      <w:r>
        <w:pict>
          <v:line id="_x0000_s2750" style="position:absolute;z-index:252940288" from="0,10pt" to="512pt,10pt" strokecolor="black" strokeweight="1pt">
            <v:stroke linestyle="single"/>
          </v:line>
        </w:pict>
      </w:r>
      <w:r>
        <w:rPr>
          <w:rFonts w:ascii="arial" w:eastAsia="arial" w:hAnsi="arial" w:cs="arial"/>
          <w:b/>
          <w:color w:val="767676"/>
          <w:sz w:val="16"/>
        </w:rPr>
        <w:t>End of Document</w:t>
      </w:r>
    </w:p>
    <w:p>
      <w:pPr>
        <w:pStyle w:val="Normal470"/>
        <w:sectPr>
          <w:headerReference w:type="even" r:id="rId4285"/>
          <w:headerReference w:type="default" r:id="rId4286"/>
          <w:footerReference w:type="even" r:id="rId4287"/>
          <w:footerReference w:type="default" r:id="rId4288"/>
          <w:headerReference w:type="first" r:id="rId4289"/>
          <w:footerReference w:type="first" r:id="rId4290"/>
          <w:pgSz w:w="12240" w:h="15840"/>
          <w:pgMar w:top="840" w:right="1000" w:bottom="840" w:left="1000" w:header="400" w:footer="400"/>
          <w:pgNumType w:fmt="decimal"/>
          <w:cols w:space="720"/>
          <w:titlePg w:val="0"/>
        </w:sectPr>
      </w:pPr>
    </w:p>
    <w:p>
      <w:pPr>
        <w:pStyle w:val="Normal470"/>
      </w:pPr>
    </w:p>
    <w:p>
      <w:pPr>
        <w:pStyle w:val="Normal470"/>
      </w:pPr>
      <w:r>
        <w:pict>
          <v:shape id="_x0000_i2751" type="#_x0000_t75" alt="LexisNexis®" style="width:147.75pt;height:30pt">
            <v:imagedata r:id="rId17" o:title=""/>
          </v:shape>
        </w:pict>
      </w:r>
      <w:r>
        <w:cr/>
      </w:r>
    </w:p>
    <w:p>
      <w:pPr>
        <w:pStyle w:val="Heading1468"/>
        <w:keepNext w:val="0"/>
        <w:spacing w:after="200" w:line="340" w:lineRule="atLeast"/>
        <w:ind w:left="0" w:right="0" w:firstLine="0"/>
        <w:jc w:val="center"/>
      </w:pPr>
      <w:hyperlink r:id="rId4291" w:history="1">
        <w:r>
          <w:rPr>
            <w:rFonts w:ascii="arial" w:eastAsia="arial" w:hAnsi="arial" w:cs="arial"/>
            <w:b/>
            <w:i/>
            <w:strike w:val="0"/>
            <w:color w:val="0077CC"/>
            <w:sz w:val="28"/>
            <w:u w:val="single"/>
            <w:vertAlign w:val="baseline"/>
          </w:rPr>
          <w:t>Trump Becomes Ensnared in Fiery G.O.P. Civil War</w:t>
        </w:r>
      </w:hyperlink>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25, 2017 Saturday 00:00 EST</w:t>
      </w:r>
    </w:p>
    <w:p>
      <w:pPr>
        <w:pStyle w:val="Normal470"/>
        <w:keepNext w:val="0"/>
        <w:spacing w:after="0" w:line="240" w:lineRule="atLeast"/>
        <w:ind w:right="0"/>
        <w:jc w:val="both"/>
      </w:pPr>
      <w:bookmarkStart w:id="942" w:name="Bookmark_470"/>
      <w:bookmarkEnd w:id="942"/>
    </w:p>
    <w:p>
      <w:pPr>
        <w:pStyle w:val="Normal4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1831 words</w:t>
      </w:r>
    </w:p>
    <w:p>
      <w:pPr>
        <w:pStyle w:val="Normal4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THRUSH and MAGGIE HABERMAN</w:t>
      </w:r>
    </w:p>
    <w:p>
      <w:pPr>
        <w:pStyle w:val="Normal4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health bill’s defeat leaves the president facing a wrenching choice: ceding power to his party’s anti-establishment wing, or seeking other pathways to successful governing.</w:t>
      </w:r>
    </w:p>
    <w:p>
      <w:pPr>
        <w:pStyle w:val="Normal470"/>
        <w:keepNext/>
        <w:spacing w:before="240" w:after="0" w:line="340" w:lineRule="atLeast"/>
        <w:ind w:left="0" w:right="0" w:firstLine="0"/>
        <w:jc w:val="left"/>
      </w:pPr>
      <w:bookmarkStart w:id="943" w:name="Body_468"/>
      <w:bookmarkEnd w:id="943"/>
      <w:r>
        <w:rPr>
          <w:rFonts w:ascii="arial" w:eastAsia="arial" w:hAnsi="arial" w:cs="arial"/>
          <w:b/>
          <w:i w:val="0"/>
          <w:strike w:val="0"/>
          <w:noProof w:val="0"/>
          <w:color w:val="000000"/>
          <w:position w:val="0"/>
          <w:sz w:val="28"/>
          <w:u w:val="none"/>
          <w:vertAlign w:val="baseline"/>
        </w:rPr>
        <w:t>Body</w:t>
      </w:r>
    </w:p>
    <w:p>
      <w:pPr>
        <w:pStyle w:val="Normal470"/>
        <w:spacing w:line="60" w:lineRule="exact"/>
      </w:pPr>
      <w:r>
        <w:pict>
          <v:line id="_x0000_s2752" style="position:absolute;z-index:252941312" from="0,2pt" to="512pt,2pt" strokecolor="#009ddb" strokeweight="2pt">
            <v:stroke linestyle="single"/>
            <w10:wrap type="topAndBottom"/>
          </v:line>
        </w:pict>
      </w:r>
    </w:p>
    <w:p>
      <w:pPr>
        <w:pStyle w:val="Normal470"/>
      </w:pP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Corrections Appended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President Trump ignites a lot of fights, but his failure to repeal the Affordable Care Act, the biggest defeat in his short time in the White House, was the result of something else: a long-running Republican civil war that humbled a generation of party leaders before he ever came to Washington.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precedent-flouting president who believes that Washington’s usual rules do not apply to him, Mr. Trump now finds himself shackled by them.</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292" w:history="1">
        <w:r>
          <w:rPr>
            <w:rFonts w:ascii="arial" w:eastAsia="arial" w:hAnsi="arial" w:cs="arial"/>
            <w:b w:val="0"/>
            <w:i/>
            <w:strike w:val="0"/>
            <w:noProof w:val="0"/>
            <w:color w:val="0077CC"/>
            <w:position w:val="0"/>
            <w:sz w:val="20"/>
            <w:u w:val="single"/>
            <w:vertAlign w:val="baseline"/>
          </w:rPr>
          <w:t>stopping the repeal of President Barack Obama’s proudest legacy</w:t>
        </w:r>
      </w:hyperlink>
      <w:r>
        <w:rPr>
          <w:rFonts w:ascii="arial" w:eastAsia="arial" w:hAnsi="arial" w:cs="arial"/>
          <w:b w:val="0"/>
          <w:i w:val="0"/>
          <w:strike w:val="0"/>
          <w:noProof w:val="0"/>
          <w:color w:val="000000"/>
          <w:position w:val="0"/>
          <w:sz w:val="20"/>
          <w:u w:val="none"/>
          <w:vertAlign w:val="baseline"/>
        </w:rPr>
        <w:t xml:space="preserve"> — the            </w:t>
      </w:r>
      <w:hyperlink r:id="rId4293" w:history="1">
        <w:r>
          <w:rPr>
            <w:rFonts w:ascii="arial" w:eastAsia="arial" w:hAnsi="arial" w:cs="arial"/>
            <w:b w:val="0"/>
            <w:i/>
            <w:strike w:val="0"/>
            <w:noProof w:val="0"/>
            <w:color w:val="0077CC"/>
            <w:position w:val="0"/>
            <w:sz w:val="20"/>
            <w:u w:val="single"/>
            <w:vertAlign w:val="baseline"/>
          </w:rPr>
          <w:t>Republican Party</w:t>
        </w:r>
      </w:hyperlink>
      <w:r>
        <w:rPr>
          <w:rFonts w:ascii="arial" w:eastAsia="arial" w:hAnsi="arial" w:cs="arial"/>
          <w:b w:val="0"/>
          <w:i w:val="0"/>
          <w:strike w:val="0"/>
          <w:noProof w:val="0"/>
          <w:color w:val="000000"/>
          <w:position w:val="0"/>
          <w:sz w:val="20"/>
          <w:u w:val="none"/>
          <w:vertAlign w:val="baseline"/>
        </w:rPr>
        <w:t>’s professed priority for the last seven years — from even coming to a vote, the rebellious far right wing out-rebelled Mr. Trump, taking on and defeating the party establishment with which it has long been at war and which he now leads.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every one else who has tried to rule a fissured and fractious party, Mr. Trump now faces a wrenching choice: retrenchment or realignment.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cede power to the anti-establishment wing of his party? Or does he seek other pathways to successful governing by throwing away the partisan playbook and courting a coalition with the Democrats, whom he has improbably blamed for his party’s shortcomings?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 problem in our own party, and that’s something he’ll need to deal with moving forward,” said Representative Tom Cole of Oklahoma, an ally of the center-right Tuesday Group, which stuck with Mr. Trump in the health care fight and earned the president’s praise in the hours after the bill’s defeat.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he did a lot — he met with dozens and dozens of members and made a lot of accommodations — but in the end, there’s a group of people in this party who just won’t say yes,” Mr. Cole said. “At some point, I think that means looking beyond our conference. The president is a deal maker, and Ronald Reagan cut some of his most important deals with Democrats.”</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Trump is not there yet. Before becoming a presidential candidate, he seemed to have little fixed ideology. But as president, he has operated from the standard-issue Republican playbook, embracing many of the positions of Speaker </w:t>
      </w:r>
      <w:hyperlink r:id="rId4294" w:history="1">
        <w:r>
          <w:rPr>
            <w:rFonts w:ascii="arial" w:eastAsia="arial" w:hAnsi="arial" w:cs="arial"/>
            <w:b w:val="0"/>
            <w:i/>
            <w:strike w:val="0"/>
            <w:noProof w:val="0"/>
            <w:color w:val="0077CC"/>
            <w:position w:val="0"/>
            <w:sz w:val="20"/>
            <w:u w:val="single"/>
            <w:vertAlign w:val="baseline"/>
          </w:rPr>
          <w:t>Paul D. Ryan</w:t>
        </w:r>
      </w:hyperlink>
      <w:r>
        <w:rPr>
          <w:rFonts w:ascii="arial" w:eastAsia="arial" w:hAnsi="arial" w:cs="arial"/>
          <w:b w:val="0"/>
          <w:i w:val="0"/>
          <w:strike w:val="0"/>
          <w:noProof w:val="0"/>
          <w:color w:val="000000"/>
          <w:position w:val="0"/>
          <w:sz w:val="20"/>
          <w:u w:val="none"/>
          <w:vertAlign w:val="baseline"/>
        </w:rPr>
        <w:t xml:space="preserve"> and the party establishment. While he is angry and thirsty for revenge, he seems determined to swallow the loss in hopes of marshaling enough Republican support to pass spending bills, an as-yet unformed tax overhaul and a $1 trillion infrastructure package — legislation that could attract considerable Democratic support but has the potential to split the party.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evening, a somewhat shellshocked president retreated to the White House residence to grieve and assign blame. In a search for scapegoats, he asked his advisers repeatedly: Whose fault was this?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that blame has fallen on Reince Priebus, the White House chief of staff, who coordinated initial legislative strategy on the health care bill with Mr. Ryan, his close friend and a fellow Wisconsinite, according to three people briefed on the president’s recent discussions.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public displays of unity with the speaker, Mr. Trump and his team now regret outsourcing so much of the early drafting to Mr. Ryan. One aide compared doing that to a developer’s staking everything on obtaining a property without conducting a thorough inspection. And they were stunned by his inability to master the politics of his own conference.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an image-obsessed developer with a lifelong indifference toward the mechanics of governance, made a game effort to negotiate with members of the far-right Freedom Caucus, even if it seemed to some members of that group, who spoke on the condition of anonymity, that he did not have the greatest grasp of health care policy or legislative procedure.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one adviser late Friday that his loss — a legislative debacle foreshadowed by the intraparty fight that led to the 2013 government shutdown — was a minor bump in the road and that the White House would recover.</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295" w:history="1">
        <w:r>
          <w:rPr>
            <w:rFonts w:ascii="arial" w:eastAsia="arial" w:hAnsi="arial" w:cs="arial"/>
            <w:b w:val="0"/>
            <w:i/>
            <w:strike w:val="0"/>
            <w:noProof w:val="0"/>
            <w:color w:val="0077CC"/>
            <w:position w:val="0"/>
            <w:sz w:val="20"/>
            <w:u w:val="single"/>
            <w:vertAlign w:val="baseline"/>
          </w:rPr>
          <w:t>an interview with The New York Times</w:t>
        </w:r>
      </w:hyperlink>
      <w:r>
        <w:rPr>
          <w:rFonts w:ascii="arial" w:eastAsia="arial" w:hAnsi="arial" w:cs="arial"/>
          <w:b w:val="0"/>
          <w:i w:val="0"/>
          <w:strike w:val="0"/>
          <w:noProof w:val="0"/>
          <w:color w:val="000000"/>
          <w:position w:val="0"/>
          <w:sz w:val="20"/>
          <w:u w:val="none"/>
          <w:vertAlign w:val="baseline"/>
        </w:rPr>
        <w:t xml:space="preserve"> on Friday, Mr. Trump asserted that the administration was “rocking.” The problem, he suggested, was divisions among Republicans.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lot of players, a lot of players with a very different mind-set,” Mr. Trump said. “You have liberals, even within the Republican Party. You have the conservative players.”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advisers were more realistic. Mr. Trump’s chief strategist, Stephen K. Bannon, according to people familiar with White House discussions, described the president’s decision to withdraw the health care bill in the face of its almost-certain defeat as a flat-out failure that could inflict serious damage on this presidency — even if Mr. Bannon believes Congress, not Mr. Trump, deserves much of the blame.</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Bannon and the president’s more soft-spoken legislative affairs director, Marc Short, pushed Mr. Trump hard to insist on a public vote, as a way to identify, shame and pressure “no” voters who were killing their best chance to unravel the </w:t>
      </w:r>
      <w:hyperlink r:id="rId4296" w:history="1">
        <w:r>
          <w:rPr>
            <w:rFonts w:ascii="arial" w:eastAsia="arial" w:hAnsi="arial" w:cs="arial"/>
            <w:b w:val="0"/>
            <w:i/>
            <w:strike w:val="0"/>
            <w:noProof w:val="0"/>
            <w:color w:val="0077CC"/>
            <w:position w:val="0"/>
            <w:sz w:val="20"/>
            <w:u w:val="single"/>
            <w:vertAlign w:val="baseline"/>
          </w:rPr>
          <w:t>health care law</w:t>
        </w:r>
      </w:hyperlink>
      <w:r>
        <w:rPr>
          <w:rFonts w:ascii="arial" w:eastAsia="arial" w:hAnsi="arial" w:cs="arial"/>
          <w:b w:val="0"/>
          <w:i w:val="0"/>
          <w:strike w:val="0"/>
          <w:noProof w:val="0"/>
          <w:color w:val="000000"/>
          <w:position w:val="0"/>
          <w:sz w:val="20"/>
          <w:u w:val="none"/>
          <w:vertAlign w:val="baseline"/>
        </w:rPr>
        <w: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Republican congressional aide who was involved in the last-minute negotiations said Mr. Bannon and Mr. Short were seeking to compile an enemies list. Mr. Ryan repeatedly counseled the president to avoid seeking vengeance — at least until he has passed spending bills and a debt-ceiling increase needed to keep the government running. In the end, the president decided to back down.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Trump’s advisers worry about the hard reality — the developer with the tough-guy veneer was steamrollered by factions in the Republican Congress.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dust settled on the health care debacle, it was clear that Mr. Trump’s lieutenants in the Republican civil war had been divided on how they thought the health care fight should have been handled, which does not augur well for the political battles to come.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Mutual disgust with the Freedom Caucus seems to be pulling Mr. Ryan and, despite his misgivings, Mr. Trump, together, at least for now — just as it briefly united President Barack Obama and John A. Boehner, Mr. Ryan’s long-suffering predecessor, during their doomed effort to reach a “grand bargain” on a tax overhaul in 2011.</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very end, Mr. Trump’s team was deeply divided over whether he should fully commit to a hard sell on a bill they viewed as fundamentally flawed, with Vice President Mike Pence pointedly advising the president to label the effort “Ryancare,” not “Trumpcare,” according to aides. A Pence spokesman denied that the vice president tried to tie the bill to the speaker.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 Mr. Trump’s team disengaged from the process even as he dug in. Gary D. Cohn, Mr. Trump’s top economic adviser, had originally been tasked with playing a large role in shepherding the legislation from the White House side. But Mr. Cohn had grown leery of the bill, and the White House recognized that Mr. Cohn, a former president of Goldman Sachs and a Democrat, was not a good messenger to deal with recalcitrant conservatives.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son-in-law, Jared Kushner, a key adviser, had said for weeks that he thought supporting the bill was a mistake, according to two people who spoke with him. But he was on a family skiing trip in Aspen, Colo., last week, and did not return to Washington until Friday — much to the annoyance of Mr. Trump, who thought he should have been in Washington in the whole week, according to two Republicans close to the White House.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brushed aside those concerns in the last few days and embraced the conventional role as leader of his party. He has one speed when he decides to shift to sales mode, aides said, and he had trouble modulating his tone, issuing cringe-inducing superlatives like “wonderful” to describe an ungainly bill his aides described as anything but.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it was all over, the president dutifully blamed the Democrats, a party out of power and largely leaderless, after turning his back on their offers to negotiate on a bipartisan package that would have addressed shortcomings in the Affordable Care Act while preserving its core protections for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patients.</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Aides advised him the argument was nonsensical, according to a person with knowledge of the interaction.</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Trump’s Republican opponents, here was revenge served cold. As a candidate in 2016, he initially scoffed at signing a Republican loyalty pledge, at times behaving more like an independent invading the Republican host organism than like a typical presidential candidate.</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president, </w:t>
      </w:r>
      <w:hyperlink r:id="rId4297" w:history="1">
        <w:r>
          <w:rPr>
            <w:rFonts w:ascii="arial" w:eastAsia="arial" w:hAnsi="arial" w:cs="arial"/>
            <w:b w:val="0"/>
            <w:i/>
            <w:strike w:val="0"/>
            <w:noProof w:val="0"/>
            <w:color w:val="0077CC"/>
            <w:position w:val="0"/>
            <w:sz w:val="20"/>
            <w:u w:val="single"/>
            <w:vertAlign w:val="baseline"/>
          </w:rPr>
          <w:t>Mr. Trump has left dozens of critical</w:t>
        </w:r>
      </w:hyperlink>
      <w:r>
        <w:rPr>
          <w:rFonts w:ascii="arial" w:eastAsia="arial" w:hAnsi="arial" w:cs="arial"/>
          <w:b w:val="0"/>
          <w:i w:val="0"/>
          <w:strike w:val="0"/>
          <w:noProof w:val="0"/>
          <w:color w:val="000000"/>
          <w:position w:val="0"/>
          <w:sz w:val="20"/>
          <w:u w:val="none"/>
          <w:vertAlign w:val="baseline"/>
        </w:rPr>
        <w:t xml:space="preserve">           </w:t>
      </w:r>
      <w:hyperlink r:id="rId4298" w:history="1">
        <w:r>
          <w:rPr>
            <w:rFonts w:ascii="arial" w:eastAsia="arial" w:hAnsi="arial" w:cs="arial"/>
            <w:b w:val="0"/>
            <w:i/>
            <w:strike w:val="0"/>
            <w:noProof w:val="0"/>
            <w:color w:val="0077CC"/>
            <w:position w:val="0"/>
            <w:sz w:val="20"/>
            <w:u w:val="single"/>
            <w:vertAlign w:val="baseline"/>
          </w:rPr>
          <w:t>administration jobs unfilled</w:t>
        </w:r>
      </w:hyperlink>
      <w:r>
        <w:rPr>
          <w:rFonts w:ascii="arial" w:eastAsia="arial" w:hAnsi="arial" w:cs="arial"/>
          <w:b w:val="0"/>
          <w:i w:val="0"/>
          <w:strike w:val="0"/>
          <w:noProof w:val="0"/>
          <w:color w:val="000000"/>
          <w:position w:val="0"/>
          <w:sz w:val="20"/>
          <w:u w:val="none"/>
          <w:vertAlign w:val="baseline"/>
        </w:rPr>
        <w:t>, rejecting stalwart Republican applicants deemed insufficiently loyal to him — and now he is decrying the disloyalty of the 20 to 30 conservative members who outmaneuvered and overpowered him on health care.</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learned a lot — we learned a lot about loyalty,” a solemn Mr. Trump told reporters late Friday.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dynamic that led to his defeat is bigger than Mr. Trump, despite his tendency to personalize every win or loss. Republicans who gained power by savaging Washington are in full control and cannot agree on a path forward.</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 10-year opposition party,” Mr. Ryan said in assessing the defeat late Friday. “Being against things was easy to do.”</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Speaker Newt Gingrich, a Trump supporter, said after the health bill was pulled that he was “getting some déjà vu right now.”</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you think </w:t>
      </w:r>
      <w:hyperlink r:id="rId4299"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xml:space="preserve"> goes home tonight, shrugs and says, ‘This is what winning looks like’?” Mr. Gingrich added. “No! But this is where the Republican Party is right now, and it’s been this way for years.”</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Trump put on his best face on Saturday morning. “ObamaCare will explode and we will all get together and piece together a great healthcare plan for THE PEOPLE,” </w:t>
      </w:r>
      <w:hyperlink r:id="rId4300" w:history="1">
        <w:r>
          <w:rPr>
            <w:rFonts w:ascii="arial" w:eastAsia="arial" w:hAnsi="arial" w:cs="arial"/>
            <w:b w:val="0"/>
            <w:i/>
            <w:strike w:val="0"/>
            <w:noProof w:val="0"/>
            <w:color w:val="0077CC"/>
            <w:position w:val="0"/>
            <w:sz w:val="20"/>
            <w:u w:val="single"/>
            <w:vertAlign w:val="baseline"/>
          </w:rPr>
          <w:t>he said on Twitter</w:t>
        </w:r>
      </w:hyperlink>
      <w:r>
        <w:rPr>
          <w:rFonts w:ascii="arial" w:eastAsia="arial" w:hAnsi="arial" w:cs="arial"/>
          <w:b w:val="0"/>
          <w:i w:val="0"/>
          <w:strike w:val="0"/>
          <w:noProof w:val="0"/>
          <w:color w:val="000000"/>
          <w:position w:val="0"/>
          <w:sz w:val="20"/>
          <w:u w:val="none"/>
          <w:vertAlign w:val="baseline"/>
        </w:rPr>
        <w:t>. “Do not worry!”</w:t>
      </w:r>
    </w:p>
    <w:p>
      <w:pPr>
        <w:pStyle w:val="Normal47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politics and Washington news updates via </w:t>
      </w:r>
      <w:hyperlink r:id="rId430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430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in            </w:t>
      </w:r>
      <w:hyperlink r:id="rId4303" w:history="1">
        <w:r>
          <w:rPr>
            <w:rFonts w:ascii="arial" w:eastAsia="arial" w:hAnsi="arial" w:cs="arial"/>
            <w:b w:val="0"/>
            <w:i/>
            <w:strike w:val="0"/>
            <w:noProof w:val="0"/>
            <w:color w:val="0077CC"/>
            <w:position w:val="0"/>
            <w:sz w:val="20"/>
            <w:u w:val="single"/>
            <w:vertAlign w:val="baseline"/>
          </w:rPr>
          <w:t>the Morning Briefing newsletter</w:t>
        </w:r>
      </w:hyperlink>
      <w:r>
        <w:rPr>
          <w:rFonts w:ascii="arial" w:eastAsia="arial" w:hAnsi="arial" w:cs="arial"/>
          <w:b w:val="0"/>
          <w:i w:val="0"/>
          <w:strike w:val="0"/>
          <w:noProof w:val="0"/>
          <w:color w:val="000000"/>
          <w:position w:val="0"/>
          <w:sz w:val="20"/>
          <w:u w:val="none"/>
          <w:vertAlign w:val="baseline"/>
        </w:rPr>
        <w:t>.</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March 25, 2017, Saturday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misstated the year of the attempted “grand bargain” between Democrats and Republicans on a tax overhaul. It was 2011, not 2012.</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March 25, 2017, Saturday</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An earlier version of this article misstated an affiliation of Representative Tom Cole of Oklahoma. He is an ally of the center-right Tuesday Group, but not a member.</w:t>
      </w:r>
    </w:p>
    <w:p>
      <w:pPr>
        <w:pStyle w:val="Normal4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President Trump in the Oval Office on Friday. He has sought to assign blame for the failure of the health care bill, asking advisers repeatedly: Whose fault was this? (PHOTOGRAPH BY AL DRAGO/THE NEW YORK TIMES); Stephen K. Bannon, left, Mr. Trump’s chief strategist, and Reince Priebus, the chief of staff, in Washington on Thursday. (PHOTOGRAPH BY ERIC THAYER FOR THE NEW YORK TIMES) (A17)</w:t>
      </w:r>
    </w:p>
    <w:p>
      <w:pPr>
        <w:pStyle w:val="Normal47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70"/>
        <w:keepNext w:val="0"/>
        <w:numPr>
          <w:numId w:val="83"/>
        </w:numPr>
        <w:spacing w:before="240" w:after="0" w:line="260" w:lineRule="atLeast"/>
        <w:ind w:right="0"/>
        <w:jc w:val="both"/>
      </w:pPr>
      <w:hyperlink r:id="rId4304" w:history="1">
        <w:r>
          <w:rPr>
            <w:rFonts w:ascii="arial" w:eastAsia="arial" w:hAnsi="arial" w:cs="arial"/>
            <w:b w:val="0"/>
            <w:i/>
            <w:strike w:val="0"/>
            <w:color w:val="0077CC"/>
            <w:sz w:val="20"/>
            <w:u w:val="single"/>
            <w:vertAlign w:val="baseline"/>
          </w:rPr>
          <w:t>Paul Ryan Emerges From Health Care Defeat Badly Damaged</w:t>
        </w:r>
      </w:hyperlink>
    </w:p>
    <w:p>
      <w:pPr>
        <w:pStyle w:val="Normal470"/>
        <w:keepNext w:val="0"/>
        <w:numPr>
          <w:numId w:val="84"/>
        </w:numPr>
        <w:spacing w:before="240" w:after="0" w:line="260" w:lineRule="atLeast"/>
        <w:ind w:right="0"/>
        <w:jc w:val="both"/>
      </w:pPr>
      <w:hyperlink r:id="rId4305" w:history="1">
        <w:r>
          <w:rPr>
            <w:rFonts w:ascii="arial" w:eastAsia="arial" w:hAnsi="arial" w:cs="arial"/>
            <w:b w:val="0"/>
            <w:i/>
            <w:strike w:val="0"/>
            <w:color w:val="0077CC"/>
            <w:sz w:val="20"/>
            <w:u w:val="single"/>
            <w:vertAlign w:val="baseline"/>
          </w:rPr>
          <w:t>Republicans Land a Punch on Health Care, to Their Own Face</w:t>
        </w:r>
      </w:hyperlink>
    </w:p>
    <w:p>
      <w:pPr>
        <w:pStyle w:val="Normal470"/>
        <w:keepNext w:val="0"/>
        <w:numPr>
          <w:numId w:val="85"/>
        </w:numPr>
        <w:spacing w:before="240" w:after="0" w:line="260" w:lineRule="atLeast"/>
        <w:ind w:right="0"/>
        <w:jc w:val="both"/>
      </w:pPr>
      <w:hyperlink r:id="rId4306" w:history="1">
        <w:r>
          <w:rPr>
            <w:rFonts w:ascii="arial" w:eastAsia="arial" w:hAnsi="arial" w:cs="arial"/>
            <w:b w:val="0"/>
            <w:i/>
            <w:strike w:val="0"/>
            <w:color w:val="0077CC"/>
            <w:sz w:val="20"/>
            <w:u w:val="single"/>
            <w:vertAlign w:val="baseline"/>
          </w:rPr>
          <w:t>Fact Check: Trump’s Misleading Claims on the Health Bill Failure</w:t>
        </w:r>
      </w:hyperlink>
    </w:p>
    <w:p>
      <w:pPr>
        <w:pStyle w:val="Normal470"/>
        <w:keepNext w:val="0"/>
        <w:numPr>
          <w:numId w:val="86"/>
        </w:numPr>
        <w:spacing w:before="240" w:after="0" w:line="260" w:lineRule="atLeast"/>
        <w:ind w:right="0"/>
        <w:jc w:val="both"/>
      </w:pPr>
      <w:hyperlink r:id="rId4307" w:history="1">
        <w:r>
          <w:rPr>
            <w:rFonts w:ascii="arial" w:eastAsia="arial" w:hAnsi="arial" w:cs="arial"/>
            <w:b w:val="0"/>
            <w:i/>
            <w:strike w:val="0"/>
            <w:color w:val="0077CC"/>
            <w:sz w:val="20"/>
            <w:u w:val="single"/>
            <w:vertAlign w:val="baseline"/>
          </w:rPr>
          <w:t>In Major Defeat for Trump, Push to Repeal Health Law Fails</w:t>
        </w:r>
      </w:hyperlink>
    </w:p>
    <w:p>
      <w:pPr>
        <w:pStyle w:val="Normal470"/>
        <w:keepNext w:val="0"/>
        <w:numPr>
          <w:numId w:val="87"/>
        </w:numPr>
        <w:spacing w:before="240" w:after="0" w:line="260" w:lineRule="atLeast"/>
        <w:ind w:right="0"/>
        <w:jc w:val="both"/>
      </w:pPr>
      <w:hyperlink r:id="rId4308" w:history="1">
        <w:r>
          <w:rPr>
            <w:rFonts w:ascii="arial" w:eastAsia="arial" w:hAnsi="arial" w:cs="arial"/>
            <w:b w:val="0"/>
            <w:i/>
            <w:strike w:val="0"/>
            <w:color w:val="0077CC"/>
            <w:sz w:val="20"/>
            <w:u w:val="single"/>
            <w:vertAlign w:val="baseline"/>
          </w:rPr>
          <w:t>How the Health Care Vote Fell Apart, Step by Step</w:t>
        </w:r>
      </w:hyperlink>
    </w:p>
    <w:p>
      <w:pPr>
        <w:pStyle w:val="Normal4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28, 2017</w:t>
      </w:r>
    </w:p>
    <w:p>
      <w:pPr>
        <w:pStyle w:val="Normal470"/>
      </w:pPr>
    </w:p>
    <w:p>
      <w:pPr>
        <w:pStyle w:val="Normal470"/>
        <w:ind w:left="200"/>
        <w:sectPr>
          <w:type w:val="continuous"/>
          <w:pgMar w:top="840" w:right="1000" w:bottom="840" w:left="1000" w:header="400" w:footer="400"/>
          <w:pgNumType w:fmt="decimal"/>
          <w:cols w:space="720"/>
        </w:sectPr>
      </w:pPr>
      <w:r>
        <w:br/>
      </w:r>
      <w:r>
        <w:pict>
          <v:line id="_x0000_s2753" style="position:absolute;z-index:252942336" from="0,10pt" to="512pt,10pt" strokecolor="black" strokeweight="1pt">
            <v:stroke linestyle="single"/>
          </v:line>
        </w:pict>
      </w:r>
      <w:r>
        <w:rPr>
          <w:rFonts w:ascii="arial" w:eastAsia="arial" w:hAnsi="arial" w:cs="arial"/>
          <w:b/>
          <w:color w:val="767676"/>
          <w:sz w:val="16"/>
        </w:rPr>
        <w:t>End of Document</w:t>
      </w:r>
    </w:p>
    <w:p>
      <w:pPr>
        <w:pStyle w:val="Normal471"/>
        <w:sectPr>
          <w:headerReference w:type="even" r:id="rId4309"/>
          <w:headerReference w:type="default" r:id="rId4310"/>
          <w:footerReference w:type="even" r:id="rId4311"/>
          <w:footerReference w:type="default" r:id="rId4312"/>
          <w:headerReference w:type="first" r:id="rId4313"/>
          <w:footerReference w:type="first" r:id="rId4314"/>
          <w:pgSz w:w="12240" w:h="15840"/>
          <w:pgMar w:top="840" w:right="1000" w:bottom="840" w:left="1000" w:header="400" w:footer="400"/>
          <w:pgNumType w:fmt="decimal"/>
          <w:cols w:space="720"/>
          <w:titlePg w:val="0"/>
        </w:sectPr>
      </w:pPr>
    </w:p>
    <w:p>
      <w:pPr>
        <w:pStyle w:val="Normal471"/>
      </w:pPr>
    </w:p>
    <w:p>
      <w:pPr>
        <w:pStyle w:val="Normal471"/>
      </w:pPr>
      <w:r>
        <w:pict>
          <v:shape id="_x0000_i2754" type="#_x0000_t75" alt="LexisNexis®" style="width:147.75pt;height:30pt">
            <v:imagedata r:id="rId17" o:title=""/>
          </v:shape>
        </w:pict>
      </w:r>
      <w:r>
        <w:cr/>
      </w:r>
    </w:p>
    <w:p>
      <w:pPr>
        <w:pStyle w:val="Heading1469"/>
        <w:keepNext w:val="0"/>
        <w:spacing w:after="200" w:line="340" w:lineRule="atLeast"/>
        <w:ind w:left="0" w:right="0" w:firstLine="0"/>
        <w:jc w:val="center"/>
      </w:pPr>
      <w:hyperlink r:id="rId4315" w:history="1">
        <w:r>
          <w:rPr>
            <w:rFonts w:ascii="arial" w:eastAsia="arial" w:hAnsi="arial" w:cs="arial"/>
            <w:b/>
            <w:i/>
            <w:strike w:val="0"/>
            <w:color w:val="0077CC"/>
            <w:sz w:val="28"/>
            <w:u w:val="single"/>
            <w:vertAlign w:val="baseline"/>
          </w:rPr>
          <w:t>Two Leaders Accept Talks On Dispute In Honduras</w:t>
        </w:r>
      </w:hyperlink>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8, 2009 Wednesday</w:t>
      </w:r>
    </w:p>
    <w:p>
      <w:pPr>
        <w:pStyle w:val="Normal4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1"/>
        <w:keepNext w:val="0"/>
        <w:spacing w:after="0" w:line="240" w:lineRule="atLeast"/>
        <w:ind w:right="0"/>
        <w:jc w:val="both"/>
      </w:pPr>
      <w:bookmarkStart w:id="944" w:name="Bookmark_471"/>
      <w:bookmarkEnd w:id="944"/>
    </w:p>
    <w:p>
      <w:pPr>
        <w:pStyle w:val="Normal4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12</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GINGER THOMPSON and MARC LACEY; Ginger Thompson reported from Washington, and Marc Lacey from Tegucigalpa, Honduras.</w:t>
      </w:r>
    </w:p>
    <w:p>
      <w:pPr>
        <w:pStyle w:val="Normal4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pStyle w:val="Normal471"/>
        <w:keepNext/>
        <w:spacing w:before="240" w:after="0" w:line="340" w:lineRule="atLeast"/>
        <w:ind w:left="0" w:right="0" w:firstLine="0"/>
        <w:jc w:val="left"/>
      </w:pPr>
      <w:bookmarkStart w:id="945" w:name="Body_469"/>
      <w:bookmarkEnd w:id="945"/>
      <w:r>
        <w:rPr>
          <w:rFonts w:ascii="arial" w:eastAsia="arial" w:hAnsi="arial" w:cs="arial"/>
          <w:b/>
          <w:i w:val="0"/>
          <w:strike w:val="0"/>
          <w:noProof w:val="0"/>
          <w:color w:val="000000"/>
          <w:position w:val="0"/>
          <w:sz w:val="28"/>
          <w:u w:val="none"/>
          <w:vertAlign w:val="baseline"/>
        </w:rPr>
        <w:t>Body</w:t>
      </w:r>
    </w:p>
    <w:p>
      <w:pPr>
        <w:pStyle w:val="Normal471"/>
        <w:spacing w:line="60" w:lineRule="exact"/>
      </w:pPr>
      <w:r>
        <w:pict>
          <v:line id="_x0000_s2755" style="position:absolute;z-index:252943360" from="0,2pt" to="512pt,2pt" strokecolor="#009ddb" strokeweight="2pt">
            <v:stroke linestyle="single"/>
            <w10:wrap type="topAndBottom"/>
          </v:line>
        </w:pict>
      </w:r>
    </w:p>
    <w:p>
      <w:pPr>
        <w:pStyle w:val="Normal471"/>
      </w:pP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ousted president of Honduras and the leader who has succeeded him in the nation's de facto government agreed Tuesday for the first time  to negotiate a resolution to the political crisis polarizing their country.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end of her first meeting with the deposed Honduran president, Manuel Zelaya, Secretary of State Hillary Rodham Clinton announced that the talks would be led by President Oscar Arias of Costa Rica, a Nobel Peace Prize winner who is considered one of the region's most accomplished statesmen.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Secretary Clinton reiterated the United States' condemnation of Mr. Zelaya's ouster, she stopped short of calling for his reinstatement, a departure from statements by President Obama earlier Tuesday and from the position taken by much of the international community.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asked whether the United States viewed Mr. Zelaya's return as central to the restoration of democratic order, she said that she did not want to ''prejudge'' the talks before they began.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many different issues that will have to be discussed and resolved,'' Mrs. Clinton said. ''But I think it's fair to let the parties themselves, with President Arias's assistance, sort out all of these issues.''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administration official said that Mr. Arias, who won the Nobel Peace Prize in 1987 for negotiating an end to conflicts that plagued Central America during the cold war, began quietly laying the groundwork to mediate the Honduran talks last week when it became clear that efforts by the Organization of American States had only hardened the resolve on both sides.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the official said, United States diplomats, along with their counterparts from Canada, Mexico, the Dominican Republic, El Salvador and Colombia, also began discussing the need for an outside mediator. The crucial turning point, said several officials close to the deliberations, came Sunday, when Mr. Zelaya's attempt to return to Honduras set off deadly demonstrations outside its  main airport.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afternoon, officials said, Roberto Micheletti, the head of the de facto government, issued an urgent call for negotiations. On Monday he dispatched a delegation of businessmen, legislators and other civil servants to Washington and reached out to Mr. Arias.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Aides to Mr. Arias called Mrs. Clinton's office to see whether the United States would support his mediation. And on Tuesday, she presented the plan to Mr. Zelaya. Officials said that before endorsing the idea, Mr. Zelaya asked to speak with Mr. Arias himself, and that the State Department facilitated the call.</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characterized her meeting with Mr. Zelaya as ''positive.'' An official who attended the session said Mr. Zelaya added a moment of levity to the meeting, making light of how soldiers rousted him from his home early in the morning and put him on a plane leaving the country.</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have Latin American presidents learned from Honduras?'' he asked Mrs. Clinton.</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secretary shook her head, Mr. Zelaya smiled and said, ''To sleep with our clothes on and our bags packed.''</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Tegucigalpa, the Honduran capital, Mr. Zelaya's wife made her first public appearance since her husband's ouster, joining hundreds of demonstrators in a march to the American Embassy, where they praised the Obama administration for refusing to recognize the de facto government.</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see here the real people,'' said Xiomara Castro de Zelaya, addressing a crowd made up of union members, farmers and other members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Meanwhile, thousands of flag-waving opponents of Mr. Zelaya gathered downtown, and hung pinatas bearing the faces of Mr. Zelaya and the leftist leaders of Venezuela, Cuba, Nicaragua and Bolivia.</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we're saying today is we want to be united,'' said Juan Diego Zelaya, a candidate for deputy mayor from the conservative National Party. ''This is not rich versus poor.''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Washington, Mrs. Clinton urged Hondurans on all sides to remain calm.</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goal has been to reach the point where we are now,'' she said, ''which is to get the parties talking to each other, and not through us or third parties.''</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Zelaya, a close ally of the Venezuelan president, Hugo Chavez, has been accused of flouting the law in an effort to amend the Constitution so he can run for re-election. His opponents -- who include a broad cross-section of Honduran society -- said those charges led to his ouster.</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Still, speaking from Russia early Tuesday, President Obama said there was a greater principle at stake: ''America supports now the restoration of the democratically elected president of Honduras, even though he has strongly opposed American policies.''</w:t>
      </w:r>
    </w:p>
    <w:p>
      <w:pPr>
        <w:pStyle w:val="Normal471"/>
        <w:keepNext w:val="0"/>
        <w:spacing w:before="240" w:after="0" w:line="260" w:lineRule="atLeast"/>
        <w:ind w:left="0" w:right="0" w:firstLine="0"/>
        <w:jc w:val="left"/>
      </w:pPr>
      <w:r>
        <w:br/>
      </w:r>
      <w:hyperlink r:id="rId4316" w:history="1">
        <w:r>
          <w:rPr>
            <w:rFonts w:ascii="arial" w:eastAsia="arial" w:hAnsi="arial" w:cs="arial"/>
            <w:b w:val="0"/>
            <w:i/>
            <w:strike w:val="0"/>
            <w:color w:val="0077CC"/>
            <w:sz w:val="20"/>
            <w:u w:val="single"/>
            <w:vertAlign w:val="baseline"/>
          </w:rPr>
          <w:t>http://www.nytimes.com</w:t>
        </w:r>
      </w:hyperlink>
    </w:p>
    <w:p>
      <w:pPr>
        <w:pStyle w:val="Normal4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1"/>
        <w:spacing w:line="60" w:lineRule="exact"/>
      </w:pPr>
      <w:r>
        <w:pict>
          <v:line id="_x0000_s2756" style="position:absolute;z-index:252944384" from="0,2pt" to="512pt,2pt" strokecolor="#009ddb" strokeweight="2pt">
            <v:stroke linestyle="single"/>
            <w10:wrap type="topAndBottom"/>
          </v:line>
        </w:pict>
      </w:r>
    </w:p>
    <w:p>
      <w:pPr>
        <w:pStyle w:val="Normal4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 supporter of the ousted Honduran president, Manuel Zelaya, taunted soldiers after they opened fire at Tegucigalpa's airport Sunday, killing at least one person.(PHOTOGRAPH BY RODRIGO ABD/ASSOCIATED PRESS)                                                                       </w:t>
      </w:r>
    </w:p>
    <w:p>
      <w:pPr>
        <w:pStyle w:val="Normal4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8, 2009</w:t>
      </w:r>
    </w:p>
    <w:p>
      <w:pPr>
        <w:pStyle w:val="Normal471"/>
      </w:pPr>
    </w:p>
    <w:p>
      <w:pPr>
        <w:pStyle w:val="Normal471"/>
        <w:ind w:left="200"/>
        <w:sectPr>
          <w:type w:val="continuous"/>
          <w:pgMar w:top="840" w:right="1000" w:bottom="840" w:left="1000" w:header="400" w:footer="400"/>
          <w:pgNumType w:fmt="decimal"/>
          <w:cols w:space="720"/>
        </w:sectPr>
      </w:pPr>
      <w:r>
        <w:br/>
      </w:r>
      <w:r>
        <w:pict>
          <v:line id="_x0000_s2757" style="position:absolute;z-index:252945408" from="0,10pt" to="512pt,10pt" strokecolor="black" strokeweight="1pt">
            <v:stroke linestyle="single"/>
          </v:line>
        </w:pict>
      </w:r>
      <w:r>
        <w:rPr>
          <w:rFonts w:ascii="arial" w:eastAsia="arial" w:hAnsi="arial" w:cs="arial"/>
          <w:b/>
          <w:color w:val="767676"/>
          <w:sz w:val="16"/>
        </w:rPr>
        <w:t>End of Document</w:t>
      </w:r>
    </w:p>
    <w:p>
      <w:pPr>
        <w:pStyle w:val="Normal472"/>
        <w:sectPr>
          <w:headerReference w:type="even" r:id="rId4317"/>
          <w:headerReference w:type="default" r:id="rId4318"/>
          <w:footerReference w:type="even" r:id="rId4319"/>
          <w:footerReference w:type="default" r:id="rId4320"/>
          <w:headerReference w:type="first" r:id="rId4321"/>
          <w:footerReference w:type="first" r:id="rId4322"/>
          <w:pgSz w:w="12240" w:h="15840"/>
          <w:pgMar w:top="840" w:right="1000" w:bottom="840" w:left="1000" w:header="400" w:footer="400"/>
          <w:pgNumType w:fmt="decimal"/>
          <w:cols w:space="720"/>
          <w:titlePg w:val="0"/>
        </w:sectPr>
      </w:pPr>
    </w:p>
    <w:p>
      <w:pPr>
        <w:pStyle w:val="Normal472"/>
      </w:pPr>
    </w:p>
    <w:p>
      <w:pPr>
        <w:pStyle w:val="Normal472"/>
      </w:pPr>
      <w:r>
        <w:pict>
          <v:shape id="_x0000_i2758" type="#_x0000_t75" alt="LexisNexis®" style="width:147.75pt;height:30pt">
            <v:imagedata r:id="rId17" o:title=""/>
          </v:shape>
        </w:pict>
      </w:r>
      <w:r>
        <w:cr/>
      </w:r>
    </w:p>
    <w:p>
      <w:pPr>
        <w:pStyle w:val="Heading1470"/>
        <w:keepNext w:val="0"/>
        <w:spacing w:after="200" w:line="340" w:lineRule="atLeast"/>
        <w:ind w:left="0" w:right="0" w:firstLine="0"/>
        <w:jc w:val="center"/>
      </w:pPr>
      <w:hyperlink r:id="rId4323" w:history="1">
        <w:r>
          <w:rPr>
            <w:rFonts w:ascii="arial" w:eastAsia="arial" w:hAnsi="arial" w:cs="arial"/>
            <w:b/>
            <w:i/>
            <w:strike w:val="0"/>
            <w:color w:val="0077CC"/>
            <w:sz w:val="28"/>
            <w:u w:val="single"/>
            <w:vertAlign w:val="baseline"/>
          </w:rPr>
          <w:t>SOARING PRICE OF BOSTON HOMES LAID TO STRONG LOCAL ECONOMY</w:t>
        </w:r>
      </w:hyperlink>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22, 1985, Sunday, Late City Final Edition</w:t>
      </w:r>
    </w:p>
    <w:p>
      <w:pPr>
        <w:pStyle w:val="Normal472"/>
        <w:keepNext w:val="0"/>
        <w:spacing w:after="0" w:line="240" w:lineRule="atLeast"/>
        <w:ind w:right="0"/>
        <w:jc w:val="both"/>
      </w:pPr>
      <w:bookmarkStart w:id="946" w:name="Bookmark_472"/>
      <w:bookmarkEnd w:id="946"/>
    </w:p>
    <w:p>
      <w:pPr>
        <w:pStyle w:val="Normal4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Part 2, Page 52, Column 1; National Desk</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970 words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FOX BUTTERFIELD, Special to the New York Times</w:t>
      </w:r>
    </w:p>
    <w:p>
      <w:pPr>
        <w:pStyle w:val="Normal4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BOSTON, Sept. 21</w:t>
      </w:r>
    </w:p>
    <w:p>
      <w:pPr>
        <w:pStyle w:val="Normal472"/>
        <w:keepNext/>
        <w:spacing w:before="240" w:after="0" w:line="340" w:lineRule="atLeast"/>
        <w:ind w:left="0" w:right="0" w:firstLine="0"/>
        <w:jc w:val="left"/>
      </w:pPr>
      <w:bookmarkStart w:id="947" w:name="Body_470"/>
      <w:bookmarkEnd w:id="947"/>
      <w:r>
        <w:rPr>
          <w:rFonts w:ascii="arial" w:eastAsia="arial" w:hAnsi="arial" w:cs="arial"/>
          <w:b/>
          <w:i w:val="0"/>
          <w:strike w:val="0"/>
          <w:noProof w:val="0"/>
          <w:color w:val="000000"/>
          <w:position w:val="0"/>
          <w:sz w:val="28"/>
          <w:u w:val="none"/>
          <w:vertAlign w:val="baseline"/>
        </w:rPr>
        <w:t>Body</w:t>
      </w:r>
    </w:p>
    <w:p>
      <w:pPr>
        <w:pStyle w:val="Normal472"/>
        <w:spacing w:line="60" w:lineRule="exact"/>
      </w:pPr>
      <w:r>
        <w:pict>
          <v:line id="_x0000_s2759" style="position:absolute;z-index:252946432" from="0,2pt" to="512pt,2pt" strokecolor="#009ddb" strokeweight="2pt">
            <v:stroke linestyle="single"/>
            <w10:wrap type="topAndBottom"/>
          </v:line>
        </w:pict>
      </w:r>
    </w:p>
    <w:p>
      <w:pPr>
        <w:pStyle w:val="Normal472"/>
      </w:pP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Lawrence Dwyer set out to find a house in South Boston late last year, he never imagined it would take him nine months.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family and his wife's had lived in South Boston,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 of the city, for three generations. But now he considers himself lucky to have found a condominium apartment in an old wooden three-decker building owned by a friend. Mr. Dwyer recently bought the apartment for $90,000; his friend bought the building only two years ago for $140,000.</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Dwyer's difficulty reflects the increase in housing prices that has given Boston by far the fastest-rising home market in the country.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study by the National Association of Realtors, the resale price of an existing single-family home in the Boston metropolitan area jumped 37 percent, to $131,000, in the 12 months that ended in June. Nationally, the median home price rose 3.6 percent, to $75,300, in the same period, and prices in the next fastest-growing market, New York, climbed 23.3 percent, to $130,000.</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median is the point at which half the homes cost more and half cost less.</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California's Gains Eclipsed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no precise statistics are available, economists with the National Associaton of Realtors in Washington and the California Association of Realtors in Los Angeles say they believe Boston's 37 percent rise in the past year exceeds the extraordinary gains in housing prices in California in the late 1970's. Leslie Appleton, with the California group, reported that the biggest gain for a single year there was 28 percent in 1977.</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houses in Boston have now become the third most expensive in the nation, after Orange County, Calif., and San Francisco, according to the National Association of Realtors.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Underlying Boston's soaring housing market, specialists say, are the strong Massachusetts economy, led by high-technology companies, and the small supply of housing in an older area of the country not accustomed to major new housing projects.</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 that's driving this is the sharp increase in income and the low level of unemployment in Massachusetts,'' said Allen Groves, an economist with the Federal Home Loan Bank Board in Boston. Over the past two years Massachusetts has had the lowest level of unemployment of any of the major industrialized states, with the figure now just below 4 percent.</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Real Constraint on Supply'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Groves said that in the Boston area the typical homebuilder ''is a carpenter who builds one or two houses a year, not like the big contractors in the Sun Belt who put up hundreds at a time.''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for a real constraint on supply,'' he added.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what's happening is that New England has been slower than the rest of the country, so we're in a catch-up mode,'' said William C. Apgar, an associate professor at Harvard University who directs the Housing Futures Program of the Joint Center for Housing Studies at Harvard and the Massachusetts Institute of Technology.</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Professor Apgar said, ''Our baby boomers were slower; they stayed around school a little longer, they delayed marriage a little more, they stayed in the city longer and they had kids a little later than those elsewhere.''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trend shows up in the census data, he asserted, and now as New England's baby boom generation is getting older it is finally beginning to have its own children. This has helped reverse Boston's long-term decline in population, and the population has started to increase in the past three years.</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Frenzy' for House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result of all these trends has been ''a buying frenzy'' for houses, remarked Sheila H. Cohen, a realtor with Rutledge Gallery of Homes in Wellesley, a Boston suburb.</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unbelievable year, a record,'' said Mrs. Cohen, with better homes frequently sold for more than their asking price and some houses being auctioned to the highest bidder.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Wellesley, for example, a nine-room wooden colonial-style home, was purchased in April 1983 for $435,000 by a car dealer, she recalled. He sold it in August 1984 for $535,000. It was put on the market again last week at $795,000, with a customer taking it in two days at the asking price.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Cohen's concern handled another Wellesley house, an older brick colonial-style home, which was sold for $235,000 in 1984 and then put up for sale again in June at $369,000. When two prospective buyers coveted it, the house was sold to the higher bidder for $378,000.</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Californians Compromise</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boom has been good for sellers, Mrs. Cohen said, a number of people trying to move to Boston have suffered. ''A lot of people who get transferred here by their companies, particularly at middle management levels, find they can't afford to buy a house and have to give up their job offer,'' she said.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people from California, who used to think they could buy anything, find they must compromise when they come to Boston,'' she continued.</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find a house in the suburbs for less than $200,000, Mrs. Cohen said, she takes families out to little towns like Franklin, Millis and Medway, an hour's drive from Boston.</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Surprisingly, Mrs. Cohen said, the boom has covered all parts of Boston, even older and poorer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sections in the central city like South Boston. Brian Byrnes, a 31-year-old state legislative aide who grew up in South Boston, said he had to move out because prices there had got too high.</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last year he bought an old three-decker in Dorchester, another blue-collar area with a growing number of black and Hispanic families. Mr. Byrnes paid $87,000 for his property and figures it is now worth $140,000 to $150,000, a sharp gain in a year.</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happy with the appreciation in value, Mr. Byrnes said, but he added: ''Many people, the newly married and the young, are getting boxed out. It's something we've got to worry about.''</w:t>
      </w:r>
    </w:p>
    <w:p>
      <w:pPr>
        <w:pStyle w:val="Normal4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2"/>
        <w:spacing w:line="60" w:lineRule="exact"/>
      </w:pPr>
      <w:r>
        <w:pict>
          <v:line id="_x0000_s2760" style="position:absolute;z-index:252947456" from="0,2pt" to="512pt,2pt" strokecolor="#009ddb" strokeweight="2pt">
            <v:stroke linestyle="single"/>
            <w10:wrap type="topAndBottom"/>
          </v:line>
        </w:pict>
      </w:r>
    </w:p>
    <w:p>
      <w:pPr>
        <w:pStyle w:val="Normal4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 of house prices for the second quarter of 1985 and percentage gained over the second quarter of 1984; Photo of Three Story houses in the Dorchester area (AP)</w:t>
      </w:r>
    </w:p>
    <w:p>
      <w:pPr>
        <w:pStyle w:val="Normal472"/>
      </w:pPr>
    </w:p>
    <w:p>
      <w:pPr>
        <w:pStyle w:val="Normal472"/>
        <w:ind w:left="200"/>
        <w:sectPr>
          <w:type w:val="continuous"/>
          <w:pgMar w:top="840" w:right="1000" w:bottom="840" w:left="1000" w:header="400" w:footer="400"/>
          <w:pgNumType w:fmt="decimal"/>
          <w:cols w:space="720"/>
        </w:sectPr>
      </w:pPr>
      <w:r>
        <w:br/>
      </w:r>
      <w:r>
        <w:pict>
          <v:line id="_x0000_s2761" style="position:absolute;z-index:252948480" from="0,10pt" to="512pt,10pt" strokecolor="black" strokeweight="1pt">
            <v:stroke linestyle="single"/>
          </v:line>
        </w:pict>
      </w:r>
      <w:r>
        <w:rPr>
          <w:rFonts w:ascii="arial" w:eastAsia="arial" w:hAnsi="arial" w:cs="arial"/>
          <w:b/>
          <w:color w:val="767676"/>
          <w:sz w:val="16"/>
        </w:rPr>
        <w:t>End of Document</w:t>
      </w:r>
    </w:p>
    <w:p>
      <w:pPr>
        <w:pStyle w:val="Normal473"/>
        <w:sectPr>
          <w:headerReference w:type="even" r:id="rId4324"/>
          <w:headerReference w:type="default" r:id="rId4325"/>
          <w:footerReference w:type="even" r:id="rId4326"/>
          <w:footerReference w:type="default" r:id="rId4327"/>
          <w:headerReference w:type="first" r:id="rId4328"/>
          <w:footerReference w:type="first" r:id="rId4329"/>
          <w:pgSz w:w="12240" w:h="15840"/>
          <w:pgMar w:top="840" w:right="1000" w:bottom="840" w:left="1000" w:header="400" w:footer="400"/>
          <w:pgNumType w:fmt="decimal"/>
          <w:cols w:space="720"/>
          <w:titlePg w:val="0"/>
        </w:sectPr>
      </w:pPr>
    </w:p>
    <w:p>
      <w:pPr>
        <w:pStyle w:val="Normal473"/>
      </w:pPr>
    </w:p>
    <w:p>
      <w:pPr>
        <w:pStyle w:val="Normal473"/>
      </w:pPr>
      <w:r>
        <w:pict>
          <v:shape id="_x0000_i2762" type="#_x0000_t75" alt="LexisNexis®" style="width:147.75pt;height:30pt">
            <v:imagedata r:id="rId17" o:title=""/>
          </v:shape>
        </w:pict>
      </w:r>
      <w:r>
        <w:cr/>
      </w:r>
    </w:p>
    <w:p>
      <w:pPr>
        <w:pStyle w:val="Heading1471"/>
        <w:keepNext w:val="0"/>
        <w:spacing w:after="200" w:line="340" w:lineRule="atLeast"/>
        <w:ind w:left="0" w:right="0" w:firstLine="0"/>
        <w:jc w:val="center"/>
      </w:pPr>
      <w:hyperlink r:id="rId4330" w:history="1">
        <w:r>
          <w:rPr>
            <w:rFonts w:ascii="arial" w:eastAsia="arial" w:hAnsi="arial" w:cs="arial"/>
            <w:b/>
            <w:i/>
            <w:strike w:val="0"/>
            <w:color w:val="0077CC"/>
            <w:sz w:val="28"/>
            <w:u w:val="single"/>
            <w:vertAlign w:val="baseline"/>
          </w:rPr>
          <w:t>Pulling Democrats Back to ‘It’s the Economy, Stupid’</w:t>
        </w:r>
      </w:hyperlink>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2016 Monday 00:00 EST</w:t>
      </w:r>
    </w:p>
    <w:p>
      <w:pPr>
        <w:pStyle w:val="Normal473"/>
        <w:keepNext w:val="0"/>
        <w:spacing w:after="0" w:line="240" w:lineRule="atLeast"/>
        <w:ind w:right="0"/>
        <w:jc w:val="both"/>
      </w:pPr>
      <w:bookmarkStart w:id="948" w:name="Bookmark_473"/>
      <w:bookmarkEnd w:id="948"/>
    </w:p>
    <w:p>
      <w:pPr>
        <w:pStyle w:val="Normal4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1685 words</w:t>
      </w:r>
    </w:p>
    <w:p>
      <w:pPr>
        <w:pStyle w:val="Normal4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MARTIN</w:t>
      </w:r>
    </w:p>
    <w:p>
      <w:pPr>
        <w:pStyle w:val="Normal473"/>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After losing the presidency, Congress and lower-level races, the party is divided over how aggressively to position itself on the economic left.</w:t>
      </w:r>
    </w:p>
    <w:p>
      <w:pPr>
        <w:pStyle w:val="Normal473"/>
        <w:keepNext/>
        <w:spacing w:before="240" w:after="0" w:line="340" w:lineRule="atLeast"/>
        <w:ind w:left="0" w:right="0" w:firstLine="0"/>
        <w:jc w:val="left"/>
      </w:pPr>
      <w:bookmarkStart w:id="949" w:name="Body_471"/>
      <w:bookmarkEnd w:id="949"/>
      <w:r>
        <w:rPr>
          <w:rFonts w:ascii="arial" w:eastAsia="arial" w:hAnsi="arial" w:cs="arial"/>
          <w:b/>
          <w:i w:val="0"/>
          <w:strike w:val="0"/>
          <w:noProof w:val="0"/>
          <w:color w:val="000000"/>
          <w:position w:val="0"/>
          <w:sz w:val="28"/>
          <w:u w:val="none"/>
          <w:vertAlign w:val="baseline"/>
        </w:rPr>
        <w:t>Body</w:t>
      </w:r>
    </w:p>
    <w:p>
      <w:pPr>
        <w:pStyle w:val="Normal473"/>
        <w:spacing w:line="60" w:lineRule="exact"/>
      </w:pPr>
      <w:r>
        <w:pict>
          <v:line id="_x0000_s2763" style="position:absolute;z-index:252949504" from="0,2pt" to="512pt,2pt" strokecolor="#009ddb" strokeweight="2pt">
            <v:stroke linestyle="single"/>
            <w10:wrap type="topAndBottom"/>
          </v:line>
        </w:pict>
      </w:r>
    </w:p>
    <w:p>
      <w:pPr>
        <w:pStyle w:val="Normal473"/>
      </w:pP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Democrats’ stunning defeat in the presidential race and continued struggles in lower-level contests have jolted party leaders into concluding that their emphasis on cultural issues has all but crippled them by diverting voters’ attention from the core Democratic message of economic fairness.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Democrats agree about the need to promote their agenda more aggressively for the middle class and voters of modest means, especially in parts of the country where the party has suffered grievous losses, they are divided over how aggressively to position themselves on the economic left, with battle lines already forming over the lightning-rod issue of foreign trade.</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country has moved steadily to the left on such social issues as </w:t>
      </w:r>
      <w:hyperlink r:id="rId4331" w:history="1">
        <w:r>
          <w:rPr>
            <w:rFonts w:ascii="arial" w:eastAsia="arial" w:hAnsi="arial" w:cs="arial"/>
            <w:b w:val="0"/>
            <w:i/>
            <w:strike w:val="0"/>
            <w:noProof w:val="0"/>
            <w:color w:val="0077CC"/>
            <w:position w:val="0"/>
            <w:sz w:val="20"/>
            <w:u w:val="single"/>
            <w:vertAlign w:val="baseline"/>
          </w:rPr>
          <w:t>same-sex marriage</w:t>
        </w:r>
      </w:hyperlink>
      <w:r>
        <w:rPr>
          <w:rFonts w:ascii="arial" w:eastAsia="arial" w:hAnsi="arial" w:cs="arial"/>
          <w:b w:val="0"/>
          <w:i w:val="0"/>
          <w:strike w:val="0"/>
          <w:noProof w:val="0"/>
          <w:color w:val="000000"/>
          <w:position w:val="0"/>
          <w:sz w:val="20"/>
          <w:u w:val="none"/>
          <w:vertAlign w:val="baseline"/>
        </w:rPr>
        <w:t xml:space="preserve"> and gender equity, it is increasingly apparent that Democrats cannot win in much of the country without a more coherent and overriding economic message.</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debate over what that message should be comes not only against the backdrop of </w:t>
      </w:r>
      <w:hyperlink r:id="rId4332" w:history="1">
        <w:r>
          <w:rPr>
            <w:rFonts w:ascii="arial" w:eastAsia="arial" w:hAnsi="arial" w:cs="arial"/>
            <w:b w:val="0"/>
            <w:i/>
            <w:strike w:val="0"/>
            <w:noProof w:val="0"/>
            <w:color w:val="0077CC"/>
            <w:position w:val="0"/>
            <w:sz w:val="20"/>
            <w:u w:val="single"/>
            <w:vertAlign w:val="baseline"/>
          </w:rPr>
          <w:t>Hillary Clinton</w:t>
        </w:r>
      </w:hyperlink>
      <w:r>
        <w:rPr>
          <w:rFonts w:ascii="arial" w:eastAsia="arial" w:hAnsi="arial" w:cs="arial"/>
          <w:b w:val="0"/>
          <w:i w:val="0"/>
          <w:strike w:val="0"/>
          <w:noProof w:val="0"/>
          <w:color w:val="000000"/>
          <w:position w:val="0"/>
          <w:sz w:val="20"/>
          <w:u w:val="none"/>
          <w:vertAlign w:val="baseline"/>
        </w:rPr>
        <w:t>’s astonishing loss to Donald J. Trump — a race decided by a handful of Rust Belt states that for decades had favored Democratic nominees — but also after the third campaign in the past four election cycles in which the party was routed across vast sections of the nation, leaving Democrats out of power in both chambers of Congress and in most governors’ mansions.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direction the party chooses now could have ramifications for years to come: In 2018, Democrats face Senate races in 10 states that favored Mr. Trump. And there will be 38 elections for governor in the next two years that could decide whether Democrats are able to play a role in drawing more favorable congressional maps after the 2020 census.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have Democratic governors there to veto these maps after the 2020 redistricting, the next 10 years for us in Congress and state legislatures are going to be brutal,” said Gov. Terry McAuliffe of Virginia, the only Southern state that Mrs. Clinton carried last week.</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w:t>
      </w:r>
      <w:hyperlink r:id="rId4333" w:history="1">
        <w:r>
          <w:rPr>
            <w:rFonts w:ascii="arial" w:eastAsia="arial" w:hAnsi="arial" w:cs="arial"/>
            <w:b w:val="0"/>
            <w:i/>
            <w:strike w:val="0"/>
            <w:noProof w:val="0"/>
            <w:color w:val="0077CC"/>
            <w:position w:val="0"/>
            <w:sz w:val="20"/>
            <w:u w:val="single"/>
            <w:vertAlign w:val="baseline"/>
          </w:rPr>
          <w:t>President Obama</w:t>
        </w:r>
      </w:hyperlink>
      <w:r>
        <w:rPr>
          <w:rFonts w:ascii="arial" w:eastAsia="arial" w:hAnsi="arial" w:cs="arial"/>
          <w:b w:val="0"/>
          <w:i w:val="0"/>
          <w:strike w:val="0"/>
          <w:noProof w:val="0"/>
          <w:color w:val="000000"/>
          <w:position w:val="0"/>
          <w:sz w:val="20"/>
          <w:u w:val="none"/>
          <w:vertAlign w:val="baseline"/>
        </w:rPr>
        <w:t>’s two terms, Democrats have embraced a down-the-line cultural liberalism that energized his coalition of millennials, minorities and college-educated whites.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growing nationalization of politics and the Democrats’ drift to the left doomed a number of candidates running in more conservative states during the 2014 midterm elections, when turnout fell.</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despite Democrats’ near extinction in much of the South and in parts of the Great Plains — two regions that had for decades elected Democrats to statewide office — the party had little in the way of a debate about Mr. Obama’s approach.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without rebuking the still-popular president directly, many Democrats share a growing recognition that Mr. Obama’s way may not be the best course in a country where many voters have experienced little income growth and where high-paying jobs can be scarce.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Senator Chuck Schumer of New York, the presumptive incoming Democratic leader and someone who is eyed warily by the left, has taken steps to signal that he recognizes the need to embrace a more populist economic orientation.</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Schumer </w:t>
      </w:r>
      <w:hyperlink r:id="rId4334" w:history="1">
        <w:r>
          <w:rPr>
            <w:rFonts w:ascii="arial" w:eastAsia="arial" w:hAnsi="arial" w:cs="arial"/>
            <w:b w:val="0"/>
            <w:i/>
            <w:strike w:val="0"/>
            <w:noProof w:val="0"/>
            <w:color w:val="0077CC"/>
            <w:position w:val="0"/>
            <w:sz w:val="20"/>
            <w:u w:val="single"/>
            <w:vertAlign w:val="baseline"/>
          </w:rPr>
          <w:t>announced on Friday</w:t>
        </w:r>
      </w:hyperlink>
      <w:r>
        <w:rPr>
          <w:rFonts w:ascii="arial" w:eastAsia="arial" w:hAnsi="arial" w:cs="arial"/>
          <w:b w:val="0"/>
          <w:i w:val="0"/>
          <w:strike w:val="0"/>
          <w:noProof w:val="0"/>
          <w:color w:val="000000"/>
          <w:position w:val="0"/>
          <w:sz w:val="20"/>
          <w:u w:val="none"/>
          <w:vertAlign w:val="baseline"/>
        </w:rPr>
        <w:t xml:space="preserve"> that he was supporting Representative Keith Ellison of Minnesota, a leading House progressive, to be the chairman of the Democratic National Committee. And earlier in the week, Mr. Schumer said in a private meeting at the A.F.L.-C.I.O. that while Democrats had been at the forefront of cultural change in the country on matters of race, gender and sexuality, they had not been talking in similarly transformational language on economics, according to a labor official in the room.</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started looking at people through interest group coalitions, and we thought, ‘If we talk to them all in different ways, that will be enough to cobble together an election coalition,’” said Representative Ruben Gallego of Arizona. “But I think there is a common interest in our economic policies between the laid-off white worker in Flint, the African-American and the Latino in Phoenix.”</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Randi Weingarten, the president of the American Federation of Teachers, said the growing importance of social issues in the national debate and Democrats’ reliance on wealthy donors on the two coasts who are more focused on cultural liberalism than on economic solidarity had, together, left the party somewhat disconnected from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issues now have become central, rather than class issues,” said Ms. Weingarten, who recommended what she called a “both/and” approach.</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talk bears a striking resemblance to the fierce debates Democrats engaged in 30 years ago when they suffered repeated White House losses and many party moderates concluded that they were too captive to interest-group politics. Except now, it is not centrists calling for a greater focus on economic issues, but a broader constellation of Democrats.</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335" w:history="1">
        <w:r>
          <w:rPr>
            <w:rFonts w:ascii="arial" w:eastAsia="arial" w:hAnsi="arial" w:cs="arial"/>
            <w:b w:val="0"/>
            <w:i/>
            <w:strike w:val="0"/>
            <w:noProof w:val="0"/>
            <w:color w:val="0077CC"/>
            <w:position w:val="0"/>
            <w:sz w:val="20"/>
            <w:u w:val="single"/>
            <w:vertAlign w:val="baseline"/>
          </w:rPr>
          <w:t>Democratic Party</w:t>
        </w:r>
      </w:hyperlink>
      <w:r>
        <w:rPr>
          <w:rFonts w:ascii="arial" w:eastAsia="arial" w:hAnsi="arial" w:cs="arial"/>
          <w:b w:val="0"/>
          <w:i w:val="0"/>
          <w:strike w:val="0"/>
          <w:noProof w:val="0"/>
          <w:color w:val="000000"/>
          <w:position w:val="0"/>
          <w:sz w:val="20"/>
          <w:u w:val="none"/>
          <w:vertAlign w:val="baseline"/>
        </w:rPr>
        <w:t xml:space="preserve"> can no longer be led by the liberal elite,” said Senator            </w:t>
      </w:r>
      <w:hyperlink r:id="rId4336" w:history="1">
        <w:r>
          <w:rPr>
            <w:rFonts w:ascii="arial" w:eastAsia="arial" w:hAnsi="arial" w:cs="arial"/>
            <w:b w:val="0"/>
            <w:i/>
            <w:strike w:val="0"/>
            <w:noProof w:val="0"/>
            <w:color w:val="0077CC"/>
            <w:position w:val="0"/>
            <w:sz w:val="20"/>
            <w:u w:val="single"/>
            <w:vertAlign w:val="baseline"/>
          </w:rPr>
          <w:t>Bernie Sanders</w:t>
        </w:r>
      </w:hyperlink>
      <w:r>
        <w:rPr>
          <w:rFonts w:ascii="arial" w:eastAsia="arial" w:hAnsi="arial" w:cs="arial"/>
          <w:b w:val="0"/>
          <w:i w:val="0"/>
          <w:strike w:val="0"/>
          <w:noProof w:val="0"/>
          <w:color w:val="000000"/>
          <w:position w:val="0"/>
          <w:sz w:val="20"/>
          <w:u w:val="none"/>
          <w:vertAlign w:val="baseline"/>
        </w:rPr>
        <w:t xml:space="preserve"> of Vermont, calling for a party “prepared to stand up to Wall Street and the greed of corporate America.”</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w:t>
      </w:r>
      <w:hyperlink r:id="rId4337" w:history="1">
        <w:r>
          <w:rPr>
            <w:rFonts w:ascii="arial" w:eastAsia="arial" w:hAnsi="arial" w:cs="arial"/>
            <w:b w:val="0"/>
            <w:i/>
            <w:strike w:val="0"/>
            <w:noProof w:val="0"/>
            <w:color w:val="0077CC"/>
            <w:position w:val="0"/>
            <w:sz w:val="20"/>
            <w:u w:val="single"/>
            <w:vertAlign w:val="baseline"/>
          </w:rPr>
          <w:t>Elizabeth Warren</w:t>
        </w:r>
      </w:hyperlink>
      <w:r>
        <w:rPr>
          <w:rFonts w:ascii="arial" w:eastAsia="arial" w:hAnsi="arial" w:cs="arial"/>
          <w:b w:val="0"/>
          <w:i w:val="0"/>
          <w:strike w:val="0"/>
          <w:noProof w:val="0"/>
          <w:color w:val="000000"/>
          <w:position w:val="0"/>
          <w:sz w:val="20"/>
          <w:u w:val="none"/>
          <w:vertAlign w:val="baseline"/>
        </w:rPr>
        <w:t xml:space="preserve"> of Massachusetts, who may run in 2020, sounded a similar message in a speech last week to the A.F.L.-C.I.O., ignoring Mrs. Clinton entirely, praising Mr. Sanders and calling on her party to address the economic grievances that she conceded “President-elect Trump spoke to” in the campaign.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Democratic shift toward a more unapologetic brand of populist economics gained steam when Mr. Sanders electrified many on the left, and even some more moderate party activists across the Midwest, in his primary race against Mrs. Clinton.</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while Mr. Sanders’s brand of confrontational populism — characterized by his fierce attacks on international trade and Wall Street — may be favored by many liberal activists, it does not sit well with party leaders who fear that his call for an economic “revolution” may turn off moderate voters.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want to hear a stronger economic message from the party,” said Gov. Dannel P. Malloy of Connecticut, “but this shouldn’t be about a revolution, but about fairness.”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Democrats are more explicit about their concerns with Mr. Sanders’s broadsides, especially on trade, which Mr. Sanders and Mr. Trump used to great effect in the campaign. It is an issue that highlights regional differences among Democrats from states that have been hit hard by manufacturing plants’ being shut down and replaced overseas, and those from states that depend on a robust export market.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you can be anti-trade,” said Gov. John Hickenlooper of Colorado, who is mentioned as a possible 2020 presidential candidate. “In the modern world, we need consumers overseas for our products as well.”</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now-dormant </w:t>
      </w:r>
      <w:hyperlink r:id="rId4338" w:history="1">
        <w:r>
          <w:rPr>
            <w:rFonts w:ascii="arial" w:eastAsia="arial" w:hAnsi="arial" w:cs="arial"/>
            <w:b w:val="0"/>
            <w:i/>
            <w:strike w:val="0"/>
            <w:noProof w:val="0"/>
            <w:color w:val="0077CC"/>
            <w:position w:val="0"/>
            <w:sz w:val="20"/>
            <w:u w:val="single"/>
            <w:vertAlign w:val="baseline"/>
          </w:rPr>
          <w:t>T</w:t>
        </w:r>
      </w:hyperlink>
      <w:r>
        <w:rPr>
          <w:rFonts w:ascii="arial" w:eastAsia="arial" w:hAnsi="arial" w:cs="arial"/>
          <w:b w:val="0"/>
          <w:i w:val="0"/>
          <w:strike w:val="0"/>
          <w:noProof w:val="0"/>
          <w:color w:val="000000"/>
          <w:position w:val="0"/>
          <w:sz w:val="20"/>
          <w:u w:val="none"/>
          <w:vertAlign w:val="baseline"/>
        </w:rPr>
        <w:t xml:space="preserve">           </w:t>
      </w:r>
      <w:hyperlink r:id="rId4339" w:history="1">
        <w:r>
          <w:rPr>
            <w:rFonts w:ascii="arial" w:eastAsia="arial" w:hAnsi="arial" w:cs="arial"/>
            <w:b w:val="0"/>
            <w:i/>
            <w:strike w:val="0"/>
            <w:noProof w:val="0"/>
            <w:color w:val="0077CC"/>
            <w:position w:val="0"/>
            <w:sz w:val="20"/>
            <w:u w:val="single"/>
            <w:vertAlign w:val="baseline"/>
          </w:rPr>
          <w:t>rans-Pacific Partnership</w:t>
        </w:r>
      </w:hyperlink>
      <w:r>
        <w:rPr>
          <w:rFonts w:ascii="arial" w:eastAsia="arial" w:hAnsi="arial" w:cs="arial"/>
          <w:b w:val="0"/>
          <w:i w:val="0"/>
          <w:strike w:val="0"/>
          <w:noProof w:val="0"/>
          <w:color w:val="000000"/>
          <w:position w:val="0"/>
          <w:sz w:val="20"/>
          <w:u w:val="none"/>
          <w:vertAlign w:val="baseline"/>
        </w:rPr>
        <w:t>, noted Senator Heidi Heitkamp of North Dakota, was backed by every agricultural commodity group in her state.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to have a market for our products,” said Ms. Heitkamp, who has implored her party to have a more robust rural agenda.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striking, though, is that there is no larger appetite in the party to move fully toward the political centrism that marked Bill Clinton’s presidency.</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Kander, a Missouri Democrat who lost to Senator Roy Blunt by just three percentage points while Mrs. Clinton lost the state by 19, dismissed what he called “the old construct about Blue Dogs,” referring to the moderate-to-conservative Democratic group that was once robust in the South and in border states.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ran on a progressive message: economic fairness, college affordability and equality for the L.G.B.T. community,” Mr. Kander said. “We should not hide from our beliefs or apologize. We should lean in, full force.”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worrisome to a range of Democrats is that they are struggling in states with significant rural populations, where some of the most competitive Senate races in two years will take place: North Dakota, Missouri, Montana and West Virginia.</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bigger than a coastal party,” said Gov. Steve Bullock of Montana, who eked out re-election last week and went deer hunting with his son over the weekend.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Democratic officeholders and candidates — and something many of them gingerly brought up — is that they may fare better the next two years thanks to Mr. Trump than they would have if Mrs. Clinton had been elected. The party of the sitting president often loses seats in the first midterm election, and many Democrats expect a backlash to Mr. Trump if he is unable to fulfill his grandiose promises.</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it’s easier, certainly, to be able to run against the White House and have that contrast,” Mr. Bullock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McAuliffe said the Democratic governors had convened a conference call after the election to begin planning for governors’ races. He said he planned to push for a larger session with congressional Democratic leaders in the coming weeks to impress on them how important those contests would be to the party’s future.</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everybody to get in the game,” Mr. McAuliffe said.</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Democrat who seems ready to do just that is Nina Turner, a former Ohio state senator and acolyte of Mr. Sanders’s who is eyeing a run for her state’s governorship in 2018.</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Ms. Turner made clear that she had an unambiguous, and familiar, focus. “It’s the economy, stupid,” she said.</w:t>
      </w:r>
    </w:p>
    <w:p>
      <w:pPr>
        <w:pStyle w:val="Normal47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Times’s politics and Washington coverage on</w:t>
      </w:r>
      <w:hyperlink r:id="rId4340"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and           </w:t>
      </w:r>
      <w:hyperlink r:id="rId4341"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sign up for the           </w:t>
      </w:r>
      <w:hyperlink r:id="rId4342" w:history="1">
        <w:r>
          <w:rPr>
            <w:rFonts w:ascii="arial" w:eastAsia="arial" w:hAnsi="arial" w:cs="arial"/>
            <w:b w:val="0"/>
            <w:i/>
            <w:strike w:val="0"/>
            <w:noProof w:val="0"/>
            <w:color w:val="0077CC"/>
            <w:position w:val="0"/>
            <w:sz w:val="20"/>
            <w:u w:val="single"/>
            <w:vertAlign w:val="baseline"/>
          </w:rPr>
          <w:t>First Draft politics newsletter</w:t>
        </w:r>
      </w:hyperlink>
      <w:r>
        <w:rPr>
          <w:rFonts w:ascii="arial" w:eastAsia="arial" w:hAnsi="arial" w:cs="arial"/>
          <w:b w:val="0"/>
          <w:i w:val="0"/>
          <w:strike w:val="0"/>
          <w:noProof w:val="0"/>
          <w:color w:val="000000"/>
          <w:position w:val="0"/>
          <w:sz w:val="20"/>
          <w:u w:val="none"/>
          <w:vertAlign w:val="baseline"/>
        </w:rPr>
        <w:t>.</w:t>
      </w:r>
    </w:p>
    <w:p>
      <w:pPr>
        <w:pStyle w:val="Normal4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Hillary Clinton event last month in Ohio, one of the Rust Belt states that went for Donald J. Trump after backing President Obama. (PHOTOGRAPH BY TODD HEISLER/THE NEW YORK TIMES) (A12); An ad in Oakland, Calif., for Prop 61, a drug price cap initiative backed by Senator Bernie Sanders of Vermont. It was defeated. (PHOTOGRAPH BY JIM WILSON/THE NEW YORK TIMES) (A13)</w:t>
      </w:r>
    </w:p>
    <w:p>
      <w:pPr>
        <w:pStyle w:val="Normal473"/>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73"/>
        <w:keepNext w:val="0"/>
        <w:numPr>
          <w:numId w:val="88"/>
        </w:numPr>
        <w:spacing w:before="240" w:after="0" w:line="260" w:lineRule="atLeast"/>
        <w:ind w:right="0"/>
        <w:jc w:val="both"/>
      </w:pPr>
      <w:hyperlink r:id="rId4343" w:history="1">
        <w:r>
          <w:rPr>
            <w:rFonts w:ascii="arial" w:eastAsia="arial" w:hAnsi="arial" w:cs="arial"/>
            <w:b w:val="0"/>
            <w:i/>
            <w:strike w:val="0"/>
            <w:color w:val="0077CC"/>
            <w:sz w:val="20"/>
            <w:u w:val="single"/>
            <w:vertAlign w:val="baseline"/>
          </w:rPr>
          <w:t>At Conference, Political Consultants Wonder Where They Went Wrong</w:t>
        </w:r>
      </w:hyperlink>
    </w:p>
    <w:p>
      <w:pPr>
        <w:pStyle w:val="Normal473"/>
        <w:keepNext w:val="0"/>
        <w:numPr>
          <w:numId w:val="89"/>
        </w:numPr>
        <w:spacing w:before="240" w:after="0" w:line="260" w:lineRule="atLeast"/>
        <w:ind w:right="0"/>
        <w:jc w:val="both"/>
      </w:pPr>
      <w:hyperlink r:id="rId4344" w:history="1">
        <w:r>
          <w:rPr>
            <w:rFonts w:ascii="arial" w:eastAsia="arial" w:hAnsi="arial" w:cs="arial"/>
            <w:b w:val="0"/>
            <w:i/>
            <w:strike w:val="0"/>
            <w:color w:val="0077CC"/>
            <w:sz w:val="20"/>
            <w:u w:val="single"/>
            <w:vertAlign w:val="baseline"/>
          </w:rPr>
          <w:t>The Democrats Screwed Up</w:t>
        </w:r>
      </w:hyperlink>
    </w:p>
    <w:p>
      <w:pPr>
        <w:pStyle w:val="Normal473"/>
        <w:keepNext w:val="0"/>
        <w:numPr>
          <w:numId w:val="90"/>
        </w:numPr>
        <w:spacing w:before="240" w:after="0" w:line="260" w:lineRule="atLeast"/>
        <w:ind w:right="0"/>
        <w:jc w:val="both"/>
      </w:pPr>
      <w:hyperlink r:id="rId4345" w:history="1">
        <w:r>
          <w:rPr>
            <w:rFonts w:ascii="arial" w:eastAsia="arial" w:hAnsi="arial" w:cs="arial"/>
            <w:b w:val="0"/>
            <w:i/>
            <w:strike w:val="0"/>
            <w:color w:val="0077CC"/>
            <w:sz w:val="20"/>
            <w:u w:val="single"/>
            <w:vertAlign w:val="baseline"/>
          </w:rPr>
          <w:t>Bernie Sanders: Where the Democrats Go From Here</w:t>
        </w:r>
      </w:hyperlink>
    </w:p>
    <w:p>
      <w:pPr>
        <w:pStyle w:val="Normal473"/>
        <w:keepNext w:val="0"/>
        <w:numPr>
          <w:numId w:val="91"/>
        </w:numPr>
        <w:spacing w:before="240" w:after="0" w:line="260" w:lineRule="atLeast"/>
        <w:ind w:right="0"/>
        <w:jc w:val="both"/>
      </w:pPr>
      <w:hyperlink r:id="rId4346" w:history="1">
        <w:r>
          <w:rPr>
            <w:rFonts w:ascii="arial" w:eastAsia="arial" w:hAnsi="arial" w:cs="arial"/>
            <w:b w:val="0"/>
            <w:i/>
            <w:strike w:val="0"/>
            <w:color w:val="0077CC"/>
            <w:sz w:val="20"/>
            <w:u w:val="single"/>
            <w:vertAlign w:val="baseline"/>
          </w:rPr>
          <w:t>Chuck Schumer Backs Minnesota Liberal for Democratic Party Chairman</w:t>
        </w:r>
      </w:hyperlink>
    </w:p>
    <w:p>
      <w:pPr>
        <w:pStyle w:val="Normal473"/>
        <w:keepNext w:val="0"/>
        <w:numPr>
          <w:numId w:val="92"/>
        </w:numPr>
        <w:spacing w:before="240" w:after="0" w:line="260" w:lineRule="atLeast"/>
        <w:ind w:right="0"/>
        <w:jc w:val="both"/>
      </w:pPr>
      <w:hyperlink r:id="rId4347" w:history="1">
        <w:r>
          <w:rPr>
            <w:rFonts w:ascii="arial" w:eastAsia="arial" w:hAnsi="arial" w:cs="arial"/>
            <w:b w:val="0"/>
            <w:i/>
            <w:strike w:val="0"/>
            <w:color w:val="0077CC"/>
            <w:sz w:val="20"/>
            <w:u w:val="single"/>
            <w:vertAlign w:val="baseline"/>
          </w:rPr>
          <w:t>Their Leadership Lean, Democrats Turn an Eye to Rebuilding</w:t>
        </w:r>
      </w:hyperlink>
    </w:p>
    <w:p>
      <w:pPr>
        <w:pStyle w:val="Normal4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2017</w:t>
      </w:r>
    </w:p>
    <w:p>
      <w:pPr>
        <w:pStyle w:val="Normal473"/>
      </w:pPr>
    </w:p>
    <w:p>
      <w:pPr>
        <w:pStyle w:val="Normal473"/>
        <w:ind w:left="200"/>
        <w:sectPr>
          <w:type w:val="continuous"/>
          <w:pgMar w:top="840" w:right="1000" w:bottom="840" w:left="1000" w:header="400" w:footer="400"/>
          <w:pgNumType w:fmt="decimal"/>
          <w:cols w:space="720"/>
        </w:sectPr>
      </w:pPr>
      <w:r>
        <w:br/>
      </w:r>
      <w:r>
        <w:pict>
          <v:line id="_x0000_s2764" style="position:absolute;z-index:252950528" from="0,10pt" to="512pt,10pt" strokecolor="black" strokeweight="1pt">
            <v:stroke linestyle="single"/>
          </v:line>
        </w:pict>
      </w:r>
      <w:r>
        <w:rPr>
          <w:rFonts w:ascii="arial" w:eastAsia="arial" w:hAnsi="arial" w:cs="arial"/>
          <w:b/>
          <w:color w:val="767676"/>
          <w:sz w:val="16"/>
        </w:rPr>
        <w:t>End of Document</w:t>
      </w:r>
    </w:p>
    <w:p>
      <w:pPr>
        <w:pStyle w:val="Normal474"/>
        <w:sectPr>
          <w:headerReference w:type="even" r:id="rId4348"/>
          <w:headerReference w:type="default" r:id="rId4349"/>
          <w:footerReference w:type="even" r:id="rId4350"/>
          <w:footerReference w:type="default" r:id="rId4351"/>
          <w:headerReference w:type="first" r:id="rId4352"/>
          <w:footerReference w:type="first" r:id="rId4353"/>
          <w:pgSz w:w="12240" w:h="15840"/>
          <w:pgMar w:top="840" w:right="1000" w:bottom="840" w:left="1000" w:header="400" w:footer="400"/>
          <w:pgNumType w:fmt="decimal"/>
          <w:cols w:space="720"/>
          <w:titlePg w:val="0"/>
        </w:sectPr>
      </w:pPr>
    </w:p>
    <w:p>
      <w:pPr>
        <w:pStyle w:val="Normal474"/>
      </w:pPr>
    </w:p>
    <w:p>
      <w:pPr>
        <w:pStyle w:val="Normal474"/>
      </w:pPr>
      <w:r>
        <w:pict>
          <v:shape id="_x0000_i2765" type="#_x0000_t75" alt="LexisNexis®" style="width:147.75pt;height:30pt">
            <v:imagedata r:id="rId17" o:title=""/>
          </v:shape>
        </w:pict>
      </w:r>
      <w:r>
        <w:cr/>
      </w:r>
    </w:p>
    <w:p>
      <w:pPr>
        <w:pStyle w:val="Heading1472"/>
        <w:keepNext w:val="0"/>
        <w:spacing w:after="200" w:line="340" w:lineRule="atLeast"/>
        <w:ind w:left="0" w:right="0" w:firstLine="0"/>
        <w:jc w:val="center"/>
      </w:pPr>
      <w:hyperlink r:id="rId4354" w:history="1">
        <w:r>
          <w:rPr>
            <w:rFonts w:ascii="arial" w:eastAsia="arial" w:hAnsi="arial" w:cs="arial"/>
            <w:b/>
            <w:i/>
            <w:strike w:val="0"/>
            <w:color w:val="0077CC"/>
            <w:sz w:val="28"/>
            <w:u w:val="single"/>
            <w:vertAlign w:val="baseline"/>
          </w:rPr>
          <w:t>State Department Warns of 'Critical Levels' of Crime in Mexico</w:t>
        </w:r>
      </w:hyperlink>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1998, Friday, Late Edition - Final</w:t>
      </w:r>
    </w:p>
    <w:p>
      <w:pPr>
        <w:pStyle w:val="Normal474"/>
        <w:keepNext w:val="0"/>
        <w:spacing w:after="0" w:line="240" w:lineRule="atLeast"/>
        <w:ind w:right="0"/>
        <w:jc w:val="both"/>
      </w:pPr>
      <w:bookmarkStart w:id="950" w:name="Bookmark_474"/>
      <w:bookmarkEnd w:id="950"/>
    </w:p>
    <w:p>
      <w:pPr>
        <w:pStyle w:val="Normal4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Foreign Desk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15; Column 1; Foreign Desk ; Column 1;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JULIA PRESTON </w:t>
      </w:r>
    </w:p>
    <w:p>
      <w:pPr>
        <w:pStyle w:val="Normal474"/>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JULIA PRESTON </w:t>
      </w:r>
    </w:p>
    <w:p>
      <w:pPr>
        <w:pStyle w:val="Normal4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MEXICO CITY, April 30</w:t>
      </w:r>
    </w:p>
    <w:p>
      <w:pPr>
        <w:pStyle w:val="Normal474"/>
        <w:keepNext/>
        <w:spacing w:before="240" w:after="0" w:line="340" w:lineRule="atLeast"/>
        <w:ind w:left="0" w:right="0" w:firstLine="0"/>
        <w:jc w:val="left"/>
      </w:pPr>
      <w:bookmarkStart w:id="951" w:name="Body_472"/>
      <w:bookmarkEnd w:id="951"/>
      <w:r>
        <w:rPr>
          <w:rFonts w:ascii="arial" w:eastAsia="arial" w:hAnsi="arial" w:cs="arial"/>
          <w:b/>
          <w:i w:val="0"/>
          <w:strike w:val="0"/>
          <w:noProof w:val="0"/>
          <w:color w:val="000000"/>
          <w:position w:val="0"/>
          <w:sz w:val="28"/>
          <w:u w:val="none"/>
          <w:vertAlign w:val="baseline"/>
        </w:rPr>
        <w:t>Body</w:t>
      </w:r>
    </w:p>
    <w:p>
      <w:pPr>
        <w:pStyle w:val="Normal474"/>
        <w:spacing w:line="60" w:lineRule="exact"/>
      </w:pPr>
      <w:r>
        <w:pict>
          <v:line id="_x0000_s2766" style="position:absolute;z-index:252951552" from="0,2pt" to="512pt,2pt" strokecolor="#009ddb" strokeweight="2pt">
            <v:stroke linestyle="single"/>
            <w10:wrap type="topAndBottom"/>
          </v:line>
        </w:pict>
      </w:r>
    </w:p>
    <w:p>
      <w:pPr>
        <w:pStyle w:val="Normal474"/>
      </w:pP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has toughened its advice for Americans traveling to Mexico, responding to a surge in violent crimes against tourists here and mounting complaints from Americans that they were not adequately warned by their Government about the dangers.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revised Consular Information Sheet issued today says for the first time that the crime rate in Mexico City "has reached critical levels." It warns of a "marked increase in the level of the violence of the crimes committed, including what appears to be a significant incidence of sexual assaults in crimes committed against women."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cases," it adds, "tourists report that uniformed police are the crime perpetrators, stopping vehicles and seeking money or assaulting and robbing tourists walking late at night."</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does not recommend that Americans refrain from traveling to Mexico, but counsels them to "use caution" in practically any place in the country.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 million Americans visit Mexico each year, according to State Department figures, making it the most popular destination in the world for Americans leaving the United States.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Violent crimes against tourists have become practically a daily occurrence in Mexico City.</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Reid, 53, a reporter for Texas Monthly magazine, was shot several times during a robbery on April 20. He and three friends were abducted in the early morning in a taxi they hailed near Plaza Garibaldi, a well-known square where mariachi musicians play for hire.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Reid was wounded in the spine and is now recovering in a Houston hospital.</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German tourists, Peter Wurm, 56, and his son Frank Wurm, 31, were both shot in the legs on Sunday in a restaurant in the Zona Rosa, Mexico City's premier tourist neighborhood. Two men held them up just after they entered the restaurant. When the son threw down his watch, the robbers opened fire.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Carol Jayne Schlosberg, 40, an artist from Vermont, was raped and killed on March 29 while strolling on a heavily frequented surfing beach in the resort of Puerto Escondido, in the state of Oaxaca. The police have not made any arrests in the case.</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and more tourists are becoming victims of a crime epidemic that has exploded out of the Mexican authorities' control. The head of the Mexico City Council's tourism commission, Maria del Pilar Hiroishi, said that an average of 20 tourists a day were crime victims last year. However, she said that reported crimes against tourists were falling slightly this year.</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Tracie Hotchner, a 48-year-old writer from East Hampton, N.Y., was robbed and sexually assaulted on a major toll road between Mexico City and the nearby city of Puebla at midnight on March 19. Ms. Hotchner came to Mexico with four suitcases filled with toys and clothing for the children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Mexican family she has given charitable help.</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armed men who appeared to be plainclothes policemen in an unmarked patrol car pulled over the taxi that was taking her to Puebla, Ms. Hotchner said. After forcing the taxi into a dark hamlet, they manhandled Ms. Hotchner and stole all of the goods she brought for the children.</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Department also noted that kidnappings of foreigners in Mexico were increasing, and it recommended "extreme caution" for Americans traveling to the southern state of Chiapas.</w:t>
      </w:r>
    </w:p>
    <w:p>
      <w:pPr>
        <w:pStyle w:val="Normal4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1998</w:t>
      </w:r>
    </w:p>
    <w:p>
      <w:pPr>
        <w:pStyle w:val="Normal474"/>
      </w:pPr>
    </w:p>
    <w:p>
      <w:pPr>
        <w:pStyle w:val="Normal474"/>
        <w:ind w:left="200"/>
        <w:sectPr>
          <w:type w:val="continuous"/>
          <w:pgMar w:top="840" w:right="1000" w:bottom="840" w:left="1000" w:header="400" w:footer="400"/>
          <w:pgNumType w:fmt="decimal"/>
          <w:cols w:space="720"/>
        </w:sectPr>
      </w:pPr>
      <w:r>
        <w:br/>
      </w:r>
      <w:r>
        <w:pict>
          <v:line id="_x0000_s2767" style="position:absolute;z-index:252952576" from="0,10pt" to="512pt,10pt" strokecolor="black" strokeweight="1pt">
            <v:stroke linestyle="single"/>
          </v:line>
        </w:pict>
      </w:r>
      <w:r>
        <w:rPr>
          <w:rFonts w:ascii="arial" w:eastAsia="arial" w:hAnsi="arial" w:cs="arial"/>
          <w:b/>
          <w:color w:val="767676"/>
          <w:sz w:val="16"/>
        </w:rPr>
        <w:t>End of Document</w:t>
      </w:r>
    </w:p>
    <w:p>
      <w:pPr>
        <w:pStyle w:val="Normal475"/>
        <w:sectPr>
          <w:headerReference w:type="even" r:id="rId4355"/>
          <w:headerReference w:type="default" r:id="rId4356"/>
          <w:footerReference w:type="even" r:id="rId4357"/>
          <w:footerReference w:type="default" r:id="rId4358"/>
          <w:headerReference w:type="first" r:id="rId4359"/>
          <w:footerReference w:type="first" r:id="rId4360"/>
          <w:pgSz w:w="12240" w:h="15840"/>
          <w:pgMar w:top="840" w:right="1000" w:bottom="840" w:left="1000" w:header="400" w:footer="400"/>
          <w:pgNumType w:fmt="decimal"/>
          <w:cols w:space="720"/>
          <w:titlePg w:val="0"/>
        </w:sectPr>
      </w:pPr>
    </w:p>
    <w:p>
      <w:pPr>
        <w:pStyle w:val="Normal475"/>
      </w:pPr>
    </w:p>
    <w:p>
      <w:pPr>
        <w:pStyle w:val="Normal475"/>
      </w:pPr>
      <w:r>
        <w:pict>
          <v:shape id="_x0000_i2768" type="#_x0000_t75" alt="LexisNexis®" style="width:147.75pt;height:30pt">
            <v:imagedata r:id="rId17" o:title=""/>
          </v:shape>
        </w:pict>
      </w:r>
      <w:r>
        <w:cr/>
      </w:r>
    </w:p>
    <w:p>
      <w:pPr>
        <w:pStyle w:val="Heading1473"/>
        <w:keepNext w:val="0"/>
        <w:spacing w:after="200" w:line="340" w:lineRule="atLeast"/>
        <w:ind w:left="0" w:right="0" w:firstLine="0"/>
        <w:jc w:val="center"/>
      </w:pPr>
      <w:hyperlink r:id="rId4361" w:history="1">
        <w:r>
          <w:rPr>
            <w:rFonts w:ascii="arial" w:eastAsia="arial" w:hAnsi="arial" w:cs="arial"/>
            <w:b/>
            <w:i/>
            <w:strike w:val="0"/>
            <w:color w:val="0077CC"/>
            <w:sz w:val="28"/>
            <w:u w:val="single"/>
            <w:vertAlign w:val="baseline"/>
          </w:rPr>
          <w:t>WHAT'S DOING IN;</w:t>
        </w:r>
      </w:hyperlink>
      <w:r>
        <w:br/>
      </w:r>
      <w:hyperlink r:id="rId4362" w:history="1">
        <w:r>
          <w:rPr>
            <w:rFonts w:ascii="arial" w:eastAsia="arial" w:hAnsi="arial" w:cs="arial"/>
            <w:b/>
            <w:i/>
            <w:strike w:val="0"/>
            <w:color w:val="0077CC"/>
            <w:sz w:val="28"/>
            <w:u w:val="single"/>
            <w:vertAlign w:val="baseline"/>
          </w:rPr>
          <w:t>Amsterdam</w:t>
        </w:r>
      </w:hyperlink>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1998, Sunday, Late Edition - Final</w:t>
      </w:r>
    </w:p>
    <w:p>
      <w:pPr>
        <w:pStyle w:val="Normal475"/>
        <w:keepNext w:val="0"/>
        <w:spacing w:after="0" w:line="240" w:lineRule="atLeast"/>
        <w:ind w:right="0"/>
        <w:jc w:val="both"/>
      </w:pPr>
      <w:bookmarkStart w:id="952" w:name="Bookmark_475"/>
      <w:bookmarkEnd w:id="952"/>
    </w:p>
    <w:p>
      <w:pPr>
        <w:pStyle w:val="Normal4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1998 The New York Times Company</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Travel Desk </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5; ; Section 5; Page 10; Column 1; Travel Desk ; Column 1; </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1816 words</w:t>
      </w:r>
    </w:p>
    <w:p>
      <w:pPr>
        <w:pStyle w:val="Normal4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WEINBERGER; </w:t>
      </w:r>
    </w:p>
    <w:p>
      <w:pPr>
        <w:pStyle w:val="Normal4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ERIC WEINBERGER is a native of the Netherlands.</w:t>
      </w:r>
    </w:p>
    <w:p>
      <w:pPr>
        <w:pStyle w:val="Normal475"/>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ERIC WEINBERGER;  ERIC WEINBERGER is a native of the Netherlands.</w:t>
      </w:r>
    </w:p>
    <w:p>
      <w:pPr>
        <w:pStyle w:val="Normal475"/>
        <w:keepNext/>
        <w:spacing w:before="240" w:after="0" w:line="340" w:lineRule="atLeast"/>
        <w:ind w:left="0" w:right="0" w:firstLine="0"/>
        <w:jc w:val="left"/>
      </w:pPr>
      <w:bookmarkStart w:id="953" w:name="Body_473"/>
      <w:bookmarkEnd w:id="953"/>
      <w:r>
        <w:rPr>
          <w:rFonts w:ascii="arial" w:eastAsia="arial" w:hAnsi="arial" w:cs="arial"/>
          <w:b/>
          <w:i w:val="0"/>
          <w:strike w:val="0"/>
          <w:noProof w:val="0"/>
          <w:color w:val="000000"/>
          <w:position w:val="0"/>
          <w:sz w:val="28"/>
          <w:u w:val="none"/>
          <w:vertAlign w:val="baseline"/>
        </w:rPr>
        <w:t>Body</w:t>
      </w:r>
    </w:p>
    <w:p>
      <w:pPr>
        <w:pStyle w:val="Normal475"/>
        <w:spacing w:line="60" w:lineRule="exact"/>
      </w:pPr>
      <w:r>
        <w:pict>
          <v:line id="_x0000_s2769" style="position:absolute;z-index:252953600" from="0,2pt" to="512pt,2pt" strokecolor="#009ddb" strokeweight="2pt">
            <v:stroke linestyle="single"/>
            <w10:wrap type="topAndBottom"/>
          </v:line>
        </w:pict>
      </w:r>
    </w:p>
    <w:p>
      <w:pPr>
        <w:pStyle w:val="Normal475"/>
      </w:pP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is perhaps Amsterdam's best month. The weather is usually sunny and dry. It is warm (or at least mild), and for those who haven't had their fill of culture after trips to the Concertgebouw or the Big Three museums -- the Rijksmuseum, the Van Gogh and the Stedelijk Museum of Modern Art -- there is the bonus of the Holland Festival and its program of music, theater and dance.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advantage of the season is that you needn't be suffocated in the stained, murky depths of a smoky Amsterdam brown cafe. In spring and summer tables are set up outdoors in impromptu fashion, and the choice spots are always along, or above, the water of the canals, where some of the best entertainment is watching the passing boats.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visitors soon discover for themselves the pleasures of aimless strolling in the Jordaan, usually as an offshoot of a visit to the Anne Frank House, on the Prinsengracht. The Jordaan begins on the other side of this canal: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that still retains its rundown, neighborhood feel, with odd little shops, cafes, artists' studios and hofjes (former almshouses collected around an inner courtyard) in unexpected places.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has largely resisted gentrification. This is a city whose rough edges remain, although in Amsterdam at least they are never dangerous, or even threatening; still, do watch out for the endless stream of cyclists, and the trams.</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of the biggest events in the Dutch cultural calendar is the Holland Festival, June 10 to 27. Monteverdi's "Ritorno d'Ulisse" will be staged at the Stadsschouwburg, 26 Leidseplein, conceived and staged by William Kentridge, a South African, in a modern production featuring puppets. Performances are June 22, 23, 24 and 25 at 8:15 P.M.; tickets are $15 to $44.</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Walcott Songs, a collaboration between the American jazz musician Henry Threadgill and a Flemish actor, Dirk Roofthooft, based on the poetry of the Nobel laureate Derek Walcott, will be performed at the Stadsschouwburg on June 19 at 8:15.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listing of all Holland Festival events: (31-20) 530-7111. Tickets: National Reservations Center, Box 404, 2260 AK Leidschendam, Netherlands; (31-70) 419-5500, fax 419-5519.</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Concertgebouw Orchestra is offering Berlioz's "Damnation of Faust" as its final performance of the season on June 22 at 8:15 P.M. Sir Colin Davis will conduct; tickets are $40. From July 1 through Aug. 31, there will be concerts every day as part of the Robeco Summer Concert series, featuring distinguished guest performers and visiting orchestras. A highlight will be the Dutch Radio Chamber Orchestra, under the direction of Ton Koopman, presenting music by Mozart (including his reworking of Handel's "Acis and Galatea") over three nights, July 10 to 12, at 8:15 in the Concertgebouw's Great Hall, 2-6 Concertgebouwplein. Tickets are $15. For information about all Concertgebouw performances: (31-20) 671-8345, fax 573-0460.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Opera is presenting an unusual collaboration between the English film maker Peter Green away and the Dutch composer Louis Andriessen, the controversial "Rosa, a Horse Drama," an opera inspired by American westerns, combining elements of theater, cinema, classical music, jazz and big-band sound. Performances (sung in English) are July 6, 8, 9, 10, 12, 13 and 14 at the Muziektheater, 3 Amstel; call (31-20) 625-5455. Tickets: $20 to $60.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comic performers known as Mini and Maxi are an eternally popular act in their homeland. Their new show, "Split," with aspects of circus, variety entertainment, clowning and musical theater, is at the Nieuwe de la Mar Theater, 404 Marnixstraat, until June 27. Tickets: $20 to $28; (31-20) 623-3462.</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Aug. 1 to 8, 15,000 participants and 10 times as many visitors are expected for the Gay Games Amsterdam 1998, an international sports and cultural festival with performances and exhibitions at some 40 places around town, including the Rijksmuseum. Information: Post Office Box 2837, 1000 CV Amsterdam, or (31-20) 427-1998.</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Sightseeing</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Holland's wealth in the Golden Age was founded on its far-reaching sea trade, an era depicted in the Maritime Museum, 1 Kattenburgerplein, (31-20) 523-2222, with particular attention to the exploits of the Dutch East India company. There are also exhibits on naval warfare, domestic and foreign trade, and the history of navigation and cartography. Admission includes entrance to the replica merchant ship Amsterdam, where a costumed crew can be seen going about their duties on board. Watch for "burial at sea" every day at 2. Summer hours: 10 A.M. to 5 P.M. Monday to Saturday, Sundays noon to 6 P.M.; admission $6.</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notable expression of the Amsterdam School of architecture is the 1921 public housing known as Het Schip (The Ship), on the Oostzaanstraat, by Michel de Klerk. This triangular block of apartments is unusual in nearly every way, from its oddly placed little windows and spiky steeple at the stern, to the still functioning post office at the bow. Beyond the taste for expressionistic ornament and red tile and brick, the architects were concerned with social issues; two of de Klerk's earlier buildings, also designed as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housing, can be seen on the adjacent Spaarndammerplantsoen.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soccer World Cup finals begin in France in two weeks, and the Dutch are again highly rated. Amsterdam's club team, Ajax (pronounced EYE-yahks), is one of the legends of European football, and has just finished its second season in the new space-age stadium on the city outskirts, the Amsterdam Arena. The new Ajax Museum, presenting a history of Dutch soccer in video, photographs and other memorabilia, will interest sports fans and children alike. It's at 3 Arena Boulevard, (31-20) 311-1333. Open 9 A.M. to 6 P.M. daily, except game days. Admission is $6, $5 for children.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Jordaan attraction is the Houseboat Museum, 296 Prinsengracht, (31-20) 427-0750, with a very short self-guided tour of life on board this most characteristic Amsterdam housing. Open 10 A.M. to 5 P.M. Tuesday to Sunday; admission $2.</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Van Gogh Museum, 7 Paulus Potterstraat, (31-20) 570-5200, will close on Sept. 1 for renovations. Although some of the paintings will be shown in the nearby Rijksmuseum, this is the last chance to view the permanent collection until the museum reopens in April 1999. Open 10 A.M. to 5 P.M. daily; admission is $6.</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Stay</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63-room Jan Luyken Hotel, 58 Jan Luykenstraat, (31-20) 573-0730, fax 676-3841, is well situated for visitors to the Concertgebouw and the Big Three museums; the fancy shops of the P. C. Hooftstraat are right around the corner. Rooms are quiet and well appointed. Doubles are $170 to $225.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38-room Amsterdam Wiechmann Hotel, 328-332 Prinsengracht, (31-20) 626-3321, fax 626-8962, is a true Jordaan find, a corner grouping of three old canal houses converted into an idiosyncratic small hotel and outfitted tastefully in traditional Dutch style. About one third have canal views; there is a large sunny breakfast room on the corner of two canals. But watch for those steep Dutch staircases (no elevator). Doubles range from $100 to $130; no credit cards.</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For those who would like a chance to sleep on water, the Amstel Botel, (31-20) 626-4247, fax 639-1952, is moored at 2-4 Oosterdoks kade, near Central Station. The 176 rooms (all with private bath and TV) are basic, but there are nice views on the canal side. Doubles are $80 (without breakfast), $5 cheaper on the land side.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modern canal house on the Bloemgracht very close to the Anne Frank House, Hotel van Onna, 102-108 Bloemgracht, (31-20) 626-5801, offers good, clean double rooms, with separate bathrooms, for only $72 (no credit cards), including breakfast. Furnishings are rather spartan but comfortable.</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Luxury: The grande dame of Amsterdam hotels, the 79-room Amstel Inter-Continental, (31-20) 622-6060, sits astride the banks of the river Amstel, some distance from the city's chief attractions. Its palatial splendor perfectly suits its role as an occasional perch for royalty and other notables. The terrace along the river is particularly inviting. Doubles begin at $427 overlooking the square, $480 overlooking the river, without breakfast.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Hotel, 97 Leidsekade, (31-20) 624-5322, fax 625-3236, completed in 1902, is a landmark Art Nouveau building dominating Amsterdam's liveliest square, and was an inspiration for the architects of the Amsterdam School. There's an equally stylish cafe fronting the Leidseplein, and the 188 rooms are designed with broad touches of Art Deco. A standard double is $272, with breakfast at the cafe $16 apiece.</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to Eat</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Excelsior, the restaurant of the grand luxe Hotel de l'Europe, 2-8 Nieuwe Doelenstraat, (31-20) 531-1777, provides traditional haute cuisine in a plush dining room overlooking the Rokin canal as it joins the river Amstel. Steak tartare and fresh lobster salad are prepared at your table ($30 and $35). Dinner for two with wine averages $135.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 46 Leliegracht, (31-20) 625-0807), offers fine dining in an airy, pleasant room on a side-canal just around the corner from the Anne Frank House. There are two four-course menus (at $44 and $54); also lobster served at the daily market price, and milk-fed Pyrenees lamb with ravioli of ratatouille for $30. Dinner for two, with wine, is $160.</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Concertgebouw and the big museums, De Knijp, 134 Van Baerlestraat, (31-20) 671-4248), is an informal brasserie with a Dutch twist to its cooking and decor, notably the dark wooden hue of the furniture and balcony floor. Main courses begin at $15. A two-course dinner with dessert and wine for two, about $75.</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Dutch specialty, left over from Holland's time as a colonial power in Indonesia, is the rijsttafel, or rice table. Kantijl en de Tijger, 291 Spuistraat, (31-20) 620-0994), offers three variants (at $38, $44 and $49 for two people) in a spacious dining room more like an upscale bar than a restaurant, on a street full of notable places to eat. The most expensive rijsttafel, the Matjan, comes with everything: chicken, fish, beef, vegetable, beans, potato and corn.</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rooftop views of Amsterdam, but the sixth-floor restaurant of the fashionable Metz &amp; Company department store, 455 Keizersgracht, (31-20) 520-7020, offers breakfast, light meals and salads with sweeping views of the city and canals. Omelets are $8, club sandwiches $7.50, and English high tea $10. Open until 6 P.M. except Thursday (9 P.M.) and Sunday (5 P.M.).</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Keuken van 1870, 4 Spuistraat, (31-20) 624-8965, offers the plainest Dutch cooking at the cheapest prices, including a daily two-course menu for $6. A dinner of tomato soup with sausage, mashed potato and cauliflower was $7; bottled beer and wine are served. The surroundings are as basic as the food, and you may have to share a table with strangers, but it's a good place to mingle with Amsterdammers.</w:t>
      </w:r>
    </w:p>
    <w:p>
      <w:pPr>
        <w:pStyle w:val="Normal4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5"/>
        <w:spacing w:line="60" w:lineRule="exact"/>
      </w:pPr>
      <w:r>
        <w:pict>
          <v:line id="_x0000_s2770" style="position:absolute;z-index:252954624" from="0,2pt" to="512pt,2pt" strokecolor="#009ddb" strokeweight="2pt">
            <v:stroke linestyle="single"/>
            <w10:wrap type="topAndBottom"/>
          </v:line>
        </w:pict>
      </w:r>
    </w:p>
    <w:p>
      <w:pPr>
        <w:pStyle w:val="Normal4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Cafe 't Smalle, in the Jordaan, a former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 (Emile Luider/Hollandse Hoogte, for The New York Times);Soccer at the Amsterdam Arena. (Felix Kalman/Hollandse Hoogte, for The New York Times); Concertgebouw. (Ge Dubbelman/Hollandse Hoogte, for The New York Times)</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Chart: "Vital Statistics" lists travel information and statistics on Amsterdam. (Sources: Runzheimer International, Netherlands Board of Tourism, local businesses)</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Map of Amsterdam.</w:t>
      </w:r>
    </w:p>
    <w:p>
      <w:pPr>
        <w:pStyle w:val="Normal4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31, 1998</w:t>
      </w:r>
    </w:p>
    <w:p>
      <w:pPr>
        <w:pStyle w:val="Normal475"/>
      </w:pPr>
    </w:p>
    <w:p>
      <w:pPr>
        <w:pStyle w:val="Normal475"/>
        <w:ind w:left="200"/>
        <w:sectPr>
          <w:type w:val="continuous"/>
          <w:pgMar w:top="840" w:right="1000" w:bottom="840" w:left="1000" w:header="400" w:footer="400"/>
          <w:pgNumType w:fmt="decimal"/>
          <w:cols w:space="720"/>
        </w:sectPr>
      </w:pPr>
      <w:r>
        <w:br/>
      </w:r>
      <w:r>
        <w:pict>
          <v:line id="_x0000_s2771" style="position:absolute;z-index:252955648" from="0,10pt" to="512pt,10pt" strokecolor="black" strokeweight="1pt">
            <v:stroke linestyle="single"/>
          </v:line>
        </w:pict>
      </w:r>
      <w:r>
        <w:rPr>
          <w:rFonts w:ascii="arial" w:eastAsia="arial" w:hAnsi="arial" w:cs="arial"/>
          <w:b/>
          <w:color w:val="767676"/>
          <w:sz w:val="16"/>
        </w:rPr>
        <w:t>End of Document</w:t>
      </w:r>
    </w:p>
    <w:p>
      <w:pPr>
        <w:pStyle w:val="Normal476"/>
        <w:sectPr>
          <w:headerReference w:type="even" r:id="rId4363"/>
          <w:headerReference w:type="default" r:id="rId4364"/>
          <w:footerReference w:type="even" r:id="rId4365"/>
          <w:footerReference w:type="default" r:id="rId4366"/>
          <w:headerReference w:type="first" r:id="rId4367"/>
          <w:footerReference w:type="first" r:id="rId4368"/>
          <w:pgSz w:w="12240" w:h="15840"/>
          <w:pgMar w:top="840" w:right="1000" w:bottom="840" w:left="1000" w:header="400" w:footer="400"/>
          <w:pgNumType w:fmt="decimal"/>
          <w:cols w:space="720"/>
          <w:titlePg w:val="0"/>
        </w:sectPr>
      </w:pPr>
    </w:p>
    <w:p>
      <w:pPr>
        <w:pStyle w:val="Normal476"/>
      </w:pPr>
    </w:p>
    <w:p>
      <w:pPr>
        <w:pStyle w:val="Normal476"/>
      </w:pPr>
      <w:r>
        <w:pict>
          <v:shape id="_x0000_i2772" type="#_x0000_t75" alt="LexisNexis®" style="width:147.75pt;height:30pt">
            <v:imagedata r:id="rId17" o:title=""/>
          </v:shape>
        </w:pict>
      </w:r>
      <w:r>
        <w:cr/>
      </w:r>
    </w:p>
    <w:p>
      <w:pPr>
        <w:pStyle w:val="Heading1474"/>
        <w:keepNext w:val="0"/>
        <w:spacing w:after="200" w:line="340" w:lineRule="atLeast"/>
        <w:ind w:left="0" w:right="0" w:firstLine="0"/>
        <w:jc w:val="center"/>
      </w:pPr>
      <w:hyperlink r:id="rId4369" w:history="1">
        <w:r>
          <w:rPr>
            <w:rFonts w:ascii="arial" w:eastAsia="arial" w:hAnsi="arial" w:cs="arial"/>
            <w:b/>
            <w:i/>
            <w:strike w:val="0"/>
            <w:color w:val="0077CC"/>
            <w:sz w:val="28"/>
            <w:u w:val="single"/>
            <w:vertAlign w:val="baseline"/>
          </w:rPr>
          <w:t>City Official Accused of Taking Bribes, Left in Boxes and Cups</w:t>
        </w:r>
      </w:hyperlink>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7, 2011 Friday</w:t>
      </w:r>
    </w:p>
    <w:p>
      <w:pPr>
        <w:pStyle w:val="Normal4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6"/>
        <w:keepNext w:val="0"/>
        <w:spacing w:after="0" w:line="240" w:lineRule="atLeast"/>
        <w:ind w:right="0"/>
        <w:jc w:val="both"/>
      </w:pPr>
      <w:bookmarkStart w:id="954" w:name="Bookmark_476"/>
      <w:bookmarkEnd w:id="954"/>
    </w:p>
    <w:p>
      <w:pPr>
        <w:pStyle w:val="Normal4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The New York Times Company</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Metropolitan Desk; Pg. 20</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907 words</w:t>
      </w:r>
    </w:p>
    <w:p>
      <w:pPr>
        <w:pStyle w:val="Normal4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WILLIAM K. RASHBAUM; Reporting was contributed by Russ Buettner, David W. Chen, Mosi Secret and Kate Taylor.</w:t>
      </w:r>
    </w:p>
    <w:p>
      <w:pPr>
        <w:pStyle w:val="Normal476"/>
        <w:keepNext/>
        <w:spacing w:before="240" w:after="0" w:line="340" w:lineRule="atLeast"/>
        <w:ind w:left="0" w:right="0" w:firstLine="0"/>
        <w:jc w:val="left"/>
      </w:pPr>
      <w:bookmarkStart w:id="955" w:name="Body_474"/>
      <w:bookmarkEnd w:id="955"/>
      <w:r>
        <w:rPr>
          <w:rFonts w:ascii="arial" w:eastAsia="arial" w:hAnsi="arial" w:cs="arial"/>
          <w:b/>
          <w:i w:val="0"/>
          <w:strike w:val="0"/>
          <w:noProof w:val="0"/>
          <w:color w:val="000000"/>
          <w:position w:val="0"/>
          <w:sz w:val="28"/>
          <w:u w:val="none"/>
          <w:vertAlign w:val="baseline"/>
        </w:rPr>
        <w:t>Body</w:t>
      </w:r>
    </w:p>
    <w:p>
      <w:pPr>
        <w:pStyle w:val="Normal476"/>
        <w:spacing w:line="60" w:lineRule="exact"/>
      </w:pPr>
      <w:r>
        <w:pict>
          <v:line id="_x0000_s2773" style="position:absolute;z-index:252956672" from="0,2pt" to="512pt,2pt" strokecolor="#009ddb" strokeweight="2pt">
            <v:stroke linestyle="single"/>
            <w10:wrap type="topAndBottom"/>
          </v:line>
        </w:pict>
      </w:r>
    </w:p>
    <w:p>
      <w:pPr>
        <w:pStyle w:val="Normal476"/>
      </w:pP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official at the New York City agency that helps build affordable housing used his position to conduct a racketeering enterprise, federal prosecutors charged on Thursday, saying he took about $600,000 in bribes and kickbacks from developers who hid the cash in golf ball boxes, coffee cups and overnight envelopes.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Wendell B. Walters, the assistant commissioner at the Department of Housing Preservation and Development responsible for new construction, was arrested on charges that he took money from developers involved in building about $22 million in moderately priced housing overseen by the agency in the Bronx, Queens and Brooklyn since 2002.</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authorities said Mr. Walters, 49, steered contracts the developers' way in exchange for the cash, which he pocketed at meetings at locations around the city, including a golf driving range and a parking lot. Developers and contractors involved in the scheme then passed the cost of the kickbacks and bribes on to the city with inflated invoices, the authorities said.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charges against Mr. Walters -- racketeering conspiracy, extortion, bribery, wire fraud and money laundering -- represented another black eye for the administration of Mayor Michael R. Bloomberg, whose third term has been clouded by controversies involving senior officials. They include the tumultuous tenure of Cathleen P. Black as schools chancellor and the abrupt departure of Deputy Mayor Stephen Goldsmith, who said in August that he was leaving to work in municipal finance, but had been arrested in Washington on a domestic violence charge days earlier, a fact that neither he nor the mayor had mentioned in their announcements.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developers, two of them lawyers, were also charged. One, Stevenson Dunn, 50, a high school friend of Mr. Walters, was also charged with racketeering conspiracy. The others were charged with bribery, extortion, wire fraud and money laundering: Lee Hymowitz, 60, and Michael Freeman, 64, the lawyers; and Sergio Benitez, 51, Robert Morales, 52, and Angel Villalona, 52. All seven defendants pleaded not guilty and were granted bail ranging from $300,000 to $500,000.</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defendants saddled the city's affordable housing program with a criminal pay-to-play scheme, lining their pockets at the public's expense,'' Rose Gill Hearn, the city's commissioner of investigation, said in a news release.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Walters used some of the kickbacks, prosecutors said, to renovate a town house on West 139th Street, in Harlem's Strivers' Row. He received the house, investigators alleged, as a form of bribe from a developer who has since died, but who had obtained help from Mr. Walters in obtaining ''lucrative H.P.D. contracts.''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that a straw buyer was used to conceal the bribe; according to property records, the buyer was Ed Pinckney, a star of the 1985 Villanova basketball team that pulled a stunning upset over Georgetown. Mr. Walters, a towering figure known as ''the Tall Guy'' and ''the Big Man,'' according to the indictment, played basketball himself, for Iona, about the same time, and one investigator said the men were good friends.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Pinckney was not charged. Attempts to reach him through the Chicago Bulls, where he is now a coach, were not successful. A message left at Mr. Pinckney's home in suburban Chicago was not answered.</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Walters rose to the upper ranks of the housing agency, which the city calls the nation's largest municipal builder of affordable housing, during the scheme, city records show, and his salary rose to $131,983 from $71,501 between 2002 and 2006 through a large merit raise and several smaller increases. His salary has not changed since then, according to city records.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became a central figure in one of Mr. Bloomberg's signature initiatives: an $8.5 billion plan to preserve or build 165,000 apartments for middle-class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New Yorkers. Another of Mr. Bloomberg's major projects, an automated payroll system, is the subject of a corruption investigation by federal prosecutors and the city's Department of Investigation that has so far resulted in the indictment of several consultants.</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speaking at the opening of Twitter's new East Coast headquarters, suggested that the case did not indicate any broader problems in the city's work force.</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330,000 employees in this city, and I'd love to tell you that they were all honest, perfect and whatever,'' he said. ''I can tell you that the vast majority are. I've had experience in both the public and private sector, and I can tell you this as good a work force as I've ever seen.''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Mr. Walters had been suspended without pay and that the developers had been disqualified from the city's housing program, adding, ''We just have no tolerance for corruption for anybody in city government.''</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Bloomberg said his Department of Investigation had uncovered the case, an assertion that an F.B.I. official disputed, saying that the matter grew out of an unrelated 2008 F.B.I. case, involving the extortion of Polish construction workers in Greenpoint, Brooklyn.</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 Mr. Walters oversaw, called the New Housing Marketplace, has so far reached three-quarters of its goal, according to the city. And it has attracted such fanfare that Shaun Donovan, who spearheaded the initiative when he was Mr. Bloomberg's housing commissioner, was appointed by President Obama as the secretary of housing and urban development.</w:t>
      </w:r>
    </w:p>
    <w:p>
      <w:pPr>
        <w:pStyle w:val="Normal476"/>
        <w:keepNext w:val="0"/>
        <w:spacing w:before="240" w:after="0" w:line="260" w:lineRule="atLeast"/>
        <w:ind w:left="0" w:right="0" w:firstLine="0"/>
        <w:jc w:val="left"/>
      </w:pPr>
      <w:r>
        <w:br/>
      </w:r>
      <w:hyperlink r:id="rId4370" w:history="1">
        <w:r>
          <w:rPr>
            <w:rFonts w:ascii="arial" w:eastAsia="arial" w:hAnsi="arial" w:cs="arial"/>
            <w:b w:val="0"/>
            <w:i/>
            <w:strike w:val="0"/>
            <w:color w:val="0077CC"/>
            <w:sz w:val="20"/>
            <w:u w:val="single"/>
            <w:vertAlign w:val="baseline"/>
          </w:rPr>
          <w:t>http://www.nytimes.com</w:t>
        </w:r>
      </w:hyperlink>
    </w:p>
    <w:p>
      <w:pPr>
        <w:pStyle w:val="Normal4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6"/>
        <w:spacing w:line="60" w:lineRule="exact"/>
      </w:pPr>
      <w:r>
        <w:pict>
          <v:line id="_x0000_s2774" style="position:absolute;z-index:252957696" from="0,2pt" to="512pt,2pt" strokecolor="#009ddb" strokeweight="2pt">
            <v:stroke linestyle="single"/>
            <w10:wrap type="topAndBottom"/>
          </v:line>
        </w:pict>
      </w:r>
    </w:p>
    <w:p>
      <w:pPr>
        <w:pStyle w:val="Normal4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Wendell Walters leaving the Federal Criminal Courthouse on Thursday. (PHOTOGRAPH BY ROBERT STOLARIK FOR THE NEW YORK TIMES)                                                                             </w:t>
      </w:r>
    </w:p>
    <w:p>
      <w:pPr>
        <w:pStyle w:val="Normal4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7, 2011</w:t>
      </w:r>
    </w:p>
    <w:p>
      <w:pPr>
        <w:pStyle w:val="Normal476"/>
      </w:pPr>
    </w:p>
    <w:p>
      <w:pPr>
        <w:pStyle w:val="Normal476"/>
        <w:ind w:left="200"/>
        <w:sectPr>
          <w:type w:val="continuous"/>
          <w:pgMar w:top="840" w:right="1000" w:bottom="840" w:left="1000" w:header="400" w:footer="400"/>
          <w:pgNumType w:fmt="decimal"/>
          <w:cols w:space="720"/>
        </w:sectPr>
      </w:pPr>
      <w:r>
        <w:br/>
      </w:r>
      <w:r>
        <w:pict>
          <v:line id="_x0000_s2775" style="position:absolute;z-index:252958720" from="0,10pt" to="512pt,10pt" strokecolor="black" strokeweight="1pt">
            <v:stroke linestyle="single"/>
          </v:line>
        </w:pict>
      </w:r>
      <w:r>
        <w:rPr>
          <w:rFonts w:ascii="arial" w:eastAsia="arial" w:hAnsi="arial" w:cs="arial"/>
          <w:b/>
          <w:color w:val="767676"/>
          <w:sz w:val="16"/>
        </w:rPr>
        <w:t>End of Document</w:t>
      </w:r>
    </w:p>
    <w:p>
      <w:pPr>
        <w:pStyle w:val="Normal477"/>
        <w:sectPr>
          <w:headerReference w:type="even" r:id="rId4371"/>
          <w:headerReference w:type="default" r:id="rId4372"/>
          <w:footerReference w:type="even" r:id="rId4373"/>
          <w:footerReference w:type="default" r:id="rId4374"/>
          <w:headerReference w:type="first" r:id="rId4375"/>
          <w:footerReference w:type="first" r:id="rId4376"/>
          <w:pgSz w:w="12240" w:h="15840"/>
          <w:pgMar w:top="840" w:right="1000" w:bottom="840" w:left="1000" w:header="400" w:footer="400"/>
          <w:pgNumType w:fmt="decimal"/>
          <w:cols w:space="720"/>
          <w:titlePg w:val="0"/>
        </w:sectPr>
      </w:pPr>
    </w:p>
    <w:p>
      <w:pPr>
        <w:pStyle w:val="Normal477"/>
      </w:pPr>
    </w:p>
    <w:p>
      <w:pPr>
        <w:pStyle w:val="Normal477"/>
      </w:pPr>
      <w:r>
        <w:pict>
          <v:shape id="_x0000_i2776" type="#_x0000_t75" alt="LexisNexis®" style="width:147.75pt;height:30pt">
            <v:imagedata r:id="rId17" o:title=""/>
          </v:shape>
        </w:pict>
      </w:r>
      <w:r>
        <w:cr/>
      </w:r>
    </w:p>
    <w:p>
      <w:pPr>
        <w:pStyle w:val="Heading1475"/>
        <w:keepNext w:val="0"/>
        <w:spacing w:after="200" w:line="340" w:lineRule="atLeast"/>
        <w:ind w:left="0" w:right="0" w:firstLine="0"/>
        <w:jc w:val="center"/>
      </w:pPr>
      <w:hyperlink r:id="rId4377" w:history="1">
        <w:r>
          <w:rPr>
            <w:rFonts w:ascii="arial" w:eastAsia="arial" w:hAnsi="arial" w:cs="arial"/>
            <w:b/>
            <w:i/>
            <w:strike w:val="0"/>
            <w:color w:val="0077CC"/>
            <w:sz w:val="28"/>
            <w:u w:val="single"/>
            <w:vertAlign w:val="baseline"/>
          </w:rPr>
          <w:t xml:space="preserve">Residents Evicted From a Building in Debt </w:t>
        </w:r>
      </w:hyperlink>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2002 Tuesday</w:t>
      </w:r>
    </w:p>
    <w:p>
      <w:pPr>
        <w:pStyle w:val="Normal4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77"/>
        <w:keepNext w:val="0"/>
        <w:spacing w:after="0" w:line="240" w:lineRule="atLeast"/>
        <w:ind w:right="0"/>
        <w:jc w:val="both"/>
      </w:pPr>
      <w:bookmarkStart w:id="956" w:name="Bookmark_477"/>
      <w:bookmarkEnd w:id="956"/>
    </w:p>
    <w:p>
      <w:pPr>
        <w:pStyle w:val="Normal4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4; Metropolitan Desk; Pg. 5</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xml:space="preserve">  By RICHARD LEZIN JONES </w:t>
      </w:r>
    </w:p>
    <w:p>
      <w:pPr>
        <w:pStyle w:val="Normal4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EAST ORANGE, N.J., Sept. 16  </w:t>
      </w:r>
    </w:p>
    <w:p>
      <w:pPr>
        <w:pStyle w:val="Normal477"/>
        <w:keepNext/>
        <w:spacing w:before="240" w:after="0" w:line="340" w:lineRule="atLeast"/>
        <w:ind w:left="0" w:right="0" w:firstLine="0"/>
        <w:jc w:val="left"/>
      </w:pPr>
      <w:bookmarkStart w:id="957" w:name="Body_475"/>
      <w:bookmarkEnd w:id="957"/>
      <w:r>
        <w:rPr>
          <w:rFonts w:ascii="arial" w:eastAsia="arial" w:hAnsi="arial" w:cs="arial"/>
          <w:b/>
          <w:i w:val="0"/>
          <w:strike w:val="0"/>
          <w:noProof w:val="0"/>
          <w:color w:val="000000"/>
          <w:position w:val="0"/>
          <w:sz w:val="28"/>
          <w:u w:val="none"/>
          <w:vertAlign w:val="baseline"/>
        </w:rPr>
        <w:t>Body</w:t>
      </w:r>
    </w:p>
    <w:p>
      <w:pPr>
        <w:pStyle w:val="Normal477"/>
        <w:spacing w:line="60" w:lineRule="exact"/>
      </w:pPr>
      <w:r>
        <w:pict>
          <v:line id="_x0000_s2777" style="position:absolute;z-index:252959744" from="0,2pt" to="512pt,2pt" strokecolor="#009ddb" strokeweight="2pt">
            <v:stroke linestyle="single"/>
            <w10:wrap type="topAndBottom"/>
          </v:line>
        </w:pict>
      </w:r>
    </w:p>
    <w:p>
      <w:pPr>
        <w:pStyle w:val="Normal477"/>
      </w:pP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residents of a bankrupt condominium here were forced to find new homes today when city officials closed the building, citing health code violations and more than $3 million in unpaid bills.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condominium, at 60 Parkway Drive East, was ordered closed by city officials just after 9:30 this morning when workers for Public Service Electric and Gas cut off service to the building.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the condominium was without power -- and thus without working elevators or fire detection equipment -- East Orange officials declared an emergency at the 15-story building, ordered it closed and asked its 119 residents, most of them renters, to evacuate.</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today, a spokesman for the city said that 59 families had qualified for emergency relocation assistance and that 14 other people were being housed at a temporary shelter. The spokesman, Darryl Jeffries, said that many residents, warned three weeks ago that today's closing was coming, had found new apartments or had begun rooming with friends and relatives.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resourceful," Mr. Jeffries said, "they're making arrangements."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evacuation came more than a decade after the building's owners, the Mayfair Condominium Association, first filed for Chapter 11 bankruptcy protection in a New Jersey court. A lawyer for the association did not immediately return calls seeking comment.</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its unpaid utility and tax bills, the condominium was also in a severe state of disrepair and had numerous health, safety and fire code violations, Mr. Jeffries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multiplicity of issues with this building," said Mr. Jeffries, who described trash piled in hallways, fickle elevator service and rodents in the basement. "We could have closed this building down sometime ago."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building's owners would have had to make more than a half-million dollars in repairs to bring its fire detection system in line with current codes. He said the owners also owed the city more than $2 million in back taxes and about $600,000 in overdue water bill payments.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P.S.E.&amp;G. said the owners of the building owed about $318,000 in back charges and had not made payments regularly for a decade. "We had made arrangements with them," said the spokeswoman, Eileen M. Leahey. "Those arrangements have been broken."</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 within the last six months the utility received a $20,000 check toward the bill. "That check bounced," she said.</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police officers and firefighters went door to door in the condominium announcing that the building was being closed. Within hours, workers were sealing the basement windows with wooden planks, while residents sat on living room furniture hastily moved to the parking lot. All the while, the displaced carried television sets and clothing stuffed into trash bags.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residents of the building, nestled by the Garden State Parkway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wedge of East Orange, were subletting their apartments from the condominium owners. More than a third of the building's 188 units were empty when notice of the closing first went out three weeks ago.</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people were scrambling to get out of the building," said Stephanie Dabney, 42, as she sat on a brown recliner outside her old building. She said she would move in with her grandmother.</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Dabney, who said that she had lived in the building for 24 years, said conditions had deteriorated rapidly over the last several years.</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smelled like rotting fish," she said. "It wasn't a nice place to live."</w:t>
      </w:r>
    </w:p>
    <w:p>
      <w:pPr>
        <w:pStyle w:val="Normal477"/>
        <w:keepNext w:val="0"/>
        <w:spacing w:before="240" w:after="0" w:line="260" w:lineRule="atLeast"/>
        <w:ind w:left="0" w:right="0" w:firstLine="0"/>
        <w:jc w:val="left"/>
      </w:pPr>
      <w:r>
        <w:br/>
      </w:r>
      <w:hyperlink r:id="rId4378" w:history="1">
        <w:r>
          <w:rPr>
            <w:rFonts w:ascii="arial" w:eastAsia="arial" w:hAnsi="arial" w:cs="arial"/>
            <w:b w:val="0"/>
            <w:i/>
            <w:strike w:val="0"/>
            <w:color w:val="0077CC"/>
            <w:sz w:val="20"/>
            <w:u w:val="single"/>
            <w:vertAlign w:val="baseline"/>
          </w:rPr>
          <w:t>http://www.nytimes.com</w:t>
        </w:r>
      </w:hyperlink>
    </w:p>
    <w:p>
      <w:pPr>
        <w:pStyle w:val="Normal4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7"/>
        <w:spacing w:line="60" w:lineRule="exact"/>
      </w:pPr>
      <w:r>
        <w:pict>
          <v:line id="_x0000_s2778" style="position:absolute;z-index:252960768" from="0,2pt" to="512pt,2pt" strokecolor="#009ddb" strokeweight="2pt">
            <v:stroke linestyle="single"/>
            <w10:wrap type="topAndBottom"/>
          </v:line>
        </w:pict>
      </w:r>
    </w:p>
    <w:p>
      <w:pPr>
        <w:pStyle w:val="Normal4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Joann Maynard and her neighbors in East Orange, N.J., were evicted after utilities in their condominium building were shut off for nonpayment. (Timothy Ivy for The New York Times) </w:t>
      </w:r>
    </w:p>
    <w:p>
      <w:pPr>
        <w:pStyle w:val="Normal4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2002</w:t>
      </w:r>
    </w:p>
    <w:p>
      <w:pPr>
        <w:pStyle w:val="Normal477"/>
      </w:pPr>
    </w:p>
    <w:p>
      <w:pPr>
        <w:pStyle w:val="Normal477"/>
        <w:ind w:left="200"/>
        <w:sectPr>
          <w:type w:val="continuous"/>
          <w:pgMar w:top="840" w:right="1000" w:bottom="840" w:left="1000" w:header="400" w:footer="400"/>
          <w:pgNumType w:fmt="decimal"/>
          <w:cols w:space="720"/>
        </w:sectPr>
      </w:pPr>
      <w:r>
        <w:br/>
      </w:r>
      <w:r>
        <w:pict>
          <v:line id="_x0000_s2779" style="position:absolute;z-index:252961792" from="0,10pt" to="512pt,10pt" strokecolor="black" strokeweight="1pt">
            <v:stroke linestyle="single"/>
          </v:line>
        </w:pict>
      </w:r>
      <w:r>
        <w:rPr>
          <w:rFonts w:ascii="arial" w:eastAsia="arial" w:hAnsi="arial" w:cs="arial"/>
          <w:b/>
          <w:color w:val="767676"/>
          <w:sz w:val="16"/>
        </w:rPr>
        <w:t>End of Document</w:t>
      </w:r>
    </w:p>
    <w:p>
      <w:pPr>
        <w:pStyle w:val="Normal478"/>
        <w:sectPr>
          <w:headerReference w:type="even" r:id="rId4379"/>
          <w:headerReference w:type="default" r:id="rId4380"/>
          <w:footerReference w:type="even" r:id="rId4381"/>
          <w:footerReference w:type="default" r:id="rId4382"/>
          <w:headerReference w:type="first" r:id="rId4383"/>
          <w:footerReference w:type="first" r:id="rId4384"/>
          <w:pgSz w:w="12240" w:h="15840"/>
          <w:pgMar w:top="840" w:right="1000" w:bottom="840" w:left="1000" w:header="400" w:footer="400"/>
          <w:pgNumType w:fmt="decimal"/>
          <w:cols w:space="720"/>
          <w:titlePg w:val="0"/>
        </w:sectPr>
      </w:pPr>
    </w:p>
    <w:p>
      <w:pPr>
        <w:pStyle w:val="Normal478"/>
      </w:pPr>
    </w:p>
    <w:p>
      <w:pPr>
        <w:pStyle w:val="Normal478"/>
      </w:pPr>
      <w:r>
        <w:pict>
          <v:shape id="_x0000_i2780" type="#_x0000_t75" alt="LexisNexis®" style="width:147.75pt;height:30pt">
            <v:imagedata r:id="rId17" o:title=""/>
          </v:shape>
        </w:pict>
      </w:r>
      <w:r>
        <w:cr/>
      </w:r>
    </w:p>
    <w:p>
      <w:pPr>
        <w:pStyle w:val="Heading1476"/>
        <w:keepNext w:val="0"/>
        <w:spacing w:after="200" w:line="340" w:lineRule="atLeast"/>
        <w:ind w:left="0" w:right="0" w:firstLine="0"/>
        <w:jc w:val="center"/>
      </w:pPr>
      <w:hyperlink r:id="rId4385" w:history="1">
        <w:r>
          <w:rPr>
            <w:rFonts w:ascii="arial" w:eastAsia="arial" w:hAnsi="arial" w:cs="arial"/>
            <w:b/>
            <w:i/>
            <w:strike w:val="0"/>
            <w:color w:val="0077CC"/>
            <w:sz w:val="28"/>
            <w:u w:val="single"/>
            <w:vertAlign w:val="baseline"/>
          </w:rPr>
          <w:t>New York's Health and Economy Will Feel Home-Care Cuts</w:t>
        </w:r>
      </w:hyperlink>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1995, Friday, Late Edition - Final</w:t>
      </w:r>
    </w:p>
    <w:p>
      <w:pPr>
        <w:pStyle w:val="Normal478"/>
        <w:keepNext w:val="0"/>
        <w:spacing w:after="0" w:line="240" w:lineRule="atLeast"/>
        <w:ind w:right="0"/>
        <w:jc w:val="both"/>
      </w:pPr>
      <w:bookmarkStart w:id="958" w:name="Bookmark_478"/>
      <w:bookmarkEnd w:id="958"/>
    </w:p>
    <w:p>
      <w:pPr>
        <w:pStyle w:val="Normal4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1995 The New York Times Company</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Editorial Desk </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 Section A;  Page 30;  Column 4;  Editorial Desk ; Column 4; ; Letter</w:t>
      </w:r>
    </w:p>
    <w:p>
      <w:pPr>
        <w:pStyle w:val="Normal4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490 words</w:t>
      </w:r>
    </w:p>
    <w:p>
      <w:pPr>
        <w:pStyle w:val="Normal478"/>
        <w:keepNext/>
        <w:spacing w:before="240" w:after="0" w:line="340" w:lineRule="atLeast"/>
        <w:ind w:left="0" w:right="0" w:firstLine="0"/>
        <w:jc w:val="left"/>
      </w:pPr>
      <w:bookmarkStart w:id="959" w:name="Body_476"/>
      <w:bookmarkEnd w:id="959"/>
      <w:r>
        <w:rPr>
          <w:rFonts w:ascii="arial" w:eastAsia="arial" w:hAnsi="arial" w:cs="arial"/>
          <w:b/>
          <w:i w:val="0"/>
          <w:strike w:val="0"/>
          <w:noProof w:val="0"/>
          <w:color w:val="000000"/>
          <w:position w:val="0"/>
          <w:sz w:val="28"/>
          <w:u w:val="none"/>
          <w:vertAlign w:val="baseline"/>
        </w:rPr>
        <w:t>Body</w:t>
      </w:r>
    </w:p>
    <w:p>
      <w:pPr>
        <w:pStyle w:val="Normal478"/>
        <w:spacing w:line="60" w:lineRule="exact"/>
      </w:pPr>
      <w:r>
        <w:pict>
          <v:line id="_x0000_s2781" style="position:absolute;z-index:252962816" from="0,2pt" to="512pt,2pt" strokecolor="#009ddb" strokeweight="2pt">
            <v:stroke linestyle="single"/>
            <w10:wrap type="topAndBottom"/>
          </v:line>
        </w:pict>
      </w:r>
    </w:p>
    <w:p>
      <w:pPr>
        <w:pStyle w:val="Normal478"/>
      </w:pP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Editor:</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 George E. Pataki proposes to slash the New York Medicaid budget by $1.2 billion. His proposals would eviscerate the long-term home care system by eliminating or seriously limiting many programs that provide community-based care.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care agencies of New York City provide home attendant services to more than 65,000 clients yearly and employ an equal number of full- and part-time home attendants. Singled out by the Governor for the budget ax, these services may be lost despite their vital importance as an interrelated part of the health care delivery system.</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many years New York State policy has limited nursing home space and has encouraged nursing facilities to take only patients with high-skill needs. Many patients who would be placed in nursing homes in other states -- including those with Alzheimer's disease and other chronic illnesses requiring long-term care -- are in the home attendant program here.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6,000 of these patients in the city require 24-hour home care. Under the Governor's proposal these patients would have to be institutionalized -- or manage with 100 hours or less of personal care a month.</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cuts in personal care -- coupled with elimination of the assisted living program, adult day care in nursing homes, the long-term home health care program and housekeeping for the home-bound elderly and disabled -- inevitably would increase the number of patients in need of nursing home beds. But the Governor has also called for a moratorium on new nursing home beds. Where are these sick people to go?</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the result will be high hospital costs, as patients are hospitalized more frequently and for longer periods, or acutely and chronically ill poor people will suffer. The proposed budget creates the potential for a health care crisis in New York of unprecedented proportions.</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home attendant program is financed by the Federal Government, and the people who work as home attendants -- nearly all New York residents -- paid $28 million in state taxes and $15 million in city taxes in 1994.</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Ninety percent of the budgets of the agencies that provide these services go to wages and benefits for home attendants. These wages are pumped into the city's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where desirable jobs with good wages and health benefits are critically needed.</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last year, 1,000 people on welfare became productively employed as home attendants. Where does the Governor think the welfare clients he wants to put to work will find jobs if he eliminates these?</w:t>
      </w:r>
    </w:p>
    <w:p>
      <w:pPr>
        <w:pStyle w:val="Normal4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Costs can be controlled while providing safe, cost-effective health care to all who need it. Home attendant agencies are working with city officials on programs that have saved tens of millions. Much more can be done, and the saving proposed by the Governor can probably be met or exceeded without harming patients.</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 CAREY</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Home Care</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of New York City</w:t>
      </w:r>
    </w:p>
    <w:p>
      <w:pPr>
        <w:pStyle w:val="Normal4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Feb. 7, 1995</w:t>
      </w:r>
    </w:p>
    <w:p>
      <w:pPr>
        <w:pStyle w:val="Normal4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1995</w:t>
      </w:r>
    </w:p>
    <w:p>
      <w:pPr>
        <w:pStyle w:val="Normal478"/>
      </w:pPr>
    </w:p>
    <w:p>
      <w:pPr>
        <w:pStyle w:val="Normal478"/>
        <w:ind w:left="200"/>
        <w:sectPr>
          <w:type w:val="continuous"/>
          <w:pgMar w:top="840" w:right="1000" w:bottom="840" w:left="1000" w:header="400" w:footer="400"/>
          <w:pgNumType w:fmt="decimal"/>
          <w:cols w:space="720"/>
        </w:sectPr>
      </w:pPr>
      <w:r>
        <w:br/>
      </w:r>
      <w:r>
        <w:pict>
          <v:line id="_x0000_s2782" style="position:absolute;z-index:252963840" from="0,10pt" to="512pt,10pt" strokecolor="black" strokeweight="1pt">
            <v:stroke linestyle="single"/>
          </v:line>
        </w:pict>
      </w:r>
      <w:r>
        <w:rPr>
          <w:rFonts w:ascii="arial" w:eastAsia="arial" w:hAnsi="arial" w:cs="arial"/>
          <w:b/>
          <w:color w:val="767676"/>
          <w:sz w:val="16"/>
        </w:rPr>
        <w:t>End of Document</w:t>
      </w:r>
    </w:p>
    <w:p>
      <w:pPr>
        <w:pStyle w:val="Normal479"/>
        <w:sectPr>
          <w:headerReference w:type="even" r:id="rId4386"/>
          <w:headerReference w:type="default" r:id="rId4387"/>
          <w:footerReference w:type="even" r:id="rId4388"/>
          <w:footerReference w:type="default" r:id="rId4389"/>
          <w:headerReference w:type="first" r:id="rId4390"/>
          <w:footerReference w:type="first" r:id="rId4391"/>
          <w:pgSz w:w="12240" w:h="15840"/>
          <w:pgMar w:top="840" w:right="1000" w:bottom="840" w:left="1000" w:header="400" w:footer="400"/>
          <w:pgNumType w:fmt="decimal"/>
          <w:cols w:space="720"/>
          <w:titlePg w:val="0"/>
        </w:sectPr>
      </w:pPr>
    </w:p>
    <w:p>
      <w:pPr>
        <w:pStyle w:val="Normal479"/>
      </w:pPr>
    </w:p>
    <w:p>
      <w:pPr>
        <w:pStyle w:val="Normal479"/>
      </w:pPr>
      <w:r>
        <w:pict>
          <v:shape id="_x0000_i2783" type="#_x0000_t75" alt="LexisNexis®" style="width:147.75pt;height:30pt">
            <v:imagedata r:id="rId17" o:title=""/>
          </v:shape>
        </w:pict>
      </w:r>
      <w:r>
        <w:cr/>
      </w:r>
    </w:p>
    <w:p>
      <w:pPr>
        <w:pStyle w:val="Heading1477"/>
        <w:keepNext w:val="0"/>
        <w:spacing w:after="200" w:line="340" w:lineRule="atLeast"/>
        <w:ind w:left="0" w:right="0" w:firstLine="0"/>
        <w:jc w:val="center"/>
      </w:pPr>
      <w:hyperlink r:id="rId4392" w:history="1">
        <w:r>
          <w:rPr>
            <w:rFonts w:ascii="arial" w:eastAsia="arial" w:hAnsi="arial" w:cs="arial"/>
            <w:b/>
            <w:i/>
            <w:strike w:val="0"/>
            <w:color w:val="0077CC"/>
            <w:sz w:val="28"/>
            <w:u w:val="single"/>
            <w:vertAlign w:val="baseline"/>
          </w:rPr>
          <w:t>An Insider in Florida Politics, Running for Office as an Outsider</w:t>
        </w:r>
      </w:hyperlink>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2018 Friday</w:t>
      </w:r>
    </w:p>
    <w:p>
      <w:pPr>
        <w:pStyle w:val="Normal4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79"/>
        <w:keepNext w:val="0"/>
        <w:spacing w:after="0" w:line="240" w:lineRule="atLeast"/>
        <w:ind w:right="0"/>
        <w:jc w:val="both"/>
      </w:pPr>
      <w:bookmarkStart w:id="960" w:name="Bookmark_479"/>
      <w:bookmarkEnd w:id="960"/>
    </w:p>
    <w:p>
      <w:pPr>
        <w:pStyle w:val="Normal4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2757 words</w:t>
      </w:r>
    </w:p>
    <w:p>
      <w:pPr>
        <w:pStyle w:val="Normal4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FLEGENHEIMER and PATRICIA MAZZEI; Susan Beachy and Kitty Bennett contributed research.</w:t>
      </w:r>
    </w:p>
    <w:p>
      <w:pPr>
        <w:pStyle w:val="Normal479"/>
        <w:keepNext/>
        <w:spacing w:before="240" w:after="0" w:line="340" w:lineRule="atLeast"/>
        <w:ind w:left="0" w:right="0" w:firstLine="0"/>
        <w:jc w:val="left"/>
      </w:pPr>
      <w:bookmarkStart w:id="961" w:name="Body_477"/>
      <w:bookmarkEnd w:id="961"/>
      <w:r>
        <w:rPr>
          <w:rFonts w:ascii="arial" w:eastAsia="arial" w:hAnsi="arial" w:cs="arial"/>
          <w:b/>
          <w:i w:val="0"/>
          <w:strike w:val="0"/>
          <w:noProof w:val="0"/>
          <w:color w:val="000000"/>
          <w:position w:val="0"/>
          <w:sz w:val="28"/>
          <w:u w:val="none"/>
          <w:vertAlign w:val="baseline"/>
        </w:rPr>
        <w:t>Body</w:t>
      </w:r>
    </w:p>
    <w:p>
      <w:pPr>
        <w:pStyle w:val="Normal479"/>
        <w:spacing w:line="60" w:lineRule="exact"/>
      </w:pPr>
      <w:r>
        <w:pict>
          <v:line id="_x0000_s2784" style="position:absolute;z-index:252964864" from="0,2pt" to="512pt,2pt" strokecolor="#009ddb" strokeweight="2pt">
            <v:stroke linestyle="single"/>
            <w10:wrap type="topAndBottom"/>
          </v:line>
        </w:pict>
      </w:r>
    </w:p>
    <w:p>
      <w:pPr>
        <w:pStyle w:val="Normal479"/>
      </w:pP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TALLAHASSEE, Fla. -- City Hall never did seem big enough for Andrew Gillum.</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November 2014 -- Mr. Gillum's swearing-in as mayor of Tallahassee -- and typical accommodations would not do. Traditionally, the city had inaugurated its new government quietly, in its municipal chambers. But Mr. Gillum, then 35, wanted a party. He wanted, colleagues groused, to be seen making a speech.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seen he was.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won't always get it right, but I'll be honest,'' Mr. Gillum said in an outdoor address, as a constellation of lobbyists, friends and lobbyist-friends at the city's tailgate-style festival looked on -- their faith and investment in him rewarded. ''We've got some good times ahead, y'all.''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years and one long-shot campaign later, this has proved true for Mr. Gillum. With his upset victory in the Democratic primary for governor in August, Mr. Gillum, 39, has continued on a glide path to the party's upper reaches that began about a mile down the road, as a student government leader at Florida A&amp;M University, before he was old enough to drink. He may be elected the first black governor of the nation's largest swing state in November, as his race against former Representative Ron DeSantis, a Trump acolyte who just turned 40, emerges as a national proxy for the parties' dueling futures.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Gillum's admirers see in him a hybrid of Bernie Sanders and Barack Obama -- an authentic progressive who supports higher corporate taxes and greater gun control, calls for the impeachment of President Trump and Medicare for all, and can inspire young and minority voters in a state that last elected a Democratic governor in 1994. And in recent days, he has been ubiquitous, in his city and on television, as he managed the fallout from Hurricane Michael, at one point commandeering a chain saw himself to help clear tree debris.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an examination of Mr. Gillum's record lays bare the central contradiction of his political life: Self-styled as an activist-minded populist, with a lunch-pail upbringing in south Miami-Dade County, he is also an avatar of the capital city he runs -- a town powered by ambition, horse-trading and alliances with well-placed power players.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top campaign adviser -- Sean Pittman, a close friend and mentor whom Mr. Gillum met as a student at Florida A&amp;M -- is also one of the city's subcontracted lobbyists. Another senior strategist, Sharon Lettman-Hicks, also a confidante since college, paid the mayor a salary of $71,680 in 2017 to advise her boutique public-relations consulting firm, though he spent virtually all of his non-mayoral time running for governor. Until recently, Ms. Lettman-Hicks also served as the landlord of his campaign headquarters, collecting $38,087.50 in rent from March 2017 through August of this year, according to campaign finance records.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 in an interview, said he did not see these relationships or others with lobbyists as problematic. Rather, he has framed his own career arc as a triumph of within-the-system maneuvering, his approach summed up in a stock line to campaign audiences: ''If you're not at the table, you're on the menu.''</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ensuring he has had a seat, for the better part of two decades now, Mr. Gillum has earned the label that most elected leaders strain to avoid: career politician. He won election to the Tallahassee city commission at age 23 and has never left public office. Though the job of mayor is largely ceremonial, representing one of five votes on the commission, Mr. Gillum has engendered fierce loyalty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for his emphasis on criminal justice and education for low-income students. He has also tended to relationships with a more affluent set, long before attracting progressive billionaires like Tom Steyer and George Soros to his cause.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 he have friends who are lobbyists? You bet,'' said Allan Katz, a former city commissioner who served with Mr. Gillum and later became Mr. Obama's ambassador to Portugal. ''Did I have friends who were lobbyists? You bet.''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as Mr. Gillum seeks the state's highest post, at least one of those friends has brought baggage, dragging his name into an F.B.I. investigation and, unbeknown to him, placing him in the extended company of undercover agents. About two years ago, a lobbyist, Adam Corey, who had been close with Mr. Gillum since their student government days, introduced him to men who identified themselves as out-of-town developers eager to invest in property on Tallahassee's south side -- but were in fact working undercover to investigate the city's community redevelopment agency for possible corruption.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 has insisted that investigators told him he is not their target, and the inquiry has yet to produce any indictments. But subpoenaed documents revealed that Mr. Gillum took two personal trips in 2016 with Mr. Corey: one to Costa Rica with a top Gillum adviser, Mr. Pittman, and another to New York with Mr. Gillum's younger brother and the agents. Mr. Gillum has said he paid his own way for most of the travel, with his brother treating him to a Broadway performance of ''Hamilton'' and a hotel stay. Both trips are under investigation by Florida's state ethics commission. Mr. Gillum's younger brother, Marcus, declined to comment, and a lawyer for Mr. Corey declined to provide further case details.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Gillum's defenders have said any whiff of impropriety is inconsistent with the man, and the city, they know.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no corruption in the city of Tallahassee,'' Curtis Richardson, the city's mayor pro tempore, said in an interview. (Later, he seemed to hedge slightly: ''It's not like it's systemic corruption, and multiple individuals are involved, and it's from the top down. It's not that at all.'')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Katz, the former commissioner, said Mr. Gillum had been too ambitious, for too long, to behave recklessly. ''He always was looking for a political future for himself and was therefore, I think, extremely careful,'' Mr. Katz said. ''But all of us who've been involved in politics sometimes wind up in the wrong room with the wrong guy.''</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 has chafed most at the labels applied to him as the investigation churns, which he believes fail to capture the totality of the affair. ''You only put people in characters: 'lobbyist and mayor,''' the mayor said of the lobbyist matter during a 45-minute interview at a local coffee shop. ''I have a very easy time saying no to friends.''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Gillum has also blamed his entanglement in the investigation on a too-trusting disposition, presenting himself as a well-intended naïf despite a political antenna that friends describe as preternatural. That Mr. Corey or others thought they could lure him into trying to break the law is ''offensive,'' Mr. Gillum said. He asked why anyone believed he could be corrupted in the first place.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about me makes you think that it's appropriate?'' he said. ''What is in the atmosphere that would suggest that I'm the right person?''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preparing himself'</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children called him ''The Principal.'' It was not necessarily a compliment.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an early age, Mr. Gillum had always been the serious one, politically minded enough to make C-Span his appointment viewing in middle school, warming to a California congresswoman, Maxine Waters, who he long assumed was his representative because she, too, was black.</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Gainesville High School, Mr. Gillum, the fifth of seven children of a bus driver and a construction worker, became vice president of the student body, standing out as one of two African-American boys in advanced placement classes.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''principal'' nickname owed to his hyper-diligence in his elected role. ''When the teacher asked, 'What are we doing at this meeting today?' the others said, 'Well, Andrew has the agenda,''' said Cynthia Moore Chestnut, a former state representative and the mother of Mr. Gillum's best friend in high school.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Once at Florida A&amp;M, Mr. Gillum quickly announced himself as a canny organizer, working on the Senate campaign of Willie Logan and sidling up to several mentors across the state's black political establishment. In one early crusade, he helped introduce a ''Mr. FAMU'' competition to complement a popular ''Miss FAMU'' pageant for women. And working with two state legislators in 2000, Mr. Gillum orchestrated a student march on the governor's office in response to then-Gov. Jeb Bush's effort to turn back racial preferences in public university admissions.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preparing himself then,'' said one of the former legislators, Anthony C. Hill, then a state representative.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Peers seemed to agree. ''Andrew Gillum is merely positioning himself for a future career as a Democrat politician,'' a recent Florida A&amp;M alumnus wrote to Mr. Bush in 2002, according to email archives released when Mr. Bush ran for president, urging him to speak at the school's graduation over the protests of Mr. Gillum, the student body president. (Mr. Bush did not speak in the end.)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Before graduating, Mr. Gillum was already eyeing an open seat on Tallahassee's city commission, believing he could galvanize a new bloc of student voters often disconnected from the civic arcana of the city itself. Some supporters were skeptical.</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told him, 'Andrew, you're not from Tallahassee, you're from Gainesville,''' Mr. Hill remembered. ''He said, 'Yeah, but I think I can get the students behind me.'''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meager fund-raising, he prevailed in a runoff election, moving immediately to expand his base of support. Another commissioner, Gil Ziffer, recalled an early speech from Mr. Gillum before a nearly all-white political club. He won the crowd by reciting advice he said his father had given him about the ''five B's'' of public speaking, especially to white audiences: ''Be brief, brother. Be brief.''</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Gillum also kept a foothold outside of City Hall, working with other young elected officials nationally as a leader of People for the American Way, a liberal advocacy group.</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developed a reputation for seeing around corners politically. Mr. Gillum was an early supporter of Mr. Obama, urging fellow commissioners to keep their powder dry in the 2008 contest against Hillary Clinton. Mr. Katz, who heeded Mr. Gillum's advice, joined him in South Carolina on the state's primary night, where they encountered the future president. ''He knew Andrew right away,'' Mr. Katz said. ''Obama looked at him with a big smile and said, 'Andrew, how's my young commissioner doing?'''</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Mrs. Clinton ran again, Mr. Gillum endeared himself to her team, too, becoming a top Florida surrogate and securing a place on a leaked list of about 40 potential running mates, as he has mentioned often during the campaign. But he did rebuff one request before the state's 2016 primary, according to a former Clinton aide: to attack Mr. Sanders directly. The decision proved foresighted; Mr. Sanders's endorsement helped elevate Mr. Gillum in his own primary for governor this year.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mayor, Mr. Gillum's tenure has been defined often by the less glamorous trials of local government. He has confronted devastating storms -- Hurricane Hermine in 2016 and Hurricane Michael last week -- that left thousands of residents without power, taking care recently to remain ever-visible in the recovery efforts and document his doings in social media posts and cable news appearances.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also faced criticism at times for crime in Tallahassee, the biggest city in Leon County, which has the highest crime rate in the state. There were 22 murders in the county last year. Colleagues say the perception is unfair to Mr. Gillum, who moved to hire dozens of new police officers as concern grew.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platform for governor has been loftier: raise the corporate tax rate, significantly boost public school funding, legalize marijuana, repeal the ''Stand Your Ground'' self-defense law that has long been contentious in the state.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much of his agenda would be dictated by the pliability of the legislature, which is likely to remain under Republican control, making many of his promises difficult to honor on his own.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Lobbying contracts benefiting friends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trouble with Tallahassee -- with state capitals generally, Mr. Gillum suggests -- is that people tend to assume the worst. History has given them ample reason.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''Clearly I live in the capital city, and there are a lot of lawyer-lobbyist people,'' Mr. Gillum said in the interview. He argued that it was a mistake to conflate his city -- a community of students, families and a striking number of mattress stores -- with the political excesses of state government.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his case is complicated by recent events. Mr. Gillum's predecessor as mayor was investigated by the F.B.I. but never charged. So was a recent school district superintendent, in a separate F.B.I. inquiry, also without a charge.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city does little to discourage the smoke-filled caricature of white-collar swampiness. At its main power lunch spot, Andrew's (no relation), across from the Capitol, the sweet potato waffle fries are named for a city commissioner under investigation for an alleged pay-to-play scheme. The muses for the cheeseburger and key lime pie were recently found to be having an affair.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secrets in Tallahassee,'' said Ed Narain, a former state representative.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there is an F.B.I. inquiry, and a mayor eager to protect his own name. Mr. Gillum supported posting online the city records subpoenaed by investigators. He shares liberally on Facebook, with direct-to-the-people messages about his work. He is raising three children with his wife, R. Jai, another A&amp;M alum, in the city he oversees.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no difference between his public life and his private life,'' his pastor, the Rev. Julius H. McAllister Jr., said. ''It's intertwined.''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times, though, Mr. Gillum has stood accused of blurring lines that others assumed were clear.</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office spent about $5,000 in taxpayer dollars in 2016 to buy software from a Democratic Party vendor to send political emails, an improper purchase that Mr. Gillum defended until being forced last year to pay the city back and apologize.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voted in 2013 to give Mr. Corey, his college friend-turned-lobbyist, over $2 million in public funds to redevelop an old power plant into a high-end restaurant, after a city attorney ruled that having the mayor vote on a contract for Mr. Corey, his former campaign treasurer, did not constitute a conflict of interest.</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Mr. Gillum signed off last month on extending a contract for the city's legislative lobbyist, who retains Mr. Pittman, the top campaign adviser, as a subcontracted lobbyist. Mr. Gillum said Mr. Pittman had not spoken to him about the extension.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Pittman also joined Mr. Gillum and Mr. Corey on the 2016 trip to Costa Rica that is now under state ethics investigation. (Mr. Pittman was an early investor in Mr. Corey's restaurant.) Mr. Gillum -- who earned $79,176 as mayor last year, in addition to his more than $71,000 in consulting income -- has said he and his wife paid for their share of a $1,400-a-night villa in cash; as evidence to ethics investigators, he provided a bank statement showing a $400 withdrawal before their departure. (An attorney for Mr. Corey, who won the villa at a charity auction, said his client was not reimbursed.)</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interview, Mr. Pittman said that he and the mayor were ''no different from any other family friends who have been close for decades.''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you're a public figure, there are people who look for reasons to negatively impact your success,'' Mr. Pittman said, calling his bond with Mr. Gillum ''a beautiful relationship and not one that I think either one of us would allow someone to try to cheapen.''</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residents have described a ''cloud'' accompanying the authorities' attention, Mr. Gillum's campaign has proceeded apace, at least until Hurricane Michael, which prompted him to cancel political appearances for over a week. Polls show Mr. Gillum in a tight race with Mr. DeSantis, and his events have retained the hum of momentum from his surge late in the primary, with a sea of autograph-seekers shouting for ''Andrew.''</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a rally last month in Broward County, waylaid briefly by a sun shower, Mr. Gillum called off local organizers who had been fussing with a banner in the downpour. ''We don't need a banner,'' he said, gesturing to the mob surrounding him beneath an overhang. ''We got a banner right here.''</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had just one three-word directive through the elements: ''Let's win, y'all.''</w:t>
      </w:r>
    </w:p>
    <w:p>
      <w:pPr>
        <w:pStyle w:val="Normal479"/>
        <w:keepNext w:val="0"/>
        <w:spacing w:before="240" w:after="0" w:line="260" w:lineRule="atLeast"/>
        <w:ind w:left="0" w:right="0" w:firstLine="0"/>
        <w:jc w:val="left"/>
      </w:pPr>
      <w:r>
        <w:br/>
      </w:r>
      <w:hyperlink r:id="rId4393" w:history="1">
        <w:r>
          <w:rPr>
            <w:rFonts w:ascii="arial" w:eastAsia="arial" w:hAnsi="arial" w:cs="arial"/>
            <w:b w:val="0"/>
            <w:i/>
            <w:strike w:val="0"/>
            <w:color w:val="0077CC"/>
            <w:sz w:val="20"/>
            <w:u w:val="single"/>
            <w:vertAlign w:val="baseline"/>
          </w:rPr>
          <w:t>https://www.nytimes.com/2018/10/18/us/politics/andrew-gillum-florida-governor.html</w:t>
        </w:r>
      </w:hyperlink>
    </w:p>
    <w:p>
      <w:pPr>
        <w:pStyle w:val="Normal47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79"/>
        <w:spacing w:line="60" w:lineRule="exact"/>
      </w:pPr>
      <w:r>
        <w:pict>
          <v:line id="_x0000_s2785" style="position:absolute;z-index:252965888" from="0,2pt" to="512pt,2pt" strokecolor="#009ddb" strokeweight="2pt">
            <v:stroke linestyle="single"/>
            <w10:wrap type="topAndBottom"/>
          </v:line>
        </w:pict>
      </w:r>
    </w:p>
    <w:p>
      <w:pPr>
        <w:pStyle w:val="Normal47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Andrew Gillum, the Democratic nominee for governor of Florida, has close ties to lobbyists. (PHOTOGRAPH BY SCOTT MCINTYRE FOR THE NEW YORK TIMES) (A1)</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Gillum campaigning in Miami last month. Mr. Gillum, the mayor of Tallahassee, Fla., showed a preternatural instinct for politics at an early age, friends said. As a student government leader at Florida A&amp;M University, he organized a student march at the State Capitol in 2000 to protest then-Gov. Jeb Bush's plan to turn back affirmative action in public university admissions. (PHOTOGRAPHS BY SCOTT MCINTYRE FOR THE NEW YORK TIMES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BURCHFIELD/ASSOCIATED PRESS)</w:t>
      </w:r>
    </w:p>
    <w:p>
      <w:pPr>
        <w:pStyle w:val="Normal4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Bernie Sanders of Vermont endorsed Mr. Gillum in the primary and visited Tampa in August to campaign on his behalf. (PHOTOGRAPH BY CHRIS O'MEARA/ASSOCIATED PRESS) (A23)       </w:t>
      </w:r>
    </w:p>
    <w:p>
      <w:pPr>
        <w:pStyle w:val="Normal4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2018</w:t>
      </w:r>
    </w:p>
    <w:p>
      <w:pPr>
        <w:pStyle w:val="Normal479"/>
      </w:pPr>
    </w:p>
    <w:p>
      <w:pPr>
        <w:pStyle w:val="Normal479"/>
        <w:ind w:left="200"/>
        <w:sectPr>
          <w:type w:val="continuous"/>
          <w:pgMar w:top="840" w:right="1000" w:bottom="840" w:left="1000" w:header="400" w:footer="400"/>
          <w:pgNumType w:fmt="decimal"/>
          <w:cols w:space="720"/>
        </w:sectPr>
      </w:pPr>
      <w:r>
        <w:br/>
      </w:r>
      <w:r>
        <w:pict>
          <v:line id="_x0000_s2786" style="position:absolute;z-index:252966912" from="0,10pt" to="512pt,10pt" strokecolor="black" strokeweight="1pt">
            <v:stroke linestyle="single"/>
          </v:line>
        </w:pict>
      </w:r>
      <w:r>
        <w:rPr>
          <w:rFonts w:ascii="arial" w:eastAsia="arial" w:hAnsi="arial" w:cs="arial"/>
          <w:b/>
          <w:color w:val="767676"/>
          <w:sz w:val="16"/>
        </w:rPr>
        <w:t>End of Document</w:t>
      </w:r>
    </w:p>
    <w:p>
      <w:pPr>
        <w:pStyle w:val="Normal480"/>
        <w:sectPr>
          <w:headerReference w:type="even" r:id="rId4394"/>
          <w:headerReference w:type="default" r:id="rId4395"/>
          <w:footerReference w:type="even" r:id="rId4396"/>
          <w:footerReference w:type="default" r:id="rId4397"/>
          <w:headerReference w:type="first" r:id="rId4398"/>
          <w:footerReference w:type="first" r:id="rId4399"/>
          <w:pgSz w:w="12240" w:h="15840"/>
          <w:pgMar w:top="840" w:right="1000" w:bottom="840" w:left="1000" w:header="400" w:footer="400"/>
          <w:pgNumType w:fmt="decimal"/>
          <w:cols w:space="720"/>
          <w:titlePg w:val="0"/>
        </w:sectPr>
      </w:pPr>
    </w:p>
    <w:p>
      <w:pPr>
        <w:pStyle w:val="Normal480"/>
      </w:pPr>
    </w:p>
    <w:p>
      <w:pPr>
        <w:pStyle w:val="Normal480"/>
      </w:pPr>
      <w:r>
        <w:pict>
          <v:shape id="_x0000_i2787" type="#_x0000_t75" alt="LexisNexis®" style="width:147.75pt;height:30pt">
            <v:imagedata r:id="rId17" o:title=""/>
          </v:shape>
        </w:pict>
      </w:r>
      <w:r>
        <w:cr/>
      </w:r>
    </w:p>
    <w:p>
      <w:pPr>
        <w:pStyle w:val="Heading1478"/>
        <w:keepNext w:val="0"/>
        <w:spacing w:after="200" w:line="340" w:lineRule="atLeast"/>
        <w:ind w:left="0" w:right="0" w:firstLine="0"/>
        <w:jc w:val="center"/>
      </w:pPr>
      <w:hyperlink r:id="rId4400" w:history="1">
        <w:r>
          <w:rPr>
            <w:rFonts w:ascii="arial" w:eastAsia="arial" w:hAnsi="arial" w:cs="arial"/>
            <w:b/>
            <w:i/>
            <w:strike w:val="0"/>
            <w:color w:val="0077CC"/>
            <w:sz w:val="28"/>
            <w:u w:val="single"/>
            <w:vertAlign w:val="baseline"/>
          </w:rPr>
          <w:t>Officer Is Charged With Murder of a Black Man Shot in the Back</w:t>
        </w:r>
      </w:hyperlink>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8, 2015 Wednesday</w:t>
      </w:r>
    </w:p>
    <w:p>
      <w:pPr>
        <w:pStyle w:val="Normal4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0"/>
        <w:keepNext w:val="0"/>
        <w:spacing w:after="0" w:line="240" w:lineRule="atLeast"/>
        <w:ind w:right="0"/>
        <w:jc w:val="both"/>
      </w:pPr>
      <w:bookmarkStart w:id="962" w:name="Bookmark_480"/>
      <w:bookmarkEnd w:id="962"/>
    </w:p>
    <w:p>
      <w:pPr>
        <w:pStyle w:val="Normal4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1184 words</w:t>
      </w:r>
    </w:p>
    <w:p>
      <w:pPr>
        <w:pStyle w:val="Normal4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S. SCHMIDT and MATT APUZZO; Ben Rothenberg contributed reporting from North Charleston, S.C. Kitty Bennett and Sarah Cohen contributed research.</w:t>
      </w:r>
    </w:p>
    <w:p>
      <w:pPr>
        <w:pStyle w:val="Normal480"/>
        <w:keepNext/>
        <w:spacing w:before="240" w:after="0" w:line="340" w:lineRule="atLeast"/>
        <w:ind w:left="0" w:right="0" w:firstLine="0"/>
        <w:jc w:val="left"/>
      </w:pPr>
      <w:bookmarkStart w:id="963" w:name="Body_478"/>
      <w:bookmarkEnd w:id="963"/>
      <w:r>
        <w:rPr>
          <w:rFonts w:ascii="arial" w:eastAsia="arial" w:hAnsi="arial" w:cs="arial"/>
          <w:b/>
          <w:i w:val="0"/>
          <w:strike w:val="0"/>
          <w:noProof w:val="0"/>
          <w:color w:val="000000"/>
          <w:position w:val="0"/>
          <w:sz w:val="28"/>
          <w:u w:val="none"/>
          <w:vertAlign w:val="baseline"/>
        </w:rPr>
        <w:t>Body</w:t>
      </w:r>
    </w:p>
    <w:p>
      <w:pPr>
        <w:pStyle w:val="Normal480"/>
        <w:spacing w:line="60" w:lineRule="exact"/>
      </w:pPr>
      <w:r>
        <w:pict>
          <v:line id="_x0000_s2788" style="position:absolute;z-index:252967936" from="0,2pt" to="512pt,2pt" strokecolor="#009ddb" strokeweight="2pt">
            <v:stroke linestyle="single"/>
            <w10:wrap type="topAndBottom"/>
          </v:line>
        </w:pict>
      </w:r>
    </w:p>
    <w:p>
      <w:pPr>
        <w:pStyle w:val="Normal480"/>
      </w:pP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A white police officer in North Charleston, S.C., was charged with murder on Tuesday after a video surfaced showing him shooting in the back and killing an apparently unarmed black man while the man ran away.</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officer, Michael T. Slager, 33, said he had feared for his life because the man had taken his stun gun in a scuffle after a traffic stop on Saturday. A video, however, shows the officer firing eight times as the man, Walter L. Scott, 50, fled. The North Charleston mayor announced the state charges at a news conference Tuesday evening.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came on the heels of high-profile instances of police officers' using lethal force in New York, Cleveland, Ferguson, Mo., and elsewhere. The deaths have set off a national debate over whether the police are too quick to use force, particularly in cases involving black men.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White House task force has recommended a host of changes to the nation's police policies, and President Obama sent Attorney General Eric H. Holder Jr. to cities around the country to try to improve police relations with minority neighborhoods.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Charleston is South Carolina's third-largest city, with a population of about 100,000. African-Americans make up about 47 percent of residents, and whites account for about 37 percent. The Police Department is about 80 percent white, according to data collected by the Justice Department in 2007, the most recent period available.</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you're wrong, you're wrong,'' Mayor Keith Summey said during the news conference. ''And if you make a bad decision, don't care if you're behind the shield or just a citizen on the street, you have to live by that decision.''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shooting unfolded after Officer Slager stopped the driver of a Mercedes-Benz with a broken taillight, according to police reports. Mr. Scott ran away, and Officer Slager chased him into a grassy lot that abuts a muffler shop. He fired his Taser, an electronic stun gun, but it did not stop Mr. Scott, according to police reports.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Moments after the struggle, Officer Slager reported on his radio: ''Shots fired and the subject is down. He took my Taser,'' according to police reports.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video, which was taken by a bystander and provided to The New York Times by the Scott family's lawyer, presents a different account. The video begins in the vacant lot, apparently moments after Officer Slager fired his Taser. Wires, which carry the electrical current from the stun gun, appear to be extending from Mr. Scott's body as the two men tussle and Mr. Scott turns to run.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Something -- it is not clear whether it is the stun gun -- is either tossed or knocked to the ground behind the two men, and Officer Slager draws his gun, the video shows. When the officer fires, Mr. Scott appears to be 15 to 20 feet away and fleeing. He falls after the last of eight shots.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officer then runs back toward where the initial scuffle occurred and picks something up off the ground. Moments later, he drops an object near Mr. Scott's body, the video shows.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South Carolina Law Enforcement Division, the state's criminal investigative body, has begun an inquiry into the shooting. The F.B.I. and the Justice Department, which has opened a string of civil rights investigations into police departments under Mr. Holder, is also investigating.</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Supreme Court has held that an officer may use deadly force against a fleeing suspect only when there is probable cause that the suspect ''poses a significant threat of death or serious physical injury to the officer or others.''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Slager served in the Coast Guard before joining the force five years ago, his lawyer said. The police chief of North Charleston did not return repeated calls. Because police departments are not required to release data on how often officers use force, it was not immediately clear how often police shootings occurred in North Charleston,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community adjacent to the tourist destination of Charleston.</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 had been arrested about 10 times, mostly for failing to pay child support or show up for court hearings, according to The Post and Courier newspaper of Charleston. He was arrested in 1987 on an assault and battery charge and convicted in 1991 of possession of a bludgeon, the newspaper reported. Mr. Scott's brother, Anthony, said he believed Mr. Scott had fled from the police on Saturday because he owed child support.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four children; he doesn't have some type of big violent past or arrest record,'' said Chris Stewart, a lawyer for Mr. Scott's family. ''He had a job; he was engaged. He had back child support and didn't want to go to jail for back child support.''</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Stewart said the coroner had told him that Mr. Scott was struck five times -- three times in the back, once in the upper buttocks and once in the ear -- with at least one bullet entering his heart. It is not clear whether Mr. Scott died immediately. (The coroner's office declined to make the report available to The Times.)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reports say that officers performed CPR and delivered first aid to Mr. Scott. The video shows that for several minutes after the shooting, Mr. Scott remained face down with his hands cuffed behind his back. A second officer arrives, puts on blue medical gloves and attends to Mr. Scott, but is not shown performing CPR. As sirens wail in the background, a third officer later arrives, apparently with a medical kit, but is also not seen performing CPR.</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debate over police use of force has been propelled in part by videos like the one in South Carolina. In January, prosecutors in Albuquerque charged two police officers with murder for shooting a homeless man in a confrontation that was captured by an officer's body camera. Federal prosecutors are investigating the death of Eric Garner,  who died last year in Staten Island after a police officer put him in a chokehold, an episode that a bystander captured on video. A video taken in Cleveland shows the police shooting a 12-year-old boy, Tamir Rice, who was carrying a fake gun in a park. A White House policing panel recommended that police departments put more video cameras on their officers.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Scott's brother said his mother had called him on Saturday, telling him that his brother had been shot by a Taser after a traffic stop. ''You may need to go over there and see what's going on,'' he said his mother told him. When he arrived at the scene of the shooting, officers told him that his brother was dead, but he said they had no explanation for why. ''This just doesn't sound right,'' he said in an interview. ''How do you lose your life at a traffic stop?''</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Scott said he last saw his brother three weeks ago at a family oyster roast. ''We hadn't hung out like that in such a long time,'' Mr. Scott said. ''He kept on saying over and over again how great it was.''</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roast, Mr. Scott got to do two of the things he enjoyed most: tell jokes and dance. When one of Mr. Scott's favorite songs was played, he got excited. ''He jumped up and said, 'That's my song,' and he danced like never before,'' his brother said.</w:t>
      </w:r>
    </w:p>
    <w:p>
      <w:pPr>
        <w:pStyle w:val="Normal480"/>
        <w:keepNext w:val="0"/>
        <w:spacing w:before="240" w:after="0" w:line="260" w:lineRule="atLeast"/>
        <w:ind w:left="0" w:right="0" w:firstLine="0"/>
        <w:jc w:val="left"/>
      </w:pPr>
      <w:r>
        <w:br/>
      </w:r>
      <w:hyperlink r:id="rId4401" w:history="1">
        <w:r>
          <w:rPr>
            <w:rFonts w:ascii="arial" w:eastAsia="arial" w:hAnsi="arial" w:cs="arial"/>
            <w:b w:val="0"/>
            <w:i/>
            <w:strike w:val="0"/>
            <w:color w:val="0077CC"/>
            <w:sz w:val="20"/>
            <w:u w:val="single"/>
            <w:vertAlign w:val="baseline"/>
          </w:rPr>
          <w:t>http://www.nytimes.com/2015/04/08/us/south-carolina-officer-is-charged-with-murder-in-black-mans-death.html</w:t>
        </w:r>
      </w:hyperlink>
    </w:p>
    <w:p>
      <w:pPr>
        <w:pStyle w:val="Normal4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0"/>
        <w:spacing w:line="60" w:lineRule="exact"/>
      </w:pPr>
      <w:r>
        <w:pict>
          <v:line id="_x0000_s2789" style="position:absolute;z-index:252968960" from="0,2pt" to="512pt,2pt" strokecolor="#009ddb" strokeweight="2pt">
            <v:stroke linestyle="single"/>
            <w10:wrap type="topAndBottom"/>
          </v:line>
        </w:pict>
      </w:r>
    </w:p>
    <w:p>
      <w:pPr>
        <w:pStyle w:val="Normal4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video taken Saturday in North Charleston, S.C., showed Officer Michael T. Slager firing eight times at Walter L. Scott, who ran after a traffic stop. For several minutes after the shooting, Mr. Scott remained face down with his hands cuffed behind his back. (A1)</w:t>
      </w:r>
    </w:p>
    <w:p>
      <w:pPr>
        <w:pStyle w:val="Normal4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Officer Michael T. Slager (PHOTOGRAPH BY CHARLESTON COUNTY SHERIFF'S OFFICE) (A14)       </w:t>
      </w:r>
    </w:p>
    <w:p>
      <w:pPr>
        <w:pStyle w:val="Normal4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8, 2015</w:t>
      </w:r>
    </w:p>
    <w:p>
      <w:pPr>
        <w:pStyle w:val="Normal480"/>
      </w:pPr>
    </w:p>
    <w:p>
      <w:pPr>
        <w:pStyle w:val="Normal480"/>
        <w:ind w:left="200"/>
        <w:sectPr>
          <w:type w:val="continuous"/>
          <w:pgMar w:top="840" w:right="1000" w:bottom="840" w:left="1000" w:header="400" w:footer="400"/>
          <w:pgNumType w:fmt="decimal"/>
          <w:cols w:space="720"/>
        </w:sectPr>
      </w:pPr>
      <w:r>
        <w:br/>
      </w:r>
      <w:r>
        <w:pict>
          <v:line id="_x0000_s2790" style="position:absolute;z-index:252969984" from="0,10pt" to="512pt,10pt" strokecolor="black" strokeweight="1pt">
            <v:stroke linestyle="single"/>
          </v:line>
        </w:pict>
      </w:r>
      <w:r>
        <w:rPr>
          <w:rFonts w:ascii="arial" w:eastAsia="arial" w:hAnsi="arial" w:cs="arial"/>
          <w:b/>
          <w:color w:val="767676"/>
          <w:sz w:val="16"/>
        </w:rPr>
        <w:t>End of Document</w:t>
      </w:r>
    </w:p>
    <w:p>
      <w:pPr>
        <w:pStyle w:val="Normal481"/>
        <w:sectPr>
          <w:headerReference w:type="even" r:id="rId4402"/>
          <w:headerReference w:type="default" r:id="rId4403"/>
          <w:footerReference w:type="even" r:id="rId4404"/>
          <w:footerReference w:type="default" r:id="rId4405"/>
          <w:headerReference w:type="first" r:id="rId4406"/>
          <w:footerReference w:type="first" r:id="rId4407"/>
          <w:pgSz w:w="12240" w:h="15840"/>
          <w:pgMar w:top="840" w:right="1000" w:bottom="840" w:left="1000" w:header="400" w:footer="400"/>
          <w:pgNumType w:fmt="decimal"/>
          <w:cols w:space="720"/>
          <w:titlePg w:val="0"/>
        </w:sectPr>
      </w:pPr>
    </w:p>
    <w:p>
      <w:pPr>
        <w:pStyle w:val="Normal481"/>
      </w:pPr>
    </w:p>
    <w:p>
      <w:pPr>
        <w:pStyle w:val="Normal481"/>
      </w:pPr>
      <w:r>
        <w:pict>
          <v:shape id="_x0000_i2791" type="#_x0000_t75" alt="LexisNexis®" style="width:147.75pt;height:30pt">
            <v:imagedata r:id="rId17" o:title=""/>
          </v:shape>
        </w:pict>
      </w:r>
      <w:r>
        <w:cr/>
      </w:r>
    </w:p>
    <w:p>
      <w:pPr>
        <w:pStyle w:val="Heading1479"/>
        <w:keepNext w:val="0"/>
        <w:spacing w:after="200" w:line="340" w:lineRule="atLeast"/>
        <w:ind w:left="0" w:right="0" w:firstLine="0"/>
        <w:jc w:val="center"/>
      </w:pPr>
      <w:hyperlink r:id="rId4408" w:history="1">
        <w:r>
          <w:rPr>
            <w:rFonts w:ascii="arial" w:eastAsia="arial" w:hAnsi="arial" w:cs="arial"/>
            <w:b/>
            <w:i/>
            <w:strike w:val="0"/>
            <w:color w:val="0077CC"/>
            <w:sz w:val="28"/>
            <w:u w:val="single"/>
            <w:vertAlign w:val="baseline"/>
          </w:rPr>
          <w:t>A Priceless Art Collection Finds Itself Strapped for Cash</w:t>
        </w:r>
      </w:hyperlink>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2000, Sunday, Late Edition - Final</w:t>
      </w:r>
    </w:p>
    <w:p>
      <w:pPr>
        <w:pStyle w:val="Normal481"/>
        <w:keepNext w:val="0"/>
        <w:spacing w:after="0" w:line="240" w:lineRule="atLeast"/>
        <w:ind w:right="0"/>
        <w:jc w:val="both"/>
      </w:pPr>
      <w:bookmarkStart w:id="964" w:name="Bookmark_481"/>
      <w:bookmarkEnd w:id="964"/>
    </w:p>
    <w:p>
      <w:pPr>
        <w:pStyle w:val="Normal4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2000 The New York Times Company</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National Desk</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 Section 1; Page 18; Column 1; National Desk; Column 1;</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1237 words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FRANCIS X. CLINES</w:t>
      </w:r>
    </w:p>
    <w:p>
      <w:pPr>
        <w:pStyle w:val="Normal481"/>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FRANCIS X. CLINES</w:t>
      </w:r>
    </w:p>
    <w:p>
      <w:pPr>
        <w:pStyle w:val="Normal4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MERION, Pa., Sept. 13</w:t>
      </w:r>
    </w:p>
    <w:p>
      <w:pPr>
        <w:pStyle w:val="Normal481"/>
        <w:keepNext/>
        <w:spacing w:before="240" w:after="0" w:line="340" w:lineRule="atLeast"/>
        <w:ind w:left="0" w:right="0" w:firstLine="0"/>
        <w:jc w:val="left"/>
      </w:pPr>
      <w:bookmarkStart w:id="965" w:name="Body_479"/>
      <w:bookmarkEnd w:id="965"/>
      <w:r>
        <w:rPr>
          <w:rFonts w:ascii="arial" w:eastAsia="arial" w:hAnsi="arial" w:cs="arial"/>
          <w:b/>
          <w:i w:val="0"/>
          <w:strike w:val="0"/>
          <w:noProof w:val="0"/>
          <w:color w:val="000000"/>
          <w:position w:val="0"/>
          <w:sz w:val="28"/>
          <w:u w:val="none"/>
          <w:vertAlign w:val="baseline"/>
        </w:rPr>
        <w:t>Body</w:t>
      </w:r>
    </w:p>
    <w:p>
      <w:pPr>
        <w:pStyle w:val="Normal481"/>
        <w:spacing w:line="60" w:lineRule="exact"/>
      </w:pPr>
      <w:r>
        <w:pict>
          <v:line id="_x0000_s2792" style="position:absolute;z-index:252971008" from="0,2pt" to="512pt,2pt" strokecolor="#009ddb" strokeweight="2pt">
            <v:stroke linestyle="single"/>
            <w10:wrap type="topAndBottom"/>
          </v:line>
        </w:pict>
      </w:r>
    </w:p>
    <w:p>
      <w:pPr>
        <w:pStyle w:val="Normal481"/>
      </w:pP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300 Cezannes, Renoirs and Matisses glowing pricelessly from its gallery walls, the news is stunning to the tightly controlled stream of visitors: the Barnes Foundation is broke.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believe it when I say we don't have any more money," said Kimberly Camp, executive director of the Barnes, one of the world's premier private art collections, which dazzled museumgoers in a touring exhibit six years ago after decades in seclusion.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ask about the endowment and I have to tell them it's gone," Ms. Camp said of the Barnes's depleted $10 million legacy. The fund has proved inadequate for the care and cataloging of a revered collection of more than 2,000 pieces, valued in excess of $6 billion.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Unprepared for popular success, the 78-year-old collection is still lacking a complete catalog of its works as a staff of newcomers tries to steer it into the world of modern museumgoing. The Barnes's depth continues to surprise specialists with fresh treasures like a series of Rembrandt etchings, unseen for decades and recently found in attic storage. Also largely unplumbed is an archive of 400,000 documents, featuring voluminous correspondence between the collection's founder, Dr. Albert C. Barnes, and artists ranging from Renoir to Georgia O'Keeffe and intellectuals from Bertrand Russell to Albert Einstein.</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Sinking into deficit, Barnes administrators are scrambling for $85 million in new endowments to maintain the collection, along with the Barnes art school and arboretum and Ker-Feal, a 137-acre farm-museum in Chester Hills stocked with 18th-century furniture and art pieces.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Camp, a specialist in museum management, describes the financial crisis at the Barnes as a tale of ever more costly operating expenses, past court fights that sapped the endowment, deficit-deepening restrictions on ticket prices and public access, and some unintended straits imposed on posterity by the wishes of Dr. Barnes, who died in 1951.</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physician and a passionate, idiosyncratic collector, Dr. Barnes personally arranged his trove of Impressionist and Post-Impressionist paintings at his gallery and residence here. It remains the centerpiece of his conviction that art appreciation must be extended to ordinary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as a transformative power in their lives.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paradoxically, the Barnes, founded in 1922, evolved through a series of court rulings and legacy interpretations into one of the nation's most restrictive museums. As a result, public access is limited to three days and 1,200 visitors per week, with ticket prices fixed at $5.</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were underlined during the recent Republican National Convention in nearby Philadelphia when a special visit of 75 foreign dignitaries was arranged. Watchful neighbors near the Barnes's 13-acre suburban setting complained that the tour would push the number of visitors over the zoning limit of 400, and local authorities sent a warning.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way, we are being punished for our own success," said Anthony C. Ng, the Barnes's new development director. He noted that the discovery of the Barnes by millions of enthusiasts during the international tour of 81 masterworks in the mid-90's compounded fundamental problems rather than solving them.</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raised $17 million. Most of that money was spent to renovate the badly dilapidated gallery and to finally install the climate-control system long needed to protect its treasures. But the Barnes's strictures mandate that none of the money can be used for operating expenses, or even for the newly built parking lot needed for visitors. Ms. Camp estimates that each gallery visitor costs $60 while paying only the $5 set by a court ruling.</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Camp, who arrived two years ago, has replaced most of the Barnes's 23-member staff, hiring what she describes as its first experienced fund-raising and museum professionals. She has been making regular visits to major foundations and finance sources in pleading for help. There is a $500,000 deficit for the current $3.34 million budget, with an estimated $15 million needed to stay operational for the next five years, she said. Additional millions are needed to assess and stabilize the collection and to archive and develop it as a cash-producing resource.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Barnes legacy, the paintings cannot be sold off -- something Ms. Camp says would never be considered in any case. She maintains that she is convinced the art-loving public and institutions will respond to the Barnes's fresh resolve.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show people we can sustain what we're doing," she said of a long-range management plan being prepared with financial specialists from Deloitte &amp; Touche. "We're worth sustaining because we're a national treasure."</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who manage to buy a ticket can wander a grand aesthetic bargain, 23 galleries chockablock with Dr. Barnes's eclectically arranged "ensembles": an El Greco by a Milton Avery by a Rubens. Bosch by Cezanne by Goya, with Corot, Gauguin and van Gogh waiting nearby in a serendipitous whirl.</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Barnes believed in shocking people into fresh perceptions by avoiding traditional categorical and chronological juxtapositions. Matisse's bright and sprawling "Joy of Life" hangs in a mundane stairwell, and visitors coming upon it wheel in surprise as they ascend, gape and exclaim. Similarly, Dr. Barnes used Pennsylvania Dutch and ancient Egyptian pieces to prod untoward ideas about color or line or space in a room full of Impressionists.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galleries, the Barnes's staff members, while unsure about their next budget projections, enjoy benefits by the wallful in offices vibrant with Daumier and Klee, Titian and Courbet, Sloan and Delacroix.</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immersed, the Barnes art school of 200 students, who pay a set tuition of $550 a year, is run by a faculty of 35 directly amid the gallery's masterpieces. The collection reflects Dr. Barnes's home-grown aesthetics: for example, treating African art as fine art, not anthropology, so that oval tribal masks complement Modigliani's gazing portraits.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poor and educated in Philadelphia public schools, Dr. Barnes made a fortune after inventing an eye care treatment. A dedicated progressive, he hired John Dewey as the foundation's first education director. He corresponded with Booker T. Washington and opposed racial segregation in pursuit of a democratic approach to the power of art.</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years past, repeated conflicts between Barnes executives and local authorities cost the foundation more than $5 million of its legacy. One result is a fresh emphasis on cooperation that Ms. Camp sees as a prerequisite for the stability required by donors. The limit of 1,200 visitors a week, she gratefully notes, marks an improvement worked out with local officials over the old limit of 500. But the neighborhood, which is near a busy prep school and college, remains watchful that no flood of tourists begins.</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Camp agrees that the "intimate scale" of the Barnes must be protected. This leads her to conclude that a new endowment worthy of the collection is the needed solution, along with creative uses of the archives and collection to raise money and educate a larger public.</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"Maybe the Barnes's past troubles happened because people loved it so and it became more and more of a closed circle," she said. "The future of the foundation lies in our ability to truly embrace the issue of educating everyday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people, our original mission and mandate."</w:t>
      </w:r>
    </w:p>
    <w:p>
      <w:pPr>
        <w:pStyle w:val="Normal481"/>
        <w:keepNext w:val="0"/>
        <w:spacing w:before="240" w:after="0" w:line="260" w:lineRule="atLeast"/>
        <w:ind w:left="0" w:right="0" w:firstLine="0"/>
        <w:jc w:val="left"/>
      </w:pPr>
      <w:r>
        <w:br/>
      </w:r>
      <w:hyperlink r:id="rId4409" w:history="1">
        <w:r>
          <w:rPr>
            <w:rFonts w:ascii="arial" w:eastAsia="arial" w:hAnsi="arial" w:cs="arial"/>
            <w:b w:val="0"/>
            <w:i/>
            <w:strike w:val="0"/>
            <w:color w:val="0077CC"/>
            <w:sz w:val="20"/>
            <w:u w:val="single"/>
            <w:vertAlign w:val="baseline"/>
          </w:rPr>
          <w:t>http://www.nytimes.com</w:t>
        </w:r>
      </w:hyperlink>
    </w:p>
    <w:p>
      <w:pPr>
        <w:pStyle w:val="Normal4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1"/>
        <w:spacing w:line="60" w:lineRule="exact"/>
      </w:pPr>
      <w:r>
        <w:pict>
          <v:line id="_x0000_s2793" style="position:absolute;z-index:252972032" from="0,2pt" to="512pt,2pt" strokecolor="#009ddb" strokeweight="2pt">
            <v:stroke linestyle="single"/>
            <w10:wrap type="topAndBottom"/>
          </v:line>
        </w:pict>
      </w:r>
    </w:p>
    <w:p>
      <w:pPr>
        <w:pStyle w:val="Normal4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The Barnes Foundation's gallery in Merion, Pa., which houses a revered art collection, is broke. "In a way, we are being punished for our own success," says Anthony C. Ng, the development director. (Photographs by Timothy M. Shaffer for The New York Times)</w:t>
      </w:r>
    </w:p>
    <w:p>
      <w:pPr>
        <w:pStyle w:val="Normal4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2000</w:t>
      </w:r>
    </w:p>
    <w:p>
      <w:pPr>
        <w:pStyle w:val="Normal481"/>
      </w:pPr>
    </w:p>
    <w:p>
      <w:pPr>
        <w:pStyle w:val="Normal481"/>
        <w:ind w:left="200"/>
        <w:sectPr>
          <w:type w:val="continuous"/>
          <w:pgMar w:top="840" w:right="1000" w:bottom="840" w:left="1000" w:header="400" w:footer="400"/>
          <w:pgNumType w:fmt="decimal"/>
          <w:cols w:space="720"/>
        </w:sectPr>
      </w:pPr>
      <w:r>
        <w:br/>
      </w:r>
      <w:r>
        <w:pict>
          <v:line id="_x0000_s2794" style="position:absolute;z-index:252973056" from="0,10pt" to="512pt,10pt" strokecolor="black" strokeweight="1pt">
            <v:stroke linestyle="single"/>
          </v:line>
        </w:pict>
      </w:r>
      <w:r>
        <w:rPr>
          <w:rFonts w:ascii="arial" w:eastAsia="arial" w:hAnsi="arial" w:cs="arial"/>
          <w:b/>
          <w:color w:val="767676"/>
          <w:sz w:val="16"/>
        </w:rPr>
        <w:t>End of Document</w:t>
      </w:r>
    </w:p>
    <w:p>
      <w:pPr>
        <w:pStyle w:val="Normal482"/>
        <w:sectPr>
          <w:headerReference w:type="even" r:id="rId4410"/>
          <w:headerReference w:type="default" r:id="rId4411"/>
          <w:footerReference w:type="even" r:id="rId4412"/>
          <w:footerReference w:type="default" r:id="rId4413"/>
          <w:headerReference w:type="first" r:id="rId4414"/>
          <w:footerReference w:type="first" r:id="rId4415"/>
          <w:pgSz w:w="12240" w:h="15840"/>
          <w:pgMar w:top="840" w:right="1000" w:bottom="840" w:left="1000" w:header="400" w:footer="400"/>
          <w:pgNumType w:fmt="decimal"/>
          <w:cols w:space="720"/>
          <w:titlePg w:val="0"/>
        </w:sectPr>
      </w:pPr>
    </w:p>
    <w:p>
      <w:pPr>
        <w:pStyle w:val="Normal482"/>
      </w:pPr>
    </w:p>
    <w:p>
      <w:pPr>
        <w:pStyle w:val="Normal482"/>
      </w:pPr>
      <w:r>
        <w:pict>
          <v:shape id="_x0000_i2795" type="#_x0000_t75" alt="LexisNexis®" style="width:147.75pt;height:30pt">
            <v:imagedata r:id="rId17" o:title=""/>
          </v:shape>
        </w:pict>
      </w:r>
      <w:r>
        <w:cr/>
      </w:r>
    </w:p>
    <w:p>
      <w:pPr>
        <w:pStyle w:val="Heading1480"/>
        <w:keepNext w:val="0"/>
        <w:spacing w:after="200" w:line="340" w:lineRule="atLeast"/>
        <w:ind w:left="0" w:right="0" w:firstLine="0"/>
        <w:jc w:val="center"/>
      </w:pPr>
      <w:hyperlink r:id="rId4416" w:history="1">
        <w:r>
          <w:rPr>
            <w:rFonts w:ascii="arial" w:eastAsia="arial" w:hAnsi="arial" w:cs="arial"/>
            <w:b/>
            <w:i/>
            <w:strike w:val="0"/>
            <w:color w:val="0077CC"/>
            <w:sz w:val="28"/>
            <w:u w:val="single"/>
            <w:vertAlign w:val="baseline"/>
          </w:rPr>
          <w:t>Voters Put Their Faith in Trump, Yet Elation Is Mixed With Uncertainty</w:t>
        </w:r>
      </w:hyperlink>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2016 Thursday</w:t>
      </w:r>
    </w:p>
    <w:p>
      <w:pPr>
        <w:pStyle w:val="Normal4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2"/>
        <w:keepNext w:val="0"/>
        <w:spacing w:after="0" w:line="240" w:lineRule="atLeast"/>
        <w:ind w:right="0"/>
        <w:jc w:val="both"/>
      </w:pPr>
      <w:bookmarkStart w:id="966" w:name="Bookmark_482"/>
      <w:bookmarkEnd w:id="966"/>
    </w:p>
    <w:p>
      <w:pPr>
        <w:pStyle w:val="Normal4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P; Column 0; Politics; Pg. 16</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1506 words</w:t>
      </w:r>
    </w:p>
    <w:p>
      <w:pPr>
        <w:pStyle w:val="Normal4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RICHARD FAUSSET; Reporting was contributed by Katharine Q. Seelye from Concord, N.H.; Julie Bosman from Cambridge, Wis.; Alan Blinder from Atlanta; Richard Pérez-Peña from New York; Fernanda Santos from Phoenix; Campbell Robertson from New Orleans; Jack Healy from Salt Lake City; and David Philipps from Las Vegas.</w:t>
      </w:r>
    </w:p>
    <w:p>
      <w:pPr>
        <w:pStyle w:val="Normal482"/>
        <w:keepNext/>
        <w:spacing w:before="240" w:after="0" w:line="340" w:lineRule="atLeast"/>
        <w:ind w:left="0" w:right="0" w:firstLine="0"/>
        <w:jc w:val="left"/>
      </w:pPr>
      <w:bookmarkStart w:id="967" w:name="Body_480"/>
      <w:bookmarkEnd w:id="967"/>
      <w:r>
        <w:rPr>
          <w:rFonts w:ascii="arial" w:eastAsia="arial" w:hAnsi="arial" w:cs="arial"/>
          <w:b/>
          <w:i w:val="0"/>
          <w:strike w:val="0"/>
          <w:noProof w:val="0"/>
          <w:color w:val="000000"/>
          <w:position w:val="0"/>
          <w:sz w:val="28"/>
          <w:u w:val="none"/>
          <w:vertAlign w:val="baseline"/>
        </w:rPr>
        <w:t>Body</w:t>
      </w:r>
    </w:p>
    <w:p>
      <w:pPr>
        <w:pStyle w:val="Normal482"/>
        <w:spacing w:line="60" w:lineRule="exact"/>
      </w:pPr>
      <w:r>
        <w:pict>
          <v:line id="_x0000_s2796" style="position:absolute;z-index:252974080" from="0,2pt" to="512pt,2pt" strokecolor="#009ddb" strokeweight="2pt">
            <v:stroke linestyle="single"/>
            <w10:wrap type="topAndBottom"/>
          </v:line>
        </w:pict>
      </w:r>
    </w:p>
    <w:p>
      <w:pPr>
        <w:pStyle w:val="Normal482"/>
      </w:pP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RALEIGH, N.C. -- Coursing beneath the boisterous chanting of the president-elect's name Tuesday night -- that single syllable that will now forever conjure more than just a gilded real estate empire -- were the more nuanced hopes, fears and expectations of the Americans who shocked the world, and even themselves, by electing Donald J. Trump president of the United States.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 combination of emotions that felt as novel and raw as the candidate himself. In interviews around the country, many supporters said they hoped for great things under a President Trump -- though many also said they had no idea what they were in for. And nearly all of them agreed that Mr. Trump had, like many good businessmen before him, found a way to expertly tap a well of hidden demand -- in this case, for a champion among what he called the nation's ''forgotten men and women.''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a great deal of mistrust between the people and their government in Washington, and that's why you're seeing a result like this,'' said Ken Merrifield, 53, the mayor of Franklin, N.H. ''It's a revolution.''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evening at an election party here, Dennis M. English Jr. stood in the crowd in a tailored suit, clutching a fat celebratory cigar. He jabbed a fist in the air as Fox News recorded victory after victory for Mr.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isn't all white people!'' yelled Mr. English, who is black. ''Minorities are voting for Trump, I'm telling you!'' (Exit polls showed 87 percent of Mr. Trump's vote came from whites; 2 percent came from blacks.)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English is the director of a state office that helps businesses owned by minorities compete for government contracts. In his work, he said, he had toured some of the most depressed counties in eastern North Carolina. Before Mr. Trump, he said, it seemed that few politicians were addressing the grievances of people who were economically wounded by free-trade deals that hastened the downfall of the textile industry.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get those jobs back,'' Mr. English said. ''You've got to be on the ground. I'm talking thousands of people who are walking around those counties unemployed.''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Wisconsin, Beth Schmidt, chairwoman of the Rock County Republican Party, said she woke up Wednesday morning feeling happy but a little stupefied.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Republican, I should be bouncing off the walls,'' she said. ''But I don't know what to think.''</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Schmidt, a 58-year-old mother of three adult children, is fervently against abortion. She feels that welfare is necessary, but that it has become overused. She was not one of Mr. Trump's earliest supporters, instead favoring Marco Rubio or Carly Fiorina in the primary season. But she ''moved forward'' in the general election, deciding to vote for Mr. Trump in the end.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is convinced that Mr. Trump will surround himself with smart and experienced people. ''I think that you're going to see that he will, surprisingly, bring people together,'' she said. ''I'm going to pray for this. As time goes on, people are going to see a different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Mark Harris, a businessman from Georgia, Mr. Trump's indecorous outbursts and often crude behavior were a price worth paying for the shake-up he believed Mr. Trump would bring to government.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the American people can put aside him being rough around the edges to take the chance on the change that he talked about,''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Harris, 49, a retailer in one of Atlanta's northern suburbs, could hardly contain his glee over Tuesday's outcome. It was, he said, an unrestrained rejection of politicians, lobbyists and the news media. ''The American people are sick and tired of the government in Washington, D.C.,'' 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he also had a warning for Mr. Trump: Break your promises at your peril.</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four years' time, we'll see if he's smart enough to be able to go through with what he's promised the American people,'' Mr. Harris said. ''If he's able to put into motion what he has proposed over this election, he will win in four years, hands down.''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same time, some supporters seem to have installed a sort of custom-built decoder of the Trumpian style, harboring a sense that some of his most audacious promises -- like the plan to build a southern border wall, and make Mexico pay for it -- are perhaps not best taken literally.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Joseph Connor, of Bergen County, N.J., said it was the general principles in Mr. Trump's message that were more important, particularly the idea of getting government out of the way of commerce.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time to shed regulation and let Americans do great things in the world,'' said Mr. Connor, who works in finance and belies the stereotype of Trump voters as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and rural. ''And I see that in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Republicans' election night party in Phoenix, a pair of friends, Linda M. Wright and Susan Cheatham, pumped their fists and thanked Jesus for Mr. Trump's victory.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not going to raise our taxes,'' said Ms. Wright, 58, of Phoenix.</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going to protect our borders,'' said Ms. Cheatham, 53, of Scottsdale.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won't take our weapons away,'' Ms. Wright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will appoint Supreme Court justices who will protect our Constitution,'' Ms. Cheatham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protect the Constitution -- that's key,'' Ms. Wright concluded.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agreed that Mr. Trump represents their version of America: a place that loves God and cares for its military.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''Nobody has the right to come into our country and steal it from me,'' Ms. Wright said. ''If you don't like our country, don't move here. Don't come here and try to impose your religion on us.''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''Yeah,'' Ms. Cheatham said, ''Shariah law.''</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his proposal to ban Muslims from entering the United States and to deport all of the nation's illegal immigrants (positions that he seems to have since altered), Mr. Trump's campaign was bound to speak to the country's white nationalists: In Louisiana on Tuesday, David Duke, the former Ku Klux Klan leader who mounted an unsuccessful Senate bid, celebrated Mr. Trump's victory.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great mass of his supporters, the overwhelming white vote, they also have a right to respect their heritage, their values,'' he said. ''I believe he's really an advocate of Western Christian civilization.''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Duke rejected the idea that racism was part of Mr. Trump's message. So did Bridg Webb, 21, who was walking into a celebratory Republican rally at the Rice-Eccles football stadium of the University of Utah on Tuesday.</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the way, Mr. Webb said, someone drove by him and shouted, ''Nazis!'' That, he said, was exactly what Mr. Trump's opponents -- in the news media, on the left, in urban centers -- failed to grasp about voters like him.</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been called a bigot; I've been called a white supremacist,'' he said. ''I pride myself on being a good guy. I go out of my way to help people. All these things are so unfair, and it's all because I said I like Donald Trump.''</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Webb grew up in a Mormon family in Elk Ridge, Utah, a community outside the conservative city of Provo. Though it is a safe place, and though Utah is humming along with 3.4 percent unemployment, Mr. Webb said he felt creeping fears about the threat of terrorism after attacks in San Bernardino, Calif., and Orlando, Fla.</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worried the American economy would not have a stable job for him. He hopes to become a police officer, and he worried that Mrs. Clinton would pass gun restrictions that could disarm law enforcement. Mr. Trump, he said, was a balm for those fears.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like Jeanne Koval, 57, and her husband, Alan, 59, see themselves as part of a global movement against corrupt governments run by insiders. The couple, who hail from Fenton, Mich., were playing the slots on the Las Vegas Strip on Tuesday night.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Koval, a nurse, compared her support for Mr. Trump to the support that the Filipino nurses she works with have shown for the president of the Philippines, Rodrigo Duterte.</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were tired of the corruption, and they want someone who can get something done,''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Neither could specifically say what change they wanted Mr. Trump to make, but they voiced concern about rising health care costs and jobs going overseas. Ms. Koval said her parents' health care premiums recently increased $600 a month.</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Utah, Olivia Blackham, who was adopted from Guatemala as a baby, voted for Mr. Trump in her first presidential election.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 did so in large part because, she said, she believed America's immigration system was broken.</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Blackham said she had been frustrated after working with refugees who received free health care while her middle-class friends and family had to pay high premiums and hundreds of dollars for prescriptions. She said she believed Mr. Trump could fix that.</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really passionate about getting it straight,'' she said.</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as the reality set in that Mr. Trump would become the 45th president of the United States, Ms. Blackham, 34, expressed a lingering uneasiness.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think it's going to be scary,'' Ms. Blackham said. ''We're in for a change.''</w:t>
      </w:r>
    </w:p>
    <w:p>
      <w:pPr>
        <w:pStyle w:val="Normal482"/>
        <w:keepNext w:val="0"/>
        <w:spacing w:before="240" w:after="0" w:line="260" w:lineRule="atLeast"/>
        <w:ind w:left="0" w:right="0" w:firstLine="0"/>
        <w:jc w:val="left"/>
      </w:pPr>
      <w:r>
        <w:br/>
      </w:r>
      <w:hyperlink r:id="rId4417" w:history="1">
        <w:r>
          <w:rPr>
            <w:rFonts w:ascii="arial" w:eastAsia="arial" w:hAnsi="arial" w:cs="arial"/>
            <w:b w:val="0"/>
            <w:i/>
            <w:strike w:val="0"/>
            <w:color w:val="0077CC"/>
            <w:sz w:val="20"/>
            <w:u w:val="single"/>
            <w:vertAlign w:val="baseline"/>
          </w:rPr>
          <w:t>http://www.nytimes.com/2016/11/10/us/politics/trump-voters.html</w:t>
        </w:r>
      </w:hyperlink>
    </w:p>
    <w:p>
      <w:pPr>
        <w:pStyle w:val="Normal4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2"/>
        <w:spacing w:line="60" w:lineRule="exact"/>
      </w:pPr>
      <w:r>
        <w:pict>
          <v:line id="_x0000_s2797" style="position:absolute;z-index:252975104" from="0,2pt" to="512pt,2pt" strokecolor="#009ddb" strokeweight="2pt">
            <v:stroke linestyle="single"/>
            <w10:wrap type="topAndBottom"/>
          </v:line>
        </w:pict>
      </w:r>
    </w:p>
    <w:p>
      <w:pPr>
        <w:pStyle w:val="Normal4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Supporters of Donald J. Trump, the president-elect, in New York. Many said they hoped for great things under a Trump presidency -- though many also said they had no idea what they were in for. (PHOTOGRAPH BY DAMON WINTER/THE NEW YORK TIMES)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M. WRIGHT, above right, who attended Republicans' election night party in Phoenix (PHOTOGRAPH BY CAITLIN O'HARA FOR THE NEW YORK TIMES)</w:t>
      </w:r>
    </w:p>
    <w:p>
      <w:pPr>
        <w:pStyle w:val="Normal4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M. ENGLISH JR., director of a North Carolina office that helps businesses owned by minorities compete for government contracts (PHOTOGRAPH BY JUSTIN COOK FOR THE NEW YORK TIMES)       </w:t>
      </w:r>
    </w:p>
    <w:p>
      <w:pPr>
        <w:pStyle w:val="Normal4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82"/>
      </w:pPr>
    </w:p>
    <w:p>
      <w:pPr>
        <w:pStyle w:val="Normal482"/>
        <w:ind w:left="200"/>
        <w:sectPr>
          <w:type w:val="continuous"/>
          <w:pgMar w:top="840" w:right="1000" w:bottom="840" w:left="1000" w:header="400" w:footer="400"/>
          <w:pgNumType w:fmt="decimal"/>
          <w:cols w:space="720"/>
        </w:sectPr>
      </w:pPr>
      <w:r>
        <w:br/>
      </w:r>
      <w:r>
        <w:pict>
          <v:line id="_x0000_s2798" style="position:absolute;z-index:252976128" from="0,10pt" to="512pt,10pt" strokecolor="black" strokeweight="1pt">
            <v:stroke linestyle="single"/>
          </v:line>
        </w:pict>
      </w:r>
      <w:r>
        <w:rPr>
          <w:rFonts w:ascii="arial" w:eastAsia="arial" w:hAnsi="arial" w:cs="arial"/>
          <w:b/>
          <w:color w:val="767676"/>
          <w:sz w:val="16"/>
        </w:rPr>
        <w:t>End of Document</w:t>
      </w:r>
    </w:p>
    <w:p>
      <w:pPr>
        <w:pStyle w:val="Normal483"/>
        <w:sectPr>
          <w:headerReference w:type="even" r:id="rId4418"/>
          <w:headerReference w:type="default" r:id="rId4419"/>
          <w:footerReference w:type="even" r:id="rId4420"/>
          <w:footerReference w:type="default" r:id="rId4421"/>
          <w:headerReference w:type="first" r:id="rId4422"/>
          <w:footerReference w:type="first" r:id="rId4423"/>
          <w:pgSz w:w="12240" w:h="15840"/>
          <w:pgMar w:top="840" w:right="1000" w:bottom="840" w:left="1000" w:header="400" w:footer="400"/>
          <w:pgNumType w:fmt="decimal"/>
          <w:cols w:space="720"/>
          <w:titlePg w:val="0"/>
        </w:sectPr>
      </w:pPr>
    </w:p>
    <w:p>
      <w:pPr>
        <w:pStyle w:val="Normal483"/>
      </w:pPr>
    </w:p>
    <w:p>
      <w:pPr>
        <w:pStyle w:val="Normal483"/>
      </w:pPr>
      <w:r>
        <w:pict>
          <v:shape id="_x0000_i2799" type="#_x0000_t75" alt="LexisNexis®" style="width:147.75pt;height:30pt">
            <v:imagedata r:id="rId17" o:title=""/>
          </v:shape>
        </w:pict>
      </w:r>
      <w:r>
        <w:cr/>
      </w:r>
    </w:p>
    <w:p>
      <w:pPr>
        <w:pStyle w:val="Heading1481"/>
        <w:keepNext w:val="0"/>
        <w:spacing w:after="200" w:line="340" w:lineRule="atLeast"/>
        <w:ind w:left="0" w:right="0" w:firstLine="0"/>
        <w:jc w:val="center"/>
      </w:pPr>
      <w:hyperlink r:id="rId4424" w:history="1">
        <w:r>
          <w:rPr>
            <w:rFonts w:ascii="arial" w:eastAsia="arial" w:hAnsi="arial" w:cs="arial"/>
            <w:b/>
            <w:i/>
            <w:strike w:val="0"/>
            <w:color w:val="0077CC"/>
            <w:sz w:val="28"/>
            <w:u w:val="single"/>
            <w:vertAlign w:val="baseline"/>
          </w:rPr>
          <w:t xml:space="preserve">New Video Releases </w:t>
        </w:r>
      </w:hyperlink>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The New York Times</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2002 Friday</w:t>
      </w:r>
    </w:p>
    <w:p>
      <w:pPr>
        <w:pStyle w:val="Normal4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 Late Edition - Final </w:t>
      </w:r>
    </w:p>
    <w:p>
      <w:pPr>
        <w:pStyle w:val="Normal483"/>
        <w:keepNext w:val="0"/>
        <w:spacing w:after="0" w:line="240" w:lineRule="atLeast"/>
        <w:ind w:right="0"/>
        <w:jc w:val="both"/>
      </w:pPr>
      <w:bookmarkStart w:id="968" w:name="Bookmark_483"/>
      <w:bookmarkEnd w:id="968"/>
    </w:p>
    <w:p>
      <w:pPr>
        <w:pStyle w:val="Normal4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2002 The New York Times Company</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E; Part 1; Column 1; Movies, Performing Arts/Weekend Desk; Pg. 27</w:t>
      </w:r>
    </w:p>
    <w:p>
      <w:pPr>
        <w:pStyle w:val="Normal4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483"/>
        <w:keepNext/>
        <w:spacing w:before="240" w:after="0" w:line="340" w:lineRule="atLeast"/>
        <w:ind w:left="0" w:right="0" w:firstLine="0"/>
        <w:jc w:val="left"/>
      </w:pPr>
      <w:bookmarkStart w:id="969" w:name="Body_481"/>
      <w:bookmarkEnd w:id="969"/>
      <w:r>
        <w:rPr>
          <w:rFonts w:ascii="arial" w:eastAsia="arial" w:hAnsi="arial" w:cs="arial"/>
          <w:b/>
          <w:i w:val="0"/>
          <w:strike w:val="0"/>
          <w:noProof w:val="0"/>
          <w:color w:val="000000"/>
          <w:position w:val="0"/>
          <w:sz w:val="28"/>
          <w:u w:val="none"/>
          <w:vertAlign w:val="baseline"/>
        </w:rPr>
        <w:t>Body</w:t>
      </w:r>
    </w:p>
    <w:p>
      <w:pPr>
        <w:pStyle w:val="Normal483"/>
        <w:spacing w:line="60" w:lineRule="exact"/>
      </w:pPr>
      <w:r>
        <w:pict>
          <v:line id="_x0000_s2800" style="position:absolute;z-index:252977152" from="0,2pt" to="512pt,2pt" strokecolor="#009ddb" strokeweight="2pt">
            <v:stroke linestyle="single"/>
            <w10:wrap type="topAndBottom"/>
          </v:line>
        </w:pict>
      </w:r>
    </w:p>
    <w:p>
      <w:pPr>
        <w:pStyle w:val="Normal483"/>
      </w:pP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Birthday Girl</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(Ben Chaplin), a neat-freak English bank clerk with a fetishistic collection of pornography, subscribes to an online Russian mail-order bride service and gets Nadia (Nicole Kidman, left). She's much too much for the repressed, slightly nervous John, as are her traveling companions, Yuri (Matthieu Kassovitz), a cousin who is not quite a cousin, and the rambunctious Aleksei (Vincent Cassel). While the con jobs string John and us along, by the end all Jez Butterworth's noir does is "toss off a few sparks," Elvis Mitchell wrote in The New York Times. "It doesn't generate enough down-and-dirty firepower to burst into flames."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Miramax. $103.99; DVD, $29.99. 93 minutes. Closed captioned. R.</w:t>
      </w:r>
    </w:p>
    <w:p>
      <w:pPr>
        <w:pStyle w:val="Normal483"/>
      </w:pPr>
    </w:p>
    <w:p>
      <w:pPr>
        <w:pStyle w:val="Normal4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Showtime</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Bits from a lot of other films are recalled in Tom Dey's satire about a glowering antisocial police detective (Robert De Niro) and a flashy, fast-talking patrolman (Eddie Murphy). Mitch Preston is the dour, nonfun half of a cop team dreamed up by a television producer (Rene Russo) who wants to put him on the street busting bad guys in the company of Mr. Murphy's gregarious officer and aspiring actor Trey Sellars.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De Niro and Mr. Murphy have fun riffing on their familiar screen personalities, but this gets "buried in glass, bullets and the discarded pages of three or four dozen other buddy action comedies" (A. O. Scott).</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Warner. $22.98; DVD, $26.98. 95 minutes. PG-13.</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Orders</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Fred Schepisi's adaptation of Graham Swift's Booker Prize-winning novel subordinates narrative to character and atmosphere as it enters the lives of four stolid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Englishmen and their wives and children. When an East London butcher (Michael Caine) is laid to rest, his three oldest friends look back at his flawed, decent life. Aided by a cast that seems to include every top-notch British actor who didn't appear in "Gosford Park," as well as one who did -- Helen Mirren -- Mr. Schepisi's "deft, detailed portrait of a small, vital world slowly comes into focus" (Scott).</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2002. Columbia TriStar. $54.99; DVD, $24.95. 109 minutes. Closed captioned. R.</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 in Mind</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Lasting 10 weeks or more on the video best-renter lists takes staying power. Here are some old-timers from current VHS and DVD lists.</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DOMESTIC DISTURBANCE. Danny Morrison (Matt O'Leary) sees his new stepfather (Vince Vaughn) kill a man (Steve Buscemi), which puts the boy in danger. His father (John Travolta) would help, but he thinks Danny is lying in a plodding melodrama headed toward a predictable showdown. 2001. Paramount. $14.95; DVD, $29.99. 100 minutes. Closed captioned. PG-13.</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SNOW DOGS. A cheery Miami dentist (Cuba Gooding Jr.) goes north to Alaska to check out his roots, learn about his long-lost mother (a deceased sled-dog racer), take up with a saucy bar maid (Joanna Bacalso) and bond with the back country legend Thunder Jack (James Coburn). 2002. Disney. $22.99; DVD, $29.99. 99 minutes. Closed captioned. PG.</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OTHERS. Ghosts ramble in Alejandro Amenabar's film about a high-strung mother (Nicole Kidman) who holes up with her two children, both fatally allergic to sunlight, in a cavernous old house on the island of Jersey. 2001. Dimension. $14.99, DVD, $29.99. 104 minutes. Closed captioned. PG-13.</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VANILLA SKY. A rich pretty boy (Tom Cruise) tries to deal with his disfigured face after fending off last-night's lover (Cameron Diaz) in Cameron Crowe's entertaining science-fiction thriller. 2001. Paramount. $14.95; DVD, $29.99. Closed captioned. R.</w:t>
      </w:r>
    </w:p>
    <w:p>
      <w:pPr>
        <w:pStyle w:val="Normal483"/>
      </w:pPr>
    </w:p>
    <w:p>
      <w:pPr>
        <w:pStyle w:val="Normal48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OCEAN'S ELEVEN. Steven Soderbergh's film herds talents young and old (George Clooney, Brad Pitt, Matt Damon, Casey Affleck, Elliott Gould, Carl Reiner) through an elaborate, engaging remake of the none-too-scintillating Frank Sinatra-Rat Pack original (1960). 2001. Warner. $22.98; DVD, $26.98. 110 minutes. Closed captioned. PG-13.</w:t>
      </w:r>
    </w:p>
    <w:p>
      <w:pPr>
        <w:pStyle w:val="Normal483"/>
        <w:keepNext w:val="0"/>
        <w:spacing w:before="240" w:after="0" w:line="260" w:lineRule="atLeast"/>
        <w:ind w:left="0" w:right="0" w:firstLine="0"/>
        <w:jc w:val="left"/>
      </w:pPr>
      <w:r>
        <w:br/>
      </w:r>
      <w:hyperlink r:id="rId4425" w:history="1">
        <w:r>
          <w:rPr>
            <w:rFonts w:ascii="arial" w:eastAsia="arial" w:hAnsi="arial" w:cs="arial"/>
            <w:b w:val="0"/>
            <w:i/>
            <w:strike w:val="0"/>
            <w:color w:val="0077CC"/>
            <w:sz w:val="20"/>
            <w:u w:val="single"/>
            <w:vertAlign w:val="baseline"/>
          </w:rPr>
          <w:t>http://www.nytimes.com</w:t>
        </w:r>
      </w:hyperlink>
    </w:p>
    <w:p>
      <w:pPr>
        <w:pStyle w:val="Normal48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3"/>
        <w:spacing w:line="60" w:lineRule="exact"/>
      </w:pPr>
      <w:r>
        <w:pict>
          <v:line id="_x0000_s2801" style="position:absolute;z-index:252978176" from="0,2pt" to="512pt,2pt" strokecolor="#009ddb" strokeweight="2pt">
            <v:stroke linestyle="single"/>
            <w10:wrap type="topAndBottom"/>
          </v:line>
        </w:pict>
      </w:r>
    </w:p>
    <w:p>
      <w:pPr>
        <w:pStyle w:val="Normal48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w:t>
      </w:r>
    </w:p>
    <w:p>
      <w:pPr>
        <w:pStyle w:val="Normal4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16, 2002</w:t>
      </w:r>
    </w:p>
    <w:p>
      <w:pPr>
        <w:pStyle w:val="Normal483"/>
      </w:pPr>
    </w:p>
    <w:p>
      <w:pPr>
        <w:pStyle w:val="Normal483"/>
        <w:ind w:left="200"/>
        <w:sectPr>
          <w:type w:val="continuous"/>
          <w:pgMar w:top="840" w:right="1000" w:bottom="840" w:left="1000" w:header="400" w:footer="400"/>
          <w:pgNumType w:fmt="decimal"/>
          <w:cols w:space="720"/>
        </w:sectPr>
      </w:pPr>
      <w:r>
        <w:br/>
      </w:r>
      <w:r>
        <w:pict>
          <v:line id="_x0000_s2802" style="position:absolute;z-index:252979200" from="0,10pt" to="512pt,10pt" strokecolor="black" strokeweight="1pt">
            <v:stroke linestyle="single"/>
          </v:line>
        </w:pict>
      </w:r>
      <w:r>
        <w:rPr>
          <w:rFonts w:ascii="arial" w:eastAsia="arial" w:hAnsi="arial" w:cs="arial"/>
          <w:b/>
          <w:color w:val="767676"/>
          <w:sz w:val="16"/>
        </w:rPr>
        <w:t>End of Document</w:t>
      </w:r>
    </w:p>
    <w:p>
      <w:pPr>
        <w:pStyle w:val="Normal484"/>
        <w:sectPr>
          <w:headerReference w:type="even" r:id="rId4426"/>
          <w:headerReference w:type="default" r:id="rId4427"/>
          <w:footerReference w:type="even" r:id="rId4428"/>
          <w:footerReference w:type="default" r:id="rId4429"/>
          <w:headerReference w:type="first" r:id="rId4430"/>
          <w:footerReference w:type="first" r:id="rId4431"/>
          <w:pgSz w:w="12240" w:h="15840"/>
          <w:pgMar w:top="840" w:right="1000" w:bottom="840" w:left="1000" w:header="400" w:footer="400"/>
          <w:pgNumType w:fmt="decimal"/>
          <w:cols w:space="720"/>
          <w:titlePg w:val="0"/>
        </w:sectPr>
      </w:pPr>
    </w:p>
    <w:p>
      <w:pPr>
        <w:pStyle w:val="Normal484"/>
      </w:pPr>
    </w:p>
    <w:p>
      <w:pPr>
        <w:pStyle w:val="Normal484"/>
      </w:pPr>
      <w:r>
        <w:pict>
          <v:shape id="_x0000_i2803" type="#_x0000_t75" alt="LexisNexis®" style="width:147.75pt;height:30pt">
            <v:imagedata r:id="rId17" o:title=""/>
          </v:shape>
        </w:pict>
      </w:r>
      <w:r>
        <w:cr/>
      </w:r>
    </w:p>
    <w:p>
      <w:pPr>
        <w:pStyle w:val="Heading1482"/>
        <w:keepNext w:val="0"/>
        <w:spacing w:after="200" w:line="340" w:lineRule="atLeast"/>
        <w:ind w:left="0" w:right="0" w:firstLine="0"/>
        <w:jc w:val="center"/>
      </w:pPr>
      <w:hyperlink r:id="rId4432" w:history="1">
        <w:r>
          <w:rPr>
            <w:rFonts w:ascii="arial" w:eastAsia="arial" w:hAnsi="arial" w:cs="arial"/>
            <w:b/>
            <w:i/>
            <w:strike w:val="0"/>
            <w:color w:val="0077CC"/>
            <w:sz w:val="28"/>
            <w:u w:val="single"/>
            <w:vertAlign w:val="baseline"/>
          </w:rPr>
          <w:t>In Debate Over Coal, Some Point to Lessons From '90s Tobacco Battle</w:t>
        </w:r>
      </w:hyperlink>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2014 Wednesday</w:t>
      </w:r>
    </w:p>
    <w:p>
      <w:pPr>
        <w:pStyle w:val="Normal4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4"/>
        <w:keepNext w:val="0"/>
        <w:spacing w:after="0" w:line="240" w:lineRule="atLeast"/>
        <w:ind w:right="0"/>
        <w:jc w:val="both"/>
      </w:pPr>
      <w:bookmarkStart w:id="970" w:name="Bookmark_484"/>
      <w:bookmarkEnd w:id="970"/>
    </w:p>
    <w:p>
      <w:pPr>
        <w:pStyle w:val="Normal4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The New York Times Company</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15</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1164 words</w:t>
      </w:r>
    </w:p>
    <w:p>
      <w:pPr>
        <w:pStyle w:val="Normal4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JONATHAN WEISMAN</w:t>
      </w:r>
    </w:p>
    <w:p>
      <w:pPr>
        <w:pStyle w:val="Normal484"/>
        <w:keepNext/>
        <w:spacing w:before="240" w:after="0" w:line="340" w:lineRule="atLeast"/>
        <w:ind w:left="0" w:right="0" w:firstLine="0"/>
        <w:jc w:val="left"/>
      </w:pPr>
      <w:bookmarkStart w:id="971" w:name="Body_482"/>
      <w:bookmarkEnd w:id="971"/>
      <w:r>
        <w:rPr>
          <w:rFonts w:ascii="arial" w:eastAsia="arial" w:hAnsi="arial" w:cs="arial"/>
          <w:b/>
          <w:i w:val="0"/>
          <w:strike w:val="0"/>
          <w:noProof w:val="0"/>
          <w:color w:val="000000"/>
          <w:position w:val="0"/>
          <w:sz w:val="28"/>
          <w:u w:val="none"/>
          <w:vertAlign w:val="baseline"/>
        </w:rPr>
        <w:t>Body</w:t>
      </w:r>
    </w:p>
    <w:p>
      <w:pPr>
        <w:pStyle w:val="Normal484"/>
        <w:spacing w:line="60" w:lineRule="exact"/>
      </w:pPr>
      <w:r>
        <w:pict>
          <v:line id="_x0000_s2804" style="position:absolute;z-index:252980224" from="0,2pt" to="512pt,2pt" strokecolor="#009ddb" strokeweight="2pt">
            <v:stroke linestyle="single"/>
            <w10:wrap type="topAndBottom"/>
          </v:line>
        </w:pict>
      </w:r>
    </w:p>
    <w:p>
      <w:pPr>
        <w:pStyle w:val="Normal484"/>
      </w:pP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The Environmental Protection Agency's proposed regulation of power plant emissions signals the beginning of a fight over coal and climate change. Any chance of a resolution is likely to depend on the combatants agreeing to a reduction in emissions in exchange for help to coal-dependent regions and assistance to workers struggling with higher energy costs.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way, the so-called War on Coal is reminiscent of the War on Tobacco during the 1990s. Then, federal and state officials keyed in on a widely reviled product pulled from the earth in some of the nation's poorest regions, intent on regulating it to minimize its health effects and societal damage. A truce took hold in large part because workers dependent on it for their livelihoods -- and the lawmakers intent on defending it -- were compensated.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were looking for a way to reimburse the states for the payments they were making for people hurt by disease, and to help the states that would be impacted most negatively if demand dropped'' for tobacco, said Richard Blumenthal, a leader in the fight against tobacco as attorney general of Connecticut and now a Democratic senator. ''There is absolutely a way to do it again, and in the long run, those regions would be much healthier financially and economically to be less dependent on one product, especially a product of finite quantity in the ground, than to continue to eat, live and breathe coal.''</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public may not be ready to take up arms against climate change the way it was open to battling cigarettes, said Doug Holtz-Eakin, a Republican economist who recalled polling that he commissioned on the climate issue in 2000 as a senior adviser to the presidential campaign of Senator John McCain of Arizona. At the time, he said, around 80 percent of respondents thought global warming could be sufficiently dealt with through recycling.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smoking became unacceptable. That was not a legal statement. It was a social statement, and consensus was broad and has held for a long time,'' Mr. Holtz-Eakin said. ''Maybe you get there on carbon emissions, but right now, this is an issue for the elites.''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there are significant differences between the fights over coal and tobacco, the numerous parallels offer a potential road map to a settled peace. The burning of both causes adverse health effects. The affected regions overlap in Kentucky, Virginia and North Carolina, and they are similarly struggling. (Wyoming, the No.â€‰1 coal producer, did not have a stake in the tobacco fight.) For years, the producers of both have denied and funded the denial of what a vast majority of scientists agree on: the damaging results of the products' use.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method of weaning the nation from each product -- by raising the price -- has a regressive impact. In the case of carbon emissions, it hits not just the poor who can least afford higher energy prices but also those in rural areas who tend to drive long distances.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raising the cost of fossil fuels would be broader than taxing tobacco. Smokers, in the end, can quit, difficult as that may be. A Montana rancher cannot give up his pickup truck.</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Banzhaf, a law professor who is against tobacco, said opponents of climate change have much to learn from the long struggle against tobacco. In that fight, legal action was aimed not only at beating the tobacco companies in court. It was intended to force the release of internal documents that showed the companies had known of the health effects of their product, had hidden it, and had financed efforts to muddy the public's understanding.</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Anti-tobacco forces did not simply aim to raise the cost of tobacco. They targeted the industry's tools of promotion: advertising, lobbying and its think tank, the Tobacco Institute. Legal action was meant to alleviate the broad societal cost of smoking -- higher Medicaid costs, more intensive use of the health care system and thus higher taxes. By demonstrating how everyone was hurt, tobacco opponents tried to engage the public.</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most important, they sought to undercut the economic argument that kept tobacco-state lawmakers firmly on the industry's side, said Rick Boucher, a former Democratic congressman who represented Virginia tobacco growers and its coal mines. The bulk of tobacco settlement funds in Virginia went to economic development programs to help move farmers to other livelihoods and to bolster the tobacco regions' infrastructures, including broadband deployment and water and sewer system construction, Mr. Boucher said.</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helped ease opposition to the settlement in Congress and led eventually to legislation allowing the Food and Drug Administration to regulate tobacco. After more than a decade of fighting, the Family Smoking Prevention and Tobacco Control Act was signed into law in 2009 with little fanfare -- or even notice.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buying off people, as repugnant as that sounds to some, makes a lot of sense,'' Mr. Banzhaf said. ''Why pay off the coal companies? It's simply analysis. Here is the cost if we don't. Here is the cost if we do.''</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Already, numerous economists have tried to devise a carbon tax that would be less harmful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by using part of the proceeds to lower other taxes hitting workers. Last year, the nonpartisan Tax Policy Center explored using a carbon tax to generate the revenue to lower the corporate income tax, with tax rebates to help workers. That would help ease business opposition to carbon regulations.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Inglis, a former Republican congressman from South Carolina and advocate for free-market solutions to climate change, said coal states needed to prepare for the transition, and policy makers needed to focus on making it as least wrenching as possible.</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cannot be sugarcoated,'' said Mr. Inglis, executive director of the Energy and Enterprise Initiative. ''There's no way everyone in coal in Kentucky or West Virginia is going to go out and get a job putting up solar cells.''</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lessons of the tobacco settlement can go only so far, Mr. Boucher said. Coal is woven more deeply into the fabric of coal-dependent regions of Appalachia and the West then tobacco ever was. The cost of compensating such regions for the loss of some of the last, good-paying union jobs may be too high.</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Blumenthal said that considering how the sale of carbon emissions permits to industry or a carbon tax could help the regions most hurt is ''a very important thought.''</w:t>
      </w:r>
    </w:p>
    <w:p>
      <w:pPr>
        <w:pStyle w:val="Normal4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the tobacco debate, we ignored the effects on tobacco-growing regions, but in the end, we found some of our strongest allies were tobacco farmers who knew their days were limited. They were the last generation of many who farmed that crop, but they saw those days ending and they wanted a different future for their kids,'' Mr. Blumenthal said. ''I don't know anyone who has seriously considered enlisting the coal workers. I think this is an area that deserves a lot of exploration.''</w:t>
      </w:r>
    </w:p>
    <w:p>
      <w:pPr>
        <w:pStyle w:val="Normal484"/>
        <w:keepNext w:val="0"/>
        <w:spacing w:before="240" w:after="0" w:line="260" w:lineRule="atLeast"/>
        <w:ind w:left="0" w:right="0" w:firstLine="0"/>
        <w:jc w:val="left"/>
      </w:pPr>
      <w:r>
        <w:br/>
      </w:r>
      <w:hyperlink r:id="rId4433" w:history="1">
        <w:r>
          <w:rPr>
            <w:rFonts w:ascii="arial" w:eastAsia="arial" w:hAnsi="arial" w:cs="arial"/>
            <w:b w:val="0"/>
            <w:i/>
            <w:strike w:val="0"/>
            <w:color w:val="0077CC"/>
            <w:sz w:val="20"/>
            <w:u w:val="single"/>
            <w:vertAlign w:val="baseline"/>
          </w:rPr>
          <w:t>http://www.nytimes.com/2014/06/04/us/politics/in-debate-over-coal-lessons-from-90s-tobacco-fight.html</w:t>
        </w:r>
      </w:hyperlink>
    </w:p>
    <w:p>
      <w:pPr>
        <w:pStyle w:val="Normal4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4, 2014</w:t>
      </w:r>
    </w:p>
    <w:p>
      <w:pPr>
        <w:pStyle w:val="Normal484"/>
      </w:pPr>
    </w:p>
    <w:p>
      <w:pPr>
        <w:pStyle w:val="Normal484"/>
        <w:ind w:left="200"/>
        <w:sectPr>
          <w:type w:val="continuous"/>
          <w:pgMar w:top="840" w:right="1000" w:bottom="840" w:left="1000" w:header="400" w:footer="400"/>
          <w:pgNumType w:fmt="decimal"/>
          <w:cols w:space="720"/>
        </w:sectPr>
      </w:pPr>
      <w:r>
        <w:br/>
      </w:r>
      <w:r>
        <w:pict>
          <v:line id="_x0000_s2805" style="position:absolute;z-index:252981248" from="0,10pt" to="512pt,10pt" strokecolor="black" strokeweight="1pt">
            <v:stroke linestyle="single"/>
          </v:line>
        </w:pict>
      </w:r>
      <w:r>
        <w:rPr>
          <w:rFonts w:ascii="arial" w:eastAsia="arial" w:hAnsi="arial" w:cs="arial"/>
          <w:b/>
          <w:color w:val="767676"/>
          <w:sz w:val="16"/>
        </w:rPr>
        <w:t>End of Document</w:t>
      </w:r>
    </w:p>
    <w:p>
      <w:pPr>
        <w:pStyle w:val="Normal485"/>
        <w:sectPr>
          <w:headerReference w:type="even" r:id="rId4434"/>
          <w:headerReference w:type="default" r:id="rId4435"/>
          <w:footerReference w:type="even" r:id="rId4436"/>
          <w:footerReference w:type="default" r:id="rId4437"/>
          <w:headerReference w:type="first" r:id="rId4438"/>
          <w:footerReference w:type="first" r:id="rId4439"/>
          <w:pgSz w:w="12240" w:h="15840"/>
          <w:pgMar w:top="840" w:right="1000" w:bottom="840" w:left="1000" w:header="400" w:footer="400"/>
          <w:pgNumType w:fmt="decimal"/>
          <w:cols w:space="720"/>
          <w:titlePg w:val="0"/>
        </w:sectPr>
      </w:pPr>
    </w:p>
    <w:p>
      <w:pPr>
        <w:pStyle w:val="Normal485"/>
      </w:pPr>
    </w:p>
    <w:p>
      <w:pPr>
        <w:pStyle w:val="Normal485"/>
      </w:pPr>
      <w:r>
        <w:pict>
          <v:shape id="_x0000_i2806" type="#_x0000_t75" alt="LexisNexis®" style="width:147.75pt;height:30pt">
            <v:imagedata r:id="rId17" o:title=""/>
          </v:shape>
        </w:pict>
      </w:r>
      <w:r>
        <w:cr/>
      </w:r>
    </w:p>
    <w:p>
      <w:pPr>
        <w:pStyle w:val="Heading1483"/>
        <w:keepNext w:val="0"/>
        <w:spacing w:after="200" w:line="340" w:lineRule="atLeast"/>
        <w:ind w:left="0" w:right="0" w:firstLine="0"/>
        <w:jc w:val="center"/>
      </w:pPr>
      <w:hyperlink r:id="rId4440" w:history="1">
        <w:r>
          <w:rPr>
            <w:rFonts w:ascii="arial" w:eastAsia="arial" w:hAnsi="arial" w:cs="arial"/>
            <w:b/>
            <w:i/>
            <w:strike w:val="0"/>
            <w:color w:val="0077CC"/>
            <w:sz w:val="28"/>
            <w:u w:val="single"/>
            <w:vertAlign w:val="baseline"/>
          </w:rPr>
          <w:t>A Very Bad Year</w:t>
        </w:r>
      </w:hyperlink>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12, 2012 Sunday</w:t>
      </w:r>
    </w:p>
    <w:p>
      <w:pPr>
        <w:pStyle w:val="Normal4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5"/>
        <w:keepNext w:val="0"/>
        <w:spacing w:after="0" w:line="240" w:lineRule="atLeast"/>
        <w:ind w:right="0"/>
        <w:jc w:val="both"/>
      </w:pPr>
      <w:bookmarkStart w:id="972" w:name="Bookmark_485"/>
      <w:bookmarkEnd w:id="972"/>
    </w:p>
    <w:p>
      <w:pPr>
        <w:pStyle w:val="Normal4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The New York Times Company</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9</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pStyle w:val="Normal4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JAMES McMANUS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McManus, the author of ''Positively Fifth Street'' and ''Cowboys Full,'' teaches at the School of the Art Institute of Chicago.</w:t>
      </w:r>
    </w:p>
    <w:p>
      <w:pPr>
        <w:pStyle w:val="Normal485"/>
        <w:keepNext/>
        <w:spacing w:before="240" w:after="0" w:line="340" w:lineRule="atLeast"/>
        <w:ind w:left="0" w:right="0" w:firstLine="0"/>
        <w:jc w:val="left"/>
      </w:pPr>
      <w:bookmarkStart w:id="973" w:name="Body_483"/>
      <w:bookmarkEnd w:id="973"/>
      <w:r>
        <w:rPr>
          <w:rFonts w:ascii="arial" w:eastAsia="arial" w:hAnsi="arial" w:cs="arial"/>
          <w:b/>
          <w:i w:val="0"/>
          <w:strike w:val="0"/>
          <w:noProof w:val="0"/>
          <w:color w:val="000000"/>
          <w:position w:val="0"/>
          <w:sz w:val="28"/>
          <w:u w:val="none"/>
          <w:vertAlign w:val="baseline"/>
        </w:rPr>
        <w:t>Body</w:t>
      </w:r>
    </w:p>
    <w:p>
      <w:pPr>
        <w:pStyle w:val="Normal485"/>
        <w:spacing w:line="60" w:lineRule="exact"/>
      </w:pPr>
      <w:r>
        <w:pict>
          <v:line id="_x0000_s2807" style="position:absolute;z-index:252982272" from="0,2pt" to="512pt,2pt" strokecolor="#009ddb" strokeweight="2pt">
            <v:stroke linestyle="single"/>
            <w10:wrap type="topAndBottom"/>
          </v:line>
        </w:pict>
      </w:r>
    </w:p>
    <w:p>
      <w:pPr>
        <w:pStyle w:val="Normal485"/>
      </w:pP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OF SCOUNDRELSThe Twelve Days of Disaster That Gave Birth to Modern Chicago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Gary KristIllustrated. 347 pp. Crown Publishers. $26.</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a clear blue sky, amid a wave of terrorist bombings, a commercial airship crashes among the skyscrapers of the financial district, burning victims alive at their desks. But this catastrophe was not the work of Al Qaeda. It happened on July 21, 1919, when a stray spark ignited the 10,000 cubic feet of hydrogen in the Goodyear blimp Wingfoot Express as it floated above Chicago's crowded Loop. With Twitteresque speed, sportswriters at Comiskey Park watching the Yankees play the soon-to-be-Black Sox began to telegraph the news across the country, even before the Wingfoot exploded through the skylight of the Illinois Trust and Savings Bank, killing more than a dozen people.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America's first major aviation disaster was just the beginning of what Gary Krist, in ''City of Scoundrels,'' suggests were the worst two weeks in Chicago history. On July 22, a 6-year-old girl disappeared. She was last seen with a man who had shown ''conspicuous interest'' in young girls. The suspect was arrested, interrogated, deprived of a lawyer and sleep. Detectives employed an alienist (a psychiatrist) and one of them dressed as a priest to trick the man into confessing. They even let the girl's father assault him. But the tactics failed to produce a solid lead, escalating pressure on them to arrest all suspected ''morons,'' as pedophiles were called in those days.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this horrific whodunit was unfolding, wider municipal crises were also terrifying Chicagoans, including a rash of bombings thought to be the work of either Bolshevik revolutionaries or those hoping to intimidate the city's black population, which had doubled in less than three years. ''Half a Million Darkies From Dixie'' is how Col. Robert R. McCormick's Tribune described the migration, inflaming the resentment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forced to compete for scarce jobs and housing.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devoted to the party of Lincoln, black voters were crucial to Republican Mayor William Hale Thompson's re-­election in April. He appointed blacks to prominent civic posts and boosted their paltry numbers in his police department -- the same department that was steering gambling and prostitution into their neighborhoods while failing to deter bombings and lesser abuses.</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unstable elements achieved critical mass on July 27, when five young black men swimming in Lake Michigan drifted across the invisible line dividing segregated beaches near 29th Street. A man on the whites-only beach hurled rocks at them, killing Eugene Williams, who drowned after being struck in the head. When a white cop began arresting a black man instead of the stone-thrower, sporadic violence mushroomed into a shooting war. Many on the mostly Irish police force sided with the white ''athletic clubs,'' de facto gangs (including a 17-year-old Richard J. Daley) that had instigated most of the mayhem.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might have become a one-sided massacre shifted closer to an even contest when black former doughboys aggressively defended their community. ''Well, Negroes, you must get guns, guns I said!'' one black weekly encouraged them. ''We might just as well die fighting in America as to die fighting in France.'' To the civil rights leader W. E. B. Du Bois, the veterans ''are not the same men anymore.'' Meanwhile the journalist Ida Wells-­Barnett chided the mayor for failing to protect all his constituents. To her, it looked ''like Chicago is trying to rival the South in its race hatred against the Negro.''</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battles did not keep transit workers from voting to strike, leaving the city, Krist writes, ''paralyzed at its most vulnerable moment.'' Worse, Mayor Thompson and Gov. Frank O. Lowden chose to play chicken with the racial crisis, daring each other to call out the militia. By the time the National Guard was finally deployed, 136 whites and 263 blacks had been slaughtered, though The Tribune's coverage insinuated that blacks were responsible for 80 percent of the killing.</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this blood-soaked narrative Krist weaves no shortage of textured if disparate stories -- not only the crashing blimp and missing girl, but also tangential accounts by diarists, as well as both cameos and lengthy profiles of Chicagoans famous and infamous. Though some readers may find it precariously overpopulated, ''City of Scoundrels'' is a lavishly intricate, well-paced account of a great city lashed to the breaking point by a political perfect storm.</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Krist, the author of ''The White Cascade'' and five works of fiction, renders a nuanced portrait of a mayor most often remembered as a bombastic demagogue (and wannabe cowboy) at the head of a crooked machine. As ''Big Bill the Builder,'' he expanded lakefront parks and implemented other key portions of Daniel Burnham's ambitious Plan of Chicago, paving the way for what Krist calls ''perhaps the most architecturally distinguished and physically impressive city in the Americas.'' Yet the city of the big shoulders and steel-framed neo-Classical skyscrapers also devolved into a gangsters' paradise during Thompson's 12 years in office.</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Above all, ''City of Scoundrels'' freshly illuminates how the riots of 1919 were a turning point for African-Americans. ''We made the supreme sacrifice,'' one black veteran told the poet-reporter Carl Sandburg, ''now we want to see our country live up to the Constitution and the Declaration of Independence.'' Another man put it this way: ''Conditions in the states had not changed, but we blacks had. We were determined not to take it anymore.''</w:t>
      </w:r>
    </w:p>
    <w:p>
      <w:pPr>
        <w:pStyle w:val="Normal485"/>
        <w:keepNext w:val="0"/>
        <w:spacing w:before="240" w:after="0" w:line="260" w:lineRule="atLeast"/>
        <w:ind w:left="0" w:right="0" w:firstLine="0"/>
        <w:jc w:val="left"/>
      </w:pPr>
      <w:r>
        <w:br/>
      </w:r>
      <w:hyperlink r:id="rId4441" w:history="1">
        <w:r>
          <w:rPr>
            <w:rFonts w:ascii="arial" w:eastAsia="arial" w:hAnsi="arial" w:cs="arial"/>
            <w:b w:val="0"/>
            <w:i/>
            <w:strike w:val="0"/>
            <w:color w:val="0077CC"/>
            <w:sz w:val="20"/>
            <w:u w:val="single"/>
            <w:vertAlign w:val="baseline"/>
          </w:rPr>
          <w:t>http://www.nytimes.com/2012/08/12/books/review/city-of-scoundrels-by-gary-krist.html</w:t>
        </w:r>
      </w:hyperlink>
    </w:p>
    <w:p>
      <w:pPr>
        <w:pStyle w:val="Normal4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5"/>
        <w:spacing w:line="60" w:lineRule="exact"/>
      </w:pPr>
      <w:r>
        <w:pict>
          <v:line id="_x0000_s2808" style="position:absolute;z-index:252983296" from="0,2pt" to="512pt,2pt" strokecolor="#009ddb" strokeweight="2pt">
            <v:stroke linestyle="single"/>
            <w10:wrap type="topAndBottom"/>
          </v:line>
        </w:pict>
      </w:r>
    </w:p>
    <w:p>
      <w:pPr>
        <w:pStyle w:val="Normal4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White children outside an African-American residence they have set on fire. (PHOTOGRAPH FROM CORBIS)</w:t>
      </w:r>
    </w:p>
    <w:p>
      <w:pPr>
        <w:pStyle w:val="Normal4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2012</w:t>
      </w:r>
    </w:p>
    <w:p>
      <w:pPr>
        <w:pStyle w:val="Normal485"/>
      </w:pPr>
    </w:p>
    <w:p>
      <w:pPr>
        <w:pStyle w:val="Normal485"/>
        <w:ind w:left="200"/>
        <w:sectPr>
          <w:type w:val="continuous"/>
          <w:pgMar w:top="840" w:right="1000" w:bottom="840" w:left="1000" w:header="400" w:footer="400"/>
          <w:pgNumType w:fmt="decimal"/>
          <w:cols w:space="720"/>
        </w:sectPr>
      </w:pPr>
      <w:r>
        <w:br/>
      </w:r>
      <w:r>
        <w:pict>
          <v:line id="_x0000_s2809" style="position:absolute;z-index:252984320" from="0,10pt" to="512pt,10pt" strokecolor="black" strokeweight="1pt">
            <v:stroke linestyle="single"/>
          </v:line>
        </w:pict>
      </w:r>
      <w:r>
        <w:rPr>
          <w:rFonts w:ascii="arial" w:eastAsia="arial" w:hAnsi="arial" w:cs="arial"/>
          <w:b/>
          <w:color w:val="767676"/>
          <w:sz w:val="16"/>
        </w:rPr>
        <w:t>End of Document</w:t>
      </w:r>
    </w:p>
    <w:p>
      <w:pPr>
        <w:pStyle w:val="Normal486"/>
        <w:sectPr>
          <w:headerReference w:type="even" r:id="rId4442"/>
          <w:headerReference w:type="default" r:id="rId4443"/>
          <w:footerReference w:type="even" r:id="rId4444"/>
          <w:footerReference w:type="default" r:id="rId4445"/>
          <w:headerReference w:type="first" r:id="rId4446"/>
          <w:footerReference w:type="first" r:id="rId4447"/>
          <w:pgSz w:w="12240" w:h="15840"/>
          <w:pgMar w:top="840" w:right="1000" w:bottom="840" w:left="1000" w:header="400" w:footer="400"/>
          <w:pgNumType w:fmt="decimal"/>
          <w:cols w:space="720"/>
          <w:titlePg w:val="0"/>
        </w:sectPr>
      </w:pPr>
    </w:p>
    <w:p>
      <w:pPr>
        <w:pStyle w:val="Normal486"/>
      </w:pPr>
    </w:p>
    <w:p>
      <w:pPr>
        <w:pStyle w:val="Normal486"/>
      </w:pPr>
      <w:r>
        <w:pict>
          <v:shape id="_x0000_i2810" type="#_x0000_t75" alt="LexisNexis®" style="width:147.75pt;height:30pt">
            <v:imagedata r:id="rId17" o:title=""/>
          </v:shape>
        </w:pict>
      </w:r>
      <w:r>
        <w:cr/>
      </w:r>
    </w:p>
    <w:p>
      <w:pPr>
        <w:pStyle w:val="Heading1484"/>
        <w:keepNext w:val="0"/>
        <w:spacing w:after="200" w:line="340" w:lineRule="atLeast"/>
        <w:ind w:left="0" w:right="0" w:firstLine="0"/>
        <w:jc w:val="center"/>
      </w:pPr>
      <w:hyperlink r:id="rId4448" w:history="1">
        <w:r>
          <w:rPr>
            <w:rFonts w:ascii="arial" w:eastAsia="arial" w:hAnsi="arial" w:cs="arial"/>
            <w:b/>
            <w:i/>
            <w:strike w:val="0"/>
            <w:color w:val="0077CC"/>
            <w:sz w:val="28"/>
            <w:u w:val="single"/>
            <w:vertAlign w:val="baseline"/>
          </w:rPr>
          <w:t>Andrew Gillum, a Florida Insider Running as a Progressive Outsider</w:t>
        </w:r>
      </w:hyperlink>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2018 Thursday 12:10 EST</w:t>
      </w:r>
    </w:p>
    <w:p>
      <w:pPr>
        <w:pStyle w:val="Normal486"/>
        <w:keepNext w:val="0"/>
        <w:spacing w:after="0" w:line="240" w:lineRule="atLeast"/>
        <w:ind w:right="0"/>
        <w:jc w:val="both"/>
      </w:pPr>
      <w:bookmarkStart w:id="974" w:name="Bookmark_486"/>
      <w:bookmarkEnd w:id="974"/>
    </w:p>
    <w:p>
      <w:pPr>
        <w:pStyle w:val="Normal4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2018 The New York Times Company All Rights Reserved</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2912 words</w:t>
      </w:r>
    </w:p>
    <w:p>
      <w:pPr>
        <w:pStyle w:val="Normal4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Flegenheimer and Patricia Mazzei</w:t>
      </w:r>
    </w:p>
    <w:p>
      <w:pPr>
        <w:pStyle w:val="Normal48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Mr. Gillum, the Democratic nominee for governor, supports higher corporate taxes and Medicare for all. He also has a lobbyist as a top adviser and, as mayor of Tallahassee, was on the payroll of a consultant.</w:t>
      </w:r>
    </w:p>
    <w:p>
      <w:pPr>
        <w:pStyle w:val="Normal486"/>
        <w:keepNext/>
        <w:spacing w:before="240" w:after="0" w:line="340" w:lineRule="atLeast"/>
        <w:ind w:left="0" w:right="0" w:firstLine="0"/>
        <w:jc w:val="left"/>
      </w:pPr>
      <w:bookmarkStart w:id="975" w:name="Body_484"/>
      <w:bookmarkEnd w:id="975"/>
      <w:r>
        <w:rPr>
          <w:rFonts w:ascii="arial" w:eastAsia="arial" w:hAnsi="arial" w:cs="arial"/>
          <w:b/>
          <w:i w:val="0"/>
          <w:strike w:val="0"/>
          <w:noProof w:val="0"/>
          <w:color w:val="000000"/>
          <w:position w:val="0"/>
          <w:sz w:val="28"/>
          <w:u w:val="none"/>
          <w:vertAlign w:val="baseline"/>
        </w:rPr>
        <w:t>Body</w:t>
      </w:r>
    </w:p>
    <w:p>
      <w:pPr>
        <w:pStyle w:val="Normal486"/>
        <w:spacing w:line="60" w:lineRule="exact"/>
      </w:pPr>
      <w:r>
        <w:pict>
          <v:line id="_x0000_s2811" style="position:absolute;z-index:252985344" from="0,2pt" to="512pt,2pt" strokecolor="#009ddb" strokeweight="2pt">
            <v:stroke linestyle="single"/>
            <w10:wrap type="topAndBottom"/>
          </v:line>
        </w:pict>
      </w:r>
    </w:p>
    <w:p>
      <w:pPr>
        <w:pStyle w:val="Normal486"/>
      </w:pP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TALLAHASSEE, Fla. — City Hall never did seem big enough for Andrew Gillum.</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November 2014 — Mr. Gillum’s swearing-in as mayor of Tallahassee — and typical accommodations would not do. Traditionally, the city had inaugurated its new government quietly, in its municipal chambers. But Mr. Gillum, then 35, wanted a party. He wanted, colleagues groused, to be seen making a speech.</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seen he was.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always get it right, but I’ll be honest,” Mr. Gillum said in an outdoor address, as a constellation of lobbyists, friends and lobbyist-friends at the city’s tailgate-style festival looked on — their faith and investment in him rewarded. “We’ve got some good times ahead, y’all.”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and one long-shot campaign later, this has proved true for Mr. Gillum. With his upset victory in the Democratic primary for governor in August, Mr. Gillum, 39, has continued on a glide path to the party’s upper reaches that began about a mile down the road, as a student government leader at Florida A&amp;amp;M University, before he was old enough to drink. He may be elected the first black governor of the nation’s largest swing state in November, as his race against former Representative Ron DeSantis, a Trump acolyte who just turned 40, emerges as a national proxy for the parties’ dueling futures.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Gillum’s admirers see in him a hybrid of Bernie Sanders and Barack Obama — an authentic progressive who supports higher corporate taxes and greater gun control, calls for the impeachment of President Trump and Medicare for all, and can inspire young and minority voters in a state that last elected a Democratic governor in 1994. And in recent days, he has been ubiquitous, in his city and on television, as he managed the fallout from Hurricane Michael, at one point commandeering a chain saw himself to help clear tree debris.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 examination of Mr. Gillum’s record lays bare the central contradiction of his political life: Self-styled as an activist-minded populist, with a lunch-pail upbringing in south Miami-Dade County, he is also an avatar of the capital city he runs — a town powered by ambition, horse-trading and alliances with well-placed power players.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top campaign adviser — Sean Pittman, a close friend and mentor whom Mr. Gillum met as a student at Florida A&amp;amp;M — is also one of the city’s subcontracted lobbyists. Another senior strategist, Sharon Lettman-Hicks, also a confidante since college, paid the mayor a salary of $71,680 in 2017 to advise her boutique public-relations consulting firm, though he spent virtually all of his non-mayoral time running for governor. Until recently, Ms. Lettman-Hicks also served as the landlord of his campaign headquarters, collecting $38,087.50 in rent from March 2017 through August of this year, according to campaign finance records.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 in an interview, said he did not see these relationships or others with lobbyists as problematic. Rather, he has framed his own career arc as a triumph of within-the-system maneuvering, his approach summed up in a stock line to campaign audiences: “If you’re not at the table, you’re on the menu.”</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ensuring he has had a seat, for the better part of two decades now, Mr. Gillum has earned the label that most elected leaders strain to avoid: career politician. He won election to the Tallahassee city commission at age 23 and has never left public office. Though the job of mayor is largely ceremonial, representing one of five votes on the commission, Mr. Gillum has engendered fierce loyalty among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constituents for his emphasis on criminal justice and education for low-income students. He has also tended to relationships with a more affluent set, long before attracting progressive billionaires like Tom Steyer and George Soros to his cause.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he have friends who are lobbyists? You bet,” said Allan Katz, a former city commissioner who served with Mr. Gillum and later became Mr. Obama’s ambassador to Portugal. “Did I have friends who were lobbyists? You bet.”</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Mr. Gillum seeks the state’s highest post, at least one of those friends has brought baggage, dragging his name into </w:t>
      </w:r>
      <w:hyperlink r:id="rId4449" w:history="1">
        <w:r>
          <w:rPr>
            <w:rFonts w:ascii="arial" w:eastAsia="arial" w:hAnsi="arial" w:cs="arial"/>
            <w:b w:val="0"/>
            <w:i/>
            <w:strike w:val="0"/>
            <w:noProof w:val="0"/>
            <w:color w:val="0077CC"/>
            <w:position w:val="0"/>
            <w:sz w:val="20"/>
            <w:u w:val="single"/>
            <w:vertAlign w:val="baseline"/>
          </w:rPr>
          <w:t>an F.B.I. investigation</w:t>
        </w:r>
      </w:hyperlink>
      <w:r>
        <w:rPr>
          <w:rFonts w:ascii="arial" w:eastAsia="arial" w:hAnsi="arial" w:cs="arial"/>
          <w:b w:val="0"/>
          <w:i w:val="0"/>
          <w:strike w:val="0"/>
          <w:noProof w:val="0"/>
          <w:color w:val="000000"/>
          <w:position w:val="0"/>
          <w:sz w:val="20"/>
          <w:u w:val="none"/>
          <w:vertAlign w:val="baseline"/>
        </w:rPr>
        <w:t xml:space="preserve"> and, unbeknown to him, placing him in the extended company of undercover agents. About two years ago, a lobbyist, Adam Corey, who had been close with Mr. Gillum since their student government days, introduced him to men who identified themselves as out-of-town developers eager to invest in property on Tallahassee’s south side — but were in fact working undercover to investigate the city’s community redevelopment agency for possible corruption.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 has insisted that investigators told him he is not their target, and the inquiry has yet to produce any indictments. But subpoenaed documents revealed that Mr. Gillum took two personal trips in 2016 with Mr. Corey: one to Costa Rica with a top Gillum adviser, Mr. Pittman, and another to New York with Mr. Gillum’s younger brother and the agents. Mr. Gillum has said he paid his own way for most of the travel, with his brother treating him to a Broadway performance of “Hamilton” and a hotel stay. Both trips are under investigation by Florida’s state ethics commission. Mr. Gillum’s younger brother, Marcus, declined to comment, and a lawyer for Mr. Corey declined to provide further case details.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Gillum’s defenders have said any whiff of impropriety is inconsistent with the man, and the city, they know.</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corruption in the city of Tallahassee,” Curtis Richardson, the city’s mayor pro tempore, said in an interview. (Later, he seemed to hedge slightly: “It’s not like it’s systemic corruption, and multiple individuals are involved, and it’s from the top down. It’s not that at all.”)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Katz, the former commissioner, said Mr. Gillum had been too ambitious, for too long, to behave recklessly. “He always was looking for a political future for himself and was therefore, I think, extremely careful,” Mr. Katz said. “But all of us who’ve been involved in politics sometimes wind up in the wrong room with the wrong guy.”</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 has chafed most at the labels applied to him as the investigation churns, which he believes fail to capture the totality of the affair. “You only put people in characters: ‘lobbyist and mayor,’” the mayor said of the lobbyist matter during a 45-minute interview at a local coffee shop. “I have a very easy time saying no to friends.”</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Gillum has also </w:t>
      </w:r>
      <w:hyperlink r:id="rId4450" w:history="1">
        <w:r>
          <w:rPr>
            <w:rFonts w:ascii="arial" w:eastAsia="arial" w:hAnsi="arial" w:cs="arial"/>
            <w:b w:val="0"/>
            <w:i/>
            <w:strike w:val="0"/>
            <w:noProof w:val="0"/>
            <w:color w:val="0077CC"/>
            <w:position w:val="0"/>
            <w:sz w:val="20"/>
            <w:u w:val="single"/>
            <w:vertAlign w:val="baseline"/>
          </w:rPr>
          <w:t>blamed his entanglement</w:t>
        </w:r>
      </w:hyperlink>
      <w:r>
        <w:rPr>
          <w:rFonts w:ascii="arial" w:eastAsia="arial" w:hAnsi="arial" w:cs="arial"/>
          <w:b w:val="0"/>
          <w:i w:val="0"/>
          <w:strike w:val="0"/>
          <w:noProof w:val="0"/>
          <w:color w:val="000000"/>
          <w:position w:val="0"/>
          <w:sz w:val="20"/>
          <w:u w:val="none"/>
          <w:vertAlign w:val="baseline"/>
        </w:rPr>
        <w:t xml:space="preserve"> in the investigation on a too-trusting disposition, presenting himself as a well-intended naïf despite a political antenna that friends describe as preternatural. That Mr. Corey or others thought they could lure him into trying to break the law is “offensive,” Mr. Gillum said. He asked why anyone believed he could be corrupted in the first place.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me makes you think that it’s appropriate?” he said. “What is in the atmosphere that would suggest that I’m the right person?”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preparing himself’</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children called him “The Principal.” It was not necessarily a compliment.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an early age, Mr. Gillum had always been the serious one, politically minded enough to make C-Span his appointment viewing in middle school, warming to a California congresswoman, Maxine Waters, who he long assumed was his representative because she, too, was black.</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Gainesville High School, Mr. Gillum, the fifth of seven children of a bus driver and a construction worker, became vice president of the student body, standing out as one of two African-American boys in advanced placement classes.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“principal” nickname owed to his hyper-diligence in his elected role. “When the teacher asked, ‘What are we doing at this meeting today?’ the others said, ‘Well, Andrew has the agenda,’” said Cynthia Moore Chestnut, a former state representative and the mother of Mr. Gillum’s best friend in high school.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at Florida A&amp;amp;M, Mr. Gillum quickly announced himself as a canny organizer, working on the Senate campaign of Willie Logan and sidling up to several mentors across the state’s black political establishment. In one early crusade, he helped introduce a “Mr. FAMU” competition to complement a popular “Miss FAMU” pageant for women. And working with two state legislators in 2000, Mr. Gillum orchestrated a student march on the governor’s office in response to then-Gov. Jeb Bush’s effort to turn back racial preferences in public university admissions.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preparing himself then,” said one of the former legislators, Anthony C. Hill, then a state representative.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Peers seemed to agree. “Andrew Gillum is merely positioning himself for a future career as a Democrat politician,” a recent Florida A&amp;amp;M alumnus wrote to Mr. Bush in 2002, according to email archives released when Mr. Bush ran for president, urging him to speak at the school’s graduation over the protests of Mr. Gillum, the student body president. (Mr. Bush did not speak in the end.)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graduating, Mr. Gillum was already eyeing an open seat on Tallahassee’s city commission, believing he could galvanize a new bloc of student voters often disconnected from the civic arcana of the city itself. Some supporters were skeptical.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him, ‘Andrew, you’re not from Tallahassee, you’re from Gainesville,’” Mr. Hill remembered. “He said, ‘Yeah, but I think I can get the students behind me.’”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meager fund-raising, he prevailed in a runoff election, moving immediately to expand his base of support. Another commissioner, Gil Ziffer, recalled an early speech from Mr. Gillum before a nearly all-white political club. He won the crowd by reciting advice he said his father had given him about the “five B’s” of public speaking, especially to white audiences: “Be brief, brother. Be brief.”</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Gillum also kept a foothold outside of City Hall, working with other young elected officials nationally as a leader of People for the American Way, a liberal advocacy group.</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developed a reputation for seeing around corners politically. Mr. Gillum was an early supporter of Mr. Obama, urging fellow commissioners to keep their powder dry in the 2008 contest against Hillary Clinton. Mr. Katz, who heeded Mr. Gillum’s advice, joined him in South Carolina on the state’s primary night, where they encountered the future president. “He knew Andrew right away,” Mr. Katz said. “Obama looked at him with a big smile and said, ‘Andrew, how’s my young commissioner doing?’”</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Mrs. Clinton ran again, Mr. Gillum endeared himself to her team, too, becoming a top Florida surrogate and securing a place on a leaked list of about 40 potential running mates, as he has mentioned often during the campaign. But he did rebuff one request before the state’s 2016 primary, according to a former Clinton aide: to attack Mr. Sanders directly. The decision proved foresighted; Mr. Sanders’s endorsement helped elevate Mr. Gillum in his own primary for governor this year.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mayor, Mr. Gillum’s tenure has been defined often by the less glamorous trials of local government. He has confronted devastating storms — Hurricane Hermine in 2016 and Hurricane Michael last week — that left thousands of residents without power, taking care recently to remain ever-visible in the recovery efforts and document his doings in social media posts and cable news appearances.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faced criticism at times for crime in Tallahassee, the biggest city in Leon County, which has the highest crime rate in the state. There were 22 murders in the county last year. Colleagues say the perception is unfair to Mr. Gillum, who moved to hire dozens of new police officers as concern grew.</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platform for governor has been loftier: raise the corporate tax rate, significantly boost public school funding, legalize marijuana, repeal the “Stand Your Ground” self-defense law that has long been contentious in the state.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his agenda would be dictated by the pliability of the legislature, which is likely to remain under Republican control, making many of his promises difficult to honor on his own.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Lobbying contracts benefiting friends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Tallahassee — with state capitals generally, Mr. Gillum suggests — is that people tend to assume the worst. History has given them ample reason.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I live in the capital city, and there are a lot of lawyer-lobbyist people,” Mr. Gillum said in the interview. He argued that it was a mistake to conflate his city — a community of students, families and a striking number of mattress stores — with the political excesses of state government.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case is complicated by recent events. Mr. Gillum’s predecessor as mayor was investigated by the F.B.I. but never charged. So was a recent school district superintendent, in a separate F.B.I. inquiry, also without a charge.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does little to discourage the smoke-filled caricature of white-collar swampiness. At its main power lunch spot, Andrew’s (no relation), across from the Capitol, the sweet potato waffle fries are named for a city commissioner under investigation for an alleged pay-to-play scheme. The muses for the cheeseburger and key lime pie were recently found to be having an affair.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secrets in Tallahassee,” said Ed Narain, a former state representative.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an F.B.I. inquiry, and a mayor eager to protect his own name. Mr. Gillum supported posting online the city records subpoenaed by investigators. He shares liberally on Facebook, with direct-to-the-people messages about his work. He is raising three children with his wife, R. Jai, another A&amp;amp;M alum, in the city he oversees.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difference between his public life and his private life,” his pastor, the Rev. Julius H. McAllister Jr., said. “It’s intertwined.”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though, Mr. Gillum has stood accused of blurring lines that others assumed were clear.</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office spent about $5,000 in taxpayer dollars in 2016 to buy software from a Democratic Party vendor to send political emails, an improper purchase that Mr. Gillum defended until being forced last year to pay the city back and apologize.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voted in 2013 to give Mr. Corey, his college friend-turned-lobbyist, over $2 million in public funds to redevelop an old power plant into a high-end restaurant, after a city attorney ruled that having the mayor vote on a contract for Mr. Corey, his former campaign treasurer, did not constitute a conflict of interest.</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 Gillum signed off last month on extending a contract for the city’s legislative lobbyist, who retains Mr. Pittman, the top campaign adviser, as a subcontracted lobbyist. Mr. Gillum said Mr. Pittman had not spoken to him about the extension.</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Pittman also joined Mr. Gillum and Mr. Corey on the 2016 trip to Costa Rica that is now under state ethics investigation. (Mr. Pittman was an early investor in Mr. Corey’s restaurant.) Mr. Gillum — who earned $79,176 as mayor last year, in addition to his more than $71,000 in consulting income — has said he and his wife paid for their share of a $1,400-a-night villa in cash; as evidence to ethics investigators, he provided a bank statement showing a $400 withdrawal before their departure. (An attorney for Mr. Corey, who won the villa at a charity auction, said his client was not reimbursed.)</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Mr. Pittman said that he and the mayor were “no different from any other family friends who have been close for decades.”</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a public figure, there are people who look for reasons to negatively impact your success,” Mr. Pittman said, calling his bond with Mr. Gillum “a beautiful relationship and not one that I think either one of us would allow someone to try to cheapen.”</w:t>
      </w:r>
    </w:p>
    <w:p>
      <w:pPr>
        <w:pStyle w:val="Normal48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residents have described a “cloud” accompanying the authorities’ attention, Mr. Gillum’s campaign has proceeded apace, at least until Hurricane Michael, which prompted him to cancel political appearances for over a week. Polls show Mr. Gillum in </w:t>
      </w:r>
      <w:hyperlink r:id="rId4451" w:history="1">
        <w:r>
          <w:rPr>
            <w:rFonts w:ascii="arial" w:eastAsia="arial" w:hAnsi="arial" w:cs="arial"/>
            <w:b w:val="0"/>
            <w:i/>
            <w:strike w:val="0"/>
            <w:noProof w:val="0"/>
            <w:color w:val="0077CC"/>
            <w:position w:val="0"/>
            <w:sz w:val="20"/>
            <w:u w:val="single"/>
            <w:vertAlign w:val="baseline"/>
          </w:rPr>
          <w:t>a tight race</w:t>
        </w:r>
      </w:hyperlink>
      <w:r>
        <w:rPr>
          <w:rFonts w:ascii="arial" w:eastAsia="arial" w:hAnsi="arial" w:cs="arial"/>
          <w:b w:val="0"/>
          <w:i w:val="0"/>
          <w:strike w:val="0"/>
          <w:noProof w:val="0"/>
          <w:color w:val="000000"/>
          <w:position w:val="0"/>
          <w:sz w:val="20"/>
          <w:u w:val="none"/>
          <w:vertAlign w:val="baseline"/>
        </w:rPr>
        <w:t xml:space="preserve"> with Mr. DeSantis, and his events have retained the hum of momentum from his surge late in the primary, with a sea of autograph-seekers shouting for “Andrew.”</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last month in Broward County, waylaid briefly by a sun shower, Mr. Gillum called off local organizers who had been fussing with a banner in the downpour. “We don’t need a banner,” he said, gesturing to the mob surrounding him beneath an overhang. “We got a banner right here.”</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just one three-word directive through the elements: “Let’s win, y’all.”</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Beachy and Kitty Bennett contributed research. </w:t>
      </w:r>
    </w:p>
    <w:p>
      <w:pPr>
        <w:pStyle w:val="Normal4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Andrew Gillum, the Democratic nominee for governor of Florida, has close ties to lobbyists. (PHOTOGRAPH BY SCOTT MCINTYRE FOR THE NEW YORK TIMES) (A1); Andrew Gillum campaigning in Miami last month. Mr. Gillum, the mayor of Tallahassee, Fla., showed a preternatural instinct for politics at an early age, friends said. As a student government leader at Florida A&amp;amp;M University, he organized a student march at the State Capitol in 2000 to protest then-Gov. Jeb Bush’s plan to turn back affirmative action in public university admissions. (PHOTOGRAPHS BY SCOTT MCINTYRE FOR THE NEW YORK TIMES; MICHAEL BURCHFIELD/ASSOCIATED PRESS); Senator Bernie Sanders of Vermont endorsed Mr. Gillum in the primary and visited Tampa in August to campaign on his behalf. (PHOTOGRAPH BY CHRIS O’MEARA/ASSOCIATED PRESS) (A23)</w:t>
      </w:r>
    </w:p>
    <w:p>
      <w:pPr>
        <w:pStyle w:val="Normal48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86"/>
        <w:keepNext w:val="0"/>
        <w:numPr>
          <w:numId w:val="93"/>
        </w:numPr>
        <w:spacing w:before="240" w:after="0" w:line="260" w:lineRule="atLeast"/>
        <w:ind w:right="0"/>
        <w:jc w:val="both"/>
      </w:pPr>
      <w:hyperlink r:id="rId4452" w:history="1">
        <w:r>
          <w:rPr>
            <w:rFonts w:ascii="arial" w:eastAsia="arial" w:hAnsi="arial" w:cs="arial"/>
            <w:b w:val="0"/>
            <w:i/>
            <w:strike w:val="0"/>
            <w:color w:val="0077CC"/>
            <w:sz w:val="20"/>
            <w:u w:val="single"/>
            <w:vertAlign w:val="baseline"/>
          </w:rPr>
          <w:t>Andrew Gillum Upends Expectations in Florida Primary Victory</w:t>
        </w:r>
      </w:hyperlink>
    </w:p>
    <w:p>
      <w:pPr>
        <w:pStyle w:val="Normal486"/>
        <w:keepNext w:val="0"/>
        <w:numPr>
          <w:numId w:val="94"/>
        </w:numPr>
        <w:spacing w:before="240" w:after="0" w:line="260" w:lineRule="atLeast"/>
        <w:ind w:right="0"/>
        <w:jc w:val="both"/>
      </w:pPr>
      <w:hyperlink r:id="rId4453" w:history="1">
        <w:r>
          <w:rPr>
            <w:rFonts w:ascii="arial" w:eastAsia="arial" w:hAnsi="arial" w:cs="arial"/>
            <w:b w:val="0"/>
            <w:i/>
            <w:strike w:val="0"/>
            <w:color w:val="0077CC"/>
            <w:sz w:val="20"/>
            <w:u w:val="single"/>
            <w:vertAlign w:val="baseline"/>
          </w:rPr>
          <w:t>Andrew Gillum Shocked Florida With a Primary Win. But an F.B.I. Inquiry Clouds His Campaign.</w:t>
        </w:r>
      </w:hyperlink>
    </w:p>
    <w:p>
      <w:pPr>
        <w:pStyle w:val="Normal486"/>
        <w:keepNext w:val="0"/>
        <w:numPr>
          <w:numId w:val="95"/>
        </w:numPr>
        <w:spacing w:before="240" w:after="0" w:line="260" w:lineRule="atLeast"/>
        <w:ind w:right="0"/>
        <w:jc w:val="both"/>
      </w:pPr>
      <w:hyperlink r:id="rId4454" w:history="1">
        <w:r>
          <w:rPr>
            <w:rFonts w:ascii="arial" w:eastAsia="arial" w:hAnsi="arial" w:cs="arial"/>
            <w:b w:val="0"/>
            <w:i/>
            <w:strike w:val="0"/>
            <w:color w:val="0077CC"/>
            <w:sz w:val="20"/>
            <w:u w:val="single"/>
            <w:vertAlign w:val="baseline"/>
          </w:rPr>
          <w:t>Ron DeSantis Reboots in Close Florida Governor’s Race, After Early Stumble</w:t>
        </w:r>
      </w:hyperlink>
    </w:p>
    <w:p>
      <w:pPr>
        <w:pStyle w:val="Normal4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21, 2020</w:t>
      </w:r>
    </w:p>
    <w:p>
      <w:pPr>
        <w:pStyle w:val="Normal486"/>
      </w:pPr>
    </w:p>
    <w:p>
      <w:pPr>
        <w:pStyle w:val="Normal486"/>
        <w:ind w:left="200"/>
        <w:sectPr>
          <w:type w:val="continuous"/>
          <w:pgMar w:top="840" w:right="1000" w:bottom="840" w:left="1000" w:header="400" w:footer="400"/>
          <w:pgNumType w:fmt="decimal"/>
          <w:cols w:space="720"/>
        </w:sectPr>
      </w:pPr>
      <w:r>
        <w:br/>
      </w:r>
      <w:r>
        <w:pict>
          <v:line id="_x0000_s2812" style="position:absolute;z-index:252986368" from="0,10pt" to="512pt,10pt" strokecolor="black" strokeweight="1pt">
            <v:stroke linestyle="single"/>
          </v:line>
        </w:pict>
      </w:r>
      <w:r>
        <w:rPr>
          <w:rFonts w:ascii="arial" w:eastAsia="arial" w:hAnsi="arial" w:cs="arial"/>
          <w:b/>
          <w:color w:val="767676"/>
          <w:sz w:val="16"/>
        </w:rPr>
        <w:t>End of Document</w:t>
      </w:r>
    </w:p>
    <w:p>
      <w:pPr>
        <w:pStyle w:val="Normal487"/>
        <w:sectPr>
          <w:headerReference w:type="even" r:id="rId4455"/>
          <w:headerReference w:type="default" r:id="rId4456"/>
          <w:footerReference w:type="even" r:id="rId4457"/>
          <w:footerReference w:type="default" r:id="rId4458"/>
          <w:headerReference w:type="first" r:id="rId4459"/>
          <w:footerReference w:type="first" r:id="rId4460"/>
          <w:pgSz w:w="12240" w:h="15840"/>
          <w:pgMar w:top="840" w:right="1000" w:bottom="840" w:left="1000" w:header="400" w:footer="400"/>
          <w:pgNumType w:fmt="decimal"/>
          <w:cols w:space="720"/>
          <w:titlePg w:val="0"/>
        </w:sectPr>
      </w:pPr>
    </w:p>
    <w:p>
      <w:pPr>
        <w:pStyle w:val="Normal487"/>
      </w:pPr>
    </w:p>
    <w:p>
      <w:pPr>
        <w:pStyle w:val="Normal487"/>
      </w:pPr>
      <w:r>
        <w:pict>
          <v:shape id="_x0000_i2813" type="#_x0000_t75" alt="LexisNexis®" style="width:147.75pt;height:30pt">
            <v:imagedata r:id="rId17" o:title=""/>
          </v:shape>
        </w:pict>
      </w:r>
      <w:r>
        <w:cr/>
      </w:r>
    </w:p>
    <w:p>
      <w:pPr>
        <w:pStyle w:val="Heading1485"/>
        <w:keepNext w:val="0"/>
        <w:spacing w:after="200" w:line="340" w:lineRule="atLeast"/>
        <w:ind w:left="0" w:right="0" w:firstLine="0"/>
        <w:jc w:val="center"/>
      </w:pPr>
      <w:hyperlink r:id="rId4461" w:history="1">
        <w:r>
          <w:rPr>
            <w:rFonts w:ascii="arial" w:eastAsia="arial" w:hAnsi="arial" w:cs="arial"/>
            <w:b/>
            <w:i/>
            <w:strike w:val="0"/>
            <w:color w:val="0077CC"/>
            <w:sz w:val="28"/>
            <w:u w:val="single"/>
            <w:vertAlign w:val="baseline"/>
          </w:rPr>
          <w:t>BRITISH SOCCER FAN: WHY SO WARLIKE?</w:t>
        </w:r>
      </w:hyperlink>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31, 1985, Friday, Late City Final Edition</w:t>
      </w:r>
    </w:p>
    <w:p>
      <w:pPr>
        <w:pStyle w:val="Normal487"/>
        <w:keepNext w:val="0"/>
        <w:spacing w:after="0" w:line="240" w:lineRule="atLeast"/>
        <w:ind w:right="0"/>
        <w:jc w:val="both"/>
      </w:pPr>
      <w:bookmarkStart w:id="976" w:name="Bookmark_487"/>
      <w:bookmarkEnd w:id="976"/>
    </w:p>
    <w:p>
      <w:pPr>
        <w:pStyle w:val="Normal4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10, Column 3; Foreign Desk</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 THOMAS, Special to the New York Times</w:t>
      </w:r>
    </w:p>
    <w:p>
      <w:pPr>
        <w:pStyle w:val="Normal4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LONDON, May 30</w:t>
      </w:r>
    </w:p>
    <w:p>
      <w:pPr>
        <w:pStyle w:val="Normal487"/>
        <w:keepNext/>
        <w:spacing w:before="240" w:after="0" w:line="340" w:lineRule="atLeast"/>
        <w:ind w:left="0" w:right="0" w:firstLine="0"/>
        <w:jc w:val="left"/>
      </w:pPr>
      <w:bookmarkStart w:id="977" w:name="Body_485"/>
      <w:bookmarkEnd w:id="977"/>
      <w:r>
        <w:rPr>
          <w:rFonts w:ascii="arial" w:eastAsia="arial" w:hAnsi="arial" w:cs="arial"/>
          <w:b/>
          <w:i w:val="0"/>
          <w:strike w:val="0"/>
          <w:noProof w:val="0"/>
          <w:color w:val="000000"/>
          <w:position w:val="0"/>
          <w:sz w:val="28"/>
          <w:u w:val="none"/>
          <w:vertAlign w:val="baseline"/>
        </w:rPr>
        <w:t>Body</w:t>
      </w:r>
    </w:p>
    <w:p>
      <w:pPr>
        <w:pStyle w:val="Normal487"/>
        <w:spacing w:line="60" w:lineRule="exact"/>
      </w:pPr>
      <w:r>
        <w:pict>
          <v:line id="_x0000_s2814" style="position:absolute;z-index:252987392" from="0,2pt" to="512pt,2pt" strokecolor="#009ddb" strokeweight="2pt">
            <v:stroke linestyle="single"/>
            <w10:wrap type="topAndBottom"/>
          </v:line>
        </w:pict>
      </w:r>
    </w:p>
    <w:p>
      <w:pPr>
        <w:pStyle w:val="Normal487"/>
      </w:pP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Britain is known for civility and reserve, for gracious manners and the stiff upper lip, it has also been home for quite a long time to a youth culture that in some manifestations is poor, bored and violent.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Teddy boys and rockers to mod to punk, it has given the world new and outrageous fashions and music, but today it is in the limelight for a less desirable reason: the British soccer fan.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 violence at soccer games is hardly the preserve of Britain - the worst soccer violence took place in Peru, where 318 died in 1964 - nor is atrocious behavior peculiar to soccer.</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 M. Lewis, an American sociologist, tallied reports of riots at sporting events in the United States between 1960 and 1972 and counted 312. Baseball topped the list with 97. Football and basketball ranked second and third.</w:t>
      </w:r>
    </w:p>
    <w:p>
      <w:pPr>
        <w:pStyle w:val="Normal48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Article on behavior of British soccer fans; Britain, known for civility and reserve, is also home to youth culture that is poor, bored and violent; British Government and press noted long ago that rowdyism had become staple of soccer games, but differed on reasons and on what could be done; photo (M)Ugly Staple of the Game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before the riot Wednesday in Brussels in which 38 people were killed and more than 200 injured, the British Government, newspapers, academics, police and public were agreed that, in Britain and abroad, rowdyism had become an ugly staple of the game. They have differed on the reasons and on what can or ought to be done.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''Reds Are Animals,'' said one of the banners displayed by Juventus fans during the match Wednesday night, referring to the Liverpool fans, whose color is red and who, until the Brussels riot, enjoyed a reputation for being relatively docile when compared with the warlike tribes who have followed Leeds United, Chelsea, Millwall, West Ham and Cambridge United.</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Eric Dunning and two other sociologists at the University of Leicester, John Williams and Patrick Murphy, have been studying English violence at European soccer games since 1979 and last year published a book, ''Hooligans Abroad,'' underwritten by the Football Trust.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introduction to the book, Sir Norman Chester, the deputy chairman of the trust, explained that English football has certain features that make it more vulnerable to rowdyism than such sports as rugby or cricket. Football is the spectator sport of the masses. Rugby and cricket, Sir Norman said, attract comparatively few spectators and ''draw upon a rather higher social stratum.''</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Setting the Stage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Soccer is also the only sport in England in which large numbers of fans travel to matches played away from home, setting the stage for fights between home and visiting fans and for attacks on shops by out-of-towners.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rugby and cricket, the entire structure of English football is based on leagues and on winning knockout competitions. The emphasis on winning, Sir Norman observed, ''must reduce the feeling that they're participating in a purely pleasurable activity in which the guiding sentiment is: may the best side win.''</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fans most often involved in violence, Mr. Dunning and his colleagues found, come from ''the rough sections of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work. Some are unemployed. They either save very hard or they club together. They'll hire a van, travel 12 together, cut costs, and sleep in railway stations.''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come from depressed neighborhoods where, from childhood, violence is the currency of daily life, where men prize street smartness and the capacity to drink and fight. For these men, the sociologists found, fighting ''is one of the few sources of excitement, meaning and status available.''</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Territory Is the Issue</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hand in hand,'' Mr. Dunning said, ''with a close identification with the local community. They fight on behalf of their community against other comparable communities. What you have in this country is the transposition of New York or Chicago street gangs into a football contest.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sense of ownership of territory even though it's temporary. The Liverpool fans found Juventus fans in what they felt was their territory.''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 Clutterbuck, a retired major general and university professor and author of 10 books on political violence, said: ''They are people for whom life offers nothing, who want to have something in their life that's worth having.</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they can attach themselves to is their local football team. In past years, we had wars, and you went to Berlin or Paris. It is the same thing you had in those chauvinistic days: they desperately want to be part of a group. They get together and for one day in the week life has some purpose and some excitement.''</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a Youth Problem'</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then get to a stage that it is intolerable if their team is beaten. You can be sure the other crowd will taunt them to the maximum, and they've got to show their superiority.''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sort of an awful, distorted adventure,'' said Dr. Anthony Storr, an author and psychiatrist. ''It's a kind of distortion of the warlike aspect of human beings.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is a youth problem. We don't provide enough outlets for people to do adventurous, violent, daring things.''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some excitement in what is otherwise a terribly dull and boring life,'' said Glyn Ford, a Labor Party member of the European Parliament.</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Ford is chairman of the European Parliament's Committee of Inquiry that has been looking into the rise of fascism and racism in Europe, and he is concerned about signs that neo-fascist groups may be fomenting football violence.</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Simple Answers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looking for a simple answer for their problems,'' Mr. Ford said. ''They find themselves in a hopeless position and no answers in any of the political parties. Some become apathetic and drop out and do nothing. There's evidence that militants from extreme right-wing organizations do recruit and organize around the football grounds.''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Robins, who has also studied soccer rowdyism, argued in his recent book, ''We Hate Humans,'' that ''the cruel banalities of English class life'' have more to do with soccer violence than do either adolescent angst or the breakdown of authority.</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youth,'' he wrote, ''has always been the most exploited, vulnerable section of the labor force, forever in and out of work. Today the massive economic recession means that youth labor is increasingly superfluous.''</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mob,'' Edward Taylor, a self-professed soccer rowdy, wrote in The Guardian, ''I got something that I never had before and, indeed, have rarely had since - respect.''</w:t>
      </w:r>
    </w:p>
    <w:p>
      <w:pPr>
        <w:pStyle w:val="Normal4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7"/>
        <w:spacing w:line="60" w:lineRule="exact"/>
      </w:pPr>
      <w:r>
        <w:pict>
          <v:line id="_x0000_s2815" style="position:absolute;z-index:252988416" from="0,2pt" to="512pt,2pt" strokecolor="#009ddb" strokeweight="2pt">
            <v:stroke linestyle="single"/>
            <w10:wrap type="topAndBottom"/>
          </v:line>
        </w:pict>
      </w:r>
    </w:p>
    <w:p>
      <w:pPr>
        <w:pStyle w:val="Normal4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of injured fan (Reuters)</w:t>
      </w:r>
    </w:p>
    <w:p>
      <w:pPr>
        <w:pStyle w:val="Normal487"/>
      </w:pPr>
    </w:p>
    <w:p>
      <w:pPr>
        <w:pStyle w:val="Normal487"/>
        <w:ind w:left="200"/>
        <w:sectPr>
          <w:type w:val="continuous"/>
          <w:pgMar w:top="840" w:right="1000" w:bottom="840" w:left="1000" w:header="400" w:footer="400"/>
          <w:pgNumType w:fmt="decimal"/>
          <w:cols w:space="720"/>
        </w:sectPr>
      </w:pPr>
      <w:r>
        <w:br/>
      </w:r>
      <w:r>
        <w:pict>
          <v:line id="_x0000_s2816" style="position:absolute;z-index:252989440" from="0,10pt" to="512pt,10pt" strokecolor="black" strokeweight="1pt">
            <v:stroke linestyle="single"/>
          </v:line>
        </w:pict>
      </w:r>
      <w:r>
        <w:rPr>
          <w:rFonts w:ascii="arial" w:eastAsia="arial" w:hAnsi="arial" w:cs="arial"/>
          <w:b/>
          <w:color w:val="767676"/>
          <w:sz w:val="16"/>
        </w:rPr>
        <w:t>End of Document</w:t>
      </w:r>
    </w:p>
    <w:p>
      <w:pPr>
        <w:pStyle w:val="Normal488"/>
        <w:sectPr>
          <w:headerReference w:type="even" r:id="rId4462"/>
          <w:headerReference w:type="default" r:id="rId4463"/>
          <w:footerReference w:type="even" r:id="rId4464"/>
          <w:footerReference w:type="default" r:id="rId4465"/>
          <w:headerReference w:type="first" r:id="rId4466"/>
          <w:footerReference w:type="first" r:id="rId4467"/>
          <w:pgSz w:w="12240" w:h="15840"/>
          <w:pgMar w:top="840" w:right="1000" w:bottom="840" w:left="1000" w:header="400" w:footer="400"/>
          <w:pgNumType w:fmt="decimal"/>
          <w:cols w:space="720"/>
          <w:titlePg w:val="0"/>
        </w:sectPr>
      </w:pPr>
    </w:p>
    <w:p>
      <w:pPr>
        <w:pStyle w:val="Normal488"/>
      </w:pPr>
    </w:p>
    <w:p>
      <w:pPr>
        <w:pStyle w:val="Normal488"/>
      </w:pPr>
      <w:r>
        <w:pict>
          <v:shape id="_x0000_i2817" type="#_x0000_t75" alt="LexisNexis®" style="width:147.75pt;height:30pt">
            <v:imagedata r:id="rId17" o:title=""/>
          </v:shape>
        </w:pict>
      </w:r>
      <w:r>
        <w:cr/>
      </w:r>
    </w:p>
    <w:p>
      <w:pPr>
        <w:pStyle w:val="Heading1486"/>
        <w:keepNext w:val="0"/>
        <w:spacing w:after="200" w:line="340" w:lineRule="atLeast"/>
        <w:ind w:left="0" w:right="0" w:firstLine="0"/>
        <w:jc w:val="center"/>
      </w:pPr>
      <w:hyperlink r:id="rId4468" w:history="1">
        <w:r>
          <w:rPr>
            <w:rFonts w:ascii="arial" w:eastAsia="arial" w:hAnsi="arial" w:cs="arial"/>
            <w:b/>
            <w:i/>
            <w:strike w:val="0"/>
            <w:color w:val="0077CC"/>
            <w:sz w:val="28"/>
            <w:u w:val="single"/>
            <w:vertAlign w:val="baseline"/>
          </w:rPr>
          <w:t>Presidential Election: The Day Before the Storm</w:t>
        </w:r>
      </w:hyperlink>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2016 Monday 17:09 EST</w:t>
      </w:r>
    </w:p>
    <w:p>
      <w:pPr>
        <w:pStyle w:val="Normal488"/>
        <w:keepNext w:val="0"/>
        <w:spacing w:after="0" w:line="240" w:lineRule="atLeast"/>
        <w:ind w:right="0"/>
        <w:jc w:val="both"/>
      </w:pPr>
      <w:bookmarkStart w:id="978" w:name="Bookmark_488"/>
      <w:bookmarkEnd w:id="978"/>
    </w:p>
    <w:p>
      <w:pPr>
        <w:pStyle w:val="Normal4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1599 words</w:t>
      </w:r>
    </w:p>
    <w:p>
      <w:pPr>
        <w:pStyle w:val="Normal4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Maggie Haberman and Alan Rappeport</w:t>
      </w:r>
    </w:p>
    <w:p>
      <w:pPr>
        <w:pStyle w:val="Normal488"/>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F.B.I.’s email finding in favor of Hillary Clinton is likely to keep resonating on Monday as she and Donald J. Trump head to key states to make their final appeals.</w:t>
      </w:r>
    </w:p>
    <w:p>
      <w:pPr>
        <w:pStyle w:val="Normal488"/>
        <w:keepNext/>
        <w:spacing w:before="240" w:after="0" w:line="340" w:lineRule="atLeast"/>
        <w:ind w:left="0" w:right="0" w:firstLine="0"/>
        <w:jc w:val="left"/>
      </w:pPr>
      <w:bookmarkStart w:id="979" w:name="Body_486"/>
      <w:bookmarkEnd w:id="979"/>
      <w:r>
        <w:rPr>
          <w:rFonts w:ascii="arial" w:eastAsia="arial" w:hAnsi="arial" w:cs="arial"/>
          <w:b/>
          <w:i w:val="0"/>
          <w:strike w:val="0"/>
          <w:noProof w:val="0"/>
          <w:color w:val="000000"/>
          <w:position w:val="0"/>
          <w:sz w:val="28"/>
          <w:u w:val="none"/>
          <w:vertAlign w:val="baseline"/>
        </w:rPr>
        <w:t>Body</w:t>
      </w:r>
    </w:p>
    <w:p>
      <w:pPr>
        <w:pStyle w:val="Normal488"/>
        <w:spacing w:line="60" w:lineRule="exact"/>
      </w:pPr>
      <w:r>
        <w:pict>
          <v:line id="_x0000_s2818" style="position:absolute;z-index:252990464" from="0,2pt" to="512pt,2pt" strokecolor="#009ddb" strokeweight="2pt">
            <v:stroke linestyle="single"/>
            <w10:wrap type="topAndBottom"/>
          </v:line>
        </w:pict>
      </w:r>
    </w:p>
    <w:p>
      <w:pPr>
        <w:pStyle w:val="Normal488"/>
      </w:pP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over.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and Donald J. Trump cut different paths across the country on Monday, the final full day of campaigning for the 2016 election, the nastiest in many decades and one that will leave an uncertain legacy for future cycles.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Clinton appeared in Michigan, a state dense with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She lost the Democratic primary contest there to Senator Bernie Sanders of Vermont. President Obama was also in Michigan, making a stop in Ann Arbor to boost support among the Democratic base.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schedule included four states: Florida, North Carolina, Pennsylvania and New Hampshire.</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F.B.I. director, James B. Comey, sent a letter to Congress saying an analysis of the emails found on former Representative Anthony D. Weiner’s laptop </w:t>
      </w:r>
      <w:hyperlink r:id="rId4469" w:history="1">
        <w:r>
          <w:rPr>
            <w:rFonts w:ascii="arial" w:eastAsia="arial" w:hAnsi="arial" w:cs="arial"/>
            <w:b w:val="0"/>
            <w:i/>
            <w:strike w:val="0"/>
            <w:noProof w:val="0"/>
            <w:color w:val="0077CC"/>
            <w:position w:val="0"/>
            <w:sz w:val="20"/>
            <w:u w:val="single"/>
            <w:vertAlign w:val="baseline"/>
          </w:rPr>
          <w:t>did not change the bureau’s decision</w:t>
        </w:r>
      </w:hyperlink>
      <w:r>
        <w:rPr>
          <w:rFonts w:ascii="arial" w:eastAsia="arial" w:hAnsi="arial" w:cs="arial"/>
          <w:b w:val="0"/>
          <w:i w:val="0"/>
          <w:strike w:val="0"/>
          <w:noProof w:val="0"/>
          <w:color w:val="000000"/>
          <w:position w:val="0"/>
          <w:sz w:val="20"/>
          <w:u w:val="none"/>
          <w:vertAlign w:val="baseline"/>
        </w:rPr>
        <w:t xml:space="preserve"> from the summer that Mrs. Clinton should face no charges in the investigation of her emails.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brings out the stars.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mocked Mrs. Clinton for bringing along with celebrities to attract larger crowds, but on Sunday night Mrs. Clinton committed fully to the strategy.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accompanied by Jon Bon Jovi and Bruce Springsteen, along with Bill Clinton, Mr. Obama and Mrs. Obama before a crowd of thousands outside of Philadelphia’s Independence Hall.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ridiculed Mr. Trump mercilessly because his staff had to keep him away from Twitter in the waning hours of the race and he offered a prediction on how Tuesday would go. “I am betting tomorrow you will reject fear and you’ll choose hope,” he said.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that was not enough, Mrs. Clinton scheduled a midnight rally in Raleigh, N.C. She will be joined by Lady Gaga.</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and Clinton hold dueling speeches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dueling speeches delivered at their early campaign events on Monday, Hillary Clinton and Donald J. Trump tried to rally swing state voters while leveling some final attacks at each other.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rally in Pittsburgh, Mrs. Clinton decried Mr. Trump’s “negative, divisive, hateful” presidential campaign and said that she was prepared to unite the country.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to say, anger is not a plan, my friends,” Mrs. Clinton said, calling for renewed dialogue across party lines.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Mr. Trump, the anger that has fueled his campaign was on full display at a rally in Sarasota, Fla., where he lashed out at Jay Z and Beyonce for using “lewd” language while performing at an event for Mrs. Clinton and chastised his opponent for being a hypocrite.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ever used those words it would be the reinstitution of the electric chair,” Mr. Trump said, referring to the profanity used by the performers. “And yet with me, ‘he’s very lewd.’”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Returning to Mrs. Clinton, he added, “She’s such a phony.”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campaign ‘accepts’ the decision on Clinton’s emails.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continued to bemoan a rigged justice system, his campaign manager, Kellyanne Conway, acknowledged on Monday that it was time to move on.</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accept that,” Ms. Conway said on </w:t>
      </w:r>
      <w:hyperlink r:id="rId4470" w:history="1">
        <w:r>
          <w:rPr>
            <w:rFonts w:ascii="arial" w:eastAsia="arial" w:hAnsi="arial" w:cs="arial"/>
            <w:b w:val="0"/>
            <w:i/>
            <w:strike w:val="0"/>
            <w:noProof w:val="0"/>
            <w:color w:val="0077CC"/>
            <w:position w:val="0"/>
            <w:sz w:val="20"/>
            <w:u w:val="single"/>
            <w:vertAlign w:val="baseline"/>
          </w:rPr>
          <w:t>ABC’s “Good Morning America” program</w:t>
        </w:r>
      </w:hyperlink>
      <w:r>
        <w:rPr>
          <w:rFonts w:ascii="arial" w:eastAsia="arial" w:hAnsi="arial" w:cs="arial"/>
          <w:b w:val="0"/>
          <w:i w:val="0"/>
          <w:strike w:val="0"/>
          <w:noProof w:val="0"/>
          <w:color w:val="000000"/>
          <w:position w:val="0"/>
          <w:sz w:val="20"/>
          <w:u w:val="none"/>
          <w:vertAlign w:val="baseline"/>
        </w:rPr>
        <w:t xml:space="preserve"> when asked about the F.B.I.’s decision not to charge Mrs. Clinton over her use of a private email server.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Conway continued to point to the saga over Mrs. Clinton’s emails as evidence that Mrs. Clinton is not trustworthy and she argued that the ongoing discussion over her case was still damaging.</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help Hillary Clinton that we’re still talking about the emails,” Ms. Conway said. “I think she would rather be on a more positive message.”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expresses confidence in Comey.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does not believe that Mr. Comey is using his position to help a particular candidate or political party, his spokesman said on Monday.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views on Mr. Comey “have not changed,” said Josh Earnest, the White House press secretary, following the F.B.I. chief’s latest letter, in which he told lawmakers that the newly surfaced messages did not change his conclusion from last summer about any charges being brought against Mrs. Clinton.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“continues to have confidence in his ability to run the F.B.I.,” Mr. Earnest told reporters traveling with Mr. Obama on Air Force One on Monday.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entirely confident that Director Comey is not using his authority to advantage a particular political candidate or a particular political party,” he added.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polls show a tight race nationally and in swing states.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batch of national voter surveys, from Bloomberg and Fox News, show Mrs. Clinton entering Election Day with a small but not insurmountable lead.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Bloomberg poll has her up by three percentage points, buttressed by strong support from women, young voters, minorities and people with college degrees.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Fox poll shows Mrs. Clinton leading Mr. Trump by four points, with white men and evangelical Christians keeping him afloat.</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new swing state polls from </w:t>
      </w:r>
      <w:hyperlink r:id="rId4471" w:history="1">
        <w:r>
          <w:rPr>
            <w:rFonts w:ascii="arial" w:eastAsia="arial" w:hAnsi="arial" w:cs="arial"/>
            <w:b w:val="0"/>
            <w:i/>
            <w:strike w:val="0"/>
            <w:noProof w:val="0"/>
            <w:color w:val="0077CC"/>
            <w:position w:val="0"/>
            <w:sz w:val="20"/>
            <w:u w:val="single"/>
            <w:vertAlign w:val="baseline"/>
          </w:rPr>
          <w:t>Quinnipiac University</w:t>
        </w:r>
      </w:hyperlink>
      <w:r>
        <w:rPr>
          <w:rFonts w:ascii="arial" w:eastAsia="arial" w:hAnsi="arial" w:cs="arial"/>
          <w:b w:val="0"/>
          <w:i w:val="0"/>
          <w:strike w:val="0"/>
          <w:noProof w:val="0"/>
          <w:color w:val="000000"/>
          <w:position w:val="0"/>
          <w:sz w:val="20"/>
          <w:u w:val="none"/>
          <w:vertAlign w:val="baseline"/>
        </w:rPr>
        <w:t xml:space="preserve"> also portend a close race that might not be decided until late on Tuesday evening. In Florida and North Carolina, Mr. Trump and Mrs. Clinton are essentially tied.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hundreds of millions of dollars and untold man hours, and woman hours, of campaigning, it would be fitting if the entire country broke into a chorus of ‘It’s beginning to look like 2000,’ in the two states that matter most, Florida and North Carolina,” said Peter A. Brown, assistant director of the Quinnipiac University Poll.</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Clinton to make closing argument in prime time.</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w:t>
      </w:r>
      <w:hyperlink r:id="rId4472" w:history="1">
        <w:r>
          <w:rPr>
            <w:rFonts w:ascii="arial" w:eastAsia="arial" w:hAnsi="arial" w:cs="arial"/>
            <w:b w:val="0"/>
            <w:i/>
            <w:strike w:val="0"/>
            <w:noProof w:val="0"/>
            <w:color w:val="0077CC"/>
            <w:position w:val="0"/>
            <w:sz w:val="20"/>
            <w:u w:val="single"/>
            <w:vertAlign w:val="baseline"/>
          </w:rPr>
          <w:t>Watch on YouTube.</w:t>
        </w:r>
      </w:hyperlink>
      <w:r>
        <w:rPr>
          <w:rFonts w:ascii="arial" w:eastAsia="arial" w:hAnsi="arial" w:cs="arial"/>
          <w:b w:val="0"/>
          <w:i w:val="0"/>
          <w:strike w:val="0"/>
          <w:noProof w:val="0"/>
          <w:color w:val="000000"/>
          <w:position w:val="0"/>
          <w:sz w:val="20"/>
          <w:u w:val="none"/>
          <w:vertAlign w:val="baseline"/>
        </w:rPr>
        <w:t>]</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night, viewers of “The Voice” on NBC and “Kevin Can Wait” on CBS will see a two-minute national address from Hillary Clinton. Or, at least, it will seem that way.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two-minute speech by Mrs. Clinton is the campaign’s final advertisement, the closing ad of their closing argument, delivered on two of the nation’s major broadcast networks to anyone watching from swing states to sure things.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all agree, it’s been a long campaign,” Mrs. Clinton says, sitting in a living room, framed by bookcases and table lamps. She makes her final argument, pitching her “hopeful and inclusive” campaign against the “dark and divisive” campaign of her opponent, though she never mentions his name.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entire two minutes, there are no camera cuts or archival footage; just Mrs. Clinton speaking direct to camera in one long shot. The campaign is claiming that the ad will be seen by an estimated 20 million people.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 mind!’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the basic distillation of Mr. Comey’s new letter, saying that a review of the thousands of emails found on a laptop belonging to Mr. Weiner, the estranged husband of top Clinton aide Huma Abedin, would not lead to any new actions by the agency.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10 days ago when Mr. Comey apprised Congress of the newly discovered emails, jolting the presidential race.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injected the contest with a fresh level of skepticism about Mrs. Clinton that Democratic and Republican pollsters had reported seeing in surveys.</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initially described the renewed interest in the emails as bigger than the Watergate burglary.</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4473" w:history="1">
        <w:r>
          <w:rPr>
            <w:rFonts w:ascii="arial" w:eastAsia="arial" w:hAnsi="arial" w:cs="arial"/>
            <w:b w:val="0"/>
            <w:i/>
            <w:strike w:val="0"/>
            <w:noProof w:val="0"/>
            <w:color w:val="0077CC"/>
            <w:position w:val="0"/>
            <w:sz w:val="20"/>
            <w:u w:val="single"/>
            <w:vertAlign w:val="baseline"/>
          </w:rPr>
          <w:t>responded to the original letter</w:t>
        </w:r>
      </w:hyperlink>
      <w:r>
        <w:rPr>
          <w:rFonts w:ascii="arial" w:eastAsia="arial" w:hAnsi="arial" w:cs="arial"/>
          <w:b w:val="0"/>
          <w:i w:val="0"/>
          <w:strike w:val="0"/>
          <w:noProof w:val="0"/>
          <w:color w:val="000000"/>
          <w:position w:val="0"/>
          <w:sz w:val="20"/>
          <w:u w:val="none"/>
          <w:vertAlign w:val="baseline"/>
        </w:rPr>
        <w:t xml:space="preserve"> with fury and derision. How they handle the latest news, up and down the ticket, remains to be seen. But the new twist once again draws attention to a fraught topic for Mrs. Clinton. Early indications suggest that Democrats plan to continue pounding Mr. Comey for days to come.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Republicans have a decision to make.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months, the public reactions from Republican candidates and elected officials to their standard-bearer have ranged from a full-on embrace to outright disdain, to something in between.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final hours of the race, Republicans will be faced with a choice about what to say about a nominee who has often run against the party itself.</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speaker, Representative Paul D. Ryan, put out a statement on Sunday after Mr. Comey’s letter, saying that electing Mr. Trump was still preferable to a second Clinton administration.</w:t>
      </w:r>
    </w:p>
    <w:p>
      <w:pPr>
        <w:pStyle w:val="Normal48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just a few weeks ago that Mr. Ryan indicated to members of his caucus that he would not continue </w:t>
      </w:r>
      <w:hyperlink r:id="rId4474" w:history="1">
        <w:r>
          <w:rPr>
            <w:rFonts w:ascii="arial" w:eastAsia="arial" w:hAnsi="arial" w:cs="arial"/>
            <w:b w:val="0"/>
            <w:i/>
            <w:strike w:val="0"/>
            <w:noProof w:val="0"/>
            <w:color w:val="0077CC"/>
            <w:position w:val="0"/>
            <w:sz w:val="20"/>
            <w:u w:val="single"/>
            <w:vertAlign w:val="baseline"/>
          </w:rPr>
          <w:t>defending Mr. Trump</w:t>
        </w:r>
      </w:hyperlink>
      <w:r>
        <w:rPr>
          <w:rFonts w:ascii="arial" w:eastAsia="arial" w:hAnsi="arial" w:cs="arial"/>
          <w:b w:val="0"/>
          <w:i w:val="0"/>
          <w:strike w:val="0"/>
          <w:noProof w:val="0"/>
          <w:color w:val="000000"/>
          <w:position w:val="0"/>
          <w:sz w:val="20"/>
          <w:u w:val="none"/>
          <w:vertAlign w:val="baseline"/>
        </w:rPr>
        <w:t xml:space="preserve"> publicly.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Trump continues to enjoy support among the party’s base, whose backing Republican candidates will need down the ballot. And so the dance has gone on.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Rust Belt beckons Trump.</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has been made about Mrs. Clinton and Mr. Obama heading to Michigan, a state Mr. Trump’s aides believe they can win.</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their estimates, Mrs. Clinton is less popular there than Mr. Obama was in 2012.</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Clinton is struggling with union households in states like Ohio, in a way that Mr. Obama did not in his 2012 re-election. Mrs. Clinton and Mr. Obama will also attend an all-star event in Philadelphia, where Bruce Springsteen, Jon Bon Jovi and Michelle Obama will appear.</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Unions have been working hard to keep their members supporting Mrs. Clinton. So far, polls suggest, that has been a challenge.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Nevada and Pennsylvania appearing to lean in Mrs. Clinton’s favor, even if Mr. Trump wins North Carolina, Ohio and Florida, he would also have to win Michigan or Wisconsin to have a path to victory.</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batch of leaked emails is released.</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remains unclear how long WikiLeaks plans to let hacked emails from Mrs. Clinton’s campaign chairman, John Podesta, drip out to the public.</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website, led by Julian Assange, published another round on Monday, marking its 33rd such release. It also published about 8,000 more messages that purported to be from the Democratic National Committee.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trove of D.N.C. emails that were released ahead of the Democratic convention last summer proved to be an embarrassment to the party and led to a reshuffling of the committee’s leadership structure.</w:t>
      </w:r>
    </w:p>
    <w:p>
      <w:pPr>
        <w:pStyle w:val="Normal4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Nick Corasaniti and Julie Hirschfeld Davis contributed reporting. </w:t>
      </w:r>
    </w:p>
    <w:p>
      <w:pPr>
        <w:pStyle w:val="Normal4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 2018</w:t>
      </w:r>
    </w:p>
    <w:p>
      <w:pPr>
        <w:pStyle w:val="Normal488"/>
      </w:pPr>
    </w:p>
    <w:p>
      <w:pPr>
        <w:pStyle w:val="Normal488"/>
        <w:ind w:left="200"/>
        <w:sectPr>
          <w:type w:val="continuous"/>
          <w:pgMar w:top="840" w:right="1000" w:bottom="840" w:left="1000" w:header="400" w:footer="400"/>
          <w:pgNumType w:fmt="decimal"/>
          <w:cols w:space="720"/>
        </w:sectPr>
      </w:pPr>
      <w:r>
        <w:br/>
      </w:r>
      <w:r>
        <w:pict>
          <v:line id="_x0000_s2819" style="position:absolute;z-index:252991488" from="0,10pt" to="512pt,10pt" strokecolor="black" strokeweight="1pt">
            <v:stroke linestyle="single"/>
          </v:line>
        </w:pict>
      </w:r>
      <w:r>
        <w:rPr>
          <w:rFonts w:ascii="arial" w:eastAsia="arial" w:hAnsi="arial" w:cs="arial"/>
          <w:b/>
          <w:color w:val="767676"/>
          <w:sz w:val="16"/>
        </w:rPr>
        <w:t>End of Document</w:t>
      </w:r>
    </w:p>
    <w:p>
      <w:pPr>
        <w:pStyle w:val="Normal489"/>
        <w:sectPr>
          <w:headerReference w:type="even" r:id="rId4475"/>
          <w:headerReference w:type="default" r:id="rId4476"/>
          <w:footerReference w:type="even" r:id="rId4477"/>
          <w:footerReference w:type="default" r:id="rId4478"/>
          <w:headerReference w:type="first" r:id="rId4479"/>
          <w:footerReference w:type="first" r:id="rId4480"/>
          <w:pgSz w:w="12240" w:h="15840"/>
          <w:pgMar w:top="840" w:right="1000" w:bottom="840" w:left="1000" w:header="400" w:footer="400"/>
          <w:pgNumType w:fmt="decimal"/>
          <w:cols w:space="720"/>
          <w:titlePg w:val="0"/>
        </w:sectPr>
      </w:pPr>
    </w:p>
    <w:p>
      <w:pPr>
        <w:pStyle w:val="Normal489"/>
      </w:pPr>
    </w:p>
    <w:p>
      <w:pPr>
        <w:pStyle w:val="Normal489"/>
      </w:pPr>
      <w:r>
        <w:pict>
          <v:shape id="_x0000_i2820" type="#_x0000_t75" alt="LexisNexis®" style="width:147.75pt;height:30pt">
            <v:imagedata r:id="rId17" o:title=""/>
          </v:shape>
        </w:pict>
      </w:r>
      <w:r>
        <w:cr/>
      </w:r>
    </w:p>
    <w:p>
      <w:pPr>
        <w:pStyle w:val="Heading1487"/>
        <w:keepNext w:val="0"/>
        <w:spacing w:after="200" w:line="340" w:lineRule="atLeast"/>
        <w:ind w:left="0" w:right="0" w:firstLine="0"/>
        <w:jc w:val="center"/>
      </w:pPr>
      <w:hyperlink r:id="rId4481" w:history="1">
        <w:r>
          <w:rPr>
            <w:rFonts w:ascii="arial" w:eastAsia="arial" w:hAnsi="arial" w:cs="arial"/>
            <w:b/>
            <w:i/>
            <w:strike w:val="0"/>
            <w:color w:val="0077CC"/>
            <w:sz w:val="28"/>
            <w:u w:val="single"/>
            <w:vertAlign w:val="baseline"/>
          </w:rPr>
          <w:t>Real Life Is Like 'Juno,' Except Maybe the Dialogue - Correction Appended</w:t>
        </w:r>
      </w:hyperlink>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2009 Thursday</w:t>
      </w:r>
    </w:p>
    <w:p>
      <w:pPr>
        <w:pStyle w:val="Normal4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89"/>
        <w:keepNext w:val="0"/>
        <w:spacing w:after="0" w:line="240" w:lineRule="atLeast"/>
        <w:ind w:right="0"/>
        <w:jc w:val="both"/>
      </w:pPr>
      <w:bookmarkStart w:id="980" w:name="Bookmark_489"/>
      <w:bookmarkEnd w:id="980"/>
    </w:p>
    <w:p>
      <w:pPr>
        <w:pStyle w:val="Normal489"/>
        <w:keepNext w:val="0"/>
        <w:spacing w:after="0" w:line="260" w:lineRule="atLeast"/>
        <w:ind w:left="0" w:right="0" w:firstLine="0"/>
        <w:jc w:val="left"/>
      </w:pPr>
      <w:r>
        <w:br/>
      </w:r>
      <w:r>
        <w:pict>
          <v:shape id="_x0000_i2821" type="#_x0000_t75" alt="Notice" style="width:10.5pt;height:12.75pt">
            <v:imagedata r:id="rId609" o:title=""/>
          </v:shape>
        </w:pic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BE161D"/>
          <w:position w:val="0"/>
          <w:sz w:val="20"/>
          <w:u w:val="none"/>
          <w:vertAlign w:val="baseline"/>
        </w:rPr>
        <w:t>Correction Appended</w:t>
      </w:r>
    </w:p>
    <w:p>
      <w:pPr>
        <w:pStyle w:val="Normal4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The New York Times Company</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C; Column 0; The Arts/Cultural Desk; Pg. 2; TELEVISION REVIEW '16 AND PREGNANT'</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679 words</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GINIA BELLAFANTE</w:t>
      </w:r>
    </w:p>
    <w:p>
      <w:pPr>
        <w:pStyle w:val="Normal489"/>
        <w:keepNext/>
        <w:spacing w:before="240" w:after="0" w:line="340" w:lineRule="atLeast"/>
        <w:ind w:left="0" w:right="0" w:firstLine="0"/>
        <w:jc w:val="left"/>
      </w:pPr>
      <w:bookmarkStart w:id="981" w:name="Body_487"/>
      <w:bookmarkEnd w:id="981"/>
      <w:r>
        <w:rPr>
          <w:rFonts w:ascii="arial" w:eastAsia="arial" w:hAnsi="arial" w:cs="arial"/>
          <w:b/>
          <w:i w:val="0"/>
          <w:strike w:val="0"/>
          <w:noProof w:val="0"/>
          <w:color w:val="000000"/>
          <w:position w:val="0"/>
          <w:sz w:val="28"/>
          <w:u w:val="none"/>
          <w:vertAlign w:val="baseline"/>
        </w:rPr>
        <w:t>Body</w:t>
      </w:r>
    </w:p>
    <w:p>
      <w:pPr>
        <w:pStyle w:val="Normal489"/>
        <w:spacing w:line="60" w:lineRule="exact"/>
      </w:pPr>
      <w:r>
        <w:pict>
          <v:line id="_x0000_s2822" style="position:absolute;z-index:252992512"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in response to declining ratings, MTV announced that it would move away from the frivolity of its recent past to programming presumably more uplifting to those 12-to-34-year olds not aspiring to become event planners on the West Side of Los Angeles. As Brian Graden, the network's president for entertainment put it, MTV's new shows would ''focus less on silly hooks and more on young people proving themselves,'' because ''these are the themes that are consistent with the Obama generation.''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claim seemed slightly specious then, considering that the new round of series included ''Girls of Hedsor Hall,'' with Donald Trump as producer, and its late-night Cinemax premise of sending a dozen out-of-control party girls to an English finishing school. (''Yes we can -- learn where to put the soup spoon!'') And it seems vaguely misleading now that the network has turned out the very Bristol Palin-era ''16 and Pregnant'' (beginning Thursday), a documentary-style series about real-life Junos who are not scoring in the 99th percentile on the verbal portion of their SATs. Each week revolves around a different girl struggling with the challenges of teenage pregnancy, and if the first three episodes are any indication, no one opts for abortion or giving the baby up to a pair of well-established 35-year olds.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Mason, a 16-year old from Chattanooga, Tenn., displays the most impressive resolve so far, managing nearly all of the caretaking as her boyfriend, Ryan, a night-shift diesel mechanic whom she has moved in with, spends all his time with his friends. Ryan looks blankly at Mason when she suggests he might want to read to the baby, his contribution to child rearing seemingly having begun and ended with his selection of his son's name --Bentley -- which he found going through a naming book.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Mason, on the other hand, is a self-proclaimed overachiever: ''I get grades, I play softball, and I'm even on the cheerleading squad. But don't let that fool you. I do have a wild side: I'm all about dirt bikes.'' She is the one changing all the diapers and working part time at her father's auto shop at the same time that she has enrolled herself (when the baby is 2 months old) in Chattanooga State.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its showcasing of the grim, hard work of single mothering, ''16 and Pregnant'' seems calculated, above all, to incite viewers of ''The Hills'' to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voyeurism, given how many cliches of lower-income Middle American life are exploited. Amber from Indiana, for instance, is about 30 pounds overweight before she even starts to show.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Amber's boyfriend, Gary, a nurse's assistant who spends his off hours playing video games, is equally girthed, making a joke of his size in a T-shirt that says, ''First Round Draft Pick.'' Amber first meets Gary over the phone when she takes a call for her brother who is out in the backyard shooting squirrels. And although Gary eventually deals well with the baby, the couple's relationship seems to revolve largely around fast food. When Amber is in the hospital for the birth, still sick from pregnancy but with a full spread in front of her, an attendant asks her how she can throw up ''and then eat Taco Bell.''</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implicit message at the center of the series's class prejudice tell us that if you're not setting out for Berkeley or Wesleyan, then raising a child when you ought to be working on the yearbook is as good a road to character development as any.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Farrah, a cheerleader from Council Bluffs, Iowa, is bringing up a baby girl with the thwarted help of a micromanaging mother, a woman who says things to her like ''I've had enough of your belligerent anti-Christ attitude.'' But as Farrah sees it, her little Sofia is making her a better person already.</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16 &amp; Pregnant</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MTV, Thursday nights at 10, Eastern and Pacific times; 9, Central time.</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Morgan J. Freeman, executive producer; Tony DiSanto, executive producer for MTV; Dia Sokol, co-executive producer; Liz Gateley and Lauren Dolgen, executives in charge for MTV; Jessica Zalkind, executive for MTV; concept by Ms. Dolgen.</w:t>
      </w:r>
    </w:p>
    <w:p>
      <w:pPr>
        <w:pStyle w:val="Normal489"/>
        <w:keepNext w:val="0"/>
        <w:spacing w:before="240" w:after="0" w:line="260" w:lineRule="atLeast"/>
        <w:ind w:left="0" w:right="0" w:firstLine="0"/>
        <w:jc w:val="left"/>
      </w:pPr>
      <w:r>
        <w:br/>
      </w:r>
      <w:hyperlink r:id="rId4482" w:history="1">
        <w:r>
          <w:rPr>
            <w:rFonts w:ascii="arial" w:eastAsia="arial" w:hAnsi="arial" w:cs="arial"/>
            <w:b w:val="0"/>
            <w:i/>
            <w:strike w:val="0"/>
            <w:color w:val="0077CC"/>
            <w:sz w:val="20"/>
            <w:u w:val="single"/>
            <w:vertAlign w:val="baseline"/>
          </w:rPr>
          <w:t>http://www.nytimes.com</w:t>
        </w:r>
      </w:hyperlink>
    </w:p>
    <w:p>
      <w:pPr>
        <w:pStyle w:val="Normal489"/>
        <w:keepNext/>
        <w:spacing w:before="240" w:after="0" w:line="340" w:lineRule="atLeast"/>
        <w:ind w:left="0" w:right="0" w:firstLine="0"/>
        <w:jc w:val="left"/>
      </w:pPr>
      <w:bookmarkStart w:id="982" w:name="Correction_3"/>
      <w:bookmarkEnd w:id="982"/>
      <w:r>
        <w:rPr>
          <w:rFonts w:ascii="arial" w:eastAsia="arial" w:hAnsi="arial" w:cs="arial"/>
          <w:b/>
          <w:i w:val="0"/>
          <w:strike w:val="0"/>
          <w:noProof w:val="0"/>
          <w:color w:val="000000"/>
          <w:position w:val="0"/>
          <w:sz w:val="28"/>
          <w:u w:val="none"/>
          <w:vertAlign w:val="baseline"/>
        </w:rPr>
        <w:t>Correction</w:t>
      </w:r>
    </w:p>
    <w:p>
      <w:pPr>
        <w:pStyle w:val="Normal489"/>
        <w:spacing w:line="60" w:lineRule="exact"/>
      </w:pPr>
      <w:r>
        <w:pict>
          <v:line id="_x0000_s2823" style="position:absolute;z-index:252993536" from="0,2pt" to="512pt,2pt" strokecolor="#009ddb" strokeweight="2pt">
            <v:stroke linestyle="single"/>
            <w10:wrap type="topAndBottom"/>
          </v:line>
        </w:pict>
      </w:r>
    </w:p>
    <w:p>
      <w:pPr>
        <w:pStyle w:val="Normal489"/>
      </w:pP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television review on June 11 about ''16 and Pregnant,'' on MTV, misstated the name of the 16-year-old from Chattanooga, Tenn., profiled on the program. She is Maci, not Mason.</w:t>
      </w:r>
    </w:p>
    <w:p>
      <w:pPr>
        <w:pStyle w:val="Normal4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Correction-Date:</w:t>
      </w:r>
      <w:r>
        <w:rPr>
          <w:rFonts w:ascii="arial" w:eastAsia="arial" w:hAnsi="arial" w:cs="arial"/>
          <w:b w:val="0"/>
          <w:i w:val="0"/>
          <w:strike w:val="0"/>
          <w:noProof w:val="0"/>
          <w:color w:val="000000"/>
          <w:position w:val="0"/>
          <w:sz w:val="20"/>
          <w:u w:val="none"/>
          <w:vertAlign w:val="baseline"/>
        </w:rPr>
        <w:t> June 19, 2009</w:t>
      </w:r>
    </w:p>
    <w:p>
      <w:pPr>
        <w:pStyle w:val="Normal4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9"/>
        <w:spacing w:line="60" w:lineRule="exact"/>
      </w:pPr>
      <w:r>
        <w:pict>
          <v:line id="_x0000_s2824" style="position:absolute;z-index:252994560" from="0,2pt" to="512pt,2pt" strokecolor="#009ddb" strokeweight="2pt">
            <v:stroke linestyle="single"/>
            <w10:wrap type="topAndBottom"/>
          </v:line>
        </w:pict>
      </w:r>
    </w:p>
    <w:p>
      <w:pPr>
        <w:pStyle w:val="Normal4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Mason, a teenager in Chattanooga, Tenn., with her son, Bentley. She remains ambitious despite responsibilities.  (PHOTOGRAPH BY MTV)                               </w:t>
      </w:r>
    </w:p>
    <w:p>
      <w:pPr>
        <w:pStyle w:val="Normal4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2009</w:t>
      </w:r>
    </w:p>
    <w:p>
      <w:pPr>
        <w:pStyle w:val="Normal489"/>
      </w:pPr>
    </w:p>
    <w:p>
      <w:pPr>
        <w:pStyle w:val="Normal489"/>
        <w:ind w:left="200"/>
        <w:sectPr>
          <w:type w:val="continuous"/>
          <w:pgMar w:top="840" w:right="1000" w:bottom="840" w:left="1000" w:header="400" w:footer="400"/>
          <w:pgNumType w:fmt="decimal"/>
          <w:cols w:space="720"/>
        </w:sectPr>
      </w:pPr>
      <w:r>
        <w:br/>
      </w:r>
      <w:r>
        <w:pict>
          <v:line id="_x0000_s2825" style="position:absolute;z-index:252995584" from="0,10pt" to="512pt,10pt" strokecolor="black" strokeweight="1pt">
            <v:stroke linestyle="single"/>
          </v:line>
        </w:pict>
      </w:r>
      <w:r>
        <w:rPr>
          <w:rFonts w:ascii="arial" w:eastAsia="arial" w:hAnsi="arial" w:cs="arial"/>
          <w:b/>
          <w:color w:val="767676"/>
          <w:sz w:val="16"/>
        </w:rPr>
        <w:t>End of Document</w:t>
      </w:r>
    </w:p>
    <w:p>
      <w:pPr>
        <w:pStyle w:val="Normal490"/>
        <w:sectPr>
          <w:headerReference w:type="even" r:id="rId4483"/>
          <w:headerReference w:type="default" r:id="rId4484"/>
          <w:footerReference w:type="even" r:id="rId4485"/>
          <w:footerReference w:type="default" r:id="rId4486"/>
          <w:headerReference w:type="first" r:id="rId4487"/>
          <w:footerReference w:type="first" r:id="rId4488"/>
          <w:pgSz w:w="12240" w:h="15840"/>
          <w:pgMar w:top="840" w:right="1000" w:bottom="840" w:left="1000" w:header="400" w:footer="400"/>
          <w:pgNumType w:fmt="decimal"/>
          <w:cols w:space="720"/>
          <w:titlePg w:val="0"/>
        </w:sectPr>
      </w:pPr>
    </w:p>
    <w:p>
      <w:pPr>
        <w:pStyle w:val="Normal490"/>
      </w:pPr>
    </w:p>
    <w:p>
      <w:pPr>
        <w:pStyle w:val="Normal490"/>
      </w:pPr>
      <w:r>
        <w:pict>
          <v:shape id="_x0000_i2826" type="#_x0000_t75" alt="LexisNexis®" style="width:147.75pt;height:30pt">
            <v:imagedata r:id="rId17" o:title=""/>
          </v:shape>
        </w:pict>
      </w:r>
      <w:r>
        <w:cr/>
      </w:r>
    </w:p>
    <w:p>
      <w:pPr>
        <w:pStyle w:val="Heading1488"/>
        <w:keepNext w:val="0"/>
        <w:spacing w:after="200" w:line="340" w:lineRule="atLeast"/>
        <w:ind w:left="0" w:right="0" w:firstLine="0"/>
        <w:jc w:val="center"/>
      </w:pPr>
      <w:hyperlink r:id="rId4489" w:history="1">
        <w:r>
          <w:rPr>
            <w:rFonts w:ascii="arial" w:eastAsia="arial" w:hAnsi="arial" w:cs="arial"/>
            <w:b/>
            <w:i/>
            <w:strike w:val="0"/>
            <w:color w:val="0077CC"/>
            <w:sz w:val="28"/>
            <w:u w:val="single"/>
            <w:vertAlign w:val="baseline"/>
          </w:rPr>
          <w:t>IS ABUNDANCE GOOD FOR US?</w:t>
        </w:r>
      </w:hyperlink>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1985, Sunday, Late City Final Edition</w:t>
      </w:r>
    </w:p>
    <w:p>
      <w:pPr>
        <w:pStyle w:val="Normal490"/>
        <w:keepNext w:val="0"/>
        <w:spacing w:after="0" w:line="240" w:lineRule="atLeast"/>
        <w:ind w:right="0"/>
        <w:jc w:val="both"/>
      </w:pPr>
      <w:bookmarkStart w:id="983" w:name="Bookmark_490"/>
      <w:bookmarkEnd w:id="983"/>
    </w:p>
    <w:p>
      <w:pPr>
        <w:pStyle w:val="Normal4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1985 The New York Times Company</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7; Page 27, Column 1; Book Review Desk; Review</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1046 words</w:t>
      </w:r>
    </w:p>
    <w:p>
      <w:pPr>
        <w:pStyle w:val="Normal4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Jon Wiener; Jon Wiener, the author of ''Come Together: John Lennon in His Time,'' teaches history at the University of California, Irvine.</w:t>
      </w:r>
    </w:p>
    <w:p>
      <w:pPr>
        <w:pStyle w:val="Normal490"/>
        <w:keepNext/>
        <w:spacing w:before="240" w:after="0" w:line="340" w:lineRule="atLeast"/>
        <w:ind w:left="0" w:right="0" w:firstLine="0"/>
        <w:jc w:val="left"/>
      </w:pPr>
      <w:bookmarkStart w:id="984" w:name="Body_488"/>
      <w:bookmarkEnd w:id="984"/>
      <w:r>
        <w:rPr>
          <w:rFonts w:ascii="arial" w:eastAsia="arial" w:hAnsi="arial" w:cs="arial"/>
          <w:b/>
          <w:i w:val="0"/>
          <w:strike w:val="0"/>
          <w:noProof w:val="0"/>
          <w:color w:val="000000"/>
          <w:position w:val="0"/>
          <w:sz w:val="28"/>
          <w:u w:val="none"/>
          <w:vertAlign w:val="baseline"/>
        </w:rPr>
        <w:t>Body</w:t>
      </w:r>
    </w:p>
    <w:p>
      <w:pPr>
        <w:pStyle w:val="Normal490"/>
        <w:spacing w:line="60" w:lineRule="exact"/>
      </w:pPr>
      <w:r>
        <w:pict>
          <v:line id="_x0000_s2827" style="position:absolute;z-index:252996608" from="0,2pt" to="512pt,2pt" strokecolor="#009ddb" strokeweight="2pt">
            <v:stroke linestyle="single"/>
            <w10:wrap type="topAndBottom"/>
          </v:line>
        </w:pict>
      </w:r>
    </w:p>
    <w:p>
      <w:pPr>
        <w:pStyle w:val="Normal490"/>
      </w:pP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CULTURE AS HISTORY: The Transformation of American Society in the Twentieth Century.  By Warren I. Susman.  Illustrated. 321 pp. New York: Pantheon Books. Cloth, $22.95. Paper, $12.95. THE central conflict in American culture, Warren I. Susman argues in this brilliant and insightful volume of essays, has been between the values of production and consumption, work and leisure, saving and spending, between the old Puritan culture of frugality and the consumer culture of abundance. Mr. Susman locates the battle's turning point in the 1920's. A practitioner of the new social history would labor long and hard to measure which groups of Americans experienced the transition and when. Mr. Susman, a cultural historian and director of the Institute for Contemporary Culture at Rutgers University, looks instead at the way a few emblematic figures dealt with the defeat of hallowed older values.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1928, Bruce Barton, the subject of one essay, founded the advertising agency of Batten, Barton, Durstine &amp; Osborn. Mr. Susman shows how he struggled to reconcile his father's belief in Puritan virtue with the new world of consumption he was himself helping to create. ''The Man Nobody Knows,'' his 1925 best seller, portrayed Jesus as the greatest salesman of all time, the man who formed ''an organization that conquered the world.'' Barton's view of business and advertising as a Christian ''service to others'' helped him to bridge the divide between old and new capitalist values.</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Henry Ford, the subject of another essay, provides a contrasting case. In 1906, fearing that the ''motorcar mania'' would incite the poor to envy the rich, Woodrow Wilson suggested that the automobile might carry socialism to America. A year later, Ford announced his mission, which would solve that problem: to build a car ''so low in price that no man making a good salary will be unable to own one.'' By 1920, every other car in the world was a Model T Ford.</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Henry Ford's world was coming to an end. Ford's competitors drew on Barton's new advertising industry to promise cars that would not be spartan and black like the Model T, cars that would fulfill fantasies of beauty, style and power. Ford denounced these values as false, but was forced to end production of the Model T in 1927. In subsequent years he fought against the new world with a variety of projects, including the creation of Greenfield Village in Dearborn, Mich., a sentimental reconstruction of his own idealized past, and the republication of the 19th-century McGuffey Readers for children. The image of Ford, the quintessential hero of capitalist entrepreneurship defeated by the consumer culture of the 20's, is one of Mr. Susman's most striking.</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1930's, Mr. Susman argues, the Depression was psychologically more devastating for the middle class than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Unemployment and deprivation were familiar to the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but the culture of the middle class hindered its understanding of the Depression. For these people, economic insecurity could only be understood as evidence of personal failure; their experience of the Depression was above all one of secret shame. Workers might fear the future, but they could share their fears, blame the bosses and join the Congress of Industrial Organizations to change things. This strategy was not available to members of the middle class who could only feel humiliated by their inability to cope.</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Susman interprets the middle-class culture of the 30's in this light. If the experience of the Depression was one of individual failure, the solution lay in renewed individual efforts to succeed. Dale Carnegie's ''How to Win Friends and Influence People,'' a best seller in 1936, told readers that too much individualism was dangerous - to be a success, you had to fit in and be liked. This was argued at a more sophisticated level by the expanding profession of psychology. For Mr. Susman, the 1930's are the Age of Alfred Adler, who revised Freud, emphasizing that the solution to individuals' problems should be one of ''adjustment'' to society.</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essays written over the last 25 years, Mr. Susman explores the role of history in American intellectual life. Some of these now appear outdated, especially the two on the relationship of socialism and conservatism to American culture. The piece on conservatism, written for the 1965 Socialist Scholars Conference and not previously published, refers to the ''towering stature'' of Reinhold Niebuhr and Paul Tillich, who brought their ''deep concern for sin, the nature of evil, the tragedy of human life'' to American conservative thought. By comparison, in the upbeat conservatism of the present Administration, which is feeling good about America, these concerns are apparently absent.</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essay on American socialism, written in the early 70's, is especially misleading. It laments the absence in the United States of radical and Marxist social analysis and historical research. Yet during the 70's, scholars on the left produced more solid intellectual work than ever before - a fact Mr. Susman concedes in his introduction.</w:t>
      </w:r>
    </w:p>
    <w:p>
      <w:pPr>
        <w:pStyle w:val="Normal4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recent of these essays on the culture of abundance, Mr. Susman calls for a ''dialectical reading of both its repressive and its liberating possibilities.'' He carefully distinguishes his interpretation of American cultural history from that of neoconservative and neoliberal polemicists, or that of scholars (the members of the Frankfurt School, for instance, or Christopher Lasch) who have addressed many of the same issues. If these critics are correct that ''the culture of abundance has become manipulative, coercive, vulgar and intolerable,'' Mr. Susman writes, that does not mean it started out that way. While some leftist critiques ''end up extolling the values and institutions of the older capitalist order of the nineteenth century,'' Mr. Susman declares his sympathy for some of the ''values and dreams'' of the culture of abundance, which promised ''a solution to fundamental human and social problems, a new world of fulfillment and even liberation.'' That original utopia may yet have a critical political force, he suggests - ''there is still hope for a radical rebuilding of the world on the ideological vision of a culture of abundance.''</w:t>
      </w:r>
    </w:p>
    <w:p>
      <w:pPr>
        <w:pStyle w:val="Normal490"/>
      </w:pPr>
    </w:p>
    <w:p>
      <w:pPr>
        <w:pStyle w:val="Normal490"/>
        <w:ind w:left="200"/>
        <w:sectPr>
          <w:type w:val="continuous"/>
          <w:pgMar w:top="840" w:right="1000" w:bottom="840" w:left="1000" w:header="400" w:footer="400"/>
          <w:pgNumType w:fmt="decimal"/>
          <w:cols w:space="720"/>
        </w:sectPr>
      </w:pPr>
      <w:r>
        <w:br/>
      </w:r>
      <w:r>
        <w:pict>
          <v:line id="_x0000_s2828" style="position:absolute;z-index:252997632" from="0,10pt" to="512pt,10pt" strokecolor="black" strokeweight="1pt">
            <v:stroke linestyle="single"/>
          </v:line>
        </w:pict>
      </w:r>
      <w:r>
        <w:rPr>
          <w:rFonts w:ascii="arial" w:eastAsia="arial" w:hAnsi="arial" w:cs="arial"/>
          <w:b/>
          <w:color w:val="767676"/>
          <w:sz w:val="16"/>
        </w:rPr>
        <w:t>End of Document</w:t>
      </w:r>
    </w:p>
    <w:p>
      <w:pPr>
        <w:pStyle w:val="Normal491"/>
        <w:sectPr>
          <w:headerReference w:type="even" r:id="rId4490"/>
          <w:headerReference w:type="default" r:id="rId4491"/>
          <w:footerReference w:type="even" r:id="rId4492"/>
          <w:footerReference w:type="default" r:id="rId4493"/>
          <w:headerReference w:type="first" r:id="rId4494"/>
          <w:footerReference w:type="first" r:id="rId4495"/>
          <w:pgSz w:w="12240" w:h="15840"/>
          <w:pgMar w:top="840" w:right="1000" w:bottom="840" w:left="1000" w:header="400" w:footer="400"/>
          <w:pgNumType w:fmt="decimal"/>
          <w:cols w:space="720"/>
          <w:titlePg w:val="0"/>
        </w:sectPr>
      </w:pPr>
    </w:p>
    <w:p>
      <w:pPr>
        <w:pStyle w:val="Normal491"/>
      </w:pPr>
    </w:p>
    <w:p>
      <w:pPr>
        <w:pStyle w:val="Normal491"/>
      </w:pPr>
      <w:r>
        <w:pict>
          <v:shape id="_x0000_i2829" type="#_x0000_t75" alt="LexisNexis®" style="width:147.75pt;height:30pt">
            <v:imagedata r:id="rId17" o:title=""/>
          </v:shape>
        </w:pict>
      </w:r>
      <w:r>
        <w:cr/>
      </w:r>
    </w:p>
    <w:p>
      <w:pPr>
        <w:pStyle w:val="Heading1489"/>
        <w:keepNext w:val="0"/>
        <w:spacing w:after="200" w:line="340" w:lineRule="atLeast"/>
        <w:ind w:left="0" w:right="0" w:firstLine="0"/>
        <w:jc w:val="center"/>
      </w:pPr>
      <w:hyperlink r:id="rId4496" w:history="1">
        <w:r>
          <w:rPr>
            <w:rFonts w:ascii="arial" w:eastAsia="arial" w:hAnsi="arial" w:cs="arial"/>
            <w:b/>
            <w:i/>
            <w:strike w:val="0"/>
            <w:color w:val="0077CC"/>
            <w:sz w:val="28"/>
            <w:u w:val="single"/>
            <w:vertAlign w:val="baseline"/>
          </w:rPr>
          <w:t>Ethnic Rivalries in Chicago Race</w:t>
        </w:r>
      </w:hyperlink>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4, 2015 Saturday</w:t>
      </w:r>
    </w:p>
    <w:p>
      <w:pPr>
        <w:pStyle w:val="Normal4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1"/>
        <w:keepNext w:val="0"/>
        <w:spacing w:after="0" w:line="240" w:lineRule="atLeast"/>
        <w:ind w:right="0"/>
        <w:jc w:val="both"/>
      </w:pPr>
      <w:bookmarkStart w:id="985" w:name="Bookmark_491"/>
      <w:bookmarkEnd w:id="985"/>
    </w:p>
    <w:p>
      <w:pPr>
        <w:pStyle w:val="Normal4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10</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1228 words</w:t>
      </w:r>
    </w:p>
    <w:p>
      <w:pPr>
        <w:pStyle w:val="Normal4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JULIE BOSMAN</w:t>
      </w:r>
    </w:p>
    <w:p>
      <w:pPr>
        <w:pStyle w:val="Normal491"/>
        <w:keepNext/>
        <w:spacing w:before="240" w:after="0" w:line="340" w:lineRule="atLeast"/>
        <w:ind w:left="0" w:right="0" w:firstLine="0"/>
        <w:jc w:val="left"/>
      </w:pPr>
      <w:bookmarkStart w:id="986" w:name="Body_489"/>
      <w:bookmarkEnd w:id="986"/>
      <w:r>
        <w:rPr>
          <w:rFonts w:ascii="arial" w:eastAsia="arial" w:hAnsi="arial" w:cs="arial"/>
          <w:b/>
          <w:i w:val="0"/>
          <w:strike w:val="0"/>
          <w:noProof w:val="0"/>
          <w:color w:val="000000"/>
          <w:position w:val="0"/>
          <w:sz w:val="28"/>
          <w:u w:val="none"/>
          <w:vertAlign w:val="baseline"/>
        </w:rPr>
        <w:t>Body</w:t>
      </w:r>
    </w:p>
    <w:p>
      <w:pPr>
        <w:pStyle w:val="Normal491"/>
        <w:spacing w:line="60" w:lineRule="exact"/>
      </w:pPr>
      <w:r>
        <w:pict>
          <v:line id="_x0000_s2830" style="position:absolute;z-index:252998656" from="0,2pt" to="512pt,2pt" strokecolor="#009ddb" strokeweight="2pt">
            <v:stroke linestyle="single"/>
            <w10:wrap type="topAndBottom"/>
          </v:line>
        </w:pict>
      </w:r>
    </w:p>
    <w:p>
      <w:pPr>
        <w:pStyle w:val="Normal491"/>
      </w:pP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  Jesus G. Garcia, candidate for mayor, strode down the sidewalk on Monday evening, trailed by a giddy pack of supporters, volunteers and passers-by. They snapped pictures and chanted his nickname: ''Chu-y! Chu-y!''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man did not join in. An African-American who wore a knit Blackhawks hat, he glared at Mr. Garcia from the curb.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voting,'' he said, when asked if he would take part in Tuesday's election. ''But I ain't voting for no Chuy. I ain't voting for a Mexican.''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Pressed to explain, he said he was tired of competing with Latinos for jobs. Then he walked away.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scene exposed a fault line in Mr. Garcia's campaign to unseat Mayor Rahm Emanuel in Tuesday's runoff election. Mr. Garcia's strategy was to build a coalition of white liberals, blacks and Latinos -- angered by Mr. Emanuel's closing of dozens of schools and supportive of a plan to shift development from its wealthy downtown to poorer neighborhoods.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 Chicago Tribune poll released Tuesday showed Mr. Emanuel with a commanding lead. He not only has large margins among white voters, but a nearly two-to-one margin among black voters, 53 percent to 28 percent. Mr. Garcia has not been able to increase his share of the black vote.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some of his black supporters admit he is running into ethnic rivalries and suspicions.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almost got sick this morning listening to some guy on the radio saying this kind of thing -- 'You've got to watch out for those Latinos, they're going to set the blacks back, they've boxed us out,' '' Representative Danny K. Davis, who represents parts of Chicago, said in an interview on Thursday. ''When I hear African-Americans try to run the race game on Chuy Garcia, it just infuriates me.''</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Davis, who is African-American, and has endorsed Mr. Garcia, said he has heard worries among some black voters that their concerns about widespread unemployment, the strained public school system and deteriorating neighborhoods would not be heard.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is a feeling that somehow or another, this is competition, and that competition will take something away from the African-American community and give it to the Latino community,'' Mr. Davis said. ''Which is a faulty assumption, but that's the way race division works.''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has long been a place of Balkanized ethnic politics. The city's Latino population has exploded in the last few decades and some have ascended to political power. In 1980, 14 percent of Chicago's population was Hispanic; by 2010, it had grown to close to 30 percent. But that expansion may have led to more tensions.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''Unfortunately, African-American communities in Chicago are faced with extraordinarily high unemployment rates -- there's just an ongoing, really dire economic crisis,'' said Martha Biondi, chair of the African-American Studies Department at Northwestern University. ''And instead of blaming employers or the leaders of the major parties, many people who are suffering will sometimes blame immigrants or </w:t>
      </w:r>
      <w:r>
        <w:rPr>
          <w:rFonts w:ascii="arial" w:eastAsia="arial" w:hAnsi="arial" w:cs="arial"/>
          <w:b/>
          <w:i/>
          <w:strike w:val="0"/>
          <w:noProof w:val="0"/>
          <w:color w:val="000000"/>
          <w:position w:val="0"/>
          <w:sz w:val="20"/>
          <w:u w:val="single"/>
          <w:vertAlign w:val="baseline"/>
        </w:rPr>
        <w:t>working class</w:t>
      </w:r>
      <w:r>
        <w:rPr>
          <w:rFonts w:ascii="arial" w:eastAsia="arial" w:hAnsi="arial" w:cs="arial"/>
          <w:b w:val="0"/>
          <w:i w:val="0"/>
          <w:strike w:val="0"/>
          <w:noProof w:val="0"/>
          <w:color w:val="000000"/>
          <w:position w:val="0"/>
          <w:sz w:val="20"/>
          <w:u w:val="none"/>
          <w:vertAlign w:val="baseline"/>
        </w:rPr>
        <w:t xml:space="preserve"> rivals. They will say, 'There's this other group that's getting the jobs.'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Garcia, 58, who has won election to the City Council, the state Senate and the county board of commissioners, has been one of the most prominent Latinos in elected office here, beginning in the 1980s. If elected, he would be the city's first Latino mayor.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start of his campaign, he spoke of building a multicultural coalition in the spirit of Harold Washington, the city's first black mayor, on whose campaign Mr. Garcia worked.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reached out to black leaders, collecting endorsements, campaign donations and promises of votes. And he has focused his campaign on concerns Chicagoans share, including improving public education, a higher minimum wage, reducing gun violence and modernizing mass transit.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across this sprawling city, blacks and Latinos tend to live in different neighborhoods and attend different churches.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is so segregated -- black people live in their neighborhoods and Hispanic people live in their neighborhoods. They don't have any interaction,'' said Mike Butler, who is African-American and in his 60s, as he attended a campaign event for Mr. Garcia this week. ''I've heard people say, 'If we let him in, he's going to be hiring all his people,' but I tell them, don't be so backward.''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Warren, an African-American voter who lives in Uptown on the north side of Chicago, said he believed Mr. Garcia could represent the interests of Latinos and blacks. ''Once upon a time, this city was called the most racially divided city in the nation,'' he said. ''That is still the case. It's time for someone to bring us together.''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during a debate this week what he would do to allay historical tensions between Latinos and blacks, Mr. Garcia spoke in generalities, saying that he would be a mayor ''whose core values will be fairness and equity.''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''Chicago cannot move forward as a city unless everyone in the city, all communities including African-Americans and Latinos, get a fair share,'' he said. ''Chicago cannot prosper if some people are doing great and other people aren't.''</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Emanuel, President Obama's former chief of staff, had the support of most black voters when he was first elected in 2011, in part because the president, a son of Chicago, offered a strong endorsement. Still, he appeared vulnerable with minorities after the election because he oversaw the closing of nearly 50 public schools deemed underperforming, underused or both. It was the largest closing of largest closing of schools in memory, with many of them in black or Latino neighborhoods.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has spent considerable time rallying African-American support since the Feb. 24 election -- attending events at churches on the South Side, meeting with community leaders and, this week, mingling at an ''African-American Women for Rahm'' lunch downtown.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Latino and black politicians and leaders have not come together behind a candidate. In the Emanuel camp are Luis V. Gutiérrez and Bobby L. Rush, both members of Congress from Illinois.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Garcia has won endorsements from Mr. Davis, the congressman; the Rev. Jesse L. Jackson; and Willie Wilson, an African-American businessman who was a candidate for mayor.</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Wilson said he has encouraged Mr. Garcia to do more outreach to black voters, going to churches and emphasizing the issues on which they can find common ground.</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support that Chuy is getting from the African-American community is due to the fact that a core of people are just fed up with Rahm because of the school closings and other things,'' he said. ''They want anybody but Rahm.''</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Marilyn Katz, a political strategist in Chicago who worked on the Harold Washington campaign, said that in the early 1980s, Latinos and blacks banded together and helped elect Mr. Washington.</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we did Harold's campaign in 1983, we had a coalition between blacks, Hispanics and progressive whites,'' she said. ''Not that things were all peachy then. There was very little Hispanic and black representation on the City Council. Fast forward to today, and the council is now pretty much evenly divided between the groups. You see greater power for each group, but less unity.''</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''Race factors into it,'' she added, ''but I would argue that the more local you are in politics, the more personality, leadership and person matter.''</w:t>
      </w:r>
    </w:p>
    <w:p>
      <w:pPr>
        <w:pStyle w:val="Normal491"/>
        <w:keepNext w:val="0"/>
        <w:spacing w:before="240" w:after="0" w:line="260" w:lineRule="atLeast"/>
        <w:ind w:left="0" w:right="0" w:firstLine="0"/>
        <w:jc w:val="left"/>
      </w:pPr>
      <w:r>
        <w:br/>
      </w:r>
      <w:hyperlink r:id="rId4497" w:history="1">
        <w:r>
          <w:rPr>
            <w:rFonts w:ascii="arial" w:eastAsia="arial" w:hAnsi="arial" w:cs="arial"/>
            <w:b w:val="0"/>
            <w:i/>
            <w:strike w:val="0"/>
            <w:color w:val="0077CC"/>
            <w:sz w:val="20"/>
            <w:u w:val="single"/>
            <w:vertAlign w:val="baseline"/>
          </w:rPr>
          <w:t>http://www.nytimes.com/2015/04/04/us/candidate-for-chicago-mayor-struggles-to-unite-latinos-and-blacks.html</w:t>
        </w:r>
      </w:hyperlink>
    </w:p>
    <w:p>
      <w:pPr>
        <w:pStyle w:val="Normal4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1"/>
        <w:spacing w:line="60" w:lineRule="exact"/>
      </w:pPr>
      <w:r>
        <w:pict>
          <v:line id="_x0000_s2831" style="position:absolute;z-index:252999680" from="0,2pt" to="512pt,2pt" strokecolor="#009ddb" strokeweight="2pt">
            <v:stroke linestyle="single"/>
            <w10:wrap type="topAndBottom"/>
          </v:line>
        </w:pict>
      </w:r>
    </w:p>
    <w:p>
      <w:pPr>
        <w:pStyle w:val="Normal4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Jesus G. Garcia, in center of group, on the South Side of Chicago last month. He has spoken of a multicultural coalition in the spirit of Harold Washington, the city's first black mayor. (PHOTOGRAPH BY ALYSSA SCHUKAR FOR THE NEW YORK TIMES)</w:t>
      </w:r>
    </w:p>
    <w:p>
      <w:pPr>
        <w:pStyle w:val="Normal4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Rahm Emanuel after voting early Thursday. An endorsement in  2011 from President Obama helped him gain black voters' support. (PHOTOGRAPH BY JOSHUA LOTT FOR THE NEW YORK TIMES)       </w:t>
      </w:r>
    </w:p>
    <w:p>
      <w:pPr>
        <w:pStyle w:val="Normal4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2015</w:t>
      </w:r>
    </w:p>
    <w:p>
      <w:pPr>
        <w:pStyle w:val="Normal491"/>
      </w:pPr>
    </w:p>
    <w:p>
      <w:pPr>
        <w:pStyle w:val="Normal491"/>
        <w:ind w:left="200"/>
        <w:sectPr>
          <w:type w:val="continuous"/>
          <w:pgMar w:top="840" w:right="1000" w:bottom="840" w:left="1000" w:header="400" w:footer="400"/>
          <w:pgNumType w:fmt="decimal"/>
          <w:cols w:space="720"/>
        </w:sectPr>
      </w:pPr>
      <w:r>
        <w:br/>
      </w:r>
      <w:r>
        <w:pict>
          <v:line id="_x0000_s2832" style="position:absolute;z-index:253000704" from="0,10pt" to="512pt,10pt" strokecolor="black" strokeweight="1pt">
            <v:stroke linestyle="single"/>
          </v:line>
        </w:pict>
      </w:r>
      <w:r>
        <w:rPr>
          <w:rFonts w:ascii="arial" w:eastAsia="arial" w:hAnsi="arial" w:cs="arial"/>
          <w:b/>
          <w:color w:val="767676"/>
          <w:sz w:val="16"/>
        </w:rPr>
        <w:t>End of Document</w:t>
      </w:r>
    </w:p>
    <w:p>
      <w:pPr>
        <w:pStyle w:val="Normal492"/>
        <w:sectPr>
          <w:headerReference w:type="even" r:id="rId4498"/>
          <w:headerReference w:type="default" r:id="rId4499"/>
          <w:footerReference w:type="even" r:id="rId4500"/>
          <w:footerReference w:type="default" r:id="rId4501"/>
          <w:headerReference w:type="first" r:id="rId4502"/>
          <w:footerReference w:type="first" r:id="rId4503"/>
          <w:pgSz w:w="12240" w:h="15840"/>
          <w:pgMar w:top="840" w:right="1000" w:bottom="840" w:left="1000" w:header="400" w:footer="400"/>
          <w:pgNumType w:fmt="decimal"/>
          <w:cols w:space="720"/>
          <w:titlePg w:val="0"/>
        </w:sectPr>
      </w:pPr>
    </w:p>
    <w:p>
      <w:pPr>
        <w:pStyle w:val="Normal492"/>
      </w:pPr>
    </w:p>
    <w:p>
      <w:pPr>
        <w:pStyle w:val="Normal492"/>
      </w:pPr>
      <w:r>
        <w:pict>
          <v:shape id="_x0000_i2833" type="#_x0000_t75" alt="LexisNexis®" style="width:147.75pt;height:30pt">
            <v:imagedata r:id="rId17" o:title=""/>
          </v:shape>
        </w:pict>
      </w:r>
      <w:r>
        <w:cr/>
      </w:r>
    </w:p>
    <w:p>
      <w:pPr>
        <w:pStyle w:val="Heading1490"/>
        <w:keepNext w:val="0"/>
        <w:spacing w:after="200" w:line="340" w:lineRule="atLeast"/>
        <w:ind w:left="0" w:right="0" w:firstLine="0"/>
        <w:jc w:val="center"/>
      </w:pPr>
      <w:hyperlink r:id="rId4504" w:history="1">
        <w:r>
          <w:rPr>
            <w:rFonts w:ascii="arial" w:eastAsia="arial" w:hAnsi="arial" w:cs="arial"/>
            <w:b/>
            <w:i/>
            <w:strike w:val="0"/>
            <w:color w:val="0077CC"/>
            <w:sz w:val="28"/>
            <w:u w:val="single"/>
            <w:vertAlign w:val="baseline"/>
          </w:rPr>
          <w:t>NEIGHBORHOOD REPORT: UPPER MANHATTAN;</w:t>
        </w:r>
      </w:hyperlink>
      <w:r>
        <w:br/>
      </w:r>
      <w:hyperlink r:id="rId4505" w:history="1">
        <w:r>
          <w:rPr>
            <w:rFonts w:ascii="arial" w:eastAsia="arial" w:hAnsi="arial" w:cs="arial"/>
            <w:b/>
            <w:i/>
            <w:strike w:val="0"/>
            <w:color w:val="0077CC"/>
            <w:sz w:val="28"/>
            <w:u w:val="single"/>
            <w:vertAlign w:val="baseline"/>
          </w:rPr>
          <w:t>A Whodunit With a $2 Million Payoff (to Stay Unsolved)</w:t>
        </w:r>
      </w:hyperlink>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25, 1994, Sunday, Late Edition - Final</w:t>
      </w:r>
    </w:p>
    <w:p>
      <w:pPr>
        <w:pStyle w:val="Normal492"/>
        <w:keepNext w:val="0"/>
        <w:spacing w:after="0" w:line="240" w:lineRule="atLeast"/>
        <w:ind w:right="0"/>
        <w:jc w:val="both"/>
      </w:pPr>
      <w:bookmarkStart w:id="987" w:name="Bookmark_492"/>
      <w:bookmarkEnd w:id="987"/>
    </w:p>
    <w:p>
      <w:pPr>
        <w:pStyle w:val="Normal4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1994 The New York Times Company</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Distribution:</w:t>
      </w:r>
      <w:r>
        <w:rPr>
          <w:rFonts w:ascii="arial" w:eastAsia="arial" w:hAnsi="arial" w:cs="arial"/>
          <w:b w:val="0"/>
          <w:i w:val="0"/>
          <w:strike w:val="0"/>
          <w:noProof w:val="0"/>
          <w:color w:val="000000"/>
          <w:position w:val="0"/>
          <w:sz w:val="20"/>
          <w:u w:val="none"/>
          <w:vertAlign w:val="baseline"/>
        </w:rPr>
        <w:t> The City Weekly Desk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13; ; Section 13;  Page 6;  Column 3;  The City Weekly Desk ; Column 3; </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4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MONIQUE P. YAZIGI </w:t>
      </w:r>
    </w:p>
    <w:p>
      <w:pPr>
        <w:pStyle w:val="Normal492"/>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By MONIQUE P. YAZIGI </w:t>
      </w:r>
    </w:p>
    <w:p>
      <w:pPr>
        <w:pStyle w:val="Normal492"/>
        <w:keepNext/>
        <w:spacing w:before="240" w:after="0" w:line="340" w:lineRule="atLeast"/>
        <w:ind w:left="0" w:right="0" w:firstLine="0"/>
        <w:jc w:val="left"/>
      </w:pPr>
      <w:bookmarkStart w:id="988" w:name="Body_490"/>
      <w:bookmarkEnd w:id="988"/>
      <w:r>
        <w:rPr>
          <w:rFonts w:ascii="arial" w:eastAsia="arial" w:hAnsi="arial" w:cs="arial"/>
          <w:b/>
          <w:i w:val="0"/>
          <w:strike w:val="0"/>
          <w:noProof w:val="0"/>
          <w:color w:val="000000"/>
          <w:position w:val="0"/>
          <w:sz w:val="28"/>
          <w:u w:val="none"/>
          <w:vertAlign w:val="baseline"/>
        </w:rPr>
        <w:t>Body</w:t>
      </w:r>
    </w:p>
    <w:p>
      <w:pPr>
        <w:pStyle w:val="Normal492"/>
        <w:spacing w:line="60" w:lineRule="exact"/>
      </w:pPr>
      <w:r>
        <w:pict>
          <v:line id="_x0000_s2834" style="position:absolute;z-index:253001728" from="0,2pt" to="512pt,2pt" strokecolor="#009ddb" strokeweight="2pt">
            <v:stroke linestyle="single"/>
            <w10:wrap type="topAndBottom"/>
          </v:line>
        </w:pict>
      </w:r>
    </w:p>
    <w:p>
      <w:pPr>
        <w:pStyle w:val="Normal492"/>
      </w:pP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phone call came in and the caller wouldn't give her name. The secretary buzzed. Dr. Anthony Donn was in with a patient, but he took the phone anyway.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how can I help you?" said Dr. Donn, the chairman of the department of ophthalmology at the Harkness Eye Institute of Columbia Presbyterian Medical Center.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financial planner," said the woman, "and one of my clients, who was a patient at your institute 44 years ago, would like to donate some money."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Donn raises money for the institute. He is used to gifts, he says, from "grandmothers who want to donate $12.50." So he could be pardoned for his immediate lack of enthusiasm.</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that's nice," he said. "Is it $10,000 or $1 million?"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million," the woman said.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began the story of one of the odder, and more generous, gifts the hospital has received, one that involved the doctor in a kind of philanthropic whodunit.</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seems that a gentleman, who came from a modest,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background in Great Neck, L.I., was born with one of the only life-threatening eye conditions that exist: retinoblastoma -- cancerous tumors -- in both eyes.</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was 4 months old, he was treated at the Harkness Institute and received 30 radiation treatments. The treatments saved his sight in one eye. It also saved his life.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who now lives outside of San Francisco, helped found a Silicon Valley computer company several years ago and recently became very, very rich. He was finally in a position to express his gratitude.</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on the phone explained all this to Dr. Donn. "I'm a big boy," he said, "and not naive, but at this point I believed her." He agreed to go to California and met her in her office in San Jose Dec. 2.</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Donn was asked to return the following Friday. This time the woman picked him up at his hotel and took him to meet a 44-year-old computer mogul at his estate overlooking San Francisco Bay.</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doctor described the man as soft-spoken and unpretentious. When they met, Dr. Donn explained that he was very grateful for the gift and would like to put the money toward a endowed professorship for someone to study pediatric ophthamology full time. That, he said, would cost about $1.5 million.</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parted.</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Dec. 19, Dr. Donn received a fax.  The amount of the donation had changed. The man's gift would not be $1 million after all, but $2 million -- as long as it was used for the professorship.</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one more condition: the donation must remain anonymous forever.</w:t>
      </w:r>
    </w:p>
    <w:p>
      <w:pPr>
        <w:pStyle w:val="Normal4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the only one who will ever know who he is," Dr. Donn said.   MONIQUE P. YAZIGI</w:t>
      </w:r>
    </w:p>
    <w:p>
      <w:pPr>
        <w:pStyle w:val="Normal4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1994</w:t>
      </w:r>
    </w:p>
    <w:p>
      <w:pPr>
        <w:pStyle w:val="Normal492"/>
      </w:pPr>
    </w:p>
    <w:p>
      <w:pPr>
        <w:pStyle w:val="Normal492"/>
        <w:ind w:left="200"/>
        <w:sectPr>
          <w:type w:val="continuous"/>
          <w:pgMar w:top="840" w:right="1000" w:bottom="840" w:left="1000" w:header="400" w:footer="400"/>
          <w:pgNumType w:fmt="decimal"/>
          <w:cols w:space="720"/>
        </w:sectPr>
      </w:pPr>
      <w:r>
        <w:br/>
      </w:r>
      <w:r>
        <w:pict>
          <v:line id="_x0000_s2835" style="position:absolute;z-index:253002752" from="0,10pt" to="512pt,10pt" strokecolor="black" strokeweight="1pt">
            <v:stroke linestyle="single"/>
          </v:line>
        </w:pict>
      </w:r>
      <w:r>
        <w:rPr>
          <w:rFonts w:ascii="arial" w:eastAsia="arial" w:hAnsi="arial" w:cs="arial"/>
          <w:b/>
          <w:color w:val="767676"/>
          <w:sz w:val="16"/>
        </w:rPr>
        <w:t>End of Document</w:t>
      </w:r>
    </w:p>
    <w:p>
      <w:pPr>
        <w:pStyle w:val="Normal493"/>
        <w:sectPr>
          <w:headerReference w:type="even" r:id="rId4506"/>
          <w:headerReference w:type="default" r:id="rId4507"/>
          <w:footerReference w:type="even" r:id="rId4508"/>
          <w:footerReference w:type="default" r:id="rId4509"/>
          <w:headerReference w:type="first" r:id="rId4510"/>
          <w:footerReference w:type="first" r:id="rId4511"/>
          <w:pgSz w:w="12240" w:h="15840"/>
          <w:pgMar w:top="840" w:right="1000" w:bottom="840" w:left="1000" w:header="400" w:footer="400"/>
          <w:pgNumType w:fmt="decimal"/>
          <w:cols w:space="720"/>
          <w:titlePg w:val="0"/>
        </w:sectPr>
      </w:pPr>
    </w:p>
    <w:p>
      <w:pPr>
        <w:pStyle w:val="Normal493"/>
      </w:pPr>
    </w:p>
    <w:p>
      <w:pPr>
        <w:pStyle w:val="Normal493"/>
      </w:pPr>
      <w:r>
        <w:pict>
          <v:shape id="_x0000_i2836" type="#_x0000_t75" alt="LexisNexis®" style="width:147.75pt;height:30pt">
            <v:imagedata r:id="rId17" o:title=""/>
          </v:shape>
        </w:pict>
      </w:r>
      <w:r>
        <w:cr/>
      </w:r>
    </w:p>
    <w:p>
      <w:pPr>
        <w:pStyle w:val="Heading1491"/>
        <w:keepNext w:val="0"/>
        <w:spacing w:after="200" w:line="340" w:lineRule="atLeast"/>
        <w:ind w:left="0" w:right="0" w:firstLine="0"/>
        <w:jc w:val="center"/>
      </w:pPr>
      <w:hyperlink r:id="rId4512" w:history="1">
        <w:r>
          <w:rPr>
            <w:rFonts w:ascii="arial" w:eastAsia="arial" w:hAnsi="arial" w:cs="arial"/>
            <w:b/>
            <w:i/>
            <w:strike w:val="0"/>
            <w:color w:val="0077CC"/>
            <w:sz w:val="28"/>
            <w:u w:val="single"/>
            <w:vertAlign w:val="baseline"/>
          </w:rPr>
          <w:t>Myth And Madness</w:t>
        </w:r>
      </w:hyperlink>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2010 Sunday</w:t>
      </w:r>
    </w:p>
    <w:p>
      <w:pPr>
        <w:pStyle w:val="Normal4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3"/>
        <w:keepNext w:val="0"/>
        <w:spacing w:after="0" w:line="240" w:lineRule="atLeast"/>
        <w:ind w:right="0"/>
        <w:jc w:val="both"/>
      </w:pPr>
      <w:bookmarkStart w:id="989" w:name="Bookmark_493"/>
      <w:bookmarkEnd w:id="989"/>
    </w:p>
    <w:p>
      <w:pPr>
        <w:pStyle w:val="Normal4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WK; Column 0; Editorial Desk; Pg. 10; OP-ED COLUMNIST</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4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MAUREEN DOWD</w:t>
      </w:r>
    </w:p>
    <w:p>
      <w:pPr>
        <w:pStyle w:val="Normal493"/>
        <w:keepNext/>
        <w:spacing w:before="240" w:after="0" w:line="340" w:lineRule="atLeast"/>
        <w:ind w:left="0" w:right="0" w:firstLine="0"/>
        <w:jc w:val="left"/>
      </w:pPr>
      <w:bookmarkStart w:id="990" w:name="Body_491"/>
      <w:bookmarkEnd w:id="990"/>
      <w:r>
        <w:rPr>
          <w:rFonts w:ascii="arial" w:eastAsia="arial" w:hAnsi="arial" w:cs="arial"/>
          <w:b/>
          <w:i w:val="0"/>
          <w:strike w:val="0"/>
          <w:noProof w:val="0"/>
          <w:color w:val="000000"/>
          <w:position w:val="0"/>
          <w:sz w:val="28"/>
          <w:u w:val="none"/>
          <w:vertAlign w:val="baseline"/>
        </w:rPr>
        <w:t>Body</w:t>
      </w:r>
    </w:p>
    <w:p>
      <w:pPr>
        <w:pStyle w:val="Normal493"/>
        <w:spacing w:line="60" w:lineRule="exact"/>
      </w:pPr>
      <w:r>
        <w:pict>
          <v:line id="_x0000_s2837" style="position:absolute;z-index:253003776" from="0,2pt" to="512pt,2pt" strokecolor="#009ddb" strokeweight="2pt">
            <v:stroke linestyle="single"/>
            <w10:wrap type="topAndBottom"/>
          </v:line>
        </w:pict>
      </w:r>
    </w:p>
    <w:p>
      <w:pPr>
        <w:pStyle w:val="Normal493"/>
      </w:pP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O'Donnell is in a fantasy world. Literally.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pretty Palin Mini-Me identifies with the women of Middle Earth, comparing herself to the female characters in the ''Lord of the Rings'' novels by J. R. R. Tolkien.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at the significance that he gives to Eowyn, the Lady of Rohan,'' O'Donnell said on C-Span in 2003. ''She was a warrior spirit and, to me, that's who I love. I mean, I aspire to be soft and gentle like Arwen, but realistically, I'm a fighter, like Eowyn.''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O'Donnell said she liked Tolkien's outlook on gender: ''On the one hand, there's the attitude that's normally on the conservative side -- as a conservative woman, I feel I can say this -- that stifles women. There's almost the stereotypical attitude of, to be a true woman, you have to stay at home. And I've actually had people say to me, 'Why do you choose a career over marriage?' Honestly, I've had only a few significant relationships, and they've broken up with me. And one of the things I've been told is, 'If you weren't so strong, you'd be married by now.'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anti-abortion, anti-masturbation, anti-premarital-sex, anti-stem-cells, anti-gay-marriage, dubious-about-evolution Christian conservative has rocked politics by snatching the Delaware Republican nomination for the Senate away from the seemingly sure-thing moderate Mike Castle.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Values Voter Summit here on Friday, the 41-year-old O'Donnell cited another fantasy world to conjure up a Christlike image for the Tea Party.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rowdy, we're passionate,'' she told the enraptured crowd. ''It reminds me of the C. S. Lewis Narnia books, where the little girl asks someone about Aslan the lion, who represents God, and she says with a little concern over such a fearsome lion, 'Is he safe?' And her friend says, 'Safe? Who said anything about safe? Of course he isn't safe. But he's good.' ''</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right that there's an untamed beast rampaging through American politics. But this beast does not seem blessed; rather it has loosed a kind of ugliness and wildness in the land.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Sean Hannity on Fox, Karl Rove dismissed O'Donnell as an absurd choice with a sketchy background and dubious character. He alluded to facts in The Weekly Standard that chronicled her lawsuit against her former employer, the Intercollegiate Studies Institute, a conservative nonprofit based in Delaware.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O'Donnell said in 1998 that wives should ''graciously submit'' to their husbands, her 2005 suit charged that she suffered ''mental anguish'' after being demoted and fired because the institute's conservative philosophy deemed that women must be subordinate.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the People in the Ruling Class Elites do think O'Donnell comes across as alarmingly loopy. But maybe she's smart as a fox in doing a Single-White-Female, Fox anchor makeover to look more like her queen-maker, Sarah Palin.</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also smart to think of politics in terms of passion and myth -- two elements Barack Obama was able to summon during his campaign that are sorely missing from his presidency.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might have gone a broom too far, though, when she once told Bill Maher that she had ''dabbled into witchcraft'' and went on a date with a witch that included ''a midnight picnic on a satanic altar.''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Obama's bloodless rationality has helped spawn the right's bloodletting of irrationality. His ivory tower approach to the nation's fears and anxieties about the economy gave rise to a tower of angry babble. Tea Party is basically a big tent for anger.</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struggle to connect and inspire passion is a dispiriting contrast to, as Yeats said, the worst, full of passionate intensity.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African-American president, who wrote in his memoir that he trained himself as a young man not to let his anger show in a suspicious white society, now faces anger on an unprecedented scale from a mostly white movement.</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seems weary of crisis management, conveying the attitude of the hero in ''The Incredibles'' who has to keep saving the world: ''Sometimes I just want it to stay saved!''</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seems put upon and impatient with reality while his foes seem happy to embrace fantasy.</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Obama can connect with policy. He just can't connect with the objects of policy. Empathy seems more like an abstract concept than something to practice.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never shaken off that slight patronizing attitude toward the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he is losing now, the ones he dubbed ''bitter'' during his campaign. There is no premium in trying to save people's jobs and lift them up and give them health care if they feel that you can't relate to them. That's how Mayor Adrian Fenty lost his job, despite D.C.'s progress on schools and crime.</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insane have achieved political respectability while the sane act too good for it all. The irrational celebrate while the rational act bored and above-it-all.</w:t>
      </w:r>
    </w:p>
    <w:p>
      <w:pPr>
        <w:pStyle w:val="Normal4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Rahm Emanuel leaves to go run for mayor in Chicago, all the blood will drain out of the White House. And Obama can go to Ben's Chili Bowl for lunch every day and it won't matter.</w:t>
      </w:r>
    </w:p>
    <w:p>
      <w:pPr>
        <w:pStyle w:val="Normal493"/>
        <w:keepNext w:val="0"/>
        <w:spacing w:before="240" w:after="0" w:line="260" w:lineRule="atLeast"/>
        <w:ind w:left="0" w:right="0" w:firstLine="0"/>
        <w:jc w:val="left"/>
      </w:pPr>
      <w:r>
        <w:br/>
      </w:r>
      <w:hyperlink r:id="rId4513" w:history="1">
        <w:r>
          <w:rPr>
            <w:rFonts w:ascii="arial" w:eastAsia="arial" w:hAnsi="arial" w:cs="arial"/>
            <w:b w:val="0"/>
            <w:i/>
            <w:strike w:val="0"/>
            <w:color w:val="0077CC"/>
            <w:sz w:val="20"/>
            <w:u w:val="single"/>
            <w:vertAlign w:val="baseline"/>
          </w:rPr>
          <w:t>http://www.nytimes.com</w:t>
        </w:r>
      </w:hyperlink>
    </w:p>
    <w:p>
      <w:pPr>
        <w:pStyle w:val="Normal4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2010</w:t>
      </w:r>
    </w:p>
    <w:p>
      <w:pPr>
        <w:pStyle w:val="Normal493"/>
      </w:pPr>
    </w:p>
    <w:p>
      <w:pPr>
        <w:pStyle w:val="Normal493"/>
        <w:ind w:left="200"/>
        <w:sectPr>
          <w:type w:val="continuous"/>
          <w:pgMar w:top="840" w:right="1000" w:bottom="840" w:left="1000" w:header="400" w:footer="400"/>
          <w:pgNumType w:fmt="decimal"/>
          <w:cols w:space="720"/>
        </w:sectPr>
      </w:pPr>
      <w:r>
        <w:br/>
      </w:r>
      <w:r>
        <w:pict>
          <v:line id="_x0000_s2838" style="position:absolute;z-index:253004800" from="0,10pt" to="512pt,10pt" strokecolor="black" strokeweight="1pt">
            <v:stroke linestyle="single"/>
          </v:line>
        </w:pict>
      </w:r>
      <w:r>
        <w:rPr>
          <w:rFonts w:ascii="arial" w:eastAsia="arial" w:hAnsi="arial" w:cs="arial"/>
          <w:b/>
          <w:color w:val="767676"/>
          <w:sz w:val="16"/>
        </w:rPr>
        <w:t>End of Document</w:t>
      </w:r>
    </w:p>
    <w:p>
      <w:pPr>
        <w:pStyle w:val="Normal494"/>
        <w:sectPr>
          <w:headerReference w:type="even" r:id="rId4514"/>
          <w:headerReference w:type="default" r:id="rId4515"/>
          <w:footerReference w:type="even" r:id="rId4516"/>
          <w:footerReference w:type="default" r:id="rId4517"/>
          <w:headerReference w:type="first" r:id="rId4518"/>
          <w:footerReference w:type="first" r:id="rId4519"/>
          <w:pgSz w:w="12240" w:h="15840"/>
          <w:pgMar w:top="840" w:right="1000" w:bottom="840" w:left="1000" w:header="400" w:footer="400"/>
          <w:pgNumType w:fmt="decimal"/>
          <w:cols w:space="720"/>
          <w:titlePg w:val="0"/>
        </w:sectPr>
      </w:pPr>
    </w:p>
    <w:p>
      <w:pPr>
        <w:pStyle w:val="Normal494"/>
      </w:pPr>
    </w:p>
    <w:p>
      <w:pPr>
        <w:pStyle w:val="Normal494"/>
      </w:pPr>
      <w:r>
        <w:pict>
          <v:shape id="_x0000_i2839" type="#_x0000_t75" alt="LexisNexis®" style="width:147.75pt;height:30pt">
            <v:imagedata r:id="rId17" o:title=""/>
          </v:shape>
        </w:pict>
      </w:r>
      <w:r>
        <w:cr/>
      </w:r>
    </w:p>
    <w:p>
      <w:pPr>
        <w:pStyle w:val="Heading1492"/>
        <w:keepNext w:val="0"/>
        <w:spacing w:after="200" w:line="340" w:lineRule="atLeast"/>
        <w:ind w:left="0" w:right="0" w:firstLine="0"/>
        <w:jc w:val="center"/>
      </w:pPr>
      <w:hyperlink r:id="rId4520" w:history="1">
        <w:r>
          <w:rPr>
            <w:rFonts w:ascii="arial" w:eastAsia="arial" w:hAnsi="arial" w:cs="arial"/>
            <w:b/>
            <w:i/>
            <w:strike w:val="0"/>
            <w:color w:val="0077CC"/>
            <w:sz w:val="28"/>
            <w:u w:val="single"/>
            <w:vertAlign w:val="baseline"/>
          </w:rPr>
          <w:t>Obama Chooses Warren to Set Up Consumer Bureau</w:t>
        </w:r>
      </w:hyperlink>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2010 Saturday</w:t>
      </w:r>
    </w:p>
    <w:p>
      <w:pPr>
        <w:pStyle w:val="Normal4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4"/>
        <w:keepNext w:val="0"/>
        <w:spacing w:after="0" w:line="240" w:lineRule="atLeast"/>
        <w:ind w:right="0"/>
        <w:jc w:val="both"/>
      </w:pPr>
      <w:bookmarkStart w:id="991" w:name="Bookmark_494"/>
      <w:bookmarkEnd w:id="991"/>
    </w:p>
    <w:p>
      <w:pPr>
        <w:pStyle w:val="Normal4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5</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876 words</w:t>
      </w:r>
    </w:p>
    <w:p>
      <w:pPr>
        <w:pStyle w:val="Normal4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JACKIE CALMES and SEWELL CHAN</w:t>
      </w:r>
    </w:p>
    <w:p>
      <w:pPr>
        <w:pStyle w:val="Normal494"/>
        <w:keepNext/>
        <w:spacing w:before="240" w:after="0" w:line="340" w:lineRule="atLeast"/>
        <w:ind w:left="0" w:right="0" w:firstLine="0"/>
        <w:jc w:val="left"/>
      </w:pPr>
      <w:bookmarkStart w:id="992" w:name="Body_492"/>
      <w:bookmarkEnd w:id="992"/>
      <w:r>
        <w:rPr>
          <w:rFonts w:ascii="arial" w:eastAsia="arial" w:hAnsi="arial" w:cs="arial"/>
          <w:b/>
          <w:i w:val="0"/>
          <w:strike w:val="0"/>
          <w:noProof w:val="0"/>
          <w:color w:val="000000"/>
          <w:position w:val="0"/>
          <w:sz w:val="28"/>
          <w:u w:val="none"/>
          <w:vertAlign w:val="baseline"/>
        </w:rPr>
        <w:t>Body</w:t>
      </w:r>
    </w:p>
    <w:p>
      <w:pPr>
        <w:pStyle w:val="Normal494"/>
        <w:spacing w:line="60" w:lineRule="exact"/>
      </w:pPr>
      <w:r>
        <w:pict>
          <v:line id="_x0000_s2840" style="position:absolute;z-index:253005824" from="0,2pt" to="512pt,2pt" strokecolor="#009ddb" strokeweight="2pt">
            <v:stroke linestyle="single"/>
            <w10:wrap type="topAndBottom"/>
          </v:line>
        </w:pict>
      </w:r>
    </w:p>
    <w:p>
      <w:pPr>
        <w:pStyle w:val="Normal494"/>
      </w:pP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 Elizabeth Warren, the Harvard law professor who became a darling of the left for her championship of the Consumer Financial Protection Bureau, was appointed by President Obama on Friday to oversee the agency's establishment by mid-2011, until a director is named later.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appointment will allow Ms. Warren, ''a janitor's daughter,'' as Mr. Obama called her in a Rose Garden introduction, to effectively get the agency up and running without having to go through a contentious confirmation battle in the Senate -- a fight that a leading Democrat, Senator Christopher J. Dodd of Connecticut, predicted she could not win given opposition from Republicans and the financial industry.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Obama said Ms. Warren would recruit staff and initiate policies for regulating mortgages, student loans and other consumer credit products, and would have a voice in picking the first director. The favorite among administration officials is Michael S. Barr, an assistant secretary of Treasury for financial institutions who is an authority on financial regulation and on services for low and moderate-income households.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interim role for Ms. Warren averts a political problem for Mr. Obama in this election season. Rejecting her would have angered many party liberals, who already are demoralized by administration policies they view as too centrist and friendly to Wall Street. Liberal and consumer groups had lobbied hard for her, along with some lawmakers including Representative Barney Frank of Massachusetts, the chairman of the House Financial Services Committee.</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boldest step Obama's taken so far to rein in the big Wall Street banks,'' the leaders of the group MoveOn.org, who often are critical of the president, wrote in an e-mail to members.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groups, while disappointed, privately acknowledged relief that Ms. Warren appeared unlikely to become director.</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creation of the bureau was a central piece of the legislation overhauling the financial regulatory system that Mr. Dodd sponsored and Mr. Obama signed into law in July. Its genesis was an article that Ms. Warren wrote a year before the near collapse of the financial system in 2008, a crisis blamed in part on abusive mortgage practices.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''Basically, the Consumer Financial Protection Bureau will be a watchdog for the American consumer, charged with enforcing the toughest financial protections in history,'' Mr. Obama said.</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was named an assistant to the president, a designation that is held by senior White House advisers. She also will be a special adviser to the Treasury secretary, Timothy F. Geithner, and report jointly to him and the president.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Geithner nodded vigorously in approval as he stood in the Rose Garden with Mr. Obama and Ms. Warren, his dealings with her have been the subject of much speculation. Ms. Warren, as the chairwoman of the Congressional panel that oversees the Troubled Asset Relief Program, has often been critical of Mr. Geithner and his department for the management of the financial rescue program. Privately, Mr. Geithner promoted Mr. Barr for the consumer post.</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financial regulation law, Treasury will have the powers delegated to the bureau until a permanent director is nominated and confirmed by the Senate to a five-year term. Next July the bureau will assume the regulatory power for consumer rights now vested in a range of agencies, including the Federal Reserve, the Federal Trade Commission, the Federal Deposit Insurance Corporation and the Department of Housing and Urban Development, which have been widely criticized for not making consumer protection a priority.</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 director is confirmed, the bureau can issue regulations and enforce new standards for mortgages, credit cards, payday loans and a wide array of other financial products.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to have a budget of up to $500 million and hundreds of employees, many of them drawn from the agencies that will give up responsibilities for consumer protection. The bureau will nominally be part of the Fed, which is obligated to finance its budget, but its personnel and rule-making decisions are to be made independent of the central bank.</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Warren, 61, an authority on bankruptcy law, developed her following among liberals with her writings and advocacy on behalf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But she has drawn fire from financial institutions for her persistent attacks on abusive, deceptive and unfair lending practices. Banking executives as well as some Treasury officials say she has been overly broad in criticizing those practices, and showed some misunderstanding of financial markets.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were quick to criticize Mr. Obama for circumventing a Senate confirmation. Senator John Thune of South Dakota, the chairman of the Republican Policy Committee in the Senate, said in a statement, ''This appointment lacks transparency and represents the latest power grab by the president to expand the reach of an intrusive government into the lives of Americans.''</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Warren, writing on the White House Web site, said, ''The new law creates a chance to put a tough cop on the beat and provide real accountability and oversight of the consumer credit market. The time for hiding tricks and traps in the fine print is over.''</w:t>
      </w:r>
    </w:p>
    <w:p>
      <w:pPr>
        <w:pStyle w:val="Normal494"/>
        <w:keepNext w:val="0"/>
        <w:spacing w:before="240" w:after="0" w:line="260" w:lineRule="atLeast"/>
        <w:ind w:left="0" w:right="0" w:firstLine="0"/>
        <w:jc w:val="left"/>
      </w:pPr>
      <w:r>
        <w:br/>
      </w:r>
      <w:hyperlink r:id="rId4521" w:history="1">
        <w:r>
          <w:rPr>
            <w:rFonts w:ascii="arial" w:eastAsia="arial" w:hAnsi="arial" w:cs="arial"/>
            <w:b w:val="0"/>
            <w:i/>
            <w:strike w:val="0"/>
            <w:color w:val="0077CC"/>
            <w:sz w:val="20"/>
            <w:u w:val="single"/>
            <w:vertAlign w:val="baseline"/>
          </w:rPr>
          <w:t>http://www.nytimes.com</w:t>
        </w:r>
      </w:hyperlink>
    </w:p>
    <w:p>
      <w:pPr>
        <w:pStyle w:val="Normal4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4"/>
        <w:spacing w:line="60" w:lineRule="exact"/>
      </w:pPr>
      <w:r>
        <w:pict>
          <v:line id="_x0000_s2841" style="position:absolute;z-index:253006848" from="0,2pt" to="512pt,2pt" strokecolor="#009ddb" strokeweight="2pt">
            <v:stroke linestyle="single"/>
            <w10:wrap type="topAndBottom"/>
          </v:line>
        </w:pict>
      </w:r>
    </w:p>
    <w:p>
      <w:pPr>
        <w:pStyle w:val="Normal4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Elizabeth Warren with President Obama and Timothy F. Geithner at Friday's announcement. (PHOTOGRAPH BY BRENDAN SMIALOWSKI FOR THE NEW YORK TIMES)               </w:t>
      </w:r>
    </w:p>
    <w:p>
      <w:pPr>
        <w:pStyle w:val="Normal4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2010</w:t>
      </w:r>
    </w:p>
    <w:p>
      <w:pPr>
        <w:pStyle w:val="Normal494"/>
      </w:pPr>
    </w:p>
    <w:p>
      <w:pPr>
        <w:pStyle w:val="Normal494"/>
        <w:ind w:left="200"/>
        <w:sectPr>
          <w:type w:val="continuous"/>
          <w:pgMar w:top="840" w:right="1000" w:bottom="840" w:left="1000" w:header="400" w:footer="400"/>
          <w:pgNumType w:fmt="decimal"/>
          <w:cols w:space="720"/>
        </w:sectPr>
      </w:pPr>
      <w:r>
        <w:br/>
      </w:r>
      <w:r>
        <w:pict>
          <v:line id="_x0000_s2842" style="position:absolute;z-index:253007872" from="0,10pt" to="512pt,10pt" strokecolor="black" strokeweight="1pt">
            <v:stroke linestyle="single"/>
          </v:line>
        </w:pict>
      </w:r>
      <w:r>
        <w:rPr>
          <w:rFonts w:ascii="arial" w:eastAsia="arial" w:hAnsi="arial" w:cs="arial"/>
          <w:b/>
          <w:color w:val="767676"/>
          <w:sz w:val="16"/>
        </w:rPr>
        <w:t>End of Document</w:t>
      </w:r>
    </w:p>
    <w:p>
      <w:pPr>
        <w:pStyle w:val="Normal495"/>
        <w:sectPr>
          <w:headerReference w:type="even" r:id="rId4522"/>
          <w:headerReference w:type="default" r:id="rId4523"/>
          <w:footerReference w:type="even" r:id="rId4524"/>
          <w:footerReference w:type="default" r:id="rId4525"/>
          <w:headerReference w:type="first" r:id="rId4526"/>
          <w:footerReference w:type="first" r:id="rId4527"/>
          <w:pgSz w:w="12240" w:h="15840"/>
          <w:pgMar w:top="840" w:right="1000" w:bottom="840" w:left="1000" w:header="400" w:footer="400"/>
          <w:pgNumType w:fmt="decimal"/>
          <w:cols w:space="720"/>
          <w:titlePg w:val="0"/>
        </w:sectPr>
      </w:pPr>
    </w:p>
    <w:p>
      <w:pPr>
        <w:pStyle w:val="Normal495"/>
      </w:pPr>
    </w:p>
    <w:p>
      <w:pPr>
        <w:pStyle w:val="Normal495"/>
      </w:pPr>
      <w:r>
        <w:pict>
          <v:shape id="_x0000_i2843" type="#_x0000_t75" alt="LexisNexis®" style="width:147.75pt;height:30pt">
            <v:imagedata r:id="rId17" o:title=""/>
          </v:shape>
        </w:pict>
      </w:r>
      <w:r>
        <w:cr/>
      </w:r>
    </w:p>
    <w:p>
      <w:pPr>
        <w:pStyle w:val="Heading1493"/>
        <w:keepNext w:val="0"/>
        <w:spacing w:after="200" w:line="340" w:lineRule="atLeast"/>
        <w:ind w:left="0" w:right="0" w:firstLine="0"/>
        <w:jc w:val="center"/>
      </w:pPr>
      <w:hyperlink r:id="rId4528" w:history="1">
        <w:r>
          <w:rPr>
            <w:rFonts w:ascii="arial" w:eastAsia="arial" w:hAnsi="arial" w:cs="arial"/>
            <w:b/>
            <w:i/>
            <w:strike w:val="0"/>
            <w:color w:val="0077CC"/>
            <w:sz w:val="28"/>
            <w:u w:val="single"/>
            <w:vertAlign w:val="baseline"/>
          </w:rPr>
          <w:t>Attacks Stoke French Fervor to Join Fight</w:t>
        </w:r>
      </w:hyperlink>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2015 Friday</w:t>
      </w:r>
    </w:p>
    <w:p>
      <w:pPr>
        <w:pStyle w:val="Normal4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5"/>
        <w:keepNext w:val="0"/>
        <w:spacing w:after="0" w:line="240" w:lineRule="atLeast"/>
        <w:ind w:right="0"/>
        <w:jc w:val="both"/>
      </w:pPr>
      <w:bookmarkStart w:id="993" w:name="Bookmark_495"/>
      <w:bookmarkEnd w:id="993"/>
    </w:p>
    <w:p>
      <w:pPr>
        <w:pStyle w:val="Normal4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The New York Times Company</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4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LIZ ALDERMAN; Caroline Chauvet and Christian Haimet contributed reporting.</w:t>
      </w:r>
    </w:p>
    <w:p>
      <w:pPr>
        <w:pStyle w:val="Normal495"/>
        <w:keepNext/>
        <w:spacing w:before="240" w:after="0" w:line="340" w:lineRule="atLeast"/>
        <w:ind w:left="0" w:right="0" w:firstLine="0"/>
        <w:jc w:val="left"/>
      </w:pPr>
      <w:bookmarkStart w:id="994" w:name="Body_493"/>
      <w:bookmarkEnd w:id="994"/>
      <w:r>
        <w:rPr>
          <w:rFonts w:ascii="arial" w:eastAsia="arial" w:hAnsi="arial" w:cs="arial"/>
          <w:b/>
          <w:i w:val="0"/>
          <w:strike w:val="0"/>
          <w:noProof w:val="0"/>
          <w:color w:val="000000"/>
          <w:position w:val="0"/>
          <w:sz w:val="28"/>
          <w:u w:val="none"/>
          <w:vertAlign w:val="baseline"/>
        </w:rPr>
        <w:t>Body</w:t>
      </w:r>
    </w:p>
    <w:p>
      <w:pPr>
        <w:pStyle w:val="Normal495"/>
        <w:spacing w:line="60" w:lineRule="exact"/>
      </w:pPr>
      <w:r>
        <w:pict>
          <v:line id="_x0000_s2844" style="position:absolute;z-index:253008896" from="0,2pt" to="512pt,2pt" strokecolor="#009ddb" strokeweight="2pt">
            <v:stroke linestyle="single"/>
            <w10:wrap type="topAndBottom"/>
          </v:line>
        </w:pict>
      </w:r>
    </w:p>
    <w:p>
      <w:pPr>
        <w:pStyle w:val="Normal495"/>
      </w:pP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  The attacks by militants tied to the Islamic State less than two weeks ago in Paris have awakened a patriotic fervor in France not seen in decades.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been flocking to sign up with the military. Those seeking to enlist in the French Army have quintupled to around 1,500 a day. Local and national police offices are flooded with applications. Even sales of the French flag, which the French rarely display, have skyrocketed since the attacks, which left 130 dead.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''I've never seen anything like it,'' said Col. Eric de Lapresle, a spokesman for the French Army's recruiting service. ''People are coming in and contacting us in droves through social media, using words like liberty, defense and the fight against terror.''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surge in France, which no longer has conscription, mirrors what happened in the United States after the Sept. 11 attacks. In the two years after those terrorist assaults, the number of American active-duty personnel rose more than 38,000 to 1.4 million. The reasons many of those young Americans offered for volunteering to serve are echoed by some of their French counterparts today.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miles from where gunmen stormed restaurants and the Bataclan nightclub on Nov. 13, recruiters at the Fort Neuf de Vincennes in eastern Paris were deluged the next day with inquiries from young people, former military personnel and even retirees wanting to know whether and how soon they could take up arms.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Moulin had been walking with friends near the Bois de Vincennes in Paris when the texts started flashing on his cellphone about the terrorist attacks. On Monday, 10 days after the mayhem, he went to Fort Neuf to ask how quickly he could be in uniform.</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''These attacks motivated me even more to protect my country,'' said Mr. Moulin, 23, a former legal intern who said he had often thought about joining the army but was now newly determined. ''The terrorists struck in the heart of Paris. If we don't stop them, they will do it again.''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Air Force, whose retaliatory airstrikes against Islamic State targets in Raqqa, Syria, were seen in images that went viral on the Internet, has likewise seen enlistment applications soar to about 800 a day from around 200, an air force spokesman said. And the French national police recruitment website was visited more than 13,500 times daily last week, compared with the usual 4,500, while applications jumped to 4,500 from 1,500.</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''Young people especially identify closely with what happened,'' Mr. de Lapresle said. ''The targets at the Bataclan and elsewhere were French youth, and the young are saying they want to do something.''</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17-year-old interviewed at Fort Neuf said the attacks had shaken him and his family, who live in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Parisian suburb.</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 ready to go to war,'' said the prospective enlistee, who asked to be called only by his first name, Jeremy, to protect his privacy. Dressed in a blue sports outfit, he had gone that afternoon to the military base for a rigorous physical test to determine his fitness.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applied a month before the attacks, but now, he said, ''This has motivated me more than ever to be a soldier.''</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Nearby, scores of men and women in red berets and camouflage, wielding heavy black machine guns, massed together under a brilliant blue sky to prepare for an exercise. Military jeeps whizzed by. Inside the recruitment center, posters showed French troops carrying out combat and reconnaissance missions. A video showed French Army operations spanning locations from Afghanistan to Libya to Haiti.</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surge comes as President François Hollande moves quickly to ramp up military spending to fight what he cited as a growing terrorist threat on French soil and from abroad. The Paris attackers were mostly French citizens residing in France and Belgium, and coordinating with the Islamic State in Syria. Last Friday, militants tied to Al Qaeda carried out a deadly siege at a hotel in Bamako, Mali, taking French citizens and others hostage.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Hollande deployed 10,000 soldiers on the streets of Paris and other cities the day after the attacks. Their force is likely to grow as the government reverses an earlier budget-cutting plan to reduce the size of the military in coming years.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military spending, which reached 42 billion euros, or more than $52 billion, last year for military operations, weapons, surveillance networks and other support, will grow by ?600 million next year to finance the new positions and necessary equipment, Finance Minister Michel Sapin said last week.</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Army, currently the largest in Western Europe, will take on an additional 10,000 recruits this year and 15,000 more next year. The French national police force and gendarmerie will expand by about 5,000 members, along with 1,000 new customs inspection positions and 2,500 at the French Ministry of Justice.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ranks of the military reserves will also deepen. Renan Massiaux, a banker, said in an interview that he was ''hurt and angry about the attacks.'' At age 32, he was older than the cutoff of age 29 for becoming a soldier, but he hoped to be able to ''protect France even as a reservist,'' he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rather un-French impulse to overtly embrace patriotism has spread in other ways. The singing of ''La Marseillaise'' has been breaking out spontaneously at sports events, on the streets and even at some business meetings.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while the French insist that American-style flag waving is not part of their culture, people have been flocking to snap up the French ''tricolore.'' Hervé Burg, the president of Paris Drapeaux, a flag maker, said orders had jumped by 400 percent since the attacks. ''Before, people bought flags here and there for sports events or other functions,'' he said. ''But now they want the flag right away. They want to hang it from their balconies instead of keeping it inside. The behavior is really patriotic.''</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Social media has also lit up. On Facebook, thousands of French citizens and people the world over adorned their thumbnail photos with the colors of the French flag.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air force's Facebook video showing French planes bombing Raqqa last weekend was viewed nearly half a million times -- more than 40,000 times in the first half-hour -- drawing messages of support from across the country.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everyone is comfortable with the intensity of the response, though. As the government enforces a three-month state of emergency, thousands of raids and warrantless searches are being conducted across France, raising concerns among some that civil liberties are being violated and Muslims singled out.</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French were also moved to enlist after January's attacks on Charlie Hebdo and the Hyper Cacher supermarket and in a Paris suburb, in which 17 people were killed. At least 30,000 people applied in the months that followed, though some of those inquiries came from people seeking vengeance -- which the military does not want -- or, in some cases, from radicalized youth making threats against the military, Mr. de Lapresle said.</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Charlie Hebdo attacks didn't necessarily unite people,'' he said, noting that the killings were political in nature. ''But after the Bataclan massacre, they are all saying they want to defend liberty and the values of France.''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Ercan Celic, a Frenchman whose Turkish parents migrated to France 30 years ago, the call to action was stirred by an even deeper emotion.</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terrorists struck not just at Paris, but at the entire country. When they proclaim they are acting as Muslims, that's not true at all -- they do not share our values,'' said Mr. Celic, who is a car salesman but hopes to become a firefighter to respond to future emergencies, a position that requires vetting by the French Army.</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want to prove that people like me can be French and have different origins,'' he continued. ''We all share a common desire to protect the country from these people.''</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news and analysis from Europe and around the world delivered to your inbox every day with the Today's Headlines: European Morning newsletter. Sign up here.</w:t>
      </w:r>
    </w:p>
    <w:p>
      <w:pPr>
        <w:pStyle w:val="Normal495"/>
        <w:keepNext w:val="0"/>
        <w:spacing w:before="240" w:after="0" w:line="260" w:lineRule="atLeast"/>
        <w:ind w:left="0" w:right="0" w:firstLine="0"/>
        <w:jc w:val="left"/>
      </w:pPr>
      <w:r>
        <w:br/>
      </w:r>
      <w:hyperlink r:id="rId4529" w:history="1">
        <w:r>
          <w:rPr>
            <w:rFonts w:ascii="arial" w:eastAsia="arial" w:hAnsi="arial" w:cs="arial"/>
            <w:b w:val="0"/>
            <w:i/>
            <w:strike w:val="0"/>
            <w:color w:val="0077CC"/>
            <w:sz w:val="20"/>
            <w:u w:val="single"/>
            <w:vertAlign w:val="baseline"/>
          </w:rPr>
          <w:t>http://www.nytimes.com/2015/11/27/world/europe/paris-attacks-have-many-in-france-eager-to-join-the-fight.html</w:t>
        </w:r>
      </w:hyperlink>
    </w:p>
    <w:p>
      <w:pPr>
        <w:pStyle w:val="Normal4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5"/>
        <w:spacing w:line="60" w:lineRule="exact"/>
      </w:pPr>
      <w:r>
        <w:pict>
          <v:line id="_x0000_s2845" style="position:absolute;z-index:253009920" from="0,2pt" to="512pt,2pt" strokecolor="#009ddb" strokeweight="2pt">
            <v:stroke linestyle="single"/>
            <w10:wrap type="topAndBottom"/>
          </v:line>
        </w:pict>
      </w:r>
    </w:p>
    <w:p>
      <w:pPr>
        <w:pStyle w:val="Normal4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French Army recruiting center in Vincennes this week, in the suburbs of Paris. Officials say they have seen interest in enlisting surge since the Nov. 13 attacks.</w:t>
      </w:r>
    </w:p>
    <w:p>
      <w:pPr>
        <w:pStyle w:val="Normal4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Though overt shows of patriotism may be out of character for many in France, the attacks by ISIS have reportedly spurred interest in joining the military, and inspired more French flag displays. (PHOTOGRAPHS BY PIERRE TERDJMAN FOR THE NEW YORK TIMES) (A16)       </w:t>
      </w:r>
    </w:p>
    <w:p>
      <w:pPr>
        <w:pStyle w:val="Normal4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2015</w:t>
      </w:r>
    </w:p>
    <w:p>
      <w:pPr>
        <w:pStyle w:val="Normal495"/>
      </w:pPr>
    </w:p>
    <w:p>
      <w:pPr>
        <w:pStyle w:val="Normal495"/>
        <w:ind w:left="200"/>
        <w:sectPr>
          <w:type w:val="continuous"/>
          <w:pgMar w:top="840" w:right="1000" w:bottom="840" w:left="1000" w:header="400" w:footer="400"/>
          <w:pgNumType w:fmt="decimal"/>
          <w:cols w:space="720"/>
        </w:sectPr>
      </w:pPr>
      <w:r>
        <w:br/>
      </w:r>
      <w:r>
        <w:pict>
          <v:line id="_x0000_s2846" style="position:absolute;z-index:253010944" from="0,10pt" to="512pt,10pt" strokecolor="black" strokeweight="1pt">
            <v:stroke linestyle="single"/>
          </v:line>
        </w:pict>
      </w:r>
      <w:r>
        <w:rPr>
          <w:rFonts w:ascii="arial" w:eastAsia="arial" w:hAnsi="arial" w:cs="arial"/>
          <w:b/>
          <w:color w:val="767676"/>
          <w:sz w:val="16"/>
        </w:rPr>
        <w:t>End of Document</w:t>
      </w:r>
    </w:p>
    <w:p>
      <w:pPr>
        <w:pStyle w:val="Normal496"/>
        <w:sectPr>
          <w:headerReference w:type="even" r:id="rId4530"/>
          <w:headerReference w:type="default" r:id="rId4531"/>
          <w:footerReference w:type="even" r:id="rId4532"/>
          <w:footerReference w:type="default" r:id="rId4533"/>
          <w:headerReference w:type="first" r:id="rId4534"/>
          <w:footerReference w:type="first" r:id="rId4535"/>
          <w:pgSz w:w="12240" w:h="15840"/>
          <w:pgMar w:top="840" w:right="1000" w:bottom="840" w:left="1000" w:header="400" w:footer="400"/>
          <w:pgNumType w:fmt="decimal"/>
          <w:cols w:space="720"/>
          <w:titlePg w:val="0"/>
        </w:sectPr>
      </w:pPr>
    </w:p>
    <w:p>
      <w:pPr>
        <w:pStyle w:val="Normal496"/>
      </w:pPr>
    </w:p>
    <w:p>
      <w:pPr>
        <w:pStyle w:val="Normal496"/>
      </w:pPr>
      <w:r>
        <w:pict>
          <v:shape id="_x0000_i2847" type="#_x0000_t75" alt="LexisNexis®" style="width:147.75pt;height:30pt">
            <v:imagedata r:id="rId17" o:title=""/>
          </v:shape>
        </w:pict>
      </w:r>
      <w:r>
        <w:cr/>
      </w:r>
    </w:p>
    <w:p>
      <w:pPr>
        <w:pStyle w:val="Heading1494"/>
        <w:keepNext w:val="0"/>
        <w:spacing w:after="200" w:line="340" w:lineRule="atLeast"/>
        <w:ind w:left="0" w:right="0" w:firstLine="0"/>
        <w:jc w:val="center"/>
      </w:pPr>
      <w:hyperlink r:id="rId4536" w:history="1">
        <w:r>
          <w:rPr>
            <w:rFonts w:ascii="arial" w:eastAsia="arial" w:hAnsi="arial" w:cs="arial"/>
            <w:b/>
            <w:i/>
            <w:strike w:val="0"/>
            <w:color w:val="0077CC"/>
            <w:sz w:val="28"/>
            <w:u w:val="single"/>
            <w:vertAlign w:val="baseline"/>
          </w:rPr>
          <w:t>Paperback Row</w:t>
        </w:r>
      </w:hyperlink>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2010 Sunday</w:t>
      </w:r>
    </w:p>
    <w:p>
      <w:pPr>
        <w:pStyle w:val="Normal4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6"/>
        <w:keepNext w:val="0"/>
        <w:spacing w:after="0" w:line="240" w:lineRule="atLeast"/>
        <w:ind w:right="0"/>
        <w:jc w:val="both"/>
      </w:pPr>
      <w:bookmarkStart w:id="995" w:name="Bookmark_496"/>
      <w:bookmarkEnd w:id="995"/>
    </w:p>
    <w:p>
      <w:pPr>
        <w:pStyle w:val="Normal4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The New York Times Company</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BR; Column 0; Book Review Desk; Pg. 32</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864 words</w:t>
      </w:r>
    </w:p>
    <w:p>
      <w:pPr>
        <w:pStyle w:val="Normal4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ELSA DIXLER</w:t>
      </w:r>
    </w:p>
    <w:p>
      <w:pPr>
        <w:pStyle w:val="Normal496"/>
        <w:keepNext/>
        <w:spacing w:before="240" w:after="0" w:line="340" w:lineRule="atLeast"/>
        <w:ind w:left="0" w:right="0" w:firstLine="0"/>
        <w:jc w:val="left"/>
      </w:pPr>
      <w:bookmarkStart w:id="996" w:name="Body_494"/>
      <w:bookmarkEnd w:id="996"/>
      <w:r>
        <w:rPr>
          <w:rFonts w:ascii="arial" w:eastAsia="arial" w:hAnsi="arial" w:cs="arial"/>
          <w:b/>
          <w:i w:val="0"/>
          <w:strike w:val="0"/>
          <w:noProof w:val="0"/>
          <w:color w:val="000000"/>
          <w:position w:val="0"/>
          <w:sz w:val="28"/>
          <w:u w:val="none"/>
          <w:vertAlign w:val="baseline"/>
        </w:rPr>
        <w:t>Body</w:t>
      </w:r>
    </w:p>
    <w:p>
      <w:pPr>
        <w:pStyle w:val="Normal496"/>
        <w:spacing w:line="60" w:lineRule="exact"/>
      </w:pPr>
      <w:r>
        <w:pict>
          <v:line id="_x0000_s2848" style="position:absolute;z-index:253011968" from="0,2pt" to="512pt,2pt" strokecolor="#009ddb" strokeweight="2pt">
            <v:stroke linestyle="single"/>
            <w10:wrap type="topAndBottom"/>
          </v:line>
        </w:pict>
      </w:r>
    </w:p>
    <w:p>
      <w:pPr>
        <w:pStyle w:val="Normal496"/>
      </w:pP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GROUND TRUTH: The Untold Story of America Under Attack on 9/11, by John Farmer (Riverhead, $16.) ''Whether through unprecedented administrative incompetence or orchestrated mendacity, the American people were misled about the nation's response to the 9/11 attacks,'' writes Farmer, who was senior counsel to the 9/11 commission. His study of newly available transcripts from federal agencies refutes later claims by Dick Cheney and Paul Wolfowitz that the military was ready to shoot down United Airlines Flight 93 before it could hit Washington; in fact, the plane had already crashed by the time the Northeast Air Defense Sector learned of its hijacking. ''No one told us anything,'' one military pilot recalled.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CHRONIC CITY, by Jonathan Lethem (Vintage Contemporaries, $15.95.) Set in an alternate-reality Manhattan where a tiger is rumored to be roaming the streets and a gray fog has descended on the financial district, this novel about the friendship between a former child actor and a fading cultural critic is ''knowing and exuberant, with beautiful drunken sentences that somehow manage to walk a straight line,'' our reviewer, Gregory Cowles, said. It was one of the Book Review's 10 Best Books of 2009.</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EATING ANIMALS, by Jonathan Safran Foer (Back Bay/Little, Brown, $14.99.) Foer doesn't eat meat, and he wants you to stop, too. This book, Jennifer Schuessler wrote in the Book Review, ''is a postmodern version of Peter Singer's 1975 manifesto 'Animal Liberation,' dressed up with narrative bells and whistles.'' Foer makes his case by means of personal memoir, dramatic monologues by real-life characters, chapter titles a la Derrida and reams of facts about the horrors of factory farming.</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ALBUM, by Penelope Lively (Penguin, $15.) At the center of Lively's witty novel is an earth mother whose children are grown, leaving her with her detached husband, the au pair who never left and a secret hiding in plain sight. The action moves back and forth between the present and the 1970s and '80s as various characters narrate, holding the perfect family up to the light.</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BIG TO FAIL: The Inside Story of How Wall Street and Washington Fought to Save the Financial System -- and Themselves, by Andrew Ross Sorkin. (Penguin, $18.) This is a ''chronicle of failure -- a failure that brought the world to its knees and raised questions about the very nature of capitalism,'' Sorkin, a reporter and business columnist for The Times, writes. Sorkin's ''prodigious reporting and lively writing'' make this an ''entertaining, brisk book,'' Paul M. Barrett said in the Book Review. IN FED WE TRUST: Ben Bernanke's War on the Great Panic, by David Wessel. (Three Rivers, $16.) Wessel describes, in scary detail, how unprepared politicians and regulators were for the Wall Street collapse. He praises Bernanke for making some good decisions, but shows how years of hostility to government oversight, exemplified by Bernanke's predecessor as Federal Reserve chairman, Alan Greenspan, left that institution and others overwhelmed by the crisis.</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FORD COUNTY: Stories, by John Grisham (Bantam, $15.) Ford County was the setting of ''A Time to Kill,'' the first of Grisham's popular novels, and he returns there in his first collection of stories. Our reviewer, Ron Powers, found that Grisham's concentration on plot was a problem in the enforced brevity of the short story. Still, he said, there are ''bursts of genuine thought and originality,'' and Grisham has ''some talent for the story form.''</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PARALLEL PLAY, by Tim Page (Anchor, $15.) Page, who won a Pulitzer Prize for music criticism at The Washington Post, learned when he was 45 that he had Asperger's syndrome. The diagnosis helped him make sense of the loneliness and obsessive behavior that had marked his life. He concludes that although he remains ''something of a stranger in this world,'' he is grateful ''for my life and its fitful and mysterious spells of invisible joy.''</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SKELETON HILL, by Peter Lovesey. (Soho, $14.) This novel begins with a re-enactment of a battle fought in Bath in 1643 and works its way into a convoluted plot layered with historical lore and teeming with characters, including Inspector Peter Diamond of the Bath C.I.D. A DARKER DOMAIN,by Val McDermid. (Harper, $14.99.) McDermid uses a missing persons case to revisit the 1984 coal miners' strike that devastated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Scottish community; she writes with ''gruff eloquence,'' Marilyn Stasio said in the Book Review. THE BELLINI MADONNA, by Elizabeth Lowry. (Picador, $15.) Lowry's protagonist, a washed-up art historian, is searching for paintings by the Venetian Renaissance master Giovanni Bellini, and in a plot borrowed from ''The Aspern Papers,'' he will do anything to get one. The book has ''a seductive style and a nasty edge,'' our reviewer, Christopher Benfey, said.</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SISTERS OF SINAI: How Two Lady Adventurers Discovered the Hidden Gospels, by Janet Soskice (Vintage, $16.) Scottish twin sisters traveled to St. Catherine's Monastery in the Sinai desert in 1892 and discovered one of the oldest manuscripts of the Gospels ever found. Their story combines exotic travel, Victorian pluck and biblical scholarship.</w:t>
      </w:r>
    </w:p>
    <w:p>
      <w:pPr>
        <w:pStyle w:val="Normal496"/>
        <w:keepNext w:val="0"/>
        <w:spacing w:before="240" w:after="0" w:line="260" w:lineRule="atLeast"/>
        <w:ind w:left="0" w:right="0" w:firstLine="0"/>
        <w:jc w:val="left"/>
      </w:pPr>
      <w:r>
        <w:br/>
      </w:r>
      <w:hyperlink r:id="rId4537" w:history="1">
        <w:r>
          <w:rPr>
            <w:rFonts w:ascii="arial" w:eastAsia="arial" w:hAnsi="arial" w:cs="arial"/>
            <w:b w:val="0"/>
            <w:i/>
            <w:strike w:val="0"/>
            <w:color w:val="0077CC"/>
            <w:sz w:val="20"/>
            <w:u w:val="single"/>
            <w:vertAlign w:val="baseline"/>
          </w:rPr>
          <w:t>http://www.nytimes.com</w:t>
        </w:r>
      </w:hyperlink>
    </w:p>
    <w:p>
      <w:pPr>
        <w:pStyle w:val="Normal49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6"/>
        <w:spacing w:line="60" w:lineRule="exact"/>
      </w:pPr>
      <w:r>
        <w:pict>
          <v:line id="_x0000_s2849" style="position:absolute;z-index:253012992" from="0,2pt" to="512pt,2pt" strokecolor="#009ddb" strokeweight="2pt">
            <v:stroke linestyle="single"/>
            <w10:wrap type="topAndBottom"/>
          </v:line>
        </w:pict>
      </w:r>
    </w:p>
    <w:p>
      <w:pPr>
        <w:pStyle w:val="Normal49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w:t>
      </w:r>
    </w:p>
    <w:p>
      <w:pPr>
        <w:pStyle w:val="Normal4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2010</w:t>
      </w:r>
    </w:p>
    <w:p>
      <w:pPr>
        <w:pStyle w:val="Normal496"/>
      </w:pPr>
    </w:p>
    <w:p>
      <w:pPr>
        <w:pStyle w:val="Normal496"/>
        <w:ind w:left="200"/>
        <w:sectPr>
          <w:type w:val="continuous"/>
          <w:pgMar w:top="840" w:right="1000" w:bottom="840" w:left="1000" w:header="400" w:footer="400"/>
          <w:pgNumType w:fmt="decimal"/>
          <w:cols w:space="720"/>
        </w:sectPr>
      </w:pPr>
      <w:r>
        <w:br/>
      </w:r>
      <w:r>
        <w:pict>
          <v:line id="_x0000_s2850" style="position:absolute;z-index:253014016" from="0,10pt" to="512pt,10pt" strokecolor="black" strokeweight="1pt">
            <v:stroke linestyle="single"/>
          </v:line>
        </w:pict>
      </w:r>
      <w:r>
        <w:rPr>
          <w:rFonts w:ascii="arial" w:eastAsia="arial" w:hAnsi="arial" w:cs="arial"/>
          <w:b/>
          <w:color w:val="767676"/>
          <w:sz w:val="16"/>
        </w:rPr>
        <w:t>End of Document</w:t>
      </w:r>
    </w:p>
    <w:p>
      <w:pPr>
        <w:pStyle w:val="Normal497"/>
        <w:sectPr>
          <w:headerReference w:type="even" r:id="rId4538"/>
          <w:headerReference w:type="default" r:id="rId4539"/>
          <w:footerReference w:type="even" r:id="rId4540"/>
          <w:footerReference w:type="default" r:id="rId4541"/>
          <w:headerReference w:type="first" r:id="rId4542"/>
          <w:footerReference w:type="first" r:id="rId4543"/>
          <w:pgSz w:w="12240" w:h="15840"/>
          <w:pgMar w:top="840" w:right="1000" w:bottom="840" w:left="1000" w:header="400" w:footer="400"/>
          <w:pgNumType w:fmt="decimal"/>
          <w:cols w:space="720"/>
          <w:titlePg w:val="0"/>
        </w:sectPr>
      </w:pPr>
    </w:p>
    <w:p>
      <w:pPr>
        <w:pStyle w:val="Normal497"/>
      </w:pPr>
    </w:p>
    <w:p>
      <w:pPr>
        <w:pStyle w:val="Normal497"/>
      </w:pPr>
      <w:r>
        <w:pict>
          <v:shape id="_x0000_i2851" type="#_x0000_t75" alt="LexisNexis®" style="width:147.75pt;height:30pt">
            <v:imagedata r:id="rId17" o:title=""/>
          </v:shape>
        </w:pict>
      </w:r>
      <w:r>
        <w:cr/>
      </w:r>
    </w:p>
    <w:p>
      <w:pPr>
        <w:pStyle w:val="Heading1495"/>
        <w:keepNext w:val="0"/>
        <w:spacing w:after="200" w:line="340" w:lineRule="atLeast"/>
        <w:ind w:left="0" w:right="0" w:firstLine="0"/>
        <w:jc w:val="center"/>
      </w:pPr>
      <w:hyperlink r:id="rId4544" w:history="1">
        <w:r>
          <w:rPr>
            <w:rFonts w:ascii="arial" w:eastAsia="arial" w:hAnsi="arial" w:cs="arial"/>
            <w:b/>
            <w:i/>
            <w:strike w:val="0"/>
            <w:color w:val="0077CC"/>
            <w:sz w:val="28"/>
            <w:u w:val="single"/>
            <w:vertAlign w:val="baseline"/>
          </w:rPr>
          <w:t>Addiction's Hidden Toll: Poor Families in Turmoil</w:t>
        </w:r>
      </w:hyperlink>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1988, Thursday, Late City Final Edition</w:t>
      </w:r>
    </w:p>
    <w:p>
      <w:pPr>
        <w:pStyle w:val="Normal497"/>
        <w:keepNext w:val="0"/>
        <w:spacing w:after="0" w:line="240" w:lineRule="atLeast"/>
        <w:ind w:right="0"/>
        <w:jc w:val="both"/>
      </w:pPr>
      <w:bookmarkStart w:id="997" w:name="Bookmark_497"/>
      <w:bookmarkEnd w:id="997"/>
    </w:p>
    <w:p>
      <w:pPr>
        <w:pStyle w:val="Normal4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1988 The New York Times Company</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Page 1, Column 1; Metropolitan Desk; Series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2205 words</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PETER KERR</w:t>
      </w:r>
    </w:p>
    <w:p>
      <w:pPr>
        <w:pStyle w:val="Normal4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Series:</w:t>
      </w:r>
      <w:r>
        <w:rPr>
          <w:rFonts w:ascii="arial" w:eastAsia="arial" w:hAnsi="arial" w:cs="arial"/>
          <w:b w:val="0"/>
          <w:i w:val="0"/>
          <w:strike w:val="0"/>
          <w:noProof w:val="0"/>
          <w:color w:val="000000"/>
          <w:position w:val="0"/>
          <w:sz w:val="20"/>
          <w:u w:val="none"/>
          <w:vertAlign w:val="baseline"/>
        </w:rPr>
        <w:t> THE CRACK PLAGUE - First of three articles.</w:t>
      </w:r>
    </w:p>
    <w:p>
      <w:pPr>
        <w:pStyle w:val="Normal497"/>
        <w:keepNext/>
        <w:spacing w:before="240" w:after="0" w:line="340" w:lineRule="atLeast"/>
        <w:ind w:left="0" w:right="0" w:firstLine="0"/>
        <w:jc w:val="left"/>
      </w:pPr>
      <w:bookmarkStart w:id="998" w:name="Body_495"/>
      <w:bookmarkEnd w:id="998"/>
      <w:r>
        <w:rPr>
          <w:rFonts w:ascii="arial" w:eastAsia="arial" w:hAnsi="arial" w:cs="arial"/>
          <w:b/>
          <w:i w:val="0"/>
          <w:strike w:val="0"/>
          <w:noProof w:val="0"/>
          <w:color w:val="000000"/>
          <w:position w:val="0"/>
          <w:sz w:val="28"/>
          <w:u w:val="none"/>
          <w:vertAlign w:val="baseline"/>
        </w:rPr>
        <w:t>Body</w:t>
      </w:r>
    </w:p>
    <w:p>
      <w:pPr>
        <w:pStyle w:val="Normal497"/>
        <w:spacing w:line="60" w:lineRule="exact"/>
      </w:pPr>
      <w:r>
        <w:pict>
          <v:line id="_x0000_s2852" style="position:absolute;z-index:253015040" from="0,2pt" to="512pt,2pt" strokecolor="#009ddb" strokeweight="2pt">
            <v:stroke linestyle="single"/>
            <w10:wrap type="topAndBottom"/>
          </v:line>
        </w:pict>
      </w:r>
    </w:p>
    <w:p>
      <w:pPr>
        <w:pStyle w:val="Normal497"/>
      </w:pP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crack causes crime rates to soar and drug bazaars to infect street corners in New York and other major cities, the smokable form of cocaine is taking a hidden but far more devastating toll, experts say, by tearing apart what remains of the fragile ghetto family.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 York's poorest neighborhoods, where households are mostly headed by women, the switch from heroin to crack as the choice drug of the inner city has had a strikingly destructive impact. For reasons not yet clear, women seem more disposed to become crack addicts than heroin addicts, statistics indicate.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frightening speed, city officials say, the use of crack by such women has led to a more than tripling of child neglect and abuse cases involving drugs in two years. Officials have also noted a dramatic rise in the number of infants abandoned in city hospitals, born addicted or with syphilis as well as a surge in children beaten and killed by drug-addicted parents.</w:t>
      </w:r>
    </w:p>
    <w:p>
      <w:pPr>
        <w:pStyle w:val="Normal497"/>
        <w:keepNext w:val="0"/>
        <w:spacing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Disintegrating Families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result, many poor and some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families are simply disintegrating, experts say, with mothers who once maintained homes and jobs disappearing onto the street or into city shelters, while their children flood an already overwhelmed foster-care system.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the same neighborhoods where the relatively stable heroin industry thrived for decades, crack has suddenly created drug organizations and gangs that vie for control of a volatile new market with a level of violence unknown even to veterans of the drug trade. With the shift from heroin to crack, addicts now are more likely to commit crimes against people than against property.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move from heroin to crack has generated vastly higher profits and employment in the drug business, economists say. To young people in the ghetto, who have faced declining prospects of legitimate employment as the city's economy has shifted from manufacturing, crack has elevated a career in the drug trade to a sometimes irresistible lure.</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Impact on Millions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just some aspects of a phenomenon that has transformed the multibillion-dollar drug industry and its impact on millions of urban residents: the transition from the age of heroin in the inner city to the age of crack.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interviews, city officials, sociologists, economists, health professionals, lawyers and advocates for the homeless said that unlike heroin, crack appears to have an almost eerie ability to afflict the healthiest survivors in the city's already vanquished neighborhoods, and to steal from their children whatever hopes they once had of eventual escape.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it appears that the social damage of crack has been most severe in the poorest black and Hispanic areas, where single-parent households are most common. But some crack addiction has also struck families in both black and white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crack is like a nuclear explosion on a family,'' said Kevin McEneaney, the director of clinical services at Phoenix House, the largest operator of residential drug-treatment centers in New York. ''We are starting to see the total corrosiveness of this thing. The 20-year-old woman with two children is a much different victim than the 17-year-old male - and the matriarchal situation often is just evaporating.''</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Often, the powerful craving for the drug leads users to spend hundreds or even thousands of dollars a week on crack purchases. For the poor, the sole source for such income is crime, be it drug sales, robberies and thefts by men, and, more likely, prostitution for women.</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One Family Was Destroyed by Crack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crack's impact on the family is best illustrated through the histories of some of the women who, with different degrees of success, had been struggling to keep their families intact before they used crack.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Teresa Johnson was far better off than many single mothers. As a 27-year-old aide in a Staten Island nursing home, she recalled that her life was filled with the modest pleasures and promises of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existence.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used to get out of work at 5, pick up my daughter from the baby sitter, cook dinner, check her homework and get her ready for the next day,'' Ms. Johnson said. ''I didn't have time to hang out. I was too tired for anything else.''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paycheck of $720 every two weeks, Mrs. Johnson said there was just enough to maintain a tidy, well-furnished one-bedroom apartment on Staten Island, plus a little left over to deposit in a bank account for her daughter.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December 1986, both of Ms. Johnson's parents died. One night a few weeks later, a friend offered her crack to lift her spirits. Soon Ms. Johnson was buying crack on her own and taking part in all-night binges.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Johnson's daughter started noticing that life was changing. In the morning, the girl would wake up to find her dresses were no longer crisply ironed. Her mother was still asleep. The child's savings account disappeared, and Ms. Johnson's relatives, friends and employer noticed she was losing weight. In April she lost her job and the following month she was evicted from her apartment.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 asked her sister to keep her daughter for a week. ''I didn't come back for two months,'' Ms. Johnson said. ''I sold my car. I sold my daughter's bedroom set. The living room set. The rugs. The refrigerator. The washing machine.''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Johnson moved in with her brother and started selling crack from his apartment. They hired two men with pistols to guard their home, and used their daily profit of $3,000 to support their drug habits. Often, she smoked crack 24 hours a day. In August she was arrested when the police raided the apartment.</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spending a month in jail at Rikers Island, Ms. Johnson was sent by a judge to Phoenix House for drug treatment. Her brother, her sister-in-law and a sister are still crack addicts, she said. And the one remaining sibling, her sister who is not a crack addict, now cares for the family's nine children.</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Explosive Growth Over Three Years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stories have become increasingly common as the drug's widespread use has grown from its explosive beginings in New York, Miami and Los Angeles in 1985 to all but a handful of states this year, experts say.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gathered is nowhere near as extensive in Miami and Southern California, but experts there, too, say the drug is having a destructive effect on poor women and their children.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Crack arrived in force in the New York metropolitan region between mid-1985 and 1986, a short time after it first appeared in Miami and Southern California. Since then, its sale and blatant use have generally remained in poor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neighborhoods, according to the Federal Drug Enforcement Administration.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streams of cars driven by suburbanites flow into major crack sales areas like the Washington Heights section of Manhattan and southeastern Queens, there is no data to indicate just how widespread crack use is among members of the middle class. A survey of crack buyers whose cars were seized in Washington Heights showed that most were lower-middle-class working people from New Jersey. At the very least, experts say, crack's damage to the more affluent is far less visible.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 and drug treatment statistics indicate that the spectacular rise in crack use in the New York area slowed considerably in mid-1987. Yet the drug, like a glowing ember, has continued to burn through the social fabric of the areas where it has remained. Despite early hopes by some experts that crack might fade like other drug fads, it now appears to have become a profound and lasting affliction of the city's poor.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poorest neighborhoods of the city, heroin was the main addictive drug since its boom in popularity in the late 1960's. Today, there are still an estimated 250,000 heroin addicts in the city, but they are generally an aging group who began their habits more than a decade ago. No one knows how many crack users there are, but most experts agree that the drug is now far more popular than heroin and is used by people of a wider age range.</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Rise in Addiction Among Women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the use of crack has altered life in the ghetto because the drug differs so dramatically from heroin in its effects: in the speed of addiction, the proportion of users who become addicts and in the behavior of users.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another key difference between crack and heroin in the inner city went largely unnoticed in the early stages of the epidemic - the rise in the proportion of women becoming addicts.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arrival of crack, the number of women seeking treatment at Phoenix House, which admits more than 1,000 addicts a year, suddenly jumped by half, from about 20 percent in 1985 to 31 percent in 1986 and 32 percent this year.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recent study conducted by the New York State Division of Substance Abuse Services, showed that of people seeking drug treatment in publicly financed programs, 24 percent of those addicted to drugs other than cocaine were women, while 34 percent of crack addicts were women.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is certain why women are more likely to use crack than heroin, treatment experts say. Some experts theorize that women are statistically less likely to engage in extreme deviant behavior and that using a hypodermic needle is less socially acceptable than smoking a drug. Yet no studies have been conducted to verify such an explanation.</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case, the shift to greater drug addiction among women is especially frightening in the 1980's, experts say, for women have fast become the linchpin of society in poor neighborhoods.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1970 and 1984 the number of black and Hispanic families headed by women has more than doubled. By 1980, the Census Bureau reported, among the poorest third of black families, more than 70 percent were headed by women.</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Abuse and Neglect Of Children Rise Sharply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Grinker, the Commissioner of the city's Human Resources Administration, and other officials point to a wide range of statistics that they say paint a stark picture of family life crumbling under the weight of crack.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to the city of child abuse and neglect where parents were involved with drugs more than tripled - to 8,521 from 2,627 - over the past two years. Mr. Grinker blames crack for driving up the number of abuse and neglect cases to 52,568 this year from 41,454 in 1986.</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same period, the number of babies born in New York City with drugs in their urine more than tripled -from 1,325 to 5,088. Most of the babies tested positive for cocaine.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review by the city of cases of children who were killed as a result of neglect and abuse last year showed that 73 percent of the deaths resulted from drug abuse, up from 11 percent in 1985.</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Harlem Hospital, Dr. Margaret C. Heagerty, director of pediatrics, said that for the first time several toddlers had been admitted with neurological damage from inhaling the crack fumes in homes where mothers were smoking heavily.</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suddenly a disease that was rarely been seen at the hospital, babies born infected with syphilis, appeared in 160 cases last year. Doctors blame the rampant sexual activity of crack-addicted mothers.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now seeing whole sections of society that are just not functioning,'' said Lenore Gittis, a lawyer in charge of the juvenile-rights division of the Legal Aid Society. ''Some of these families have been assaulted for generations, by problems of the economy, housing, crime and drugs. These were the people that were just hanging on. When crack hits them, they are knocked off the bottom rung.''</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pStyle w:val="Normal49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Into the Street, Then to the Morgue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Weeks, now 31, lived in a public housing project on 122d Street in Harlem with four children, supported by welfare checks and odd jobs, when she first tried crack.</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1986, she accepted the invitation of a man to go to a crack house, and within months her life dissolved into a swirl of smoking crack and raising money to buy more. To obtain crack, she let other addicts come to her apartment to smoke.</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middle of 1987, when city social workers arrived at her apartment to investigate a complaint that her children were being neglected, they found an apartment in which the electricity had been turned off and the rooms were stripped of furniture and occupied by more than a dozen men and women smoking crack. The refrigerator door was open, she recalled, and the stench of rotting food wafted through the air.</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placed her children with relatives. Ms. Weeks was evicted, went to live in a public shelter in Brooklyn and later entered a drug-treatment program.</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never try to save themselves at all.</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recent case, described by Joseph DeGenova, a social worker with Community Impact, a nonprofit agency in Morningside Heights, a Harlem woman had managed to care for her children for years although she was a heroin addict. After she became a crack addict last year, she disappeared onto the street where she obtained the drug in exchange for sex.</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went to identify her at the morgue,'' Mr. DeGenova said. ''She died in a seizure. Her lips were bitten up. There was dried blood over her mouth. The woman weighed maybe 50 pounds.''</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heroin you would see a decline for five, six, eight years,'' Mr. DeGenova said. ''Crack is a crash-and-burn kind of thing.''</w:t>
      </w:r>
    </w:p>
    <w:p>
      <w:pPr>
        <w:pStyle w:val="Normal4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7"/>
        <w:spacing w:line="60" w:lineRule="exact"/>
      </w:pPr>
      <w:r>
        <w:pict>
          <v:line id="_x0000_s2853" style="position:absolute;z-index:253016064" from="0,2pt" to="512pt,2pt" strokecolor="#009ddb" strokeweight="2pt">
            <v:stroke linestyle="single"/>
            <w10:wrap type="topAndBottom"/>
          </v:line>
        </w:pict>
      </w:r>
    </w:p>
    <w:p>
      <w:pPr>
        <w:pStyle w:val="Normal4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Graphs showing cocaine abuse compared to heroin abuse from '72-'87; the number of women seeking treatment for cocaine abuse from '72-'87 (pg. B4) (source: Phoenix House) (NYT); photo of Teresa Johnson (pg. B4) (NYT/Angel Franco)</w:t>
      </w:r>
    </w:p>
    <w:p>
      <w:pPr>
        <w:pStyle w:val="Normal497"/>
      </w:pPr>
    </w:p>
    <w:p>
      <w:pPr>
        <w:pStyle w:val="Normal497"/>
        <w:ind w:left="200"/>
        <w:sectPr>
          <w:type w:val="continuous"/>
          <w:pgMar w:top="840" w:right="1000" w:bottom="840" w:left="1000" w:header="400" w:footer="400"/>
          <w:pgNumType w:fmt="decimal"/>
          <w:cols w:space="720"/>
        </w:sectPr>
      </w:pPr>
      <w:r>
        <w:br/>
      </w:r>
      <w:r>
        <w:pict>
          <v:line id="_x0000_s2854" style="position:absolute;z-index:253017088" from="0,10pt" to="512pt,10pt" strokecolor="black" strokeweight="1pt">
            <v:stroke linestyle="single"/>
          </v:line>
        </w:pict>
      </w:r>
      <w:r>
        <w:rPr>
          <w:rFonts w:ascii="arial" w:eastAsia="arial" w:hAnsi="arial" w:cs="arial"/>
          <w:b/>
          <w:color w:val="767676"/>
          <w:sz w:val="16"/>
        </w:rPr>
        <w:t>End of Document</w:t>
      </w:r>
    </w:p>
    <w:p>
      <w:pPr>
        <w:pStyle w:val="Normal498"/>
        <w:sectPr>
          <w:headerReference w:type="even" r:id="rId4545"/>
          <w:headerReference w:type="default" r:id="rId4546"/>
          <w:footerReference w:type="even" r:id="rId4547"/>
          <w:footerReference w:type="default" r:id="rId4548"/>
          <w:headerReference w:type="first" r:id="rId4549"/>
          <w:footerReference w:type="first" r:id="rId4550"/>
          <w:pgSz w:w="12240" w:h="15840"/>
          <w:pgMar w:top="840" w:right="1000" w:bottom="840" w:left="1000" w:header="400" w:footer="400"/>
          <w:pgNumType w:fmt="decimal"/>
          <w:cols w:space="720"/>
          <w:titlePg w:val="0"/>
        </w:sectPr>
      </w:pPr>
    </w:p>
    <w:p>
      <w:pPr>
        <w:pStyle w:val="Normal498"/>
      </w:pPr>
    </w:p>
    <w:p>
      <w:pPr>
        <w:pStyle w:val="Normal498"/>
      </w:pPr>
      <w:r>
        <w:pict>
          <v:shape id="_x0000_i2855" type="#_x0000_t75" alt="LexisNexis®" style="width:147.75pt;height:30pt">
            <v:imagedata r:id="rId17" o:title=""/>
          </v:shape>
        </w:pict>
      </w:r>
      <w:r>
        <w:cr/>
      </w:r>
    </w:p>
    <w:p>
      <w:pPr>
        <w:pStyle w:val="Heading1496"/>
        <w:keepNext w:val="0"/>
        <w:spacing w:after="200" w:line="340" w:lineRule="atLeast"/>
        <w:ind w:left="0" w:right="0" w:firstLine="0"/>
        <w:jc w:val="center"/>
      </w:pPr>
      <w:hyperlink r:id="rId4551" w:history="1">
        <w:r>
          <w:rPr>
            <w:rFonts w:ascii="arial" w:eastAsia="arial" w:hAnsi="arial" w:cs="arial"/>
            <w:b/>
            <w:i/>
            <w:strike w:val="0"/>
            <w:color w:val="0077CC"/>
            <w:sz w:val="28"/>
            <w:u w:val="single"/>
            <w:vertAlign w:val="baseline"/>
          </w:rPr>
          <w:t>Trump Triumphs</w:t>
        </w:r>
      </w:hyperlink>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2016 Wednesday</w:t>
      </w:r>
    </w:p>
    <w:p>
      <w:pPr>
        <w:pStyle w:val="Normal4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pStyle w:val="Normal498"/>
        <w:keepNext w:val="0"/>
        <w:spacing w:after="0" w:line="240" w:lineRule="atLeast"/>
        <w:ind w:right="0"/>
        <w:jc w:val="both"/>
      </w:pPr>
      <w:bookmarkStart w:id="999" w:name="Bookmark_498"/>
      <w:bookmarkEnd w:id="999"/>
    </w:p>
    <w:p>
      <w:pPr>
        <w:pStyle w:val="Normal4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National Desk; Pg. 1</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1707 words</w:t>
      </w:r>
    </w:p>
    <w:p>
      <w:pPr>
        <w:pStyle w:val="Normal4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MATT FLEGENHEIMER and MICHAEL BARBARO; Amy Chozick, Ashley Parker, Patrick Healy and Jonathan Martin contributed reporting.</w:t>
      </w:r>
    </w:p>
    <w:p>
      <w:pPr>
        <w:pStyle w:val="Normal498"/>
        <w:keepNext/>
        <w:spacing w:before="240" w:after="0" w:line="340" w:lineRule="atLeast"/>
        <w:ind w:left="0" w:right="0" w:firstLine="0"/>
        <w:jc w:val="left"/>
      </w:pPr>
      <w:bookmarkStart w:id="1000" w:name="Body_496"/>
      <w:bookmarkEnd w:id="1000"/>
      <w:r>
        <w:rPr>
          <w:rFonts w:ascii="arial" w:eastAsia="arial" w:hAnsi="arial" w:cs="arial"/>
          <w:b/>
          <w:i w:val="0"/>
          <w:strike w:val="0"/>
          <w:noProof w:val="0"/>
          <w:color w:val="000000"/>
          <w:position w:val="0"/>
          <w:sz w:val="28"/>
          <w:u w:val="none"/>
          <w:vertAlign w:val="baseline"/>
        </w:rPr>
        <w:t>Body</w:t>
      </w:r>
    </w:p>
    <w:p>
      <w:pPr>
        <w:pStyle w:val="Normal498"/>
        <w:spacing w:line="60" w:lineRule="exact"/>
      </w:pPr>
      <w:r>
        <w:pict>
          <v:line id="_x0000_s2856" style="position:absolute;z-index:253018112" from="0,2pt" to="512pt,2pt" strokecolor="#009ddb" strokeweight="2pt">
            <v:stroke linestyle="single"/>
            <w10:wrap type="topAndBottom"/>
          </v:line>
        </w:pict>
      </w:r>
    </w:p>
    <w:p>
      <w:pPr>
        <w:pStyle w:val="Normal498"/>
      </w:pP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John Trump was elected the 45th president of the United States on Tuesday in a stunning culmination of an explosive, populist and polarizing campaign that took relentless aim at the institutions and long-held ideals of American democracy.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surprise outcome, defying late polls that showed Hillary Clinton with a modest but persistent edge, threatened convulsions throughout the country and the world, where skeptics had watched with alarm as Mr. Trump's unvarnished overtures to disillusioned voters took hold.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triumph for Mr. Trump, 70, a real estate developer-turned-reality television star with no government experience, was a powerful rejection of the establishment forces that had assembled against him, from the world of business to government, and the consensus they had forged on everything from trade to immigration.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results amounted to a repudiation, not only of Mrs. Clinton, but of President Obama, whose legacy is suddenly imperiled. And it was a decisive demonstration of power by a largely overlooked coalition of mostly blue-collar white and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voters who felt that the promise of the United States had slipped their grasp amid decades of globalization and multiculturalism.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Mr. Trump, a thrice-married Manhattanite who lives in a marble-wrapped three-story penthouse apartment on Fifth Avenue, they found an improbable champion.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forgotten men and women of our country will be forgotten no longer,'' Mr. Trump told supporters around 3 a.m. on Wednesday at a rally in New York City, just after Mrs. Clinton called to concede.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departure from a blistering campaign in which he repeatedly stoked division, Mr. Trump sought to do something he had conspicuously avoided as a candidate: Appeal for unity.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it's time for America to bind the wounds of division,'' he said. ''It is time for us to come together as one united people. It's time.''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he added, ''is so important to 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offered unusually warm words for Mrs. Clinton, who he has suggested should be in jail, saying she was owed ''a major debt of gratitude for her service to our country.''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Bolstered by Mr. Trump's strong showing, Republicans  retained control of the Senate. Only one Republican-controlled seat, in Illinois, fell to Democrats early in the evening. And Senator Richard Burr of North Carolina, a Republican, easily won re-election in a race that had been among the country's most competitive. A handful of other Republican incumbents facing difficult races were running better than expected.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win -- stretching across the battleground states of Florida, North Carolina, Ohio and Pennsylvania -- seemed likely to set off financial jitters  and immediate unease among international allies, many of which were startled when Mr. Trump in his campaign cast doubt on the necessity of America's military commitments abroad and its allegiance to international economic partnerships.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the moment he entered the campaign, with a shocking set of claims that Mexican immigrants were rapists and criminals, Mr. Trump was widely underestimated as a candidate, first by his opponents for the Republican nomination and later by Mrs. Clinton, his Democratic rival. His rise was largely missed by polling organizations and data analysts. And an air of improbability trailed his campaign, to the detriment of those who dismissed his angry message, his improvisational style and his appeal to disillusioned voters.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suggested remedies that raised questions of constitutionality, like a ban on Muslims entering the United States.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threatened opponents, promising lawsuits against news organizations that covered him critically and women who accused him of sexual assault. At times, he simply lied.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Mr. Trump's unfiltered rallies and unshakable self-regard attracted a zealous following, fusing unsubtle identity politics with an economic populism that often defied party doctrine.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His rallies -- furious, entertaining, heavy on name-calling and nationalist overtones -- became the nexus of a political movement, with daily promises of sweeping victory, in the election and otherwise, and an insistence that the country's political machinery was ''rigged'' against Mr. Trump and those who admired him.</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seemed to embody the success and grandeur that so many of his followers felt was missing from their own lives -- and from the country itself. And he scoffed at the poll-driven word-parsing ways of modern politics, calling them a waste of time and money. Instead, he relied on his gut.</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his victory party at the New York Hilton Midtown, where a raucous crowd indulged in a cash bar and wore hats bearing his ubiquitous campaign slogan ''Make America Great Again,'' voters expressed gratification that their voices had, at last, been heard.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was talking to people who weren't being spoken to,'' said Joseph Gravagna, 37, a marketing company owner from Rockland County, N.Y. ''That's how I knew he was going to win.''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Mrs. Clinton, the defeat signaled an astonishing end to a political dynasty that has colored Democratic politics for a generation. Eight years after losing to President Obama in the Democratic primary -- and 16 years after leaving the White House for the United States Senate, as President Bill Clinton exited office -- she had seemed positioned to carry on two legacies: her husband's and the president's.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 shocking loss was a devastating turn for the sprawling world of Clinton aides and strategists who believed they had built an electoral machine that would swamp Mr. Trump's ragtag band of loyal operatives and family members, many of whom had no experience running a national campaign.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night, stricken Clinton aides who believed that Mr. Trump had no mathematical path to victory, anxiously paced the Jacob K. Javits Convention Center as states in which they were confident of victory, like Florida and North Carolina, either fell to Mr. Trump or seemed in danger of tipping his way.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 watched the grim results roll in from a suite at the nearby Peninsula Hotel, surrounded by her family, friends and advisers who had the day before celebrated her candidacy with a champagne toast on her campaign plane.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over and over, Mrs. Clinton's weaknesses as a candidate were exposed. She failed to excite voters hungry for change. She struggled to build trust with Americans who were baffled by her decision to use a private email server as secretary of state. And she strained to make a persuasive case for herself as a champion of the economically downtrodden after delivering perfunctory paid speeches that earned her millions of dollars.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returns Tuesday also amounted to a historic rebuke of the Democratic Party from the white blue-collar voters who had formed the party base from the presidency of Franklin D. Roosevelt to Mr. Clinton's. Yet Mrs. Clinton and her advisers had taken for granted that states like Michigan and Wisconsin would stick with a Democratic nominee, and that she could repeat Mr. Obama's strategy of mobilizing the party's ascendant liberal coalition rather than pursuing a more moderate course like her husband did 24 years ago.</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not until these voters were offered a Republican who ran as an unapologetic populist, railing against foreign trade deals and illegal immigration, did they move so drastically away from their ancestral political home.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the surprise of many on the left, white voters who had helped elect the nation's first black president, appeared more reluctant to line up behind a white woman.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From Pennsylvania to Wisconsin, industrial towns once full of union voters who for decades offered their votes to Democratic presidential candidates, even in the party's lean years, shifted to Mr. Trump's Republican Party. One county in the Mahoning Valley of Ohio, Trumbull, went to Mr. Trump by a six-point margin. Four years ago, Mr. Obama won there by 22 points.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Mrs. Clinton's loss was especially crushing to millions who had cheered her march toward history as, they hoped, the nation's first female president. For supporters, the election often felt like a referendum on gender progress: an opportunity to elevate a woman to the nation's top job and to repudiate a man whose remarkably boorish behavior toward women had assumed center stage during much of the campaign.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 boasted, in a 2005 video released last month, about using his public profile to commit sexual assault. He suggested that female political rivals lacked a presidential ''look.'' He ranked women on a scale of one to 10, even holding forth on the desirability of his own daughter -- the kind of throwback male behavior that many in the country assumed would disqualify a candidate for high office.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the public's verdict was rendered.</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Uncertainty abounds as Mr. Trump prepares to take office. His campaign featured a shape-shifting list of policy proposals, often seeming to change hour to hour. His staff was in constant turmoil, with Mr. Trump's children serving critical campaign roles and a rotating cast of advisers alternately seeking access to Mr. Trump's ear, losing it and, often, regaining it, depending on the day.</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Mr. Trump's full embrace of the Republican Party came exceedingly late in life, leaving members of both parties unsure about what he truly believes. He has donated heavily to both parties and has long described his politics as the transactional reality of a businessman.</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Mr. Trump's dozens of business entanglements -- many of them in foreign countries -- will follow him into the Oval Office, raising questions about potential conflicts of interest. His refusal to release his tax returns, and his acknowledgment that he did not pay federal income taxes for years, has left the American people with considerable gaps in their understanding of the financial dealings.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this they do know: Mr. Trump will thoroughly reimagine the tone, standards and expectations of the presidency, molding it in his own self-aggrandizing image.</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is set to take the oath of office on Jan. 20.</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 out what you need to know about the 2016 presidential race today, and get politics news updates via Facebook, Twitter and the Morning Briefing newsletter.</w:t>
      </w:r>
    </w:p>
    <w:p>
      <w:pPr>
        <w:pStyle w:val="Normal498"/>
        <w:keepNext w:val="0"/>
        <w:spacing w:before="240" w:after="0" w:line="260" w:lineRule="atLeast"/>
        <w:ind w:left="0" w:right="0" w:firstLine="0"/>
        <w:jc w:val="left"/>
      </w:pPr>
      <w:r>
        <w:br/>
      </w:r>
      <w:hyperlink r:id="rId4552" w:history="1">
        <w:r>
          <w:rPr>
            <w:rFonts w:ascii="arial" w:eastAsia="arial" w:hAnsi="arial" w:cs="arial"/>
            <w:b w:val="0"/>
            <w:i/>
            <w:strike w:val="0"/>
            <w:color w:val="0077CC"/>
            <w:sz w:val="20"/>
            <w:u w:val="single"/>
            <w:vertAlign w:val="baseline"/>
          </w:rPr>
          <w:t>http://www.nytimes.com/2016/11/09/us/politics/hillary-clinton-donald-trump-president.html</w:t>
        </w:r>
      </w:hyperlink>
    </w:p>
    <w:p>
      <w:pPr>
        <w:pStyle w:val="Normal49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8"/>
        <w:spacing w:line="60" w:lineRule="exact"/>
      </w:pPr>
      <w:r>
        <w:pict>
          <v:line id="_x0000_s2857" style="position:absolute;z-index:253019136" from="0,2pt" to="512pt,2pt" strokecolor="#009ddb" strokeweight="2pt">
            <v:stroke linestyle="single"/>
            <w10:wrap type="topAndBottom"/>
          </v:line>
        </w:pict>
      </w:r>
    </w:p>
    <w:p>
      <w:pPr>
        <w:pStyle w:val="Normal49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Donald J. Trump voting on Tuesday at P.S. 59 in Manhattan. His defeat of Hillary Clinton defied late polls and was a repudiation of the establishment. (PHOTOGRAPH BY DAMON WINTER/THE NEW YORK TIMES) (A1)</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top, Trump supporters gathered Tuesday night to watch the returns at a Manhattan hotel. Above, Hillary Clinton voting on Tuesday at her polling station in Chappaqua, N.Y. (PHOTOGRAPHS BY DAMON WINTER/THE NEW YORK TIMES</w:t>
      </w:r>
    </w:p>
    <w:p>
      <w:pPr>
        <w:pStyle w:val="Normal4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DOUG MILLS/THE NEW YORK TIMES) (P5) GRAPHICS (P5)       </w:t>
      </w:r>
    </w:p>
    <w:p>
      <w:pPr>
        <w:pStyle w:val="Normal4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2016</w:t>
      </w:r>
    </w:p>
    <w:p>
      <w:pPr>
        <w:pStyle w:val="Normal498"/>
      </w:pPr>
    </w:p>
    <w:p>
      <w:pPr>
        <w:pStyle w:val="Normal498"/>
        <w:ind w:left="200"/>
        <w:sectPr>
          <w:type w:val="continuous"/>
          <w:pgMar w:top="840" w:right="1000" w:bottom="840" w:left="1000" w:header="400" w:footer="400"/>
          <w:pgNumType w:fmt="decimal"/>
          <w:cols w:space="720"/>
        </w:sectPr>
      </w:pPr>
      <w:r>
        <w:br/>
      </w:r>
      <w:r>
        <w:pict>
          <v:line id="_x0000_s2858" style="position:absolute;z-index:253020160" from="0,10pt" to="512pt,10pt" strokecolor="black" strokeweight="1pt">
            <v:stroke linestyle="single"/>
          </v:line>
        </w:pict>
      </w:r>
      <w:r>
        <w:rPr>
          <w:rFonts w:ascii="arial" w:eastAsia="arial" w:hAnsi="arial" w:cs="arial"/>
          <w:b/>
          <w:color w:val="767676"/>
          <w:sz w:val="16"/>
        </w:rPr>
        <w:t>End of Document</w:t>
      </w:r>
    </w:p>
    <w:p>
      <w:pPr>
        <w:pStyle w:val="Normal499"/>
        <w:sectPr>
          <w:headerReference w:type="even" r:id="rId4553"/>
          <w:headerReference w:type="default" r:id="rId4554"/>
          <w:footerReference w:type="even" r:id="rId4555"/>
          <w:footerReference w:type="default" r:id="rId4556"/>
          <w:headerReference w:type="first" r:id="rId4557"/>
          <w:footerReference w:type="first" r:id="rId4558"/>
          <w:pgSz w:w="12240" w:h="15840"/>
          <w:pgMar w:top="840" w:right="1000" w:bottom="840" w:left="1000" w:header="400" w:footer="400"/>
          <w:pgNumType w:fmt="decimal"/>
          <w:cols w:space="720"/>
          <w:titlePg w:val="0"/>
        </w:sectPr>
      </w:pPr>
    </w:p>
    <w:p>
      <w:pPr>
        <w:pStyle w:val="Normal499"/>
      </w:pPr>
    </w:p>
    <w:p>
      <w:pPr>
        <w:pStyle w:val="Normal499"/>
      </w:pPr>
      <w:r>
        <w:pict>
          <v:shape id="_x0000_i2859" type="#_x0000_t75" alt="LexisNexis®" style="width:147.75pt;height:30pt">
            <v:imagedata r:id="rId17" o:title=""/>
          </v:shape>
        </w:pict>
      </w:r>
      <w:r>
        <w:cr/>
      </w:r>
    </w:p>
    <w:p>
      <w:pPr>
        <w:pStyle w:val="Heading1497"/>
        <w:keepNext w:val="0"/>
        <w:spacing w:after="200" w:line="340" w:lineRule="atLeast"/>
        <w:ind w:left="0" w:right="0" w:firstLine="0"/>
        <w:jc w:val="center"/>
      </w:pPr>
      <w:hyperlink r:id="rId4559" w:history="1">
        <w:r>
          <w:rPr>
            <w:rFonts w:ascii="arial" w:eastAsia="arial" w:hAnsi="arial" w:cs="arial"/>
            <w:b/>
            <w:i/>
            <w:strike w:val="0"/>
            <w:color w:val="0077CC"/>
            <w:sz w:val="28"/>
            <w:u w:val="single"/>
            <w:vertAlign w:val="baseline"/>
          </w:rPr>
          <w:t>As French Election Nears, Le Pen Targets Voters Her Party Once Repelled</w:t>
        </w:r>
      </w:hyperlink>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4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19, 2017 Sunday 00:00 EST</w:t>
      </w:r>
    </w:p>
    <w:p>
      <w:pPr>
        <w:pStyle w:val="Normal499"/>
        <w:keepNext w:val="0"/>
        <w:spacing w:after="0" w:line="240" w:lineRule="atLeast"/>
        <w:ind w:right="0"/>
        <w:jc w:val="both"/>
      </w:pPr>
      <w:bookmarkStart w:id="1001" w:name="Bookmark_499"/>
      <w:bookmarkEnd w:id="1001"/>
    </w:p>
    <w:p>
      <w:pPr>
        <w:pStyle w:val="Normal4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The New York Times Company All Rights Reserved</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europe</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pStyle w:val="Normal4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NOSSITER</w:t>
      </w:r>
    </w:p>
    <w:p>
      <w:pPr>
        <w:pStyle w:val="Normal49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traditional distaste for the far-right National Front may be softening, leaving it in the best position in its 45-year history.</w:t>
      </w:r>
    </w:p>
    <w:p>
      <w:pPr>
        <w:pStyle w:val="Normal499"/>
        <w:keepNext/>
        <w:spacing w:before="240" w:after="0" w:line="340" w:lineRule="atLeast"/>
        <w:ind w:left="0" w:right="0" w:firstLine="0"/>
        <w:jc w:val="left"/>
      </w:pPr>
      <w:bookmarkStart w:id="1002" w:name="Body_497"/>
      <w:bookmarkEnd w:id="1002"/>
      <w:r>
        <w:rPr>
          <w:rFonts w:ascii="arial" w:eastAsia="arial" w:hAnsi="arial" w:cs="arial"/>
          <w:b/>
          <w:i w:val="0"/>
          <w:strike w:val="0"/>
          <w:noProof w:val="0"/>
          <w:color w:val="000000"/>
          <w:position w:val="0"/>
          <w:sz w:val="28"/>
          <w:u w:val="none"/>
          <w:vertAlign w:val="baseline"/>
        </w:rPr>
        <w:t>Body</w:t>
      </w:r>
    </w:p>
    <w:p>
      <w:pPr>
        <w:pStyle w:val="Normal499"/>
        <w:spacing w:line="60" w:lineRule="exact"/>
      </w:pPr>
      <w:r>
        <w:pict>
          <v:line id="_x0000_s2860" style="position:absolute;z-index:253021184" from="0,2pt" to="512pt,2pt" strokecolor="#009ddb" strokeweight="2pt">
            <v:stroke linestyle="single"/>
            <w10:wrap type="topAndBottom"/>
          </v:line>
        </w:pict>
      </w:r>
    </w:p>
    <w:p>
      <w:pPr>
        <w:pStyle w:val="Normal499"/>
      </w:pP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Appended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SANARY-SUR-MER, France — The National Front’s leafleteers are no longer spat upon. Its local candidate’s headquarters sit defiantly in a fraying Muslim neighborhood. And last week, Marine Le Pen, the party’s leader, packed thousands into a steamy meeting hall nearby for a pugnacious speech mocking “the system” and vowing victory in this spring’s French presidential election.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 real evolution,” Philippe Renault-Guillemet, the retired head of a small manufacturing company, said as he handed out National Front leaflets in the market on a recent day. “A few years ago, they would insult us. It’s changed.”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long been accepted wisdom that Ms. Le Pen and her far-right party can make it through the first round of the presidential voting on April 23, when she and four other major candidates will be on the ballot, but that she will never capture the majority needed to win in a runoff in May.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visit to this southeastern National Front stronghold suggests that Ms. Le Pen may be succeeding in broadening her appeal to the point where a victory is more plausible, even if the odds are still stacked against her.</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a month to go, the signs are mixed. Many voters, particularly affluent ones, at markets here and farther up the coast betray a traditional distaste for the far-right party. Yet others once repelled by a party with a heritage rooted in </w:t>
      </w:r>
      <w:hyperlink r:id="rId4560"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’s darkest political traditions — anti-Semitism, xenophobia and a penchant for the fist — are considering it.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said several times I would do it, but I’ve never had the courage,” Christian Pignol, a vendor of plants and vegetables at the Bandol market, said about voting for the National Front. “This time may be the good one.”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fear of the unknown,” he continued, as several fellow vendors nodded. “People would like to try it, but they are afraid. But maybe it’s the solution. We’ve tried everything for 30, 40 years. We’d like to try it, but we’re also afraid.”</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French politics are particularly volatile this election season. Traditional power centers — the governing Socialists and the center-right Republicans — are in turmoil. Ms. Le Pen’s chief rival, </w:t>
      </w:r>
      <w:hyperlink r:id="rId4561" w:history="1">
        <w:r>
          <w:rPr>
            <w:rFonts w:ascii="arial" w:eastAsia="arial" w:hAnsi="arial" w:cs="arial"/>
            <w:b w:val="0"/>
            <w:i/>
            <w:strike w:val="0"/>
            <w:noProof w:val="0"/>
            <w:color w:val="0077CC"/>
            <w:position w:val="0"/>
            <w:sz w:val="20"/>
            <w:u w:val="single"/>
            <w:vertAlign w:val="baseline"/>
          </w:rPr>
          <w:t>Emmanuel Macron</w:t>
        </w:r>
      </w:hyperlink>
      <w:r>
        <w:rPr>
          <w:rFonts w:ascii="arial" w:eastAsia="arial" w:hAnsi="arial" w:cs="arial"/>
          <w:b w:val="0"/>
          <w:i w:val="0"/>
          <w:strike w:val="0"/>
          <w:noProof w:val="0"/>
          <w:color w:val="000000"/>
          <w:position w:val="0"/>
          <w:sz w:val="20"/>
          <w:u w:val="none"/>
          <w:vertAlign w:val="baseline"/>
        </w:rPr>
        <w:t>, is a youthful and untested politician running at the head of a new party.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uncertainties — and a nagging sense that mainstream parties have failed to offer solutions to France’s economic anemia — have left the National Front better positioned than at any time in its 45-year history.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it is to win nationally, the party must do much better than even the 49 percent support it won in this conservative Var department, home to three National Front mayors, in elections in 2015. More critically, it must turn once-hostile areas of the country in Ms. Le Pen’s favor and attract new kinds of voters — professionals and the upper and middle classes. Political analysts are skeptical.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Frédéric Boccaletti, the party’s leader in the Var, knows exactly what needs to be done. Last week, he and his fellow National Front activists gathered for an evening planning session in La Seyne-Sur-Mer, a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port town devastated by the closing of centuries-old naval shipyards nearly 20 years ago. Mr. Boccaletti, who is running for Parliament, keeps his headquarters here.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you’ve got to go to the difficult neighborhoods — it’s not what you think,” Mr. Boccaletti told them, laughing slyly. “Our work has got to be in the areas that have resisted us most” — meaning the coast’s more affluent areas.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unlike the strategy that President Trump applied in the United States by campaigning in blue-collar, Democratic strongholds in rust-belt Ohio. No one thought he stood a chance there. Yet he won.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we’ve got doctors, lawyers, the liberal professions with us,” Mr. Boccaletti said. “Since the election of Marine” to the party’s presidency in 2011, “it’s all changed.”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and no. Since then, to broaden the party’s appeal, Ms. Le Pen has worked to buff the National Front’s image and distance it from its founder, Jean-Marie Le Pen, her disavowed anti-Semitic father, even kicking him out of the party in 2015.</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strategy has helped make the National Front potentially palatable to some voters who had hesitated before. In the early days, four decades ago, winning 10 percent of the vote was considered a triumph for the party. This year, some polls predict Ms. Le Pen will get as much as 45 percent of the vote.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Self-conscious of her own edge toward the mainstream, Ms. Le Pen now buries her most incendiary proclamations. At a rally in nearby Saint-Raphaël last week, she pledged to cut taxes and “drastically” reduce immigration — well inside generic political formulations. Also last week, the party dismissed an official in the region for Holocaust denial.</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Ms. Le Pen often emits the dog whistles easily recognized by her cheering crowds, as in a recent speech at Nantes, where she denounced in quick succession “the Rothschild bank,” and the Franco-Israeli media and telecom magnate Patrick Drahi, a Moroccan-born businessman with French and Israeli citizenship.</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Le Pen and her party still show little compunction over using tried and true National Front strategies that stoke racial fears. A wall at Mr. Boccaletti’s tiny party headquarters here is adorned with a poster showing a hand tearing down a star and crescent, a symbol of Islam, with the slogan “Here, We Are in France.” Another poster showed a veiled Muslim woman accompanied by the words “No to Islamism.”</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beaming Ms. Le Pen clambers onstage at her rallies, menacing chords give way to triumphant brassy blasts. At the more elaborate rallies, Wagnerian electric flame throwers dramatically cap her closing vows to “renew the ties of national solidarity.”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Saint-Raphaël, it was Ms. Le Pen’s thrusts against the “mass immigration” and its supposed link to France’s mass unemployment that drew the loudest roars. “This is our country!” the crowd chanted.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going to send home the immigrants,” said Jean Simon, a grizzled construction worker from Nice, who attended. “There’s way too much unemployment.”</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Lashing the two issues together is a ploy straight from a playbook that dates to the National Front’s original doctrine in 1972. It is part of legacy that continues to give a good many French people pause.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58 percent of them still consider the Front a “danger” for democracy, according to a poll published in Le Monde this month, 11 percentage points more than in 2013.</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there is enough uncertainty over whether Ms. Pen has sufficiently softened up traditional resistance that, for the first time, the candidate of a party still considered extremist by many has become the person to beat. The mainstream media is in near hysteria.</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week’s cover headline in the Journal du Dimanche warned of the “Le Pen Menace.” The cover of this week’s L’Obs predicted in bold type: “If Le Pen is elected: The Black Scenario.” In L’Express it was “Why Le Pen is advancing — again.”</w:t>
      </w:r>
    </w:p>
    <w:p>
      <w:pPr>
        <w:pStyle w:val="Normal49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Le Pen is in the unusual position of seeming like a winner and a loser at the same time. She is a winner because every French poll predicts she will come out on top in the first round. </w:t>
      </w:r>
      <w:hyperlink r:id="rId4562" w:history="1">
        <w:r>
          <w:rPr>
            <w:rFonts w:ascii="arial" w:eastAsia="arial" w:hAnsi="arial" w:cs="arial"/>
            <w:b w:val="0"/>
            <w:i/>
            <w:strike w:val="0"/>
            <w:noProof w:val="0"/>
            <w:color w:val="0077CC"/>
            <w:position w:val="0"/>
            <w:sz w:val="20"/>
            <w:u w:val="single"/>
            <w:vertAlign w:val="baseline"/>
          </w:rPr>
          <w:t>Four major candidates will be competing against her</w:t>
        </w:r>
      </w:hyperlink>
      <w:r>
        <w:rPr>
          <w:rFonts w:ascii="arial" w:eastAsia="arial" w:hAnsi="arial" w:cs="arial"/>
          <w:b w:val="0"/>
          <w:i w:val="0"/>
          <w:strike w:val="0"/>
          <w:noProof w:val="0"/>
          <w:color w:val="000000"/>
          <w:position w:val="0"/>
          <w:sz w:val="20"/>
          <w:u w:val="none"/>
          <w:vertAlign w:val="baseline"/>
        </w:rPr>
        <w:t xml:space="preserve"> that day — two on the left, one in the center and one on the right. None, alone, can beat her.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is a loser because those same polls all say she will be defeated by a hefty margin in the second round of voting on May 7, whoever her opponent is.</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she will be elected president,” said Joël Gombin of the University of Picardy Jules Verne, one of France’s leading experts on the Front. “But it’s not impossible any longer.</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she’s not elected, there’s a strong possibility that French political life will be turned upside down, and the National Front will play a larger role,” he added.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ambiguous status of winner and loser gives her whole campaign — the tone of her voters, her activists, her top lieutenants and even Ms. Le Pen herself — an uncertain feel, as if all are floating a few feet above reality.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Muriel Fiol, a local doctor who was helping Mr. Boccaletti run the meeting, predicted that the “glass ceiling was going to explode.”</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don’t want this political class any more,” she said.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Boccaletti urged prudence. There was still some way to go, as attitudes of many locals showed.</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buoyed by the feeling that Ms. Le Pen is a player for the first time, volunteers conceded that the going was “difficult,” as was sometimes shown by the reception at the colorful market in this fishing port of pastel houses on the Mediterranean.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Certainly, not all were convinced that Ms. Le Pen had outrun the long shadow of her party’s ugly reputation.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 I took their leaflet,” Bernard Cornet, a retired teacher, said, broadly grinning. “Only so that I could throw it into the trash straight away.”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Correction: March 27, 2017, Monday</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has been revised to reflect the following correction: Because of an editing error, an article last Monday about the evolution of the National Front party in France misstated, at one point, the number of candidates opposing Marine Le Pen in the French presidential race. There are 11 candidates on the ballot, not four. (Four are considered to be the major opponents of Ms. Le Pen.)</w:t>
      </w:r>
    </w:p>
    <w:p>
      <w:pPr>
        <w:pStyle w:val="Normal4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 rally for Marine Le Pen in Saint-Raphaël in southeast France, a National Front stronghold. She hopes to widen her appeal to once-skeptical voters, much as Donald J. Trump wooed the Rust Belt.; Above, fliers promoting Ms. Le Pen in Bandol. Below, the port city of Toulon. Both are in the conservative Var area of France. A sense that mainstream parties have failed to solve France’s economic troubles has left the National Front better positioned in this year’s presidential race, even in once-hostile areas of the country. Few think she will win, but many no longer believe it impossible. (PHOTOGRAPHS BY DMITRY KOSTYUKOV FOR THE NEW YORK TIMES)</w:t>
      </w:r>
    </w:p>
    <w:p>
      <w:pPr>
        <w:pStyle w:val="Normal49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499"/>
        <w:keepNext w:val="0"/>
        <w:numPr>
          <w:numId w:val="96"/>
        </w:numPr>
        <w:spacing w:before="240" w:after="0" w:line="260" w:lineRule="atLeast"/>
        <w:ind w:right="0"/>
        <w:jc w:val="both"/>
      </w:pPr>
      <w:hyperlink r:id="rId4563" w:history="1">
        <w:r>
          <w:rPr>
            <w:rFonts w:ascii="arial" w:eastAsia="arial" w:hAnsi="arial" w:cs="arial"/>
            <w:b w:val="0"/>
            <w:i/>
            <w:strike w:val="0"/>
            <w:color w:val="0077CC"/>
            <w:sz w:val="20"/>
            <w:u w:val="single"/>
            <w:vertAlign w:val="baseline"/>
          </w:rPr>
          <w:t>French Election: The 5 Leading Presidential Candidates</w:t>
        </w:r>
      </w:hyperlink>
    </w:p>
    <w:p>
      <w:pPr>
        <w:pStyle w:val="Normal499"/>
        <w:keepNext w:val="0"/>
        <w:numPr>
          <w:numId w:val="97"/>
        </w:numPr>
        <w:spacing w:before="240" w:after="0" w:line="260" w:lineRule="atLeast"/>
        <w:ind w:right="0"/>
        <w:jc w:val="both"/>
      </w:pPr>
      <w:hyperlink r:id="rId4564" w:history="1">
        <w:r>
          <w:rPr>
            <w:rFonts w:ascii="arial" w:eastAsia="arial" w:hAnsi="arial" w:cs="arial"/>
            <w:b w:val="0"/>
            <w:i/>
            <w:strike w:val="0"/>
            <w:color w:val="0077CC"/>
            <w:sz w:val="20"/>
            <w:u w:val="single"/>
            <w:vertAlign w:val="baseline"/>
          </w:rPr>
          <w:t>As France’s Towns Wither, Fears of a Decline in ‘Frenchness’</w:t>
        </w:r>
      </w:hyperlink>
    </w:p>
    <w:p>
      <w:pPr>
        <w:pStyle w:val="Normal499"/>
        <w:keepNext w:val="0"/>
        <w:numPr>
          <w:numId w:val="98"/>
        </w:numPr>
        <w:spacing w:before="240" w:after="0" w:line="260" w:lineRule="atLeast"/>
        <w:ind w:right="0"/>
        <w:jc w:val="both"/>
      </w:pPr>
      <w:hyperlink r:id="rId4565" w:history="1">
        <w:r>
          <w:rPr>
            <w:rFonts w:ascii="arial" w:eastAsia="arial" w:hAnsi="arial" w:cs="arial"/>
            <w:b w:val="0"/>
            <w:i/>
            <w:strike w:val="0"/>
            <w:color w:val="0077CC"/>
            <w:sz w:val="20"/>
            <w:u w:val="single"/>
            <w:vertAlign w:val="baseline"/>
          </w:rPr>
          <w:t>France Braces for the Now-Possible Impossible</w:t>
        </w:r>
      </w:hyperlink>
    </w:p>
    <w:p>
      <w:pPr>
        <w:pStyle w:val="Normal499"/>
        <w:keepNext w:val="0"/>
        <w:numPr>
          <w:numId w:val="99"/>
        </w:numPr>
        <w:spacing w:before="240" w:after="0" w:line="260" w:lineRule="atLeast"/>
        <w:ind w:right="0"/>
        <w:jc w:val="both"/>
      </w:pPr>
      <w:hyperlink r:id="rId4566" w:history="1">
        <w:r>
          <w:rPr>
            <w:rFonts w:ascii="arial" w:eastAsia="arial" w:hAnsi="arial" w:cs="arial"/>
            <w:b w:val="0"/>
            <w:i/>
            <w:strike w:val="0"/>
            <w:color w:val="0077CC"/>
            <w:sz w:val="20"/>
            <w:u w:val="single"/>
            <w:vertAlign w:val="baseline"/>
          </w:rPr>
          <w:t>François Fillon, French Presidential Candidate, Is Charged With Embezzlement</w:t>
        </w:r>
      </w:hyperlink>
    </w:p>
    <w:p>
      <w:pPr>
        <w:pStyle w:val="Normal499"/>
        <w:keepNext w:val="0"/>
        <w:numPr>
          <w:numId w:val="100"/>
        </w:numPr>
        <w:spacing w:before="240" w:after="0" w:line="260" w:lineRule="atLeast"/>
        <w:ind w:right="0"/>
        <w:jc w:val="both"/>
      </w:pPr>
      <w:hyperlink r:id="rId4567" w:history="1">
        <w:r>
          <w:rPr>
            <w:rFonts w:ascii="arial" w:eastAsia="arial" w:hAnsi="arial" w:cs="arial"/>
            <w:b w:val="0"/>
            <w:i/>
            <w:strike w:val="0"/>
            <w:color w:val="0077CC"/>
            <w:sz w:val="20"/>
            <w:u w:val="single"/>
            <w:vertAlign w:val="baseline"/>
          </w:rPr>
          <w:t>Emmanuel Macron Steps Into France’s Political Void</w:t>
        </w:r>
      </w:hyperlink>
    </w:p>
    <w:p>
      <w:pPr>
        <w:pStyle w:val="Normal499"/>
        <w:keepNext w:val="0"/>
        <w:numPr>
          <w:numId w:val="101"/>
        </w:numPr>
        <w:spacing w:before="240" w:after="0" w:line="260" w:lineRule="atLeast"/>
        <w:ind w:right="0"/>
        <w:jc w:val="both"/>
      </w:pPr>
      <w:hyperlink r:id="rId4568" w:history="1">
        <w:r>
          <w:rPr>
            <w:rFonts w:ascii="arial" w:eastAsia="arial" w:hAnsi="arial" w:cs="arial"/>
            <w:b w:val="0"/>
            <w:i/>
            <w:strike w:val="0"/>
            <w:color w:val="0077CC"/>
            <w:sz w:val="20"/>
            <w:u w:val="single"/>
            <w:vertAlign w:val="baseline"/>
          </w:rPr>
          <w:t>Trump May Have Pushed Dutch Voters Away From Populism</w:t>
        </w:r>
      </w:hyperlink>
    </w:p>
    <w:p>
      <w:pPr>
        <w:pStyle w:val="Normal4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21, 2017</w:t>
      </w:r>
    </w:p>
    <w:p>
      <w:pPr>
        <w:pStyle w:val="Normal499"/>
      </w:pPr>
    </w:p>
    <w:p>
      <w:pPr>
        <w:pStyle w:val="Normal499"/>
        <w:ind w:left="200"/>
        <w:sectPr>
          <w:type w:val="continuous"/>
          <w:pgMar w:top="840" w:right="1000" w:bottom="840" w:left="1000" w:header="400" w:footer="400"/>
          <w:pgNumType w:fmt="decimal"/>
          <w:cols w:space="720"/>
        </w:sectPr>
      </w:pPr>
      <w:r>
        <w:br/>
      </w:r>
      <w:r>
        <w:pict>
          <v:line id="_x0000_s2861" style="position:absolute;z-index:253022208" from="0,10pt" to="512pt,10pt" strokecolor="black" strokeweight="1pt">
            <v:stroke linestyle="single"/>
          </v:line>
        </w:pict>
      </w:r>
      <w:r>
        <w:rPr>
          <w:rFonts w:ascii="arial" w:eastAsia="arial" w:hAnsi="arial" w:cs="arial"/>
          <w:b/>
          <w:color w:val="767676"/>
          <w:sz w:val="16"/>
        </w:rPr>
        <w:t>End of Document</w:t>
      </w:r>
    </w:p>
    <w:p>
      <w:pPr>
        <w:pStyle w:val="Normal500"/>
        <w:sectPr>
          <w:headerReference w:type="even" r:id="rId4569"/>
          <w:headerReference w:type="default" r:id="rId4570"/>
          <w:footerReference w:type="even" r:id="rId4571"/>
          <w:footerReference w:type="default" r:id="rId4572"/>
          <w:headerReference w:type="first" r:id="rId4573"/>
          <w:footerReference w:type="first" r:id="rId4574"/>
          <w:pgSz w:w="12240" w:h="15840"/>
          <w:pgMar w:top="840" w:right="1000" w:bottom="840" w:left="1000" w:header="400" w:footer="400"/>
          <w:pgNumType w:fmt="decimal"/>
          <w:cols w:space="720"/>
          <w:titlePg w:val="0"/>
        </w:sectPr>
      </w:pPr>
    </w:p>
    <w:p>
      <w:pPr>
        <w:pStyle w:val="Normal500"/>
      </w:pPr>
    </w:p>
    <w:p>
      <w:pPr>
        <w:pStyle w:val="Normal500"/>
      </w:pPr>
      <w:r>
        <w:pict>
          <v:shape id="_x0000_i2862" type="#_x0000_t75" alt="LexisNexis®" style="width:147.75pt;height:30pt">
            <v:imagedata r:id="rId17" o:title=""/>
          </v:shape>
        </w:pict>
      </w:r>
      <w:r>
        <w:cr/>
      </w:r>
    </w:p>
    <w:p>
      <w:pPr>
        <w:pStyle w:val="Heading1498"/>
        <w:keepNext w:val="0"/>
        <w:spacing w:after="200" w:line="340" w:lineRule="atLeast"/>
        <w:ind w:left="0" w:right="0" w:firstLine="0"/>
        <w:jc w:val="center"/>
      </w:pPr>
      <w:hyperlink r:id="rId4575" w:history="1">
        <w:r>
          <w:rPr>
            <w:rFonts w:ascii="arial" w:eastAsia="arial" w:hAnsi="arial" w:cs="arial"/>
            <w:b/>
            <w:i/>
            <w:strike w:val="0"/>
            <w:color w:val="0077CC"/>
            <w:sz w:val="28"/>
            <w:u w:val="single"/>
            <w:vertAlign w:val="baseline"/>
          </w:rPr>
          <w:t>Donald Trump’s Extremist Supporters Feel Like Winners Either Way</w:t>
        </w:r>
      </w:hyperlink>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pStyle w:val="Normal5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2016 Sunday 00:00 EST</w:t>
      </w:r>
    </w:p>
    <w:p>
      <w:pPr>
        <w:pStyle w:val="Normal500"/>
        <w:keepNext w:val="0"/>
        <w:spacing w:after="0" w:line="240" w:lineRule="atLeast"/>
        <w:ind w:right="0"/>
        <w:jc w:val="both"/>
      </w:pPr>
      <w:bookmarkStart w:id="1003" w:name="Bookmark_500"/>
      <w:bookmarkEnd w:id="1003"/>
    </w:p>
    <w:p>
      <w:pPr>
        <w:pStyle w:val="Normal5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The New York Times Company All Rights Reserved</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politics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1643 words</w:t>
      </w:r>
    </w:p>
    <w:p>
      <w:pPr>
        <w:pStyle w:val="Normal5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JONATHAN MAHLER and JULIE TURKEWITZ</w:t>
      </w:r>
    </w:p>
    <w:p>
      <w:pPr>
        <w:pStyle w:val="Normal50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 if Mr. Trump loses, his candidacy has emboldened groups whose views have long been thought to be well outside the political mainstream.</w:t>
      </w:r>
    </w:p>
    <w:p>
      <w:pPr>
        <w:pStyle w:val="Normal500"/>
        <w:keepNext/>
        <w:spacing w:before="240" w:after="0" w:line="340" w:lineRule="atLeast"/>
        <w:ind w:left="0" w:right="0" w:firstLine="0"/>
        <w:jc w:val="left"/>
      </w:pPr>
      <w:bookmarkStart w:id="1004" w:name="Body_498"/>
      <w:bookmarkEnd w:id="1004"/>
      <w:r>
        <w:rPr>
          <w:rFonts w:ascii="arial" w:eastAsia="arial" w:hAnsi="arial" w:cs="arial"/>
          <w:b/>
          <w:i w:val="0"/>
          <w:strike w:val="0"/>
          <w:noProof w:val="0"/>
          <w:color w:val="000000"/>
          <w:position w:val="0"/>
          <w:sz w:val="28"/>
          <w:u w:val="none"/>
          <w:vertAlign w:val="baseline"/>
        </w:rPr>
        <w:t>Body</w:t>
      </w:r>
    </w:p>
    <w:p>
      <w:pPr>
        <w:pStyle w:val="Normal500"/>
        <w:spacing w:line="60" w:lineRule="exact"/>
      </w:pPr>
      <w:r>
        <w:pict>
          <v:line id="_x0000_s2863" style="position:absolute;z-index:253023232" from="0,2pt" to="512pt,2pt" strokecolor="#009ddb" strokeweight="2pt">
            <v:stroke linestyle="single"/>
            <w10:wrap type="topAndBottom"/>
          </v:line>
        </w:pict>
      </w:r>
    </w:p>
    <w:p>
      <w:pPr>
        <w:pStyle w:val="Normal500"/>
      </w:pP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Jim Gilchrist was waging a lonely battle.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organization, the Minuteman Project, which sent volunteers, often armed, to patrol America’s southern border, was widely considered a fringe vigilante group with alarmist views about the dangers posed by Mexican immigrants.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Mr. Gilchrist feels vindicated.</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never thought I’d see the day where illegal immigration was included in a presidential candidate’s top three issues,” Mr. Gilchrist, a supporter of </w:t>
      </w:r>
      <w:hyperlink r:id="rId4576" w:history="1">
        <w:r>
          <w:rPr>
            <w:rFonts w:ascii="arial" w:eastAsia="arial" w:hAnsi="arial" w:cs="arial"/>
            <w:b w:val="0"/>
            <w:i/>
            <w:strike w:val="0"/>
            <w:noProof w:val="0"/>
            <w:color w:val="0077CC"/>
            <w:position w:val="0"/>
            <w:sz w:val="20"/>
            <w:u w:val="single"/>
            <w:vertAlign w:val="baseline"/>
          </w:rPr>
          <w:t>Donald J. Trump</w:t>
        </w:r>
      </w:hyperlink>
      <w:r>
        <w:rPr>
          <w:rFonts w:ascii="arial" w:eastAsia="arial" w:hAnsi="arial" w:cs="arial"/>
          <w:b w:val="0"/>
          <w:i w:val="0"/>
          <w:strike w:val="0"/>
          <w:noProof w:val="0"/>
          <w:color w:val="000000"/>
          <w:position w:val="0"/>
          <w:sz w:val="20"/>
          <w:u w:val="none"/>
          <w:vertAlign w:val="baseline"/>
        </w:rPr>
        <w:t>, said. “For me personally, my mission has been accomplished.”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Mr. Trump seems likely to lose the election, many of his most extreme supporters say they believe that they have already won. Whether the subject is immigration, military intervention, the news media or federal government corruption — and even the entire democratic process — their views, long thought to be well outside the political mainstream, have been given a voice inside it. And that voice belongs to the presidential nominee of a major political party.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Mr. Trump’s populist candidacy has energized ordinary Americans across the country who previously felt alienated from the political system, but it has also emboldened extremist groups that say he has validated their agendas.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how much legitimacy these organizations can realistically expect to gain, given the extreme nature of their views to most Americans. But if they are able to maintain even a measure of influence on the right after the election, this could be Mr. Trump’s most enduring legacy.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shown that our message is healthy, normal and organic — and millions of Americans agree with us,” said Matthew M. Heimbach, a co-founder of the Traditionalist Youth Network, a white nationalist group that claims to support the interests of </w:t>
      </w:r>
      <w:r>
        <w:rPr>
          <w:rFonts w:ascii="arial" w:eastAsia="arial" w:hAnsi="arial" w:cs="arial"/>
          <w:b/>
          <w:i/>
          <w:strike w:val="0"/>
          <w:noProof w:val="0"/>
          <w:color w:val="000000"/>
          <w:position w:val="0"/>
          <w:sz w:val="20"/>
          <w:u w:val="single"/>
          <w:vertAlign w:val="baseline"/>
        </w:rPr>
        <w:t>working-class</w:t>
      </w:r>
      <w:r>
        <w:rPr>
          <w:rFonts w:ascii="arial" w:eastAsia="arial" w:hAnsi="arial" w:cs="arial"/>
          <w:b w:val="0"/>
          <w:i w:val="0"/>
          <w:strike w:val="0"/>
          <w:noProof w:val="0"/>
          <w:color w:val="000000"/>
          <w:position w:val="0"/>
          <w:sz w:val="20"/>
          <w:u w:val="none"/>
          <w:vertAlign w:val="baseline"/>
        </w:rPr>
        <w:t xml:space="preserve"> whites. It also advocates the separation of the races.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happens on Nov. 8, Mr. Trump’s candidacy has brought groups like Mr. Heimbach’s out of the shadows, and they say they have no intention of returning.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racists in this country, this campaign has been a complete affirmation of their fears, worries, dreams and hopes,” said Ryan Lenz, the editor of the Hatewatch blog at the Southern Poverty Law Center, which tracks such groups from its headquarters in Montgomery, Ala. “Most things they believe have been legitimized, or have been given the stamp of approval, by mainstream American politics to the point now where it’s no longer shameful to be a racist.”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beneficiary may well be the so-called alt-right, the once obscure and now ascendant white nationalist movement with close ties to Breitbart News, the website operated by Mr. Trump’s campaign manager, Stephen K. Bannon.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Trump loses, I am going to be a little bit sad, but I’m certainly not going to feel like all is lost, because he sling-shotted us a long way,” said Richard Spencer, who is credited with coining the term alt-right in 2008. “We can just look at 2015 and 2016 as the beginning of a new stage.”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far right say they believe the election of Hillary Clinton could prove to be its own sort of boon, further embittering and maybe even radicalizing some disappointed Trump supporters.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people who will say, ‘There’s nothing we can do to change this system from within,’ and they are going to look to perhaps alternative options,” said Nathan Damigo, the founder of Identity Europa, a California group dedicated to fighting what it calls the “dispossession” of white Americans.</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Damigo envisions building a protest movement along the lines of Black Lives Matter — only to promote the interests of whites. Others on the far right talk about working from inside the political system, lobbying Congress or getting behind Republican candidates who espouse similar views. Some even draw parallels to the post-2008 period, when roiling anger at Barack Obama’s election gave birth to the </w:t>
      </w:r>
      <w:hyperlink r:id="rId4577" w:history="1">
        <w:r>
          <w:rPr>
            <w:rFonts w:ascii="arial" w:eastAsia="arial" w:hAnsi="arial" w:cs="arial"/>
            <w:b w:val="0"/>
            <w:i/>
            <w:strike w:val="0"/>
            <w:noProof w:val="0"/>
            <w:color w:val="0077CC"/>
            <w:position w:val="0"/>
            <w:sz w:val="20"/>
            <w:u w:val="single"/>
            <w:vertAlign w:val="baseline"/>
          </w:rPr>
          <w:t>Tea Party</w:t>
        </w:r>
      </w:hyperlink>
      <w:r>
        <w:rPr>
          <w:rFonts w:ascii="arial" w:eastAsia="arial" w:hAnsi="arial" w:cs="arial"/>
          <w:b w:val="0"/>
          <w:i w:val="0"/>
          <w:strike w:val="0"/>
          <w:noProof w:val="0"/>
          <w:color w:val="000000"/>
          <w:position w:val="0"/>
          <w:sz w:val="20"/>
          <w:u w:val="none"/>
          <w:vertAlign w:val="baseline"/>
        </w:rPr>
        <w:t>, which ended the political careers of Republican moderates from Washington to state capitals.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short, they say they believe that Mr. Trump’s campaign has turned them into a force that the Republican establishment cannot ignore.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can’t say is that we’re just a bunch of marginal loons,” Mr. Spencer said. “The truth is that we have a deeper connection with the Trumpian forces and Trumpian populism than the mainstream conservatives do. They’re going to have to deal with us.”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Spencer predicted that the conservative movement’s broader embrace of the far right could start with news media outlets adding what he described as “alt-lite” hosts. These would be people who did not consider themselves members of the movement, but shared the conviction that policies on immigration were threatening the country’s identity and well-being.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members of the alt-right, Mr. Trump is a transformative figure. It has been a long time since a mainstream politician, let alone a presidential nominee, talked about the mass deportation of undocumented immigrants and warned about “international banks” plotting “the destruction of U.S. sovereignty.” Mr. Trump has given them the legitimacy they long craved.</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reaffirms what we say,” Mr. Heimbach said. “He has brought to the forefront the policies of nationalism and secure borders.”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made headlines in the spring for shoving a young black woman at a Trump rally in Louisville, Ky., Mr. Heimbach said he had not formally endorsed Mr. Trump because “he is not a white nationalist.” But Mr. Heimbach added that he and other white nationalists were grateful to Mr. Trump for championing ideas they support.</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Mr. Trump has not expressed support for the white nationalist groups that have rallied to his candidacy. But neither has he distanced himself from them, with the exception of </w:t>
      </w:r>
      <w:hyperlink r:id="rId4578" w:history="1">
        <w:r>
          <w:rPr>
            <w:rFonts w:ascii="arial" w:eastAsia="arial" w:hAnsi="arial" w:cs="arial"/>
            <w:b w:val="0"/>
            <w:i/>
            <w:strike w:val="0"/>
            <w:noProof w:val="0"/>
            <w:color w:val="0077CC"/>
            <w:position w:val="0"/>
            <w:sz w:val="20"/>
            <w:u w:val="single"/>
            <w:vertAlign w:val="baseline"/>
          </w:rPr>
          <w:t>David Duke</w:t>
        </w:r>
      </w:hyperlink>
      <w:r>
        <w:rPr>
          <w:rFonts w:ascii="arial" w:eastAsia="arial" w:hAnsi="arial" w:cs="arial"/>
          <w:b w:val="0"/>
          <w:i w:val="0"/>
          <w:strike w:val="0"/>
          <w:noProof w:val="0"/>
          <w:color w:val="000000"/>
          <w:position w:val="0"/>
          <w:sz w:val="20"/>
          <w:u w:val="none"/>
          <w:vertAlign w:val="baseline"/>
        </w:rPr>
        <w:t>, the former Klansman who is running for Senate and whom Mr. Trump disavowed after some initial wavering last winter.</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beginning to grapple with how to best harness the energy that his campaign has stirred up. Mr. Spencer’s group, the National Policy Institute, which says it is “dedicated to the heritage, identity and future of people of European descent in the United States, and around the world,” is organizing a valedictory conference in the Ronald Reagan Building in Washington shortly after the election.</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is to take stock of the presidential campaign — “when our ideas began invading the mainstream” — and figure out what’s next. In addition to Mr. Spencer, the speakers will include Peter Brimelow, the founder of </w:t>
      </w:r>
      <w:hyperlink r:id="rId4579" w:history="1">
        <w:r>
          <w:rPr>
            <w:rFonts w:ascii="arial" w:eastAsia="arial" w:hAnsi="arial" w:cs="arial"/>
            <w:b w:val="0"/>
            <w:i/>
            <w:strike w:val="0"/>
            <w:noProof w:val="0"/>
            <w:color w:val="0077CC"/>
            <w:position w:val="0"/>
            <w:sz w:val="20"/>
            <w:u w:val="single"/>
            <w:vertAlign w:val="baseline"/>
          </w:rPr>
          <w:t>Vdare.com</w:t>
        </w:r>
      </w:hyperlink>
      <w:r>
        <w:rPr>
          <w:rFonts w:ascii="arial" w:eastAsia="arial" w:hAnsi="arial" w:cs="arial"/>
          <w:b w:val="0"/>
          <w:i w:val="0"/>
          <w:strike w:val="0"/>
          <w:noProof w:val="0"/>
          <w:color w:val="000000"/>
          <w:position w:val="0"/>
          <w:sz w:val="20"/>
          <w:u w:val="none"/>
          <w:vertAlign w:val="baseline"/>
        </w:rPr>
        <w:t>, an anti-immigration website named for Virginia Dare, the first white baby born in the English colonies.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these groups say they have seen a significant surge in interest in the last year. Jared Taylor, a prominent white nationalist, said traffic to his website, American Renaissance, was up 30 percent since the beginning of the Trump campaign.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Pitcavage, a senior researcher at the Anti-Defamation League, suggested that these extremist groups might be trying to rationalize the growing certainty of a Trump loss for their supporters.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an optimistic message for their followers, lest there be demoralization and dropouts,” he said. “They are less likely to be willing to talk about how a Trump defeat might hurt their cause.”</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possible that without the organizing force and urgency of his candidacy, these groups will lose much of the momentum that they have gathered over the last 18 months. Other politicians may try to replicate his success, but Mr. Trump is in many ways a unique figure, between his name recognition and his embrace of provocative and even offensive language and ideas as a campaign strategy.</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they are able to build on the success of the Trump campaign will depend in part on what Mr. Trump decides to do after the election. It is unclear whether his America First platform was largely a product of political opportunism, or if he is truly committed to the nativist cause. It is equally unclear whether he will try to remain an active political force, most likely through his own media organization, after the election.</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Mr. Trump’s candidacy has served as a call to arms for extremist leaders who usually have little use for electoral politics.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who has not supported a presidential candidate since Pat Buchanan sought the Republican nomination in 2000, recorded robocalls for Mr. Trump during the Republican primary. And Andrew Anglin, the founder of the neo-Nazi website The Daily Stormer, endorsed Mr. Trump days after he issued his first promise to build a wall to keep out Mexican criminals and “rapists” in June 2015.</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basically agree with everything Donald Trump advocates,” Mr. Anglin wrote in an email. He went on to say Mr. Trump has made it “socially acceptable” to talk about thing that were once off limits, such as “the globalist Jewish agenda.”</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age of Trump, not everything is socially acceptable. The Daily Stormer recently featured a post urging its readers to make one final push for Mr. Trump via their social media feeds.</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NORMIE FRIENDLY STUFF,” it specified. “NO Nazi stuff, just intense anti-Hillary stuff.”</w:t>
      </w:r>
    </w:p>
    <w:p>
      <w:pPr>
        <w:pStyle w:val="Normal50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Find out what you need to know about the </w:t>
      </w:r>
      <w:hyperlink r:id="rId4580" w:history="1">
        <w:r>
          <w:rPr>
            <w:rFonts w:ascii="arial" w:eastAsia="arial" w:hAnsi="arial" w:cs="arial"/>
            <w:b w:val="0"/>
            <w:i/>
            <w:strike w:val="0"/>
            <w:noProof w:val="0"/>
            <w:color w:val="0077CC"/>
            <w:position w:val="0"/>
            <w:sz w:val="20"/>
            <w:u w:val="single"/>
            <w:vertAlign w:val="baseline"/>
          </w:rPr>
          <w:t>2016 presidential race</w:t>
        </w:r>
      </w:hyperlink>
      <w:r>
        <w:rPr>
          <w:rFonts w:ascii="arial" w:eastAsia="arial" w:hAnsi="arial" w:cs="arial"/>
          <w:b w:val="0"/>
          <w:i w:val="0"/>
          <w:strike w:val="0"/>
          <w:noProof w:val="0"/>
          <w:color w:val="000000"/>
          <w:position w:val="0"/>
          <w:sz w:val="20"/>
          <w:u w:val="none"/>
          <w:vertAlign w:val="baseline"/>
        </w:rPr>
        <w:t xml:space="preserve"> today, and get politics news updates via            </w:t>
      </w:r>
      <w:hyperlink r:id="rId4581" w:history="1">
        <w:r>
          <w:rPr>
            <w:rFonts w:ascii="arial" w:eastAsia="arial" w:hAnsi="arial" w:cs="arial"/>
            <w:b w:val="0"/>
            <w:i/>
            <w:strike w:val="0"/>
            <w:noProof w:val="0"/>
            <w:color w:val="0077CC"/>
            <w:position w:val="0"/>
            <w:sz w:val="20"/>
            <w:u w:val="single"/>
            <w:vertAlign w:val="baseline"/>
          </w:rPr>
          <w:t>Facebook</w:t>
        </w:r>
      </w:hyperlink>
      <w:r>
        <w:rPr>
          <w:rFonts w:ascii="arial" w:eastAsia="arial" w:hAnsi="arial" w:cs="arial"/>
          <w:b w:val="0"/>
          <w:i w:val="0"/>
          <w:strike w:val="0"/>
          <w:noProof w:val="0"/>
          <w:color w:val="000000"/>
          <w:position w:val="0"/>
          <w:sz w:val="20"/>
          <w:u w:val="none"/>
          <w:vertAlign w:val="baseline"/>
        </w:rPr>
        <w:t xml:space="preserve">,            </w:t>
      </w:r>
      <w:hyperlink r:id="rId4582"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xml:space="preserve"> and            </w:t>
      </w:r>
      <w:hyperlink r:id="rId4583" w:history="1">
        <w:r>
          <w:rPr>
            <w:rFonts w:ascii="arial" w:eastAsia="arial" w:hAnsi="arial" w:cs="arial"/>
            <w:b w:val="0"/>
            <w:i/>
            <w:strike w:val="0"/>
            <w:noProof w:val="0"/>
            <w:color w:val="0077CC"/>
            <w:position w:val="0"/>
            <w:sz w:val="20"/>
            <w:u w:val="single"/>
            <w:vertAlign w:val="baseline"/>
          </w:rPr>
          <w:t>the First Draft newsletter</w:t>
        </w:r>
      </w:hyperlink>
      <w:r>
        <w:rPr>
          <w:rFonts w:ascii="arial" w:eastAsia="arial" w:hAnsi="arial" w:cs="arial"/>
          <w:b w:val="0"/>
          <w:i w:val="0"/>
          <w:strike w:val="0"/>
          <w:noProof w:val="0"/>
          <w:color w:val="000000"/>
          <w:position w:val="0"/>
          <w:sz w:val="20"/>
          <w:u w:val="none"/>
          <w:vertAlign w:val="baseline"/>
        </w:rPr>
        <w:t>.</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Trip Gabriel and David Zucchino contributed reporting.</w:t>
      </w:r>
    </w:p>
    <w:p>
      <w:pPr>
        <w:pStyle w:val="Normal5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Jim Gilchrist, the founder of a fringe group, at an anti-immigration rally. (PHOTOGRAPH BY SETH WENIG/ASSOCIATED PRESS) (A10); Jared Taylor, a prominent white nationalist, said traffic to his website, American Renaissance, was up 30 percent since the beginning of the Trump campaign. (PHOTOGRAPH BY JUSTIN T. GELLERSON FOR THE NEW YORK TIMES) (A16)</w:t>
      </w:r>
    </w:p>
    <w:p>
      <w:pPr>
        <w:pStyle w:val="Normal50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Related Articles</w:t>
      </w:r>
    </w:p>
    <w:p>
      <w:pPr>
        <w:pStyle w:val="Normal500"/>
        <w:keepNext w:val="0"/>
        <w:numPr>
          <w:numId w:val="102"/>
        </w:numPr>
        <w:spacing w:before="240" w:after="0" w:line="260" w:lineRule="atLeast"/>
        <w:ind w:right="0"/>
        <w:jc w:val="both"/>
      </w:pPr>
      <w:hyperlink r:id="rId4584" w:history="1">
        <w:r>
          <w:rPr>
            <w:rFonts w:ascii="arial" w:eastAsia="arial" w:hAnsi="arial" w:cs="arial"/>
            <w:b w:val="0"/>
            <w:i/>
            <w:strike w:val="0"/>
            <w:color w:val="0077CC"/>
            <w:sz w:val="20"/>
            <w:u w:val="single"/>
            <w:vertAlign w:val="baseline"/>
          </w:rPr>
          <w:t>For Whites Sensing Decline, Donald Trump Unleashes Words of Resistance</w:t>
        </w:r>
      </w:hyperlink>
    </w:p>
    <w:p>
      <w:pPr>
        <w:pStyle w:val="Normal500"/>
        <w:keepNext w:val="0"/>
        <w:numPr>
          <w:numId w:val="103"/>
        </w:numPr>
        <w:spacing w:before="240" w:after="0" w:line="260" w:lineRule="atLeast"/>
        <w:ind w:right="0"/>
        <w:jc w:val="both"/>
      </w:pPr>
      <w:hyperlink r:id="rId4585" w:history="1">
        <w:r>
          <w:rPr>
            <w:rFonts w:ascii="arial" w:eastAsia="arial" w:hAnsi="arial" w:cs="arial"/>
            <w:b w:val="0"/>
            <w:i/>
            <w:strike w:val="0"/>
            <w:color w:val="0077CC"/>
            <w:sz w:val="20"/>
            <w:u w:val="single"/>
            <w:vertAlign w:val="baseline"/>
          </w:rPr>
          <w:t>Anti-Semitic Posts, Many From Trump Supporters, Surge on Twitter</w:t>
        </w:r>
      </w:hyperlink>
    </w:p>
    <w:p>
      <w:pPr>
        <w:pStyle w:val="Normal5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500"/>
      </w:pPr>
    </w:p>
    <w:p>
      <w:pPr>
        <w:pStyle w:val="Normal500"/>
        <w:ind w:left="200"/>
      </w:pPr>
      <w:r>
        <w:br/>
      </w:r>
      <w:r>
        <w:pict>
          <v:line id="_x0000_s2864" style="position:absolute;z-index:25302425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
          </w:pPr>
        </w:p>
      </w:tc>
      <w:tc>
        <w:tcPr>
          <w:tcW w:w="4880" w:type="dxa"/>
          <w:tcMar>
            <w:top w:w="200" w:type="dxa"/>
          </w:tcMar>
          <w:vAlign w:val="center"/>
        </w:tcPr>
        <w:p>
          <w:pPr>
            <w:pStyle w:val="Normal1"/>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
          </w:pPr>
        </w:p>
      </w:tc>
      <w:tc>
        <w:tcPr>
          <w:tcW w:w="4880" w:type="dxa"/>
          <w:tcMar>
            <w:top w:w="200" w:type="dxa"/>
          </w:tcMar>
          <w:vAlign w:val="center"/>
        </w:tcPr>
        <w:p>
          <w:pPr>
            <w:pStyle w:val="Normal2"/>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
          </w:pPr>
        </w:p>
      </w:tc>
      <w:tc>
        <w:tcPr>
          <w:tcW w:w="4880" w:type="dxa"/>
          <w:tcMar>
            <w:top w:w="200" w:type="dxa"/>
          </w:tcMar>
          <w:vAlign w:val="center"/>
        </w:tcPr>
        <w:p>
          <w:pPr>
            <w:pStyle w:val="Normal3"/>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
          </w:pPr>
        </w:p>
      </w:tc>
      <w:tc>
        <w:tcPr>
          <w:tcW w:w="4880" w:type="dxa"/>
          <w:tcMar>
            <w:top w:w="200" w:type="dxa"/>
          </w:tcMar>
          <w:vAlign w:val="center"/>
        </w:tcPr>
        <w:p>
          <w:pPr>
            <w:pStyle w:val="Normal4"/>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
          </w:pPr>
        </w:p>
      </w:tc>
      <w:tc>
        <w:tcPr>
          <w:tcW w:w="4880" w:type="dxa"/>
          <w:tcMar>
            <w:top w:w="200" w:type="dxa"/>
          </w:tcMar>
          <w:vAlign w:val="center"/>
        </w:tcPr>
        <w:p>
          <w:pPr>
            <w:pStyle w:val="Normal5"/>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
          </w:pPr>
        </w:p>
      </w:tc>
      <w:tc>
        <w:tcPr>
          <w:tcW w:w="4880" w:type="dxa"/>
          <w:tcMar>
            <w:top w:w="200" w:type="dxa"/>
          </w:tcMar>
          <w:vAlign w:val="center"/>
        </w:tcPr>
        <w:p>
          <w:pPr>
            <w:pStyle w:val="Normal6"/>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
          </w:pPr>
        </w:p>
      </w:tc>
      <w:tc>
        <w:tcPr>
          <w:tcW w:w="4880" w:type="dxa"/>
          <w:tcMar>
            <w:top w:w="200" w:type="dxa"/>
          </w:tcMar>
          <w:vAlign w:val="center"/>
        </w:tcPr>
        <w:p>
          <w:pPr>
            <w:pStyle w:val="Normal7"/>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
          </w:pPr>
        </w:p>
      </w:tc>
      <w:tc>
        <w:tcPr>
          <w:tcW w:w="4880" w:type="dxa"/>
          <w:tcMar>
            <w:top w:w="200" w:type="dxa"/>
          </w:tcMar>
          <w:vAlign w:val="center"/>
        </w:tcPr>
        <w:p>
          <w:pPr>
            <w:pStyle w:val="Normal8"/>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
          </w:pPr>
        </w:p>
      </w:tc>
      <w:tc>
        <w:tcPr>
          <w:tcW w:w="4880" w:type="dxa"/>
          <w:tcMar>
            <w:top w:w="200" w:type="dxa"/>
          </w:tcMar>
          <w:vAlign w:val="center"/>
        </w:tcPr>
        <w:p>
          <w:pPr>
            <w:pStyle w:val="Normal9"/>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
          </w:pPr>
        </w:p>
      </w:tc>
      <w:tc>
        <w:tcPr>
          <w:tcW w:w="4880" w:type="dxa"/>
          <w:tcMar>
            <w:top w:w="200" w:type="dxa"/>
          </w:tcMar>
          <w:vAlign w:val="center"/>
        </w:tcPr>
        <w:p>
          <w:pPr>
            <w:pStyle w:val="Normal10"/>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
          </w:pPr>
        </w:p>
      </w:tc>
      <w:tc>
        <w:tcPr>
          <w:tcW w:w="4880" w:type="dxa"/>
          <w:tcMar>
            <w:top w:w="200" w:type="dxa"/>
          </w:tcMar>
          <w:vAlign w:val="center"/>
        </w:tcPr>
        <w:p>
          <w:pPr>
            <w:pStyle w:val="Normal11"/>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
          </w:pPr>
        </w:p>
      </w:tc>
      <w:tc>
        <w:tcPr>
          <w:tcW w:w="4880" w:type="dxa"/>
          <w:tcMar>
            <w:top w:w="200" w:type="dxa"/>
          </w:tcMar>
          <w:vAlign w:val="center"/>
        </w:tcPr>
        <w:p>
          <w:pPr>
            <w:pStyle w:val="Normal12"/>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
          </w:pPr>
        </w:p>
      </w:tc>
      <w:tc>
        <w:tcPr>
          <w:tcW w:w="4880" w:type="dxa"/>
          <w:tcMar>
            <w:top w:w="200" w:type="dxa"/>
          </w:tcMar>
          <w:vAlign w:val="center"/>
        </w:tcPr>
        <w:p>
          <w:pPr>
            <w:pStyle w:val="Normal13"/>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
          </w:pPr>
        </w:p>
      </w:tc>
      <w:tc>
        <w:tcPr>
          <w:tcW w:w="4880" w:type="dxa"/>
          <w:tcMar>
            <w:top w:w="200" w:type="dxa"/>
          </w:tcMar>
          <w:vAlign w:val="center"/>
        </w:tcPr>
        <w:p>
          <w:pPr>
            <w:pStyle w:val="Normal14"/>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
          </w:pPr>
        </w:p>
      </w:tc>
      <w:tc>
        <w:tcPr>
          <w:tcW w:w="4880" w:type="dxa"/>
          <w:tcMar>
            <w:top w:w="200" w:type="dxa"/>
          </w:tcMar>
          <w:vAlign w:val="center"/>
        </w:tcPr>
        <w:p>
          <w:pPr>
            <w:pStyle w:val="Normal15"/>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
          </w:pPr>
        </w:p>
      </w:tc>
      <w:tc>
        <w:tcPr>
          <w:tcW w:w="4880" w:type="dxa"/>
          <w:tcMar>
            <w:top w:w="200" w:type="dxa"/>
          </w:tcMar>
          <w:vAlign w:val="center"/>
        </w:tcPr>
        <w:p>
          <w:pPr>
            <w:pStyle w:val="Normal16"/>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
          </w:pPr>
        </w:p>
      </w:tc>
      <w:tc>
        <w:tcPr>
          <w:tcW w:w="4880" w:type="dxa"/>
          <w:tcMar>
            <w:top w:w="200" w:type="dxa"/>
          </w:tcMar>
          <w:vAlign w:val="center"/>
        </w:tcPr>
        <w:p>
          <w:pPr>
            <w:pStyle w:val="Normal17"/>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
          </w:pPr>
        </w:p>
      </w:tc>
      <w:tc>
        <w:tcPr>
          <w:tcW w:w="4880" w:type="dxa"/>
          <w:tcMar>
            <w:top w:w="200" w:type="dxa"/>
          </w:tcMar>
          <w:vAlign w:val="center"/>
        </w:tcPr>
        <w:p>
          <w:pPr>
            <w:pStyle w:val="Normal18"/>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
          </w:pPr>
        </w:p>
      </w:tc>
      <w:tc>
        <w:tcPr>
          <w:tcW w:w="4880" w:type="dxa"/>
          <w:tcMar>
            <w:top w:w="200" w:type="dxa"/>
          </w:tcMar>
          <w:vAlign w:val="center"/>
        </w:tcPr>
        <w:p>
          <w:pPr>
            <w:pStyle w:val="Normal19"/>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
          </w:pPr>
        </w:p>
      </w:tc>
      <w:tc>
        <w:tcPr>
          <w:tcW w:w="4880" w:type="dxa"/>
          <w:tcMar>
            <w:top w:w="200" w:type="dxa"/>
          </w:tcMar>
          <w:vAlign w:val="center"/>
        </w:tcPr>
        <w:p>
          <w:pPr>
            <w:pStyle w:val="Normal20"/>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
          </w:pPr>
        </w:p>
      </w:tc>
      <w:tc>
        <w:tcPr>
          <w:tcW w:w="4880" w:type="dxa"/>
          <w:tcMar>
            <w:top w:w="200" w:type="dxa"/>
          </w:tcMar>
          <w:vAlign w:val="center"/>
        </w:tcPr>
        <w:p>
          <w:pPr>
            <w:pStyle w:val="Normal21"/>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
          </w:pPr>
        </w:p>
      </w:tc>
      <w:tc>
        <w:tcPr>
          <w:tcW w:w="4880" w:type="dxa"/>
          <w:tcMar>
            <w:top w:w="200" w:type="dxa"/>
          </w:tcMar>
          <w:vAlign w:val="center"/>
        </w:tcPr>
        <w:p>
          <w:pPr>
            <w:pStyle w:val="Normal22"/>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
          </w:pPr>
        </w:p>
      </w:tc>
      <w:tc>
        <w:tcPr>
          <w:tcW w:w="4880" w:type="dxa"/>
          <w:tcMar>
            <w:top w:w="200" w:type="dxa"/>
          </w:tcMar>
          <w:vAlign w:val="center"/>
        </w:tcPr>
        <w:p>
          <w:pPr>
            <w:pStyle w:val="Normal23"/>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
          </w:pPr>
        </w:p>
      </w:tc>
      <w:tc>
        <w:tcPr>
          <w:tcW w:w="4880" w:type="dxa"/>
          <w:tcMar>
            <w:top w:w="200" w:type="dxa"/>
          </w:tcMar>
          <w:vAlign w:val="center"/>
        </w:tcPr>
        <w:p>
          <w:pPr>
            <w:pStyle w:val="Normal24"/>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
          </w:pPr>
        </w:p>
      </w:tc>
      <w:tc>
        <w:tcPr>
          <w:tcW w:w="4880" w:type="dxa"/>
          <w:tcMar>
            <w:top w:w="200" w:type="dxa"/>
          </w:tcMar>
          <w:vAlign w:val="center"/>
        </w:tcPr>
        <w:p>
          <w:pPr>
            <w:pStyle w:val="Normal25"/>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
          </w:pPr>
        </w:p>
      </w:tc>
      <w:tc>
        <w:tcPr>
          <w:tcW w:w="4880" w:type="dxa"/>
          <w:tcMar>
            <w:top w:w="200" w:type="dxa"/>
          </w:tcMar>
          <w:vAlign w:val="center"/>
        </w:tcPr>
        <w:p>
          <w:pPr>
            <w:pStyle w:val="Normal26"/>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
          </w:pPr>
        </w:p>
      </w:tc>
      <w:tc>
        <w:tcPr>
          <w:tcW w:w="4880" w:type="dxa"/>
          <w:tcMar>
            <w:top w:w="200" w:type="dxa"/>
          </w:tcMar>
          <w:vAlign w:val="center"/>
        </w:tcPr>
        <w:p>
          <w:pPr>
            <w:pStyle w:val="Normal27"/>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
          </w:pPr>
        </w:p>
      </w:tc>
      <w:tc>
        <w:tcPr>
          <w:tcW w:w="4880" w:type="dxa"/>
          <w:tcMar>
            <w:top w:w="200" w:type="dxa"/>
          </w:tcMar>
          <w:vAlign w:val="center"/>
        </w:tcPr>
        <w:p>
          <w:pPr>
            <w:pStyle w:val="Normal28"/>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
          </w:pPr>
        </w:p>
      </w:tc>
      <w:tc>
        <w:tcPr>
          <w:tcW w:w="4880" w:type="dxa"/>
          <w:tcMar>
            <w:top w:w="200" w:type="dxa"/>
          </w:tcMar>
          <w:vAlign w:val="center"/>
        </w:tcPr>
        <w:p>
          <w:pPr>
            <w:pStyle w:val="Normal29"/>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
          </w:pPr>
        </w:p>
      </w:tc>
      <w:tc>
        <w:tcPr>
          <w:tcW w:w="4880" w:type="dxa"/>
          <w:tcMar>
            <w:top w:w="200" w:type="dxa"/>
          </w:tcMar>
          <w:vAlign w:val="center"/>
        </w:tcPr>
        <w:p>
          <w:pPr>
            <w:pStyle w:val="Normal30"/>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
          </w:pPr>
        </w:p>
      </w:tc>
      <w:tc>
        <w:tcPr>
          <w:tcW w:w="4880" w:type="dxa"/>
          <w:tcMar>
            <w:top w:w="200" w:type="dxa"/>
          </w:tcMar>
          <w:vAlign w:val="center"/>
        </w:tcPr>
        <w:p>
          <w:pPr>
            <w:pStyle w:val="Normal31"/>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
          </w:pPr>
        </w:p>
      </w:tc>
      <w:tc>
        <w:tcPr>
          <w:tcW w:w="4880" w:type="dxa"/>
          <w:tcMar>
            <w:top w:w="200" w:type="dxa"/>
          </w:tcMar>
          <w:vAlign w:val="center"/>
        </w:tcPr>
        <w:p>
          <w:pPr>
            <w:pStyle w:val="Normal32"/>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
          </w:pPr>
        </w:p>
      </w:tc>
      <w:tc>
        <w:tcPr>
          <w:tcW w:w="4880" w:type="dxa"/>
          <w:tcMar>
            <w:top w:w="200" w:type="dxa"/>
          </w:tcMar>
          <w:vAlign w:val="center"/>
        </w:tcPr>
        <w:p>
          <w:pPr>
            <w:pStyle w:val="Normal33"/>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
          </w:pPr>
        </w:p>
      </w:tc>
      <w:tc>
        <w:tcPr>
          <w:tcW w:w="4880" w:type="dxa"/>
          <w:tcMar>
            <w:top w:w="200" w:type="dxa"/>
          </w:tcMar>
          <w:vAlign w:val="center"/>
        </w:tcPr>
        <w:p>
          <w:pPr>
            <w:pStyle w:val="Normal34"/>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
          </w:pPr>
        </w:p>
      </w:tc>
      <w:tc>
        <w:tcPr>
          <w:tcW w:w="4880" w:type="dxa"/>
          <w:tcMar>
            <w:top w:w="200" w:type="dxa"/>
          </w:tcMar>
          <w:vAlign w:val="center"/>
        </w:tcPr>
        <w:p>
          <w:pPr>
            <w:pStyle w:val="Normal35"/>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
          </w:pPr>
        </w:p>
      </w:tc>
      <w:tc>
        <w:tcPr>
          <w:tcW w:w="4880" w:type="dxa"/>
          <w:tcMar>
            <w:top w:w="200" w:type="dxa"/>
          </w:tcMar>
          <w:vAlign w:val="center"/>
        </w:tcPr>
        <w:p>
          <w:pPr>
            <w:pStyle w:val="Normal36"/>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
          </w:pPr>
        </w:p>
      </w:tc>
      <w:tc>
        <w:tcPr>
          <w:tcW w:w="4880" w:type="dxa"/>
          <w:tcMar>
            <w:top w:w="200" w:type="dxa"/>
          </w:tcMar>
          <w:vAlign w:val="center"/>
        </w:tcPr>
        <w:p>
          <w:pPr>
            <w:pStyle w:val="Normal37"/>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
          </w:pPr>
        </w:p>
      </w:tc>
      <w:tc>
        <w:tcPr>
          <w:tcW w:w="4880" w:type="dxa"/>
          <w:tcMar>
            <w:top w:w="200" w:type="dxa"/>
          </w:tcMar>
          <w:vAlign w:val="center"/>
        </w:tcPr>
        <w:p>
          <w:pPr>
            <w:pStyle w:val="Normal38"/>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
          </w:pPr>
        </w:p>
      </w:tc>
      <w:tc>
        <w:tcPr>
          <w:tcW w:w="4880" w:type="dxa"/>
          <w:tcMar>
            <w:top w:w="200" w:type="dxa"/>
          </w:tcMar>
          <w:vAlign w:val="center"/>
        </w:tcPr>
        <w:p>
          <w:pPr>
            <w:pStyle w:val="Normal39"/>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
          </w:pPr>
        </w:p>
      </w:tc>
      <w:tc>
        <w:tcPr>
          <w:tcW w:w="4880" w:type="dxa"/>
          <w:tcMar>
            <w:top w:w="200" w:type="dxa"/>
          </w:tcMar>
          <w:vAlign w:val="center"/>
        </w:tcPr>
        <w:p>
          <w:pPr>
            <w:pStyle w:val="Normal40"/>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
          </w:pPr>
        </w:p>
      </w:tc>
      <w:tc>
        <w:tcPr>
          <w:tcW w:w="4880" w:type="dxa"/>
          <w:tcMar>
            <w:top w:w="200" w:type="dxa"/>
          </w:tcMar>
          <w:vAlign w:val="center"/>
        </w:tcPr>
        <w:p>
          <w:pPr>
            <w:pStyle w:val="Normal41"/>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
          </w:pPr>
        </w:p>
      </w:tc>
      <w:tc>
        <w:tcPr>
          <w:tcW w:w="4880" w:type="dxa"/>
          <w:tcMar>
            <w:top w:w="200" w:type="dxa"/>
          </w:tcMar>
          <w:vAlign w:val="center"/>
        </w:tcPr>
        <w:p>
          <w:pPr>
            <w:pStyle w:val="Normal42"/>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
          </w:pPr>
        </w:p>
      </w:tc>
      <w:tc>
        <w:tcPr>
          <w:tcW w:w="4880" w:type="dxa"/>
          <w:tcMar>
            <w:top w:w="200" w:type="dxa"/>
          </w:tcMar>
          <w:vAlign w:val="center"/>
        </w:tcPr>
        <w:p>
          <w:pPr>
            <w:pStyle w:val="Normal43"/>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
          </w:pPr>
        </w:p>
      </w:tc>
      <w:tc>
        <w:tcPr>
          <w:tcW w:w="4880" w:type="dxa"/>
          <w:tcMar>
            <w:top w:w="200" w:type="dxa"/>
          </w:tcMar>
          <w:vAlign w:val="center"/>
        </w:tcPr>
        <w:p>
          <w:pPr>
            <w:pStyle w:val="Normal44"/>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
          </w:pPr>
        </w:p>
      </w:tc>
      <w:tc>
        <w:tcPr>
          <w:tcW w:w="4880" w:type="dxa"/>
          <w:tcMar>
            <w:top w:w="200" w:type="dxa"/>
          </w:tcMar>
          <w:vAlign w:val="center"/>
        </w:tcPr>
        <w:p>
          <w:pPr>
            <w:pStyle w:val="Normal45"/>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
          </w:pPr>
        </w:p>
      </w:tc>
      <w:tc>
        <w:tcPr>
          <w:tcW w:w="4880" w:type="dxa"/>
          <w:tcMar>
            <w:top w:w="200" w:type="dxa"/>
          </w:tcMar>
          <w:vAlign w:val="center"/>
        </w:tcPr>
        <w:p>
          <w:pPr>
            <w:pStyle w:val="Normal46"/>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
          </w:pPr>
        </w:p>
      </w:tc>
      <w:tc>
        <w:tcPr>
          <w:tcW w:w="4880" w:type="dxa"/>
          <w:tcMar>
            <w:top w:w="200" w:type="dxa"/>
          </w:tcMar>
          <w:vAlign w:val="center"/>
        </w:tcPr>
        <w:p>
          <w:pPr>
            <w:pStyle w:val="Normal47"/>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
          </w:pPr>
        </w:p>
      </w:tc>
      <w:tc>
        <w:tcPr>
          <w:tcW w:w="4880" w:type="dxa"/>
          <w:tcMar>
            <w:top w:w="200" w:type="dxa"/>
          </w:tcMar>
          <w:vAlign w:val="center"/>
        </w:tcPr>
        <w:p>
          <w:pPr>
            <w:pStyle w:val="Normal48"/>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
          </w:pPr>
        </w:p>
      </w:tc>
      <w:tc>
        <w:tcPr>
          <w:tcW w:w="4880" w:type="dxa"/>
          <w:tcMar>
            <w:top w:w="200" w:type="dxa"/>
          </w:tcMar>
          <w:vAlign w:val="center"/>
        </w:tcPr>
        <w:p>
          <w:pPr>
            <w:pStyle w:val="Normal49"/>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
          </w:pPr>
        </w:p>
      </w:tc>
      <w:tc>
        <w:tcPr>
          <w:tcW w:w="4880" w:type="dxa"/>
          <w:tcMar>
            <w:top w:w="200" w:type="dxa"/>
          </w:tcMar>
          <w:vAlign w:val="center"/>
        </w:tcPr>
        <w:p>
          <w:pPr>
            <w:pStyle w:val="Normal50"/>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1"/>
          </w:pPr>
        </w:p>
      </w:tc>
      <w:tc>
        <w:tcPr>
          <w:tcW w:w="4880" w:type="dxa"/>
          <w:tcMar>
            <w:top w:w="200" w:type="dxa"/>
          </w:tcMar>
          <w:vAlign w:val="center"/>
        </w:tcPr>
        <w:p>
          <w:pPr>
            <w:pStyle w:val="Normal51"/>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2"/>
          </w:pPr>
        </w:p>
      </w:tc>
      <w:tc>
        <w:tcPr>
          <w:tcW w:w="4880" w:type="dxa"/>
          <w:tcMar>
            <w:top w:w="200" w:type="dxa"/>
          </w:tcMar>
          <w:vAlign w:val="center"/>
        </w:tcPr>
        <w:p>
          <w:pPr>
            <w:pStyle w:val="Normal52"/>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3"/>
          </w:pPr>
        </w:p>
      </w:tc>
      <w:tc>
        <w:tcPr>
          <w:tcW w:w="4880" w:type="dxa"/>
          <w:tcMar>
            <w:top w:w="200" w:type="dxa"/>
          </w:tcMar>
          <w:vAlign w:val="center"/>
        </w:tcPr>
        <w:p>
          <w:pPr>
            <w:pStyle w:val="Normal53"/>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4"/>
          </w:pPr>
        </w:p>
      </w:tc>
      <w:tc>
        <w:tcPr>
          <w:tcW w:w="4880" w:type="dxa"/>
          <w:tcMar>
            <w:top w:w="200" w:type="dxa"/>
          </w:tcMar>
          <w:vAlign w:val="center"/>
        </w:tcPr>
        <w:p>
          <w:pPr>
            <w:pStyle w:val="Normal54"/>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5"/>
          </w:pPr>
        </w:p>
      </w:tc>
      <w:tc>
        <w:tcPr>
          <w:tcW w:w="4880" w:type="dxa"/>
          <w:tcMar>
            <w:top w:w="200" w:type="dxa"/>
          </w:tcMar>
          <w:vAlign w:val="center"/>
        </w:tcPr>
        <w:p>
          <w:pPr>
            <w:pStyle w:val="Normal55"/>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6"/>
          </w:pPr>
        </w:p>
      </w:tc>
      <w:tc>
        <w:tcPr>
          <w:tcW w:w="4880" w:type="dxa"/>
          <w:tcMar>
            <w:top w:w="200" w:type="dxa"/>
          </w:tcMar>
          <w:vAlign w:val="center"/>
        </w:tcPr>
        <w:p>
          <w:pPr>
            <w:pStyle w:val="Normal56"/>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7"/>
          </w:pPr>
        </w:p>
      </w:tc>
      <w:tc>
        <w:tcPr>
          <w:tcW w:w="4880" w:type="dxa"/>
          <w:tcMar>
            <w:top w:w="200" w:type="dxa"/>
          </w:tcMar>
          <w:vAlign w:val="center"/>
        </w:tcPr>
        <w:p>
          <w:pPr>
            <w:pStyle w:val="Normal57"/>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8"/>
          </w:pPr>
        </w:p>
      </w:tc>
      <w:tc>
        <w:tcPr>
          <w:tcW w:w="4880" w:type="dxa"/>
          <w:tcMar>
            <w:top w:w="200" w:type="dxa"/>
          </w:tcMar>
          <w:vAlign w:val="center"/>
        </w:tcPr>
        <w:p>
          <w:pPr>
            <w:pStyle w:val="Normal58"/>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9"/>
          </w:pPr>
        </w:p>
      </w:tc>
      <w:tc>
        <w:tcPr>
          <w:tcW w:w="4880" w:type="dxa"/>
          <w:tcMar>
            <w:top w:w="200" w:type="dxa"/>
          </w:tcMar>
          <w:vAlign w:val="center"/>
        </w:tcPr>
        <w:p>
          <w:pPr>
            <w:pStyle w:val="Normal59"/>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0"/>
          </w:pPr>
        </w:p>
      </w:tc>
      <w:tc>
        <w:tcPr>
          <w:tcW w:w="4880" w:type="dxa"/>
          <w:tcMar>
            <w:top w:w="200" w:type="dxa"/>
          </w:tcMar>
          <w:vAlign w:val="center"/>
        </w:tcPr>
        <w:p>
          <w:pPr>
            <w:pStyle w:val="Normal60"/>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1"/>
          </w:pPr>
        </w:p>
      </w:tc>
      <w:tc>
        <w:tcPr>
          <w:tcW w:w="4880" w:type="dxa"/>
          <w:tcMar>
            <w:top w:w="200" w:type="dxa"/>
          </w:tcMar>
          <w:vAlign w:val="center"/>
        </w:tcPr>
        <w:p>
          <w:pPr>
            <w:pStyle w:val="Normal61"/>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2"/>
          </w:pPr>
        </w:p>
      </w:tc>
      <w:tc>
        <w:tcPr>
          <w:tcW w:w="4880" w:type="dxa"/>
          <w:tcMar>
            <w:top w:w="200" w:type="dxa"/>
          </w:tcMar>
          <w:vAlign w:val="center"/>
        </w:tcPr>
        <w:p>
          <w:pPr>
            <w:pStyle w:val="Normal62"/>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3"/>
          </w:pPr>
        </w:p>
      </w:tc>
      <w:tc>
        <w:tcPr>
          <w:tcW w:w="4880" w:type="dxa"/>
          <w:tcMar>
            <w:top w:w="200" w:type="dxa"/>
          </w:tcMar>
          <w:vAlign w:val="center"/>
        </w:tcPr>
        <w:p>
          <w:pPr>
            <w:pStyle w:val="Normal63"/>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4"/>
          </w:pPr>
        </w:p>
      </w:tc>
      <w:tc>
        <w:tcPr>
          <w:tcW w:w="4880" w:type="dxa"/>
          <w:tcMar>
            <w:top w:w="200" w:type="dxa"/>
          </w:tcMar>
          <w:vAlign w:val="center"/>
        </w:tcPr>
        <w:p>
          <w:pPr>
            <w:pStyle w:val="Normal64"/>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5"/>
          </w:pPr>
        </w:p>
      </w:tc>
      <w:tc>
        <w:tcPr>
          <w:tcW w:w="4880" w:type="dxa"/>
          <w:tcMar>
            <w:top w:w="200" w:type="dxa"/>
          </w:tcMar>
          <w:vAlign w:val="center"/>
        </w:tcPr>
        <w:p>
          <w:pPr>
            <w:pStyle w:val="Normal65"/>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6"/>
          </w:pPr>
        </w:p>
      </w:tc>
      <w:tc>
        <w:tcPr>
          <w:tcW w:w="4880" w:type="dxa"/>
          <w:tcMar>
            <w:top w:w="200" w:type="dxa"/>
          </w:tcMar>
          <w:vAlign w:val="center"/>
        </w:tcPr>
        <w:p>
          <w:pPr>
            <w:pStyle w:val="Normal66"/>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7"/>
          </w:pPr>
        </w:p>
      </w:tc>
      <w:tc>
        <w:tcPr>
          <w:tcW w:w="4880" w:type="dxa"/>
          <w:tcMar>
            <w:top w:w="200" w:type="dxa"/>
          </w:tcMar>
          <w:vAlign w:val="center"/>
        </w:tcPr>
        <w:p>
          <w:pPr>
            <w:pStyle w:val="Normal67"/>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8"/>
          </w:pPr>
        </w:p>
      </w:tc>
      <w:tc>
        <w:tcPr>
          <w:tcW w:w="4880" w:type="dxa"/>
          <w:tcMar>
            <w:top w:w="200" w:type="dxa"/>
          </w:tcMar>
          <w:vAlign w:val="center"/>
        </w:tcPr>
        <w:p>
          <w:pPr>
            <w:pStyle w:val="Normal68"/>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69"/>
          </w:pPr>
        </w:p>
      </w:tc>
      <w:tc>
        <w:tcPr>
          <w:tcW w:w="4880" w:type="dxa"/>
          <w:tcMar>
            <w:top w:w="200" w:type="dxa"/>
          </w:tcMar>
          <w:vAlign w:val="center"/>
        </w:tcPr>
        <w:p>
          <w:pPr>
            <w:pStyle w:val="Normal69"/>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0"/>
          </w:pPr>
        </w:p>
      </w:tc>
      <w:tc>
        <w:tcPr>
          <w:tcW w:w="4880" w:type="dxa"/>
          <w:tcMar>
            <w:top w:w="200" w:type="dxa"/>
          </w:tcMar>
          <w:vAlign w:val="center"/>
        </w:tcPr>
        <w:p>
          <w:pPr>
            <w:pStyle w:val="Normal70"/>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1"/>
          </w:pPr>
        </w:p>
      </w:tc>
      <w:tc>
        <w:tcPr>
          <w:tcW w:w="4880" w:type="dxa"/>
          <w:tcMar>
            <w:top w:w="200" w:type="dxa"/>
          </w:tcMar>
          <w:vAlign w:val="center"/>
        </w:tcPr>
        <w:p>
          <w:pPr>
            <w:pStyle w:val="Normal71"/>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2"/>
          </w:pPr>
        </w:p>
      </w:tc>
      <w:tc>
        <w:tcPr>
          <w:tcW w:w="4880" w:type="dxa"/>
          <w:tcMar>
            <w:top w:w="200" w:type="dxa"/>
          </w:tcMar>
          <w:vAlign w:val="center"/>
        </w:tcPr>
        <w:p>
          <w:pPr>
            <w:pStyle w:val="Normal72"/>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3"/>
          </w:pPr>
        </w:p>
      </w:tc>
      <w:tc>
        <w:tcPr>
          <w:tcW w:w="4880" w:type="dxa"/>
          <w:tcMar>
            <w:top w:w="200" w:type="dxa"/>
          </w:tcMar>
          <w:vAlign w:val="center"/>
        </w:tcPr>
        <w:p>
          <w:pPr>
            <w:pStyle w:val="Normal73"/>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4"/>
          </w:pPr>
        </w:p>
      </w:tc>
      <w:tc>
        <w:tcPr>
          <w:tcW w:w="4880" w:type="dxa"/>
          <w:tcMar>
            <w:top w:w="200" w:type="dxa"/>
          </w:tcMar>
          <w:vAlign w:val="center"/>
        </w:tcPr>
        <w:p>
          <w:pPr>
            <w:pStyle w:val="Normal74"/>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5"/>
          </w:pPr>
        </w:p>
      </w:tc>
      <w:tc>
        <w:tcPr>
          <w:tcW w:w="4880" w:type="dxa"/>
          <w:tcMar>
            <w:top w:w="200" w:type="dxa"/>
          </w:tcMar>
          <w:vAlign w:val="center"/>
        </w:tcPr>
        <w:p>
          <w:pPr>
            <w:pStyle w:val="Normal75"/>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6"/>
          </w:pPr>
        </w:p>
      </w:tc>
      <w:tc>
        <w:tcPr>
          <w:tcW w:w="4880" w:type="dxa"/>
          <w:tcMar>
            <w:top w:w="200" w:type="dxa"/>
          </w:tcMar>
          <w:vAlign w:val="center"/>
        </w:tcPr>
        <w:p>
          <w:pPr>
            <w:pStyle w:val="Normal76"/>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7"/>
          </w:pPr>
        </w:p>
      </w:tc>
      <w:tc>
        <w:tcPr>
          <w:tcW w:w="4880" w:type="dxa"/>
          <w:tcMar>
            <w:top w:w="200" w:type="dxa"/>
          </w:tcMar>
          <w:vAlign w:val="center"/>
        </w:tcPr>
        <w:p>
          <w:pPr>
            <w:pStyle w:val="Normal77"/>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8"/>
          </w:pPr>
        </w:p>
      </w:tc>
      <w:tc>
        <w:tcPr>
          <w:tcW w:w="4880" w:type="dxa"/>
          <w:tcMar>
            <w:top w:w="200" w:type="dxa"/>
          </w:tcMar>
          <w:vAlign w:val="center"/>
        </w:tcPr>
        <w:p>
          <w:pPr>
            <w:pStyle w:val="Normal78"/>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79"/>
          </w:pPr>
        </w:p>
      </w:tc>
      <w:tc>
        <w:tcPr>
          <w:tcW w:w="4880" w:type="dxa"/>
          <w:tcMar>
            <w:top w:w="200" w:type="dxa"/>
          </w:tcMar>
          <w:vAlign w:val="center"/>
        </w:tcPr>
        <w:p>
          <w:pPr>
            <w:pStyle w:val="Normal79"/>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0"/>
          </w:pPr>
        </w:p>
      </w:tc>
      <w:tc>
        <w:tcPr>
          <w:tcW w:w="4880" w:type="dxa"/>
          <w:tcMar>
            <w:top w:w="200" w:type="dxa"/>
          </w:tcMar>
          <w:vAlign w:val="center"/>
        </w:tcPr>
        <w:p>
          <w:pPr>
            <w:pStyle w:val="Normal80"/>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1"/>
          </w:pPr>
        </w:p>
      </w:tc>
      <w:tc>
        <w:tcPr>
          <w:tcW w:w="4880" w:type="dxa"/>
          <w:tcMar>
            <w:top w:w="200" w:type="dxa"/>
          </w:tcMar>
          <w:vAlign w:val="center"/>
        </w:tcPr>
        <w:p>
          <w:pPr>
            <w:pStyle w:val="Normal81"/>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2"/>
          </w:pPr>
        </w:p>
      </w:tc>
      <w:tc>
        <w:tcPr>
          <w:tcW w:w="4880" w:type="dxa"/>
          <w:tcMar>
            <w:top w:w="200" w:type="dxa"/>
          </w:tcMar>
          <w:vAlign w:val="center"/>
        </w:tcPr>
        <w:p>
          <w:pPr>
            <w:pStyle w:val="Normal82"/>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3"/>
          </w:pPr>
        </w:p>
      </w:tc>
      <w:tc>
        <w:tcPr>
          <w:tcW w:w="4880" w:type="dxa"/>
          <w:tcMar>
            <w:top w:w="200" w:type="dxa"/>
          </w:tcMar>
          <w:vAlign w:val="center"/>
        </w:tcPr>
        <w:p>
          <w:pPr>
            <w:pStyle w:val="Normal83"/>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4"/>
          </w:pPr>
        </w:p>
      </w:tc>
      <w:tc>
        <w:tcPr>
          <w:tcW w:w="4880" w:type="dxa"/>
          <w:tcMar>
            <w:top w:w="200" w:type="dxa"/>
          </w:tcMar>
          <w:vAlign w:val="center"/>
        </w:tcPr>
        <w:p>
          <w:pPr>
            <w:pStyle w:val="Normal84"/>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5"/>
          </w:pPr>
        </w:p>
      </w:tc>
      <w:tc>
        <w:tcPr>
          <w:tcW w:w="4880" w:type="dxa"/>
          <w:tcMar>
            <w:top w:w="200" w:type="dxa"/>
          </w:tcMar>
          <w:vAlign w:val="center"/>
        </w:tcPr>
        <w:p>
          <w:pPr>
            <w:pStyle w:val="Normal85"/>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6"/>
          </w:pPr>
        </w:p>
      </w:tc>
      <w:tc>
        <w:tcPr>
          <w:tcW w:w="4880" w:type="dxa"/>
          <w:tcMar>
            <w:top w:w="200" w:type="dxa"/>
          </w:tcMar>
          <w:vAlign w:val="center"/>
        </w:tcPr>
        <w:p>
          <w:pPr>
            <w:pStyle w:val="Normal86"/>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7"/>
          </w:pPr>
        </w:p>
      </w:tc>
      <w:tc>
        <w:tcPr>
          <w:tcW w:w="4880" w:type="dxa"/>
          <w:tcMar>
            <w:top w:w="200" w:type="dxa"/>
          </w:tcMar>
          <w:vAlign w:val="center"/>
        </w:tcPr>
        <w:p>
          <w:pPr>
            <w:pStyle w:val="Normal87"/>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8"/>
          </w:pPr>
        </w:p>
      </w:tc>
      <w:tc>
        <w:tcPr>
          <w:tcW w:w="4880" w:type="dxa"/>
          <w:tcMar>
            <w:top w:w="200" w:type="dxa"/>
          </w:tcMar>
          <w:vAlign w:val="center"/>
        </w:tcPr>
        <w:p>
          <w:pPr>
            <w:pStyle w:val="Normal88"/>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89"/>
          </w:pPr>
        </w:p>
      </w:tc>
      <w:tc>
        <w:tcPr>
          <w:tcW w:w="4880" w:type="dxa"/>
          <w:tcMar>
            <w:top w:w="200" w:type="dxa"/>
          </w:tcMar>
          <w:vAlign w:val="center"/>
        </w:tcPr>
        <w:p>
          <w:pPr>
            <w:pStyle w:val="Normal89"/>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0"/>
          </w:pPr>
        </w:p>
      </w:tc>
      <w:tc>
        <w:tcPr>
          <w:tcW w:w="4880" w:type="dxa"/>
          <w:tcMar>
            <w:top w:w="200" w:type="dxa"/>
          </w:tcMar>
          <w:vAlign w:val="center"/>
        </w:tcPr>
        <w:p>
          <w:pPr>
            <w:pStyle w:val="Normal90"/>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1"/>
          </w:pPr>
        </w:p>
      </w:tc>
      <w:tc>
        <w:tcPr>
          <w:tcW w:w="4880" w:type="dxa"/>
          <w:tcMar>
            <w:top w:w="200" w:type="dxa"/>
          </w:tcMar>
          <w:vAlign w:val="center"/>
        </w:tcPr>
        <w:p>
          <w:pPr>
            <w:pStyle w:val="Normal91"/>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2"/>
          </w:pPr>
        </w:p>
      </w:tc>
      <w:tc>
        <w:tcPr>
          <w:tcW w:w="4880" w:type="dxa"/>
          <w:tcMar>
            <w:top w:w="200" w:type="dxa"/>
          </w:tcMar>
          <w:vAlign w:val="center"/>
        </w:tcPr>
        <w:p>
          <w:pPr>
            <w:pStyle w:val="Normal92"/>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3"/>
          </w:pPr>
        </w:p>
      </w:tc>
      <w:tc>
        <w:tcPr>
          <w:tcW w:w="4880" w:type="dxa"/>
          <w:tcMar>
            <w:top w:w="200" w:type="dxa"/>
          </w:tcMar>
          <w:vAlign w:val="center"/>
        </w:tcPr>
        <w:p>
          <w:pPr>
            <w:pStyle w:val="Normal93"/>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4"/>
          </w:pPr>
        </w:p>
      </w:tc>
      <w:tc>
        <w:tcPr>
          <w:tcW w:w="4880" w:type="dxa"/>
          <w:tcMar>
            <w:top w:w="200" w:type="dxa"/>
          </w:tcMar>
          <w:vAlign w:val="center"/>
        </w:tcPr>
        <w:p>
          <w:pPr>
            <w:pStyle w:val="Normal94"/>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5"/>
          </w:pPr>
        </w:p>
      </w:tc>
      <w:tc>
        <w:tcPr>
          <w:tcW w:w="4880" w:type="dxa"/>
          <w:tcMar>
            <w:top w:w="200" w:type="dxa"/>
          </w:tcMar>
          <w:vAlign w:val="center"/>
        </w:tcPr>
        <w:p>
          <w:pPr>
            <w:pStyle w:val="Normal95"/>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6"/>
          </w:pPr>
        </w:p>
      </w:tc>
      <w:tc>
        <w:tcPr>
          <w:tcW w:w="4880" w:type="dxa"/>
          <w:tcMar>
            <w:top w:w="200" w:type="dxa"/>
          </w:tcMar>
          <w:vAlign w:val="center"/>
        </w:tcPr>
        <w:p>
          <w:pPr>
            <w:pStyle w:val="Normal96"/>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7"/>
          </w:pPr>
        </w:p>
      </w:tc>
      <w:tc>
        <w:tcPr>
          <w:tcW w:w="4880" w:type="dxa"/>
          <w:tcMar>
            <w:top w:w="200" w:type="dxa"/>
          </w:tcMar>
          <w:vAlign w:val="center"/>
        </w:tcPr>
        <w:p>
          <w:pPr>
            <w:pStyle w:val="Normal97"/>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8"/>
          </w:pPr>
        </w:p>
      </w:tc>
      <w:tc>
        <w:tcPr>
          <w:tcW w:w="4880" w:type="dxa"/>
          <w:tcMar>
            <w:top w:w="200" w:type="dxa"/>
          </w:tcMar>
          <w:vAlign w:val="center"/>
        </w:tcPr>
        <w:p>
          <w:pPr>
            <w:pStyle w:val="Normal98"/>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99"/>
          </w:pPr>
        </w:p>
      </w:tc>
      <w:tc>
        <w:tcPr>
          <w:tcW w:w="4880" w:type="dxa"/>
          <w:tcMar>
            <w:top w:w="200" w:type="dxa"/>
          </w:tcMar>
          <w:vAlign w:val="center"/>
        </w:tcPr>
        <w:p>
          <w:pPr>
            <w:pStyle w:val="Normal99"/>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0"/>
          </w:pPr>
        </w:p>
      </w:tc>
      <w:tc>
        <w:tcPr>
          <w:tcW w:w="4880" w:type="dxa"/>
          <w:tcMar>
            <w:top w:w="200" w:type="dxa"/>
          </w:tcMar>
          <w:vAlign w:val="center"/>
        </w:tcPr>
        <w:p>
          <w:pPr>
            <w:pStyle w:val="Normal100"/>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1"/>
          </w:pPr>
        </w:p>
      </w:tc>
      <w:tc>
        <w:tcPr>
          <w:tcW w:w="4880" w:type="dxa"/>
          <w:tcMar>
            <w:top w:w="200" w:type="dxa"/>
          </w:tcMar>
          <w:vAlign w:val="center"/>
        </w:tcPr>
        <w:p>
          <w:pPr>
            <w:pStyle w:val="Normal101"/>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2"/>
          </w:pPr>
        </w:p>
      </w:tc>
      <w:tc>
        <w:tcPr>
          <w:tcW w:w="4880" w:type="dxa"/>
          <w:tcMar>
            <w:top w:w="200" w:type="dxa"/>
          </w:tcMar>
          <w:vAlign w:val="center"/>
        </w:tcPr>
        <w:p>
          <w:pPr>
            <w:pStyle w:val="Normal102"/>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3"/>
          </w:pPr>
        </w:p>
      </w:tc>
      <w:tc>
        <w:tcPr>
          <w:tcW w:w="4880" w:type="dxa"/>
          <w:tcMar>
            <w:top w:w="200" w:type="dxa"/>
          </w:tcMar>
          <w:vAlign w:val="center"/>
        </w:tcPr>
        <w:p>
          <w:pPr>
            <w:pStyle w:val="Normal103"/>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4"/>
          </w:pPr>
        </w:p>
      </w:tc>
      <w:tc>
        <w:tcPr>
          <w:tcW w:w="4880" w:type="dxa"/>
          <w:tcMar>
            <w:top w:w="200" w:type="dxa"/>
          </w:tcMar>
          <w:vAlign w:val="center"/>
        </w:tcPr>
        <w:p>
          <w:pPr>
            <w:pStyle w:val="Normal104"/>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5"/>
          </w:pPr>
        </w:p>
      </w:tc>
      <w:tc>
        <w:tcPr>
          <w:tcW w:w="4880" w:type="dxa"/>
          <w:tcMar>
            <w:top w:w="200" w:type="dxa"/>
          </w:tcMar>
          <w:vAlign w:val="center"/>
        </w:tcPr>
        <w:p>
          <w:pPr>
            <w:pStyle w:val="Normal105"/>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6"/>
          </w:pPr>
        </w:p>
      </w:tc>
      <w:tc>
        <w:tcPr>
          <w:tcW w:w="4880" w:type="dxa"/>
          <w:tcMar>
            <w:top w:w="200" w:type="dxa"/>
          </w:tcMar>
          <w:vAlign w:val="center"/>
        </w:tcPr>
        <w:p>
          <w:pPr>
            <w:pStyle w:val="Normal106"/>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7"/>
          </w:pPr>
        </w:p>
      </w:tc>
      <w:tc>
        <w:tcPr>
          <w:tcW w:w="4880" w:type="dxa"/>
          <w:tcMar>
            <w:top w:w="200" w:type="dxa"/>
          </w:tcMar>
          <w:vAlign w:val="center"/>
        </w:tcPr>
        <w:p>
          <w:pPr>
            <w:pStyle w:val="Normal107"/>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8"/>
          </w:pPr>
        </w:p>
      </w:tc>
      <w:tc>
        <w:tcPr>
          <w:tcW w:w="4880" w:type="dxa"/>
          <w:tcMar>
            <w:top w:w="200" w:type="dxa"/>
          </w:tcMar>
          <w:vAlign w:val="center"/>
        </w:tcPr>
        <w:p>
          <w:pPr>
            <w:pStyle w:val="Normal108"/>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09"/>
          </w:pPr>
        </w:p>
      </w:tc>
      <w:tc>
        <w:tcPr>
          <w:tcW w:w="4880" w:type="dxa"/>
          <w:tcMar>
            <w:top w:w="200" w:type="dxa"/>
          </w:tcMar>
          <w:vAlign w:val="center"/>
        </w:tcPr>
        <w:p>
          <w:pPr>
            <w:pStyle w:val="Normal109"/>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0"/>
          </w:pPr>
        </w:p>
      </w:tc>
      <w:tc>
        <w:tcPr>
          <w:tcW w:w="4880" w:type="dxa"/>
          <w:tcMar>
            <w:top w:w="200" w:type="dxa"/>
          </w:tcMar>
          <w:vAlign w:val="center"/>
        </w:tcPr>
        <w:p>
          <w:pPr>
            <w:pStyle w:val="Normal110"/>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1"/>
          </w:pPr>
        </w:p>
      </w:tc>
      <w:tc>
        <w:tcPr>
          <w:tcW w:w="4880" w:type="dxa"/>
          <w:tcMar>
            <w:top w:w="200" w:type="dxa"/>
          </w:tcMar>
          <w:vAlign w:val="center"/>
        </w:tcPr>
        <w:p>
          <w:pPr>
            <w:pStyle w:val="Normal111"/>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2"/>
          </w:pPr>
        </w:p>
      </w:tc>
      <w:tc>
        <w:tcPr>
          <w:tcW w:w="4880" w:type="dxa"/>
          <w:tcMar>
            <w:top w:w="200" w:type="dxa"/>
          </w:tcMar>
          <w:vAlign w:val="center"/>
        </w:tcPr>
        <w:p>
          <w:pPr>
            <w:pStyle w:val="Normal112"/>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3"/>
          </w:pPr>
        </w:p>
      </w:tc>
      <w:tc>
        <w:tcPr>
          <w:tcW w:w="4880" w:type="dxa"/>
          <w:tcMar>
            <w:top w:w="200" w:type="dxa"/>
          </w:tcMar>
          <w:vAlign w:val="center"/>
        </w:tcPr>
        <w:p>
          <w:pPr>
            <w:pStyle w:val="Normal113"/>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4"/>
          </w:pPr>
        </w:p>
      </w:tc>
      <w:tc>
        <w:tcPr>
          <w:tcW w:w="4880" w:type="dxa"/>
          <w:tcMar>
            <w:top w:w="200" w:type="dxa"/>
          </w:tcMar>
          <w:vAlign w:val="center"/>
        </w:tcPr>
        <w:p>
          <w:pPr>
            <w:pStyle w:val="Normal114"/>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5"/>
          </w:pPr>
        </w:p>
      </w:tc>
      <w:tc>
        <w:tcPr>
          <w:tcW w:w="4880" w:type="dxa"/>
          <w:tcMar>
            <w:top w:w="200" w:type="dxa"/>
          </w:tcMar>
          <w:vAlign w:val="center"/>
        </w:tcPr>
        <w:p>
          <w:pPr>
            <w:pStyle w:val="Normal115"/>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6"/>
          </w:pPr>
        </w:p>
      </w:tc>
      <w:tc>
        <w:tcPr>
          <w:tcW w:w="4880" w:type="dxa"/>
          <w:tcMar>
            <w:top w:w="200" w:type="dxa"/>
          </w:tcMar>
          <w:vAlign w:val="center"/>
        </w:tcPr>
        <w:p>
          <w:pPr>
            <w:pStyle w:val="Normal116"/>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7"/>
          </w:pPr>
        </w:p>
      </w:tc>
      <w:tc>
        <w:tcPr>
          <w:tcW w:w="4880" w:type="dxa"/>
          <w:tcMar>
            <w:top w:w="200" w:type="dxa"/>
          </w:tcMar>
          <w:vAlign w:val="center"/>
        </w:tcPr>
        <w:p>
          <w:pPr>
            <w:pStyle w:val="Normal117"/>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8"/>
          </w:pPr>
        </w:p>
      </w:tc>
      <w:tc>
        <w:tcPr>
          <w:tcW w:w="4880" w:type="dxa"/>
          <w:tcMar>
            <w:top w:w="200" w:type="dxa"/>
          </w:tcMar>
          <w:vAlign w:val="center"/>
        </w:tcPr>
        <w:p>
          <w:pPr>
            <w:pStyle w:val="Normal118"/>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19"/>
          </w:pPr>
        </w:p>
      </w:tc>
      <w:tc>
        <w:tcPr>
          <w:tcW w:w="4880" w:type="dxa"/>
          <w:tcMar>
            <w:top w:w="200" w:type="dxa"/>
          </w:tcMar>
          <w:vAlign w:val="center"/>
        </w:tcPr>
        <w:p>
          <w:pPr>
            <w:pStyle w:val="Normal119"/>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0"/>
          </w:pPr>
        </w:p>
      </w:tc>
      <w:tc>
        <w:tcPr>
          <w:tcW w:w="4880" w:type="dxa"/>
          <w:tcMar>
            <w:top w:w="200" w:type="dxa"/>
          </w:tcMar>
          <w:vAlign w:val="center"/>
        </w:tcPr>
        <w:p>
          <w:pPr>
            <w:pStyle w:val="Normal120"/>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1"/>
          </w:pPr>
        </w:p>
      </w:tc>
      <w:tc>
        <w:tcPr>
          <w:tcW w:w="4880" w:type="dxa"/>
          <w:tcMar>
            <w:top w:w="200" w:type="dxa"/>
          </w:tcMar>
          <w:vAlign w:val="center"/>
        </w:tcPr>
        <w:p>
          <w:pPr>
            <w:pStyle w:val="Normal121"/>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2"/>
          </w:pPr>
        </w:p>
      </w:tc>
      <w:tc>
        <w:tcPr>
          <w:tcW w:w="4880" w:type="dxa"/>
          <w:tcMar>
            <w:top w:w="200" w:type="dxa"/>
          </w:tcMar>
          <w:vAlign w:val="center"/>
        </w:tcPr>
        <w:p>
          <w:pPr>
            <w:pStyle w:val="Normal122"/>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3"/>
          </w:pPr>
        </w:p>
      </w:tc>
      <w:tc>
        <w:tcPr>
          <w:tcW w:w="4880" w:type="dxa"/>
          <w:tcMar>
            <w:top w:w="200" w:type="dxa"/>
          </w:tcMar>
          <w:vAlign w:val="center"/>
        </w:tcPr>
        <w:p>
          <w:pPr>
            <w:pStyle w:val="Normal123"/>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4"/>
          </w:pPr>
        </w:p>
      </w:tc>
      <w:tc>
        <w:tcPr>
          <w:tcW w:w="4880" w:type="dxa"/>
          <w:tcMar>
            <w:top w:w="200" w:type="dxa"/>
          </w:tcMar>
          <w:vAlign w:val="center"/>
        </w:tcPr>
        <w:p>
          <w:pPr>
            <w:pStyle w:val="Normal124"/>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5"/>
          </w:pPr>
        </w:p>
      </w:tc>
      <w:tc>
        <w:tcPr>
          <w:tcW w:w="4880" w:type="dxa"/>
          <w:tcMar>
            <w:top w:w="200" w:type="dxa"/>
          </w:tcMar>
          <w:vAlign w:val="center"/>
        </w:tcPr>
        <w:p>
          <w:pPr>
            <w:pStyle w:val="Normal125"/>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6"/>
          </w:pPr>
        </w:p>
      </w:tc>
      <w:tc>
        <w:tcPr>
          <w:tcW w:w="4880" w:type="dxa"/>
          <w:tcMar>
            <w:top w:w="200" w:type="dxa"/>
          </w:tcMar>
          <w:vAlign w:val="center"/>
        </w:tcPr>
        <w:p>
          <w:pPr>
            <w:pStyle w:val="Normal126"/>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7"/>
          </w:pPr>
        </w:p>
      </w:tc>
      <w:tc>
        <w:tcPr>
          <w:tcW w:w="4880" w:type="dxa"/>
          <w:tcMar>
            <w:top w:w="200" w:type="dxa"/>
          </w:tcMar>
          <w:vAlign w:val="center"/>
        </w:tcPr>
        <w:p>
          <w:pPr>
            <w:pStyle w:val="Normal127"/>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8"/>
          </w:pPr>
        </w:p>
      </w:tc>
      <w:tc>
        <w:tcPr>
          <w:tcW w:w="4880" w:type="dxa"/>
          <w:tcMar>
            <w:top w:w="200" w:type="dxa"/>
          </w:tcMar>
          <w:vAlign w:val="center"/>
        </w:tcPr>
        <w:p>
          <w:pPr>
            <w:pStyle w:val="Normal128"/>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29"/>
          </w:pPr>
        </w:p>
      </w:tc>
      <w:tc>
        <w:tcPr>
          <w:tcW w:w="4880" w:type="dxa"/>
          <w:tcMar>
            <w:top w:w="200" w:type="dxa"/>
          </w:tcMar>
          <w:vAlign w:val="center"/>
        </w:tcPr>
        <w:p>
          <w:pPr>
            <w:pStyle w:val="Normal129"/>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0"/>
          </w:pPr>
        </w:p>
      </w:tc>
      <w:tc>
        <w:tcPr>
          <w:tcW w:w="4880" w:type="dxa"/>
          <w:tcMar>
            <w:top w:w="200" w:type="dxa"/>
          </w:tcMar>
          <w:vAlign w:val="center"/>
        </w:tcPr>
        <w:p>
          <w:pPr>
            <w:pStyle w:val="Normal130"/>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1"/>
          </w:pPr>
        </w:p>
      </w:tc>
      <w:tc>
        <w:tcPr>
          <w:tcW w:w="4880" w:type="dxa"/>
          <w:tcMar>
            <w:top w:w="200" w:type="dxa"/>
          </w:tcMar>
          <w:vAlign w:val="center"/>
        </w:tcPr>
        <w:p>
          <w:pPr>
            <w:pStyle w:val="Normal131"/>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2"/>
          </w:pPr>
        </w:p>
      </w:tc>
      <w:tc>
        <w:tcPr>
          <w:tcW w:w="4880" w:type="dxa"/>
          <w:tcMar>
            <w:top w:w="200" w:type="dxa"/>
          </w:tcMar>
          <w:vAlign w:val="center"/>
        </w:tcPr>
        <w:p>
          <w:pPr>
            <w:pStyle w:val="Normal132"/>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3"/>
          </w:pPr>
        </w:p>
      </w:tc>
      <w:tc>
        <w:tcPr>
          <w:tcW w:w="4880" w:type="dxa"/>
          <w:tcMar>
            <w:top w:w="200" w:type="dxa"/>
          </w:tcMar>
          <w:vAlign w:val="center"/>
        </w:tcPr>
        <w:p>
          <w:pPr>
            <w:pStyle w:val="Normal133"/>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4"/>
          </w:pPr>
        </w:p>
      </w:tc>
      <w:tc>
        <w:tcPr>
          <w:tcW w:w="4880" w:type="dxa"/>
          <w:tcMar>
            <w:top w:w="200" w:type="dxa"/>
          </w:tcMar>
          <w:vAlign w:val="center"/>
        </w:tcPr>
        <w:p>
          <w:pPr>
            <w:pStyle w:val="Normal134"/>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5"/>
          </w:pPr>
        </w:p>
      </w:tc>
      <w:tc>
        <w:tcPr>
          <w:tcW w:w="4880" w:type="dxa"/>
          <w:tcMar>
            <w:top w:w="200" w:type="dxa"/>
          </w:tcMar>
          <w:vAlign w:val="center"/>
        </w:tcPr>
        <w:p>
          <w:pPr>
            <w:pStyle w:val="Normal135"/>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6"/>
          </w:pPr>
        </w:p>
      </w:tc>
      <w:tc>
        <w:tcPr>
          <w:tcW w:w="4880" w:type="dxa"/>
          <w:tcMar>
            <w:top w:w="200" w:type="dxa"/>
          </w:tcMar>
          <w:vAlign w:val="center"/>
        </w:tcPr>
        <w:p>
          <w:pPr>
            <w:pStyle w:val="Normal136"/>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7"/>
          </w:pPr>
        </w:p>
      </w:tc>
      <w:tc>
        <w:tcPr>
          <w:tcW w:w="4880" w:type="dxa"/>
          <w:tcMar>
            <w:top w:w="200" w:type="dxa"/>
          </w:tcMar>
          <w:vAlign w:val="center"/>
        </w:tcPr>
        <w:p>
          <w:pPr>
            <w:pStyle w:val="Normal137"/>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8"/>
          </w:pPr>
        </w:p>
      </w:tc>
      <w:tc>
        <w:tcPr>
          <w:tcW w:w="4880" w:type="dxa"/>
          <w:tcMar>
            <w:top w:w="200" w:type="dxa"/>
          </w:tcMar>
          <w:vAlign w:val="center"/>
        </w:tcPr>
        <w:p>
          <w:pPr>
            <w:pStyle w:val="Normal138"/>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39"/>
          </w:pPr>
        </w:p>
      </w:tc>
      <w:tc>
        <w:tcPr>
          <w:tcW w:w="4880" w:type="dxa"/>
          <w:tcMar>
            <w:top w:w="200" w:type="dxa"/>
          </w:tcMar>
          <w:vAlign w:val="center"/>
        </w:tcPr>
        <w:p>
          <w:pPr>
            <w:pStyle w:val="Normal139"/>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0"/>
          </w:pPr>
        </w:p>
      </w:tc>
      <w:tc>
        <w:tcPr>
          <w:tcW w:w="4880" w:type="dxa"/>
          <w:tcMar>
            <w:top w:w="200" w:type="dxa"/>
          </w:tcMar>
          <w:vAlign w:val="center"/>
        </w:tcPr>
        <w:p>
          <w:pPr>
            <w:pStyle w:val="Normal140"/>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1"/>
          </w:pPr>
        </w:p>
      </w:tc>
      <w:tc>
        <w:tcPr>
          <w:tcW w:w="4880" w:type="dxa"/>
          <w:tcMar>
            <w:top w:w="200" w:type="dxa"/>
          </w:tcMar>
          <w:vAlign w:val="center"/>
        </w:tcPr>
        <w:p>
          <w:pPr>
            <w:pStyle w:val="Normal141"/>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2"/>
          </w:pPr>
        </w:p>
      </w:tc>
      <w:tc>
        <w:tcPr>
          <w:tcW w:w="4880" w:type="dxa"/>
          <w:tcMar>
            <w:top w:w="200" w:type="dxa"/>
          </w:tcMar>
          <w:vAlign w:val="center"/>
        </w:tcPr>
        <w:p>
          <w:pPr>
            <w:pStyle w:val="Normal142"/>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3"/>
          </w:pPr>
        </w:p>
      </w:tc>
      <w:tc>
        <w:tcPr>
          <w:tcW w:w="4880" w:type="dxa"/>
          <w:tcMar>
            <w:top w:w="200" w:type="dxa"/>
          </w:tcMar>
          <w:vAlign w:val="center"/>
        </w:tcPr>
        <w:p>
          <w:pPr>
            <w:pStyle w:val="Normal143"/>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4"/>
          </w:pPr>
        </w:p>
      </w:tc>
      <w:tc>
        <w:tcPr>
          <w:tcW w:w="4880" w:type="dxa"/>
          <w:tcMar>
            <w:top w:w="200" w:type="dxa"/>
          </w:tcMar>
          <w:vAlign w:val="center"/>
        </w:tcPr>
        <w:p>
          <w:pPr>
            <w:pStyle w:val="Normal144"/>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5"/>
          </w:pPr>
        </w:p>
      </w:tc>
      <w:tc>
        <w:tcPr>
          <w:tcW w:w="4880" w:type="dxa"/>
          <w:tcMar>
            <w:top w:w="200" w:type="dxa"/>
          </w:tcMar>
          <w:vAlign w:val="center"/>
        </w:tcPr>
        <w:p>
          <w:pPr>
            <w:pStyle w:val="Normal145"/>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6"/>
          </w:pPr>
        </w:p>
      </w:tc>
      <w:tc>
        <w:tcPr>
          <w:tcW w:w="4880" w:type="dxa"/>
          <w:tcMar>
            <w:top w:w="200" w:type="dxa"/>
          </w:tcMar>
          <w:vAlign w:val="center"/>
        </w:tcPr>
        <w:p>
          <w:pPr>
            <w:pStyle w:val="Normal146"/>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7"/>
          </w:pPr>
        </w:p>
      </w:tc>
      <w:tc>
        <w:tcPr>
          <w:tcW w:w="4880" w:type="dxa"/>
          <w:tcMar>
            <w:top w:w="200" w:type="dxa"/>
          </w:tcMar>
          <w:vAlign w:val="center"/>
        </w:tcPr>
        <w:p>
          <w:pPr>
            <w:pStyle w:val="Normal147"/>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8"/>
          </w:pPr>
        </w:p>
      </w:tc>
      <w:tc>
        <w:tcPr>
          <w:tcW w:w="4880" w:type="dxa"/>
          <w:tcMar>
            <w:top w:w="200" w:type="dxa"/>
          </w:tcMar>
          <w:vAlign w:val="center"/>
        </w:tcPr>
        <w:p>
          <w:pPr>
            <w:pStyle w:val="Normal148"/>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49"/>
          </w:pPr>
        </w:p>
      </w:tc>
      <w:tc>
        <w:tcPr>
          <w:tcW w:w="4880" w:type="dxa"/>
          <w:tcMar>
            <w:top w:w="200" w:type="dxa"/>
          </w:tcMar>
          <w:vAlign w:val="center"/>
        </w:tcPr>
        <w:p>
          <w:pPr>
            <w:pStyle w:val="Normal149"/>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0"/>
          </w:pPr>
        </w:p>
      </w:tc>
      <w:tc>
        <w:tcPr>
          <w:tcW w:w="4880" w:type="dxa"/>
          <w:tcMar>
            <w:top w:w="200" w:type="dxa"/>
          </w:tcMar>
          <w:vAlign w:val="center"/>
        </w:tcPr>
        <w:p>
          <w:pPr>
            <w:pStyle w:val="Normal150"/>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1"/>
          </w:pPr>
        </w:p>
      </w:tc>
      <w:tc>
        <w:tcPr>
          <w:tcW w:w="4880" w:type="dxa"/>
          <w:tcMar>
            <w:top w:w="200" w:type="dxa"/>
          </w:tcMar>
          <w:vAlign w:val="center"/>
        </w:tcPr>
        <w:p>
          <w:pPr>
            <w:pStyle w:val="Normal151"/>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2"/>
          </w:pPr>
        </w:p>
      </w:tc>
      <w:tc>
        <w:tcPr>
          <w:tcW w:w="4880" w:type="dxa"/>
          <w:tcMar>
            <w:top w:w="200" w:type="dxa"/>
          </w:tcMar>
          <w:vAlign w:val="center"/>
        </w:tcPr>
        <w:p>
          <w:pPr>
            <w:pStyle w:val="Normal152"/>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3"/>
          </w:pPr>
        </w:p>
      </w:tc>
      <w:tc>
        <w:tcPr>
          <w:tcW w:w="4880" w:type="dxa"/>
          <w:tcMar>
            <w:top w:w="200" w:type="dxa"/>
          </w:tcMar>
          <w:vAlign w:val="center"/>
        </w:tcPr>
        <w:p>
          <w:pPr>
            <w:pStyle w:val="Normal153"/>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4"/>
          </w:pPr>
        </w:p>
      </w:tc>
      <w:tc>
        <w:tcPr>
          <w:tcW w:w="4880" w:type="dxa"/>
          <w:tcMar>
            <w:top w:w="200" w:type="dxa"/>
          </w:tcMar>
          <w:vAlign w:val="center"/>
        </w:tcPr>
        <w:p>
          <w:pPr>
            <w:pStyle w:val="Normal154"/>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5"/>
          </w:pPr>
        </w:p>
      </w:tc>
      <w:tc>
        <w:tcPr>
          <w:tcW w:w="4880" w:type="dxa"/>
          <w:tcMar>
            <w:top w:w="200" w:type="dxa"/>
          </w:tcMar>
          <w:vAlign w:val="center"/>
        </w:tcPr>
        <w:p>
          <w:pPr>
            <w:pStyle w:val="Normal155"/>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6"/>
          </w:pPr>
        </w:p>
      </w:tc>
      <w:tc>
        <w:tcPr>
          <w:tcW w:w="4880" w:type="dxa"/>
          <w:tcMar>
            <w:top w:w="200" w:type="dxa"/>
          </w:tcMar>
          <w:vAlign w:val="center"/>
        </w:tcPr>
        <w:p>
          <w:pPr>
            <w:pStyle w:val="Normal156"/>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7"/>
          </w:pPr>
        </w:p>
      </w:tc>
      <w:tc>
        <w:tcPr>
          <w:tcW w:w="4880" w:type="dxa"/>
          <w:tcMar>
            <w:top w:w="200" w:type="dxa"/>
          </w:tcMar>
          <w:vAlign w:val="center"/>
        </w:tcPr>
        <w:p>
          <w:pPr>
            <w:pStyle w:val="Normal157"/>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8"/>
          </w:pPr>
        </w:p>
      </w:tc>
      <w:tc>
        <w:tcPr>
          <w:tcW w:w="4880" w:type="dxa"/>
          <w:tcMar>
            <w:top w:w="200" w:type="dxa"/>
          </w:tcMar>
          <w:vAlign w:val="center"/>
        </w:tcPr>
        <w:p>
          <w:pPr>
            <w:pStyle w:val="Normal158"/>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59"/>
          </w:pPr>
        </w:p>
      </w:tc>
      <w:tc>
        <w:tcPr>
          <w:tcW w:w="4880" w:type="dxa"/>
          <w:tcMar>
            <w:top w:w="200" w:type="dxa"/>
          </w:tcMar>
          <w:vAlign w:val="center"/>
        </w:tcPr>
        <w:p>
          <w:pPr>
            <w:pStyle w:val="Normal159"/>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0"/>
          </w:pPr>
        </w:p>
      </w:tc>
      <w:tc>
        <w:tcPr>
          <w:tcW w:w="4880" w:type="dxa"/>
          <w:tcMar>
            <w:top w:w="200" w:type="dxa"/>
          </w:tcMar>
          <w:vAlign w:val="center"/>
        </w:tcPr>
        <w:p>
          <w:pPr>
            <w:pStyle w:val="Normal160"/>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1"/>
          </w:pPr>
        </w:p>
      </w:tc>
      <w:tc>
        <w:tcPr>
          <w:tcW w:w="4880" w:type="dxa"/>
          <w:tcMar>
            <w:top w:w="200" w:type="dxa"/>
          </w:tcMar>
          <w:vAlign w:val="center"/>
        </w:tcPr>
        <w:p>
          <w:pPr>
            <w:pStyle w:val="Normal161"/>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2"/>
          </w:pPr>
        </w:p>
      </w:tc>
      <w:tc>
        <w:tcPr>
          <w:tcW w:w="4880" w:type="dxa"/>
          <w:tcMar>
            <w:top w:w="200" w:type="dxa"/>
          </w:tcMar>
          <w:vAlign w:val="center"/>
        </w:tcPr>
        <w:p>
          <w:pPr>
            <w:pStyle w:val="Normal162"/>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3"/>
          </w:pPr>
        </w:p>
      </w:tc>
      <w:tc>
        <w:tcPr>
          <w:tcW w:w="4880" w:type="dxa"/>
          <w:tcMar>
            <w:top w:w="200" w:type="dxa"/>
          </w:tcMar>
          <w:vAlign w:val="center"/>
        </w:tcPr>
        <w:p>
          <w:pPr>
            <w:pStyle w:val="Normal163"/>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4"/>
          </w:pPr>
        </w:p>
      </w:tc>
      <w:tc>
        <w:tcPr>
          <w:tcW w:w="4880" w:type="dxa"/>
          <w:tcMar>
            <w:top w:w="200" w:type="dxa"/>
          </w:tcMar>
          <w:vAlign w:val="center"/>
        </w:tcPr>
        <w:p>
          <w:pPr>
            <w:pStyle w:val="Normal164"/>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5"/>
          </w:pPr>
        </w:p>
      </w:tc>
      <w:tc>
        <w:tcPr>
          <w:tcW w:w="4880" w:type="dxa"/>
          <w:tcMar>
            <w:top w:w="200" w:type="dxa"/>
          </w:tcMar>
          <w:vAlign w:val="center"/>
        </w:tcPr>
        <w:p>
          <w:pPr>
            <w:pStyle w:val="Normal165"/>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6"/>
          </w:pPr>
        </w:p>
      </w:tc>
      <w:tc>
        <w:tcPr>
          <w:tcW w:w="4880" w:type="dxa"/>
          <w:tcMar>
            <w:top w:w="200" w:type="dxa"/>
          </w:tcMar>
          <w:vAlign w:val="center"/>
        </w:tcPr>
        <w:p>
          <w:pPr>
            <w:pStyle w:val="Normal166"/>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7"/>
          </w:pPr>
        </w:p>
      </w:tc>
      <w:tc>
        <w:tcPr>
          <w:tcW w:w="4880" w:type="dxa"/>
          <w:tcMar>
            <w:top w:w="200" w:type="dxa"/>
          </w:tcMar>
          <w:vAlign w:val="center"/>
        </w:tcPr>
        <w:p>
          <w:pPr>
            <w:pStyle w:val="Normal167"/>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8"/>
          </w:pPr>
        </w:p>
      </w:tc>
      <w:tc>
        <w:tcPr>
          <w:tcW w:w="4880" w:type="dxa"/>
          <w:tcMar>
            <w:top w:w="200" w:type="dxa"/>
          </w:tcMar>
          <w:vAlign w:val="center"/>
        </w:tcPr>
        <w:p>
          <w:pPr>
            <w:pStyle w:val="Normal168"/>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69"/>
          </w:pPr>
        </w:p>
      </w:tc>
      <w:tc>
        <w:tcPr>
          <w:tcW w:w="4880" w:type="dxa"/>
          <w:tcMar>
            <w:top w:w="200" w:type="dxa"/>
          </w:tcMar>
          <w:vAlign w:val="center"/>
        </w:tcPr>
        <w:p>
          <w:pPr>
            <w:pStyle w:val="Normal169"/>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0"/>
          </w:pPr>
        </w:p>
      </w:tc>
      <w:tc>
        <w:tcPr>
          <w:tcW w:w="4880" w:type="dxa"/>
          <w:tcMar>
            <w:top w:w="200" w:type="dxa"/>
          </w:tcMar>
          <w:vAlign w:val="center"/>
        </w:tcPr>
        <w:p>
          <w:pPr>
            <w:pStyle w:val="Normal170"/>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1"/>
          </w:pPr>
        </w:p>
      </w:tc>
      <w:tc>
        <w:tcPr>
          <w:tcW w:w="4880" w:type="dxa"/>
          <w:tcMar>
            <w:top w:w="200" w:type="dxa"/>
          </w:tcMar>
          <w:vAlign w:val="center"/>
        </w:tcPr>
        <w:p>
          <w:pPr>
            <w:pStyle w:val="Normal171"/>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2"/>
          </w:pPr>
        </w:p>
      </w:tc>
      <w:tc>
        <w:tcPr>
          <w:tcW w:w="4880" w:type="dxa"/>
          <w:tcMar>
            <w:top w:w="200" w:type="dxa"/>
          </w:tcMar>
          <w:vAlign w:val="center"/>
        </w:tcPr>
        <w:p>
          <w:pPr>
            <w:pStyle w:val="Normal172"/>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3"/>
          </w:pPr>
        </w:p>
      </w:tc>
      <w:tc>
        <w:tcPr>
          <w:tcW w:w="4880" w:type="dxa"/>
          <w:tcMar>
            <w:top w:w="200" w:type="dxa"/>
          </w:tcMar>
          <w:vAlign w:val="center"/>
        </w:tcPr>
        <w:p>
          <w:pPr>
            <w:pStyle w:val="Normal173"/>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4"/>
          </w:pPr>
        </w:p>
      </w:tc>
      <w:tc>
        <w:tcPr>
          <w:tcW w:w="4880" w:type="dxa"/>
          <w:tcMar>
            <w:top w:w="200" w:type="dxa"/>
          </w:tcMar>
          <w:vAlign w:val="center"/>
        </w:tcPr>
        <w:p>
          <w:pPr>
            <w:pStyle w:val="Normal174"/>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5"/>
          </w:pPr>
        </w:p>
      </w:tc>
      <w:tc>
        <w:tcPr>
          <w:tcW w:w="4880" w:type="dxa"/>
          <w:tcMar>
            <w:top w:w="200" w:type="dxa"/>
          </w:tcMar>
          <w:vAlign w:val="center"/>
        </w:tcPr>
        <w:p>
          <w:pPr>
            <w:pStyle w:val="Normal175"/>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6"/>
          </w:pPr>
        </w:p>
      </w:tc>
      <w:tc>
        <w:tcPr>
          <w:tcW w:w="4880" w:type="dxa"/>
          <w:tcMar>
            <w:top w:w="200" w:type="dxa"/>
          </w:tcMar>
          <w:vAlign w:val="center"/>
        </w:tcPr>
        <w:p>
          <w:pPr>
            <w:pStyle w:val="Normal176"/>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7"/>
          </w:pPr>
        </w:p>
      </w:tc>
      <w:tc>
        <w:tcPr>
          <w:tcW w:w="4880" w:type="dxa"/>
          <w:tcMar>
            <w:top w:w="200" w:type="dxa"/>
          </w:tcMar>
          <w:vAlign w:val="center"/>
        </w:tcPr>
        <w:p>
          <w:pPr>
            <w:pStyle w:val="Normal177"/>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8"/>
          </w:pPr>
        </w:p>
      </w:tc>
      <w:tc>
        <w:tcPr>
          <w:tcW w:w="4880" w:type="dxa"/>
          <w:tcMar>
            <w:top w:w="200" w:type="dxa"/>
          </w:tcMar>
          <w:vAlign w:val="center"/>
        </w:tcPr>
        <w:p>
          <w:pPr>
            <w:pStyle w:val="Normal178"/>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79"/>
          </w:pPr>
        </w:p>
      </w:tc>
      <w:tc>
        <w:tcPr>
          <w:tcW w:w="4880" w:type="dxa"/>
          <w:tcMar>
            <w:top w:w="200" w:type="dxa"/>
          </w:tcMar>
          <w:vAlign w:val="center"/>
        </w:tcPr>
        <w:p>
          <w:pPr>
            <w:pStyle w:val="Normal179"/>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0"/>
          </w:pPr>
        </w:p>
      </w:tc>
      <w:tc>
        <w:tcPr>
          <w:tcW w:w="4880" w:type="dxa"/>
          <w:tcMar>
            <w:top w:w="200" w:type="dxa"/>
          </w:tcMar>
          <w:vAlign w:val="center"/>
        </w:tcPr>
        <w:p>
          <w:pPr>
            <w:pStyle w:val="Normal180"/>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1"/>
          </w:pPr>
        </w:p>
      </w:tc>
      <w:tc>
        <w:tcPr>
          <w:tcW w:w="4880" w:type="dxa"/>
          <w:tcMar>
            <w:top w:w="200" w:type="dxa"/>
          </w:tcMar>
          <w:vAlign w:val="center"/>
        </w:tcPr>
        <w:p>
          <w:pPr>
            <w:pStyle w:val="Normal181"/>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2"/>
          </w:pPr>
        </w:p>
      </w:tc>
      <w:tc>
        <w:tcPr>
          <w:tcW w:w="4880" w:type="dxa"/>
          <w:tcMar>
            <w:top w:w="200" w:type="dxa"/>
          </w:tcMar>
          <w:vAlign w:val="center"/>
        </w:tcPr>
        <w:p>
          <w:pPr>
            <w:pStyle w:val="Normal182"/>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3"/>
          </w:pPr>
        </w:p>
      </w:tc>
      <w:tc>
        <w:tcPr>
          <w:tcW w:w="4880" w:type="dxa"/>
          <w:tcMar>
            <w:top w:w="200" w:type="dxa"/>
          </w:tcMar>
          <w:vAlign w:val="center"/>
        </w:tcPr>
        <w:p>
          <w:pPr>
            <w:pStyle w:val="Normal183"/>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4"/>
          </w:pPr>
        </w:p>
      </w:tc>
      <w:tc>
        <w:tcPr>
          <w:tcW w:w="4880" w:type="dxa"/>
          <w:tcMar>
            <w:top w:w="200" w:type="dxa"/>
          </w:tcMar>
          <w:vAlign w:val="center"/>
        </w:tcPr>
        <w:p>
          <w:pPr>
            <w:pStyle w:val="Normal184"/>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5"/>
          </w:pPr>
        </w:p>
      </w:tc>
      <w:tc>
        <w:tcPr>
          <w:tcW w:w="4880" w:type="dxa"/>
          <w:tcMar>
            <w:top w:w="200" w:type="dxa"/>
          </w:tcMar>
          <w:vAlign w:val="center"/>
        </w:tcPr>
        <w:p>
          <w:pPr>
            <w:pStyle w:val="Normal185"/>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6"/>
          </w:pPr>
        </w:p>
      </w:tc>
      <w:tc>
        <w:tcPr>
          <w:tcW w:w="4880" w:type="dxa"/>
          <w:tcMar>
            <w:top w:w="200" w:type="dxa"/>
          </w:tcMar>
          <w:vAlign w:val="center"/>
        </w:tcPr>
        <w:p>
          <w:pPr>
            <w:pStyle w:val="Normal186"/>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7"/>
          </w:pPr>
        </w:p>
      </w:tc>
      <w:tc>
        <w:tcPr>
          <w:tcW w:w="4880" w:type="dxa"/>
          <w:tcMar>
            <w:top w:w="200" w:type="dxa"/>
          </w:tcMar>
          <w:vAlign w:val="center"/>
        </w:tcPr>
        <w:p>
          <w:pPr>
            <w:pStyle w:val="Normal187"/>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8"/>
          </w:pPr>
        </w:p>
      </w:tc>
      <w:tc>
        <w:tcPr>
          <w:tcW w:w="4880" w:type="dxa"/>
          <w:tcMar>
            <w:top w:w="200" w:type="dxa"/>
          </w:tcMar>
          <w:vAlign w:val="center"/>
        </w:tcPr>
        <w:p>
          <w:pPr>
            <w:pStyle w:val="Normal188"/>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89"/>
          </w:pPr>
        </w:p>
      </w:tc>
      <w:tc>
        <w:tcPr>
          <w:tcW w:w="4880" w:type="dxa"/>
          <w:tcMar>
            <w:top w:w="200" w:type="dxa"/>
          </w:tcMar>
          <w:vAlign w:val="center"/>
        </w:tcPr>
        <w:p>
          <w:pPr>
            <w:pStyle w:val="Normal189"/>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0"/>
          </w:pPr>
        </w:p>
      </w:tc>
      <w:tc>
        <w:tcPr>
          <w:tcW w:w="4880" w:type="dxa"/>
          <w:tcMar>
            <w:top w:w="200" w:type="dxa"/>
          </w:tcMar>
          <w:vAlign w:val="center"/>
        </w:tcPr>
        <w:p>
          <w:pPr>
            <w:pStyle w:val="Normal190"/>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1"/>
          </w:pPr>
        </w:p>
      </w:tc>
      <w:tc>
        <w:tcPr>
          <w:tcW w:w="4880" w:type="dxa"/>
          <w:tcMar>
            <w:top w:w="200" w:type="dxa"/>
          </w:tcMar>
          <w:vAlign w:val="center"/>
        </w:tcPr>
        <w:p>
          <w:pPr>
            <w:pStyle w:val="Normal191"/>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2"/>
          </w:pPr>
        </w:p>
      </w:tc>
      <w:tc>
        <w:tcPr>
          <w:tcW w:w="4880" w:type="dxa"/>
          <w:tcMar>
            <w:top w:w="200" w:type="dxa"/>
          </w:tcMar>
          <w:vAlign w:val="center"/>
        </w:tcPr>
        <w:p>
          <w:pPr>
            <w:pStyle w:val="Normal192"/>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3"/>
          </w:pPr>
        </w:p>
      </w:tc>
      <w:tc>
        <w:tcPr>
          <w:tcW w:w="4880" w:type="dxa"/>
          <w:tcMar>
            <w:top w:w="200" w:type="dxa"/>
          </w:tcMar>
          <w:vAlign w:val="center"/>
        </w:tcPr>
        <w:p>
          <w:pPr>
            <w:pStyle w:val="Normal193"/>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4"/>
          </w:pPr>
        </w:p>
      </w:tc>
      <w:tc>
        <w:tcPr>
          <w:tcW w:w="4880" w:type="dxa"/>
          <w:tcMar>
            <w:top w:w="200" w:type="dxa"/>
          </w:tcMar>
          <w:vAlign w:val="center"/>
        </w:tcPr>
        <w:p>
          <w:pPr>
            <w:pStyle w:val="Normal194"/>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5"/>
          </w:pPr>
        </w:p>
      </w:tc>
      <w:tc>
        <w:tcPr>
          <w:tcW w:w="4880" w:type="dxa"/>
          <w:tcMar>
            <w:top w:w="200" w:type="dxa"/>
          </w:tcMar>
          <w:vAlign w:val="center"/>
        </w:tcPr>
        <w:p>
          <w:pPr>
            <w:pStyle w:val="Normal195"/>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6"/>
          </w:pPr>
        </w:p>
      </w:tc>
      <w:tc>
        <w:tcPr>
          <w:tcW w:w="4880" w:type="dxa"/>
          <w:tcMar>
            <w:top w:w="200" w:type="dxa"/>
          </w:tcMar>
          <w:vAlign w:val="center"/>
        </w:tcPr>
        <w:p>
          <w:pPr>
            <w:pStyle w:val="Normal196"/>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7"/>
          </w:pPr>
        </w:p>
      </w:tc>
      <w:tc>
        <w:tcPr>
          <w:tcW w:w="4880" w:type="dxa"/>
          <w:tcMar>
            <w:top w:w="200" w:type="dxa"/>
          </w:tcMar>
          <w:vAlign w:val="center"/>
        </w:tcPr>
        <w:p>
          <w:pPr>
            <w:pStyle w:val="Normal197"/>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8"/>
          </w:pPr>
        </w:p>
      </w:tc>
      <w:tc>
        <w:tcPr>
          <w:tcW w:w="4880" w:type="dxa"/>
          <w:tcMar>
            <w:top w:w="200" w:type="dxa"/>
          </w:tcMar>
          <w:vAlign w:val="center"/>
        </w:tcPr>
        <w:p>
          <w:pPr>
            <w:pStyle w:val="Normal198"/>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199"/>
          </w:pPr>
        </w:p>
      </w:tc>
      <w:tc>
        <w:tcPr>
          <w:tcW w:w="4880" w:type="dxa"/>
          <w:tcMar>
            <w:top w:w="200" w:type="dxa"/>
          </w:tcMar>
          <w:vAlign w:val="center"/>
        </w:tcPr>
        <w:p>
          <w:pPr>
            <w:pStyle w:val="Normal199"/>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0"/>
          </w:pPr>
        </w:p>
      </w:tc>
      <w:tc>
        <w:tcPr>
          <w:tcW w:w="4880" w:type="dxa"/>
          <w:tcMar>
            <w:top w:w="200" w:type="dxa"/>
          </w:tcMar>
          <w:vAlign w:val="center"/>
        </w:tcPr>
        <w:p>
          <w:pPr>
            <w:pStyle w:val="Normal200"/>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1"/>
          </w:pPr>
        </w:p>
      </w:tc>
      <w:tc>
        <w:tcPr>
          <w:tcW w:w="4880" w:type="dxa"/>
          <w:tcMar>
            <w:top w:w="200" w:type="dxa"/>
          </w:tcMar>
          <w:vAlign w:val="center"/>
        </w:tcPr>
        <w:p>
          <w:pPr>
            <w:pStyle w:val="Normal201"/>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2"/>
          </w:pPr>
        </w:p>
      </w:tc>
      <w:tc>
        <w:tcPr>
          <w:tcW w:w="4880" w:type="dxa"/>
          <w:tcMar>
            <w:top w:w="200" w:type="dxa"/>
          </w:tcMar>
          <w:vAlign w:val="center"/>
        </w:tcPr>
        <w:p>
          <w:pPr>
            <w:pStyle w:val="Normal202"/>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3"/>
          </w:pPr>
        </w:p>
      </w:tc>
      <w:tc>
        <w:tcPr>
          <w:tcW w:w="4880" w:type="dxa"/>
          <w:tcMar>
            <w:top w:w="200" w:type="dxa"/>
          </w:tcMar>
          <w:vAlign w:val="center"/>
        </w:tcPr>
        <w:p>
          <w:pPr>
            <w:pStyle w:val="Normal203"/>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4"/>
          </w:pPr>
        </w:p>
      </w:tc>
      <w:tc>
        <w:tcPr>
          <w:tcW w:w="4880" w:type="dxa"/>
          <w:tcMar>
            <w:top w:w="200" w:type="dxa"/>
          </w:tcMar>
          <w:vAlign w:val="center"/>
        </w:tcPr>
        <w:p>
          <w:pPr>
            <w:pStyle w:val="Normal204"/>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5"/>
          </w:pPr>
        </w:p>
      </w:tc>
      <w:tc>
        <w:tcPr>
          <w:tcW w:w="4880" w:type="dxa"/>
          <w:tcMar>
            <w:top w:w="200" w:type="dxa"/>
          </w:tcMar>
          <w:vAlign w:val="center"/>
        </w:tcPr>
        <w:p>
          <w:pPr>
            <w:pStyle w:val="Normal205"/>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6"/>
          </w:pPr>
        </w:p>
      </w:tc>
      <w:tc>
        <w:tcPr>
          <w:tcW w:w="4880" w:type="dxa"/>
          <w:tcMar>
            <w:top w:w="200" w:type="dxa"/>
          </w:tcMar>
          <w:vAlign w:val="center"/>
        </w:tcPr>
        <w:p>
          <w:pPr>
            <w:pStyle w:val="Normal206"/>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7"/>
          </w:pPr>
        </w:p>
      </w:tc>
      <w:tc>
        <w:tcPr>
          <w:tcW w:w="4880" w:type="dxa"/>
          <w:tcMar>
            <w:top w:w="200" w:type="dxa"/>
          </w:tcMar>
          <w:vAlign w:val="center"/>
        </w:tcPr>
        <w:p>
          <w:pPr>
            <w:pStyle w:val="Normal207"/>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8"/>
          </w:pPr>
        </w:p>
      </w:tc>
      <w:tc>
        <w:tcPr>
          <w:tcW w:w="4880" w:type="dxa"/>
          <w:tcMar>
            <w:top w:w="200" w:type="dxa"/>
          </w:tcMar>
          <w:vAlign w:val="center"/>
        </w:tcPr>
        <w:p>
          <w:pPr>
            <w:pStyle w:val="Normal208"/>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09"/>
          </w:pPr>
        </w:p>
      </w:tc>
      <w:tc>
        <w:tcPr>
          <w:tcW w:w="4880" w:type="dxa"/>
          <w:tcMar>
            <w:top w:w="200" w:type="dxa"/>
          </w:tcMar>
          <w:vAlign w:val="center"/>
        </w:tcPr>
        <w:p>
          <w:pPr>
            <w:pStyle w:val="Normal209"/>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0"/>
          </w:pPr>
        </w:p>
      </w:tc>
      <w:tc>
        <w:tcPr>
          <w:tcW w:w="4880" w:type="dxa"/>
          <w:tcMar>
            <w:top w:w="200" w:type="dxa"/>
          </w:tcMar>
          <w:vAlign w:val="center"/>
        </w:tcPr>
        <w:p>
          <w:pPr>
            <w:pStyle w:val="Normal210"/>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1"/>
          </w:pPr>
        </w:p>
      </w:tc>
      <w:tc>
        <w:tcPr>
          <w:tcW w:w="4880" w:type="dxa"/>
          <w:tcMar>
            <w:top w:w="200" w:type="dxa"/>
          </w:tcMar>
          <w:vAlign w:val="center"/>
        </w:tcPr>
        <w:p>
          <w:pPr>
            <w:pStyle w:val="Normal211"/>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2"/>
          </w:pPr>
        </w:p>
      </w:tc>
      <w:tc>
        <w:tcPr>
          <w:tcW w:w="4880" w:type="dxa"/>
          <w:tcMar>
            <w:top w:w="200" w:type="dxa"/>
          </w:tcMar>
          <w:vAlign w:val="center"/>
        </w:tcPr>
        <w:p>
          <w:pPr>
            <w:pStyle w:val="Normal212"/>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3"/>
          </w:pPr>
        </w:p>
      </w:tc>
      <w:tc>
        <w:tcPr>
          <w:tcW w:w="4880" w:type="dxa"/>
          <w:tcMar>
            <w:top w:w="200" w:type="dxa"/>
          </w:tcMar>
          <w:vAlign w:val="center"/>
        </w:tcPr>
        <w:p>
          <w:pPr>
            <w:pStyle w:val="Normal213"/>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4"/>
          </w:pPr>
        </w:p>
      </w:tc>
      <w:tc>
        <w:tcPr>
          <w:tcW w:w="4880" w:type="dxa"/>
          <w:tcMar>
            <w:top w:w="200" w:type="dxa"/>
          </w:tcMar>
          <w:vAlign w:val="center"/>
        </w:tcPr>
        <w:p>
          <w:pPr>
            <w:pStyle w:val="Normal214"/>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5"/>
          </w:pPr>
        </w:p>
      </w:tc>
      <w:tc>
        <w:tcPr>
          <w:tcW w:w="4880" w:type="dxa"/>
          <w:tcMar>
            <w:top w:w="200" w:type="dxa"/>
          </w:tcMar>
          <w:vAlign w:val="center"/>
        </w:tcPr>
        <w:p>
          <w:pPr>
            <w:pStyle w:val="Normal215"/>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6"/>
          </w:pPr>
        </w:p>
      </w:tc>
      <w:tc>
        <w:tcPr>
          <w:tcW w:w="4880" w:type="dxa"/>
          <w:tcMar>
            <w:top w:w="200" w:type="dxa"/>
          </w:tcMar>
          <w:vAlign w:val="center"/>
        </w:tcPr>
        <w:p>
          <w:pPr>
            <w:pStyle w:val="Normal216"/>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7"/>
          </w:pPr>
        </w:p>
      </w:tc>
      <w:tc>
        <w:tcPr>
          <w:tcW w:w="4880" w:type="dxa"/>
          <w:tcMar>
            <w:top w:w="200" w:type="dxa"/>
          </w:tcMar>
          <w:vAlign w:val="center"/>
        </w:tcPr>
        <w:p>
          <w:pPr>
            <w:pStyle w:val="Normal217"/>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8"/>
          </w:pPr>
        </w:p>
      </w:tc>
      <w:tc>
        <w:tcPr>
          <w:tcW w:w="4880" w:type="dxa"/>
          <w:tcMar>
            <w:top w:w="200" w:type="dxa"/>
          </w:tcMar>
          <w:vAlign w:val="center"/>
        </w:tcPr>
        <w:p>
          <w:pPr>
            <w:pStyle w:val="Normal218"/>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19"/>
          </w:pPr>
        </w:p>
      </w:tc>
      <w:tc>
        <w:tcPr>
          <w:tcW w:w="4880" w:type="dxa"/>
          <w:tcMar>
            <w:top w:w="200" w:type="dxa"/>
          </w:tcMar>
          <w:vAlign w:val="center"/>
        </w:tcPr>
        <w:p>
          <w:pPr>
            <w:pStyle w:val="Normal219"/>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0"/>
          </w:pPr>
        </w:p>
      </w:tc>
      <w:tc>
        <w:tcPr>
          <w:tcW w:w="4880" w:type="dxa"/>
          <w:tcMar>
            <w:top w:w="200" w:type="dxa"/>
          </w:tcMar>
          <w:vAlign w:val="center"/>
        </w:tcPr>
        <w:p>
          <w:pPr>
            <w:pStyle w:val="Normal220"/>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1"/>
          </w:pPr>
        </w:p>
      </w:tc>
      <w:tc>
        <w:tcPr>
          <w:tcW w:w="4880" w:type="dxa"/>
          <w:tcMar>
            <w:top w:w="200" w:type="dxa"/>
          </w:tcMar>
          <w:vAlign w:val="center"/>
        </w:tcPr>
        <w:p>
          <w:pPr>
            <w:pStyle w:val="Normal221"/>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2"/>
          </w:pPr>
        </w:p>
      </w:tc>
      <w:tc>
        <w:tcPr>
          <w:tcW w:w="4880" w:type="dxa"/>
          <w:tcMar>
            <w:top w:w="200" w:type="dxa"/>
          </w:tcMar>
          <w:vAlign w:val="center"/>
        </w:tcPr>
        <w:p>
          <w:pPr>
            <w:pStyle w:val="Normal222"/>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3"/>
          </w:pPr>
        </w:p>
      </w:tc>
      <w:tc>
        <w:tcPr>
          <w:tcW w:w="4880" w:type="dxa"/>
          <w:tcMar>
            <w:top w:w="200" w:type="dxa"/>
          </w:tcMar>
          <w:vAlign w:val="center"/>
        </w:tcPr>
        <w:p>
          <w:pPr>
            <w:pStyle w:val="Normal223"/>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4"/>
          </w:pPr>
        </w:p>
      </w:tc>
      <w:tc>
        <w:tcPr>
          <w:tcW w:w="4880" w:type="dxa"/>
          <w:tcMar>
            <w:top w:w="200" w:type="dxa"/>
          </w:tcMar>
          <w:vAlign w:val="center"/>
        </w:tcPr>
        <w:p>
          <w:pPr>
            <w:pStyle w:val="Normal224"/>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5"/>
          </w:pPr>
        </w:p>
      </w:tc>
      <w:tc>
        <w:tcPr>
          <w:tcW w:w="4880" w:type="dxa"/>
          <w:tcMar>
            <w:top w:w="200" w:type="dxa"/>
          </w:tcMar>
          <w:vAlign w:val="center"/>
        </w:tcPr>
        <w:p>
          <w:pPr>
            <w:pStyle w:val="Normal225"/>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6"/>
          </w:pPr>
        </w:p>
      </w:tc>
      <w:tc>
        <w:tcPr>
          <w:tcW w:w="4880" w:type="dxa"/>
          <w:tcMar>
            <w:top w:w="200" w:type="dxa"/>
          </w:tcMar>
          <w:vAlign w:val="center"/>
        </w:tcPr>
        <w:p>
          <w:pPr>
            <w:pStyle w:val="Normal226"/>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7"/>
          </w:pPr>
        </w:p>
      </w:tc>
      <w:tc>
        <w:tcPr>
          <w:tcW w:w="4880" w:type="dxa"/>
          <w:tcMar>
            <w:top w:w="200" w:type="dxa"/>
          </w:tcMar>
          <w:vAlign w:val="center"/>
        </w:tcPr>
        <w:p>
          <w:pPr>
            <w:pStyle w:val="Normal227"/>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8"/>
          </w:pPr>
        </w:p>
      </w:tc>
      <w:tc>
        <w:tcPr>
          <w:tcW w:w="4880" w:type="dxa"/>
          <w:tcMar>
            <w:top w:w="200" w:type="dxa"/>
          </w:tcMar>
          <w:vAlign w:val="center"/>
        </w:tcPr>
        <w:p>
          <w:pPr>
            <w:pStyle w:val="Normal228"/>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29"/>
          </w:pPr>
        </w:p>
      </w:tc>
      <w:tc>
        <w:tcPr>
          <w:tcW w:w="4880" w:type="dxa"/>
          <w:tcMar>
            <w:top w:w="200" w:type="dxa"/>
          </w:tcMar>
          <w:vAlign w:val="center"/>
        </w:tcPr>
        <w:p>
          <w:pPr>
            <w:pStyle w:val="Normal229"/>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0"/>
          </w:pPr>
        </w:p>
      </w:tc>
      <w:tc>
        <w:tcPr>
          <w:tcW w:w="4880" w:type="dxa"/>
          <w:tcMar>
            <w:top w:w="200" w:type="dxa"/>
          </w:tcMar>
          <w:vAlign w:val="center"/>
        </w:tcPr>
        <w:p>
          <w:pPr>
            <w:pStyle w:val="Normal230"/>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1"/>
          </w:pPr>
        </w:p>
      </w:tc>
      <w:tc>
        <w:tcPr>
          <w:tcW w:w="4880" w:type="dxa"/>
          <w:tcMar>
            <w:top w:w="200" w:type="dxa"/>
          </w:tcMar>
          <w:vAlign w:val="center"/>
        </w:tcPr>
        <w:p>
          <w:pPr>
            <w:pStyle w:val="Normal231"/>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2"/>
          </w:pPr>
        </w:p>
      </w:tc>
      <w:tc>
        <w:tcPr>
          <w:tcW w:w="4880" w:type="dxa"/>
          <w:tcMar>
            <w:top w:w="200" w:type="dxa"/>
          </w:tcMar>
          <w:vAlign w:val="center"/>
        </w:tcPr>
        <w:p>
          <w:pPr>
            <w:pStyle w:val="Normal232"/>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3"/>
          </w:pPr>
        </w:p>
      </w:tc>
      <w:tc>
        <w:tcPr>
          <w:tcW w:w="4880" w:type="dxa"/>
          <w:tcMar>
            <w:top w:w="200" w:type="dxa"/>
          </w:tcMar>
          <w:vAlign w:val="center"/>
        </w:tcPr>
        <w:p>
          <w:pPr>
            <w:pStyle w:val="Normal233"/>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4"/>
          </w:pPr>
        </w:p>
      </w:tc>
      <w:tc>
        <w:tcPr>
          <w:tcW w:w="4880" w:type="dxa"/>
          <w:tcMar>
            <w:top w:w="200" w:type="dxa"/>
          </w:tcMar>
          <w:vAlign w:val="center"/>
        </w:tcPr>
        <w:p>
          <w:pPr>
            <w:pStyle w:val="Normal234"/>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5"/>
          </w:pPr>
        </w:p>
      </w:tc>
      <w:tc>
        <w:tcPr>
          <w:tcW w:w="4880" w:type="dxa"/>
          <w:tcMar>
            <w:top w:w="200" w:type="dxa"/>
          </w:tcMar>
          <w:vAlign w:val="center"/>
        </w:tcPr>
        <w:p>
          <w:pPr>
            <w:pStyle w:val="Normal235"/>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6"/>
          </w:pPr>
        </w:p>
      </w:tc>
      <w:tc>
        <w:tcPr>
          <w:tcW w:w="4880" w:type="dxa"/>
          <w:tcMar>
            <w:top w:w="200" w:type="dxa"/>
          </w:tcMar>
          <w:vAlign w:val="center"/>
        </w:tcPr>
        <w:p>
          <w:pPr>
            <w:pStyle w:val="Normal236"/>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7"/>
          </w:pPr>
        </w:p>
      </w:tc>
      <w:tc>
        <w:tcPr>
          <w:tcW w:w="4880" w:type="dxa"/>
          <w:tcMar>
            <w:top w:w="200" w:type="dxa"/>
          </w:tcMar>
          <w:vAlign w:val="center"/>
        </w:tcPr>
        <w:p>
          <w:pPr>
            <w:pStyle w:val="Normal237"/>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8"/>
          </w:pPr>
        </w:p>
      </w:tc>
      <w:tc>
        <w:tcPr>
          <w:tcW w:w="4880" w:type="dxa"/>
          <w:tcMar>
            <w:top w:w="200" w:type="dxa"/>
          </w:tcMar>
          <w:vAlign w:val="center"/>
        </w:tcPr>
        <w:p>
          <w:pPr>
            <w:pStyle w:val="Normal238"/>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39"/>
          </w:pPr>
        </w:p>
      </w:tc>
      <w:tc>
        <w:tcPr>
          <w:tcW w:w="4880" w:type="dxa"/>
          <w:tcMar>
            <w:top w:w="200" w:type="dxa"/>
          </w:tcMar>
          <w:vAlign w:val="center"/>
        </w:tcPr>
        <w:p>
          <w:pPr>
            <w:pStyle w:val="Normal239"/>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0"/>
          </w:pPr>
        </w:p>
      </w:tc>
      <w:tc>
        <w:tcPr>
          <w:tcW w:w="4880" w:type="dxa"/>
          <w:tcMar>
            <w:top w:w="200" w:type="dxa"/>
          </w:tcMar>
          <w:vAlign w:val="center"/>
        </w:tcPr>
        <w:p>
          <w:pPr>
            <w:pStyle w:val="Normal240"/>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1"/>
          </w:pPr>
        </w:p>
      </w:tc>
      <w:tc>
        <w:tcPr>
          <w:tcW w:w="4880" w:type="dxa"/>
          <w:tcMar>
            <w:top w:w="200" w:type="dxa"/>
          </w:tcMar>
          <w:vAlign w:val="center"/>
        </w:tcPr>
        <w:p>
          <w:pPr>
            <w:pStyle w:val="Normal241"/>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2"/>
          </w:pPr>
        </w:p>
      </w:tc>
      <w:tc>
        <w:tcPr>
          <w:tcW w:w="4880" w:type="dxa"/>
          <w:tcMar>
            <w:top w:w="200" w:type="dxa"/>
          </w:tcMar>
          <w:vAlign w:val="center"/>
        </w:tcPr>
        <w:p>
          <w:pPr>
            <w:pStyle w:val="Normal242"/>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3"/>
          </w:pPr>
        </w:p>
      </w:tc>
      <w:tc>
        <w:tcPr>
          <w:tcW w:w="4880" w:type="dxa"/>
          <w:tcMar>
            <w:top w:w="200" w:type="dxa"/>
          </w:tcMar>
          <w:vAlign w:val="center"/>
        </w:tcPr>
        <w:p>
          <w:pPr>
            <w:pStyle w:val="Normal243"/>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4"/>
          </w:pPr>
        </w:p>
      </w:tc>
      <w:tc>
        <w:tcPr>
          <w:tcW w:w="4880" w:type="dxa"/>
          <w:tcMar>
            <w:top w:w="200" w:type="dxa"/>
          </w:tcMar>
          <w:vAlign w:val="center"/>
        </w:tcPr>
        <w:p>
          <w:pPr>
            <w:pStyle w:val="Normal244"/>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5"/>
          </w:pPr>
        </w:p>
      </w:tc>
      <w:tc>
        <w:tcPr>
          <w:tcW w:w="4880" w:type="dxa"/>
          <w:tcMar>
            <w:top w:w="200" w:type="dxa"/>
          </w:tcMar>
          <w:vAlign w:val="center"/>
        </w:tcPr>
        <w:p>
          <w:pPr>
            <w:pStyle w:val="Normal245"/>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6"/>
          </w:pPr>
        </w:p>
      </w:tc>
      <w:tc>
        <w:tcPr>
          <w:tcW w:w="4880" w:type="dxa"/>
          <w:tcMar>
            <w:top w:w="200" w:type="dxa"/>
          </w:tcMar>
          <w:vAlign w:val="center"/>
        </w:tcPr>
        <w:p>
          <w:pPr>
            <w:pStyle w:val="Normal246"/>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7"/>
          </w:pPr>
        </w:p>
      </w:tc>
      <w:tc>
        <w:tcPr>
          <w:tcW w:w="4880" w:type="dxa"/>
          <w:tcMar>
            <w:top w:w="200" w:type="dxa"/>
          </w:tcMar>
          <w:vAlign w:val="center"/>
        </w:tcPr>
        <w:p>
          <w:pPr>
            <w:pStyle w:val="Normal247"/>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8"/>
          </w:pPr>
        </w:p>
      </w:tc>
      <w:tc>
        <w:tcPr>
          <w:tcW w:w="4880" w:type="dxa"/>
          <w:tcMar>
            <w:top w:w="200" w:type="dxa"/>
          </w:tcMar>
          <w:vAlign w:val="center"/>
        </w:tcPr>
        <w:p>
          <w:pPr>
            <w:pStyle w:val="Normal248"/>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49"/>
          </w:pPr>
        </w:p>
      </w:tc>
      <w:tc>
        <w:tcPr>
          <w:tcW w:w="4880" w:type="dxa"/>
          <w:tcMar>
            <w:top w:w="200" w:type="dxa"/>
          </w:tcMar>
          <w:vAlign w:val="center"/>
        </w:tcPr>
        <w:p>
          <w:pPr>
            <w:pStyle w:val="Normal249"/>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0"/>
          </w:pPr>
        </w:p>
      </w:tc>
      <w:tc>
        <w:tcPr>
          <w:tcW w:w="4880" w:type="dxa"/>
          <w:tcMar>
            <w:top w:w="200" w:type="dxa"/>
          </w:tcMar>
          <w:vAlign w:val="center"/>
        </w:tcPr>
        <w:p>
          <w:pPr>
            <w:pStyle w:val="Normal250"/>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1"/>
          </w:pPr>
        </w:p>
      </w:tc>
      <w:tc>
        <w:tcPr>
          <w:tcW w:w="4880" w:type="dxa"/>
          <w:tcMar>
            <w:top w:w="200" w:type="dxa"/>
          </w:tcMar>
          <w:vAlign w:val="center"/>
        </w:tcPr>
        <w:p>
          <w:pPr>
            <w:pStyle w:val="Normal251"/>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2"/>
          </w:pPr>
        </w:p>
      </w:tc>
      <w:tc>
        <w:tcPr>
          <w:tcW w:w="4880" w:type="dxa"/>
          <w:tcMar>
            <w:top w:w="200" w:type="dxa"/>
          </w:tcMar>
          <w:vAlign w:val="center"/>
        </w:tcPr>
        <w:p>
          <w:pPr>
            <w:pStyle w:val="Normal252"/>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3"/>
          </w:pPr>
        </w:p>
      </w:tc>
      <w:tc>
        <w:tcPr>
          <w:tcW w:w="4880" w:type="dxa"/>
          <w:tcMar>
            <w:top w:w="200" w:type="dxa"/>
          </w:tcMar>
          <w:vAlign w:val="center"/>
        </w:tcPr>
        <w:p>
          <w:pPr>
            <w:pStyle w:val="Normal253"/>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4"/>
          </w:pPr>
        </w:p>
      </w:tc>
      <w:tc>
        <w:tcPr>
          <w:tcW w:w="4880" w:type="dxa"/>
          <w:tcMar>
            <w:top w:w="200" w:type="dxa"/>
          </w:tcMar>
          <w:vAlign w:val="center"/>
        </w:tcPr>
        <w:p>
          <w:pPr>
            <w:pStyle w:val="Normal254"/>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5"/>
          </w:pPr>
        </w:p>
      </w:tc>
      <w:tc>
        <w:tcPr>
          <w:tcW w:w="4880" w:type="dxa"/>
          <w:tcMar>
            <w:top w:w="200" w:type="dxa"/>
          </w:tcMar>
          <w:vAlign w:val="center"/>
        </w:tcPr>
        <w:p>
          <w:pPr>
            <w:pStyle w:val="Normal255"/>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6"/>
          </w:pPr>
        </w:p>
      </w:tc>
      <w:tc>
        <w:tcPr>
          <w:tcW w:w="4880" w:type="dxa"/>
          <w:tcMar>
            <w:top w:w="200" w:type="dxa"/>
          </w:tcMar>
          <w:vAlign w:val="center"/>
        </w:tcPr>
        <w:p>
          <w:pPr>
            <w:pStyle w:val="Normal256"/>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7"/>
          </w:pPr>
        </w:p>
      </w:tc>
      <w:tc>
        <w:tcPr>
          <w:tcW w:w="4880" w:type="dxa"/>
          <w:tcMar>
            <w:top w:w="200" w:type="dxa"/>
          </w:tcMar>
          <w:vAlign w:val="center"/>
        </w:tcPr>
        <w:p>
          <w:pPr>
            <w:pStyle w:val="Normal257"/>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8"/>
          </w:pPr>
        </w:p>
      </w:tc>
      <w:tc>
        <w:tcPr>
          <w:tcW w:w="4880" w:type="dxa"/>
          <w:tcMar>
            <w:top w:w="200" w:type="dxa"/>
          </w:tcMar>
          <w:vAlign w:val="center"/>
        </w:tcPr>
        <w:p>
          <w:pPr>
            <w:pStyle w:val="Normal258"/>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59"/>
          </w:pPr>
        </w:p>
      </w:tc>
      <w:tc>
        <w:tcPr>
          <w:tcW w:w="4880" w:type="dxa"/>
          <w:tcMar>
            <w:top w:w="200" w:type="dxa"/>
          </w:tcMar>
          <w:vAlign w:val="center"/>
        </w:tcPr>
        <w:p>
          <w:pPr>
            <w:pStyle w:val="Normal259"/>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0"/>
          </w:pPr>
        </w:p>
      </w:tc>
      <w:tc>
        <w:tcPr>
          <w:tcW w:w="4880" w:type="dxa"/>
          <w:tcMar>
            <w:top w:w="200" w:type="dxa"/>
          </w:tcMar>
          <w:vAlign w:val="center"/>
        </w:tcPr>
        <w:p>
          <w:pPr>
            <w:pStyle w:val="Normal260"/>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1"/>
          </w:pPr>
        </w:p>
      </w:tc>
      <w:tc>
        <w:tcPr>
          <w:tcW w:w="4880" w:type="dxa"/>
          <w:tcMar>
            <w:top w:w="200" w:type="dxa"/>
          </w:tcMar>
          <w:vAlign w:val="center"/>
        </w:tcPr>
        <w:p>
          <w:pPr>
            <w:pStyle w:val="Normal261"/>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2"/>
          </w:pPr>
        </w:p>
      </w:tc>
      <w:tc>
        <w:tcPr>
          <w:tcW w:w="4880" w:type="dxa"/>
          <w:tcMar>
            <w:top w:w="200" w:type="dxa"/>
          </w:tcMar>
          <w:vAlign w:val="center"/>
        </w:tcPr>
        <w:p>
          <w:pPr>
            <w:pStyle w:val="Normal262"/>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3"/>
          </w:pPr>
        </w:p>
      </w:tc>
      <w:tc>
        <w:tcPr>
          <w:tcW w:w="4880" w:type="dxa"/>
          <w:tcMar>
            <w:top w:w="200" w:type="dxa"/>
          </w:tcMar>
          <w:vAlign w:val="center"/>
        </w:tcPr>
        <w:p>
          <w:pPr>
            <w:pStyle w:val="Normal263"/>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4"/>
          </w:pPr>
        </w:p>
      </w:tc>
      <w:tc>
        <w:tcPr>
          <w:tcW w:w="4880" w:type="dxa"/>
          <w:tcMar>
            <w:top w:w="200" w:type="dxa"/>
          </w:tcMar>
          <w:vAlign w:val="center"/>
        </w:tcPr>
        <w:p>
          <w:pPr>
            <w:pStyle w:val="Normal264"/>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5"/>
          </w:pPr>
        </w:p>
      </w:tc>
      <w:tc>
        <w:tcPr>
          <w:tcW w:w="4880" w:type="dxa"/>
          <w:tcMar>
            <w:top w:w="200" w:type="dxa"/>
          </w:tcMar>
          <w:vAlign w:val="center"/>
        </w:tcPr>
        <w:p>
          <w:pPr>
            <w:pStyle w:val="Normal265"/>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6"/>
          </w:pPr>
        </w:p>
      </w:tc>
      <w:tc>
        <w:tcPr>
          <w:tcW w:w="4880" w:type="dxa"/>
          <w:tcMar>
            <w:top w:w="200" w:type="dxa"/>
          </w:tcMar>
          <w:vAlign w:val="center"/>
        </w:tcPr>
        <w:p>
          <w:pPr>
            <w:pStyle w:val="Normal266"/>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7"/>
          </w:pPr>
        </w:p>
      </w:tc>
      <w:tc>
        <w:tcPr>
          <w:tcW w:w="4880" w:type="dxa"/>
          <w:tcMar>
            <w:top w:w="200" w:type="dxa"/>
          </w:tcMar>
          <w:vAlign w:val="center"/>
        </w:tcPr>
        <w:p>
          <w:pPr>
            <w:pStyle w:val="Normal267"/>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8"/>
          </w:pPr>
        </w:p>
      </w:tc>
      <w:tc>
        <w:tcPr>
          <w:tcW w:w="4880" w:type="dxa"/>
          <w:tcMar>
            <w:top w:w="200" w:type="dxa"/>
          </w:tcMar>
          <w:vAlign w:val="center"/>
        </w:tcPr>
        <w:p>
          <w:pPr>
            <w:pStyle w:val="Normal268"/>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69"/>
          </w:pPr>
        </w:p>
      </w:tc>
      <w:tc>
        <w:tcPr>
          <w:tcW w:w="4880" w:type="dxa"/>
          <w:tcMar>
            <w:top w:w="200" w:type="dxa"/>
          </w:tcMar>
          <w:vAlign w:val="center"/>
        </w:tcPr>
        <w:p>
          <w:pPr>
            <w:pStyle w:val="Normal269"/>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0"/>
          </w:pPr>
        </w:p>
      </w:tc>
      <w:tc>
        <w:tcPr>
          <w:tcW w:w="4880" w:type="dxa"/>
          <w:tcMar>
            <w:top w:w="200" w:type="dxa"/>
          </w:tcMar>
          <w:vAlign w:val="center"/>
        </w:tcPr>
        <w:p>
          <w:pPr>
            <w:pStyle w:val="Normal270"/>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1"/>
          </w:pPr>
        </w:p>
      </w:tc>
      <w:tc>
        <w:tcPr>
          <w:tcW w:w="4880" w:type="dxa"/>
          <w:tcMar>
            <w:top w:w="200" w:type="dxa"/>
          </w:tcMar>
          <w:vAlign w:val="center"/>
        </w:tcPr>
        <w:p>
          <w:pPr>
            <w:pStyle w:val="Normal271"/>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2"/>
          </w:pPr>
        </w:p>
      </w:tc>
      <w:tc>
        <w:tcPr>
          <w:tcW w:w="4880" w:type="dxa"/>
          <w:tcMar>
            <w:top w:w="200" w:type="dxa"/>
          </w:tcMar>
          <w:vAlign w:val="center"/>
        </w:tcPr>
        <w:p>
          <w:pPr>
            <w:pStyle w:val="Normal272"/>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3"/>
          </w:pPr>
        </w:p>
      </w:tc>
      <w:tc>
        <w:tcPr>
          <w:tcW w:w="4880" w:type="dxa"/>
          <w:tcMar>
            <w:top w:w="200" w:type="dxa"/>
          </w:tcMar>
          <w:vAlign w:val="center"/>
        </w:tcPr>
        <w:p>
          <w:pPr>
            <w:pStyle w:val="Normal273"/>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4"/>
          </w:pPr>
        </w:p>
      </w:tc>
      <w:tc>
        <w:tcPr>
          <w:tcW w:w="4880" w:type="dxa"/>
          <w:tcMar>
            <w:top w:w="200" w:type="dxa"/>
          </w:tcMar>
          <w:vAlign w:val="center"/>
        </w:tcPr>
        <w:p>
          <w:pPr>
            <w:pStyle w:val="Normal274"/>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5"/>
          </w:pPr>
        </w:p>
      </w:tc>
      <w:tc>
        <w:tcPr>
          <w:tcW w:w="4880" w:type="dxa"/>
          <w:tcMar>
            <w:top w:w="200" w:type="dxa"/>
          </w:tcMar>
          <w:vAlign w:val="center"/>
        </w:tcPr>
        <w:p>
          <w:pPr>
            <w:pStyle w:val="Normal275"/>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6"/>
          </w:pPr>
        </w:p>
      </w:tc>
      <w:tc>
        <w:tcPr>
          <w:tcW w:w="4880" w:type="dxa"/>
          <w:tcMar>
            <w:top w:w="200" w:type="dxa"/>
          </w:tcMar>
          <w:vAlign w:val="center"/>
        </w:tcPr>
        <w:p>
          <w:pPr>
            <w:pStyle w:val="Normal276"/>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7"/>
          </w:pPr>
        </w:p>
      </w:tc>
      <w:tc>
        <w:tcPr>
          <w:tcW w:w="4880" w:type="dxa"/>
          <w:tcMar>
            <w:top w:w="200" w:type="dxa"/>
          </w:tcMar>
          <w:vAlign w:val="center"/>
        </w:tcPr>
        <w:p>
          <w:pPr>
            <w:pStyle w:val="Normal277"/>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8"/>
          </w:pPr>
        </w:p>
      </w:tc>
      <w:tc>
        <w:tcPr>
          <w:tcW w:w="4880" w:type="dxa"/>
          <w:tcMar>
            <w:top w:w="200" w:type="dxa"/>
          </w:tcMar>
          <w:vAlign w:val="center"/>
        </w:tcPr>
        <w:p>
          <w:pPr>
            <w:pStyle w:val="Normal278"/>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79"/>
          </w:pPr>
        </w:p>
      </w:tc>
      <w:tc>
        <w:tcPr>
          <w:tcW w:w="4880" w:type="dxa"/>
          <w:tcMar>
            <w:top w:w="200" w:type="dxa"/>
          </w:tcMar>
          <w:vAlign w:val="center"/>
        </w:tcPr>
        <w:p>
          <w:pPr>
            <w:pStyle w:val="Normal279"/>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0"/>
          </w:pPr>
        </w:p>
      </w:tc>
      <w:tc>
        <w:tcPr>
          <w:tcW w:w="4880" w:type="dxa"/>
          <w:tcMar>
            <w:top w:w="200" w:type="dxa"/>
          </w:tcMar>
          <w:vAlign w:val="center"/>
        </w:tcPr>
        <w:p>
          <w:pPr>
            <w:pStyle w:val="Normal280"/>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1"/>
          </w:pPr>
        </w:p>
      </w:tc>
      <w:tc>
        <w:tcPr>
          <w:tcW w:w="4880" w:type="dxa"/>
          <w:tcMar>
            <w:top w:w="200" w:type="dxa"/>
          </w:tcMar>
          <w:vAlign w:val="center"/>
        </w:tcPr>
        <w:p>
          <w:pPr>
            <w:pStyle w:val="Normal281"/>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2"/>
          </w:pPr>
        </w:p>
      </w:tc>
      <w:tc>
        <w:tcPr>
          <w:tcW w:w="4880" w:type="dxa"/>
          <w:tcMar>
            <w:top w:w="200" w:type="dxa"/>
          </w:tcMar>
          <w:vAlign w:val="center"/>
        </w:tcPr>
        <w:p>
          <w:pPr>
            <w:pStyle w:val="Normal282"/>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3"/>
          </w:pPr>
        </w:p>
      </w:tc>
      <w:tc>
        <w:tcPr>
          <w:tcW w:w="4880" w:type="dxa"/>
          <w:tcMar>
            <w:top w:w="200" w:type="dxa"/>
          </w:tcMar>
          <w:vAlign w:val="center"/>
        </w:tcPr>
        <w:p>
          <w:pPr>
            <w:pStyle w:val="Normal283"/>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4"/>
          </w:pPr>
        </w:p>
      </w:tc>
      <w:tc>
        <w:tcPr>
          <w:tcW w:w="4880" w:type="dxa"/>
          <w:tcMar>
            <w:top w:w="200" w:type="dxa"/>
          </w:tcMar>
          <w:vAlign w:val="center"/>
        </w:tcPr>
        <w:p>
          <w:pPr>
            <w:pStyle w:val="Normal284"/>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5"/>
          </w:pPr>
        </w:p>
      </w:tc>
      <w:tc>
        <w:tcPr>
          <w:tcW w:w="4880" w:type="dxa"/>
          <w:tcMar>
            <w:top w:w="200" w:type="dxa"/>
          </w:tcMar>
          <w:vAlign w:val="center"/>
        </w:tcPr>
        <w:p>
          <w:pPr>
            <w:pStyle w:val="Normal285"/>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6"/>
          </w:pPr>
        </w:p>
      </w:tc>
      <w:tc>
        <w:tcPr>
          <w:tcW w:w="4880" w:type="dxa"/>
          <w:tcMar>
            <w:top w:w="200" w:type="dxa"/>
          </w:tcMar>
          <w:vAlign w:val="center"/>
        </w:tcPr>
        <w:p>
          <w:pPr>
            <w:pStyle w:val="Normal286"/>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7"/>
          </w:pPr>
        </w:p>
      </w:tc>
      <w:tc>
        <w:tcPr>
          <w:tcW w:w="4880" w:type="dxa"/>
          <w:tcMar>
            <w:top w:w="200" w:type="dxa"/>
          </w:tcMar>
          <w:vAlign w:val="center"/>
        </w:tcPr>
        <w:p>
          <w:pPr>
            <w:pStyle w:val="Normal287"/>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8"/>
          </w:pPr>
        </w:p>
      </w:tc>
      <w:tc>
        <w:tcPr>
          <w:tcW w:w="4880" w:type="dxa"/>
          <w:tcMar>
            <w:top w:w="200" w:type="dxa"/>
          </w:tcMar>
          <w:vAlign w:val="center"/>
        </w:tcPr>
        <w:p>
          <w:pPr>
            <w:pStyle w:val="Normal288"/>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89"/>
          </w:pPr>
        </w:p>
      </w:tc>
      <w:tc>
        <w:tcPr>
          <w:tcW w:w="4880" w:type="dxa"/>
          <w:tcMar>
            <w:top w:w="200" w:type="dxa"/>
          </w:tcMar>
          <w:vAlign w:val="center"/>
        </w:tcPr>
        <w:p>
          <w:pPr>
            <w:pStyle w:val="Normal289"/>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0"/>
          </w:pPr>
        </w:p>
      </w:tc>
      <w:tc>
        <w:tcPr>
          <w:tcW w:w="4880" w:type="dxa"/>
          <w:tcMar>
            <w:top w:w="200" w:type="dxa"/>
          </w:tcMar>
          <w:vAlign w:val="center"/>
        </w:tcPr>
        <w:p>
          <w:pPr>
            <w:pStyle w:val="Normal290"/>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1"/>
          </w:pPr>
        </w:p>
      </w:tc>
      <w:tc>
        <w:tcPr>
          <w:tcW w:w="4880" w:type="dxa"/>
          <w:tcMar>
            <w:top w:w="200" w:type="dxa"/>
          </w:tcMar>
          <w:vAlign w:val="center"/>
        </w:tcPr>
        <w:p>
          <w:pPr>
            <w:pStyle w:val="Normal291"/>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2"/>
          </w:pPr>
        </w:p>
      </w:tc>
      <w:tc>
        <w:tcPr>
          <w:tcW w:w="4880" w:type="dxa"/>
          <w:tcMar>
            <w:top w:w="200" w:type="dxa"/>
          </w:tcMar>
          <w:vAlign w:val="center"/>
        </w:tcPr>
        <w:p>
          <w:pPr>
            <w:pStyle w:val="Normal292"/>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3"/>
          </w:pPr>
        </w:p>
      </w:tc>
      <w:tc>
        <w:tcPr>
          <w:tcW w:w="4880" w:type="dxa"/>
          <w:tcMar>
            <w:top w:w="200" w:type="dxa"/>
          </w:tcMar>
          <w:vAlign w:val="center"/>
        </w:tcPr>
        <w:p>
          <w:pPr>
            <w:pStyle w:val="Normal293"/>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4"/>
          </w:pPr>
        </w:p>
      </w:tc>
      <w:tc>
        <w:tcPr>
          <w:tcW w:w="4880" w:type="dxa"/>
          <w:tcMar>
            <w:top w:w="200" w:type="dxa"/>
          </w:tcMar>
          <w:vAlign w:val="center"/>
        </w:tcPr>
        <w:p>
          <w:pPr>
            <w:pStyle w:val="Normal294"/>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5"/>
          </w:pPr>
        </w:p>
      </w:tc>
      <w:tc>
        <w:tcPr>
          <w:tcW w:w="4880" w:type="dxa"/>
          <w:tcMar>
            <w:top w:w="200" w:type="dxa"/>
          </w:tcMar>
          <w:vAlign w:val="center"/>
        </w:tcPr>
        <w:p>
          <w:pPr>
            <w:pStyle w:val="Normal295"/>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6"/>
          </w:pPr>
        </w:p>
      </w:tc>
      <w:tc>
        <w:tcPr>
          <w:tcW w:w="4880" w:type="dxa"/>
          <w:tcMar>
            <w:top w:w="200" w:type="dxa"/>
          </w:tcMar>
          <w:vAlign w:val="center"/>
        </w:tcPr>
        <w:p>
          <w:pPr>
            <w:pStyle w:val="Normal296"/>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7"/>
          </w:pPr>
        </w:p>
      </w:tc>
      <w:tc>
        <w:tcPr>
          <w:tcW w:w="4880" w:type="dxa"/>
          <w:tcMar>
            <w:top w:w="200" w:type="dxa"/>
          </w:tcMar>
          <w:vAlign w:val="center"/>
        </w:tcPr>
        <w:p>
          <w:pPr>
            <w:pStyle w:val="Normal297"/>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8"/>
          </w:pPr>
        </w:p>
      </w:tc>
      <w:tc>
        <w:tcPr>
          <w:tcW w:w="4880" w:type="dxa"/>
          <w:tcMar>
            <w:top w:w="200" w:type="dxa"/>
          </w:tcMar>
          <w:vAlign w:val="center"/>
        </w:tcPr>
        <w:p>
          <w:pPr>
            <w:pStyle w:val="Normal298"/>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299"/>
          </w:pPr>
        </w:p>
      </w:tc>
      <w:tc>
        <w:tcPr>
          <w:tcW w:w="4880" w:type="dxa"/>
          <w:tcMar>
            <w:top w:w="200" w:type="dxa"/>
          </w:tcMar>
          <w:vAlign w:val="center"/>
        </w:tcPr>
        <w:p>
          <w:pPr>
            <w:pStyle w:val="Normal299"/>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0"/>
          </w:pPr>
        </w:p>
      </w:tc>
      <w:tc>
        <w:tcPr>
          <w:tcW w:w="4880" w:type="dxa"/>
          <w:tcMar>
            <w:top w:w="200" w:type="dxa"/>
          </w:tcMar>
          <w:vAlign w:val="center"/>
        </w:tcPr>
        <w:p>
          <w:pPr>
            <w:pStyle w:val="Normal300"/>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1"/>
          </w:pPr>
        </w:p>
      </w:tc>
      <w:tc>
        <w:tcPr>
          <w:tcW w:w="4880" w:type="dxa"/>
          <w:tcMar>
            <w:top w:w="200" w:type="dxa"/>
          </w:tcMar>
          <w:vAlign w:val="center"/>
        </w:tcPr>
        <w:p>
          <w:pPr>
            <w:pStyle w:val="Normal301"/>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2"/>
          </w:pPr>
        </w:p>
      </w:tc>
      <w:tc>
        <w:tcPr>
          <w:tcW w:w="4880" w:type="dxa"/>
          <w:tcMar>
            <w:top w:w="200" w:type="dxa"/>
          </w:tcMar>
          <w:vAlign w:val="center"/>
        </w:tcPr>
        <w:p>
          <w:pPr>
            <w:pStyle w:val="Normal302"/>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3"/>
          </w:pPr>
        </w:p>
      </w:tc>
      <w:tc>
        <w:tcPr>
          <w:tcW w:w="4880" w:type="dxa"/>
          <w:tcMar>
            <w:top w:w="200" w:type="dxa"/>
          </w:tcMar>
          <w:vAlign w:val="center"/>
        </w:tcPr>
        <w:p>
          <w:pPr>
            <w:pStyle w:val="Normal303"/>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4"/>
          </w:pPr>
        </w:p>
      </w:tc>
      <w:tc>
        <w:tcPr>
          <w:tcW w:w="4880" w:type="dxa"/>
          <w:tcMar>
            <w:top w:w="200" w:type="dxa"/>
          </w:tcMar>
          <w:vAlign w:val="center"/>
        </w:tcPr>
        <w:p>
          <w:pPr>
            <w:pStyle w:val="Normal304"/>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5"/>
          </w:pPr>
        </w:p>
      </w:tc>
      <w:tc>
        <w:tcPr>
          <w:tcW w:w="4880" w:type="dxa"/>
          <w:tcMar>
            <w:top w:w="200" w:type="dxa"/>
          </w:tcMar>
          <w:vAlign w:val="center"/>
        </w:tcPr>
        <w:p>
          <w:pPr>
            <w:pStyle w:val="Normal305"/>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6"/>
          </w:pPr>
        </w:p>
      </w:tc>
      <w:tc>
        <w:tcPr>
          <w:tcW w:w="4880" w:type="dxa"/>
          <w:tcMar>
            <w:top w:w="200" w:type="dxa"/>
          </w:tcMar>
          <w:vAlign w:val="center"/>
        </w:tcPr>
        <w:p>
          <w:pPr>
            <w:pStyle w:val="Normal306"/>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7"/>
          </w:pPr>
        </w:p>
      </w:tc>
      <w:tc>
        <w:tcPr>
          <w:tcW w:w="4880" w:type="dxa"/>
          <w:tcMar>
            <w:top w:w="200" w:type="dxa"/>
          </w:tcMar>
          <w:vAlign w:val="center"/>
        </w:tcPr>
        <w:p>
          <w:pPr>
            <w:pStyle w:val="Normal307"/>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8"/>
          </w:pPr>
        </w:p>
      </w:tc>
      <w:tc>
        <w:tcPr>
          <w:tcW w:w="4880" w:type="dxa"/>
          <w:tcMar>
            <w:top w:w="200" w:type="dxa"/>
          </w:tcMar>
          <w:vAlign w:val="center"/>
        </w:tcPr>
        <w:p>
          <w:pPr>
            <w:pStyle w:val="Normal308"/>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09"/>
          </w:pPr>
        </w:p>
      </w:tc>
      <w:tc>
        <w:tcPr>
          <w:tcW w:w="4880" w:type="dxa"/>
          <w:tcMar>
            <w:top w:w="200" w:type="dxa"/>
          </w:tcMar>
          <w:vAlign w:val="center"/>
        </w:tcPr>
        <w:p>
          <w:pPr>
            <w:pStyle w:val="Normal309"/>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0"/>
          </w:pPr>
        </w:p>
      </w:tc>
      <w:tc>
        <w:tcPr>
          <w:tcW w:w="4880" w:type="dxa"/>
          <w:tcMar>
            <w:top w:w="200" w:type="dxa"/>
          </w:tcMar>
          <w:vAlign w:val="center"/>
        </w:tcPr>
        <w:p>
          <w:pPr>
            <w:pStyle w:val="Normal310"/>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1"/>
          </w:pPr>
        </w:p>
      </w:tc>
      <w:tc>
        <w:tcPr>
          <w:tcW w:w="4880" w:type="dxa"/>
          <w:tcMar>
            <w:top w:w="200" w:type="dxa"/>
          </w:tcMar>
          <w:vAlign w:val="center"/>
        </w:tcPr>
        <w:p>
          <w:pPr>
            <w:pStyle w:val="Normal311"/>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2"/>
          </w:pPr>
        </w:p>
      </w:tc>
      <w:tc>
        <w:tcPr>
          <w:tcW w:w="4880" w:type="dxa"/>
          <w:tcMar>
            <w:top w:w="200" w:type="dxa"/>
          </w:tcMar>
          <w:vAlign w:val="center"/>
        </w:tcPr>
        <w:p>
          <w:pPr>
            <w:pStyle w:val="Normal312"/>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3"/>
          </w:pPr>
        </w:p>
      </w:tc>
      <w:tc>
        <w:tcPr>
          <w:tcW w:w="4880" w:type="dxa"/>
          <w:tcMar>
            <w:top w:w="200" w:type="dxa"/>
          </w:tcMar>
          <w:vAlign w:val="center"/>
        </w:tcPr>
        <w:p>
          <w:pPr>
            <w:pStyle w:val="Normal313"/>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4"/>
          </w:pPr>
        </w:p>
      </w:tc>
      <w:tc>
        <w:tcPr>
          <w:tcW w:w="4880" w:type="dxa"/>
          <w:tcMar>
            <w:top w:w="200" w:type="dxa"/>
          </w:tcMar>
          <w:vAlign w:val="center"/>
        </w:tcPr>
        <w:p>
          <w:pPr>
            <w:pStyle w:val="Normal314"/>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5"/>
          </w:pPr>
        </w:p>
      </w:tc>
      <w:tc>
        <w:tcPr>
          <w:tcW w:w="4880" w:type="dxa"/>
          <w:tcMar>
            <w:top w:w="200" w:type="dxa"/>
          </w:tcMar>
          <w:vAlign w:val="center"/>
        </w:tcPr>
        <w:p>
          <w:pPr>
            <w:pStyle w:val="Normal315"/>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6"/>
          </w:pPr>
        </w:p>
      </w:tc>
      <w:tc>
        <w:tcPr>
          <w:tcW w:w="4880" w:type="dxa"/>
          <w:tcMar>
            <w:top w:w="200" w:type="dxa"/>
          </w:tcMar>
          <w:vAlign w:val="center"/>
        </w:tcPr>
        <w:p>
          <w:pPr>
            <w:pStyle w:val="Normal316"/>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7"/>
          </w:pPr>
        </w:p>
      </w:tc>
      <w:tc>
        <w:tcPr>
          <w:tcW w:w="4880" w:type="dxa"/>
          <w:tcMar>
            <w:top w:w="200" w:type="dxa"/>
          </w:tcMar>
          <w:vAlign w:val="center"/>
        </w:tcPr>
        <w:p>
          <w:pPr>
            <w:pStyle w:val="Normal317"/>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8"/>
          </w:pPr>
        </w:p>
      </w:tc>
      <w:tc>
        <w:tcPr>
          <w:tcW w:w="4880" w:type="dxa"/>
          <w:tcMar>
            <w:top w:w="200" w:type="dxa"/>
          </w:tcMar>
          <w:vAlign w:val="center"/>
        </w:tcPr>
        <w:p>
          <w:pPr>
            <w:pStyle w:val="Normal318"/>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footer9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ftr>
</file>

<file path=word/footer9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19"/>
          </w:pPr>
        </w:p>
      </w:tc>
      <w:tc>
        <w:tcPr>
          <w:tcW w:w="4880" w:type="dxa"/>
          <w:tcMar>
            <w:top w:w="200" w:type="dxa"/>
          </w:tcMar>
          <w:vAlign w:val="center"/>
        </w:tcPr>
        <w:p>
          <w:pPr>
            <w:pStyle w:val="Normal319"/>
          </w:pPr>
        </w:p>
      </w:tc>
      <w:tc>
        <w:tcPr>
          <w:tcW w:w="2600" w:type="dxa"/>
          <w:tcMar>
            <w:top w:w="200" w:type="dxa"/>
          </w:tcMar>
          <w:vAlign w:val="center"/>
        </w:tcPr>
        <w:p>
          <w:pPr>
            <w:pStyle w:val="Normal319"/>
          </w:pPr>
        </w:p>
      </w:tc>
    </w:tr>
  </w:tbl>
</w:ftr>
</file>

<file path=word/footer9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spacing w:before="200"/>
      <w:jc w:val="center"/>
    </w:pPr>
  </w:p>
</w:ftr>
</file>

<file path=word/footer9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ftr>
</file>

<file path=word/footer9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0"/>
          </w:pPr>
        </w:p>
      </w:tc>
      <w:tc>
        <w:tcPr>
          <w:tcW w:w="4880" w:type="dxa"/>
          <w:tcMar>
            <w:top w:w="200" w:type="dxa"/>
          </w:tcMar>
          <w:vAlign w:val="center"/>
        </w:tcPr>
        <w:p>
          <w:pPr>
            <w:pStyle w:val="Normal320"/>
          </w:pPr>
        </w:p>
      </w:tc>
      <w:tc>
        <w:tcPr>
          <w:tcW w:w="2600" w:type="dxa"/>
          <w:tcMar>
            <w:top w:w="200" w:type="dxa"/>
          </w:tcMar>
          <w:vAlign w:val="center"/>
        </w:tcPr>
        <w:p>
          <w:pPr>
            <w:pStyle w:val="Normal320"/>
          </w:pPr>
        </w:p>
      </w:tc>
    </w:tr>
  </w:tbl>
</w:ftr>
</file>

<file path=word/footer9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spacing w:before="200"/>
      <w:jc w:val="center"/>
    </w:pPr>
  </w:p>
</w:ftr>
</file>

<file path=word/footer9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ftr>
</file>

<file path=word/footer9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1"/>
          </w:pPr>
        </w:p>
      </w:tc>
      <w:tc>
        <w:tcPr>
          <w:tcW w:w="4880" w:type="dxa"/>
          <w:tcMar>
            <w:top w:w="200" w:type="dxa"/>
          </w:tcMar>
          <w:vAlign w:val="center"/>
        </w:tcPr>
        <w:p>
          <w:pPr>
            <w:pStyle w:val="Normal321"/>
          </w:pPr>
        </w:p>
      </w:tc>
      <w:tc>
        <w:tcPr>
          <w:tcW w:w="2600" w:type="dxa"/>
          <w:tcMar>
            <w:top w:w="200" w:type="dxa"/>
          </w:tcMar>
          <w:vAlign w:val="center"/>
        </w:tcPr>
        <w:p>
          <w:pPr>
            <w:pStyle w:val="Normal321"/>
          </w:pPr>
        </w:p>
      </w:tc>
    </w:tr>
  </w:tbl>
</w:ftr>
</file>

<file path=word/footer9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spacing w:before="200"/>
      <w:jc w:val="center"/>
    </w:pPr>
  </w:p>
</w:ftr>
</file>

<file path=word/footer9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ftr>
</file>

<file path=word/footer9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2"/>
          </w:pPr>
        </w:p>
      </w:tc>
      <w:tc>
        <w:tcPr>
          <w:tcW w:w="4880" w:type="dxa"/>
          <w:tcMar>
            <w:top w:w="200" w:type="dxa"/>
          </w:tcMar>
          <w:vAlign w:val="center"/>
        </w:tcPr>
        <w:p>
          <w:pPr>
            <w:pStyle w:val="Normal322"/>
          </w:pPr>
        </w:p>
      </w:tc>
      <w:tc>
        <w:tcPr>
          <w:tcW w:w="2600" w:type="dxa"/>
          <w:tcMar>
            <w:top w:w="200" w:type="dxa"/>
          </w:tcMar>
          <w:vAlign w:val="center"/>
        </w:tcPr>
        <w:p>
          <w:pPr>
            <w:pStyle w:val="Normal322"/>
          </w:pPr>
        </w:p>
      </w:tc>
    </w:tr>
  </w:tbl>
</w:ftr>
</file>

<file path=word/footer9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spacing w:before="200"/>
      <w:jc w:val="center"/>
    </w:pPr>
  </w:p>
</w:ftr>
</file>

<file path=word/footer9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ftr>
</file>

<file path=word/footer9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3"/>
          </w:pPr>
        </w:p>
      </w:tc>
      <w:tc>
        <w:tcPr>
          <w:tcW w:w="4880" w:type="dxa"/>
          <w:tcMar>
            <w:top w:w="200" w:type="dxa"/>
          </w:tcMar>
          <w:vAlign w:val="center"/>
        </w:tcPr>
        <w:p>
          <w:pPr>
            <w:pStyle w:val="Normal323"/>
          </w:pPr>
        </w:p>
      </w:tc>
      <w:tc>
        <w:tcPr>
          <w:tcW w:w="2600" w:type="dxa"/>
          <w:tcMar>
            <w:top w:w="200" w:type="dxa"/>
          </w:tcMar>
          <w:vAlign w:val="center"/>
        </w:tcPr>
        <w:p>
          <w:pPr>
            <w:pStyle w:val="Normal323"/>
          </w:pPr>
        </w:p>
      </w:tc>
    </w:tr>
  </w:tbl>
</w:ftr>
</file>

<file path=word/footer9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spacing w:before="200"/>
      <w:jc w:val="center"/>
    </w:pPr>
  </w:p>
</w:ftr>
</file>

<file path=word/footer9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ftr>
</file>

<file path=word/footer9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4"/>
          </w:pPr>
        </w:p>
      </w:tc>
      <w:tc>
        <w:tcPr>
          <w:tcW w:w="4880" w:type="dxa"/>
          <w:tcMar>
            <w:top w:w="200" w:type="dxa"/>
          </w:tcMar>
          <w:vAlign w:val="center"/>
        </w:tcPr>
        <w:p>
          <w:pPr>
            <w:pStyle w:val="Normal324"/>
          </w:pPr>
        </w:p>
      </w:tc>
      <w:tc>
        <w:tcPr>
          <w:tcW w:w="2600" w:type="dxa"/>
          <w:tcMar>
            <w:top w:w="200" w:type="dxa"/>
          </w:tcMar>
          <w:vAlign w:val="center"/>
        </w:tcPr>
        <w:p>
          <w:pPr>
            <w:pStyle w:val="Normal324"/>
          </w:pPr>
        </w:p>
      </w:tc>
    </w:tr>
  </w:tbl>
</w:ftr>
</file>

<file path=word/footer9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spacing w:before="200"/>
      <w:jc w:val="center"/>
    </w:pPr>
  </w:p>
</w:ftr>
</file>

<file path=word/footer9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ftr>
</file>

<file path=word/footer9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5"/>
          </w:pPr>
        </w:p>
      </w:tc>
      <w:tc>
        <w:tcPr>
          <w:tcW w:w="4880" w:type="dxa"/>
          <w:tcMar>
            <w:top w:w="200" w:type="dxa"/>
          </w:tcMar>
          <w:vAlign w:val="center"/>
        </w:tcPr>
        <w:p>
          <w:pPr>
            <w:pStyle w:val="Normal325"/>
          </w:pPr>
        </w:p>
      </w:tc>
      <w:tc>
        <w:tcPr>
          <w:tcW w:w="2600" w:type="dxa"/>
          <w:tcMar>
            <w:top w:w="200" w:type="dxa"/>
          </w:tcMar>
          <w:vAlign w:val="center"/>
        </w:tcPr>
        <w:p>
          <w:pPr>
            <w:pStyle w:val="Normal325"/>
          </w:pPr>
        </w:p>
      </w:tc>
    </w:tr>
  </w:tbl>
</w:ftr>
</file>

<file path=word/footer9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spacing w:before="200"/>
      <w:jc w:val="center"/>
    </w:pPr>
  </w:p>
</w:ftr>
</file>

<file path=word/footer9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ftr>
</file>

<file path=word/footer9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6"/>
          </w:pPr>
        </w:p>
      </w:tc>
      <w:tc>
        <w:tcPr>
          <w:tcW w:w="4880" w:type="dxa"/>
          <w:tcMar>
            <w:top w:w="200" w:type="dxa"/>
          </w:tcMar>
          <w:vAlign w:val="center"/>
        </w:tcPr>
        <w:p>
          <w:pPr>
            <w:pStyle w:val="Normal326"/>
          </w:pPr>
        </w:p>
      </w:tc>
      <w:tc>
        <w:tcPr>
          <w:tcW w:w="2600" w:type="dxa"/>
          <w:tcMar>
            <w:top w:w="200" w:type="dxa"/>
          </w:tcMar>
          <w:vAlign w:val="center"/>
        </w:tcPr>
        <w:p>
          <w:pPr>
            <w:pStyle w:val="Normal326"/>
          </w:pPr>
        </w:p>
      </w:tc>
    </w:tr>
  </w:tbl>
</w:ftr>
</file>

<file path=word/footer9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spacing w:before="200"/>
      <w:jc w:val="center"/>
    </w:pPr>
  </w:p>
</w:ftr>
</file>

<file path=word/footer9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ftr>
</file>

<file path=word/footer9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7"/>
          </w:pPr>
        </w:p>
      </w:tc>
      <w:tc>
        <w:tcPr>
          <w:tcW w:w="4880" w:type="dxa"/>
          <w:tcMar>
            <w:top w:w="200" w:type="dxa"/>
          </w:tcMar>
          <w:vAlign w:val="center"/>
        </w:tcPr>
        <w:p>
          <w:pPr>
            <w:pStyle w:val="Normal327"/>
          </w:pPr>
        </w:p>
      </w:tc>
      <w:tc>
        <w:tcPr>
          <w:tcW w:w="2600" w:type="dxa"/>
          <w:tcMar>
            <w:top w:w="200" w:type="dxa"/>
          </w:tcMar>
          <w:vAlign w:val="center"/>
        </w:tcPr>
        <w:p>
          <w:pPr>
            <w:pStyle w:val="Normal327"/>
          </w:pPr>
        </w:p>
      </w:tc>
    </w:tr>
  </w:tbl>
</w:ftr>
</file>

<file path=word/footer9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spacing w:before="200"/>
      <w:jc w:val="center"/>
    </w:pPr>
  </w:p>
</w:ftr>
</file>

<file path=word/footer9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ftr>
</file>

<file path=word/footer9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8"/>
          </w:pPr>
        </w:p>
      </w:tc>
      <w:tc>
        <w:tcPr>
          <w:tcW w:w="4880" w:type="dxa"/>
          <w:tcMar>
            <w:top w:w="200" w:type="dxa"/>
          </w:tcMar>
          <w:vAlign w:val="center"/>
        </w:tcPr>
        <w:p>
          <w:pPr>
            <w:pStyle w:val="Normal328"/>
          </w:pPr>
        </w:p>
      </w:tc>
      <w:tc>
        <w:tcPr>
          <w:tcW w:w="2600" w:type="dxa"/>
          <w:tcMar>
            <w:top w:w="200" w:type="dxa"/>
          </w:tcMar>
          <w:vAlign w:val="center"/>
        </w:tcPr>
        <w:p>
          <w:pPr>
            <w:pStyle w:val="Normal328"/>
          </w:pPr>
        </w:p>
      </w:tc>
    </w:tr>
  </w:tbl>
</w:ftr>
</file>

<file path=word/footer9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spacing w:before="200"/>
      <w:jc w:val="center"/>
    </w:pPr>
  </w:p>
</w:ftr>
</file>

<file path=word/footer9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ftr>
</file>

<file path=word/footer9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29"/>
          </w:pPr>
        </w:p>
      </w:tc>
      <w:tc>
        <w:tcPr>
          <w:tcW w:w="4880" w:type="dxa"/>
          <w:tcMar>
            <w:top w:w="200" w:type="dxa"/>
          </w:tcMar>
          <w:vAlign w:val="center"/>
        </w:tcPr>
        <w:p>
          <w:pPr>
            <w:pStyle w:val="Normal329"/>
          </w:pPr>
        </w:p>
      </w:tc>
      <w:tc>
        <w:tcPr>
          <w:tcW w:w="2600" w:type="dxa"/>
          <w:tcMar>
            <w:top w:w="200" w:type="dxa"/>
          </w:tcMar>
          <w:vAlign w:val="center"/>
        </w:tcPr>
        <w:p>
          <w:pPr>
            <w:pStyle w:val="Normal329"/>
          </w:pPr>
        </w:p>
      </w:tc>
    </w:tr>
  </w:tbl>
</w:ftr>
</file>

<file path=word/footer9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spacing w:before="200"/>
      <w:jc w:val="center"/>
    </w:pPr>
  </w:p>
</w:ftr>
</file>

<file path=word/footer9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ftr>
</file>

<file path=word/footer9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0"/>
          </w:pPr>
        </w:p>
      </w:tc>
      <w:tc>
        <w:tcPr>
          <w:tcW w:w="4880" w:type="dxa"/>
          <w:tcMar>
            <w:top w:w="200" w:type="dxa"/>
          </w:tcMar>
          <w:vAlign w:val="center"/>
        </w:tcPr>
        <w:p>
          <w:pPr>
            <w:pStyle w:val="Normal330"/>
          </w:pPr>
        </w:p>
      </w:tc>
      <w:tc>
        <w:tcPr>
          <w:tcW w:w="2600" w:type="dxa"/>
          <w:tcMar>
            <w:top w:w="200" w:type="dxa"/>
          </w:tcMar>
          <w:vAlign w:val="center"/>
        </w:tcPr>
        <w:p>
          <w:pPr>
            <w:pStyle w:val="Normal330"/>
          </w:pPr>
        </w:p>
      </w:tc>
    </w:tr>
  </w:tbl>
</w:ftr>
</file>

<file path=word/footer9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spacing w:before="200"/>
      <w:jc w:val="center"/>
    </w:pPr>
  </w:p>
</w:ftr>
</file>

<file path=word/footer9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ftr>
</file>

<file path=word/footer9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1"/>
          </w:pPr>
        </w:p>
      </w:tc>
      <w:tc>
        <w:tcPr>
          <w:tcW w:w="4880" w:type="dxa"/>
          <w:tcMar>
            <w:top w:w="200" w:type="dxa"/>
          </w:tcMar>
          <w:vAlign w:val="center"/>
        </w:tcPr>
        <w:p>
          <w:pPr>
            <w:pStyle w:val="Normal331"/>
          </w:pPr>
        </w:p>
      </w:tc>
      <w:tc>
        <w:tcPr>
          <w:tcW w:w="2600" w:type="dxa"/>
          <w:tcMar>
            <w:top w:w="200" w:type="dxa"/>
          </w:tcMar>
          <w:vAlign w:val="center"/>
        </w:tcPr>
        <w:p>
          <w:pPr>
            <w:pStyle w:val="Normal331"/>
          </w:pPr>
        </w:p>
      </w:tc>
    </w:tr>
  </w:tbl>
</w:ftr>
</file>

<file path=word/footer9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spacing w:before="200"/>
      <w:jc w:val="center"/>
    </w:pPr>
  </w:p>
</w:ftr>
</file>

<file path=word/footer9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ftr>
</file>

<file path=word/footer9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2"/>
          </w:pPr>
        </w:p>
      </w:tc>
      <w:tc>
        <w:tcPr>
          <w:tcW w:w="4880" w:type="dxa"/>
          <w:tcMar>
            <w:top w:w="200" w:type="dxa"/>
          </w:tcMar>
          <w:vAlign w:val="center"/>
        </w:tcPr>
        <w:p>
          <w:pPr>
            <w:pStyle w:val="Normal332"/>
          </w:pPr>
        </w:p>
      </w:tc>
      <w:tc>
        <w:tcPr>
          <w:tcW w:w="2600" w:type="dxa"/>
          <w:tcMar>
            <w:top w:w="200" w:type="dxa"/>
          </w:tcMar>
          <w:vAlign w:val="center"/>
        </w:tcPr>
        <w:p>
          <w:pPr>
            <w:pStyle w:val="Normal332"/>
          </w:pPr>
        </w:p>
      </w:tc>
    </w:tr>
  </w:tbl>
</w:ftr>
</file>

<file path=word/footer9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spacing w:before="200"/>
      <w:jc w:val="center"/>
    </w:pPr>
  </w:p>
</w:ftr>
</file>

<file path=word/footer10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ftr>
</file>

<file path=word/footer10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3"/>
          </w:pPr>
        </w:p>
      </w:tc>
      <w:tc>
        <w:tcPr>
          <w:tcW w:w="4880" w:type="dxa"/>
          <w:tcMar>
            <w:top w:w="200" w:type="dxa"/>
          </w:tcMar>
          <w:vAlign w:val="center"/>
        </w:tcPr>
        <w:p>
          <w:pPr>
            <w:pStyle w:val="Normal333"/>
          </w:pPr>
        </w:p>
      </w:tc>
      <w:tc>
        <w:tcPr>
          <w:tcW w:w="2600" w:type="dxa"/>
          <w:tcMar>
            <w:top w:w="200" w:type="dxa"/>
          </w:tcMar>
          <w:vAlign w:val="center"/>
        </w:tcPr>
        <w:p>
          <w:pPr>
            <w:pStyle w:val="Normal333"/>
          </w:pPr>
        </w:p>
      </w:tc>
    </w:tr>
  </w:tbl>
</w:ftr>
</file>

<file path=word/footer10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spacing w:before="200"/>
      <w:jc w:val="center"/>
    </w:pPr>
  </w:p>
</w:ftr>
</file>

<file path=word/footer10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ftr>
</file>

<file path=word/footer10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4"/>
          </w:pPr>
        </w:p>
      </w:tc>
      <w:tc>
        <w:tcPr>
          <w:tcW w:w="4880" w:type="dxa"/>
          <w:tcMar>
            <w:top w:w="200" w:type="dxa"/>
          </w:tcMar>
          <w:vAlign w:val="center"/>
        </w:tcPr>
        <w:p>
          <w:pPr>
            <w:pStyle w:val="Normal334"/>
          </w:pPr>
        </w:p>
      </w:tc>
      <w:tc>
        <w:tcPr>
          <w:tcW w:w="2600" w:type="dxa"/>
          <w:tcMar>
            <w:top w:w="200" w:type="dxa"/>
          </w:tcMar>
          <w:vAlign w:val="center"/>
        </w:tcPr>
        <w:p>
          <w:pPr>
            <w:pStyle w:val="Normal334"/>
          </w:pPr>
        </w:p>
      </w:tc>
    </w:tr>
  </w:tbl>
</w:ftr>
</file>

<file path=word/footer10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spacing w:before="200"/>
      <w:jc w:val="center"/>
    </w:pPr>
  </w:p>
</w:ftr>
</file>

<file path=word/footer10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ftr>
</file>

<file path=word/footer10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5"/>
          </w:pPr>
        </w:p>
      </w:tc>
      <w:tc>
        <w:tcPr>
          <w:tcW w:w="4880" w:type="dxa"/>
          <w:tcMar>
            <w:top w:w="200" w:type="dxa"/>
          </w:tcMar>
          <w:vAlign w:val="center"/>
        </w:tcPr>
        <w:p>
          <w:pPr>
            <w:pStyle w:val="Normal335"/>
          </w:pPr>
        </w:p>
      </w:tc>
      <w:tc>
        <w:tcPr>
          <w:tcW w:w="2600" w:type="dxa"/>
          <w:tcMar>
            <w:top w:w="200" w:type="dxa"/>
          </w:tcMar>
          <w:vAlign w:val="center"/>
        </w:tcPr>
        <w:p>
          <w:pPr>
            <w:pStyle w:val="Normal335"/>
          </w:pPr>
        </w:p>
      </w:tc>
    </w:tr>
  </w:tbl>
</w:ftr>
</file>

<file path=word/footer10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spacing w:before="200"/>
      <w:jc w:val="center"/>
    </w:pPr>
  </w:p>
</w:ftr>
</file>

<file path=word/footer10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ftr>
</file>

<file path=word/footer10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6"/>
          </w:pPr>
        </w:p>
      </w:tc>
      <w:tc>
        <w:tcPr>
          <w:tcW w:w="4880" w:type="dxa"/>
          <w:tcMar>
            <w:top w:w="200" w:type="dxa"/>
          </w:tcMar>
          <w:vAlign w:val="center"/>
        </w:tcPr>
        <w:p>
          <w:pPr>
            <w:pStyle w:val="Normal336"/>
          </w:pPr>
        </w:p>
      </w:tc>
      <w:tc>
        <w:tcPr>
          <w:tcW w:w="2600" w:type="dxa"/>
          <w:tcMar>
            <w:top w:w="200" w:type="dxa"/>
          </w:tcMar>
          <w:vAlign w:val="center"/>
        </w:tcPr>
        <w:p>
          <w:pPr>
            <w:pStyle w:val="Normal336"/>
          </w:pPr>
        </w:p>
      </w:tc>
    </w:tr>
  </w:tbl>
</w:ftr>
</file>

<file path=word/footer10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spacing w:before="200"/>
      <w:jc w:val="center"/>
    </w:pPr>
  </w:p>
</w:ftr>
</file>

<file path=word/footer10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ftr>
</file>

<file path=word/footer10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7"/>
          </w:pPr>
        </w:p>
      </w:tc>
      <w:tc>
        <w:tcPr>
          <w:tcW w:w="4880" w:type="dxa"/>
          <w:tcMar>
            <w:top w:w="200" w:type="dxa"/>
          </w:tcMar>
          <w:vAlign w:val="center"/>
        </w:tcPr>
        <w:p>
          <w:pPr>
            <w:pStyle w:val="Normal337"/>
          </w:pPr>
        </w:p>
      </w:tc>
      <w:tc>
        <w:tcPr>
          <w:tcW w:w="2600" w:type="dxa"/>
          <w:tcMar>
            <w:top w:w="200" w:type="dxa"/>
          </w:tcMar>
          <w:vAlign w:val="center"/>
        </w:tcPr>
        <w:p>
          <w:pPr>
            <w:pStyle w:val="Normal337"/>
          </w:pPr>
        </w:p>
      </w:tc>
    </w:tr>
  </w:tbl>
</w:ftr>
</file>

<file path=word/footer10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spacing w:before="200"/>
      <w:jc w:val="center"/>
    </w:pPr>
  </w:p>
</w:ftr>
</file>

<file path=word/footer10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ftr>
</file>

<file path=word/footer10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8"/>
          </w:pPr>
        </w:p>
      </w:tc>
      <w:tc>
        <w:tcPr>
          <w:tcW w:w="4880" w:type="dxa"/>
          <w:tcMar>
            <w:top w:w="200" w:type="dxa"/>
          </w:tcMar>
          <w:vAlign w:val="center"/>
        </w:tcPr>
        <w:p>
          <w:pPr>
            <w:pStyle w:val="Normal338"/>
          </w:pPr>
        </w:p>
      </w:tc>
      <w:tc>
        <w:tcPr>
          <w:tcW w:w="2600" w:type="dxa"/>
          <w:tcMar>
            <w:top w:w="200" w:type="dxa"/>
          </w:tcMar>
          <w:vAlign w:val="center"/>
        </w:tcPr>
        <w:p>
          <w:pPr>
            <w:pStyle w:val="Normal338"/>
          </w:pPr>
        </w:p>
      </w:tc>
    </w:tr>
  </w:tbl>
</w:ftr>
</file>

<file path=word/footer10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spacing w:before="200"/>
      <w:jc w:val="center"/>
    </w:pPr>
  </w:p>
</w:ftr>
</file>

<file path=word/footer10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ftr>
</file>

<file path=word/footer10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39"/>
          </w:pPr>
        </w:p>
      </w:tc>
      <w:tc>
        <w:tcPr>
          <w:tcW w:w="4880" w:type="dxa"/>
          <w:tcMar>
            <w:top w:w="200" w:type="dxa"/>
          </w:tcMar>
          <w:vAlign w:val="center"/>
        </w:tcPr>
        <w:p>
          <w:pPr>
            <w:pStyle w:val="Normal339"/>
          </w:pPr>
        </w:p>
      </w:tc>
      <w:tc>
        <w:tcPr>
          <w:tcW w:w="2600" w:type="dxa"/>
          <w:tcMar>
            <w:top w:w="200" w:type="dxa"/>
          </w:tcMar>
          <w:vAlign w:val="center"/>
        </w:tcPr>
        <w:p>
          <w:pPr>
            <w:pStyle w:val="Normal339"/>
          </w:pPr>
        </w:p>
      </w:tc>
    </w:tr>
  </w:tbl>
</w:ftr>
</file>

<file path=word/footer10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spacing w:before="200"/>
      <w:jc w:val="center"/>
    </w:pPr>
  </w:p>
</w:ftr>
</file>

<file path=word/footer10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ftr>
</file>

<file path=word/footer10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0"/>
          </w:pPr>
        </w:p>
      </w:tc>
      <w:tc>
        <w:tcPr>
          <w:tcW w:w="4880" w:type="dxa"/>
          <w:tcMar>
            <w:top w:w="200" w:type="dxa"/>
          </w:tcMar>
          <w:vAlign w:val="center"/>
        </w:tcPr>
        <w:p>
          <w:pPr>
            <w:pStyle w:val="Normal340"/>
          </w:pPr>
        </w:p>
      </w:tc>
      <w:tc>
        <w:tcPr>
          <w:tcW w:w="2600" w:type="dxa"/>
          <w:tcMar>
            <w:top w:w="200" w:type="dxa"/>
          </w:tcMar>
          <w:vAlign w:val="center"/>
        </w:tcPr>
        <w:p>
          <w:pPr>
            <w:pStyle w:val="Normal340"/>
          </w:pPr>
        </w:p>
      </w:tc>
    </w:tr>
  </w:tbl>
</w:ftr>
</file>

<file path=word/footer10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spacing w:before="200"/>
      <w:jc w:val="center"/>
    </w:pPr>
  </w:p>
</w:ftr>
</file>

<file path=word/footer10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ftr>
</file>

<file path=word/footer10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1"/>
          </w:pPr>
        </w:p>
      </w:tc>
      <w:tc>
        <w:tcPr>
          <w:tcW w:w="4880" w:type="dxa"/>
          <w:tcMar>
            <w:top w:w="200" w:type="dxa"/>
          </w:tcMar>
          <w:vAlign w:val="center"/>
        </w:tcPr>
        <w:p>
          <w:pPr>
            <w:pStyle w:val="Normal341"/>
          </w:pPr>
        </w:p>
      </w:tc>
      <w:tc>
        <w:tcPr>
          <w:tcW w:w="2600" w:type="dxa"/>
          <w:tcMar>
            <w:top w:w="200" w:type="dxa"/>
          </w:tcMar>
          <w:vAlign w:val="center"/>
        </w:tcPr>
        <w:p>
          <w:pPr>
            <w:pStyle w:val="Normal341"/>
          </w:pPr>
        </w:p>
      </w:tc>
    </w:tr>
  </w:tbl>
</w:ftr>
</file>

<file path=word/footer10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spacing w:before="200"/>
      <w:jc w:val="center"/>
    </w:pPr>
  </w:p>
</w:ftr>
</file>

<file path=word/footer10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ftr>
</file>

<file path=word/footer10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2"/>
          </w:pPr>
        </w:p>
      </w:tc>
      <w:tc>
        <w:tcPr>
          <w:tcW w:w="4880" w:type="dxa"/>
          <w:tcMar>
            <w:top w:w="200" w:type="dxa"/>
          </w:tcMar>
          <w:vAlign w:val="center"/>
        </w:tcPr>
        <w:p>
          <w:pPr>
            <w:pStyle w:val="Normal342"/>
          </w:pPr>
        </w:p>
      </w:tc>
      <w:tc>
        <w:tcPr>
          <w:tcW w:w="2600" w:type="dxa"/>
          <w:tcMar>
            <w:top w:w="200" w:type="dxa"/>
          </w:tcMar>
          <w:vAlign w:val="center"/>
        </w:tcPr>
        <w:p>
          <w:pPr>
            <w:pStyle w:val="Normal342"/>
          </w:pPr>
        </w:p>
      </w:tc>
    </w:tr>
  </w:tbl>
</w:ftr>
</file>

<file path=word/footer10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spacing w:before="200"/>
      <w:jc w:val="center"/>
    </w:pPr>
  </w:p>
</w:ftr>
</file>

<file path=word/footer10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ftr>
</file>

<file path=word/footer10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3"/>
          </w:pPr>
        </w:p>
      </w:tc>
      <w:tc>
        <w:tcPr>
          <w:tcW w:w="4880" w:type="dxa"/>
          <w:tcMar>
            <w:top w:w="200" w:type="dxa"/>
          </w:tcMar>
          <w:vAlign w:val="center"/>
        </w:tcPr>
        <w:p>
          <w:pPr>
            <w:pStyle w:val="Normal343"/>
          </w:pPr>
        </w:p>
      </w:tc>
      <w:tc>
        <w:tcPr>
          <w:tcW w:w="2600" w:type="dxa"/>
          <w:tcMar>
            <w:top w:w="200" w:type="dxa"/>
          </w:tcMar>
          <w:vAlign w:val="center"/>
        </w:tcPr>
        <w:p>
          <w:pPr>
            <w:pStyle w:val="Normal343"/>
          </w:pPr>
        </w:p>
      </w:tc>
    </w:tr>
  </w:tbl>
</w:ftr>
</file>

<file path=word/footer10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spacing w:before="200"/>
      <w:jc w:val="center"/>
    </w:pPr>
  </w:p>
</w:ftr>
</file>

<file path=word/footer10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ftr>
</file>

<file path=word/footer10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4"/>
          </w:pPr>
        </w:p>
      </w:tc>
      <w:tc>
        <w:tcPr>
          <w:tcW w:w="4880" w:type="dxa"/>
          <w:tcMar>
            <w:top w:w="200" w:type="dxa"/>
          </w:tcMar>
          <w:vAlign w:val="center"/>
        </w:tcPr>
        <w:p>
          <w:pPr>
            <w:pStyle w:val="Normal344"/>
          </w:pPr>
        </w:p>
      </w:tc>
      <w:tc>
        <w:tcPr>
          <w:tcW w:w="2600" w:type="dxa"/>
          <w:tcMar>
            <w:top w:w="200" w:type="dxa"/>
          </w:tcMar>
          <w:vAlign w:val="center"/>
        </w:tcPr>
        <w:p>
          <w:pPr>
            <w:pStyle w:val="Normal344"/>
          </w:pPr>
        </w:p>
      </w:tc>
    </w:tr>
  </w:tbl>
</w:ftr>
</file>

<file path=word/footer10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spacing w:before="200"/>
      <w:jc w:val="center"/>
    </w:pPr>
  </w:p>
</w:ftr>
</file>

<file path=word/footer10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ftr>
</file>

<file path=word/footer10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5"/>
          </w:pPr>
        </w:p>
      </w:tc>
      <w:tc>
        <w:tcPr>
          <w:tcW w:w="4880" w:type="dxa"/>
          <w:tcMar>
            <w:top w:w="200" w:type="dxa"/>
          </w:tcMar>
          <w:vAlign w:val="center"/>
        </w:tcPr>
        <w:p>
          <w:pPr>
            <w:pStyle w:val="Normal345"/>
          </w:pPr>
        </w:p>
      </w:tc>
      <w:tc>
        <w:tcPr>
          <w:tcW w:w="2600" w:type="dxa"/>
          <w:tcMar>
            <w:top w:w="200" w:type="dxa"/>
          </w:tcMar>
          <w:vAlign w:val="center"/>
        </w:tcPr>
        <w:p>
          <w:pPr>
            <w:pStyle w:val="Normal345"/>
          </w:pPr>
        </w:p>
      </w:tc>
    </w:tr>
  </w:tbl>
</w:ftr>
</file>

<file path=word/footer10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spacing w:before="200"/>
      <w:jc w:val="center"/>
    </w:pPr>
  </w:p>
</w:ftr>
</file>

<file path=word/footer10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ftr>
</file>

<file path=word/footer10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6"/>
          </w:pPr>
        </w:p>
      </w:tc>
      <w:tc>
        <w:tcPr>
          <w:tcW w:w="4880" w:type="dxa"/>
          <w:tcMar>
            <w:top w:w="200" w:type="dxa"/>
          </w:tcMar>
          <w:vAlign w:val="center"/>
        </w:tcPr>
        <w:p>
          <w:pPr>
            <w:pStyle w:val="Normal346"/>
          </w:pPr>
        </w:p>
      </w:tc>
      <w:tc>
        <w:tcPr>
          <w:tcW w:w="2600" w:type="dxa"/>
          <w:tcMar>
            <w:top w:w="200" w:type="dxa"/>
          </w:tcMar>
          <w:vAlign w:val="center"/>
        </w:tcPr>
        <w:p>
          <w:pPr>
            <w:pStyle w:val="Normal346"/>
          </w:pPr>
        </w:p>
      </w:tc>
    </w:tr>
  </w:tbl>
</w:ftr>
</file>

<file path=word/footer10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spacing w:before="200"/>
      <w:jc w:val="center"/>
    </w:pPr>
  </w:p>
</w:ftr>
</file>

<file path=word/footer10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ftr>
</file>

<file path=word/footer10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7"/>
          </w:pPr>
        </w:p>
      </w:tc>
      <w:tc>
        <w:tcPr>
          <w:tcW w:w="4880" w:type="dxa"/>
          <w:tcMar>
            <w:top w:w="200" w:type="dxa"/>
          </w:tcMar>
          <w:vAlign w:val="center"/>
        </w:tcPr>
        <w:p>
          <w:pPr>
            <w:pStyle w:val="Normal347"/>
          </w:pPr>
        </w:p>
      </w:tc>
      <w:tc>
        <w:tcPr>
          <w:tcW w:w="2600" w:type="dxa"/>
          <w:tcMar>
            <w:top w:w="200" w:type="dxa"/>
          </w:tcMar>
          <w:vAlign w:val="center"/>
        </w:tcPr>
        <w:p>
          <w:pPr>
            <w:pStyle w:val="Normal347"/>
          </w:pPr>
        </w:p>
      </w:tc>
    </w:tr>
  </w:tbl>
</w:ftr>
</file>

<file path=word/footer10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spacing w:before="200"/>
      <w:jc w:val="center"/>
    </w:pPr>
  </w:p>
</w:ftr>
</file>

<file path=word/footer10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ftr>
</file>

<file path=word/footer10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8"/>
          </w:pPr>
        </w:p>
      </w:tc>
      <w:tc>
        <w:tcPr>
          <w:tcW w:w="4880" w:type="dxa"/>
          <w:tcMar>
            <w:top w:w="200" w:type="dxa"/>
          </w:tcMar>
          <w:vAlign w:val="center"/>
        </w:tcPr>
        <w:p>
          <w:pPr>
            <w:pStyle w:val="Normal348"/>
          </w:pPr>
        </w:p>
      </w:tc>
      <w:tc>
        <w:tcPr>
          <w:tcW w:w="2600" w:type="dxa"/>
          <w:tcMar>
            <w:top w:w="200" w:type="dxa"/>
          </w:tcMar>
          <w:vAlign w:val="center"/>
        </w:tcPr>
        <w:p>
          <w:pPr>
            <w:pStyle w:val="Normal348"/>
          </w:pPr>
        </w:p>
      </w:tc>
    </w:tr>
  </w:tbl>
</w:ftr>
</file>

<file path=word/footer10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spacing w:before="200"/>
      <w:jc w:val="center"/>
    </w:pPr>
  </w:p>
</w:ftr>
</file>

<file path=word/footer10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ftr>
</file>

<file path=word/footer10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49"/>
          </w:pPr>
        </w:p>
      </w:tc>
      <w:tc>
        <w:tcPr>
          <w:tcW w:w="4880" w:type="dxa"/>
          <w:tcMar>
            <w:top w:w="200" w:type="dxa"/>
          </w:tcMar>
          <w:vAlign w:val="center"/>
        </w:tcPr>
        <w:p>
          <w:pPr>
            <w:pStyle w:val="Normal349"/>
          </w:pPr>
        </w:p>
      </w:tc>
      <w:tc>
        <w:tcPr>
          <w:tcW w:w="2600" w:type="dxa"/>
          <w:tcMar>
            <w:top w:w="200" w:type="dxa"/>
          </w:tcMar>
          <w:vAlign w:val="center"/>
        </w:tcPr>
        <w:p>
          <w:pPr>
            <w:pStyle w:val="Normal349"/>
          </w:pPr>
        </w:p>
      </w:tc>
    </w:tr>
  </w:tbl>
</w:ftr>
</file>

<file path=word/footer10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spacing w:before="200"/>
      <w:jc w:val="center"/>
    </w:pPr>
  </w:p>
</w:ftr>
</file>

<file path=word/footer10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ftr>
</file>

<file path=word/footer10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0"/>
          </w:pPr>
        </w:p>
      </w:tc>
      <w:tc>
        <w:tcPr>
          <w:tcW w:w="4880" w:type="dxa"/>
          <w:tcMar>
            <w:top w:w="200" w:type="dxa"/>
          </w:tcMar>
          <w:vAlign w:val="center"/>
        </w:tcPr>
        <w:p>
          <w:pPr>
            <w:pStyle w:val="Normal350"/>
          </w:pPr>
        </w:p>
      </w:tc>
      <w:tc>
        <w:tcPr>
          <w:tcW w:w="2600" w:type="dxa"/>
          <w:tcMar>
            <w:top w:w="200" w:type="dxa"/>
          </w:tcMar>
          <w:vAlign w:val="center"/>
        </w:tcPr>
        <w:p>
          <w:pPr>
            <w:pStyle w:val="Normal350"/>
          </w:pPr>
        </w:p>
      </w:tc>
    </w:tr>
  </w:tbl>
</w:ftr>
</file>

<file path=word/footer10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spacing w:before="200"/>
      <w:jc w:val="center"/>
    </w:pPr>
  </w:p>
</w:ftr>
</file>

<file path=word/footer10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ftr>
</file>

<file path=word/footer10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1"/>
          </w:pPr>
        </w:p>
      </w:tc>
      <w:tc>
        <w:tcPr>
          <w:tcW w:w="4880" w:type="dxa"/>
          <w:tcMar>
            <w:top w:w="200" w:type="dxa"/>
          </w:tcMar>
          <w:vAlign w:val="center"/>
        </w:tcPr>
        <w:p>
          <w:pPr>
            <w:pStyle w:val="Normal351"/>
          </w:pPr>
        </w:p>
      </w:tc>
      <w:tc>
        <w:tcPr>
          <w:tcW w:w="2600" w:type="dxa"/>
          <w:tcMar>
            <w:top w:w="200" w:type="dxa"/>
          </w:tcMar>
          <w:vAlign w:val="center"/>
        </w:tcPr>
        <w:p>
          <w:pPr>
            <w:pStyle w:val="Normal351"/>
          </w:pPr>
        </w:p>
      </w:tc>
    </w:tr>
  </w:tbl>
</w:ftr>
</file>

<file path=word/footer10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spacing w:before="200"/>
      <w:jc w:val="center"/>
    </w:pPr>
  </w:p>
</w:ftr>
</file>

<file path=word/footer10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ftr>
</file>

<file path=word/footer10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2"/>
          </w:pPr>
        </w:p>
      </w:tc>
      <w:tc>
        <w:tcPr>
          <w:tcW w:w="4880" w:type="dxa"/>
          <w:tcMar>
            <w:top w:w="200" w:type="dxa"/>
          </w:tcMar>
          <w:vAlign w:val="center"/>
        </w:tcPr>
        <w:p>
          <w:pPr>
            <w:pStyle w:val="Normal352"/>
          </w:pPr>
        </w:p>
      </w:tc>
      <w:tc>
        <w:tcPr>
          <w:tcW w:w="2600" w:type="dxa"/>
          <w:tcMar>
            <w:top w:w="200" w:type="dxa"/>
          </w:tcMar>
          <w:vAlign w:val="center"/>
        </w:tcPr>
        <w:p>
          <w:pPr>
            <w:pStyle w:val="Normal352"/>
          </w:pPr>
        </w:p>
      </w:tc>
    </w:tr>
  </w:tbl>
</w:ftr>
</file>

<file path=word/footer10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spacing w:before="200"/>
      <w:jc w:val="center"/>
    </w:pPr>
  </w:p>
</w:ftr>
</file>

<file path=word/footer10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ftr>
</file>

<file path=word/footer10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3"/>
          </w:pPr>
        </w:p>
      </w:tc>
      <w:tc>
        <w:tcPr>
          <w:tcW w:w="4880" w:type="dxa"/>
          <w:tcMar>
            <w:top w:w="200" w:type="dxa"/>
          </w:tcMar>
          <w:vAlign w:val="center"/>
        </w:tcPr>
        <w:p>
          <w:pPr>
            <w:pStyle w:val="Normal353"/>
          </w:pPr>
        </w:p>
      </w:tc>
      <w:tc>
        <w:tcPr>
          <w:tcW w:w="2600" w:type="dxa"/>
          <w:tcMar>
            <w:top w:w="200" w:type="dxa"/>
          </w:tcMar>
          <w:vAlign w:val="center"/>
        </w:tcPr>
        <w:p>
          <w:pPr>
            <w:pStyle w:val="Normal353"/>
          </w:pPr>
        </w:p>
      </w:tc>
    </w:tr>
  </w:tbl>
</w:ftr>
</file>

<file path=word/footer10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spacing w:before="200"/>
      <w:jc w:val="center"/>
    </w:pPr>
  </w:p>
</w:ftr>
</file>

<file path=word/footer10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ftr>
</file>

<file path=word/footer10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4"/>
          </w:pPr>
        </w:p>
      </w:tc>
      <w:tc>
        <w:tcPr>
          <w:tcW w:w="4880" w:type="dxa"/>
          <w:tcMar>
            <w:top w:w="200" w:type="dxa"/>
          </w:tcMar>
          <w:vAlign w:val="center"/>
        </w:tcPr>
        <w:p>
          <w:pPr>
            <w:pStyle w:val="Normal354"/>
          </w:pPr>
        </w:p>
      </w:tc>
      <w:tc>
        <w:tcPr>
          <w:tcW w:w="2600" w:type="dxa"/>
          <w:tcMar>
            <w:top w:w="200" w:type="dxa"/>
          </w:tcMar>
          <w:vAlign w:val="center"/>
        </w:tcPr>
        <w:p>
          <w:pPr>
            <w:pStyle w:val="Normal354"/>
          </w:pPr>
        </w:p>
      </w:tc>
    </w:tr>
  </w:tbl>
</w:ftr>
</file>

<file path=word/footer10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spacing w:before="200"/>
      <w:jc w:val="center"/>
    </w:pPr>
  </w:p>
</w:ftr>
</file>

<file path=word/footer10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ftr>
</file>

<file path=word/footer10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5"/>
          </w:pPr>
        </w:p>
      </w:tc>
      <w:tc>
        <w:tcPr>
          <w:tcW w:w="4880" w:type="dxa"/>
          <w:tcMar>
            <w:top w:w="200" w:type="dxa"/>
          </w:tcMar>
          <w:vAlign w:val="center"/>
        </w:tcPr>
        <w:p>
          <w:pPr>
            <w:pStyle w:val="Normal355"/>
          </w:pPr>
        </w:p>
      </w:tc>
      <w:tc>
        <w:tcPr>
          <w:tcW w:w="2600" w:type="dxa"/>
          <w:tcMar>
            <w:top w:w="200" w:type="dxa"/>
          </w:tcMar>
          <w:vAlign w:val="center"/>
        </w:tcPr>
        <w:p>
          <w:pPr>
            <w:pStyle w:val="Normal355"/>
          </w:pPr>
        </w:p>
      </w:tc>
    </w:tr>
  </w:tbl>
</w:ftr>
</file>

<file path=word/footer10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spacing w:before="200"/>
      <w:jc w:val="center"/>
    </w:pPr>
  </w:p>
</w:ftr>
</file>

<file path=word/footer10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ftr>
</file>

<file path=word/footer10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6"/>
          </w:pPr>
        </w:p>
      </w:tc>
      <w:tc>
        <w:tcPr>
          <w:tcW w:w="4880" w:type="dxa"/>
          <w:tcMar>
            <w:top w:w="200" w:type="dxa"/>
          </w:tcMar>
          <w:vAlign w:val="center"/>
        </w:tcPr>
        <w:p>
          <w:pPr>
            <w:pStyle w:val="Normal356"/>
          </w:pPr>
        </w:p>
      </w:tc>
      <w:tc>
        <w:tcPr>
          <w:tcW w:w="2600" w:type="dxa"/>
          <w:tcMar>
            <w:top w:w="200" w:type="dxa"/>
          </w:tcMar>
          <w:vAlign w:val="center"/>
        </w:tcPr>
        <w:p>
          <w:pPr>
            <w:pStyle w:val="Normal356"/>
          </w:pPr>
        </w:p>
      </w:tc>
    </w:tr>
  </w:tbl>
</w:ftr>
</file>

<file path=word/footer10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spacing w:before="200"/>
      <w:jc w:val="center"/>
    </w:pPr>
  </w:p>
</w:ftr>
</file>

<file path=word/footer10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ftr>
</file>

<file path=word/footer10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7"/>
          </w:pPr>
        </w:p>
      </w:tc>
      <w:tc>
        <w:tcPr>
          <w:tcW w:w="4880" w:type="dxa"/>
          <w:tcMar>
            <w:top w:w="200" w:type="dxa"/>
          </w:tcMar>
          <w:vAlign w:val="center"/>
        </w:tcPr>
        <w:p>
          <w:pPr>
            <w:pStyle w:val="Normal357"/>
          </w:pPr>
        </w:p>
      </w:tc>
      <w:tc>
        <w:tcPr>
          <w:tcW w:w="2600" w:type="dxa"/>
          <w:tcMar>
            <w:top w:w="200" w:type="dxa"/>
          </w:tcMar>
          <w:vAlign w:val="center"/>
        </w:tcPr>
        <w:p>
          <w:pPr>
            <w:pStyle w:val="Normal357"/>
          </w:pPr>
        </w:p>
      </w:tc>
    </w:tr>
  </w:tbl>
</w:ftr>
</file>

<file path=word/footer10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spacing w:before="200"/>
      <w:jc w:val="center"/>
    </w:pPr>
  </w:p>
</w:ftr>
</file>

<file path=word/footer10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ftr>
</file>

<file path=word/footer10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8"/>
          </w:pPr>
        </w:p>
      </w:tc>
      <w:tc>
        <w:tcPr>
          <w:tcW w:w="4880" w:type="dxa"/>
          <w:tcMar>
            <w:top w:w="200" w:type="dxa"/>
          </w:tcMar>
          <w:vAlign w:val="center"/>
        </w:tcPr>
        <w:p>
          <w:pPr>
            <w:pStyle w:val="Normal358"/>
          </w:pPr>
        </w:p>
      </w:tc>
      <w:tc>
        <w:tcPr>
          <w:tcW w:w="2600" w:type="dxa"/>
          <w:tcMar>
            <w:top w:w="200" w:type="dxa"/>
          </w:tcMar>
          <w:vAlign w:val="center"/>
        </w:tcPr>
        <w:p>
          <w:pPr>
            <w:pStyle w:val="Normal358"/>
          </w:pPr>
        </w:p>
      </w:tc>
    </w:tr>
  </w:tbl>
</w:ftr>
</file>

<file path=word/footer10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spacing w:before="200"/>
      <w:jc w:val="center"/>
    </w:pPr>
  </w:p>
</w:ftr>
</file>

<file path=word/footer10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ftr>
</file>

<file path=word/footer10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59"/>
          </w:pPr>
        </w:p>
      </w:tc>
      <w:tc>
        <w:tcPr>
          <w:tcW w:w="4880" w:type="dxa"/>
          <w:tcMar>
            <w:top w:w="200" w:type="dxa"/>
          </w:tcMar>
          <w:vAlign w:val="center"/>
        </w:tcPr>
        <w:p>
          <w:pPr>
            <w:pStyle w:val="Normal359"/>
          </w:pPr>
        </w:p>
      </w:tc>
      <w:tc>
        <w:tcPr>
          <w:tcW w:w="2600" w:type="dxa"/>
          <w:tcMar>
            <w:top w:w="200" w:type="dxa"/>
          </w:tcMar>
          <w:vAlign w:val="center"/>
        </w:tcPr>
        <w:p>
          <w:pPr>
            <w:pStyle w:val="Normal359"/>
          </w:pPr>
        </w:p>
      </w:tc>
    </w:tr>
  </w:tbl>
</w:ftr>
</file>

<file path=word/footer10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spacing w:before="200"/>
      <w:jc w:val="center"/>
    </w:pPr>
  </w:p>
</w:ftr>
</file>

<file path=word/footer10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ftr>
</file>

<file path=word/footer10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0"/>
          </w:pPr>
        </w:p>
      </w:tc>
      <w:tc>
        <w:tcPr>
          <w:tcW w:w="4880" w:type="dxa"/>
          <w:tcMar>
            <w:top w:w="200" w:type="dxa"/>
          </w:tcMar>
          <w:vAlign w:val="center"/>
        </w:tcPr>
        <w:p>
          <w:pPr>
            <w:pStyle w:val="Normal360"/>
          </w:pPr>
        </w:p>
      </w:tc>
      <w:tc>
        <w:tcPr>
          <w:tcW w:w="2600" w:type="dxa"/>
          <w:tcMar>
            <w:top w:w="200" w:type="dxa"/>
          </w:tcMar>
          <w:vAlign w:val="center"/>
        </w:tcPr>
        <w:p>
          <w:pPr>
            <w:pStyle w:val="Normal360"/>
          </w:pPr>
        </w:p>
      </w:tc>
    </w:tr>
  </w:tbl>
</w:ftr>
</file>

<file path=word/footer10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spacing w:before="200"/>
      <w:jc w:val="center"/>
    </w:pPr>
  </w:p>
</w:ftr>
</file>

<file path=word/footer10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ftr>
</file>

<file path=word/footer10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1"/>
          </w:pPr>
        </w:p>
      </w:tc>
      <w:tc>
        <w:tcPr>
          <w:tcW w:w="4880" w:type="dxa"/>
          <w:tcMar>
            <w:top w:w="200" w:type="dxa"/>
          </w:tcMar>
          <w:vAlign w:val="center"/>
        </w:tcPr>
        <w:p>
          <w:pPr>
            <w:pStyle w:val="Normal361"/>
          </w:pPr>
        </w:p>
      </w:tc>
      <w:tc>
        <w:tcPr>
          <w:tcW w:w="2600" w:type="dxa"/>
          <w:tcMar>
            <w:top w:w="200" w:type="dxa"/>
          </w:tcMar>
          <w:vAlign w:val="center"/>
        </w:tcPr>
        <w:p>
          <w:pPr>
            <w:pStyle w:val="Normal361"/>
          </w:pPr>
        </w:p>
      </w:tc>
    </w:tr>
  </w:tbl>
</w:ftr>
</file>

<file path=word/footer10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spacing w:before="200"/>
      <w:jc w:val="center"/>
    </w:pPr>
  </w:p>
</w:ftr>
</file>

<file path=word/footer10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ftr>
</file>

<file path=word/footer10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2"/>
          </w:pPr>
        </w:p>
      </w:tc>
      <w:tc>
        <w:tcPr>
          <w:tcW w:w="4880" w:type="dxa"/>
          <w:tcMar>
            <w:top w:w="200" w:type="dxa"/>
          </w:tcMar>
          <w:vAlign w:val="center"/>
        </w:tcPr>
        <w:p>
          <w:pPr>
            <w:pStyle w:val="Normal362"/>
          </w:pPr>
        </w:p>
      </w:tc>
      <w:tc>
        <w:tcPr>
          <w:tcW w:w="2600" w:type="dxa"/>
          <w:tcMar>
            <w:top w:w="200" w:type="dxa"/>
          </w:tcMar>
          <w:vAlign w:val="center"/>
        </w:tcPr>
        <w:p>
          <w:pPr>
            <w:pStyle w:val="Normal362"/>
          </w:pPr>
        </w:p>
      </w:tc>
    </w:tr>
  </w:tbl>
</w:ftr>
</file>

<file path=word/footer10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spacing w:before="200"/>
      <w:jc w:val="center"/>
    </w:pPr>
  </w:p>
</w:ftr>
</file>

<file path=word/footer10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ftr>
</file>

<file path=word/footer10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3"/>
          </w:pPr>
        </w:p>
      </w:tc>
      <w:tc>
        <w:tcPr>
          <w:tcW w:w="4880" w:type="dxa"/>
          <w:tcMar>
            <w:top w:w="200" w:type="dxa"/>
          </w:tcMar>
          <w:vAlign w:val="center"/>
        </w:tcPr>
        <w:p>
          <w:pPr>
            <w:pStyle w:val="Normal363"/>
          </w:pPr>
        </w:p>
      </w:tc>
      <w:tc>
        <w:tcPr>
          <w:tcW w:w="2600" w:type="dxa"/>
          <w:tcMar>
            <w:top w:w="200" w:type="dxa"/>
          </w:tcMar>
          <w:vAlign w:val="center"/>
        </w:tcPr>
        <w:p>
          <w:pPr>
            <w:pStyle w:val="Normal363"/>
          </w:pPr>
        </w:p>
      </w:tc>
    </w:tr>
  </w:tbl>
</w:ftr>
</file>

<file path=word/footer10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spacing w:before="200"/>
      <w:jc w:val="center"/>
    </w:pPr>
  </w:p>
</w:ftr>
</file>

<file path=word/footer10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ftr>
</file>

<file path=word/footer10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4"/>
          </w:pPr>
        </w:p>
      </w:tc>
      <w:tc>
        <w:tcPr>
          <w:tcW w:w="4880" w:type="dxa"/>
          <w:tcMar>
            <w:top w:w="200" w:type="dxa"/>
          </w:tcMar>
          <w:vAlign w:val="center"/>
        </w:tcPr>
        <w:p>
          <w:pPr>
            <w:pStyle w:val="Normal364"/>
          </w:pPr>
        </w:p>
      </w:tc>
      <w:tc>
        <w:tcPr>
          <w:tcW w:w="2600" w:type="dxa"/>
          <w:tcMar>
            <w:top w:w="200" w:type="dxa"/>
          </w:tcMar>
          <w:vAlign w:val="center"/>
        </w:tcPr>
        <w:p>
          <w:pPr>
            <w:pStyle w:val="Normal364"/>
          </w:pPr>
        </w:p>
      </w:tc>
    </w:tr>
  </w:tbl>
</w:ftr>
</file>

<file path=word/footer10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spacing w:before="200"/>
      <w:jc w:val="center"/>
    </w:pPr>
  </w:p>
</w:ftr>
</file>

<file path=word/footer10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ftr>
</file>

<file path=word/footer10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5"/>
          </w:pPr>
        </w:p>
      </w:tc>
      <w:tc>
        <w:tcPr>
          <w:tcW w:w="4880" w:type="dxa"/>
          <w:tcMar>
            <w:top w:w="200" w:type="dxa"/>
          </w:tcMar>
          <w:vAlign w:val="center"/>
        </w:tcPr>
        <w:p>
          <w:pPr>
            <w:pStyle w:val="Normal365"/>
          </w:pPr>
        </w:p>
      </w:tc>
      <w:tc>
        <w:tcPr>
          <w:tcW w:w="2600" w:type="dxa"/>
          <w:tcMar>
            <w:top w:w="200" w:type="dxa"/>
          </w:tcMar>
          <w:vAlign w:val="center"/>
        </w:tcPr>
        <w:p>
          <w:pPr>
            <w:pStyle w:val="Normal365"/>
          </w:pPr>
        </w:p>
      </w:tc>
    </w:tr>
  </w:tbl>
</w:ftr>
</file>

<file path=word/footer10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spacing w:before="200"/>
      <w:jc w:val="center"/>
    </w:pPr>
  </w:p>
</w:ftr>
</file>

<file path=word/footer10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ftr>
</file>

<file path=word/footer1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6"/>
          </w:pPr>
        </w:p>
      </w:tc>
      <w:tc>
        <w:tcPr>
          <w:tcW w:w="4880" w:type="dxa"/>
          <w:tcMar>
            <w:top w:w="200" w:type="dxa"/>
          </w:tcMar>
          <w:vAlign w:val="center"/>
        </w:tcPr>
        <w:p>
          <w:pPr>
            <w:pStyle w:val="Normal366"/>
          </w:pPr>
        </w:p>
      </w:tc>
      <w:tc>
        <w:tcPr>
          <w:tcW w:w="2600" w:type="dxa"/>
          <w:tcMar>
            <w:top w:w="200" w:type="dxa"/>
          </w:tcMar>
          <w:vAlign w:val="center"/>
        </w:tcPr>
        <w:p>
          <w:pPr>
            <w:pStyle w:val="Normal366"/>
          </w:pPr>
        </w:p>
      </w:tc>
    </w:tr>
  </w:tbl>
</w:ftr>
</file>

<file path=word/footer1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spacing w:before="200"/>
      <w:jc w:val="center"/>
    </w:pPr>
  </w:p>
</w:ftr>
</file>

<file path=word/footer1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ftr>
</file>

<file path=word/footer1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7"/>
          </w:pPr>
        </w:p>
      </w:tc>
      <w:tc>
        <w:tcPr>
          <w:tcW w:w="4880" w:type="dxa"/>
          <w:tcMar>
            <w:top w:w="200" w:type="dxa"/>
          </w:tcMar>
          <w:vAlign w:val="center"/>
        </w:tcPr>
        <w:p>
          <w:pPr>
            <w:pStyle w:val="Normal367"/>
          </w:pPr>
        </w:p>
      </w:tc>
      <w:tc>
        <w:tcPr>
          <w:tcW w:w="2600" w:type="dxa"/>
          <w:tcMar>
            <w:top w:w="200" w:type="dxa"/>
          </w:tcMar>
          <w:vAlign w:val="center"/>
        </w:tcPr>
        <w:p>
          <w:pPr>
            <w:pStyle w:val="Normal367"/>
          </w:pPr>
        </w:p>
      </w:tc>
    </w:tr>
  </w:tbl>
</w:ftr>
</file>

<file path=word/footer1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spacing w:before="200"/>
      <w:jc w:val="center"/>
    </w:pPr>
  </w:p>
</w:ftr>
</file>

<file path=word/footer1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ftr>
</file>

<file path=word/footer1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8"/>
          </w:pPr>
        </w:p>
      </w:tc>
      <w:tc>
        <w:tcPr>
          <w:tcW w:w="4880" w:type="dxa"/>
          <w:tcMar>
            <w:top w:w="200" w:type="dxa"/>
          </w:tcMar>
          <w:vAlign w:val="center"/>
        </w:tcPr>
        <w:p>
          <w:pPr>
            <w:pStyle w:val="Normal368"/>
          </w:pPr>
        </w:p>
      </w:tc>
      <w:tc>
        <w:tcPr>
          <w:tcW w:w="2600" w:type="dxa"/>
          <w:tcMar>
            <w:top w:w="200" w:type="dxa"/>
          </w:tcMar>
          <w:vAlign w:val="center"/>
        </w:tcPr>
        <w:p>
          <w:pPr>
            <w:pStyle w:val="Normal368"/>
          </w:pPr>
        </w:p>
      </w:tc>
    </w:tr>
  </w:tbl>
</w:ftr>
</file>

<file path=word/footer1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spacing w:before="200"/>
      <w:jc w:val="center"/>
    </w:pPr>
  </w:p>
</w:ftr>
</file>

<file path=word/footer1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ftr>
</file>

<file path=word/footer1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69"/>
          </w:pPr>
        </w:p>
      </w:tc>
      <w:tc>
        <w:tcPr>
          <w:tcW w:w="4880" w:type="dxa"/>
          <w:tcMar>
            <w:top w:w="200" w:type="dxa"/>
          </w:tcMar>
          <w:vAlign w:val="center"/>
        </w:tcPr>
        <w:p>
          <w:pPr>
            <w:pStyle w:val="Normal369"/>
          </w:pPr>
        </w:p>
      </w:tc>
      <w:tc>
        <w:tcPr>
          <w:tcW w:w="2600" w:type="dxa"/>
          <w:tcMar>
            <w:top w:w="200" w:type="dxa"/>
          </w:tcMar>
          <w:vAlign w:val="center"/>
        </w:tcPr>
        <w:p>
          <w:pPr>
            <w:pStyle w:val="Normal369"/>
          </w:pPr>
        </w:p>
      </w:tc>
    </w:tr>
  </w:tbl>
</w:ftr>
</file>

<file path=word/footer1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spacing w:before="200"/>
      <w:jc w:val="center"/>
    </w:pPr>
  </w:p>
</w:ftr>
</file>

<file path=word/footer1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ftr>
</file>

<file path=word/footer1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0"/>
          </w:pPr>
        </w:p>
      </w:tc>
      <w:tc>
        <w:tcPr>
          <w:tcW w:w="4880" w:type="dxa"/>
          <w:tcMar>
            <w:top w:w="200" w:type="dxa"/>
          </w:tcMar>
          <w:vAlign w:val="center"/>
        </w:tcPr>
        <w:p>
          <w:pPr>
            <w:pStyle w:val="Normal370"/>
          </w:pPr>
        </w:p>
      </w:tc>
      <w:tc>
        <w:tcPr>
          <w:tcW w:w="2600" w:type="dxa"/>
          <w:tcMar>
            <w:top w:w="200" w:type="dxa"/>
          </w:tcMar>
          <w:vAlign w:val="center"/>
        </w:tcPr>
        <w:p>
          <w:pPr>
            <w:pStyle w:val="Normal370"/>
          </w:pPr>
        </w:p>
      </w:tc>
    </w:tr>
  </w:tbl>
</w:ftr>
</file>

<file path=word/footer1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spacing w:before="200"/>
      <w:jc w:val="center"/>
    </w:pPr>
  </w:p>
</w:ftr>
</file>

<file path=word/footer1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ftr>
</file>

<file path=word/footer1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1"/>
          </w:pPr>
        </w:p>
      </w:tc>
      <w:tc>
        <w:tcPr>
          <w:tcW w:w="4880" w:type="dxa"/>
          <w:tcMar>
            <w:top w:w="200" w:type="dxa"/>
          </w:tcMar>
          <w:vAlign w:val="center"/>
        </w:tcPr>
        <w:p>
          <w:pPr>
            <w:pStyle w:val="Normal371"/>
          </w:pPr>
        </w:p>
      </w:tc>
      <w:tc>
        <w:tcPr>
          <w:tcW w:w="2600" w:type="dxa"/>
          <w:tcMar>
            <w:top w:w="200" w:type="dxa"/>
          </w:tcMar>
          <w:vAlign w:val="center"/>
        </w:tcPr>
        <w:p>
          <w:pPr>
            <w:pStyle w:val="Normal371"/>
          </w:pPr>
        </w:p>
      </w:tc>
    </w:tr>
  </w:tbl>
</w:ftr>
</file>

<file path=word/footer1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spacing w:before="200"/>
      <w:jc w:val="center"/>
    </w:pPr>
  </w:p>
</w:ftr>
</file>

<file path=word/footer1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ftr>
</file>

<file path=word/footer1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2"/>
          </w:pPr>
        </w:p>
      </w:tc>
      <w:tc>
        <w:tcPr>
          <w:tcW w:w="4880" w:type="dxa"/>
          <w:tcMar>
            <w:top w:w="200" w:type="dxa"/>
          </w:tcMar>
          <w:vAlign w:val="center"/>
        </w:tcPr>
        <w:p>
          <w:pPr>
            <w:pStyle w:val="Normal372"/>
          </w:pPr>
        </w:p>
      </w:tc>
      <w:tc>
        <w:tcPr>
          <w:tcW w:w="2600" w:type="dxa"/>
          <w:tcMar>
            <w:top w:w="200" w:type="dxa"/>
          </w:tcMar>
          <w:vAlign w:val="center"/>
        </w:tcPr>
        <w:p>
          <w:pPr>
            <w:pStyle w:val="Normal372"/>
          </w:pPr>
        </w:p>
      </w:tc>
    </w:tr>
  </w:tbl>
</w:ftr>
</file>

<file path=word/footer1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spacing w:before="200"/>
      <w:jc w:val="center"/>
    </w:pPr>
  </w:p>
</w:ftr>
</file>

<file path=word/footer1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ftr>
</file>

<file path=word/footer1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3"/>
          </w:pPr>
        </w:p>
      </w:tc>
      <w:tc>
        <w:tcPr>
          <w:tcW w:w="4880" w:type="dxa"/>
          <w:tcMar>
            <w:top w:w="200" w:type="dxa"/>
          </w:tcMar>
          <w:vAlign w:val="center"/>
        </w:tcPr>
        <w:p>
          <w:pPr>
            <w:pStyle w:val="Normal373"/>
          </w:pPr>
        </w:p>
      </w:tc>
      <w:tc>
        <w:tcPr>
          <w:tcW w:w="2600" w:type="dxa"/>
          <w:tcMar>
            <w:top w:w="200" w:type="dxa"/>
          </w:tcMar>
          <w:vAlign w:val="center"/>
        </w:tcPr>
        <w:p>
          <w:pPr>
            <w:pStyle w:val="Normal373"/>
          </w:pPr>
        </w:p>
      </w:tc>
    </w:tr>
  </w:tbl>
</w:ftr>
</file>

<file path=word/footer1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spacing w:before="200"/>
      <w:jc w:val="center"/>
    </w:pPr>
  </w:p>
</w:ftr>
</file>

<file path=word/footer1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ftr>
</file>

<file path=word/footer1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4"/>
          </w:pPr>
        </w:p>
      </w:tc>
      <w:tc>
        <w:tcPr>
          <w:tcW w:w="4880" w:type="dxa"/>
          <w:tcMar>
            <w:top w:w="200" w:type="dxa"/>
          </w:tcMar>
          <w:vAlign w:val="center"/>
        </w:tcPr>
        <w:p>
          <w:pPr>
            <w:pStyle w:val="Normal374"/>
          </w:pPr>
        </w:p>
      </w:tc>
      <w:tc>
        <w:tcPr>
          <w:tcW w:w="2600" w:type="dxa"/>
          <w:tcMar>
            <w:top w:w="200" w:type="dxa"/>
          </w:tcMar>
          <w:vAlign w:val="center"/>
        </w:tcPr>
        <w:p>
          <w:pPr>
            <w:pStyle w:val="Normal374"/>
          </w:pPr>
        </w:p>
      </w:tc>
    </w:tr>
  </w:tbl>
</w:ftr>
</file>

<file path=word/footer1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spacing w:before="200"/>
      <w:jc w:val="center"/>
    </w:pPr>
  </w:p>
</w:ftr>
</file>

<file path=word/footer1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ftr>
</file>

<file path=word/footer1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5"/>
          </w:pPr>
        </w:p>
      </w:tc>
      <w:tc>
        <w:tcPr>
          <w:tcW w:w="4880" w:type="dxa"/>
          <w:tcMar>
            <w:top w:w="200" w:type="dxa"/>
          </w:tcMar>
          <w:vAlign w:val="center"/>
        </w:tcPr>
        <w:p>
          <w:pPr>
            <w:pStyle w:val="Normal375"/>
          </w:pPr>
        </w:p>
      </w:tc>
      <w:tc>
        <w:tcPr>
          <w:tcW w:w="2600" w:type="dxa"/>
          <w:tcMar>
            <w:top w:w="200" w:type="dxa"/>
          </w:tcMar>
          <w:vAlign w:val="center"/>
        </w:tcPr>
        <w:p>
          <w:pPr>
            <w:pStyle w:val="Normal375"/>
          </w:pPr>
        </w:p>
      </w:tc>
    </w:tr>
  </w:tbl>
</w:ftr>
</file>

<file path=word/footer1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spacing w:before="200"/>
      <w:jc w:val="center"/>
    </w:pPr>
  </w:p>
</w:ftr>
</file>

<file path=word/footer1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ftr>
</file>

<file path=word/footer1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6"/>
          </w:pPr>
        </w:p>
      </w:tc>
      <w:tc>
        <w:tcPr>
          <w:tcW w:w="4880" w:type="dxa"/>
          <w:tcMar>
            <w:top w:w="200" w:type="dxa"/>
          </w:tcMar>
          <w:vAlign w:val="center"/>
        </w:tcPr>
        <w:p>
          <w:pPr>
            <w:pStyle w:val="Normal376"/>
          </w:pPr>
        </w:p>
      </w:tc>
      <w:tc>
        <w:tcPr>
          <w:tcW w:w="2600" w:type="dxa"/>
          <w:tcMar>
            <w:top w:w="200" w:type="dxa"/>
          </w:tcMar>
          <w:vAlign w:val="center"/>
        </w:tcPr>
        <w:p>
          <w:pPr>
            <w:pStyle w:val="Normal376"/>
          </w:pPr>
        </w:p>
      </w:tc>
    </w:tr>
  </w:tbl>
</w:ftr>
</file>

<file path=word/footer1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spacing w:before="200"/>
      <w:jc w:val="center"/>
    </w:pPr>
  </w:p>
</w:ftr>
</file>

<file path=word/footer1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ftr>
</file>

<file path=word/footer1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7"/>
          </w:pPr>
        </w:p>
      </w:tc>
      <w:tc>
        <w:tcPr>
          <w:tcW w:w="4880" w:type="dxa"/>
          <w:tcMar>
            <w:top w:w="200" w:type="dxa"/>
          </w:tcMar>
          <w:vAlign w:val="center"/>
        </w:tcPr>
        <w:p>
          <w:pPr>
            <w:pStyle w:val="Normal377"/>
          </w:pPr>
        </w:p>
      </w:tc>
      <w:tc>
        <w:tcPr>
          <w:tcW w:w="2600" w:type="dxa"/>
          <w:tcMar>
            <w:top w:w="200" w:type="dxa"/>
          </w:tcMar>
          <w:vAlign w:val="center"/>
        </w:tcPr>
        <w:p>
          <w:pPr>
            <w:pStyle w:val="Normal377"/>
          </w:pPr>
        </w:p>
      </w:tc>
    </w:tr>
  </w:tbl>
</w:ftr>
</file>

<file path=word/footer1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spacing w:before="200"/>
      <w:jc w:val="center"/>
    </w:pPr>
  </w:p>
</w:ftr>
</file>

<file path=word/footer1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ftr>
</file>

<file path=word/footer1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8"/>
          </w:pPr>
        </w:p>
      </w:tc>
      <w:tc>
        <w:tcPr>
          <w:tcW w:w="4880" w:type="dxa"/>
          <w:tcMar>
            <w:top w:w="200" w:type="dxa"/>
          </w:tcMar>
          <w:vAlign w:val="center"/>
        </w:tcPr>
        <w:p>
          <w:pPr>
            <w:pStyle w:val="Normal378"/>
          </w:pPr>
        </w:p>
      </w:tc>
      <w:tc>
        <w:tcPr>
          <w:tcW w:w="2600" w:type="dxa"/>
          <w:tcMar>
            <w:top w:w="200" w:type="dxa"/>
          </w:tcMar>
          <w:vAlign w:val="center"/>
        </w:tcPr>
        <w:p>
          <w:pPr>
            <w:pStyle w:val="Normal378"/>
          </w:pPr>
        </w:p>
      </w:tc>
    </w:tr>
  </w:tbl>
</w:ftr>
</file>

<file path=word/footer1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spacing w:before="200"/>
      <w:jc w:val="center"/>
    </w:pPr>
  </w:p>
</w:ftr>
</file>

<file path=word/footer1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ftr>
</file>

<file path=word/footer1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79"/>
          </w:pPr>
        </w:p>
      </w:tc>
      <w:tc>
        <w:tcPr>
          <w:tcW w:w="4880" w:type="dxa"/>
          <w:tcMar>
            <w:top w:w="200" w:type="dxa"/>
          </w:tcMar>
          <w:vAlign w:val="center"/>
        </w:tcPr>
        <w:p>
          <w:pPr>
            <w:pStyle w:val="Normal379"/>
          </w:pPr>
        </w:p>
      </w:tc>
      <w:tc>
        <w:tcPr>
          <w:tcW w:w="2600" w:type="dxa"/>
          <w:tcMar>
            <w:top w:w="200" w:type="dxa"/>
          </w:tcMar>
          <w:vAlign w:val="center"/>
        </w:tcPr>
        <w:p>
          <w:pPr>
            <w:pStyle w:val="Normal379"/>
          </w:pPr>
        </w:p>
      </w:tc>
    </w:tr>
  </w:tbl>
</w:ftr>
</file>

<file path=word/footer1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spacing w:before="200"/>
      <w:jc w:val="center"/>
    </w:pPr>
  </w:p>
</w:ftr>
</file>

<file path=word/footer1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ftr>
</file>

<file path=word/footer1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0"/>
          </w:pPr>
        </w:p>
      </w:tc>
      <w:tc>
        <w:tcPr>
          <w:tcW w:w="4880" w:type="dxa"/>
          <w:tcMar>
            <w:top w:w="200" w:type="dxa"/>
          </w:tcMar>
          <w:vAlign w:val="center"/>
        </w:tcPr>
        <w:p>
          <w:pPr>
            <w:pStyle w:val="Normal380"/>
          </w:pPr>
        </w:p>
      </w:tc>
      <w:tc>
        <w:tcPr>
          <w:tcW w:w="2600" w:type="dxa"/>
          <w:tcMar>
            <w:top w:w="200" w:type="dxa"/>
          </w:tcMar>
          <w:vAlign w:val="center"/>
        </w:tcPr>
        <w:p>
          <w:pPr>
            <w:pStyle w:val="Normal380"/>
          </w:pPr>
        </w:p>
      </w:tc>
    </w:tr>
  </w:tbl>
</w:ftr>
</file>

<file path=word/footer1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spacing w:before="200"/>
      <w:jc w:val="center"/>
    </w:pPr>
  </w:p>
</w:ftr>
</file>

<file path=word/footer1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ftr>
</file>

<file path=word/footer1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1"/>
          </w:pPr>
        </w:p>
      </w:tc>
      <w:tc>
        <w:tcPr>
          <w:tcW w:w="4880" w:type="dxa"/>
          <w:tcMar>
            <w:top w:w="200" w:type="dxa"/>
          </w:tcMar>
          <w:vAlign w:val="center"/>
        </w:tcPr>
        <w:p>
          <w:pPr>
            <w:pStyle w:val="Normal381"/>
          </w:pPr>
        </w:p>
      </w:tc>
      <w:tc>
        <w:tcPr>
          <w:tcW w:w="2600" w:type="dxa"/>
          <w:tcMar>
            <w:top w:w="200" w:type="dxa"/>
          </w:tcMar>
          <w:vAlign w:val="center"/>
        </w:tcPr>
        <w:p>
          <w:pPr>
            <w:pStyle w:val="Normal381"/>
          </w:pPr>
        </w:p>
      </w:tc>
    </w:tr>
  </w:tbl>
</w:ftr>
</file>

<file path=word/footer1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spacing w:before="200"/>
      <w:jc w:val="center"/>
    </w:pPr>
  </w:p>
</w:ftr>
</file>

<file path=word/footer1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ftr>
</file>

<file path=word/footer1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2"/>
          </w:pPr>
        </w:p>
      </w:tc>
      <w:tc>
        <w:tcPr>
          <w:tcW w:w="4880" w:type="dxa"/>
          <w:tcMar>
            <w:top w:w="200" w:type="dxa"/>
          </w:tcMar>
          <w:vAlign w:val="center"/>
        </w:tcPr>
        <w:p>
          <w:pPr>
            <w:pStyle w:val="Normal382"/>
          </w:pPr>
        </w:p>
      </w:tc>
      <w:tc>
        <w:tcPr>
          <w:tcW w:w="2600" w:type="dxa"/>
          <w:tcMar>
            <w:top w:w="200" w:type="dxa"/>
          </w:tcMar>
          <w:vAlign w:val="center"/>
        </w:tcPr>
        <w:p>
          <w:pPr>
            <w:pStyle w:val="Normal382"/>
          </w:pPr>
        </w:p>
      </w:tc>
    </w:tr>
  </w:tbl>
</w:ftr>
</file>

<file path=word/footer1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spacing w:before="200"/>
      <w:jc w:val="center"/>
    </w:pPr>
  </w:p>
</w:ftr>
</file>

<file path=word/footer1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ftr>
</file>

<file path=word/footer1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3"/>
          </w:pPr>
        </w:p>
      </w:tc>
      <w:tc>
        <w:tcPr>
          <w:tcW w:w="4880" w:type="dxa"/>
          <w:tcMar>
            <w:top w:w="200" w:type="dxa"/>
          </w:tcMar>
          <w:vAlign w:val="center"/>
        </w:tcPr>
        <w:p>
          <w:pPr>
            <w:pStyle w:val="Normal383"/>
          </w:pPr>
        </w:p>
      </w:tc>
      <w:tc>
        <w:tcPr>
          <w:tcW w:w="2600" w:type="dxa"/>
          <w:tcMar>
            <w:top w:w="200" w:type="dxa"/>
          </w:tcMar>
          <w:vAlign w:val="center"/>
        </w:tcPr>
        <w:p>
          <w:pPr>
            <w:pStyle w:val="Normal383"/>
          </w:pPr>
        </w:p>
      </w:tc>
    </w:tr>
  </w:tbl>
</w:ftr>
</file>

<file path=word/footer1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spacing w:before="200"/>
      <w:jc w:val="center"/>
    </w:pPr>
  </w:p>
</w:ftr>
</file>

<file path=word/footer1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ftr>
</file>

<file path=word/footer1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4"/>
          </w:pPr>
        </w:p>
      </w:tc>
      <w:tc>
        <w:tcPr>
          <w:tcW w:w="4880" w:type="dxa"/>
          <w:tcMar>
            <w:top w:w="200" w:type="dxa"/>
          </w:tcMar>
          <w:vAlign w:val="center"/>
        </w:tcPr>
        <w:p>
          <w:pPr>
            <w:pStyle w:val="Normal384"/>
          </w:pPr>
        </w:p>
      </w:tc>
      <w:tc>
        <w:tcPr>
          <w:tcW w:w="2600" w:type="dxa"/>
          <w:tcMar>
            <w:top w:w="200" w:type="dxa"/>
          </w:tcMar>
          <w:vAlign w:val="center"/>
        </w:tcPr>
        <w:p>
          <w:pPr>
            <w:pStyle w:val="Normal384"/>
          </w:pPr>
        </w:p>
      </w:tc>
    </w:tr>
  </w:tbl>
</w:ftr>
</file>

<file path=word/footer1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spacing w:before="200"/>
      <w:jc w:val="center"/>
    </w:pPr>
  </w:p>
</w:ftr>
</file>

<file path=word/footer1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ftr>
</file>

<file path=word/footer1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5"/>
          </w:pPr>
        </w:p>
      </w:tc>
      <w:tc>
        <w:tcPr>
          <w:tcW w:w="4880" w:type="dxa"/>
          <w:tcMar>
            <w:top w:w="200" w:type="dxa"/>
          </w:tcMar>
          <w:vAlign w:val="center"/>
        </w:tcPr>
        <w:p>
          <w:pPr>
            <w:pStyle w:val="Normal385"/>
          </w:pPr>
        </w:p>
      </w:tc>
      <w:tc>
        <w:tcPr>
          <w:tcW w:w="2600" w:type="dxa"/>
          <w:tcMar>
            <w:top w:w="200" w:type="dxa"/>
          </w:tcMar>
          <w:vAlign w:val="center"/>
        </w:tcPr>
        <w:p>
          <w:pPr>
            <w:pStyle w:val="Normal385"/>
          </w:pPr>
        </w:p>
      </w:tc>
    </w:tr>
  </w:tbl>
</w:ftr>
</file>

<file path=word/footer1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spacing w:before="200"/>
      <w:jc w:val="center"/>
    </w:pPr>
  </w:p>
</w:ftr>
</file>

<file path=word/footer1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ftr>
</file>

<file path=word/footer1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6"/>
          </w:pPr>
        </w:p>
      </w:tc>
      <w:tc>
        <w:tcPr>
          <w:tcW w:w="4880" w:type="dxa"/>
          <w:tcMar>
            <w:top w:w="200" w:type="dxa"/>
          </w:tcMar>
          <w:vAlign w:val="center"/>
        </w:tcPr>
        <w:p>
          <w:pPr>
            <w:pStyle w:val="Normal386"/>
          </w:pPr>
        </w:p>
      </w:tc>
      <w:tc>
        <w:tcPr>
          <w:tcW w:w="2600" w:type="dxa"/>
          <w:tcMar>
            <w:top w:w="200" w:type="dxa"/>
          </w:tcMar>
          <w:vAlign w:val="center"/>
        </w:tcPr>
        <w:p>
          <w:pPr>
            <w:pStyle w:val="Normal386"/>
          </w:pPr>
        </w:p>
      </w:tc>
    </w:tr>
  </w:tbl>
</w:ftr>
</file>

<file path=word/footer1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spacing w:before="200"/>
      <w:jc w:val="center"/>
    </w:pPr>
  </w:p>
</w:ftr>
</file>

<file path=word/footer1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ftr>
</file>

<file path=word/footer1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7"/>
          </w:pPr>
        </w:p>
      </w:tc>
      <w:tc>
        <w:tcPr>
          <w:tcW w:w="4880" w:type="dxa"/>
          <w:tcMar>
            <w:top w:w="200" w:type="dxa"/>
          </w:tcMar>
          <w:vAlign w:val="center"/>
        </w:tcPr>
        <w:p>
          <w:pPr>
            <w:pStyle w:val="Normal387"/>
          </w:pPr>
        </w:p>
      </w:tc>
      <w:tc>
        <w:tcPr>
          <w:tcW w:w="2600" w:type="dxa"/>
          <w:tcMar>
            <w:top w:w="200" w:type="dxa"/>
          </w:tcMar>
          <w:vAlign w:val="center"/>
        </w:tcPr>
        <w:p>
          <w:pPr>
            <w:pStyle w:val="Normal387"/>
          </w:pPr>
        </w:p>
      </w:tc>
    </w:tr>
  </w:tbl>
</w:ftr>
</file>

<file path=word/footer1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spacing w:before="200"/>
      <w:jc w:val="center"/>
    </w:pPr>
  </w:p>
</w:ftr>
</file>

<file path=word/footer1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ftr>
</file>

<file path=word/footer1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8"/>
          </w:pPr>
        </w:p>
      </w:tc>
      <w:tc>
        <w:tcPr>
          <w:tcW w:w="4880" w:type="dxa"/>
          <w:tcMar>
            <w:top w:w="200" w:type="dxa"/>
          </w:tcMar>
          <w:vAlign w:val="center"/>
        </w:tcPr>
        <w:p>
          <w:pPr>
            <w:pStyle w:val="Normal388"/>
          </w:pPr>
        </w:p>
      </w:tc>
      <w:tc>
        <w:tcPr>
          <w:tcW w:w="2600" w:type="dxa"/>
          <w:tcMar>
            <w:top w:w="200" w:type="dxa"/>
          </w:tcMar>
          <w:vAlign w:val="center"/>
        </w:tcPr>
        <w:p>
          <w:pPr>
            <w:pStyle w:val="Normal388"/>
          </w:pPr>
        </w:p>
      </w:tc>
    </w:tr>
  </w:tbl>
</w:ftr>
</file>

<file path=word/footer1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spacing w:before="200"/>
      <w:jc w:val="center"/>
    </w:pPr>
  </w:p>
</w:ftr>
</file>

<file path=word/footer1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ftr>
</file>

<file path=word/footer1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89"/>
          </w:pPr>
        </w:p>
      </w:tc>
      <w:tc>
        <w:tcPr>
          <w:tcW w:w="4880" w:type="dxa"/>
          <w:tcMar>
            <w:top w:w="200" w:type="dxa"/>
          </w:tcMar>
          <w:vAlign w:val="center"/>
        </w:tcPr>
        <w:p>
          <w:pPr>
            <w:pStyle w:val="Normal389"/>
          </w:pPr>
        </w:p>
      </w:tc>
      <w:tc>
        <w:tcPr>
          <w:tcW w:w="2600" w:type="dxa"/>
          <w:tcMar>
            <w:top w:w="200" w:type="dxa"/>
          </w:tcMar>
          <w:vAlign w:val="center"/>
        </w:tcPr>
        <w:p>
          <w:pPr>
            <w:pStyle w:val="Normal389"/>
          </w:pPr>
        </w:p>
      </w:tc>
    </w:tr>
  </w:tbl>
</w:ftr>
</file>

<file path=word/footer1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spacing w:before="200"/>
      <w:jc w:val="center"/>
    </w:pPr>
  </w:p>
</w:ftr>
</file>

<file path=word/footer1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ftr>
</file>

<file path=word/footer1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0"/>
          </w:pPr>
        </w:p>
      </w:tc>
      <w:tc>
        <w:tcPr>
          <w:tcW w:w="4880" w:type="dxa"/>
          <w:tcMar>
            <w:top w:w="200" w:type="dxa"/>
          </w:tcMar>
          <w:vAlign w:val="center"/>
        </w:tcPr>
        <w:p>
          <w:pPr>
            <w:pStyle w:val="Normal390"/>
          </w:pPr>
        </w:p>
      </w:tc>
      <w:tc>
        <w:tcPr>
          <w:tcW w:w="2600" w:type="dxa"/>
          <w:tcMar>
            <w:top w:w="200" w:type="dxa"/>
          </w:tcMar>
          <w:vAlign w:val="center"/>
        </w:tcPr>
        <w:p>
          <w:pPr>
            <w:pStyle w:val="Normal390"/>
          </w:pPr>
        </w:p>
      </w:tc>
    </w:tr>
  </w:tbl>
</w:ftr>
</file>

<file path=word/footer1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spacing w:before="200"/>
      <w:jc w:val="center"/>
    </w:pPr>
  </w:p>
</w:ftr>
</file>

<file path=word/footer1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ftr>
</file>

<file path=word/footer1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1"/>
          </w:pPr>
        </w:p>
      </w:tc>
      <w:tc>
        <w:tcPr>
          <w:tcW w:w="4880" w:type="dxa"/>
          <w:tcMar>
            <w:top w:w="200" w:type="dxa"/>
          </w:tcMar>
          <w:vAlign w:val="center"/>
        </w:tcPr>
        <w:p>
          <w:pPr>
            <w:pStyle w:val="Normal391"/>
          </w:pPr>
        </w:p>
      </w:tc>
      <w:tc>
        <w:tcPr>
          <w:tcW w:w="2600" w:type="dxa"/>
          <w:tcMar>
            <w:top w:w="200" w:type="dxa"/>
          </w:tcMar>
          <w:vAlign w:val="center"/>
        </w:tcPr>
        <w:p>
          <w:pPr>
            <w:pStyle w:val="Normal391"/>
          </w:pPr>
        </w:p>
      </w:tc>
    </w:tr>
  </w:tbl>
</w:ftr>
</file>

<file path=word/footer1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spacing w:before="200"/>
      <w:jc w:val="center"/>
    </w:pPr>
  </w:p>
</w:ftr>
</file>

<file path=word/footer1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ftr>
</file>

<file path=word/footer1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2"/>
          </w:pPr>
        </w:p>
      </w:tc>
      <w:tc>
        <w:tcPr>
          <w:tcW w:w="4880" w:type="dxa"/>
          <w:tcMar>
            <w:top w:w="200" w:type="dxa"/>
          </w:tcMar>
          <w:vAlign w:val="center"/>
        </w:tcPr>
        <w:p>
          <w:pPr>
            <w:pStyle w:val="Normal392"/>
          </w:pPr>
        </w:p>
      </w:tc>
      <w:tc>
        <w:tcPr>
          <w:tcW w:w="2600" w:type="dxa"/>
          <w:tcMar>
            <w:top w:w="200" w:type="dxa"/>
          </w:tcMar>
          <w:vAlign w:val="center"/>
        </w:tcPr>
        <w:p>
          <w:pPr>
            <w:pStyle w:val="Normal392"/>
          </w:pPr>
        </w:p>
      </w:tc>
    </w:tr>
  </w:tbl>
</w:ftr>
</file>

<file path=word/footer1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spacing w:before="200"/>
      <w:jc w:val="center"/>
    </w:pPr>
  </w:p>
</w:ftr>
</file>

<file path=word/footer1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ftr>
</file>

<file path=word/footer1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3"/>
          </w:pPr>
        </w:p>
      </w:tc>
      <w:tc>
        <w:tcPr>
          <w:tcW w:w="4880" w:type="dxa"/>
          <w:tcMar>
            <w:top w:w="200" w:type="dxa"/>
          </w:tcMar>
          <w:vAlign w:val="center"/>
        </w:tcPr>
        <w:p>
          <w:pPr>
            <w:pStyle w:val="Normal393"/>
          </w:pPr>
        </w:p>
      </w:tc>
      <w:tc>
        <w:tcPr>
          <w:tcW w:w="2600" w:type="dxa"/>
          <w:tcMar>
            <w:top w:w="200" w:type="dxa"/>
          </w:tcMar>
          <w:vAlign w:val="center"/>
        </w:tcPr>
        <w:p>
          <w:pPr>
            <w:pStyle w:val="Normal393"/>
          </w:pPr>
        </w:p>
      </w:tc>
    </w:tr>
  </w:tbl>
</w:ftr>
</file>

<file path=word/footer1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spacing w:before="200"/>
      <w:jc w:val="center"/>
    </w:pPr>
  </w:p>
</w:ftr>
</file>

<file path=word/footer1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ftr>
</file>

<file path=word/footer1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4"/>
          </w:pPr>
        </w:p>
      </w:tc>
      <w:tc>
        <w:tcPr>
          <w:tcW w:w="4880" w:type="dxa"/>
          <w:tcMar>
            <w:top w:w="200" w:type="dxa"/>
          </w:tcMar>
          <w:vAlign w:val="center"/>
        </w:tcPr>
        <w:p>
          <w:pPr>
            <w:pStyle w:val="Normal394"/>
          </w:pPr>
        </w:p>
      </w:tc>
      <w:tc>
        <w:tcPr>
          <w:tcW w:w="2600" w:type="dxa"/>
          <w:tcMar>
            <w:top w:w="200" w:type="dxa"/>
          </w:tcMar>
          <w:vAlign w:val="center"/>
        </w:tcPr>
        <w:p>
          <w:pPr>
            <w:pStyle w:val="Normal394"/>
          </w:pPr>
        </w:p>
      </w:tc>
    </w:tr>
  </w:tbl>
</w:ftr>
</file>

<file path=word/footer1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spacing w:before="200"/>
      <w:jc w:val="center"/>
    </w:pPr>
  </w:p>
</w:ftr>
</file>

<file path=word/footer1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ftr>
</file>

<file path=word/footer1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5"/>
          </w:pPr>
        </w:p>
      </w:tc>
      <w:tc>
        <w:tcPr>
          <w:tcW w:w="4880" w:type="dxa"/>
          <w:tcMar>
            <w:top w:w="200" w:type="dxa"/>
          </w:tcMar>
          <w:vAlign w:val="center"/>
        </w:tcPr>
        <w:p>
          <w:pPr>
            <w:pStyle w:val="Normal395"/>
          </w:pPr>
        </w:p>
      </w:tc>
      <w:tc>
        <w:tcPr>
          <w:tcW w:w="2600" w:type="dxa"/>
          <w:tcMar>
            <w:top w:w="200" w:type="dxa"/>
          </w:tcMar>
          <w:vAlign w:val="center"/>
        </w:tcPr>
        <w:p>
          <w:pPr>
            <w:pStyle w:val="Normal395"/>
          </w:pPr>
        </w:p>
      </w:tc>
    </w:tr>
  </w:tbl>
</w:ftr>
</file>

<file path=word/footer1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spacing w:before="200"/>
      <w:jc w:val="center"/>
    </w:pPr>
  </w:p>
</w:ftr>
</file>

<file path=word/footer1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ftr>
</file>

<file path=word/footer1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6"/>
          </w:pPr>
        </w:p>
      </w:tc>
      <w:tc>
        <w:tcPr>
          <w:tcW w:w="4880" w:type="dxa"/>
          <w:tcMar>
            <w:top w:w="200" w:type="dxa"/>
          </w:tcMar>
          <w:vAlign w:val="center"/>
        </w:tcPr>
        <w:p>
          <w:pPr>
            <w:pStyle w:val="Normal396"/>
          </w:pPr>
        </w:p>
      </w:tc>
      <w:tc>
        <w:tcPr>
          <w:tcW w:w="2600" w:type="dxa"/>
          <w:tcMar>
            <w:top w:w="200" w:type="dxa"/>
          </w:tcMar>
          <w:vAlign w:val="center"/>
        </w:tcPr>
        <w:p>
          <w:pPr>
            <w:pStyle w:val="Normal396"/>
          </w:pPr>
        </w:p>
      </w:tc>
    </w:tr>
  </w:tbl>
</w:ftr>
</file>

<file path=word/footer1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spacing w:before="200"/>
      <w:jc w:val="center"/>
    </w:pPr>
  </w:p>
</w:ftr>
</file>

<file path=word/footer1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ftr>
</file>

<file path=word/footer1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7"/>
          </w:pPr>
        </w:p>
      </w:tc>
      <w:tc>
        <w:tcPr>
          <w:tcW w:w="4880" w:type="dxa"/>
          <w:tcMar>
            <w:top w:w="200" w:type="dxa"/>
          </w:tcMar>
          <w:vAlign w:val="center"/>
        </w:tcPr>
        <w:p>
          <w:pPr>
            <w:pStyle w:val="Normal397"/>
          </w:pPr>
        </w:p>
      </w:tc>
      <w:tc>
        <w:tcPr>
          <w:tcW w:w="2600" w:type="dxa"/>
          <w:tcMar>
            <w:top w:w="200" w:type="dxa"/>
          </w:tcMar>
          <w:vAlign w:val="center"/>
        </w:tcPr>
        <w:p>
          <w:pPr>
            <w:pStyle w:val="Normal397"/>
          </w:pPr>
        </w:p>
      </w:tc>
    </w:tr>
  </w:tbl>
</w:ftr>
</file>

<file path=word/footer1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spacing w:before="200"/>
      <w:jc w:val="center"/>
    </w:pPr>
  </w:p>
</w:ftr>
</file>

<file path=word/footer1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ftr>
</file>

<file path=word/footer1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8"/>
          </w:pPr>
        </w:p>
      </w:tc>
      <w:tc>
        <w:tcPr>
          <w:tcW w:w="4880" w:type="dxa"/>
          <w:tcMar>
            <w:top w:w="200" w:type="dxa"/>
          </w:tcMar>
          <w:vAlign w:val="center"/>
        </w:tcPr>
        <w:p>
          <w:pPr>
            <w:pStyle w:val="Normal398"/>
          </w:pPr>
        </w:p>
      </w:tc>
      <w:tc>
        <w:tcPr>
          <w:tcW w:w="2600" w:type="dxa"/>
          <w:tcMar>
            <w:top w:w="200" w:type="dxa"/>
          </w:tcMar>
          <w:vAlign w:val="center"/>
        </w:tcPr>
        <w:p>
          <w:pPr>
            <w:pStyle w:val="Normal398"/>
          </w:pPr>
        </w:p>
      </w:tc>
    </w:tr>
  </w:tbl>
</w:ftr>
</file>

<file path=word/footer1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spacing w:before="200"/>
      <w:jc w:val="center"/>
    </w:pPr>
  </w:p>
</w:ftr>
</file>

<file path=word/footer1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ftr>
</file>

<file path=word/footer1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399"/>
          </w:pPr>
        </w:p>
      </w:tc>
      <w:tc>
        <w:tcPr>
          <w:tcW w:w="4880" w:type="dxa"/>
          <w:tcMar>
            <w:top w:w="200" w:type="dxa"/>
          </w:tcMar>
          <w:vAlign w:val="center"/>
        </w:tcPr>
        <w:p>
          <w:pPr>
            <w:pStyle w:val="Normal399"/>
          </w:pPr>
        </w:p>
      </w:tc>
      <w:tc>
        <w:tcPr>
          <w:tcW w:w="2600" w:type="dxa"/>
          <w:tcMar>
            <w:top w:w="200" w:type="dxa"/>
          </w:tcMar>
          <w:vAlign w:val="center"/>
        </w:tcPr>
        <w:p>
          <w:pPr>
            <w:pStyle w:val="Normal399"/>
          </w:pPr>
        </w:p>
      </w:tc>
    </w:tr>
  </w:tbl>
</w:ftr>
</file>

<file path=word/footer1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spacing w:before="200"/>
      <w:jc w:val="center"/>
    </w:pPr>
  </w:p>
</w:ftr>
</file>

<file path=word/footer1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ftr>
</file>

<file path=word/footer1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0"/>
          </w:pPr>
        </w:p>
      </w:tc>
      <w:tc>
        <w:tcPr>
          <w:tcW w:w="4880" w:type="dxa"/>
          <w:tcMar>
            <w:top w:w="200" w:type="dxa"/>
          </w:tcMar>
          <w:vAlign w:val="center"/>
        </w:tcPr>
        <w:p>
          <w:pPr>
            <w:pStyle w:val="Normal400"/>
          </w:pPr>
        </w:p>
      </w:tc>
      <w:tc>
        <w:tcPr>
          <w:tcW w:w="2600" w:type="dxa"/>
          <w:tcMar>
            <w:top w:w="200" w:type="dxa"/>
          </w:tcMar>
          <w:vAlign w:val="center"/>
        </w:tcPr>
        <w:p>
          <w:pPr>
            <w:pStyle w:val="Normal400"/>
          </w:pPr>
        </w:p>
      </w:tc>
    </w:tr>
  </w:tbl>
</w:ftr>
</file>

<file path=word/footer1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spacing w:before="200"/>
      <w:jc w:val="center"/>
    </w:pPr>
  </w:p>
</w:ftr>
</file>

<file path=word/footer1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ftr>
</file>

<file path=word/footer1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1"/>
          </w:pPr>
        </w:p>
      </w:tc>
      <w:tc>
        <w:tcPr>
          <w:tcW w:w="4880" w:type="dxa"/>
          <w:tcMar>
            <w:top w:w="200" w:type="dxa"/>
          </w:tcMar>
          <w:vAlign w:val="center"/>
        </w:tcPr>
        <w:p>
          <w:pPr>
            <w:pStyle w:val="Normal401"/>
          </w:pPr>
        </w:p>
      </w:tc>
      <w:tc>
        <w:tcPr>
          <w:tcW w:w="2600" w:type="dxa"/>
          <w:tcMar>
            <w:top w:w="200" w:type="dxa"/>
          </w:tcMar>
          <w:vAlign w:val="center"/>
        </w:tcPr>
        <w:p>
          <w:pPr>
            <w:pStyle w:val="Normal401"/>
          </w:pPr>
        </w:p>
      </w:tc>
    </w:tr>
  </w:tbl>
</w:ftr>
</file>

<file path=word/footer1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spacing w:before="200"/>
      <w:jc w:val="center"/>
    </w:pPr>
  </w:p>
</w:ftr>
</file>

<file path=word/footer1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ftr>
</file>

<file path=word/footer1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2"/>
          </w:pPr>
        </w:p>
      </w:tc>
      <w:tc>
        <w:tcPr>
          <w:tcW w:w="4880" w:type="dxa"/>
          <w:tcMar>
            <w:top w:w="200" w:type="dxa"/>
          </w:tcMar>
          <w:vAlign w:val="center"/>
        </w:tcPr>
        <w:p>
          <w:pPr>
            <w:pStyle w:val="Normal402"/>
          </w:pPr>
        </w:p>
      </w:tc>
      <w:tc>
        <w:tcPr>
          <w:tcW w:w="2600" w:type="dxa"/>
          <w:tcMar>
            <w:top w:w="200" w:type="dxa"/>
          </w:tcMar>
          <w:vAlign w:val="center"/>
        </w:tcPr>
        <w:p>
          <w:pPr>
            <w:pStyle w:val="Normal402"/>
          </w:pPr>
        </w:p>
      </w:tc>
    </w:tr>
  </w:tbl>
</w:ftr>
</file>

<file path=word/footer1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spacing w:before="200"/>
      <w:jc w:val="center"/>
    </w:pPr>
  </w:p>
</w:ftr>
</file>

<file path=word/footer1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ftr>
</file>

<file path=word/footer1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3"/>
          </w:pPr>
        </w:p>
      </w:tc>
      <w:tc>
        <w:tcPr>
          <w:tcW w:w="4880" w:type="dxa"/>
          <w:tcMar>
            <w:top w:w="200" w:type="dxa"/>
          </w:tcMar>
          <w:vAlign w:val="center"/>
        </w:tcPr>
        <w:p>
          <w:pPr>
            <w:pStyle w:val="Normal403"/>
          </w:pPr>
        </w:p>
      </w:tc>
      <w:tc>
        <w:tcPr>
          <w:tcW w:w="2600" w:type="dxa"/>
          <w:tcMar>
            <w:top w:w="200" w:type="dxa"/>
          </w:tcMar>
          <w:vAlign w:val="center"/>
        </w:tcPr>
        <w:p>
          <w:pPr>
            <w:pStyle w:val="Normal403"/>
          </w:pPr>
        </w:p>
      </w:tc>
    </w:tr>
  </w:tbl>
</w:ftr>
</file>

<file path=word/footer1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spacing w:before="200"/>
      <w:jc w:val="center"/>
    </w:pPr>
  </w:p>
</w:ftr>
</file>

<file path=word/footer1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ftr>
</file>

<file path=word/footer1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4"/>
          </w:pPr>
        </w:p>
      </w:tc>
      <w:tc>
        <w:tcPr>
          <w:tcW w:w="4880" w:type="dxa"/>
          <w:tcMar>
            <w:top w:w="200" w:type="dxa"/>
          </w:tcMar>
          <w:vAlign w:val="center"/>
        </w:tcPr>
        <w:p>
          <w:pPr>
            <w:pStyle w:val="Normal404"/>
          </w:pPr>
        </w:p>
      </w:tc>
      <w:tc>
        <w:tcPr>
          <w:tcW w:w="2600" w:type="dxa"/>
          <w:tcMar>
            <w:top w:w="200" w:type="dxa"/>
          </w:tcMar>
          <w:vAlign w:val="center"/>
        </w:tcPr>
        <w:p>
          <w:pPr>
            <w:pStyle w:val="Normal404"/>
          </w:pPr>
        </w:p>
      </w:tc>
    </w:tr>
  </w:tbl>
</w:ftr>
</file>

<file path=word/footer1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spacing w:before="200"/>
      <w:jc w:val="center"/>
    </w:pPr>
  </w:p>
</w:ftr>
</file>

<file path=word/footer1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ftr>
</file>

<file path=word/footer1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5"/>
          </w:pPr>
        </w:p>
      </w:tc>
      <w:tc>
        <w:tcPr>
          <w:tcW w:w="4880" w:type="dxa"/>
          <w:tcMar>
            <w:top w:w="200" w:type="dxa"/>
          </w:tcMar>
          <w:vAlign w:val="center"/>
        </w:tcPr>
        <w:p>
          <w:pPr>
            <w:pStyle w:val="Normal405"/>
          </w:pPr>
        </w:p>
      </w:tc>
      <w:tc>
        <w:tcPr>
          <w:tcW w:w="2600" w:type="dxa"/>
          <w:tcMar>
            <w:top w:w="200" w:type="dxa"/>
          </w:tcMar>
          <w:vAlign w:val="center"/>
        </w:tcPr>
        <w:p>
          <w:pPr>
            <w:pStyle w:val="Normal405"/>
          </w:pPr>
        </w:p>
      </w:tc>
    </w:tr>
  </w:tbl>
</w:ftr>
</file>

<file path=word/footer1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spacing w:before="200"/>
      <w:jc w:val="center"/>
    </w:pPr>
  </w:p>
</w:ftr>
</file>

<file path=word/footer1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ftr>
</file>

<file path=word/footer1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6"/>
          </w:pPr>
        </w:p>
      </w:tc>
      <w:tc>
        <w:tcPr>
          <w:tcW w:w="4880" w:type="dxa"/>
          <w:tcMar>
            <w:top w:w="200" w:type="dxa"/>
          </w:tcMar>
          <w:vAlign w:val="center"/>
        </w:tcPr>
        <w:p>
          <w:pPr>
            <w:pStyle w:val="Normal406"/>
          </w:pPr>
        </w:p>
      </w:tc>
      <w:tc>
        <w:tcPr>
          <w:tcW w:w="2600" w:type="dxa"/>
          <w:tcMar>
            <w:top w:w="200" w:type="dxa"/>
          </w:tcMar>
          <w:vAlign w:val="center"/>
        </w:tcPr>
        <w:p>
          <w:pPr>
            <w:pStyle w:val="Normal406"/>
          </w:pPr>
        </w:p>
      </w:tc>
    </w:tr>
  </w:tbl>
</w:ftr>
</file>

<file path=word/footer1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spacing w:before="200"/>
      <w:jc w:val="center"/>
    </w:pPr>
  </w:p>
</w:ftr>
</file>

<file path=word/footer1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ftr>
</file>

<file path=word/footer1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7"/>
          </w:pPr>
        </w:p>
      </w:tc>
      <w:tc>
        <w:tcPr>
          <w:tcW w:w="4880" w:type="dxa"/>
          <w:tcMar>
            <w:top w:w="200" w:type="dxa"/>
          </w:tcMar>
          <w:vAlign w:val="center"/>
        </w:tcPr>
        <w:p>
          <w:pPr>
            <w:pStyle w:val="Normal407"/>
          </w:pPr>
        </w:p>
      </w:tc>
      <w:tc>
        <w:tcPr>
          <w:tcW w:w="2600" w:type="dxa"/>
          <w:tcMar>
            <w:top w:w="200" w:type="dxa"/>
          </w:tcMar>
          <w:vAlign w:val="center"/>
        </w:tcPr>
        <w:p>
          <w:pPr>
            <w:pStyle w:val="Normal407"/>
          </w:pPr>
        </w:p>
      </w:tc>
    </w:tr>
  </w:tbl>
</w:ftr>
</file>

<file path=word/footer1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spacing w:before="200"/>
      <w:jc w:val="center"/>
    </w:pPr>
  </w:p>
</w:ftr>
</file>

<file path=word/footer1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ftr>
</file>

<file path=word/footer1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8"/>
          </w:pPr>
        </w:p>
      </w:tc>
      <w:tc>
        <w:tcPr>
          <w:tcW w:w="4880" w:type="dxa"/>
          <w:tcMar>
            <w:top w:w="200" w:type="dxa"/>
          </w:tcMar>
          <w:vAlign w:val="center"/>
        </w:tcPr>
        <w:p>
          <w:pPr>
            <w:pStyle w:val="Normal408"/>
          </w:pPr>
        </w:p>
      </w:tc>
      <w:tc>
        <w:tcPr>
          <w:tcW w:w="2600" w:type="dxa"/>
          <w:tcMar>
            <w:top w:w="200" w:type="dxa"/>
          </w:tcMar>
          <w:vAlign w:val="center"/>
        </w:tcPr>
        <w:p>
          <w:pPr>
            <w:pStyle w:val="Normal408"/>
          </w:pPr>
        </w:p>
      </w:tc>
    </w:tr>
  </w:tbl>
</w:ftr>
</file>

<file path=word/footer1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spacing w:before="200"/>
      <w:jc w:val="center"/>
    </w:pPr>
  </w:p>
</w:ftr>
</file>

<file path=word/footer1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ftr>
</file>

<file path=word/footer1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09"/>
          </w:pPr>
        </w:p>
      </w:tc>
      <w:tc>
        <w:tcPr>
          <w:tcW w:w="4880" w:type="dxa"/>
          <w:tcMar>
            <w:top w:w="200" w:type="dxa"/>
          </w:tcMar>
          <w:vAlign w:val="center"/>
        </w:tcPr>
        <w:p>
          <w:pPr>
            <w:pStyle w:val="Normal409"/>
          </w:pPr>
        </w:p>
      </w:tc>
      <w:tc>
        <w:tcPr>
          <w:tcW w:w="2600" w:type="dxa"/>
          <w:tcMar>
            <w:top w:w="200" w:type="dxa"/>
          </w:tcMar>
          <w:vAlign w:val="center"/>
        </w:tcPr>
        <w:p>
          <w:pPr>
            <w:pStyle w:val="Normal409"/>
          </w:pPr>
        </w:p>
      </w:tc>
    </w:tr>
  </w:tbl>
</w:ftr>
</file>

<file path=word/footer1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spacing w:before="200"/>
      <w:jc w:val="center"/>
    </w:pPr>
  </w:p>
</w:ftr>
</file>

<file path=word/footer1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ftr>
</file>

<file path=word/footer1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0"/>
          </w:pPr>
        </w:p>
      </w:tc>
      <w:tc>
        <w:tcPr>
          <w:tcW w:w="4880" w:type="dxa"/>
          <w:tcMar>
            <w:top w:w="200" w:type="dxa"/>
          </w:tcMar>
          <w:vAlign w:val="center"/>
        </w:tcPr>
        <w:p>
          <w:pPr>
            <w:pStyle w:val="Normal410"/>
          </w:pPr>
        </w:p>
      </w:tc>
      <w:tc>
        <w:tcPr>
          <w:tcW w:w="2600" w:type="dxa"/>
          <w:tcMar>
            <w:top w:w="200" w:type="dxa"/>
          </w:tcMar>
          <w:vAlign w:val="center"/>
        </w:tcPr>
        <w:p>
          <w:pPr>
            <w:pStyle w:val="Normal410"/>
          </w:pPr>
        </w:p>
      </w:tc>
    </w:tr>
  </w:tbl>
</w:ftr>
</file>

<file path=word/footer1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spacing w:before="200"/>
      <w:jc w:val="center"/>
    </w:pPr>
  </w:p>
</w:ftr>
</file>

<file path=word/footer1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ftr>
</file>

<file path=word/footer1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1"/>
          </w:pPr>
        </w:p>
      </w:tc>
      <w:tc>
        <w:tcPr>
          <w:tcW w:w="4880" w:type="dxa"/>
          <w:tcMar>
            <w:top w:w="200" w:type="dxa"/>
          </w:tcMar>
          <w:vAlign w:val="center"/>
        </w:tcPr>
        <w:p>
          <w:pPr>
            <w:pStyle w:val="Normal411"/>
          </w:pPr>
        </w:p>
      </w:tc>
      <w:tc>
        <w:tcPr>
          <w:tcW w:w="2600" w:type="dxa"/>
          <w:tcMar>
            <w:top w:w="200" w:type="dxa"/>
          </w:tcMar>
          <w:vAlign w:val="center"/>
        </w:tcPr>
        <w:p>
          <w:pPr>
            <w:pStyle w:val="Normal411"/>
          </w:pPr>
        </w:p>
      </w:tc>
    </w:tr>
  </w:tbl>
</w:ftr>
</file>

<file path=word/footer1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spacing w:before="200"/>
      <w:jc w:val="center"/>
    </w:pPr>
  </w:p>
</w:ftr>
</file>

<file path=word/footer1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ftr>
</file>

<file path=word/footer1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2"/>
          </w:pPr>
        </w:p>
      </w:tc>
      <w:tc>
        <w:tcPr>
          <w:tcW w:w="4880" w:type="dxa"/>
          <w:tcMar>
            <w:top w:w="200" w:type="dxa"/>
          </w:tcMar>
          <w:vAlign w:val="center"/>
        </w:tcPr>
        <w:p>
          <w:pPr>
            <w:pStyle w:val="Normal412"/>
          </w:pPr>
        </w:p>
      </w:tc>
      <w:tc>
        <w:tcPr>
          <w:tcW w:w="2600" w:type="dxa"/>
          <w:tcMar>
            <w:top w:w="200" w:type="dxa"/>
          </w:tcMar>
          <w:vAlign w:val="center"/>
        </w:tcPr>
        <w:p>
          <w:pPr>
            <w:pStyle w:val="Normal412"/>
          </w:pPr>
        </w:p>
      </w:tc>
    </w:tr>
  </w:tbl>
</w:ftr>
</file>

<file path=word/footer1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spacing w:before="200"/>
      <w:jc w:val="center"/>
    </w:pPr>
  </w:p>
</w:ftr>
</file>

<file path=word/footer1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ftr>
</file>

<file path=word/footer1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3"/>
          </w:pPr>
        </w:p>
      </w:tc>
      <w:tc>
        <w:tcPr>
          <w:tcW w:w="4880" w:type="dxa"/>
          <w:tcMar>
            <w:top w:w="200" w:type="dxa"/>
          </w:tcMar>
          <w:vAlign w:val="center"/>
        </w:tcPr>
        <w:p>
          <w:pPr>
            <w:pStyle w:val="Normal413"/>
          </w:pPr>
        </w:p>
      </w:tc>
      <w:tc>
        <w:tcPr>
          <w:tcW w:w="2600" w:type="dxa"/>
          <w:tcMar>
            <w:top w:w="200" w:type="dxa"/>
          </w:tcMar>
          <w:vAlign w:val="center"/>
        </w:tcPr>
        <w:p>
          <w:pPr>
            <w:pStyle w:val="Normal413"/>
          </w:pPr>
        </w:p>
      </w:tc>
    </w:tr>
  </w:tbl>
</w:ftr>
</file>

<file path=word/footer1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spacing w:before="200"/>
      <w:jc w:val="center"/>
    </w:pPr>
  </w:p>
</w:ftr>
</file>

<file path=word/footer1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ftr>
</file>

<file path=word/footer1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4"/>
          </w:pPr>
        </w:p>
      </w:tc>
      <w:tc>
        <w:tcPr>
          <w:tcW w:w="4880" w:type="dxa"/>
          <w:tcMar>
            <w:top w:w="200" w:type="dxa"/>
          </w:tcMar>
          <w:vAlign w:val="center"/>
        </w:tcPr>
        <w:p>
          <w:pPr>
            <w:pStyle w:val="Normal414"/>
          </w:pPr>
        </w:p>
      </w:tc>
      <w:tc>
        <w:tcPr>
          <w:tcW w:w="2600" w:type="dxa"/>
          <w:tcMar>
            <w:top w:w="200" w:type="dxa"/>
          </w:tcMar>
          <w:vAlign w:val="center"/>
        </w:tcPr>
        <w:p>
          <w:pPr>
            <w:pStyle w:val="Normal414"/>
          </w:pPr>
        </w:p>
      </w:tc>
    </w:tr>
  </w:tbl>
</w:ftr>
</file>

<file path=word/footer1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spacing w:before="200"/>
      <w:jc w:val="center"/>
    </w:pPr>
  </w:p>
</w:ftr>
</file>

<file path=word/footer1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ftr>
</file>

<file path=word/footer1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5"/>
          </w:pPr>
        </w:p>
      </w:tc>
      <w:tc>
        <w:tcPr>
          <w:tcW w:w="4880" w:type="dxa"/>
          <w:tcMar>
            <w:top w:w="200" w:type="dxa"/>
          </w:tcMar>
          <w:vAlign w:val="center"/>
        </w:tcPr>
        <w:p>
          <w:pPr>
            <w:pStyle w:val="Normal415"/>
          </w:pPr>
        </w:p>
      </w:tc>
      <w:tc>
        <w:tcPr>
          <w:tcW w:w="2600" w:type="dxa"/>
          <w:tcMar>
            <w:top w:w="200" w:type="dxa"/>
          </w:tcMar>
          <w:vAlign w:val="center"/>
        </w:tcPr>
        <w:p>
          <w:pPr>
            <w:pStyle w:val="Normal415"/>
          </w:pPr>
        </w:p>
      </w:tc>
    </w:tr>
  </w:tbl>
</w:ftr>
</file>

<file path=word/footer1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spacing w:before="200"/>
      <w:jc w:val="center"/>
    </w:pPr>
  </w:p>
</w:ftr>
</file>

<file path=word/footer1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ftr>
</file>

<file path=word/footer1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6"/>
          </w:pPr>
        </w:p>
      </w:tc>
      <w:tc>
        <w:tcPr>
          <w:tcW w:w="4880" w:type="dxa"/>
          <w:tcMar>
            <w:top w:w="200" w:type="dxa"/>
          </w:tcMar>
          <w:vAlign w:val="center"/>
        </w:tcPr>
        <w:p>
          <w:pPr>
            <w:pStyle w:val="Normal416"/>
          </w:pPr>
        </w:p>
      </w:tc>
      <w:tc>
        <w:tcPr>
          <w:tcW w:w="2600" w:type="dxa"/>
          <w:tcMar>
            <w:top w:w="200" w:type="dxa"/>
          </w:tcMar>
          <w:vAlign w:val="center"/>
        </w:tcPr>
        <w:p>
          <w:pPr>
            <w:pStyle w:val="Normal416"/>
          </w:pPr>
        </w:p>
      </w:tc>
    </w:tr>
  </w:tbl>
</w:ftr>
</file>

<file path=word/footer1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spacing w:before="200"/>
      <w:jc w:val="center"/>
    </w:pPr>
  </w:p>
</w:ftr>
</file>

<file path=word/footer1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ftr>
</file>

<file path=word/footer1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7"/>
          </w:pPr>
        </w:p>
      </w:tc>
      <w:tc>
        <w:tcPr>
          <w:tcW w:w="4880" w:type="dxa"/>
          <w:tcMar>
            <w:top w:w="200" w:type="dxa"/>
          </w:tcMar>
          <w:vAlign w:val="center"/>
        </w:tcPr>
        <w:p>
          <w:pPr>
            <w:pStyle w:val="Normal417"/>
          </w:pPr>
        </w:p>
      </w:tc>
      <w:tc>
        <w:tcPr>
          <w:tcW w:w="2600" w:type="dxa"/>
          <w:tcMar>
            <w:top w:w="200" w:type="dxa"/>
          </w:tcMar>
          <w:vAlign w:val="center"/>
        </w:tcPr>
        <w:p>
          <w:pPr>
            <w:pStyle w:val="Normal417"/>
          </w:pPr>
        </w:p>
      </w:tc>
    </w:tr>
  </w:tbl>
</w:ftr>
</file>

<file path=word/footer1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spacing w:before="200"/>
      <w:jc w:val="center"/>
    </w:pPr>
  </w:p>
</w:ftr>
</file>

<file path=word/footer1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ftr>
</file>

<file path=word/footer1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8"/>
          </w:pPr>
        </w:p>
      </w:tc>
      <w:tc>
        <w:tcPr>
          <w:tcW w:w="4880" w:type="dxa"/>
          <w:tcMar>
            <w:top w:w="200" w:type="dxa"/>
          </w:tcMar>
          <w:vAlign w:val="center"/>
        </w:tcPr>
        <w:p>
          <w:pPr>
            <w:pStyle w:val="Normal418"/>
          </w:pPr>
        </w:p>
      </w:tc>
      <w:tc>
        <w:tcPr>
          <w:tcW w:w="2600" w:type="dxa"/>
          <w:tcMar>
            <w:top w:w="200" w:type="dxa"/>
          </w:tcMar>
          <w:vAlign w:val="center"/>
        </w:tcPr>
        <w:p>
          <w:pPr>
            <w:pStyle w:val="Normal418"/>
          </w:pPr>
        </w:p>
      </w:tc>
    </w:tr>
  </w:tbl>
</w:ftr>
</file>

<file path=word/footer1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spacing w:before="200"/>
      <w:jc w:val="center"/>
    </w:pPr>
  </w:p>
</w:ftr>
</file>

<file path=word/footer1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ftr>
</file>

<file path=word/footer1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19"/>
          </w:pPr>
        </w:p>
      </w:tc>
      <w:tc>
        <w:tcPr>
          <w:tcW w:w="4880" w:type="dxa"/>
          <w:tcMar>
            <w:top w:w="200" w:type="dxa"/>
          </w:tcMar>
          <w:vAlign w:val="center"/>
        </w:tcPr>
        <w:p>
          <w:pPr>
            <w:pStyle w:val="Normal419"/>
          </w:pPr>
        </w:p>
      </w:tc>
      <w:tc>
        <w:tcPr>
          <w:tcW w:w="2600" w:type="dxa"/>
          <w:tcMar>
            <w:top w:w="200" w:type="dxa"/>
          </w:tcMar>
          <w:vAlign w:val="center"/>
        </w:tcPr>
        <w:p>
          <w:pPr>
            <w:pStyle w:val="Normal419"/>
          </w:pPr>
        </w:p>
      </w:tc>
    </w:tr>
  </w:tbl>
</w:ftr>
</file>

<file path=word/footer1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spacing w:before="200"/>
      <w:jc w:val="center"/>
    </w:pPr>
  </w:p>
</w:ftr>
</file>

<file path=word/footer1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ftr>
</file>

<file path=word/footer1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0"/>
          </w:pPr>
        </w:p>
      </w:tc>
      <w:tc>
        <w:tcPr>
          <w:tcW w:w="4880" w:type="dxa"/>
          <w:tcMar>
            <w:top w:w="200" w:type="dxa"/>
          </w:tcMar>
          <w:vAlign w:val="center"/>
        </w:tcPr>
        <w:p>
          <w:pPr>
            <w:pStyle w:val="Normal420"/>
          </w:pPr>
        </w:p>
      </w:tc>
      <w:tc>
        <w:tcPr>
          <w:tcW w:w="2600" w:type="dxa"/>
          <w:tcMar>
            <w:top w:w="200" w:type="dxa"/>
          </w:tcMar>
          <w:vAlign w:val="center"/>
        </w:tcPr>
        <w:p>
          <w:pPr>
            <w:pStyle w:val="Normal420"/>
          </w:pPr>
        </w:p>
      </w:tc>
    </w:tr>
  </w:tbl>
</w:ftr>
</file>

<file path=word/footer1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spacing w:before="200"/>
      <w:jc w:val="center"/>
    </w:pPr>
  </w:p>
</w:ftr>
</file>

<file path=word/footer1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ftr>
</file>

<file path=word/footer1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1"/>
          </w:pPr>
        </w:p>
      </w:tc>
      <w:tc>
        <w:tcPr>
          <w:tcW w:w="4880" w:type="dxa"/>
          <w:tcMar>
            <w:top w:w="200" w:type="dxa"/>
          </w:tcMar>
          <w:vAlign w:val="center"/>
        </w:tcPr>
        <w:p>
          <w:pPr>
            <w:pStyle w:val="Normal421"/>
          </w:pPr>
        </w:p>
      </w:tc>
      <w:tc>
        <w:tcPr>
          <w:tcW w:w="2600" w:type="dxa"/>
          <w:tcMar>
            <w:top w:w="200" w:type="dxa"/>
          </w:tcMar>
          <w:vAlign w:val="center"/>
        </w:tcPr>
        <w:p>
          <w:pPr>
            <w:pStyle w:val="Normal421"/>
          </w:pPr>
        </w:p>
      </w:tc>
    </w:tr>
  </w:tbl>
</w:ftr>
</file>

<file path=word/footer1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spacing w:before="200"/>
      <w:jc w:val="center"/>
    </w:pPr>
  </w:p>
</w:ftr>
</file>

<file path=word/footer1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ftr>
</file>

<file path=word/footer1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2"/>
          </w:pPr>
        </w:p>
      </w:tc>
      <w:tc>
        <w:tcPr>
          <w:tcW w:w="4880" w:type="dxa"/>
          <w:tcMar>
            <w:top w:w="200" w:type="dxa"/>
          </w:tcMar>
          <w:vAlign w:val="center"/>
        </w:tcPr>
        <w:p>
          <w:pPr>
            <w:pStyle w:val="Normal422"/>
          </w:pPr>
        </w:p>
      </w:tc>
      <w:tc>
        <w:tcPr>
          <w:tcW w:w="2600" w:type="dxa"/>
          <w:tcMar>
            <w:top w:w="200" w:type="dxa"/>
          </w:tcMar>
          <w:vAlign w:val="center"/>
        </w:tcPr>
        <w:p>
          <w:pPr>
            <w:pStyle w:val="Normal422"/>
          </w:pPr>
        </w:p>
      </w:tc>
    </w:tr>
  </w:tbl>
</w:ftr>
</file>

<file path=word/footer1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spacing w:before="200"/>
      <w:jc w:val="center"/>
    </w:pPr>
  </w:p>
</w:ftr>
</file>

<file path=word/footer1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ftr>
</file>

<file path=word/footer1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3"/>
          </w:pPr>
        </w:p>
      </w:tc>
      <w:tc>
        <w:tcPr>
          <w:tcW w:w="4880" w:type="dxa"/>
          <w:tcMar>
            <w:top w:w="200" w:type="dxa"/>
          </w:tcMar>
          <w:vAlign w:val="center"/>
        </w:tcPr>
        <w:p>
          <w:pPr>
            <w:pStyle w:val="Normal423"/>
          </w:pPr>
        </w:p>
      </w:tc>
      <w:tc>
        <w:tcPr>
          <w:tcW w:w="2600" w:type="dxa"/>
          <w:tcMar>
            <w:top w:w="200" w:type="dxa"/>
          </w:tcMar>
          <w:vAlign w:val="center"/>
        </w:tcPr>
        <w:p>
          <w:pPr>
            <w:pStyle w:val="Normal423"/>
          </w:pPr>
        </w:p>
      </w:tc>
    </w:tr>
  </w:tbl>
</w:ftr>
</file>

<file path=word/footer1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spacing w:before="200"/>
      <w:jc w:val="center"/>
    </w:pPr>
  </w:p>
</w:ftr>
</file>

<file path=word/footer1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ftr>
</file>

<file path=word/footer1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4"/>
          </w:pPr>
        </w:p>
      </w:tc>
      <w:tc>
        <w:tcPr>
          <w:tcW w:w="4880" w:type="dxa"/>
          <w:tcMar>
            <w:top w:w="200" w:type="dxa"/>
          </w:tcMar>
          <w:vAlign w:val="center"/>
        </w:tcPr>
        <w:p>
          <w:pPr>
            <w:pStyle w:val="Normal424"/>
          </w:pPr>
        </w:p>
      </w:tc>
      <w:tc>
        <w:tcPr>
          <w:tcW w:w="2600" w:type="dxa"/>
          <w:tcMar>
            <w:top w:w="200" w:type="dxa"/>
          </w:tcMar>
          <w:vAlign w:val="center"/>
        </w:tcPr>
        <w:p>
          <w:pPr>
            <w:pStyle w:val="Normal424"/>
          </w:pPr>
        </w:p>
      </w:tc>
    </w:tr>
  </w:tbl>
</w:ftr>
</file>

<file path=word/footer1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spacing w:before="200"/>
      <w:jc w:val="center"/>
    </w:pPr>
  </w:p>
</w:ftr>
</file>

<file path=word/footer1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ftr>
</file>

<file path=word/footer1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5"/>
          </w:pPr>
        </w:p>
      </w:tc>
      <w:tc>
        <w:tcPr>
          <w:tcW w:w="4880" w:type="dxa"/>
          <w:tcMar>
            <w:top w:w="200" w:type="dxa"/>
          </w:tcMar>
          <w:vAlign w:val="center"/>
        </w:tcPr>
        <w:p>
          <w:pPr>
            <w:pStyle w:val="Normal425"/>
          </w:pPr>
        </w:p>
      </w:tc>
      <w:tc>
        <w:tcPr>
          <w:tcW w:w="2600" w:type="dxa"/>
          <w:tcMar>
            <w:top w:w="200" w:type="dxa"/>
          </w:tcMar>
          <w:vAlign w:val="center"/>
        </w:tcPr>
        <w:p>
          <w:pPr>
            <w:pStyle w:val="Normal425"/>
          </w:pPr>
        </w:p>
      </w:tc>
    </w:tr>
  </w:tbl>
</w:ftr>
</file>

<file path=word/footer1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spacing w:before="200"/>
      <w:jc w:val="center"/>
    </w:pPr>
  </w:p>
</w:ftr>
</file>

<file path=word/footer1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ftr>
</file>

<file path=word/footer1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6"/>
          </w:pPr>
        </w:p>
      </w:tc>
      <w:tc>
        <w:tcPr>
          <w:tcW w:w="4880" w:type="dxa"/>
          <w:tcMar>
            <w:top w:w="200" w:type="dxa"/>
          </w:tcMar>
          <w:vAlign w:val="center"/>
        </w:tcPr>
        <w:p>
          <w:pPr>
            <w:pStyle w:val="Normal426"/>
          </w:pPr>
        </w:p>
      </w:tc>
      <w:tc>
        <w:tcPr>
          <w:tcW w:w="2600" w:type="dxa"/>
          <w:tcMar>
            <w:top w:w="200" w:type="dxa"/>
          </w:tcMar>
          <w:vAlign w:val="center"/>
        </w:tcPr>
        <w:p>
          <w:pPr>
            <w:pStyle w:val="Normal426"/>
          </w:pPr>
        </w:p>
      </w:tc>
    </w:tr>
  </w:tbl>
</w:ftr>
</file>

<file path=word/footer1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spacing w:before="200"/>
      <w:jc w:val="center"/>
    </w:pPr>
  </w:p>
</w:ftr>
</file>

<file path=word/footer1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ftr>
</file>

<file path=word/footer1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7"/>
          </w:pPr>
        </w:p>
      </w:tc>
      <w:tc>
        <w:tcPr>
          <w:tcW w:w="4880" w:type="dxa"/>
          <w:tcMar>
            <w:top w:w="200" w:type="dxa"/>
          </w:tcMar>
          <w:vAlign w:val="center"/>
        </w:tcPr>
        <w:p>
          <w:pPr>
            <w:pStyle w:val="Normal427"/>
          </w:pPr>
        </w:p>
      </w:tc>
      <w:tc>
        <w:tcPr>
          <w:tcW w:w="2600" w:type="dxa"/>
          <w:tcMar>
            <w:top w:w="200" w:type="dxa"/>
          </w:tcMar>
          <w:vAlign w:val="center"/>
        </w:tcPr>
        <w:p>
          <w:pPr>
            <w:pStyle w:val="Normal427"/>
          </w:pPr>
        </w:p>
      </w:tc>
    </w:tr>
  </w:tbl>
</w:ftr>
</file>

<file path=word/footer1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spacing w:before="200"/>
      <w:jc w:val="center"/>
    </w:pPr>
  </w:p>
</w:ftr>
</file>

<file path=word/footer1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ftr>
</file>

<file path=word/footer1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8"/>
          </w:pPr>
        </w:p>
      </w:tc>
      <w:tc>
        <w:tcPr>
          <w:tcW w:w="4880" w:type="dxa"/>
          <w:tcMar>
            <w:top w:w="200" w:type="dxa"/>
          </w:tcMar>
          <w:vAlign w:val="center"/>
        </w:tcPr>
        <w:p>
          <w:pPr>
            <w:pStyle w:val="Normal428"/>
          </w:pPr>
        </w:p>
      </w:tc>
      <w:tc>
        <w:tcPr>
          <w:tcW w:w="2600" w:type="dxa"/>
          <w:tcMar>
            <w:top w:w="200" w:type="dxa"/>
          </w:tcMar>
          <w:vAlign w:val="center"/>
        </w:tcPr>
        <w:p>
          <w:pPr>
            <w:pStyle w:val="Normal428"/>
          </w:pPr>
        </w:p>
      </w:tc>
    </w:tr>
  </w:tbl>
</w:ftr>
</file>

<file path=word/footer1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spacing w:before="200"/>
      <w:jc w:val="center"/>
    </w:pPr>
  </w:p>
</w:ftr>
</file>

<file path=word/footer1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ftr>
</file>

<file path=word/footer1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29"/>
          </w:pPr>
        </w:p>
      </w:tc>
      <w:tc>
        <w:tcPr>
          <w:tcW w:w="4880" w:type="dxa"/>
          <w:tcMar>
            <w:top w:w="200" w:type="dxa"/>
          </w:tcMar>
          <w:vAlign w:val="center"/>
        </w:tcPr>
        <w:p>
          <w:pPr>
            <w:pStyle w:val="Normal429"/>
          </w:pPr>
        </w:p>
      </w:tc>
      <w:tc>
        <w:tcPr>
          <w:tcW w:w="2600" w:type="dxa"/>
          <w:tcMar>
            <w:top w:w="200" w:type="dxa"/>
          </w:tcMar>
          <w:vAlign w:val="center"/>
        </w:tcPr>
        <w:p>
          <w:pPr>
            <w:pStyle w:val="Normal429"/>
          </w:pPr>
        </w:p>
      </w:tc>
    </w:tr>
  </w:tbl>
</w:ftr>
</file>

<file path=word/footer1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spacing w:before="200"/>
      <w:jc w:val="center"/>
    </w:pPr>
  </w:p>
</w:ftr>
</file>

<file path=word/footer1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ftr>
</file>

<file path=word/footer1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0"/>
          </w:pPr>
        </w:p>
      </w:tc>
      <w:tc>
        <w:tcPr>
          <w:tcW w:w="4880" w:type="dxa"/>
          <w:tcMar>
            <w:top w:w="200" w:type="dxa"/>
          </w:tcMar>
          <w:vAlign w:val="center"/>
        </w:tcPr>
        <w:p>
          <w:pPr>
            <w:pStyle w:val="Normal430"/>
          </w:pPr>
        </w:p>
      </w:tc>
      <w:tc>
        <w:tcPr>
          <w:tcW w:w="2600" w:type="dxa"/>
          <w:tcMar>
            <w:top w:w="200" w:type="dxa"/>
          </w:tcMar>
          <w:vAlign w:val="center"/>
        </w:tcPr>
        <w:p>
          <w:pPr>
            <w:pStyle w:val="Normal430"/>
          </w:pPr>
        </w:p>
      </w:tc>
    </w:tr>
  </w:tbl>
</w:ftr>
</file>

<file path=word/footer1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spacing w:before="200"/>
      <w:jc w:val="center"/>
    </w:pPr>
  </w:p>
</w:ftr>
</file>

<file path=word/footer1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ftr>
</file>

<file path=word/footer1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1"/>
          </w:pPr>
        </w:p>
      </w:tc>
      <w:tc>
        <w:tcPr>
          <w:tcW w:w="4880" w:type="dxa"/>
          <w:tcMar>
            <w:top w:w="200" w:type="dxa"/>
          </w:tcMar>
          <w:vAlign w:val="center"/>
        </w:tcPr>
        <w:p>
          <w:pPr>
            <w:pStyle w:val="Normal431"/>
          </w:pPr>
        </w:p>
      </w:tc>
      <w:tc>
        <w:tcPr>
          <w:tcW w:w="2600" w:type="dxa"/>
          <w:tcMar>
            <w:top w:w="200" w:type="dxa"/>
          </w:tcMar>
          <w:vAlign w:val="center"/>
        </w:tcPr>
        <w:p>
          <w:pPr>
            <w:pStyle w:val="Normal431"/>
          </w:pPr>
        </w:p>
      </w:tc>
    </w:tr>
  </w:tbl>
</w:ftr>
</file>

<file path=word/footer1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spacing w:before="200"/>
      <w:jc w:val="center"/>
    </w:pPr>
  </w:p>
</w:ftr>
</file>

<file path=word/footer1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ftr>
</file>

<file path=word/footer1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2"/>
          </w:pPr>
        </w:p>
      </w:tc>
      <w:tc>
        <w:tcPr>
          <w:tcW w:w="4880" w:type="dxa"/>
          <w:tcMar>
            <w:top w:w="200" w:type="dxa"/>
          </w:tcMar>
          <w:vAlign w:val="center"/>
        </w:tcPr>
        <w:p>
          <w:pPr>
            <w:pStyle w:val="Normal432"/>
          </w:pPr>
        </w:p>
      </w:tc>
      <w:tc>
        <w:tcPr>
          <w:tcW w:w="2600" w:type="dxa"/>
          <w:tcMar>
            <w:top w:w="200" w:type="dxa"/>
          </w:tcMar>
          <w:vAlign w:val="center"/>
        </w:tcPr>
        <w:p>
          <w:pPr>
            <w:pStyle w:val="Normal432"/>
          </w:pPr>
        </w:p>
      </w:tc>
    </w:tr>
  </w:tbl>
</w:ftr>
</file>

<file path=word/footer1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spacing w:before="200"/>
      <w:jc w:val="center"/>
    </w:pPr>
  </w:p>
</w:ftr>
</file>

<file path=word/footer1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ftr>
</file>

<file path=word/footer1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3"/>
          </w:pPr>
        </w:p>
      </w:tc>
      <w:tc>
        <w:tcPr>
          <w:tcW w:w="4880" w:type="dxa"/>
          <w:tcMar>
            <w:top w:w="200" w:type="dxa"/>
          </w:tcMar>
          <w:vAlign w:val="center"/>
        </w:tcPr>
        <w:p>
          <w:pPr>
            <w:pStyle w:val="Normal433"/>
          </w:pPr>
        </w:p>
      </w:tc>
      <w:tc>
        <w:tcPr>
          <w:tcW w:w="2600" w:type="dxa"/>
          <w:tcMar>
            <w:top w:w="200" w:type="dxa"/>
          </w:tcMar>
          <w:vAlign w:val="center"/>
        </w:tcPr>
        <w:p>
          <w:pPr>
            <w:pStyle w:val="Normal433"/>
          </w:pPr>
        </w:p>
      </w:tc>
    </w:tr>
  </w:tbl>
</w:ftr>
</file>

<file path=word/footer1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spacing w:before="200"/>
      <w:jc w:val="center"/>
    </w:pPr>
  </w:p>
</w:ftr>
</file>

<file path=word/footer1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ftr>
</file>

<file path=word/footer1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4"/>
          </w:pPr>
        </w:p>
      </w:tc>
      <w:tc>
        <w:tcPr>
          <w:tcW w:w="4880" w:type="dxa"/>
          <w:tcMar>
            <w:top w:w="200" w:type="dxa"/>
          </w:tcMar>
          <w:vAlign w:val="center"/>
        </w:tcPr>
        <w:p>
          <w:pPr>
            <w:pStyle w:val="Normal434"/>
          </w:pPr>
        </w:p>
      </w:tc>
      <w:tc>
        <w:tcPr>
          <w:tcW w:w="2600" w:type="dxa"/>
          <w:tcMar>
            <w:top w:w="200" w:type="dxa"/>
          </w:tcMar>
          <w:vAlign w:val="center"/>
        </w:tcPr>
        <w:p>
          <w:pPr>
            <w:pStyle w:val="Normal434"/>
          </w:pPr>
        </w:p>
      </w:tc>
    </w:tr>
  </w:tbl>
</w:ftr>
</file>

<file path=word/footer1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spacing w:before="200"/>
      <w:jc w:val="center"/>
    </w:pPr>
  </w:p>
</w:ftr>
</file>

<file path=word/footer1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ftr>
</file>

<file path=word/footer1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5"/>
          </w:pPr>
        </w:p>
      </w:tc>
      <w:tc>
        <w:tcPr>
          <w:tcW w:w="4880" w:type="dxa"/>
          <w:tcMar>
            <w:top w:w="200" w:type="dxa"/>
          </w:tcMar>
          <w:vAlign w:val="center"/>
        </w:tcPr>
        <w:p>
          <w:pPr>
            <w:pStyle w:val="Normal435"/>
          </w:pPr>
        </w:p>
      </w:tc>
      <w:tc>
        <w:tcPr>
          <w:tcW w:w="2600" w:type="dxa"/>
          <w:tcMar>
            <w:top w:w="200" w:type="dxa"/>
          </w:tcMar>
          <w:vAlign w:val="center"/>
        </w:tcPr>
        <w:p>
          <w:pPr>
            <w:pStyle w:val="Normal435"/>
          </w:pPr>
        </w:p>
      </w:tc>
    </w:tr>
  </w:tbl>
</w:ftr>
</file>

<file path=word/footer1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spacing w:before="200"/>
      <w:jc w:val="center"/>
    </w:pPr>
  </w:p>
</w:ftr>
</file>

<file path=word/footer1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ftr>
</file>

<file path=word/footer1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6"/>
          </w:pPr>
        </w:p>
      </w:tc>
      <w:tc>
        <w:tcPr>
          <w:tcW w:w="4880" w:type="dxa"/>
          <w:tcMar>
            <w:top w:w="200" w:type="dxa"/>
          </w:tcMar>
          <w:vAlign w:val="center"/>
        </w:tcPr>
        <w:p>
          <w:pPr>
            <w:pStyle w:val="Normal436"/>
          </w:pPr>
        </w:p>
      </w:tc>
      <w:tc>
        <w:tcPr>
          <w:tcW w:w="2600" w:type="dxa"/>
          <w:tcMar>
            <w:top w:w="200" w:type="dxa"/>
          </w:tcMar>
          <w:vAlign w:val="center"/>
        </w:tcPr>
        <w:p>
          <w:pPr>
            <w:pStyle w:val="Normal436"/>
          </w:pPr>
        </w:p>
      </w:tc>
    </w:tr>
  </w:tbl>
</w:ftr>
</file>

<file path=word/footer1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spacing w:before="200"/>
      <w:jc w:val="center"/>
    </w:pPr>
  </w:p>
</w:ftr>
</file>

<file path=word/footer1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ftr>
</file>

<file path=word/footer1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7"/>
          </w:pPr>
        </w:p>
      </w:tc>
      <w:tc>
        <w:tcPr>
          <w:tcW w:w="4880" w:type="dxa"/>
          <w:tcMar>
            <w:top w:w="200" w:type="dxa"/>
          </w:tcMar>
          <w:vAlign w:val="center"/>
        </w:tcPr>
        <w:p>
          <w:pPr>
            <w:pStyle w:val="Normal437"/>
          </w:pPr>
        </w:p>
      </w:tc>
      <w:tc>
        <w:tcPr>
          <w:tcW w:w="2600" w:type="dxa"/>
          <w:tcMar>
            <w:top w:w="200" w:type="dxa"/>
          </w:tcMar>
          <w:vAlign w:val="center"/>
        </w:tcPr>
        <w:p>
          <w:pPr>
            <w:pStyle w:val="Normal437"/>
          </w:pPr>
        </w:p>
      </w:tc>
    </w:tr>
  </w:tbl>
</w:ftr>
</file>

<file path=word/footer1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spacing w:before="200"/>
      <w:jc w:val="center"/>
    </w:pPr>
  </w:p>
</w:ftr>
</file>

<file path=word/footer1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ftr>
</file>

<file path=word/footer1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8"/>
          </w:pPr>
        </w:p>
      </w:tc>
      <w:tc>
        <w:tcPr>
          <w:tcW w:w="4880" w:type="dxa"/>
          <w:tcMar>
            <w:top w:w="200" w:type="dxa"/>
          </w:tcMar>
          <w:vAlign w:val="center"/>
        </w:tcPr>
        <w:p>
          <w:pPr>
            <w:pStyle w:val="Normal438"/>
          </w:pPr>
        </w:p>
      </w:tc>
      <w:tc>
        <w:tcPr>
          <w:tcW w:w="2600" w:type="dxa"/>
          <w:tcMar>
            <w:top w:w="200" w:type="dxa"/>
          </w:tcMar>
          <w:vAlign w:val="center"/>
        </w:tcPr>
        <w:p>
          <w:pPr>
            <w:pStyle w:val="Normal438"/>
          </w:pPr>
        </w:p>
      </w:tc>
    </w:tr>
  </w:tbl>
</w:ftr>
</file>

<file path=word/footer1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spacing w:before="200"/>
      <w:jc w:val="center"/>
    </w:pPr>
  </w:p>
</w:ftr>
</file>

<file path=word/footer1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ftr>
</file>

<file path=word/footer1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39"/>
          </w:pPr>
        </w:p>
      </w:tc>
      <w:tc>
        <w:tcPr>
          <w:tcW w:w="4880" w:type="dxa"/>
          <w:tcMar>
            <w:top w:w="200" w:type="dxa"/>
          </w:tcMar>
          <w:vAlign w:val="center"/>
        </w:tcPr>
        <w:p>
          <w:pPr>
            <w:pStyle w:val="Normal439"/>
          </w:pPr>
        </w:p>
      </w:tc>
      <w:tc>
        <w:tcPr>
          <w:tcW w:w="2600" w:type="dxa"/>
          <w:tcMar>
            <w:top w:w="200" w:type="dxa"/>
          </w:tcMar>
          <w:vAlign w:val="center"/>
        </w:tcPr>
        <w:p>
          <w:pPr>
            <w:pStyle w:val="Normal439"/>
          </w:pPr>
        </w:p>
      </w:tc>
    </w:tr>
  </w:tbl>
</w:ftr>
</file>

<file path=word/footer1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spacing w:before="200"/>
      <w:jc w:val="center"/>
    </w:pPr>
  </w:p>
</w:ftr>
</file>

<file path=word/footer1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ftr>
</file>

<file path=word/footer1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0"/>
          </w:pPr>
        </w:p>
      </w:tc>
      <w:tc>
        <w:tcPr>
          <w:tcW w:w="4880" w:type="dxa"/>
          <w:tcMar>
            <w:top w:w="200" w:type="dxa"/>
          </w:tcMar>
          <w:vAlign w:val="center"/>
        </w:tcPr>
        <w:p>
          <w:pPr>
            <w:pStyle w:val="Normal440"/>
          </w:pPr>
        </w:p>
      </w:tc>
      <w:tc>
        <w:tcPr>
          <w:tcW w:w="2600" w:type="dxa"/>
          <w:tcMar>
            <w:top w:w="200" w:type="dxa"/>
          </w:tcMar>
          <w:vAlign w:val="center"/>
        </w:tcPr>
        <w:p>
          <w:pPr>
            <w:pStyle w:val="Normal440"/>
          </w:pPr>
        </w:p>
      </w:tc>
    </w:tr>
  </w:tbl>
</w:ftr>
</file>

<file path=word/footer1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spacing w:before="200"/>
      <w:jc w:val="center"/>
    </w:pPr>
  </w:p>
</w:ftr>
</file>

<file path=word/footer1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ftr>
</file>

<file path=word/footer1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1"/>
          </w:pPr>
        </w:p>
      </w:tc>
      <w:tc>
        <w:tcPr>
          <w:tcW w:w="4880" w:type="dxa"/>
          <w:tcMar>
            <w:top w:w="200" w:type="dxa"/>
          </w:tcMar>
          <w:vAlign w:val="center"/>
        </w:tcPr>
        <w:p>
          <w:pPr>
            <w:pStyle w:val="Normal441"/>
          </w:pPr>
        </w:p>
      </w:tc>
      <w:tc>
        <w:tcPr>
          <w:tcW w:w="2600" w:type="dxa"/>
          <w:tcMar>
            <w:top w:w="200" w:type="dxa"/>
          </w:tcMar>
          <w:vAlign w:val="center"/>
        </w:tcPr>
        <w:p>
          <w:pPr>
            <w:pStyle w:val="Normal441"/>
          </w:pPr>
        </w:p>
      </w:tc>
    </w:tr>
  </w:tbl>
</w:ftr>
</file>

<file path=word/footer1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spacing w:before="200"/>
      <w:jc w:val="center"/>
    </w:pPr>
  </w:p>
</w:ftr>
</file>

<file path=word/footer1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ftr>
</file>

<file path=word/footer1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2"/>
          </w:pPr>
        </w:p>
      </w:tc>
      <w:tc>
        <w:tcPr>
          <w:tcW w:w="4880" w:type="dxa"/>
          <w:tcMar>
            <w:top w:w="200" w:type="dxa"/>
          </w:tcMar>
          <w:vAlign w:val="center"/>
        </w:tcPr>
        <w:p>
          <w:pPr>
            <w:pStyle w:val="Normal442"/>
          </w:pPr>
        </w:p>
      </w:tc>
      <w:tc>
        <w:tcPr>
          <w:tcW w:w="2600" w:type="dxa"/>
          <w:tcMar>
            <w:top w:w="200" w:type="dxa"/>
          </w:tcMar>
          <w:vAlign w:val="center"/>
        </w:tcPr>
        <w:p>
          <w:pPr>
            <w:pStyle w:val="Normal442"/>
          </w:pPr>
        </w:p>
      </w:tc>
    </w:tr>
  </w:tbl>
</w:ftr>
</file>

<file path=word/footer1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spacing w:before="200"/>
      <w:jc w:val="center"/>
    </w:pPr>
  </w:p>
</w:ftr>
</file>

<file path=word/footer1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ftr>
</file>

<file path=word/footer1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3"/>
          </w:pPr>
        </w:p>
      </w:tc>
      <w:tc>
        <w:tcPr>
          <w:tcW w:w="4880" w:type="dxa"/>
          <w:tcMar>
            <w:top w:w="200" w:type="dxa"/>
          </w:tcMar>
          <w:vAlign w:val="center"/>
        </w:tcPr>
        <w:p>
          <w:pPr>
            <w:pStyle w:val="Normal443"/>
          </w:pPr>
        </w:p>
      </w:tc>
      <w:tc>
        <w:tcPr>
          <w:tcW w:w="2600" w:type="dxa"/>
          <w:tcMar>
            <w:top w:w="200" w:type="dxa"/>
          </w:tcMar>
          <w:vAlign w:val="center"/>
        </w:tcPr>
        <w:p>
          <w:pPr>
            <w:pStyle w:val="Normal443"/>
          </w:pPr>
        </w:p>
      </w:tc>
    </w:tr>
  </w:tbl>
</w:ftr>
</file>

<file path=word/footer1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spacing w:before="200"/>
      <w:jc w:val="center"/>
    </w:pPr>
  </w:p>
</w:ftr>
</file>

<file path=word/footer1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ftr>
</file>

<file path=word/footer1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4"/>
          </w:pPr>
        </w:p>
      </w:tc>
      <w:tc>
        <w:tcPr>
          <w:tcW w:w="4880" w:type="dxa"/>
          <w:tcMar>
            <w:top w:w="200" w:type="dxa"/>
          </w:tcMar>
          <w:vAlign w:val="center"/>
        </w:tcPr>
        <w:p>
          <w:pPr>
            <w:pStyle w:val="Normal444"/>
          </w:pPr>
        </w:p>
      </w:tc>
      <w:tc>
        <w:tcPr>
          <w:tcW w:w="2600" w:type="dxa"/>
          <w:tcMar>
            <w:top w:w="200" w:type="dxa"/>
          </w:tcMar>
          <w:vAlign w:val="center"/>
        </w:tcPr>
        <w:p>
          <w:pPr>
            <w:pStyle w:val="Normal444"/>
          </w:pPr>
        </w:p>
      </w:tc>
    </w:tr>
  </w:tbl>
</w:ftr>
</file>

<file path=word/footer1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spacing w:before="200"/>
      <w:jc w:val="center"/>
    </w:pPr>
  </w:p>
</w:ftr>
</file>

<file path=word/footer1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ftr>
</file>

<file path=word/footer1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5"/>
          </w:pPr>
        </w:p>
      </w:tc>
      <w:tc>
        <w:tcPr>
          <w:tcW w:w="4880" w:type="dxa"/>
          <w:tcMar>
            <w:top w:w="200" w:type="dxa"/>
          </w:tcMar>
          <w:vAlign w:val="center"/>
        </w:tcPr>
        <w:p>
          <w:pPr>
            <w:pStyle w:val="Normal445"/>
          </w:pPr>
        </w:p>
      </w:tc>
      <w:tc>
        <w:tcPr>
          <w:tcW w:w="2600" w:type="dxa"/>
          <w:tcMar>
            <w:top w:w="200" w:type="dxa"/>
          </w:tcMar>
          <w:vAlign w:val="center"/>
        </w:tcPr>
        <w:p>
          <w:pPr>
            <w:pStyle w:val="Normal445"/>
          </w:pPr>
        </w:p>
      </w:tc>
    </w:tr>
  </w:tbl>
</w:ftr>
</file>

<file path=word/footer1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spacing w:before="200"/>
      <w:jc w:val="center"/>
    </w:pPr>
  </w:p>
</w:ftr>
</file>

<file path=word/footer1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ftr>
</file>

<file path=word/footer1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6"/>
          </w:pPr>
        </w:p>
      </w:tc>
      <w:tc>
        <w:tcPr>
          <w:tcW w:w="4880" w:type="dxa"/>
          <w:tcMar>
            <w:top w:w="200" w:type="dxa"/>
          </w:tcMar>
          <w:vAlign w:val="center"/>
        </w:tcPr>
        <w:p>
          <w:pPr>
            <w:pStyle w:val="Normal446"/>
          </w:pPr>
        </w:p>
      </w:tc>
      <w:tc>
        <w:tcPr>
          <w:tcW w:w="2600" w:type="dxa"/>
          <w:tcMar>
            <w:top w:w="200" w:type="dxa"/>
          </w:tcMar>
          <w:vAlign w:val="center"/>
        </w:tcPr>
        <w:p>
          <w:pPr>
            <w:pStyle w:val="Normal446"/>
          </w:pPr>
        </w:p>
      </w:tc>
    </w:tr>
  </w:tbl>
</w:ftr>
</file>

<file path=word/footer1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spacing w:before="200"/>
      <w:jc w:val="center"/>
    </w:pPr>
  </w:p>
</w:ftr>
</file>

<file path=word/footer1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ftr>
</file>

<file path=word/footer1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7"/>
          </w:pPr>
        </w:p>
      </w:tc>
      <w:tc>
        <w:tcPr>
          <w:tcW w:w="4880" w:type="dxa"/>
          <w:tcMar>
            <w:top w:w="200" w:type="dxa"/>
          </w:tcMar>
          <w:vAlign w:val="center"/>
        </w:tcPr>
        <w:p>
          <w:pPr>
            <w:pStyle w:val="Normal447"/>
          </w:pPr>
        </w:p>
      </w:tc>
      <w:tc>
        <w:tcPr>
          <w:tcW w:w="2600" w:type="dxa"/>
          <w:tcMar>
            <w:top w:w="200" w:type="dxa"/>
          </w:tcMar>
          <w:vAlign w:val="center"/>
        </w:tcPr>
        <w:p>
          <w:pPr>
            <w:pStyle w:val="Normal447"/>
          </w:pPr>
        </w:p>
      </w:tc>
    </w:tr>
  </w:tbl>
</w:ftr>
</file>

<file path=word/footer1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spacing w:before="200"/>
      <w:jc w:val="center"/>
    </w:pPr>
  </w:p>
</w:ftr>
</file>

<file path=word/footer1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ftr>
</file>

<file path=word/footer1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8"/>
          </w:pPr>
        </w:p>
      </w:tc>
      <w:tc>
        <w:tcPr>
          <w:tcW w:w="4880" w:type="dxa"/>
          <w:tcMar>
            <w:top w:w="200" w:type="dxa"/>
          </w:tcMar>
          <w:vAlign w:val="center"/>
        </w:tcPr>
        <w:p>
          <w:pPr>
            <w:pStyle w:val="Normal448"/>
          </w:pPr>
        </w:p>
      </w:tc>
      <w:tc>
        <w:tcPr>
          <w:tcW w:w="2600" w:type="dxa"/>
          <w:tcMar>
            <w:top w:w="200" w:type="dxa"/>
          </w:tcMar>
          <w:vAlign w:val="center"/>
        </w:tcPr>
        <w:p>
          <w:pPr>
            <w:pStyle w:val="Normal448"/>
          </w:pPr>
        </w:p>
      </w:tc>
    </w:tr>
  </w:tbl>
</w:ftr>
</file>

<file path=word/footer1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spacing w:before="200"/>
      <w:jc w:val="center"/>
    </w:pPr>
  </w:p>
</w:ftr>
</file>

<file path=word/footer1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ftr>
</file>

<file path=word/footer1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49"/>
          </w:pPr>
        </w:p>
      </w:tc>
      <w:tc>
        <w:tcPr>
          <w:tcW w:w="4880" w:type="dxa"/>
          <w:tcMar>
            <w:top w:w="200" w:type="dxa"/>
          </w:tcMar>
          <w:vAlign w:val="center"/>
        </w:tcPr>
        <w:p>
          <w:pPr>
            <w:pStyle w:val="Normal449"/>
          </w:pPr>
        </w:p>
      </w:tc>
      <w:tc>
        <w:tcPr>
          <w:tcW w:w="2600" w:type="dxa"/>
          <w:tcMar>
            <w:top w:w="200" w:type="dxa"/>
          </w:tcMar>
          <w:vAlign w:val="center"/>
        </w:tcPr>
        <w:p>
          <w:pPr>
            <w:pStyle w:val="Normal449"/>
          </w:pPr>
        </w:p>
      </w:tc>
    </w:tr>
  </w:tbl>
</w:ftr>
</file>

<file path=word/footer1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spacing w:before="200"/>
      <w:jc w:val="center"/>
    </w:pPr>
  </w:p>
</w:ftr>
</file>

<file path=word/footer1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ftr>
</file>

<file path=word/footer1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0"/>
          </w:pPr>
        </w:p>
      </w:tc>
      <w:tc>
        <w:tcPr>
          <w:tcW w:w="4880" w:type="dxa"/>
          <w:tcMar>
            <w:top w:w="200" w:type="dxa"/>
          </w:tcMar>
          <w:vAlign w:val="center"/>
        </w:tcPr>
        <w:p>
          <w:pPr>
            <w:pStyle w:val="Normal450"/>
          </w:pPr>
        </w:p>
      </w:tc>
      <w:tc>
        <w:tcPr>
          <w:tcW w:w="2600" w:type="dxa"/>
          <w:tcMar>
            <w:top w:w="200" w:type="dxa"/>
          </w:tcMar>
          <w:vAlign w:val="center"/>
        </w:tcPr>
        <w:p>
          <w:pPr>
            <w:pStyle w:val="Normal450"/>
          </w:pPr>
        </w:p>
      </w:tc>
    </w:tr>
  </w:tbl>
</w:ftr>
</file>

<file path=word/footer1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spacing w:before="200"/>
      <w:jc w:val="center"/>
    </w:pPr>
  </w:p>
</w:ftr>
</file>

<file path=word/footer1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ftr>
</file>

<file path=word/footer1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1"/>
          </w:pPr>
        </w:p>
      </w:tc>
      <w:tc>
        <w:tcPr>
          <w:tcW w:w="4880" w:type="dxa"/>
          <w:tcMar>
            <w:top w:w="200" w:type="dxa"/>
          </w:tcMar>
          <w:vAlign w:val="center"/>
        </w:tcPr>
        <w:p>
          <w:pPr>
            <w:pStyle w:val="Normal451"/>
          </w:pPr>
        </w:p>
      </w:tc>
      <w:tc>
        <w:tcPr>
          <w:tcW w:w="2600" w:type="dxa"/>
          <w:tcMar>
            <w:top w:w="200" w:type="dxa"/>
          </w:tcMar>
          <w:vAlign w:val="center"/>
        </w:tcPr>
        <w:p>
          <w:pPr>
            <w:pStyle w:val="Normal451"/>
          </w:pPr>
        </w:p>
      </w:tc>
    </w:tr>
  </w:tbl>
</w:ftr>
</file>

<file path=word/footer1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spacing w:before="200"/>
      <w:jc w:val="center"/>
    </w:pPr>
  </w:p>
</w:ftr>
</file>

<file path=word/footer1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ftr>
</file>

<file path=word/footer1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2"/>
          </w:pPr>
        </w:p>
      </w:tc>
      <w:tc>
        <w:tcPr>
          <w:tcW w:w="4880" w:type="dxa"/>
          <w:tcMar>
            <w:top w:w="200" w:type="dxa"/>
          </w:tcMar>
          <w:vAlign w:val="center"/>
        </w:tcPr>
        <w:p>
          <w:pPr>
            <w:pStyle w:val="Normal452"/>
          </w:pPr>
        </w:p>
      </w:tc>
      <w:tc>
        <w:tcPr>
          <w:tcW w:w="2600" w:type="dxa"/>
          <w:tcMar>
            <w:top w:w="200" w:type="dxa"/>
          </w:tcMar>
          <w:vAlign w:val="center"/>
        </w:tcPr>
        <w:p>
          <w:pPr>
            <w:pStyle w:val="Normal452"/>
          </w:pPr>
        </w:p>
      </w:tc>
    </w:tr>
  </w:tbl>
</w:ftr>
</file>

<file path=word/footer1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spacing w:before="200"/>
      <w:jc w:val="center"/>
    </w:pPr>
  </w:p>
</w:ftr>
</file>

<file path=word/footer1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ftr>
</file>

<file path=word/footer1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3"/>
          </w:pPr>
        </w:p>
      </w:tc>
      <w:tc>
        <w:tcPr>
          <w:tcW w:w="4880" w:type="dxa"/>
          <w:tcMar>
            <w:top w:w="200" w:type="dxa"/>
          </w:tcMar>
          <w:vAlign w:val="center"/>
        </w:tcPr>
        <w:p>
          <w:pPr>
            <w:pStyle w:val="Normal453"/>
          </w:pPr>
        </w:p>
      </w:tc>
      <w:tc>
        <w:tcPr>
          <w:tcW w:w="2600" w:type="dxa"/>
          <w:tcMar>
            <w:top w:w="200" w:type="dxa"/>
          </w:tcMar>
          <w:vAlign w:val="center"/>
        </w:tcPr>
        <w:p>
          <w:pPr>
            <w:pStyle w:val="Normal453"/>
          </w:pPr>
        </w:p>
      </w:tc>
    </w:tr>
  </w:tbl>
</w:ftr>
</file>

<file path=word/footer1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spacing w:before="200"/>
      <w:jc w:val="center"/>
    </w:pPr>
  </w:p>
</w:ftr>
</file>

<file path=word/footer1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ftr>
</file>

<file path=word/footer1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4"/>
          </w:pPr>
        </w:p>
      </w:tc>
      <w:tc>
        <w:tcPr>
          <w:tcW w:w="4880" w:type="dxa"/>
          <w:tcMar>
            <w:top w:w="200" w:type="dxa"/>
          </w:tcMar>
          <w:vAlign w:val="center"/>
        </w:tcPr>
        <w:p>
          <w:pPr>
            <w:pStyle w:val="Normal454"/>
          </w:pPr>
        </w:p>
      </w:tc>
      <w:tc>
        <w:tcPr>
          <w:tcW w:w="2600" w:type="dxa"/>
          <w:tcMar>
            <w:top w:w="200" w:type="dxa"/>
          </w:tcMar>
          <w:vAlign w:val="center"/>
        </w:tcPr>
        <w:p>
          <w:pPr>
            <w:pStyle w:val="Normal454"/>
          </w:pPr>
        </w:p>
      </w:tc>
    </w:tr>
  </w:tbl>
</w:ftr>
</file>

<file path=word/footer1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spacing w:before="200"/>
      <w:jc w:val="center"/>
    </w:pPr>
  </w:p>
</w:ftr>
</file>

<file path=word/footer1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ftr>
</file>

<file path=word/footer1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5"/>
          </w:pPr>
        </w:p>
      </w:tc>
      <w:tc>
        <w:tcPr>
          <w:tcW w:w="4880" w:type="dxa"/>
          <w:tcMar>
            <w:top w:w="200" w:type="dxa"/>
          </w:tcMar>
          <w:vAlign w:val="center"/>
        </w:tcPr>
        <w:p>
          <w:pPr>
            <w:pStyle w:val="Normal455"/>
          </w:pPr>
        </w:p>
      </w:tc>
      <w:tc>
        <w:tcPr>
          <w:tcW w:w="2600" w:type="dxa"/>
          <w:tcMar>
            <w:top w:w="200" w:type="dxa"/>
          </w:tcMar>
          <w:vAlign w:val="center"/>
        </w:tcPr>
        <w:p>
          <w:pPr>
            <w:pStyle w:val="Normal455"/>
          </w:pPr>
        </w:p>
      </w:tc>
    </w:tr>
  </w:tbl>
</w:ftr>
</file>

<file path=word/footer1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spacing w:before="200"/>
      <w:jc w:val="center"/>
    </w:pPr>
  </w:p>
</w:ftr>
</file>

<file path=word/footer1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ftr>
</file>

<file path=word/footer1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6"/>
          </w:pPr>
        </w:p>
      </w:tc>
      <w:tc>
        <w:tcPr>
          <w:tcW w:w="4880" w:type="dxa"/>
          <w:tcMar>
            <w:top w:w="200" w:type="dxa"/>
          </w:tcMar>
          <w:vAlign w:val="center"/>
        </w:tcPr>
        <w:p>
          <w:pPr>
            <w:pStyle w:val="Normal456"/>
          </w:pPr>
        </w:p>
      </w:tc>
      <w:tc>
        <w:tcPr>
          <w:tcW w:w="2600" w:type="dxa"/>
          <w:tcMar>
            <w:top w:w="200" w:type="dxa"/>
          </w:tcMar>
          <w:vAlign w:val="center"/>
        </w:tcPr>
        <w:p>
          <w:pPr>
            <w:pStyle w:val="Normal456"/>
          </w:pPr>
        </w:p>
      </w:tc>
    </w:tr>
  </w:tbl>
</w:ftr>
</file>

<file path=word/footer1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spacing w:before="200"/>
      <w:jc w:val="center"/>
    </w:pPr>
  </w:p>
</w:ftr>
</file>

<file path=word/footer1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ftr>
</file>

<file path=word/footer1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7"/>
          </w:pPr>
        </w:p>
      </w:tc>
      <w:tc>
        <w:tcPr>
          <w:tcW w:w="4880" w:type="dxa"/>
          <w:tcMar>
            <w:top w:w="200" w:type="dxa"/>
          </w:tcMar>
          <w:vAlign w:val="center"/>
        </w:tcPr>
        <w:p>
          <w:pPr>
            <w:pStyle w:val="Normal457"/>
          </w:pPr>
        </w:p>
      </w:tc>
      <w:tc>
        <w:tcPr>
          <w:tcW w:w="2600" w:type="dxa"/>
          <w:tcMar>
            <w:top w:w="200" w:type="dxa"/>
          </w:tcMar>
          <w:vAlign w:val="center"/>
        </w:tcPr>
        <w:p>
          <w:pPr>
            <w:pStyle w:val="Normal457"/>
          </w:pPr>
        </w:p>
      </w:tc>
    </w:tr>
  </w:tbl>
</w:ftr>
</file>

<file path=word/footer1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spacing w:before="200"/>
      <w:jc w:val="center"/>
    </w:pPr>
  </w:p>
</w:ftr>
</file>

<file path=word/footer1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ftr>
</file>

<file path=word/footer1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8"/>
          </w:pPr>
        </w:p>
      </w:tc>
      <w:tc>
        <w:tcPr>
          <w:tcW w:w="4880" w:type="dxa"/>
          <w:tcMar>
            <w:top w:w="200" w:type="dxa"/>
          </w:tcMar>
          <w:vAlign w:val="center"/>
        </w:tcPr>
        <w:p>
          <w:pPr>
            <w:pStyle w:val="Normal458"/>
          </w:pPr>
        </w:p>
      </w:tc>
      <w:tc>
        <w:tcPr>
          <w:tcW w:w="2600" w:type="dxa"/>
          <w:tcMar>
            <w:top w:w="200" w:type="dxa"/>
          </w:tcMar>
          <w:vAlign w:val="center"/>
        </w:tcPr>
        <w:p>
          <w:pPr>
            <w:pStyle w:val="Normal458"/>
          </w:pPr>
        </w:p>
      </w:tc>
    </w:tr>
  </w:tbl>
</w:ftr>
</file>

<file path=word/footer1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spacing w:before="200"/>
      <w:jc w:val="center"/>
    </w:pPr>
  </w:p>
</w:ftr>
</file>

<file path=word/footer1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ftr>
</file>

<file path=word/footer1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59"/>
          </w:pPr>
        </w:p>
      </w:tc>
      <w:tc>
        <w:tcPr>
          <w:tcW w:w="4880" w:type="dxa"/>
          <w:tcMar>
            <w:top w:w="200" w:type="dxa"/>
          </w:tcMar>
          <w:vAlign w:val="center"/>
        </w:tcPr>
        <w:p>
          <w:pPr>
            <w:pStyle w:val="Normal459"/>
          </w:pPr>
        </w:p>
      </w:tc>
      <w:tc>
        <w:tcPr>
          <w:tcW w:w="2600" w:type="dxa"/>
          <w:tcMar>
            <w:top w:w="200" w:type="dxa"/>
          </w:tcMar>
          <w:vAlign w:val="center"/>
        </w:tcPr>
        <w:p>
          <w:pPr>
            <w:pStyle w:val="Normal459"/>
          </w:pPr>
        </w:p>
      </w:tc>
    </w:tr>
  </w:tbl>
</w:ftr>
</file>

<file path=word/footer1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spacing w:before="200"/>
      <w:jc w:val="center"/>
    </w:pPr>
  </w:p>
</w:ftr>
</file>

<file path=word/footer1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ftr>
</file>

<file path=word/footer1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0"/>
          </w:pPr>
        </w:p>
      </w:tc>
      <w:tc>
        <w:tcPr>
          <w:tcW w:w="4880" w:type="dxa"/>
          <w:tcMar>
            <w:top w:w="200" w:type="dxa"/>
          </w:tcMar>
          <w:vAlign w:val="center"/>
        </w:tcPr>
        <w:p>
          <w:pPr>
            <w:pStyle w:val="Normal460"/>
          </w:pPr>
        </w:p>
      </w:tc>
      <w:tc>
        <w:tcPr>
          <w:tcW w:w="2600" w:type="dxa"/>
          <w:tcMar>
            <w:top w:w="200" w:type="dxa"/>
          </w:tcMar>
          <w:vAlign w:val="center"/>
        </w:tcPr>
        <w:p>
          <w:pPr>
            <w:pStyle w:val="Normal460"/>
          </w:pPr>
        </w:p>
      </w:tc>
    </w:tr>
  </w:tbl>
</w:ftr>
</file>

<file path=word/footer1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spacing w:before="200"/>
      <w:jc w:val="center"/>
    </w:pPr>
  </w:p>
</w:ftr>
</file>

<file path=word/footer1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ftr>
</file>

<file path=word/footer1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1"/>
          </w:pPr>
        </w:p>
      </w:tc>
      <w:tc>
        <w:tcPr>
          <w:tcW w:w="4880" w:type="dxa"/>
          <w:tcMar>
            <w:top w:w="200" w:type="dxa"/>
          </w:tcMar>
          <w:vAlign w:val="center"/>
        </w:tcPr>
        <w:p>
          <w:pPr>
            <w:pStyle w:val="Normal461"/>
          </w:pPr>
        </w:p>
      </w:tc>
      <w:tc>
        <w:tcPr>
          <w:tcW w:w="2600" w:type="dxa"/>
          <w:tcMar>
            <w:top w:w="200" w:type="dxa"/>
          </w:tcMar>
          <w:vAlign w:val="center"/>
        </w:tcPr>
        <w:p>
          <w:pPr>
            <w:pStyle w:val="Normal461"/>
          </w:pPr>
        </w:p>
      </w:tc>
    </w:tr>
  </w:tbl>
</w:ftr>
</file>

<file path=word/footer1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spacing w:before="200"/>
      <w:jc w:val="center"/>
    </w:pPr>
  </w:p>
</w:ftr>
</file>

<file path=word/footer1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ftr>
</file>

<file path=word/footer1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2"/>
          </w:pPr>
        </w:p>
      </w:tc>
      <w:tc>
        <w:tcPr>
          <w:tcW w:w="4880" w:type="dxa"/>
          <w:tcMar>
            <w:top w:w="200" w:type="dxa"/>
          </w:tcMar>
          <w:vAlign w:val="center"/>
        </w:tcPr>
        <w:p>
          <w:pPr>
            <w:pStyle w:val="Normal462"/>
          </w:pPr>
        </w:p>
      </w:tc>
      <w:tc>
        <w:tcPr>
          <w:tcW w:w="2600" w:type="dxa"/>
          <w:tcMar>
            <w:top w:w="200" w:type="dxa"/>
          </w:tcMar>
          <w:vAlign w:val="center"/>
        </w:tcPr>
        <w:p>
          <w:pPr>
            <w:pStyle w:val="Normal462"/>
          </w:pPr>
        </w:p>
      </w:tc>
    </w:tr>
  </w:tbl>
</w:ftr>
</file>

<file path=word/footer1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spacing w:before="200"/>
      <w:jc w:val="center"/>
    </w:pPr>
  </w:p>
</w:ftr>
</file>

<file path=word/footer1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ftr>
</file>

<file path=word/footer1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3"/>
          </w:pPr>
        </w:p>
      </w:tc>
      <w:tc>
        <w:tcPr>
          <w:tcW w:w="4880" w:type="dxa"/>
          <w:tcMar>
            <w:top w:w="200" w:type="dxa"/>
          </w:tcMar>
          <w:vAlign w:val="center"/>
        </w:tcPr>
        <w:p>
          <w:pPr>
            <w:pStyle w:val="Normal463"/>
          </w:pPr>
        </w:p>
      </w:tc>
      <w:tc>
        <w:tcPr>
          <w:tcW w:w="2600" w:type="dxa"/>
          <w:tcMar>
            <w:top w:w="200" w:type="dxa"/>
          </w:tcMar>
          <w:vAlign w:val="center"/>
        </w:tcPr>
        <w:p>
          <w:pPr>
            <w:pStyle w:val="Normal463"/>
          </w:pPr>
        </w:p>
      </w:tc>
    </w:tr>
  </w:tbl>
</w:ftr>
</file>

<file path=word/footer1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spacing w:before="200"/>
      <w:jc w:val="center"/>
    </w:pPr>
  </w:p>
</w:ftr>
</file>

<file path=word/footer1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ftr>
</file>

<file path=word/footer1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4"/>
          </w:pPr>
        </w:p>
      </w:tc>
      <w:tc>
        <w:tcPr>
          <w:tcW w:w="4880" w:type="dxa"/>
          <w:tcMar>
            <w:top w:w="200" w:type="dxa"/>
          </w:tcMar>
          <w:vAlign w:val="center"/>
        </w:tcPr>
        <w:p>
          <w:pPr>
            <w:pStyle w:val="Normal464"/>
          </w:pPr>
        </w:p>
      </w:tc>
      <w:tc>
        <w:tcPr>
          <w:tcW w:w="2600" w:type="dxa"/>
          <w:tcMar>
            <w:top w:w="200" w:type="dxa"/>
          </w:tcMar>
          <w:vAlign w:val="center"/>
        </w:tcPr>
        <w:p>
          <w:pPr>
            <w:pStyle w:val="Normal464"/>
          </w:pPr>
        </w:p>
      </w:tc>
    </w:tr>
  </w:tbl>
</w:ftr>
</file>

<file path=word/footer1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spacing w:before="200"/>
      <w:jc w:val="center"/>
    </w:pPr>
  </w:p>
</w:ftr>
</file>

<file path=word/footer1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ftr>
</file>

<file path=word/footer1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5"/>
          </w:pPr>
        </w:p>
      </w:tc>
      <w:tc>
        <w:tcPr>
          <w:tcW w:w="4880" w:type="dxa"/>
          <w:tcMar>
            <w:top w:w="200" w:type="dxa"/>
          </w:tcMar>
          <w:vAlign w:val="center"/>
        </w:tcPr>
        <w:p>
          <w:pPr>
            <w:pStyle w:val="Normal465"/>
          </w:pPr>
        </w:p>
      </w:tc>
      <w:tc>
        <w:tcPr>
          <w:tcW w:w="2600" w:type="dxa"/>
          <w:tcMar>
            <w:top w:w="200" w:type="dxa"/>
          </w:tcMar>
          <w:vAlign w:val="center"/>
        </w:tcPr>
        <w:p>
          <w:pPr>
            <w:pStyle w:val="Normal465"/>
          </w:pPr>
        </w:p>
      </w:tc>
    </w:tr>
  </w:tbl>
</w:ftr>
</file>

<file path=word/footer1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spacing w:before="200"/>
      <w:jc w:val="center"/>
    </w:pPr>
  </w:p>
</w:ftr>
</file>

<file path=word/footer1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ftr>
</file>

<file path=word/footer1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6"/>
          </w:pPr>
        </w:p>
      </w:tc>
      <w:tc>
        <w:tcPr>
          <w:tcW w:w="4880" w:type="dxa"/>
          <w:tcMar>
            <w:top w:w="200" w:type="dxa"/>
          </w:tcMar>
          <w:vAlign w:val="center"/>
        </w:tcPr>
        <w:p>
          <w:pPr>
            <w:pStyle w:val="Normal466"/>
          </w:pPr>
        </w:p>
      </w:tc>
      <w:tc>
        <w:tcPr>
          <w:tcW w:w="2600" w:type="dxa"/>
          <w:tcMar>
            <w:top w:w="200" w:type="dxa"/>
          </w:tcMar>
          <w:vAlign w:val="center"/>
        </w:tcPr>
        <w:p>
          <w:pPr>
            <w:pStyle w:val="Normal466"/>
          </w:pPr>
        </w:p>
      </w:tc>
    </w:tr>
  </w:tbl>
</w:ftr>
</file>

<file path=word/footer1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spacing w:before="200"/>
      <w:jc w:val="center"/>
    </w:pPr>
  </w:p>
</w:ftr>
</file>

<file path=word/footer1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ftr>
</file>

<file path=word/footer1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7"/>
          </w:pPr>
        </w:p>
      </w:tc>
      <w:tc>
        <w:tcPr>
          <w:tcW w:w="4880" w:type="dxa"/>
          <w:tcMar>
            <w:top w:w="200" w:type="dxa"/>
          </w:tcMar>
          <w:vAlign w:val="center"/>
        </w:tcPr>
        <w:p>
          <w:pPr>
            <w:pStyle w:val="Normal467"/>
          </w:pPr>
        </w:p>
      </w:tc>
      <w:tc>
        <w:tcPr>
          <w:tcW w:w="2600" w:type="dxa"/>
          <w:tcMar>
            <w:top w:w="200" w:type="dxa"/>
          </w:tcMar>
          <w:vAlign w:val="center"/>
        </w:tcPr>
        <w:p>
          <w:pPr>
            <w:pStyle w:val="Normal467"/>
          </w:pPr>
        </w:p>
      </w:tc>
    </w:tr>
  </w:tbl>
</w:ftr>
</file>

<file path=word/footer1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spacing w:before="200"/>
      <w:jc w:val="center"/>
    </w:pPr>
  </w:p>
</w:ftr>
</file>

<file path=word/footer1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ftr>
</file>

<file path=word/footer1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8"/>
          </w:pPr>
        </w:p>
      </w:tc>
      <w:tc>
        <w:tcPr>
          <w:tcW w:w="4880" w:type="dxa"/>
          <w:tcMar>
            <w:top w:w="200" w:type="dxa"/>
          </w:tcMar>
          <w:vAlign w:val="center"/>
        </w:tcPr>
        <w:p>
          <w:pPr>
            <w:pStyle w:val="Normal468"/>
          </w:pPr>
        </w:p>
      </w:tc>
      <w:tc>
        <w:tcPr>
          <w:tcW w:w="2600" w:type="dxa"/>
          <w:tcMar>
            <w:top w:w="200" w:type="dxa"/>
          </w:tcMar>
          <w:vAlign w:val="center"/>
        </w:tcPr>
        <w:p>
          <w:pPr>
            <w:pStyle w:val="Normal468"/>
          </w:pPr>
        </w:p>
      </w:tc>
    </w:tr>
  </w:tbl>
</w:ftr>
</file>

<file path=word/footer1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spacing w:before="200"/>
      <w:jc w:val="center"/>
    </w:pPr>
  </w:p>
</w:ftr>
</file>

<file path=word/footer1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ftr>
</file>

<file path=word/footer1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69"/>
          </w:pPr>
        </w:p>
      </w:tc>
      <w:tc>
        <w:tcPr>
          <w:tcW w:w="4880" w:type="dxa"/>
          <w:tcMar>
            <w:top w:w="200" w:type="dxa"/>
          </w:tcMar>
          <w:vAlign w:val="center"/>
        </w:tcPr>
        <w:p>
          <w:pPr>
            <w:pStyle w:val="Normal469"/>
          </w:pPr>
        </w:p>
      </w:tc>
      <w:tc>
        <w:tcPr>
          <w:tcW w:w="2600" w:type="dxa"/>
          <w:tcMar>
            <w:top w:w="200" w:type="dxa"/>
          </w:tcMar>
          <w:vAlign w:val="center"/>
        </w:tcPr>
        <w:p>
          <w:pPr>
            <w:pStyle w:val="Normal469"/>
          </w:pPr>
        </w:p>
      </w:tc>
    </w:tr>
  </w:tbl>
</w:ftr>
</file>

<file path=word/footer1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spacing w:before="200"/>
      <w:jc w:val="center"/>
    </w:pPr>
  </w:p>
</w:ftr>
</file>

<file path=word/footer1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ftr>
</file>

<file path=word/footer1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0"/>
          </w:pPr>
        </w:p>
      </w:tc>
      <w:tc>
        <w:tcPr>
          <w:tcW w:w="4880" w:type="dxa"/>
          <w:tcMar>
            <w:top w:w="200" w:type="dxa"/>
          </w:tcMar>
          <w:vAlign w:val="center"/>
        </w:tcPr>
        <w:p>
          <w:pPr>
            <w:pStyle w:val="Normal470"/>
          </w:pPr>
        </w:p>
      </w:tc>
      <w:tc>
        <w:tcPr>
          <w:tcW w:w="2600" w:type="dxa"/>
          <w:tcMar>
            <w:top w:w="200" w:type="dxa"/>
          </w:tcMar>
          <w:vAlign w:val="center"/>
        </w:tcPr>
        <w:p>
          <w:pPr>
            <w:pStyle w:val="Normal470"/>
          </w:pPr>
        </w:p>
      </w:tc>
    </w:tr>
  </w:tbl>
</w:ftr>
</file>

<file path=word/footer1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spacing w:before="200"/>
      <w:jc w:val="center"/>
    </w:pPr>
  </w:p>
</w:ftr>
</file>

<file path=word/footer1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ftr>
</file>

<file path=word/footer1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1"/>
          </w:pPr>
        </w:p>
      </w:tc>
      <w:tc>
        <w:tcPr>
          <w:tcW w:w="4880" w:type="dxa"/>
          <w:tcMar>
            <w:top w:w="200" w:type="dxa"/>
          </w:tcMar>
          <w:vAlign w:val="center"/>
        </w:tcPr>
        <w:p>
          <w:pPr>
            <w:pStyle w:val="Normal471"/>
          </w:pPr>
        </w:p>
      </w:tc>
      <w:tc>
        <w:tcPr>
          <w:tcW w:w="2600" w:type="dxa"/>
          <w:tcMar>
            <w:top w:w="200" w:type="dxa"/>
          </w:tcMar>
          <w:vAlign w:val="center"/>
        </w:tcPr>
        <w:p>
          <w:pPr>
            <w:pStyle w:val="Normal471"/>
          </w:pPr>
        </w:p>
      </w:tc>
    </w:tr>
  </w:tbl>
</w:ftr>
</file>

<file path=word/footer1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spacing w:before="200"/>
      <w:jc w:val="center"/>
    </w:pPr>
  </w:p>
</w:ftr>
</file>

<file path=word/footer1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ftr>
</file>

<file path=word/footer1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2"/>
          </w:pPr>
        </w:p>
      </w:tc>
      <w:tc>
        <w:tcPr>
          <w:tcW w:w="4880" w:type="dxa"/>
          <w:tcMar>
            <w:top w:w="200" w:type="dxa"/>
          </w:tcMar>
          <w:vAlign w:val="center"/>
        </w:tcPr>
        <w:p>
          <w:pPr>
            <w:pStyle w:val="Normal472"/>
          </w:pPr>
        </w:p>
      </w:tc>
      <w:tc>
        <w:tcPr>
          <w:tcW w:w="2600" w:type="dxa"/>
          <w:tcMar>
            <w:top w:w="200" w:type="dxa"/>
          </w:tcMar>
          <w:vAlign w:val="center"/>
        </w:tcPr>
        <w:p>
          <w:pPr>
            <w:pStyle w:val="Normal472"/>
          </w:pPr>
        </w:p>
      </w:tc>
    </w:tr>
  </w:tbl>
</w:ftr>
</file>

<file path=word/footer1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spacing w:before="200"/>
      <w:jc w:val="center"/>
    </w:pPr>
  </w:p>
</w:ftr>
</file>

<file path=word/footer1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ftr>
</file>

<file path=word/footer1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3"/>
          </w:pPr>
        </w:p>
      </w:tc>
      <w:tc>
        <w:tcPr>
          <w:tcW w:w="4880" w:type="dxa"/>
          <w:tcMar>
            <w:top w:w="200" w:type="dxa"/>
          </w:tcMar>
          <w:vAlign w:val="center"/>
        </w:tcPr>
        <w:p>
          <w:pPr>
            <w:pStyle w:val="Normal473"/>
          </w:pPr>
        </w:p>
      </w:tc>
      <w:tc>
        <w:tcPr>
          <w:tcW w:w="2600" w:type="dxa"/>
          <w:tcMar>
            <w:top w:w="200" w:type="dxa"/>
          </w:tcMar>
          <w:vAlign w:val="center"/>
        </w:tcPr>
        <w:p>
          <w:pPr>
            <w:pStyle w:val="Normal473"/>
          </w:pPr>
        </w:p>
      </w:tc>
    </w:tr>
  </w:tbl>
</w:ftr>
</file>

<file path=word/footer1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spacing w:before="200"/>
      <w:jc w:val="center"/>
    </w:pPr>
  </w:p>
</w:ftr>
</file>

<file path=word/footer1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ftr>
</file>

<file path=word/footer1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4"/>
          </w:pPr>
        </w:p>
      </w:tc>
      <w:tc>
        <w:tcPr>
          <w:tcW w:w="4880" w:type="dxa"/>
          <w:tcMar>
            <w:top w:w="200" w:type="dxa"/>
          </w:tcMar>
          <w:vAlign w:val="center"/>
        </w:tcPr>
        <w:p>
          <w:pPr>
            <w:pStyle w:val="Normal474"/>
          </w:pPr>
        </w:p>
      </w:tc>
      <w:tc>
        <w:tcPr>
          <w:tcW w:w="2600" w:type="dxa"/>
          <w:tcMar>
            <w:top w:w="200" w:type="dxa"/>
          </w:tcMar>
          <w:vAlign w:val="center"/>
        </w:tcPr>
        <w:p>
          <w:pPr>
            <w:pStyle w:val="Normal474"/>
          </w:pPr>
        </w:p>
      </w:tc>
    </w:tr>
  </w:tbl>
</w:ftr>
</file>

<file path=word/footer1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spacing w:before="200"/>
      <w:jc w:val="center"/>
    </w:pPr>
  </w:p>
</w:ftr>
</file>

<file path=word/footer1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ftr>
</file>

<file path=word/footer1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5"/>
          </w:pPr>
        </w:p>
      </w:tc>
      <w:tc>
        <w:tcPr>
          <w:tcW w:w="4880" w:type="dxa"/>
          <w:tcMar>
            <w:top w:w="200" w:type="dxa"/>
          </w:tcMar>
          <w:vAlign w:val="center"/>
        </w:tcPr>
        <w:p>
          <w:pPr>
            <w:pStyle w:val="Normal475"/>
          </w:pPr>
        </w:p>
      </w:tc>
      <w:tc>
        <w:tcPr>
          <w:tcW w:w="2600" w:type="dxa"/>
          <w:tcMar>
            <w:top w:w="200" w:type="dxa"/>
          </w:tcMar>
          <w:vAlign w:val="center"/>
        </w:tcPr>
        <w:p>
          <w:pPr>
            <w:pStyle w:val="Normal475"/>
          </w:pPr>
        </w:p>
      </w:tc>
    </w:tr>
  </w:tbl>
</w:ftr>
</file>

<file path=word/footer1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spacing w:before="200"/>
      <w:jc w:val="center"/>
    </w:pPr>
  </w:p>
</w:ftr>
</file>

<file path=word/footer1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ftr>
</file>

<file path=word/footer1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6"/>
          </w:pPr>
        </w:p>
      </w:tc>
      <w:tc>
        <w:tcPr>
          <w:tcW w:w="4880" w:type="dxa"/>
          <w:tcMar>
            <w:top w:w="200" w:type="dxa"/>
          </w:tcMar>
          <w:vAlign w:val="center"/>
        </w:tcPr>
        <w:p>
          <w:pPr>
            <w:pStyle w:val="Normal476"/>
          </w:pPr>
        </w:p>
      </w:tc>
      <w:tc>
        <w:tcPr>
          <w:tcW w:w="2600" w:type="dxa"/>
          <w:tcMar>
            <w:top w:w="200" w:type="dxa"/>
          </w:tcMar>
          <w:vAlign w:val="center"/>
        </w:tcPr>
        <w:p>
          <w:pPr>
            <w:pStyle w:val="Normal476"/>
          </w:pPr>
        </w:p>
      </w:tc>
    </w:tr>
  </w:tbl>
</w:ftr>
</file>

<file path=word/footer1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spacing w:before="200"/>
      <w:jc w:val="center"/>
    </w:pPr>
  </w:p>
</w:ftr>
</file>

<file path=word/footer1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ftr>
</file>

<file path=word/footer1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7"/>
          </w:pPr>
        </w:p>
      </w:tc>
      <w:tc>
        <w:tcPr>
          <w:tcW w:w="4880" w:type="dxa"/>
          <w:tcMar>
            <w:top w:w="200" w:type="dxa"/>
          </w:tcMar>
          <w:vAlign w:val="center"/>
        </w:tcPr>
        <w:p>
          <w:pPr>
            <w:pStyle w:val="Normal477"/>
          </w:pPr>
        </w:p>
      </w:tc>
      <w:tc>
        <w:tcPr>
          <w:tcW w:w="2600" w:type="dxa"/>
          <w:tcMar>
            <w:top w:w="200" w:type="dxa"/>
          </w:tcMar>
          <w:vAlign w:val="center"/>
        </w:tcPr>
        <w:p>
          <w:pPr>
            <w:pStyle w:val="Normal477"/>
          </w:pPr>
        </w:p>
      </w:tc>
    </w:tr>
  </w:tbl>
</w:ftr>
</file>

<file path=word/footer1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spacing w:before="200"/>
      <w:jc w:val="center"/>
    </w:pPr>
  </w:p>
</w:ftr>
</file>

<file path=word/footer1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ftr>
</file>

<file path=word/footer1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8"/>
          </w:pPr>
        </w:p>
      </w:tc>
      <w:tc>
        <w:tcPr>
          <w:tcW w:w="4880" w:type="dxa"/>
          <w:tcMar>
            <w:top w:w="200" w:type="dxa"/>
          </w:tcMar>
          <w:vAlign w:val="center"/>
        </w:tcPr>
        <w:p>
          <w:pPr>
            <w:pStyle w:val="Normal478"/>
          </w:pPr>
        </w:p>
      </w:tc>
      <w:tc>
        <w:tcPr>
          <w:tcW w:w="2600" w:type="dxa"/>
          <w:tcMar>
            <w:top w:w="200" w:type="dxa"/>
          </w:tcMar>
          <w:vAlign w:val="center"/>
        </w:tcPr>
        <w:p>
          <w:pPr>
            <w:pStyle w:val="Normal478"/>
          </w:pPr>
        </w:p>
      </w:tc>
    </w:tr>
  </w:tbl>
</w:ftr>
</file>

<file path=word/footer1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spacing w:before="200"/>
      <w:jc w:val="center"/>
    </w:pPr>
  </w:p>
</w:ftr>
</file>

<file path=word/footer1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ftr>
</file>

<file path=word/footer1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79"/>
          </w:pPr>
        </w:p>
      </w:tc>
      <w:tc>
        <w:tcPr>
          <w:tcW w:w="4880" w:type="dxa"/>
          <w:tcMar>
            <w:top w:w="200" w:type="dxa"/>
          </w:tcMar>
          <w:vAlign w:val="center"/>
        </w:tcPr>
        <w:p>
          <w:pPr>
            <w:pStyle w:val="Normal479"/>
          </w:pPr>
        </w:p>
      </w:tc>
      <w:tc>
        <w:tcPr>
          <w:tcW w:w="2600" w:type="dxa"/>
          <w:tcMar>
            <w:top w:w="200" w:type="dxa"/>
          </w:tcMar>
          <w:vAlign w:val="center"/>
        </w:tcPr>
        <w:p>
          <w:pPr>
            <w:pStyle w:val="Normal479"/>
          </w:pPr>
        </w:p>
      </w:tc>
    </w:tr>
  </w:tbl>
</w:ftr>
</file>

<file path=word/footer1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spacing w:before="200"/>
      <w:jc w:val="center"/>
    </w:pPr>
  </w:p>
</w:ftr>
</file>

<file path=word/footer1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ftr>
</file>

<file path=word/footer1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0"/>
          </w:pPr>
        </w:p>
      </w:tc>
      <w:tc>
        <w:tcPr>
          <w:tcW w:w="4880" w:type="dxa"/>
          <w:tcMar>
            <w:top w:w="200" w:type="dxa"/>
          </w:tcMar>
          <w:vAlign w:val="center"/>
        </w:tcPr>
        <w:p>
          <w:pPr>
            <w:pStyle w:val="Normal480"/>
          </w:pPr>
        </w:p>
      </w:tc>
      <w:tc>
        <w:tcPr>
          <w:tcW w:w="2600" w:type="dxa"/>
          <w:tcMar>
            <w:top w:w="200" w:type="dxa"/>
          </w:tcMar>
          <w:vAlign w:val="center"/>
        </w:tcPr>
        <w:p>
          <w:pPr>
            <w:pStyle w:val="Normal480"/>
          </w:pPr>
        </w:p>
      </w:tc>
    </w:tr>
  </w:tbl>
</w:ftr>
</file>

<file path=word/footer1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spacing w:before="200"/>
      <w:jc w:val="center"/>
    </w:pPr>
  </w:p>
</w:ftr>
</file>

<file path=word/footer1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ftr>
</file>

<file path=word/footer1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1"/>
          </w:pPr>
        </w:p>
      </w:tc>
      <w:tc>
        <w:tcPr>
          <w:tcW w:w="4880" w:type="dxa"/>
          <w:tcMar>
            <w:top w:w="200" w:type="dxa"/>
          </w:tcMar>
          <w:vAlign w:val="center"/>
        </w:tcPr>
        <w:p>
          <w:pPr>
            <w:pStyle w:val="Normal481"/>
          </w:pPr>
        </w:p>
      </w:tc>
      <w:tc>
        <w:tcPr>
          <w:tcW w:w="2600" w:type="dxa"/>
          <w:tcMar>
            <w:top w:w="200" w:type="dxa"/>
          </w:tcMar>
          <w:vAlign w:val="center"/>
        </w:tcPr>
        <w:p>
          <w:pPr>
            <w:pStyle w:val="Normal481"/>
          </w:pPr>
        </w:p>
      </w:tc>
    </w:tr>
  </w:tbl>
</w:ftr>
</file>

<file path=word/footer1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spacing w:before="200"/>
      <w:jc w:val="center"/>
    </w:pPr>
  </w:p>
</w:ftr>
</file>

<file path=word/footer1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ftr>
</file>

<file path=word/footer1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2"/>
          </w:pPr>
        </w:p>
      </w:tc>
      <w:tc>
        <w:tcPr>
          <w:tcW w:w="4880" w:type="dxa"/>
          <w:tcMar>
            <w:top w:w="200" w:type="dxa"/>
          </w:tcMar>
          <w:vAlign w:val="center"/>
        </w:tcPr>
        <w:p>
          <w:pPr>
            <w:pStyle w:val="Normal482"/>
          </w:pPr>
        </w:p>
      </w:tc>
      <w:tc>
        <w:tcPr>
          <w:tcW w:w="2600" w:type="dxa"/>
          <w:tcMar>
            <w:top w:w="200" w:type="dxa"/>
          </w:tcMar>
          <w:vAlign w:val="center"/>
        </w:tcPr>
        <w:p>
          <w:pPr>
            <w:pStyle w:val="Normal482"/>
          </w:pPr>
        </w:p>
      </w:tc>
    </w:tr>
  </w:tbl>
</w:ftr>
</file>

<file path=word/footer1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spacing w:before="200"/>
      <w:jc w:val="center"/>
    </w:pPr>
  </w:p>
</w:ftr>
</file>

<file path=word/footer1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ftr>
</file>

<file path=word/footer1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3"/>
          </w:pPr>
        </w:p>
      </w:tc>
      <w:tc>
        <w:tcPr>
          <w:tcW w:w="4880" w:type="dxa"/>
          <w:tcMar>
            <w:top w:w="200" w:type="dxa"/>
          </w:tcMar>
          <w:vAlign w:val="center"/>
        </w:tcPr>
        <w:p>
          <w:pPr>
            <w:pStyle w:val="Normal483"/>
          </w:pPr>
        </w:p>
      </w:tc>
      <w:tc>
        <w:tcPr>
          <w:tcW w:w="2600" w:type="dxa"/>
          <w:tcMar>
            <w:top w:w="200" w:type="dxa"/>
          </w:tcMar>
          <w:vAlign w:val="center"/>
        </w:tcPr>
        <w:p>
          <w:pPr>
            <w:pStyle w:val="Normal483"/>
          </w:pPr>
        </w:p>
      </w:tc>
    </w:tr>
  </w:tbl>
</w:ftr>
</file>

<file path=word/footer1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spacing w:before="200"/>
      <w:jc w:val="center"/>
    </w:pPr>
  </w:p>
</w:ftr>
</file>

<file path=word/footer1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ftr>
</file>

<file path=word/footer1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4"/>
          </w:pPr>
        </w:p>
      </w:tc>
      <w:tc>
        <w:tcPr>
          <w:tcW w:w="4880" w:type="dxa"/>
          <w:tcMar>
            <w:top w:w="200" w:type="dxa"/>
          </w:tcMar>
          <w:vAlign w:val="center"/>
        </w:tcPr>
        <w:p>
          <w:pPr>
            <w:pStyle w:val="Normal484"/>
          </w:pPr>
        </w:p>
      </w:tc>
      <w:tc>
        <w:tcPr>
          <w:tcW w:w="2600" w:type="dxa"/>
          <w:tcMar>
            <w:top w:w="200" w:type="dxa"/>
          </w:tcMar>
          <w:vAlign w:val="center"/>
        </w:tcPr>
        <w:p>
          <w:pPr>
            <w:pStyle w:val="Normal484"/>
          </w:pPr>
        </w:p>
      </w:tc>
    </w:tr>
  </w:tbl>
</w:ftr>
</file>

<file path=word/footer1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spacing w:before="200"/>
      <w:jc w:val="center"/>
    </w:pPr>
  </w:p>
</w:ftr>
</file>

<file path=word/footer1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ftr>
</file>

<file path=word/footer1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5"/>
          </w:pPr>
        </w:p>
      </w:tc>
      <w:tc>
        <w:tcPr>
          <w:tcW w:w="4880" w:type="dxa"/>
          <w:tcMar>
            <w:top w:w="200" w:type="dxa"/>
          </w:tcMar>
          <w:vAlign w:val="center"/>
        </w:tcPr>
        <w:p>
          <w:pPr>
            <w:pStyle w:val="Normal485"/>
          </w:pPr>
        </w:p>
      </w:tc>
      <w:tc>
        <w:tcPr>
          <w:tcW w:w="2600" w:type="dxa"/>
          <w:tcMar>
            <w:top w:w="200" w:type="dxa"/>
          </w:tcMar>
          <w:vAlign w:val="center"/>
        </w:tcPr>
        <w:p>
          <w:pPr>
            <w:pStyle w:val="Normal485"/>
          </w:pPr>
        </w:p>
      </w:tc>
    </w:tr>
  </w:tbl>
</w:ftr>
</file>

<file path=word/footer1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spacing w:before="200"/>
      <w:jc w:val="center"/>
    </w:pPr>
  </w:p>
</w:ftr>
</file>

<file path=word/footer1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ftr>
</file>

<file path=word/footer1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6"/>
          </w:pPr>
        </w:p>
      </w:tc>
      <w:tc>
        <w:tcPr>
          <w:tcW w:w="4880" w:type="dxa"/>
          <w:tcMar>
            <w:top w:w="200" w:type="dxa"/>
          </w:tcMar>
          <w:vAlign w:val="center"/>
        </w:tcPr>
        <w:p>
          <w:pPr>
            <w:pStyle w:val="Normal486"/>
          </w:pPr>
        </w:p>
      </w:tc>
      <w:tc>
        <w:tcPr>
          <w:tcW w:w="2600" w:type="dxa"/>
          <w:tcMar>
            <w:top w:w="200" w:type="dxa"/>
          </w:tcMar>
          <w:vAlign w:val="center"/>
        </w:tcPr>
        <w:p>
          <w:pPr>
            <w:pStyle w:val="Normal486"/>
          </w:pPr>
        </w:p>
      </w:tc>
    </w:tr>
  </w:tbl>
</w:ftr>
</file>

<file path=word/footer1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spacing w:before="200"/>
      <w:jc w:val="center"/>
    </w:pPr>
  </w:p>
</w:ftr>
</file>

<file path=word/footer1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ftr>
</file>

<file path=word/footer1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7"/>
          </w:pPr>
        </w:p>
      </w:tc>
      <w:tc>
        <w:tcPr>
          <w:tcW w:w="4880" w:type="dxa"/>
          <w:tcMar>
            <w:top w:w="200" w:type="dxa"/>
          </w:tcMar>
          <w:vAlign w:val="center"/>
        </w:tcPr>
        <w:p>
          <w:pPr>
            <w:pStyle w:val="Normal487"/>
          </w:pPr>
        </w:p>
      </w:tc>
      <w:tc>
        <w:tcPr>
          <w:tcW w:w="2600" w:type="dxa"/>
          <w:tcMar>
            <w:top w:w="200" w:type="dxa"/>
          </w:tcMar>
          <w:vAlign w:val="center"/>
        </w:tcPr>
        <w:p>
          <w:pPr>
            <w:pStyle w:val="Normal487"/>
          </w:pPr>
        </w:p>
      </w:tc>
    </w:tr>
  </w:tbl>
</w:ftr>
</file>

<file path=word/footer1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spacing w:before="200"/>
      <w:jc w:val="center"/>
    </w:pPr>
  </w:p>
</w:ftr>
</file>

<file path=word/footer1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ftr>
</file>

<file path=word/footer1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8"/>
          </w:pPr>
        </w:p>
      </w:tc>
      <w:tc>
        <w:tcPr>
          <w:tcW w:w="4880" w:type="dxa"/>
          <w:tcMar>
            <w:top w:w="200" w:type="dxa"/>
          </w:tcMar>
          <w:vAlign w:val="center"/>
        </w:tcPr>
        <w:p>
          <w:pPr>
            <w:pStyle w:val="Normal488"/>
          </w:pPr>
        </w:p>
      </w:tc>
      <w:tc>
        <w:tcPr>
          <w:tcW w:w="2600" w:type="dxa"/>
          <w:tcMar>
            <w:top w:w="200" w:type="dxa"/>
          </w:tcMar>
          <w:vAlign w:val="center"/>
        </w:tcPr>
        <w:p>
          <w:pPr>
            <w:pStyle w:val="Normal488"/>
          </w:pPr>
        </w:p>
      </w:tc>
    </w:tr>
  </w:tbl>
</w:ftr>
</file>

<file path=word/footer1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spacing w:before="200"/>
      <w:jc w:val="center"/>
    </w:pPr>
  </w:p>
</w:ftr>
</file>

<file path=word/footer1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ftr>
</file>

<file path=word/footer1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89"/>
          </w:pPr>
        </w:p>
      </w:tc>
      <w:tc>
        <w:tcPr>
          <w:tcW w:w="4880" w:type="dxa"/>
          <w:tcMar>
            <w:top w:w="200" w:type="dxa"/>
          </w:tcMar>
          <w:vAlign w:val="center"/>
        </w:tcPr>
        <w:p>
          <w:pPr>
            <w:pStyle w:val="Normal489"/>
          </w:pPr>
        </w:p>
      </w:tc>
      <w:tc>
        <w:tcPr>
          <w:tcW w:w="2600" w:type="dxa"/>
          <w:tcMar>
            <w:top w:w="200" w:type="dxa"/>
          </w:tcMar>
          <w:vAlign w:val="center"/>
        </w:tcPr>
        <w:p>
          <w:pPr>
            <w:pStyle w:val="Normal489"/>
          </w:pPr>
        </w:p>
      </w:tc>
    </w:tr>
  </w:tbl>
</w:ftr>
</file>

<file path=word/footer1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spacing w:before="200"/>
      <w:jc w:val="center"/>
    </w:pPr>
  </w:p>
</w:ftr>
</file>

<file path=word/footer1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ftr>
</file>

<file path=word/footer1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0"/>
          </w:pPr>
        </w:p>
      </w:tc>
      <w:tc>
        <w:tcPr>
          <w:tcW w:w="4880" w:type="dxa"/>
          <w:tcMar>
            <w:top w:w="200" w:type="dxa"/>
          </w:tcMar>
          <w:vAlign w:val="center"/>
        </w:tcPr>
        <w:p>
          <w:pPr>
            <w:pStyle w:val="Normal490"/>
          </w:pPr>
        </w:p>
      </w:tc>
      <w:tc>
        <w:tcPr>
          <w:tcW w:w="2600" w:type="dxa"/>
          <w:tcMar>
            <w:top w:w="200" w:type="dxa"/>
          </w:tcMar>
          <w:vAlign w:val="center"/>
        </w:tcPr>
        <w:p>
          <w:pPr>
            <w:pStyle w:val="Normal490"/>
          </w:pPr>
        </w:p>
      </w:tc>
    </w:tr>
  </w:tbl>
</w:ftr>
</file>

<file path=word/footer1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spacing w:before="200"/>
      <w:jc w:val="center"/>
    </w:pPr>
  </w:p>
</w:ftr>
</file>

<file path=word/footer1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ftr>
</file>

<file path=word/footer1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1"/>
          </w:pPr>
        </w:p>
      </w:tc>
      <w:tc>
        <w:tcPr>
          <w:tcW w:w="4880" w:type="dxa"/>
          <w:tcMar>
            <w:top w:w="200" w:type="dxa"/>
          </w:tcMar>
          <w:vAlign w:val="center"/>
        </w:tcPr>
        <w:p>
          <w:pPr>
            <w:pStyle w:val="Normal491"/>
          </w:pPr>
        </w:p>
      </w:tc>
      <w:tc>
        <w:tcPr>
          <w:tcW w:w="2600" w:type="dxa"/>
          <w:tcMar>
            <w:top w:w="200" w:type="dxa"/>
          </w:tcMar>
          <w:vAlign w:val="center"/>
        </w:tcPr>
        <w:p>
          <w:pPr>
            <w:pStyle w:val="Normal491"/>
          </w:pPr>
        </w:p>
      </w:tc>
    </w:tr>
  </w:tbl>
</w:ftr>
</file>

<file path=word/footer1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spacing w:before="200"/>
      <w:jc w:val="center"/>
    </w:pPr>
  </w:p>
</w:ftr>
</file>

<file path=word/footer1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ftr>
</file>

<file path=word/footer1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2"/>
          </w:pPr>
        </w:p>
      </w:tc>
      <w:tc>
        <w:tcPr>
          <w:tcW w:w="4880" w:type="dxa"/>
          <w:tcMar>
            <w:top w:w="200" w:type="dxa"/>
          </w:tcMar>
          <w:vAlign w:val="center"/>
        </w:tcPr>
        <w:p>
          <w:pPr>
            <w:pStyle w:val="Normal492"/>
          </w:pPr>
        </w:p>
      </w:tc>
      <w:tc>
        <w:tcPr>
          <w:tcW w:w="2600" w:type="dxa"/>
          <w:tcMar>
            <w:top w:w="200" w:type="dxa"/>
          </w:tcMar>
          <w:vAlign w:val="center"/>
        </w:tcPr>
        <w:p>
          <w:pPr>
            <w:pStyle w:val="Normal492"/>
          </w:pPr>
        </w:p>
      </w:tc>
    </w:tr>
  </w:tbl>
</w:ftr>
</file>

<file path=word/footer1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spacing w:before="200"/>
      <w:jc w:val="center"/>
    </w:pPr>
  </w:p>
</w:ftr>
</file>

<file path=word/footer1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ftr>
</file>

<file path=word/footer1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3"/>
          </w:pPr>
        </w:p>
      </w:tc>
      <w:tc>
        <w:tcPr>
          <w:tcW w:w="4880" w:type="dxa"/>
          <w:tcMar>
            <w:top w:w="200" w:type="dxa"/>
          </w:tcMar>
          <w:vAlign w:val="center"/>
        </w:tcPr>
        <w:p>
          <w:pPr>
            <w:pStyle w:val="Normal493"/>
          </w:pPr>
        </w:p>
      </w:tc>
      <w:tc>
        <w:tcPr>
          <w:tcW w:w="2600" w:type="dxa"/>
          <w:tcMar>
            <w:top w:w="200" w:type="dxa"/>
          </w:tcMar>
          <w:vAlign w:val="center"/>
        </w:tcPr>
        <w:p>
          <w:pPr>
            <w:pStyle w:val="Normal493"/>
          </w:pPr>
        </w:p>
      </w:tc>
    </w:tr>
  </w:tbl>
</w:ftr>
</file>

<file path=word/footer1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spacing w:before="200"/>
      <w:jc w:val="center"/>
    </w:pPr>
  </w:p>
</w:ftr>
</file>

<file path=word/footer1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ftr>
</file>

<file path=word/footer1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4"/>
          </w:pPr>
        </w:p>
      </w:tc>
      <w:tc>
        <w:tcPr>
          <w:tcW w:w="4880" w:type="dxa"/>
          <w:tcMar>
            <w:top w:w="200" w:type="dxa"/>
          </w:tcMar>
          <w:vAlign w:val="center"/>
        </w:tcPr>
        <w:p>
          <w:pPr>
            <w:pStyle w:val="Normal494"/>
          </w:pPr>
        </w:p>
      </w:tc>
      <w:tc>
        <w:tcPr>
          <w:tcW w:w="2600" w:type="dxa"/>
          <w:tcMar>
            <w:top w:w="200" w:type="dxa"/>
          </w:tcMar>
          <w:vAlign w:val="center"/>
        </w:tcPr>
        <w:p>
          <w:pPr>
            <w:pStyle w:val="Normal494"/>
          </w:pPr>
        </w:p>
      </w:tc>
    </w:tr>
  </w:tbl>
</w:ftr>
</file>

<file path=word/footer1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spacing w:before="200"/>
      <w:jc w:val="center"/>
    </w:pPr>
  </w:p>
</w:ftr>
</file>

<file path=word/footer1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ftr>
</file>

<file path=word/footer1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5"/>
          </w:pPr>
        </w:p>
      </w:tc>
      <w:tc>
        <w:tcPr>
          <w:tcW w:w="4880" w:type="dxa"/>
          <w:tcMar>
            <w:top w:w="200" w:type="dxa"/>
          </w:tcMar>
          <w:vAlign w:val="center"/>
        </w:tcPr>
        <w:p>
          <w:pPr>
            <w:pStyle w:val="Normal495"/>
          </w:pPr>
        </w:p>
      </w:tc>
      <w:tc>
        <w:tcPr>
          <w:tcW w:w="2600" w:type="dxa"/>
          <w:tcMar>
            <w:top w:w="200" w:type="dxa"/>
          </w:tcMar>
          <w:vAlign w:val="center"/>
        </w:tcPr>
        <w:p>
          <w:pPr>
            <w:pStyle w:val="Normal495"/>
          </w:pPr>
        </w:p>
      </w:tc>
    </w:tr>
  </w:tbl>
</w:ftr>
</file>

<file path=word/footer1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spacing w:before="200"/>
      <w:jc w:val="center"/>
    </w:pPr>
  </w:p>
</w:ftr>
</file>

<file path=word/footer1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ftr>
</file>

<file path=word/footer1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6"/>
          </w:pPr>
        </w:p>
      </w:tc>
      <w:tc>
        <w:tcPr>
          <w:tcW w:w="4880" w:type="dxa"/>
          <w:tcMar>
            <w:top w:w="200" w:type="dxa"/>
          </w:tcMar>
          <w:vAlign w:val="center"/>
        </w:tcPr>
        <w:p>
          <w:pPr>
            <w:pStyle w:val="Normal496"/>
          </w:pPr>
        </w:p>
      </w:tc>
      <w:tc>
        <w:tcPr>
          <w:tcW w:w="2600" w:type="dxa"/>
          <w:tcMar>
            <w:top w:w="200" w:type="dxa"/>
          </w:tcMar>
          <w:vAlign w:val="center"/>
        </w:tcPr>
        <w:p>
          <w:pPr>
            <w:pStyle w:val="Normal496"/>
          </w:pPr>
        </w:p>
      </w:tc>
    </w:tr>
  </w:tbl>
</w:ftr>
</file>

<file path=word/footer1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spacing w:before="200"/>
      <w:jc w:val="center"/>
    </w:pPr>
  </w:p>
</w:ftr>
</file>

<file path=word/footer1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ftr>
</file>

<file path=word/footer1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7"/>
          </w:pPr>
        </w:p>
      </w:tc>
      <w:tc>
        <w:tcPr>
          <w:tcW w:w="4880" w:type="dxa"/>
          <w:tcMar>
            <w:top w:w="200" w:type="dxa"/>
          </w:tcMar>
          <w:vAlign w:val="center"/>
        </w:tcPr>
        <w:p>
          <w:pPr>
            <w:pStyle w:val="Normal497"/>
          </w:pPr>
        </w:p>
      </w:tc>
      <w:tc>
        <w:tcPr>
          <w:tcW w:w="2600" w:type="dxa"/>
          <w:tcMar>
            <w:top w:w="200" w:type="dxa"/>
          </w:tcMar>
          <w:vAlign w:val="center"/>
        </w:tcPr>
        <w:p>
          <w:pPr>
            <w:pStyle w:val="Normal497"/>
          </w:pPr>
        </w:p>
      </w:tc>
    </w:tr>
  </w:tbl>
</w:ftr>
</file>

<file path=word/footer1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spacing w:before="200"/>
      <w:jc w:val="center"/>
    </w:pPr>
  </w:p>
</w:ftr>
</file>

<file path=word/footer1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ftr>
</file>

<file path=word/footer1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8"/>
          </w:pPr>
        </w:p>
      </w:tc>
      <w:tc>
        <w:tcPr>
          <w:tcW w:w="4880" w:type="dxa"/>
          <w:tcMar>
            <w:top w:w="200" w:type="dxa"/>
          </w:tcMar>
          <w:vAlign w:val="center"/>
        </w:tcPr>
        <w:p>
          <w:pPr>
            <w:pStyle w:val="Normal498"/>
          </w:pPr>
        </w:p>
      </w:tc>
      <w:tc>
        <w:tcPr>
          <w:tcW w:w="2600" w:type="dxa"/>
          <w:tcMar>
            <w:top w:w="200" w:type="dxa"/>
          </w:tcMar>
          <w:vAlign w:val="center"/>
        </w:tcPr>
        <w:p>
          <w:pPr>
            <w:pStyle w:val="Normal498"/>
          </w:pPr>
        </w:p>
      </w:tc>
    </w:tr>
  </w:tbl>
</w:ftr>
</file>

<file path=word/footer1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spacing w:before="200"/>
      <w:jc w:val="center"/>
    </w:pPr>
  </w:p>
</w:ftr>
</file>

<file path=word/footer1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ftr>
</file>

<file path=word/footer1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499"/>
          </w:pPr>
        </w:p>
      </w:tc>
      <w:tc>
        <w:tcPr>
          <w:tcW w:w="4880" w:type="dxa"/>
          <w:tcMar>
            <w:top w:w="200" w:type="dxa"/>
          </w:tcMar>
          <w:vAlign w:val="center"/>
        </w:tcPr>
        <w:p>
          <w:pPr>
            <w:pStyle w:val="Normal499"/>
          </w:pPr>
        </w:p>
      </w:tc>
      <w:tc>
        <w:tcPr>
          <w:tcW w:w="2600" w:type="dxa"/>
          <w:tcMar>
            <w:top w:w="200" w:type="dxa"/>
          </w:tcMar>
          <w:vAlign w:val="center"/>
        </w:tcPr>
        <w:p>
          <w:pPr>
            <w:pStyle w:val="Normal499"/>
          </w:pPr>
        </w:p>
      </w:tc>
    </w:tr>
  </w:tbl>
</w:ftr>
</file>

<file path=word/footer1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spacing w:before="200"/>
      <w:jc w:val="center"/>
    </w:pPr>
  </w:p>
</w:ftr>
</file>

<file path=word/footer1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ftr>
</file>

<file path=word/footer1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pPr>
            <w:pStyle w:val="Normal500"/>
          </w:pPr>
        </w:p>
      </w:tc>
      <w:tc>
        <w:tcPr>
          <w:tcW w:w="4880" w:type="dxa"/>
          <w:tcMar>
            <w:top w:w="200" w:type="dxa"/>
          </w:tcMar>
          <w:vAlign w:val="center"/>
        </w:tcPr>
        <w:p>
          <w:pPr>
            <w:pStyle w:val="Normal500"/>
          </w:pPr>
        </w:p>
      </w:tc>
      <w:tc>
        <w:tcPr>
          <w:tcW w:w="2600" w:type="dxa"/>
          <w:tcMar>
            <w:top w:w="200" w:type="dxa"/>
          </w:tcMar>
          <w:vAlign w:val="center"/>
        </w:tcPr>
        <w:p>
          <w:pPr>
            <w:pStyle w:val="Normal500"/>
          </w:pPr>
        </w:p>
      </w:tc>
    </w:tr>
  </w:tbl>
</w:ftr>
</file>

<file path=word/footer1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
            <w:spacing w:before="60" w:after="200"/>
            <w:jc w:val="center"/>
          </w:pPr>
          <w:r>
            <w:rPr>
              <w:rFonts w:ascii="arial" w:eastAsia="arial" w:hAnsi="arial" w:cs="arial"/>
              <w:sz w:val="20"/>
            </w:rPr>
            <w:t>Downtown's Rebirth, 10 Years and $24 Billion Later</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
            <w:spacing w:before="60" w:after="200"/>
            <w:jc w:val="center"/>
          </w:pPr>
          <w:r>
            <w:rPr>
              <w:rFonts w:ascii="arial" w:eastAsia="arial" w:hAnsi="arial" w:cs="arial"/>
              <w:sz w:val="20"/>
            </w:rPr>
            <w:t>NEIGHBORHOOD REPORT: LINCOLN SQUARE -- NEIGHBORHOOD MYSTERY An Enigmatic Golden Trophy Evokes a Saloon's Good Times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
            <w:spacing w:before="60" w:after="200"/>
            <w:jc w:val="center"/>
          </w:pPr>
          <w:r>
            <w:rPr>
              <w:rFonts w:ascii="arial" w:eastAsia="arial" w:hAnsi="arial" w:cs="arial"/>
              <w:sz w:val="20"/>
            </w:rPr>
            <w:t>Trump Becomes Ensnared in Fiery G.O.P. Civil War</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
            <w:spacing w:before="60" w:after="200"/>
            <w:jc w:val="center"/>
          </w:pPr>
          <w:r>
            <w:rPr>
              <w:rFonts w:ascii="arial" w:eastAsia="arial" w:hAnsi="arial" w:cs="arial"/>
              <w:sz w:val="20"/>
            </w:rPr>
            <w:t>Is There Too Much Democracy in America or Too Little?</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
            <w:spacing w:before="60" w:after="200"/>
            <w:jc w:val="center"/>
          </w:pPr>
          <w:r>
            <w:rPr>
              <w:rFonts w:ascii="arial" w:eastAsia="arial" w:hAnsi="arial" w:cs="arial"/>
              <w:sz w:val="20"/>
            </w:rPr>
            <w:t>Out of the Comfort Zone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
            <w:spacing w:before="60" w:after="200"/>
            <w:jc w:val="center"/>
          </w:pPr>
          <w:r>
            <w:rPr>
              <w:rFonts w:ascii="arial" w:eastAsia="arial" w:hAnsi="arial" w:cs="arial"/>
              <w:sz w:val="20"/>
            </w:rPr>
            <w:t>POP REVIEW; Counterculture Rocker Reclaims His Heritage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
            <w:spacing w:before="60" w:after="200"/>
            <w:jc w:val="center"/>
          </w:pPr>
          <w:r>
            <w:rPr>
              <w:rFonts w:ascii="arial" w:eastAsia="arial" w:hAnsi="arial" w:cs="arial"/>
              <w:sz w:val="20"/>
            </w:rPr>
            <w:t>The Bare Minimum</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
            <w:spacing w:before="60" w:after="200"/>
            <w:jc w:val="center"/>
          </w:pPr>
          <w:r>
            <w:rPr>
              <w:rFonts w:ascii="arial" w:eastAsia="arial" w:hAnsi="arial" w:cs="arial"/>
              <w:sz w:val="20"/>
            </w:rPr>
            <w:t>A Director Holds Up a Mirror to Turkey</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
            <w:spacing w:before="60" w:after="200"/>
            <w:jc w:val="center"/>
          </w:pPr>
          <w:r>
            <w:rPr>
              <w:rFonts w:ascii="arial" w:eastAsia="arial" w:hAnsi="arial" w:cs="arial"/>
              <w:sz w:val="20"/>
            </w:rPr>
            <w:t>A Town Takes a Car Bombing to Heart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
            <w:spacing w:before="60" w:after="200"/>
            <w:jc w:val="center"/>
          </w:pPr>
          <w:r>
            <w:rPr>
              <w:rFonts w:ascii="arial" w:eastAsia="arial" w:hAnsi="arial" w:cs="arial"/>
              <w:sz w:val="20"/>
            </w:rPr>
            <w:t>Sports of The Times West Ham United : One Team That Courts Its Neighbors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
            <w:spacing w:before="60" w:after="200"/>
            <w:jc w:val="center"/>
          </w:pPr>
          <w:r>
            <w:rPr>
              <w:rFonts w:ascii="arial" w:eastAsia="arial" w:hAnsi="arial" w:cs="arial"/>
              <w:sz w:val="20"/>
            </w:rPr>
            <w:t>The World;And Now, a Message From the Proletariat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
            <w:spacing w:before="60" w:after="200"/>
            <w:jc w:val="center"/>
          </w:pPr>
          <w:r>
            <w:rPr>
              <w:rFonts w:ascii="arial" w:eastAsia="arial" w:hAnsi="arial" w:cs="arial"/>
              <w:sz w:val="20"/>
            </w:rPr>
            <w:t>Obama, Now on the Defensive, Calls 'Bitter' Words Ill-Chosen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
            <w:spacing w:before="60" w:after="200"/>
            <w:jc w:val="center"/>
          </w:pPr>
          <w:r>
            <w:rPr>
              <w:rFonts w:ascii="arial" w:eastAsia="arial" w:hAnsi="arial" w:cs="arial"/>
              <w:sz w:val="20"/>
            </w:rPr>
            <w:t>Debating With The Stars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
            <w:spacing w:before="60" w:after="200"/>
            <w:jc w:val="center"/>
          </w:pPr>
          <w:r>
            <w:rPr>
              <w:rFonts w:ascii="arial" w:eastAsia="arial" w:hAnsi="arial" w:cs="arial"/>
              <w:sz w:val="20"/>
            </w:rPr>
            <w:t>What Did Bernie Sanders Learn From His Weekend in Canada?</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
            <w:spacing w:before="60" w:after="200"/>
            <w:jc w:val="center"/>
          </w:pPr>
          <w:r>
            <w:rPr>
              <w:rFonts w:ascii="arial" w:eastAsia="arial" w:hAnsi="arial" w:cs="arial"/>
              <w:sz w:val="20"/>
            </w:rPr>
            <w:t>CONCERT: GLADYS KNIGHT AT GERSHWIN THEATER</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
            <w:spacing w:before="60" w:after="200"/>
            <w:jc w:val="center"/>
          </w:pPr>
          <w:r>
            <w:rPr>
              <w:rFonts w:ascii="arial" w:eastAsia="arial" w:hAnsi="arial" w:cs="arial"/>
              <w:sz w:val="20"/>
            </w:rPr>
            <w:t>EGYPTIANS CANCEL FOOD-PRICE RISE AFTER RIOTS IN AN INDUSTRIAL TOWN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
            <w:spacing w:before="60" w:after="200"/>
            <w:jc w:val="center"/>
          </w:pPr>
          <w:r>
            <w:rPr>
              <w:rFonts w:ascii="arial" w:eastAsia="arial" w:hAnsi="arial" w:cs="arial"/>
              <w:sz w:val="20"/>
            </w:rPr>
            <w:t>When English Eyes Are Smiling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
            <w:spacing w:before="60" w:after="200"/>
            <w:jc w:val="center"/>
          </w:pPr>
          <w:r>
            <w:rPr>
              <w:rFonts w:ascii="arial" w:eastAsia="arial" w:hAnsi="arial" w:cs="arial"/>
              <w:sz w:val="20"/>
            </w:rPr>
            <w:t>Too Young for Driver's Licenses, but With Full-Throttle Ambitions; Movie Review | 'Racing Dreams'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
            <w:spacing w:before="60" w:after="200"/>
            <w:jc w:val="center"/>
          </w:pPr>
          <w:r>
            <w:rPr>
              <w:rFonts w:ascii="arial" w:eastAsia="arial" w:hAnsi="arial" w:cs="arial"/>
              <w:sz w:val="20"/>
            </w:rPr>
            <w:t>As City Shifted, News Lost Its Punch</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
            <w:spacing w:before="60" w:after="200"/>
            <w:jc w:val="center"/>
          </w:pPr>
          <w:r>
            <w:rPr>
              <w:rFonts w:ascii="arial" w:eastAsia="arial" w:hAnsi="arial" w:cs="arial"/>
              <w:sz w:val="20"/>
            </w:rPr>
            <w:t>Money Is Now at Fore Of Strauss-Kahn Case</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
            <w:spacing w:before="60" w:after="200"/>
            <w:jc w:val="center"/>
          </w:pPr>
          <w:r>
            <w:rPr>
              <w:rFonts w:ascii="arial" w:eastAsia="arial" w:hAnsi="arial" w:cs="arial"/>
              <w:sz w:val="20"/>
            </w:rPr>
            <w:t>In Catskills, the Long Wait for a Casino Nears an End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
            <w:spacing w:before="60" w:after="200"/>
            <w:jc w:val="center"/>
          </w:pPr>
          <w:r>
            <w:rPr>
              <w:rFonts w:ascii="arial" w:eastAsia="arial" w:hAnsi="arial" w:cs="arial"/>
              <w:sz w:val="20"/>
            </w:rPr>
            <w:t>Far Right in France Woos Voters It Once Repelled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
            <w:spacing w:before="60" w:after="200"/>
            <w:jc w:val="center"/>
          </w:pPr>
          <w:r>
            <w:rPr>
              <w:rFonts w:ascii="arial" w:eastAsia="arial" w:hAnsi="arial" w:cs="arial"/>
              <w:sz w:val="20"/>
            </w:rPr>
            <w:t>The Pop Life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
            <w:spacing w:before="60" w:after="200"/>
            <w:jc w:val="center"/>
          </w:pPr>
          <w:r>
            <w:rPr>
              <w:rFonts w:ascii="arial" w:eastAsia="arial" w:hAnsi="arial" w:cs="arial"/>
              <w:sz w:val="20"/>
            </w:rPr>
            <w:t>Designers Versus Inventors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
            <w:spacing w:before="60" w:after="200"/>
            <w:jc w:val="center"/>
          </w:pPr>
          <w:r>
            <w:rPr>
              <w:rFonts w:ascii="arial" w:eastAsia="arial" w:hAnsi="arial" w:cs="arial"/>
              <w:sz w:val="20"/>
            </w:rPr>
            <w:t>'RACISM' IN A JACKSON/CUOMO APPRAISAL</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
            <w:spacing w:before="60" w:after="200"/>
            <w:jc w:val="center"/>
          </w:pPr>
          <w:r>
            <w:rPr>
              <w:rFonts w:ascii="arial" w:eastAsia="arial" w:hAnsi="arial" w:cs="arial"/>
              <w:sz w:val="20"/>
            </w:rPr>
            <w:t>13 Artists On: Immigration T Agitprop</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
            <w:spacing w:before="60" w:after="200"/>
            <w:jc w:val="center"/>
          </w:pPr>
          <w:r>
            <w:rPr>
              <w:rFonts w:ascii="arial" w:eastAsia="arial" w:hAnsi="arial" w:cs="arial"/>
              <w:sz w:val="20"/>
            </w:rPr>
            <w:t>TELEVISION/RADIO; From the Fonz To 'The Sopranos,' Not Much Evolution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
            <w:spacing w:before="60" w:after="200"/>
            <w:jc w:val="center"/>
          </w:pPr>
          <w:r>
            <w:rPr>
              <w:rFonts w:ascii="arial" w:eastAsia="arial" w:hAnsi="arial" w:cs="arial"/>
              <w:sz w:val="20"/>
            </w:rPr>
            <w:t>Colombian President's Accuser Handily Wins Presidency</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
            <w:spacing w:before="60" w:after="200"/>
            <w:jc w:val="center"/>
          </w:pPr>
          <w:r>
            <w:rPr>
              <w:rFonts w:ascii="arial" w:eastAsia="arial" w:hAnsi="arial" w:cs="arial"/>
              <w:sz w:val="20"/>
            </w:rPr>
            <w:t>Cruz and Trump, as Clock Ticks Down, Hustle for Crucial Indiana Win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
            <w:spacing w:before="60" w:after="200"/>
            <w:jc w:val="center"/>
          </w:pPr>
          <w:r>
            <w:rPr>
              <w:rFonts w:ascii="arial" w:eastAsia="arial" w:hAnsi="arial" w:cs="arial"/>
              <w:sz w:val="20"/>
            </w:rPr>
            <w:t>Suburban Life, Secret or Open, Is Complicated</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
            <w:spacing w:before="60" w:after="200"/>
            <w:jc w:val="center"/>
          </w:pPr>
          <w:r>
            <w:rPr>
              <w:rFonts w:ascii="arial" w:eastAsia="arial" w:hAnsi="arial" w:cs="arial"/>
              <w:sz w:val="20"/>
            </w:rPr>
            <w:t>Sex and Danger Slithering at the Shubert</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
            <w:spacing w:before="60" w:after="200"/>
            <w:jc w:val="center"/>
          </w:pPr>
          <w:r>
            <w:rPr>
              <w:rFonts w:ascii="arial" w:eastAsia="arial" w:hAnsi="arial" w:cs="arial"/>
              <w:sz w:val="20"/>
            </w:rPr>
            <w:t>SEOUL MAY LOOSEN ITS TIES TO THE U.S.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
            <w:spacing w:before="60" w:after="200"/>
            <w:jc w:val="center"/>
          </w:pPr>
          <w:r>
            <w:rPr>
              <w:rFonts w:ascii="arial" w:eastAsia="arial" w:hAnsi="arial" w:cs="arial"/>
              <w:sz w:val="20"/>
            </w:rPr>
            <w:t>Obama Presses Case for Health Law and Wage Increase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
            <w:spacing w:before="60" w:after="200"/>
            <w:jc w:val="center"/>
          </w:pPr>
          <w:r>
            <w:rPr>
              <w:rFonts w:ascii="arial" w:eastAsia="arial" w:hAnsi="arial" w:cs="arial"/>
              <w:sz w:val="20"/>
            </w:rPr>
            <w:t>Revamping the Louvre to Lose That Lost Feeling</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
            <w:spacing w:before="60" w:after="200"/>
            <w:jc w:val="center"/>
          </w:pPr>
          <w:r>
            <w:rPr>
              <w:rFonts w:ascii="arial" w:eastAsia="arial" w:hAnsi="arial" w:cs="arial"/>
              <w:sz w:val="20"/>
            </w:rPr>
            <w:t>Stockholm's Housing Shortage Threatens to Stifle Fast-Growing Start-Ups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
            <w:spacing w:before="60" w:after="200"/>
            <w:jc w:val="center"/>
          </w:pPr>
          <w:r>
            <w:rPr>
              <w:rFonts w:ascii="arial" w:eastAsia="arial" w:hAnsi="arial" w:cs="arial"/>
              <w:sz w:val="20"/>
            </w:rPr>
            <w:t>Ice Cream's Identity Crisis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
            <w:spacing w:before="60" w:after="200"/>
            <w:jc w:val="center"/>
          </w:pPr>
          <w:r>
            <w:rPr>
              <w:rFonts w:ascii="arial" w:eastAsia="arial" w:hAnsi="arial" w:cs="arial"/>
              <w:sz w:val="20"/>
            </w:rPr>
            <w:t>After Tumult, Greek Voters Give Leftist Leader a Second Chance</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
            <w:spacing w:before="60" w:after="200"/>
            <w:jc w:val="center"/>
          </w:pPr>
          <w:r>
            <w:rPr>
              <w:rFonts w:ascii="arial" w:eastAsia="arial" w:hAnsi="arial" w:cs="arial"/>
              <w:sz w:val="20"/>
            </w:rPr>
            <w:t>Activist With a Topsy-Turvy View of the World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
            <w:spacing w:before="60" w:after="200"/>
            <w:jc w:val="center"/>
          </w:pPr>
          <w:r>
            <w:rPr>
              <w:rFonts w:ascii="arial" w:eastAsia="arial" w:hAnsi="arial" w:cs="arial"/>
              <w:sz w:val="20"/>
            </w:rPr>
            <w:t>DIVERSITY STAMPS THE FERRARO DISTRICT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
            <w:spacing w:before="60" w:after="200"/>
            <w:jc w:val="center"/>
          </w:pPr>
          <w:r>
            <w:rPr>
              <w:rFonts w:ascii="arial" w:eastAsia="arial" w:hAnsi="arial" w:cs="arial"/>
              <w:sz w:val="20"/>
            </w:rPr>
            <w:t>Europe Struggles to Manage Those Who Return From ISIS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
            <w:spacing w:before="60" w:after="200"/>
            <w:jc w:val="center"/>
          </w:pPr>
          <w:r>
            <w:rPr>
              <w:rFonts w:ascii="arial" w:eastAsia="arial" w:hAnsi="arial" w:cs="arial"/>
              <w:sz w:val="20"/>
            </w:rPr>
            <w:t>Training a Lens on Hollywood's Problem With Diversity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
            <w:spacing w:before="60" w:after="200"/>
            <w:jc w:val="center"/>
          </w:pPr>
          <w:r>
            <w:rPr>
              <w:rFonts w:ascii="arial" w:eastAsia="arial" w:hAnsi="arial" w:cs="arial"/>
              <w:sz w:val="20"/>
            </w:rPr>
            <w:t>Rewarding the Wealthiest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
            <w:spacing w:before="60" w:after="200"/>
            <w:jc w:val="center"/>
          </w:pPr>
          <w:r>
            <w:rPr>
              <w:rFonts w:ascii="arial" w:eastAsia="arial" w:hAnsi="arial" w:cs="arial"/>
              <w:sz w:val="20"/>
            </w:rPr>
            <w:t>Genial Force Behind Bitter Opposition to Overhaul</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
            <w:spacing w:before="60" w:after="200"/>
            <w:jc w:val="center"/>
          </w:pPr>
          <w:r>
            <w:rPr>
              <w:rFonts w:ascii="arial" w:eastAsia="arial" w:hAnsi="arial" w:cs="arial"/>
              <w:sz w:val="20"/>
            </w:rPr>
            <w:t>Evangelical Minister Is Slain in Brooklyn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
            <w:spacing w:before="60" w:after="200"/>
            <w:jc w:val="center"/>
          </w:pPr>
          <w:r>
            <w:rPr>
              <w:rFonts w:ascii="arial" w:eastAsia="arial" w:hAnsi="arial" w:cs="arial"/>
              <w:sz w:val="20"/>
            </w:rPr>
            <w:t>Most Important Primary Is Set to Be ... Indiana ?</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
            <w:spacing w:before="60" w:after="200"/>
            <w:jc w:val="center"/>
          </w:pPr>
          <w:r>
            <w:rPr>
              <w:rFonts w:ascii="arial" w:eastAsia="arial" w:hAnsi="arial" w:cs="arial"/>
              <w:sz w:val="20"/>
            </w:rPr>
            <w:t>Using Housing Projects for Welfare Angers Tenants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
            <w:spacing w:before="60" w:after="200"/>
            <w:jc w:val="center"/>
          </w:pPr>
          <w:r>
            <w:rPr>
              <w:rFonts w:ascii="arial" w:eastAsia="arial" w:hAnsi="arial" w:cs="arial"/>
              <w:sz w:val="20"/>
            </w:rPr>
            <w:t>Inequality in the Pursuit of Feminism</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
            <w:spacing w:before="60" w:after="200"/>
            <w:jc w:val="center"/>
          </w:pPr>
          <w:r>
            <w:rPr>
              <w:rFonts w:ascii="arial" w:eastAsia="arial" w:hAnsi="arial" w:cs="arial"/>
              <w:sz w:val="20"/>
            </w:rPr>
            <w:t>A Melody Teases, Tantalizes and Hints at a Man’s Longing for Love Movie Review | 'Mademoiselle Chambon'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
            <w:spacing w:before="60" w:after="200"/>
            <w:jc w:val="center"/>
          </w:pPr>
          <w:r>
            <w:rPr>
              <w:rFonts w:ascii="arial" w:eastAsia="arial" w:hAnsi="arial" w:cs="arial"/>
              <w:sz w:val="20"/>
            </w:rPr>
            <w:t>City to Build Filtering Plant Under a Park In the Bronx</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
            <w:spacing w:before="60" w:after="200"/>
            <w:jc w:val="center"/>
          </w:pPr>
          <w:r>
            <w:rPr>
              <w:rFonts w:ascii="arial" w:eastAsia="arial" w:hAnsi="arial" w:cs="arial"/>
              <w:sz w:val="20"/>
            </w:rPr>
            <w:t>In a Reborn Corner of Long Island, Blight Comes Creeping Back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1"/>
            <w:spacing w:before="60" w:after="200"/>
            <w:jc w:val="center"/>
          </w:pPr>
          <w:r>
            <w:rPr>
              <w:rFonts w:ascii="arial" w:eastAsia="arial" w:hAnsi="arial" w:cs="arial"/>
              <w:sz w:val="20"/>
            </w:rPr>
            <w:t>Evolution in Europe; Prague Priest Worries How Churches Will Use Liberty</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2"/>
            <w:spacing w:before="60" w:after="200"/>
            <w:jc w:val="center"/>
          </w:pPr>
          <w:r>
            <w:rPr>
              <w:rFonts w:ascii="arial" w:eastAsia="arial" w:hAnsi="arial" w:cs="arial"/>
              <w:sz w:val="20"/>
            </w:rPr>
            <w:t>As China Steps Up Web Monitoring, Many Wi-Fi Users Stay Away</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3"/>
            <w:spacing w:before="60" w:after="200"/>
            <w:jc w:val="center"/>
          </w:pPr>
          <w:r>
            <w:rPr>
              <w:rFonts w:ascii="arial" w:eastAsia="arial" w:hAnsi="arial" w:cs="arial"/>
              <w:sz w:val="20"/>
            </w:rPr>
            <w:t>Ghetto Film School Trains Its Lens on Hollywood’s Diversity Problem</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4"/>
            <w:spacing w:before="60" w:after="200"/>
            <w:jc w:val="center"/>
          </w:pPr>
          <w:r>
            <w:rPr>
              <w:rFonts w:ascii="arial" w:eastAsia="arial" w:hAnsi="arial" w:cs="arial"/>
              <w:sz w:val="20"/>
            </w:rPr>
            <w:t>Government Can't Help? Tell That to the South Bronx</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5"/>
            <w:spacing w:before="60" w:after="200"/>
            <w:jc w:val="center"/>
          </w:pPr>
          <w:r>
            <w:rPr>
              <w:rFonts w:ascii="arial" w:eastAsia="arial" w:hAnsi="arial" w:cs="arial"/>
              <w:sz w:val="20"/>
            </w:rPr>
            <w:t>Using Shakespeare to Ease War's Trauma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6"/>
            <w:spacing w:before="60" w:after="200"/>
            <w:jc w:val="center"/>
          </w:pPr>
          <w:r>
            <w:rPr>
              <w:rFonts w:ascii="arial" w:eastAsia="arial" w:hAnsi="arial" w:cs="arial"/>
              <w:sz w:val="20"/>
            </w:rPr>
            <w:t>Sprawling, Diverse State Poses Special Challenge for Candidates Ground Level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7"/>
            <w:spacing w:before="60" w:after="200"/>
            <w:jc w:val="center"/>
          </w:pPr>
          <w:r>
            <w:rPr>
              <w:rFonts w:ascii="arial" w:eastAsia="arial" w:hAnsi="arial" w:cs="arial"/>
              <w:sz w:val="20"/>
            </w:rPr>
            <w:t>Suburban Disequilibrium</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8"/>
            <w:spacing w:before="60" w:after="200"/>
            <w:jc w:val="center"/>
          </w:pPr>
          <w:r>
            <w:rPr>
              <w:rFonts w:ascii="arial" w:eastAsia="arial" w:hAnsi="arial" w:cs="arial"/>
              <w:sz w:val="20"/>
            </w:rPr>
            <w:t>THE 2000 CAMPAIGN: LABOR ENDORSEMENT; Teamsters Officials Say Union Is Ready to Endorse Gore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9"/>
            <w:spacing w:before="60" w:after="200"/>
            <w:jc w:val="center"/>
          </w:pPr>
          <w:r>
            <w:rPr>
              <w:rFonts w:ascii="arial" w:eastAsia="arial" w:hAnsi="arial" w:cs="arial"/>
              <w:sz w:val="20"/>
            </w:rPr>
            <w:t>The Pursuit of Happiness Is a Complicated Affair; Movie Review | 'Moscow, Belgium'</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0"/>
            <w:spacing w:before="60" w:after="200"/>
            <w:jc w:val="center"/>
          </w:pPr>
          <w:r>
            <w:rPr>
              <w:rFonts w:ascii="arial" w:eastAsia="arial" w:hAnsi="arial" w:cs="arial"/>
              <w:sz w:val="20"/>
            </w:rPr>
            <w:t>LEFTIST LABORITE RUNNING IN LOW KEY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1"/>
            <w:spacing w:before="60" w:after="200"/>
            <w:jc w:val="center"/>
          </w:pPr>
          <w:r>
            <w:rPr>
              <w:rFonts w:ascii="arial" w:eastAsia="arial" w:hAnsi="arial" w:cs="arial"/>
              <w:sz w:val="20"/>
            </w:rPr>
            <w:t>Hildy Johnson Would Have Happily Hacked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2"/>
            <w:spacing w:before="60" w:after="200"/>
            <w:jc w:val="center"/>
          </w:pPr>
          <w:r>
            <w:rPr>
              <w:rFonts w:ascii="arial" w:eastAsia="arial" w:hAnsi="arial" w:cs="arial"/>
              <w:sz w:val="20"/>
            </w:rPr>
            <w:t>Using Shakespeare to Ease the Trauma of War</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3"/>
            <w:spacing w:before="60" w:after="200"/>
            <w:jc w:val="center"/>
          </w:pPr>
          <w:r>
            <w:rPr>
              <w:rFonts w:ascii="arial" w:eastAsia="arial" w:hAnsi="arial" w:cs="arial"/>
              <w:sz w:val="20"/>
            </w:rPr>
            <w:t>Looking the Other Way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4"/>
            <w:spacing w:before="60" w:after="200"/>
            <w:jc w:val="center"/>
          </w:pPr>
          <w:r>
            <w:rPr>
              <w:rFonts w:ascii="arial" w:eastAsia="arial" w:hAnsi="arial" w:cs="arial"/>
              <w:sz w:val="20"/>
            </w:rPr>
            <w:t>Then Life Got in the Way</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5"/>
            <w:spacing w:before="60" w:after="200"/>
            <w:jc w:val="center"/>
          </w:pPr>
          <w:r>
            <w:rPr>
              <w:rFonts w:ascii="arial" w:eastAsia="arial" w:hAnsi="arial" w:cs="arial"/>
              <w:sz w:val="20"/>
            </w:rPr>
            <w:t>A Melody Teases, Tantalizes and Hints at a Man's Longing for Love</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6"/>
            <w:spacing w:before="60" w:after="200"/>
            <w:jc w:val="center"/>
          </w:pPr>
          <w:r>
            <w:rPr>
              <w:rFonts w:ascii="arial" w:eastAsia="arial" w:hAnsi="arial" w:cs="arial"/>
              <w:sz w:val="20"/>
            </w:rPr>
            <w:t>The Road to Inclusion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7"/>
            <w:spacing w:before="60" w:after="200"/>
            <w:jc w:val="center"/>
          </w:pPr>
          <w:r>
            <w:rPr>
              <w:rFonts w:ascii="arial" w:eastAsia="arial" w:hAnsi="arial" w:cs="arial"/>
              <w:sz w:val="20"/>
            </w:rPr>
            <w:t>2 DEMOCRATS WITH MUCH IN COMMON VIE IN NEW JERSEY</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8"/>
            <w:spacing w:before="60" w:after="200"/>
            <w:jc w:val="center"/>
          </w:pPr>
          <w:r>
            <w:rPr>
              <w:rFonts w:ascii="arial" w:eastAsia="arial" w:hAnsi="arial" w:cs="arial"/>
              <w:sz w:val="20"/>
            </w:rPr>
            <w:t>FOR MINNEAPOLIS , TRASH MEANS CASH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69"/>
            <w:spacing w:before="60" w:after="200"/>
            <w:jc w:val="center"/>
          </w:pPr>
          <w:r>
            <w:rPr>
              <w:rFonts w:ascii="arial" w:eastAsia="arial" w:hAnsi="arial" w:cs="arial"/>
              <w:sz w:val="20"/>
            </w:rPr>
            <w:t>EXCERPTS FROM SPEECH BY CHERNENKO TO MEMBERS OF THE CENTRAL COMMITTEE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0"/>
            <w:spacing w:before="60" w:after="200"/>
            <w:jc w:val="center"/>
          </w:pPr>
          <w:r>
            <w:rPr>
              <w:rFonts w:ascii="arial" w:eastAsia="arial" w:hAnsi="arial" w:cs="arial"/>
              <w:sz w:val="20"/>
            </w:rPr>
            <w:t>G.O.P. Gains by Tapping Democrats' Base for State Candidates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1"/>
            <w:spacing w:before="60" w:after="200"/>
            <w:jc w:val="center"/>
          </w:pPr>
          <w:r>
            <w:rPr>
              <w:rFonts w:ascii="arial" w:eastAsia="arial" w:hAnsi="arial" w:cs="arial"/>
              <w:sz w:val="20"/>
            </w:rPr>
            <w:t>What's On Today</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2"/>
            <w:spacing w:before="60" w:after="200"/>
            <w:jc w:val="center"/>
          </w:pPr>
          <w:r>
            <w:rPr>
              <w:rFonts w:ascii="arial" w:eastAsia="arial" w:hAnsi="arial" w:cs="arial"/>
              <w:sz w:val="20"/>
            </w:rPr>
            <w:t>In the Middle in Arkansas , And Hit From Both Sides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3"/>
            <w:spacing w:before="60" w:after="200"/>
            <w:jc w:val="center"/>
          </w:pPr>
          <w:r>
            <w:rPr>
              <w:rFonts w:ascii="arial" w:eastAsia="arial" w:hAnsi="arial" w:cs="arial"/>
              <w:sz w:val="20"/>
            </w:rPr>
            <w:t>At the Nation's Table</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4"/>
            <w:spacing w:before="60" w:after="200"/>
            <w:jc w:val="center"/>
          </w:pPr>
          <w:r>
            <w:rPr>
              <w:rFonts w:ascii="arial" w:eastAsia="arial" w:hAnsi="arial" w:cs="arial"/>
              <w:sz w:val="20"/>
            </w:rPr>
            <w:t>The Glam, The Baroque And the Gritty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5"/>
            <w:spacing w:before="60" w:after="200"/>
            <w:jc w:val="center"/>
          </w:pPr>
          <w:r>
            <w:rPr>
              <w:rFonts w:ascii="arial" w:eastAsia="arial" w:hAnsi="arial" w:cs="arial"/>
              <w:sz w:val="20"/>
            </w:rPr>
            <w:t>The Tamale Girl of Williamsburg</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6"/>
            <w:spacing w:before="60" w:after="200"/>
            <w:jc w:val="center"/>
          </w:pPr>
          <w:r>
            <w:rPr>
              <w:rFonts w:ascii="arial" w:eastAsia="arial" w:hAnsi="arial" w:cs="arial"/>
              <w:sz w:val="20"/>
            </w:rPr>
            <w:t>VENUS WAS A GIBSON GIRL</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7"/>
            <w:spacing w:before="60" w:after="200"/>
            <w:jc w:val="center"/>
          </w:pPr>
          <w:r>
            <w:rPr>
              <w:rFonts w:ascii="arial" w:eastAsia="arial" w:hAnsi="arial" w:cs="arial"/>
              <w:sz w:val="20"/>
            </w:rPr>
            <w:t>LONDON JOURNAL; New Name and New Age (Is There a New Party?)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8"/>
            <w:spacing w:before="60" w:after="200"/>
            <w:jc w:val="center"/>
          </w:pPr>
          <w:r>
            <w:rPr>
              <w:rFonts w:ascii="arial" w:eastAsia="arial" w:hAnsi="arial" w:cs="arial"/>
              <w:sz w:val="20"/>
            </w:rPr>
            <w:t>A Slice of Black History, With Language That Sings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79"/>
            <w:spacing w:before="60" w:after="200"/>
            <w:jc w:val="center"/>
          </w:pPr>
          <w:r>
            <w:rPr>
              <w:rFonts w:ascii="arial" w:eastAsia="arial" w:hAnsi="arial" w:cs="arial"/>
              <w:sz w:val="20"/>
            </w:rPr>
            <w:t>Who Gets to Vote?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0"/>
            <w:spacing w:before="60" w:after="200"/>
            <w:jc w:val="center"/>
          </w:pPr>
          <w:r>
            <w:rPr>
              <w:rFonts w:ascii="arial" w:eastAsia="arial" w:hAnsi="arial" w:cs="arial"/>
              <w:sz w:val="20"/>
            </w:rPr>
            <w:t>Responding to Responses On 'What Would You Do?'</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1"/>
            <w:spacing w:before="60" w:after="200"/>
            <w:jc w:val="center"/>
          </w:pPr>
          <w:r>
            <w:rPr>
              <w:rFonts w:ascii="arial" w:eastAsia="arial" w:hAnsi="arial" w:cs="arial"/>
              <w:sz w:val="20"/>
            </w:rPr>
            <w:t>Cinderella Goes to Europe, And Cute Meets Culture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2"/>
            <w:spacing w:before="60" w:after="200"/>
            <w:jc w:val="center"/>
          </w:pPr>
          <w:r>
            <w:rPr>
              <w:rFonts w:ascii="arial" w:eastAsia="arial" w:hAnsi="arial" w:cs="arial"/>
              <w:sz w:val="20"/>
            </w:rPr>
            <w:t>For Dad, There Are 2 Outs in the Bottom of the 9th</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3"/>
            <w:spacing w:before="60" w:after="200"/>
            <w:jc w:val="center"/>
          </w:pPr>
          <w:r>
            <w:rPr>
              <w:rFonts w:ascii="arial" w:eastAsia="arial" w:hAnsi="arial" w:cs="arial"/>
              <w:sz w:val="20"/>
            </w:rPr>
            <w:t>Thieves of Light, Built by Barbarians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4"/>
            <w:spacing w:before="60" w:after="200"/>
            <w:jc w:val="center"/>
          </w:pPr>
          <w:r>
            <w:rPr>
              <w:rFonts w:ascii="arial" w:eastAsia="arial" w:hAnsi="arial" w:cs="arial"/>
              <w:sz w:val="20"/>
            </w:rPr>
            <w:t>Hedge Fund Managers Ask for a Few New Rules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5"/>
            <w:spacing w:before="60" w:after="200"/>
            <w:jc w:val="center"/>
          </w:pPr>
          <w:r>
            <w:rPr>
              <w:rFonts w:ascii="arial" w:eastAsia="arial" w:hAnsi="arial" w:cs="arial"/>
              <w:sz w:val="20"/>
            </w:rPr>
            <w:t>Beer for Me, Apple Juice for Her</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6"/>
            <w:spacing w:before="60" w:after="200"/>
            <w:jc w:val="center"/>
          </w:pPr>
          <w:r>
            <w:rPr>
              <w:rFonts w:ascii="arial" w:eastAsia="arial" w:hAnsi="arial" w:cs="arial"/>
              <w:sz w:val="20"/>
            </w:rPr>
            <w:t>Paint Is Flung on Mural; Bottles Bear Swastikas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7"/>
            <w:spacing w:before="60" w:after="200"/>
            <w:jc w:val="center"/>
          </w:pPr>
          <w:r>
            <w:rPr>
              <w:rFonts w:ascii="arial" w:eastAsia="arial" w:hAnsi="arial" w:cs="arial"/>
              <w:sz w:val="20"/>
            </w:rPr>
            <w:t>Romantic Passion With a Whiff of Ambiguity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8"/>
            <w:spacing w:before="60" w:after="200"/>
            <w:jc w:val="center"/>
          </w:pPr>
          <w:r>
            <w:rPr>
              <w:rFonts w:ascii="arial" w:eastAsia="arial" w:hAnsi="arial" w:cs="arial"/>
              <w:sz w:val="20"/>
            </w:rPr>
            <w:t>Building Bridges Where Needed on Chicago's South Side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89"/>
            <w:spacing w:before="60" w:after="200"/>
            <w:jc w:val="center"/>
          </w:pPr>
          <w:r>
            <w:rPr>
              <w:rFonts w:ascii="arial" w:eastAsia="arial" w:hAnsi="arial" w:cs="arial"/>
              <w:sz w:val="20"/>
            </w:rPr>
            <w:t>Reverently and Defiantly, Czechs Honor Velvet Revolution's Anniversary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0"/>
            <w:spacing w:before="60" w:after="200"/>
            <w:jc w:val="center"/>
          </w:pPr>
          <w:r>
            <w:rPr>
              <w:rFonts w:ascii="arial" w:eastAsia="arial" w:hAnsi="arial" w:cs="arial"/>
              <w:sz w:val="20"/>
            </w:rPr>
            <w:t>ROCK REVIEW; Reality Bites But Slackers Can Dream</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1"/>
            <w:spacing w:before="60" w:after="200"/>
            <w:jc w:val="center"/>
          </w:pPr>
          <w:r>
            <w:rPr>
              <w:rFonts w:ascii="arial" w:eastAsia="arial" w:hAnsi="arial" w:cs="arial"/>
              <w:sz w:val="20"/>
            </w:rPr>
            <w:t>Cinderella Goes to Europe, and Cute Meets Culture Movie Review | 'Monte Carlo'</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2"/>
            <w:spacing w:before="60" w:after="200"/>
            <w:jc w:val="center"/>
          </w:pPr>
          <w:r>
            <w:rPr>
              <w:rFonts w:ascii="arial" w:eastAsia="arial" w:hAnsi="arial" w:cs="arial"/>
              <w:sz w:val="20"/>
            </w:rPr>
            <w:t>All New York Is a Stage (Even the Staten Island Ferry)</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3"/>
            <w:spacing w:before="60" w:after="200"/>
            <w:jc w:val="center"/>
          </w:pPr>
          <w:r>
            <w:rPr>
              <w:rFonts w:ascii="arial" w:eastAsia="arial" w:hAnsi="arial" w:cs="arial"/>
              <w:sz w:val="20"/>
            </w:rPr>
            <w:t>Electoral Map a Reality Check to a Trump Bid</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4"/>
            <w:spacing w:before="60" w:after="200"/>
            <w:jc w:val="center"/>
          </w:pPr>
          <w:r>
            <w:rPr>
              <w:rFonts w:ascii="arial" w:eastAsia="arial" w:hAnsi="arial" w:cs="arial"/>
              <w:sz w:val="20"/>
            </w:rPr>
            <w:t>Goodbye, Reagan Democrats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5"/>
            <w:spacing w:before="60" w:after="200"/>
            <w:jc w:val="center"/>
          </w:pPr>
          <w:r>
            <w:rPr>
              <w:rFonts w:ascii="arial" w:eastAsia="arial" w:hAnsi="arial" w:cs="arial"/>
              <w:sz w:val="20"/>
            </w:rPr>
            <w:t>For Dancing Schools These Days, a New Core Curriculum</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6"/>
            <w:spacing w:before="60" w:after="200"/>
            <w:jc w:val="center"/>
          </w:pPr>
          <w:r>
            <w:rPr>
              <w:rFonts w:ascii="arial" w:eastAsia="arial" w:hAnsi="arial" w:cs="arial"/>
              <w:sz w:val="20"/>
            </w:rPr>
            <w:t>NEIGHBORHOOD REPORT: BEDFORD PARK; Unwelcome Small Business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7"/>
            <w:spacing w:before="60" w:after="200"/>
            <w:jc w:val="center"/>
          </w:pPr>
          <w:r>
            <w:rPr>
              <w:rFonts w:ascii="arial" w:eastAsia="arial" w:hAnsi="arial" w:cs="arial"/>
              <w:sz w:val="20"/>
            </w:rPr>
            <w:t>IN PERSON; Join the Club (if They'll Let You in): The State's Golf History</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8"/>
            <w:spacing w:before="60" w:after="200"/>
            <w:jc w:val="center"/>
          </w:pPr>
          <w:r>
            <w:rPr>
              <w:rFonts w:ascii="arial" w:eastAsia="arial" w:hAnsi="arial" w:cs="arial"/>
              <w:sz w:val="20"/>
            </w:rPr>
            <w:t>Politics Take Uncivil Turn, Roiling a Village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99"/>
            <w:spacing w:before="60" w:after="200"/>
            <w:jc w:val="center"/>
          </w:pPr>
          <w:r>
            <w:rPr>
              <w:rFonts w:ascii="arial" w:eastAsia="arial" w:hAnsi="arial" w:cs="arial"/>
              <w:sz w:val="20"/>
            </w:rPr>
            <w:t>Down in the Basement, Family Tensions Stir Theater Review</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0"/>
            <w:spacing w:before="60" w:after="200"/>
            <w:jc w:val="center"/>
          </w:pPr>
          <w:r>
            <w:rPr>
              <w:rFonts w:ascii="arial" w:eastAsia="arial" w:hAnsi="arial" w:cs="arial"/>
              <w:sz w:val="20"/>
            </w:rPr>
            <w:t>The Working People Springsteen Doesn't Understand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1"/>
            <w:spacing w:before="60" w:after="200"/>
            <w:jc w:val="center"/>
          </w:pPr>
          <w:r>
            <w:rPr>
              <w:rFonts w:ascii="arial" w:eastAsia="arial" w:hAnsi="arial" w:cs="arial"/>
              <w:sz w:val="20"/>
            </w:rPr>
            <w:t>San Francisco Plans to Build Apartment Complex for Teachers</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2"/>
            <w:spacing w:before="60" w:after="200"/>
            <w:jc w:val="center"/>
          </w:pPr>
          <w:r>
            <w:rPr>
              <w:rFonts w:ascii="arial" w:eastAsia="arial" w:hAnsi="arial" w:cs="arial"/>
              <w:sz w:val="20"/>
            </w:rPr>
            <w:t>TELEVISION REVIEW; Intense Eavesdropping On Violent Behavior</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3"/>
            <w:spacing w:before="60" w:after="200"/>
            <w:jc w:val="center"/>
          </w:pPr>
          <w:r>
            <w:rPr>
              <w:rFonts w:ascii="arial" w:eastAsia="arial" w:hAnsi="arial" w:cs="arial"/>
              <w:sz w:val="20"/>
            </w:rPr>
            <w:t>THE POPE AND POLAND : A SYMPOSIUM</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4"/>
            <w:spacing w:before="60" w:after="200"/>
            <w:jc w:val="center"/>
          </w:pPr>
          <w:r>
            <w:rPr>
              <w:rFonts w:ascii="arial" w:eastAsia="arial" w:hAnsi="arial" w:cs="arial"/>
              <w:sz w:val="20"/>
            </w:rPr>
            <w:t>Across a Span of Realism in London Theater</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5"/>
            <w:spacing w:before="60" w:after="200"/>
            <w:jc w:val="center"/>
          </w:pPr>
          <w:r>
            <w:rPr>
              <w:rFonts w:ascii="arial" w:eastAsia="arial" w:hAnsi="arial" w:cs="arial"/>
              <w:sz w:val="20"/>
            </w:rPr>
            <w:t>Help China And Help Chinatown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6"/>
            <w:spacing w:before="60" w:after="200"/>
            <w:jc w:val="center"/>
          </w:pPr>
          <w:r>
            <w:rPr>
              <w:rFonts w:ascii="arial" w:eastAsia="arial" w:hAnsi="arial" w:cs="arial"/>
              <w:sz w:val="20"/>
            </w:rPr>
            <w:t>What You Get for ... $975,000</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7"/>
            <w:spacing w:before="60" w:after="200"/>
            <w:jc w:val="center"/>
          </w:pPr>
          <w:r>
            <w:rPr>
              <w:rFonts w:ascii="arial" w:eastAsia="arial" w:hAnsi="arial" w:cs="arial"/>
              <w:sz w:val="20"/>
            </w:rPr>
            <w:t>Obama Infomercial, a Closing Argument to the Everyman</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8"/>
            <w:spacing w:before="60" w:after="200"/>
            <w:jc w:val="center"/>
          </w:pPr>
          <w:r>
            <w:rPr>
              <w:rFonts w:ascii="arial" w:eastAsia="arial" w:hAnsi="arial" w:cs="arial"/>
              <w:sz w:val="20"/>
            </w:rPr>
            <w:t>Taxi Workers' Alliance May Join Labor Group</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09"/>
            <w:spacing w:before="60" w:after="200"/>
            <w:jc w:val="center"/>
          </w:pPr>
          <w:r>
            <w:rPr>
              <w:rFonts w:ascii="arial" w:eastAsia="arial" w:hAnsi="arial" w:cs="arial"/>
              <w:sz w:val="20"/>
            </w:rPr>
            <w:t>Immigration Law's Fine Print Emerges, Setting Off a Debate About Welfare Provisions</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0"/>
            <w:spacing w:before="60" w:after="200"/>
            <w:jc w:val="center"/>
          </w:pPr>
          <w:r>
            <w:rPr>
              <w:rFonts w:ascii="arial" w:eastAsia="arial" w:hAnsi="arial" w:cs="arial"/>
              <w:sz w:val="20"/>
            </w:rPr>
            <w:t>Dueling Portrayals of Ex- Goldman Director at Insider Trial</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1"/>
            <w:spacing w:before="60" w:after="200"/>
            <w:jc w:val="center"/>
          </w:pPr>
          <w:r>
            <w:rPr>
              <w:rFonts w:ascii="arial" w:eastAsia="arial" w:hAnsi="arial" w:cs="arial"/>
              <w:sz w:val="20"/>
            </w:rPr>
            <w:t>Democrats Say Economic Message Was Lacking</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2"/>
            <w:spacing w:before="60" w:after="200"/>
            <w:jc w:val="center"/>
          </w:pPr>
          <w:r>
            <w:rPr>
              <w:rFonts w:ascii="arial" w:eastAsia="arial" w:hAnsi="arial" w:cs="arial"/>
              <w:sz w:val="20"/>
            </w:rPr>
            <w:t>POP JAZZ; The Animals, Reunited, Pay First Visit Since 60's</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3"/>
            <w:spacing w:before="60" w:after="200"/>
            <w:jc w:val="center"/>
          </w:pPr>
          <w:r>
            <w:rPr>
              <w:rFonts w:ascii="arial" w:eastAsia="arial" w:hAnsi="arial" w:cs="arial"/>
              <w:sz w:val="20"/>
            </w:rPr>
            <w:t>'The Good Wife' Recap: Is Alicia Too Entitled?</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4"/>
            <w:spacing w:before="60" w:after="200"/>
            <w:jc w:val="center"/>
          </w:pPr>
          <w:r>
            <w:rPr>
              <w:rFonts w:ascii="arial" w:eastAsia="arial" w:hAnsi="arial" w:cs="arial"/>
              <w:sz w:val="20"/>
            </w:rPr>
            <w:t>Seceding for Safety, in Pockets Across Mexico</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5"/>
            <w:spacing w:before="60" w:after="200"/>
            <w:jc w:val="center"/>
          </w:pPr>
          <w:r>
            <w:rPr>
              <w:rFonts w:ascii="arial" w:eastAsia="arial" w:hAnsi="arial" w:cs="arial"/>
              <w:sz w:val="20"/>
            </w:rPr>
            <w:t>Alongside a Doctor's Care, a Dose of Traditional Healing</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6"/>
            <w:spacing w:before="60" w:after="200"/>
            <w:jc w:val="center"/>
          </w:pPr>
          <w:r>
            <w:rPr>
              <w:rFonts w:ascii="arial" w:eastAsia="arial" w:hAnsi="arial" w:cs="arial"/>
              <w:sz w:val="20"/>
            </w:rPr>
            <w:t>Pinstriped Populist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7"/>
            <w:spacing w:before="60" w:after="200"/>
            <w:jc w:val="center"/>
          </w:pPr>
          <w:r>
            <w:rPr>
              <w:rFonts w:ascii="arial" w:eastAsia="arial" w:hAnsi="arial" w:cs="arial"/>
              <w:sz w:val="20"/>
            </w:rPr>
            <w:t>REAGAN'S COGENT ANTI-COMMUNISM</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8"/>
            <w:spacing w:before="60" w:after="200"/>
            <w:jc w:val="center"/>
          </w:pPr>
          <w:r>
            <w:rPr>
              <w:rFonts w:ascii="arial" w:eastAsia="arial" w:hAnsi="arial" w:cs="arial"/>
              <w:sz w:val="20"/>
            </w:rPr>
            <w:t>In Friendly Region, Biden Cites McCain as Erratic</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19"/>
            <w:spacing w:before="60" w:after="200"/>
            <w:jc w:val="center"/>
          </w:pPr>
          <w:r>
            <w:rPr>
              <w:rFonts w:ascii="arial" w:eastAsia="arial" w:hAnsi="arial" w:cs="arial"/>
              <w:sz w:val="20"/>
            </w:rPr>
            <w:t>The Family-Friendly Congress ?</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0"/>
            <w:spacing w:before="60" w:after="200"/>
            <w:jc w:val="center"/>
          </w:pPr>
          <w:r>
            <w:rPr>
              <w:rFonts w:ascii="arial" w:eastAsia="arial" w:hAnsi="arial" w:cs="arial"/>
              <w:sz w:val="20"/>
            </w:rPr>
            <w:t>Salvador Army Is Said to Seize Rebel Positions</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1"/>
            <w:spacing w:before="60" w:after="200"/>
            <w:jc w:val="center"/>
          </w:pPr>
          <w:r>
            <w:rPr>
              <w:rFonts w:ascii="arial" w:eastAsia="arial" w:hAnsi="arial" w:cs="arial"/>
              <w:sz w:val="20"/>
            </w:rPr>
            <w:t>Village Officials Harassed Day Laborers, Judge Rules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2"/>
            <w:spacing w:before="60" w:after="200"/>
            <w:jc w:val="center"/>
          </w:pPr>
          <w:r>
            <w:rPr>
              <w:rFonts w:ascii="arial" w:eastAsia="arial" w:hAnsi="arial" w:cs="arial"/>
              <w:sz w:val="20"/>
            </w:rPr>
            <w:t>If You're Thinking of Living In/ Williamsburg ; Trendy Ambiance and Manhattan Views</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3"/>
            <w:spacing w:before="60" w:after="200"/>
            <w:jc w:val="center"/>
          </w:pPr>
          <w:r>
            <w:rPr>
              <w:rFonts w:ascii="arial" w:eastAsia="arial" w:hAnsi="arial" w:cs="arial"/>
              <w:sz w:val="20"/>
            </w:rPr>
            <w:t>Piecing Things Together</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4"/>
            <w:spacing w:before="60" w:after="200"/>
            <w:jc w:val="center"/>
          </w:pPr>
          <w:r>
            <w:rPr>
              <w:rFonts w:ascii="arial" w:eastAsia="arial" w:hAnsi="arial" w:cs="arial"/>
              <w:sz w:val="20"/>
            </w:rPr>
            <w:t>Brave Optimism of Tahrir Square Meets Other Fierce Forces</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5"/>
            <w:spacing w:before="60" w:after="200"/>
            <w:jc w:val="center"/>
          </w:pPr>
          <w:r>
            <w:rPr>
              <w:rFonts w:ascii="arial" w:eastAsia="arial" w:hAnsi="arial" w:cs="arial"/>
              <w:sz w:val="20"/>
            </w:rPr>
            <w:t>THE PROJECT THAT TRANSFORMED A BRONX NEIGHBORHOOD</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6"/>
            <w:spacing w:before="60" w:after="200"/>
            <w:jc w:val="center"/>
          </w:pPr>
          <w:r>
            <w:rPr>
              <w:rFonts w:ascii="arial" w:eastAsia="arial" w:hAnsi="arial" w:cs="arial"/>
              <w:sz w:val="20"/>
            </w:rPr>
            <w:t>Signs of Wisconsin Backlash Against Donald Trump, Who Trails in Poll</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7"/>
            <w:spacing w:before="60" w:after="200"/>
            <w:jc w:val="center"/>
          </w:pPr>
          <w:r>
            <w:rPr>
              <w:rFonts w:ascii="arial" w:eastAsia="arial" w:hAnsi="arial" w:cs="arial"/>
              <w:sz w:val="20"/>
            </w:rPr>
            <w:t>In States Seen to Be Tilting Left, Voters Defy Democrats' Forecast</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8"/>
            <w:spacing w:before="60" w:after="200"/>
            <w:jc w:val="center"/>
          </w:pPr>
          <w:r>
            <w:rPr>
              <w:rFonts w:ascii="arial" w:eastAsia="arial" w:hAnsi="arial" w:cs="arial"/>
              <w:sz w:val="20"/>
            </w:rPr>
            <w:t>Polls Show Brazilian Leftist Candidate Closing Gap as Election Day Nears</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29"/>
            <w:spacing w:before="60" w:after="200"/>
            <w:jc w:val="center"/>
          </w:pPr>
          <w:r>
            <w:rPr>
              <w:rFonts w:ascii="arial" w:eastAsia="arial" w:hAnsi="arial" w:cs="arial"/>
              <w:sz w:val="20"/>
            </w:rPr>
            <w:t>Midterms, for Clinton Team, Aren't All Gloom</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0"/>
            <w:spacing w:before="60" w:after="200"/>
            <w:jc w:val="center"/>
          </w:pPr>
          <w:r>
            <w:rPr>
              <w:rFonts w:ascii="arial" w:eastAsia="arial" w:hAnsi="arial" w:cs="arial"/>
              <w:sz w:val="20"/>
            </w:rPr>
            <w:t>School's Out! (Temporarily); The Auditorium Collapsed</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1"/>
            <w:spacing w:before="60" w:after="200"/>
            <w:jc w:val="center"/>
          </w:pPr>
          <w:r>
            <w:rPr>
              <w:rFonts w:ascii="arial" w:eastAsia="arial" w:hAnsi="arial" w:cs="arial"/>
              <w:sz w:val="20"/>
            </w:rPr>
            <w:t>Redeeming a Promise in Argentina</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2"/>
            <w:spacing w:before="60" w:after="200"/>
            <w:jc w:val="center"/>
          </w:pPr>
          <w:r>
            <w:rPr>
              <w:rFonts w:ascii="arial" w:eastAsia="arial" w:hAnsi="arial" w:cs="arial"/>
              <w:sz w:val="20"/>
            </w:rPr>
            <w:t>The Other Winners and Losers  Nov. 5-11</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3"/>
            <w:spacing w:before="60" w:after="200"/>
            <w:jc w:val="center"/>
          </w:pPr>
          <w:r>
            <w:rPr>
              <w:rFonts w:ascii="arial" w:eastAsia="arial" w:hAnsi="arial" w:cs="arial"/>
              <w:sz w:val="20"/>
            </w:rPr>
            <w:t>Trump Upends Battle for Control of Congress</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4"/>
            <w:spacing w:before="60" w:after="200"/>
            <w:jc w:val="center"/>
          </w:pPr>
          <w:r>
            <w:rPr>
              <w:rFonts w:ascii="arial" w:eastAsia="arial" w:hAnsi="arial" w:cs="arial"/>
              <w:sz w:val="20"/>
            </w:rPr>
            <w:t>Clemente's 3,000th Hit Was Muted Milestone in Ambivalent City</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5"/>
            <w:spacing w:before="60" w:after="200"/>
            <w:jc w:val="center"/>
          </w:pPr>
          <w:r>
            <w:rPr>
              <w:rFonts w:ascii="arial" w:eastAsia="arial" w:hAnsi="arial" w:cs="arial"/>
              <w:sz w:val="20"/>
            </w:rPr>
            <w:t>Art and Technology Take a Role in Woodworking</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6"/>
            <w:spacing w:before="60" w:after="200"/>
            <w:jc w:val="center"/>
          </w:pPr>
          <w:r>
            <w:rPr>
              <w:rFonts w:ascii="arial" w:eastAsia="arial" w:hAnsi="arial" w:cs="arial"/>
              <w:sz w:val="20"/>
            </w:rPr>
            <w:t>Brave Optimism of Tahrir Square Meets Other Fierce Forces Movie Review</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7"/>
            <w:spacing w:before="60" w:after="200"/>
            <w:jc w:val="center"/>
          </w:pPr>
          <w:r>
            <w:rPr>
              <w:rFonts w:ascii="arial" w:eastAsia="arial" w:hAnsi="arial" w:cs="arial"/>
              <w:sz w:val="20"/>
            </w:rPr>
            <w:t>An Evangelical Fights to Make California Red</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8"/>
            <w:spacing w:before="60" w:after="200"/>
            <w:jc w:val="center"/>
          </w:pPr>
          <w:r>
            <w:rPr>
              <w:rFonts w:ascii="arial" w:eastAsia="arial" w:hAnsi="arial" w:cs="arial"/>
              <w:sz w:val="20"/>
            </w:rPr>
            <w:t>The New York Plumber Is No Average Joe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39"/>
            <w:spacing w:before="60" w:after="200"/>
            <w:jc w:val="center"/>
          </w:pPr>
          <w:r>
            <w:rPr>
              <w:rFonts w:ascii="arial" w:eastAsia="arial" w:hAnsi="arial" w:cs="arial"/>
              <w:sz w:val="20"/>
            </w:rPr>
            <w:t>In a Lisbon Band, Echoes From Afar</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0"/>
            <w:spacing w:before="60" w:after="200"/>
            <w:jc w:val="center"/>
          </w:pPr>
          <w:r>
            <w:rPr>
              <w:rFonts w:ascii="arial" w:eastAsia="arial" w:hAnsi="arial" w:cs="arial"/>
              <w:sz w:val="20"/>
            </w:rPr>
            <w:t>NEIGHBORHOOD REPORT: BROAD CHANNEL; Where Garfield, Elvis and Buddha Rub Noses</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1"/>
            <w:spacing w:before="60" w:after="200"/>
            <w:jc w:val="center"/>
          </w:pPr>
          <w:r>
            <w:rPr>
              <w:rFonts w:ascii="arial" w:eastAsia="arial" w:hAnsi="arial" w:cs="arial"/>
              <w:sz w:val="20"/>
            </w:rPr>
            <w:t>Reviews/Music; Satanic Messages Redeemed In Delivery</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2"/>
            <w:spacing w:before="60" w:after="200"/>
            <w:jc w:val="center"/>
          </w:pPr>
          <w:r>
            <w:rPr>
              <w:rFonts w:ascii="arial" w:eastAsia="arial" w:hAnsi="arial" w:cs="arial"/>
              <w:sz w:val="20"/>
            </w:rPr>
            <w:t>STAGE: 'MENS ROOM'</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3"/>
            <w:spacing w:before="60" w:after="200"/>
            <w:jc w:val="center"/>
          </w:pPr>
          <w:r>
            <w:rPr>
              <w:rFonts w:ascii="arial" w:eastAsia="arial" w:hAnsi="arial" w:cs="arial"/>
              <w:sz w:val="20"/>
            </w:rPr>
            <w:t>Review/Film; Just One Joke After Another</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4"/>
            <w:spacing w:before="60" w:after="200"/>
            <w:jc w:val="center"/>
          </w:pPr>
          <w:r>
            <w:rPr>
              <w:rFonts w:ascii="arial" w:eastAsia="arial" w:hAnsi="arial" w:cs="arial"/>
              <w:sz w:val="20"/>
            </w:rPr>
            <w:t>The Middle Class Gets Wise</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5"/>
            <w:spacing w:before="60" w:after="200"/>
            <w:jc w:val="center"/>
          </w:pPr>
          <w:r>
            <w:rPr>
              <w:rFonts w:ascii="arial" w:eastAsia="arial" w:hAnsi="arial" w:cs="arial"/>
              <w:sz w:val="20"/>
            </w:rPr>
            <w:t>'Alila'</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6"/>
            <w:spacing w:before="60" w:after="200"/>
            <w:jc w:val="center"/>
          </w:pPr>
          <w:r>
            <w:rPr>
              <w:rFonts w:ascii="arial" w:eastAsia="arial" w:hAnsi="arial" w:cs="arial"/>
              <w:sz w:val="20"/>
            </w:rPr>
            <w:t>Reviews/Film; Of Two Gay Teen-Agers, And Dolphins in a Show</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7"/>
            <w:spacing w:before="60" w:after="200"/>
            <w:jc w:val="center"/>
          </w:pPr>
          <w:r>
            <w:rPr>
              <w:rFonts w:ascii="arial" w:eastAsia="arial" w:hAnsi="arial" w:cs="arial"/>
              <w:sz w:val="20"/>
            </w:rPr>
            <w:t>The Evangelical Fight to Win Back California</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8"/>
            <w:spacing w:before="60" w:after="200"/>
            <w:jc w:val="center"/>
          </w:pPr>
          <w:r>
            <w:rPr>
              <w:rFonts w:ascii="arial" w:eastAsia="arial" w:hAnsi="arial" w:cs="arial"/>
              <w:sz w:val="20"/>
            </w:rPr>
            <w:t>Incumbents Carve Out a New Congressional Map</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49"/>
            <w:spacing w:before="60" w:after="200"/>
            <w:jc w:val="center"/>
          </w:pPr>
          <w:r>
            <w:rPr>
              <w:rFonts w:ascii="arial" w:eastAsia="arial" w:hAnsi="arial" w:cs="arial"/>
              <w:sz w:val="20"/>
            </w:rPr>
            <w:t>Long-Shot Mayoral Run Is Planned From the Bronx</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0"/>
            <w:spacing w:before="60" w:after="200"/>
            <w:jc w:val="center"/>
          </w:pPr>
          <w:r>
            <w:rPr>
              <w:rFonts w:ascii="arial" w:eastAsia="arial" w:hAnsi="arial" w:cs="arial"/>
              <w:sz w:val="20"/>
            </w:rPr>
            <w:t>Family Keeps Teenage Pro Grounded</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1"/>
            <w:spacing w:before="60" w:after="200"/>
            <w:jc w:val="center"/>
          </w:pPr>
          <w:r>
            <w:rPr>
              <w:rFonts w:ascii="arial" w:eastAsia="arial" w:hAnsi="arial" w:cs="arial"/>
              <w:sz w:val="20"/>
            </w:rPr>
            <w:t>NEIGHBORHOOD REPORT: CLINTON;Where Did All the A.T.M.'s Go? Area Becomes a Banking Desert</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2"/>
            <w:spacing w:before="60" w:after="200"/>
            <w:jc w:val="center"/>
          </w:pPr>
          <w:r>
            <w:rPr>
              <w:rFonts w:ascii="arial" w:eastAsia="arial" w:hAnsi="arial" w:cs="arial"/>
              <w:sz w:val="20"/>
            </w:rPr>
            <w:t>Skinhead Terrors</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3"/>
            <w:spacing w:before="60" w:after="200"/>
            <w:jc w:val="center"/>
          </w:pPr>
          <w:r>
            <w:rPr>
              <w:rFonts w:ascii="arial" w:eastAsia="arial" w:hAnsi="arial" w:cs="arial"/>
              <w:sz w:val="20"/>
            </w:rPr>
            <w:t>Brooklyn</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4"/>
            <w:spacing w:before="60" w:after="200"/>
            <w:jc w:val="center"/>
          </w:pPr>
          <w:r>
            <w:rPr>
              <w:rFonts w:ascii="arial" w:eastAsia="arial" w:hAnsi="arial" w:cs="arial"/>
              <w:sz w:val="20"/>
            </w:rPr>
            <w:t>Stephen Miller Is a ‘True Believer’ Behind Core Trump Policies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5"/>
            <w:spacing w:before="60" w:after="200"/>
            <w:jc w:val="center"/>
          </w:pPr>
          <w:r>
            <w:rPr>
              <w:rFonts w:ascii="arial" w:eastAsia="arial" w:hAnsi="arial" w:cs="arial"/>
              <w:sz w:val="20"/>
            </w:rPr>
            <w:t>Policies Sound the Same, But Goals Are Different</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6"/>
            <w:spacing w:before="60" w:after="200"/>
            <w:jc w:val="center"/>
          </w:pPr>
          <w:r>
            <w:rPr>
              <w:rFonts w:ascii="arial" w:eastAsia="arial" w:hAnsi="arial" w:cs="arial"/>
              <w:sz w:val="20"/>
            </w:rPr>
            <w:t>As Clinton Racks Up Wins, a Group Resists: White Men</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7"/>
            <w:spacing w:before="60" w:after="200"/>
            <w:jc w:val="center"/>
          </w:pPr>
          <w:r>
            <w:rPr>
              <w:rFonts w:ascii="arial" w:eastAsia="arial" w:hAnsi="arial" w:cs="arial"/>
              <w:sz w:val="20"/>
            </w:rPr>
            <w:t>Immigrants and Bureaucrats in E.U. Capital</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8"/>
            <w:spacing w:before="60" w:after="200"/>
            <w:jc w:val="center"/>
          </w:pPr>
          <w:r>
            <w:rPr>
              <w:rFonts w:ascii="arial" w:eastAsia="arial" w:hAnsi="arial" w:cs="arial"/>
              <w:sz w:val="20"/>
            </w:rPr>
            <w:t>JAZZ REVIEW; Squeezing a Long Career Into 90 Minutes</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59"/>
            <w:spacing w:before="60" w:after="200"/>
            <w:jc w:val="center"/>
          </w:pPr>
          <w:r>
            <w:rPr>
              <w:rFonts w:ascii="arial" w:eastAsia="arial" w:hAnsi="arial" w:cs="arial"/>
              <w:sz w:val="20"/>
            </w:rPr>
            <w:t>An Essential 'Rude Woman'</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0"/>
            <w:spacing w:before="60" w:after="200"/>
            <w:jc w:val="center"/>
          </w:pPr>
          <w:r>
            <w:rPr>
              <w:rFonts w:ascii="arial" w:eastAsia="arial" w:hAnsi="arial" w:cs="arial"/>
              <w:sz w:val="20"/>
            </w:rPr>
            <w:t>A Struggle Just Outside the Spotlight</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1"/>
            <w:spacing w:before="60" w:after="200"/>
            <w:jc w:val="center"/>
          </w:pPr>
          <w:r>
            <w:rPr>
              <w:rFonts w:ascii="arial" w:eastAsia="arial" w:hAnsi="arial" w:cs="arial"/>
              <w:sz w:val="20"/>
            </w:rPr>
            <w:t>The Faces Change, but Church's Mission Remains</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2"/>
            <w:spacing w:before="60" w:after="200"/>
            <w:jc w:val="center"/>
          </w:pPr>
          <w:r>
            <w:rPr>
              <w:rFonts w:ascii="arial" w:eastAsia="arial" w:hAnsi="arial" w:cs="arial"/>
              <w:sz w:val="20"/>
            </w:rPr>
            <w:t>School Costs Fuel a Revolt Over Taxes</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3"/>
            <w:spacing w:before="60" w:after="200"/>
            <w:jc w:val="center"/>
          </w:pPr>
          <w:r>
            <w:rPr>
              <w:rFonts w:ascii="arial" w:eastAsia="arial" w:hAnsi="arial" w:cs="arial"/>
              <w:sz w:val="20"/>
            </w:rPr>
            <w:t>RIVALS FOR SENATE APPEAL TO LABOR IN CONNECTICUT</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4"/>
            <w:spacing w:before="60" w:after="200"/>
            <w:jc w:val="center"/>
          </w:pPr>
          <w:r>
            <w:rPr>
              <w:rFonts w:ascii="arial" w:eastAsia="arial" w:hAnsi="arial" w:cs="arial"/>
              <w:sz w:val="20"/>
            </w:rPr>
            <w:t>The Broken Society</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5"/>
            <w:spacing w:before="60" w:after="200"/>
            <w:jc w:val="center"/>
          </w:pPr>
          <w:r>
            <w:rPr>
              <w:rFonts w:ascii="arial" w:eastAsia="arial" w:hAnsi="arial" w:cs="arial"/>
              <w:sz w:val="20"/>
            </w:rPr>
            <w:t>Reviews/Film; East Germany Revisited by the Non-Thriller Route</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6"/>
            <w:spacing w:before="60" w:after="200"/>
            <w:jc w:val="center"/>
          </w:pPr>
          <w:r>
            <w:rPr>
              <w:rFonts w:ascii="arial" w:eastAsia="arial" w:hAnsi="arial" w:cs="arial"/>
              <w:sz w:val="20"/>
            </w:rPr>
            <w:t>WHAT'S ON TODAY</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7"/>
            <w:spacing w:before="60" w:after="200"/>
            <w:jc w:val="center"/>
          </w:pPr>
          <w:r>
            <w:rPr>
              <w:rFonts w:ascii="arial" w:eastAsia="arial" w:hAnsi="arial" w:cs="arial"/>
              <w:sz w:val="20"/>
            </w:rPr>
            <w:t>Bibi's Tense Time-Out</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8"/>
            <w:spacing w:before="60" w:after="200"/>
            <w:jc w:val="center"/>
          </w:pPr>
          <w:r>
            <w:rPr>
              <w:rFonts w:ascii="arial" w:eastAsia="arial" w:hAnsi="arial" w:cs="arial"/>
              <w:sz w:val="20"/>
            </w:rPr>
            <w:t>NEIGHBORHOOD REPORT: BAY RIDGE ; Battle Rages Over Impact of Immense Mall</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69"/>
            <w:spacing w:before="60" w:after="200"/>
            <w:jc w:val="center"/>
          </w:pPr>
          <w:r>
            <w:rPr>
              <w:rFonts w:ascii="arial" w:eastAsia="arial" w:hAnsi="arial" w:cs="arial"/>
              <w:sz w:val="20"/>
            </w:rPr>
            <w:t>In 'Guido,' No Mafia, No Guns And No Guys With Money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0"/>
            <w:spacing w:before="60" w:after="200"/>
            <w:jc w:val="center"/>
          </w:pPr>
          <w:r>
            <w:rPr>
              <w:rFonts w:ascii="arial" w:eastAsia="arial" w:hAnsi="arial" w:cs="arial"/>
              <w:sz w:val="20"/>
            </w:rPr>
            <w:t>Finland Is Unnerved by Trial of Detective on Charges of Running a Drug Cartel</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1"/>
            <w:spacing w:before="60" w:after="200"/>
            <w:jc w:val="center"/>
          </w:pPr>
          <w:r>
            <w:rPr>
              <w:rFonts w:ascii="arial" w:eastAsia="arial" w:hAnsi="arial" w:cs="arial"/>
              <w:sz w:val="20"/>
            </w:rPr>
            <w:t>Los Angeles Embraces a Feminist Moment</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2"/>
            <w:spacing w:before="60" w:after="200"/>
            <w:jc w:val="center"/>
          </w:pPr>
          <w:r>
            <w:rPr>
              <w:rFonts w:ascii="arial" w:eastAsia="arial" w:hAnsi="arial" w:cs="arial"/>
              <w:sz w:val="20"/>
            </w:rPr>
            <w:t>As Special House Race Intensifies, Washington Sends Backup</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3"/>
            <w:spacing w:before="60" w:after="200"/>
            <w:jc w:val="center"/>
          </w:pPr>
          <w:r>
            <w:rPr>
              <w:rFonts w:ascii="arial" w:eastAsia="arial" w:hAnsi="arial" w:cs="arial"/>
              <w:sz w:val="20"/>
            </w:rPr>
            <w:t>Leaving Boston</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4"/>
            <w:spacing w:before="60" w:after="200"/>
            <w:jc w:val="center"/>
          </w:pPr>
          <w:r>
            <w:rPr>
              <w:rFonts w:ascii="arial" w:eastAsia="arial" w:hAnsi="arial" w:cs="arial"/>
              <w:sz w:val="20"/>
            </w:rPr>
            <w:t>They Also Have Lessons to Teach</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5"/>
            <w:spacing w:before="60" w:after="200"/>
            <w:jc w:val="center"/>
          </w:pPr>
          <w:r>
            <w:rPr>
              <w:rFonts w:ascii="arial" w:eastAsia="arial" w:hAnsi="arial" w:cs="arial"/>
              <w:sz w:val="20"/>
            </w:rPr>
            <w:t>What's On Today</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6"/>
            <w:spacing w:before="60" w:after="200"/>
            <w:jc w:val="center"/>
          </w:pPr>
          <w:r>
            <w:rPr>
              <w:rFonts w:ascii="arial" w:eastAsia="arial" w:hAnsi="arial" w:cs="arial"/>
              <w:sz w:val="20"/>
            </w:rPr>
            <w:t>Club Owner, Short on Bail, Is Accused Anew</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7"/>
            <w:spacing w:before="60" w:after="200"/>
            <w:jc w:val="center"/>
          </w:pPr>
          <w:r>
            <w:rPr>
              <w:rFonts w:ascii="arial" w:eastAsia="arial" w:hAnsi="arial" w:cs="arial"/>
              <w:sz w:val="20"/>
            </w:rPr>
            <w:t>Three Loners on a Road Leading to One Another</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8"/>
            <w:spacing w:before="60" w:after="200"/>
            <w:jc w:val="center"/>
          </w:pPr>
          <w:r>
            <w:rPr>
              <w:rFonts w:ascii="arial" w:eastAsia="arial" w:hAnsi="arial" w:cs="arial"/>
              <w:sz w:val="20"/>
            </w:rPr>
            <w:t>Family Trees Of Familiar Scions</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79"/>
            <w:spacing w:before="60" w:after="200"/>
            <w:jc w:val="center"/>
          </w:pPr>
          <w:r>
            <w:rPr>
              <w:rFonts w:ascii="arial" w:eastAsia="arial" w:hAnsi="arial" w:cs="arial"/>
              <w:sz w:val="20"/>
            </w:rPr>
            <w:t>Cooper Union Will Charge Tuition for Graduate Students</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0"/>
            <w:spacing w:before="60" w:after="200"/>
            <w:jc w:val="center"/>
          </w:pPr>
          <w:r>
            <w:rPr>
              <w:rFonts w:ascii="arial" w:eastAsia="arial" w:hAnsi="arial" w:cs="arial"/>
              <w:sz w:val="20"/>
            </w:rPr>
            <w:t>The Jobless in the New Economy</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1"/>
            <w:spacing w:before="60" w:after="200"/>
            <w:jc w:val="center"/>
          </w:pPr>
          <w:r>
            <w:rPr>
              <w:rFonts w:ascii="arial" w:eastAsia="arial" w:hAnsi="arial" w:cs="arial"/>
              <w:sz w:val="20"/>
            </w:rPr>
            <w:t>Artists Take On the Music Industry, Calling for Change</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2"/>
            <w:spacing w:before="60" w:after="200"/>
            <w:jc w:val="center"/>
          </w:pPr>
          <w:r>
            <w:rPr>
              <w:rFonts w:ascii="arial" w:eastAsia="arial" w:hAnsi="arial" w:cs="arial"/>
              <w:sz w:val="20"/>
            </w:rPr>
            <w:t>Nairobi's Latest Novelty: High-End Mac and Cheese, Served by Whites</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3"/>
            <w:spacing w:before="60" w:after="200"/>
            <w:jc w:val="center"/>
          </w:pPr>
          <w:r>
            <w:rPr>
              <w:rFonts w:ascii="arial" w:eastAsia="arial" w:hAnsi="arial" w:cs="arial"/>
              <w:sz w:val="20"/>
            </w:rPr>
            <w:t>McCain's Pick May Foster Bigger Campaign Role for Clinton</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4"/>
            <w:spacing w:before="60" w:after="200"/>
            <w:jc w:val="center"/>
          </w:pPr>
          <w:r>
            <w:rPr>
              <w:rFonts w:ascii="arial" w:eastAsia="arial" w:hAnsi="arial" w:cs="arial"/>
              <w:sz w:val="20"/>
            </w:rPr>
            <w:t>Wariness on the Streets, Fashion Week Across Town</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5"/>
            <w:spacing w:before="60" w:after="200"/>
            <w:jc w:val="center"/>
          </w:pPr>
          <w:r>
            <w:rPr>
              <w:rFonts w:ascii="arial" w:eastAsia="arial" w:hAnsi="arial" w:cs="arial"/>
              <w:sz w:val="20"/>
            </w:rPr>
            <w:t>NEIGHBORHOOD REPORT: QUEENS UP CLOSE;One-Family House Defended As an Endangered Species</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6"/>
            <w:spacing w:before="60" w:after="200"/>
            <w:jc w:val="center"/>
          </w:pPr>
          <w:r>
            <w:rPr>
              <w:rFonts w:ascii="arial" w:eastAsia="arial" w:hAnsi="arial" w:cs="arial"/>
              <w:sz w:val="20"/>
            </w:rPr>
            <w:t>Two-Front Republicans</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7"/>
            <w:spacing w:before="60" w:after="200"/>
            <w:jc w:val="center"/>
          </w:pPr>
          <w:r>
            <w:rPr>
              <w:rFonts w:ascii="arial" w:eastAsia="arial" w:hAnsi="arial" w:cs="arial"/>
              <w:sz w:val="20"/>
            </w:rPr>
            <w:t>About a Girl</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8"/>
            <w:spacing w:before="60" w:after="200"/>
            <w:jc w:val="center"/>
          </w:pPr>
          <w:r>
            <w:rPr>
              <w:rFonts w:ascii="arial" w:eastAsia="arial" w:hAnsi="arial" w:cs="arial"/>
              <w:sz w:val="20"/>
            </w:rPr>
            <w:t>COMMUNITIES Another Tool For Fighting Fires</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89"/>
            <w:spacing w:before="60" w:after="200"/>
            <w:jc w:val="center"/>
          </w:pPr>
          <w:r>
            <w:rPr>
              <w:rFonts w:ascii="arial" w:eastAsia="arial" w:hAnsi="arial" w:cs="arial"/>
              <w:sz w:val="20"/>
            </w:rPr>
            <w:t>NEIGHBORHOOD REPORT: GREENPOINT ; Fence Bars India Street Pier From Its Past and Its Fans</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0"/>
            <w:spacing w:before="60" w:after="200"/>
            <w:jc w:val="center"/>
          </w:pPr>
          <w:r>
            <w:rPr>
              <w:rFonts w:ascii="arial" w:eastAsia="arial" w:hAnsi="arial" w:cs="arial"/>
              <w:sz w:val="20"/>
            </w:rPr>
            <w:t>Campus 101: Learning How Not to Offend</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1"/>
            <w:spacing w:before="60" w:after="200"/>
            <w:jc w:val="center"/>
          </w:pPr>
          <w:r>
            <w:rPr>
              <w:rFonts w:ascii="arial" w:eastAsia="arial" w:hAnsi="arial" w:cs="arial"/>
              <w:sz w:val="20"/>
            </w:rPr>
            <w:t>The Noblest Collie of All Bounds Anew in the Glen</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2"/>
            <w:spacing w:before="60" w:after="200"/>
            <w:jc w:val="center"/>
          </w:pPr>
          <w:r>
            <w:rPr>
              <w:rFonts w:ascii="arial" w:eastAsia="arial" w:hAnsi="arial" w:cs="arial"/>
              <w:sz w:val="20"/>
            </w:rPr>
            <w:t>What's On Today</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3"/>
            <w:spacing w:before="60" w:after="200"/>
            <w:jc w:val="center"/>
          </w:pPr>
          <w:r>
            <w:rPr>
              <w:rFonts w:ascii="arial" w:eastAsia="arial" w:hAnsi="arial" w:cs="arial"/>
              <w:sz w:val="20"/>
            </w:rPr>
            <w:t>Campuses Cautiously Train Freshmen Against Subtle Insults</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4"/>
            <w:spacing w:before="60" w:after="200"/>
            <w:jc w:val="center"/>
          </w:pPr>
          <w:r>
            <w:rPr>
              <w:rFonts w:ascii="arial" w:eastAsia="arial" w:hAnsi="arial" w:cs="arial"/>
              <w:sz w:val="20"/>
            </w:rPr>
            <w:t>A Long Shot Against Blight</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5"/>
            <w:spacing w:before="60" w:after="200"/>
            <w:jc w:val="center"/>
          </w:pPr>
          <w:r>
            <w:rPr>
              <w:rFonts w:ascii="arial" w:eastAsia="arial" w:hAnsi="arial" w:cs="arial"/>
              <w:sz w:val="20"/>
            </w:rPr>
            <w:t>Immigration Stirs Up Bound Brook, Again</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6"/>
            <w:spacing w:before="60" w:after="200"/>
            <w:jc w:val="center"/>
          </w:pPr>
          <w:r>
            <w:rPr>
              <w:rFonts w:ascii="arial" w:eastAsia="arial" w:hAnsi="arial" w:cs="arial"/>
              <w:sz w:val="20"/>
            </w:rPr>
            <w:t>Pressing Reset on a Career</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7"/>
            <w:spacing w:before="60" w:after="200"/>
            <w:jc w:val="center"/>
          </w:pPr>
          <w:r>
            <w:rPr>
              <w:rFonts w:ascii="arial" w:eastAsia="arial" w:hAnsi="arial" w:cs="arial"/>
              <w:sz w:val="20"/>
            </w:rPr>
            <w:t>Long Mexican Student Strike Likely to Take Permanent Toll</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8"/>
            <w:spacing w:before="60" w:after="200"/>
            <w:jc w:val="center"/>
          </w:pPr>
          <w:r>
            <w:rPr>
              <w:rFonts w:ascii="arial" w:eastAsia="arial" w:hAnsi="arial" w:cs="arial"/>
              <w:sz w:val="20"/>
            </w:rPr>
            <w:t>FILM REVIEW A Young Jew, an Elderly Muslim and a Sentimental Bond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199"/>
            <w:spacing w:before="60" w:after="200"/>
            <w:jc w:val="center"/>
          </w:pPr>
          <w:r>
            <w:rPr>
              <w:rFonts w:ascii="arial" w:eastAsia="arial" w:hAnsi="arial" w:cs="arial"/>
              <w:sz w:val="20"/>
            </w:rPr>
            <w:t>Clinton and Sanders Clash on Immigration at Debate</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0"/>
            <w:spacing w:before="60" w:after="200"/>
            <w:jc w:val="center"/>
          </w:pPr>
          <w:r>
            <w:rPr>
              <w:rFonts w:ascii="arial" w:eastAsia="arial" w:hAnsi="arial" w:cs="arial"/>
              <w:sz w:val="20"/>
            </w:rPr>
            <w:t>A Surprise on Wall Street: Luxury Rentals May Benefit From Stabilization</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1"/>
            <w:spacing w:before="60" w:after="200"/>
            <w:jc w:val="center"/>
          </w:pPr>
          <w:r>
            <w:rPr>
              <w:rFonts w:ascii="arial" w:eastAsia="arial" w:hAnsi="arial" w:cs="arial"/>
              <w:sz w:val="20"/>
            </w:rPr>
            <w:t>A MIXED FOLLOWING</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2"/>
            <w:spacing w:before="60" w:after="200"/>
            <w:jc w:val="center"/>
          </w:pPr>
          <w:r>
            <w:rPr>
              <w:rFonts w:ascii="arial" w:eastAsia="arial" w:hAnsi="arial" w:cs="arial"/>
              <w:sz w:val="20"/>
            </w:rPr>
            <w:t>Estonians Embrace Life in a Digital World</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3"/>
            <w:spacing w:before="60" w:after="200"/>
            <w:jc w:val="center"/>
          </w:pPr>
          <w:r>
            <w:rPr>
              <w:rFonts w:ascii="arial" w:eastAsia="arial" w:hAnsi="arial" w:cs="arial"/>
              <w:sz w:val="20"/>
            </w:rPr>
            <w:t>France 's Burkini Debate Reverberates Around the World</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4"/>
            <w:spacing w:before="60" w:after="200"/>
            <w:jc w:val="center"/>
          </w:pPr>
          <w:r>
            <w:rPr>
              <w:rFonts w:ascii="arial" w:eastAsia="arial" w:hAnsi="arial" w:cs="arial"/>
              <w:sz w:val="20"/>
            </w:rPr>
            <w:t>TELEVISION REVIEW Her Life Is a Mess, but Not Her Hair</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5"/>
            <w:spacing w:before="60" w:after="200"/>
            <w:jc w:val="center"/>
          </w:pPr>
          <w:r>
            <w:rPr>
              <w:rFonts w:ascii="arial" w:eastAsia="arial" w:hAnsi="arial" w:cs="arial"/>
              <w:sz w:val="20"/>
            </w:rPr>
            <w:t>The Noblest Collie of All Bounds Anew in the Glen Movie Review | 'Lassie'</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6"/>
            <w:spacing w:before="60" w:after="200"/>
            <w:jc w:val="center"/>
          </w:pPr>
          <w:r>
            <w:rPr>
              <w:rFonts w:ascii="arial" w:eastAsia="arial" w:hAnsi="arial" w:cs="arial"/>
              <w:sz w:val="20"/>
            </w:rPr>
            <w:t>Paperback Row</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7"/>
            <w:spacing w:before="60" w:after="200"/>
            <w:jc w:val="center"/>
          </w:pPr>
          <w:r>
            <w:rPr>
              <w:rFonts w:ascii="arial" w:eastAsia="arial" w:hAnsi="arial" w:cs="arial"/>
              <w:sz w:val="20"/>
            </w:rPr>
            <w:t>THE REGION: In the Rockaways; A Queens Beachfront Is Ground for a Fight Over Housing Goals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8"/>
            <w:spacing w:before="60" w:after="200"/>
            <w:jc w:val="center"/>
          </w:pPr>
          <w:r>
            <w:rPr>
              <w:rFonts w:ascii="arial" w:eastAsia="arial" w:hAnsi="arial" w:cs="arial"/>
              <w:sz w:val="20"/>
            </w:rPr>
            <w:t>American Bile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09"/>
            <w:spacing w:before="60" w:after="200"/>
            <w:jc w:val="center"/>
          </w:pPr>
          <w:r>
            <w:rPr>
              <w:rFonts w:ascii="arial" w:eastAsia="arial" w:hAnsi="arial" w:cs="arial"/>
              <w:sz w:val="20"/>
            </w:rPr>
            <w:t>Evoking MGM Spectacle With '80s Music Video Style</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0"/>
            <w:spacing w:before="60" w:after="200"/>
            <w:jc w:val="center"/>
          </w:pPr>
          <w:r>
            <w:rPr>
              <w:rFonts w:ascii="arial" w:eastAsia="arial" w:hAnsi="arial" w:cs="arial"/>
              <w:sz w:val="20"/>
            </w:rPr>
            <w:t>Eminent Domain: A Long Shot Against Blight</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1"/>
            <w:spacing w:before="60" w:after="200"/>
            <w:jc w:val="center"/>
          </w:pPr>
          <w:r>
            <w:rPr>
              <w:rFonts w:ascii="arial" w:eastAsia="arial" w:hAnsi="arial" w:cs="arial"/>
              <w:sz w:val="20"/>
            </w:rPr>
            <w:t>As Church Becomes Mosque, Neighbors Start to Shed Unease</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2"/>
            <w:spacing w:before="60" w:after="200"/>
            <w:jc w:val="center"/>
          </w:pPr>
          <w:r>
            <w:rPr>
              <w:rFonts w:ascii="arial" w:eastAsia="arial" w:hAnsi="arial" w:cs="arial"/>
              <w:sz w:val="20"/>
            </w:rPr>
            <w:t>Report Calls New Jersey No. 1 in High Taxes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3"/>
            <w:spacing w:before="60" w:after="200"/>
            <w:jc w:val="center"/>
          </w:pPr>
          <w:r>
            <w:rPr>
              <w:rFonts w:ascii="arial" w:eastAsia="arial" w:hAnsi="arial" w:cs="arial"/>
              <w:sz w:val="20"/>
            </w:rPr>
            <w:t>2 TV Shows, 4 Books and 7 Viral Videos for Your Long Weekend</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4"/>
            <w:spacing w:before="60" w:after="200"/>
            <w:jc w:val="center"/>
          </w:pPr>
          <w:r>
            <w:rPr>
              <w:rFonts w:ascii="arial" w:eastAsia="arial" w:hAnsi="arial" w:cs="arial"/>
              <w:sz w:val="20"/>
            </w:rPr>
            <w:t>Latin America in Flux; In Brazil , Wild Ways to Counter Wild Inflation</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5"/>
            <w:spacing w:before="60" w:after="200"/>
            <w:jc w:val="center"/>
          </w:pPr>
          <w:r>
            <w:rPr>
              <w:rFonts w:ascii="arial" w:eastAsia="arial" w:hAnsi="arial" w:cs="arial"/>
              <w:sz w:val="20"/>
            </w:rPr>
            <w:t>The Ghosts of Greenpoint</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6"/>
            <w:spacing w:before="60" w:after="200"/>
            <w:jc w:val="center"/>
          </w:pPr>
          <w:r>
            <w:rPr>
              <w:rFonts w:ascii="arial" w:eastAsia="arial" w:hAnsi="arial" w:cs="arial"/>
              <w:sz w:val="20"/>
            </w:rPr>
            <w:t>POLAND 'S REGIME RULES OUT TALKS WITH WALESA IF HE HAS ADVISERS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7"/>
            <w:spacing w:before="60" w:after="200"/>
            <w:jc w:val="center"/>
          </w:pPr>
          <w:r>
            <w:rPr>
              <w:rFonts w:ascii="arial" w:eastAsia="arial" w:hAnsi="arial" w:cs="arial"/>
              <w:sz w:val="20"/>
            </w:rPr>
            <w:t>Just a Couple of Swells</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8"/>
            <w:spacing w:before="60" w:after="200"/>
            <w:jc w:val="center"/>
          </w:pPr>
          <w:r>
            <w:rPr>
              <w:rFonts w:ascii="arial" w:eastAsia="arial" w:hAnsi="arial" w:cs="arial"/>
              <w:sz w:val="20"/>
            </w:rPr>
            <w:t>TELEVISION REVIEW; Life With Mother: Really Creepy</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19"/>
            <w:spacing w:before="60" w:after="200"/>
            <w:jc w:val="center"/>
          </w:pPr>
          <w:r>
            <w:rPr>
              <w:rFonts w:ascii="arial" w:eastAsia="arial" w:hAnsi="arial" w:cs="arial"/>
              <w:sz w:val="20"/>
            </w:rPr>
            <w:t>Can Republicans Capitalize on Democrats' Worries?</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0"/>
            <w:spacing w:before="60" w:after="200"/>
            <w:jc w:val="center"/>
          </w:pPr>
          <w:r>
            <w:rPr>
              <w:rFonts w:ascii="arial" w:eastAsia="arial" w:hAnsi="arial" w:cs="arial"/>
              <w:sz w:val="20"/>
            </w:rPr>
            <w:t>Pledging to Bring Back Jobs, Trump Tests Rust Belt Strategy in Michigan Primary</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1"/>
            <w:spacing w:before="60" w:after="200"/>
            <w:jc w:val="center"/>
          </w:pPr>
          <w:r>
            <w:rPr>
              <w:rFonts w:ascii="arial" w:eastAsia="arial" w:hAnsi="arial" w:cs="arial"/>
              <w:sz w:val="20"/>
            </w:rPr>
            <w:t>Speed Bumps in the Path of the Bicycle Juggernaut</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2"/>
            <w:spacing w:before="60" w:after="200"/>
            <w:jc w:val="center"/>
          </w:pPr>
          <w:r>
            <w:rPr>
              <w:rFonts w:ascii="arial" w:eastAsia="arial" w:hAnsi="arial" w:cs="arial"/>
              <w:sz w:val="20"/>
            </w:rPr>
            <w:t>A Tower of Babel, in Wood Pulp; One China? Maybe, But 3 Newspapers</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3"/>
            <w:spacing w:before="60" w:after="200"/>
            <w:jc w:val="center"/>
          </w:pPr>
          <w:r>
            <w:rPr>
              <w:rFonts w:ascii="arial" w:eastAsia="arial" w:hAnsi="arial" w:cs="arial"/>
              <w:sz w:val="20"/>
            </w:rPr>
            <w:t>IN ARGENTINA , 10,000 PROTEST THE LACK OF JOBS</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4"/>
            <w:spacing w:before="60" w:after="200"/>
            <w:jc w:val="center"/>
          </w:pPr>
          <w:r>
            <w:rPr>
              <w:rFonts w:ascii="arial" w:eastAsia="arial" w:hAnsi="arial" w:cs="arial"/>
              <w:sz w:val="20"/>
            </w:rPr>
            <w:t>Israel Braces For Walkout Over Changes In Pensions</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5"/>
            <w:spacing w:before="60" w:after="200"/>
            <w:jc w:val="center"/>
          </w:pPr>
          <w:r>
            <w:rPr>
              <w:rFonts w:ascii="arial" w:eastAsia="arial" w:hAnsi="arial" w:cs="arial"/>
              <w:sz w:val="20"/>
            </w:rPr>
            <w:t>Sharing Soul Food, Fellowship And Faith</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6"/>
            <w:spacing w:before="60" w:after="200"/>
            <w:jc w:val="center"/>
          </w:pPr>
          <w:r>
            <w:rPr>
              <w:rFonts w:ascii="arial" w:eastAsia="arial" w:hAnsi="arial" w:cs="arial"/>
              <w:sz w:val="20"/>
            </w:rPr>
            <w:t>TV WEEKEND; A Life of Public Service And Private Consequences</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7"/>
            <w:spacing w:before="60" w:after="200"/>
            <w:jc w:val="center"/>
          </w:pPr>
          <w:r>
            <w:rPr>
              <w:rFonts w:ascii="arial" w:eastAsia="arial" w:hAnsi="arial" w:cs="arial"/>
              <w:sz w:val="20"/>
            </w:rPr>
            <w:t>The End of Babies</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8"/>
            <w:spacing w:before="60" w:after="200"/>
            <w:jc w:val="center"/>
          </w:pPr>
          <w:r>
            <w:rPr>
              <w:rFonts w:ascii="arial" w:eastAsia="arial" w:hAnsi="arial" w:cs="arial"/>
              <w:sz w:val="20"/>
            </w:rPr>
            <w:t>Trump Gives Conspiracy Theories a Conduit Into Presidential Politics</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29"/>
            <w:spacing w:before="60" w:after="200"/>
            <w:jc w:val="center"/>
          </w:pPr>
          <w:r>
            <w:rPr>
              <w:rFonts w:ascii="arial" w:eastAsia="arial" w:hAnsi="arial" w:cs="arial"/>
              <w:sz w:val="20"/>
            </w:rPr>
            <w:t>Recall Fights In Colorado Grow Fiercer In Last Days</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0"/>
            <w:spacing w:before="60" w:after="200"/>
            <w:jc w:val="center"/>
          </w:pPr>
          <w:r>
            <w:rPr>
              <w:rFonts w:ascii="arial" w:eastAsia="arial" w:hAnsi="arial" w:cs="arial"/>
              <w:sz w:val="20"/>
            </w:rPr>
            <w:t>Today in Politics: A Perceived Front-Runner Joins the Race</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1"/>
            <w:spacing w:before="60" w:after="200"/>
            <w:jc w:val="center"/>
          </w:pPr>
          <w:r>
            <w:rPr>
              <w:rFonts w:ascii="arial" w:eastAsia="arial" w:hAnsi="arial" w:cs="arial"/>
              <w:sz w:val="20"/>
            </w:rPr>
            <w:t>As Donald Trump Repels Minority Voters, G.O.P. Fears Its Future in the West</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2"/>
            <w:spacing w:before="60" w:after="200"/>
            <w:jc w:val="center"/>
          </w:pPr>
          <w:r>
            <w:rPr>
              <w:rFonts w:ascii="arial" w:eastAsia="arial" w:hAnsi="arial" w:cs="arial"/>
              <w:sz w:val="20"/>
            </w:rPr>
            <w:t>CRIME</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3"/>
            <w:spacing w:before="60" w:after="200"/>
            <w:jc w:val="center"/>
          </w:pPr>
          <w:r>
            <w:rPr>
              <w:rFonts w:ascii="arial" w:eastAsia="arial" w:hAnsi="arial" w:cs="arial"/>
              <w:sz w:val="20"/>
            </w:rPr>
            <w:t>Iran , an Oil Giant, in a Gasoline Squeeze</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4"/>
            <w:spacing w:before="60" w:after="200"/>
            <w:jc w:val="center"/>
          </w:pPr>
          <w:r>
            <w:rPr>
              <w:rFonts w:ascii="arial" w:eastAsia="arial" w:hAnsi="arial" w:cs="arial"/>
              <w:sz w:val="20"/>
            </w:rPr>
            <w:t>Hong Kong Journal; Where Wall-to-Wall Means People</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5"/>
            <w:spacing w:before="60" w:after="200"/>
            <w:jc w:val="center"/>
          </w:pPr>
          <w:r>
            <w:rPr>
              <w:rFonts w:ascii="arial" w:eastAsia="arial" w:hAnsi="arial" w:cs="arial"/>
              <w:sz w:val="20"/>
            </w:rPr>
            <w:t>Is the Way Australia Funds the Arts a Recipe for Mediocrity?</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6"/>
            <w:spacing w:before="60" w:after="200"/>
            <w:jc w:val="center"/>
          </w:pPr>
          <w:r>
            <w:rPr>
              <w:rFonts w:ascii="arial" w:eastAsia="arial" w:hAnsi="arial" w:cs="arial"/>
              <w:sz w:val="20"/>
            </w:rPr>
            <w:t>Chess as a Slow Dance of Seduction Movie Review | 'Queen to Play'</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7"/>
            <w:spacing w:before="60" w:after="200"/>
            <w:jc w:val="center"/>
          </w:pPr>
          <w:r>
            <w:rPr>
              <w:rFonts w:ascii="arial" w:eastAsia="arial" w:hAnsi="arial" w:cs="arial"/>
              <w:sz w:val="20"/>
            </w:rPr>
            <w:t>Is the Way Australia Funds the Arts a Recipe for Mediocrity?</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8"/>
            <w:spacing w:before="60" w:after="200"/>
            <w:jc w:val="center"/>
          </w:pPr>
          <w:r>
            <w:rPr>
              <w:rFonts w:ascii="arial" w:eastAsia="arial" w:hAnsi="arial" w:cs="arial"/>
              <w:sz w:val="20"/>
            </w:rPr>
            <w:t>Multiplying 500 by 2 And Finding a New Answer</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39"/>
            <w:spacing w:before="60" w:after="200"/>
            <w:jc w:val="center"/>
          </w:pPr>
          <w:r>
            <w:rPr>
              <w:rFonts w:ascii="arial" w:eastAsia="arial" w:hAnsi="arial" w:cs="arial"/>
              <w:sz w:val="20"/>
            </w:rPr>
            <w:t>Mr. Bush's Triangulation</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0"/>
            <w:spacing w:before="60" w:after="200"/>
            <w:jc w:val="center"/>
          </w:pPr>
          <w:r>
            <w:rPr>
              <w:rFonts w:ascii="arial" w:eastAsia="arial" w:hAnsi="arial" w:cs="arial"/>
              <w:sz w:val="20"/>
            </w:rPr>
            <w:t>The Finer Points of the Game</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1"/>
            <w:spacing w:before="60" w:after="200"/>
            <w:jc w:val="center"/>
          </w:pPr>
          <w:r>
            <w:rPr>
              <w:rFonts w:ascii="arial" w:eastAsia="arial" w:hAnsi="arial" w:cs="arial"/>
              <w:sz w:val="20"/>
            </w:rPr>
            <w:t>A Mini-Madoff Who Worked The Pews</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2"/>
            <w:spacing w:before="60" w:after="200"/>
            <w:jc w:val="center"/>
          </w:pPr>
          <w:r>
            <w:rPr>
              <w:rFonts w:ascii="arial" w:eastAsia="arial" w:hAnsi="arial" w:cs="arial"/>
              <w:sz w:val="20"/>
            </w:rPr>
            <w:t>A Probation Officer Turned Oxford Poet Finds Inspiration in the Mundane</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3"/>
            <w:spacing w:before="60" w:after="200"/>
            <w:jc w:val="center"/>
          </w:pPr>
          <w:r>
            <w:rPr>
              <w:rFonts w:ascii="arial" w:eastAsia="arial" w:hAnsi="arial" w:cs="arial"/>
              <w:sz w:val="20"/>
            </w:rPr>
            <w:t>WHAT LIFE IS REALLY LIKE IN ENGLAND</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4"/>
            <w:spacing w:before="60" w:after="200"/>
            <w:jc w:val="center"/>
          </w:pPr>
          <w:r>
            <w:rPr>
              <w:rFonts w:ascii="arial" w:eastAsia="arial" w:hAnsi="arial" w:cs="arial"/>
              <w:sz w:val="20"/>
            </w:rPr>
            <w:t>Trump , Sworn In, Issues a Call: 'This American Carnage Stops'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5"/>
            <w:spacing w:before="60" w:after="200"/>
            <w:jc w:val="center"/>
          </w:pPr>
          <w:r>
            <w:rPr>
              <w:rFonts w:ascii="arial" w:eastAsia="arial" w:hAnsi="arial" w:cs="arial"/>
              <w:sz w:val="20"/>
            </w:rPr>
            <w:t>Chinese Tourists Find a Movable Feast Best Left Behind</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6"/>
            <w:spacing w:before="60" w:after="200"/>
            <w:jc w:val="center"/>
          </w:pPr>
          <w:r>
            <w:rPr>
              <w:rFonts w:ascii="arial" w:eastAsia="arial" w:hAnsi="arial" w:cs="arial"/>
              <w:sz w:val="20"/>
            </w:rPr>
            <w:t>FILM REVIEW; First She Keelhauls Him, Then She Invites Him to Dinner</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7"/>
            <w:spacing w:before="60" w:after="200"/>
            <w:jc w:val="center"/>
          </w:pPr>
          <w:r>
            <w:rPr>
              <w:rFonts w:ascii="arial" w:eastAsia="arial" w:hAnsi="arial" w:cs="arial"/>
              <w:sz w:val="20"/>
            </w:rPr>
            <w:t>Decline Is Relative</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8"/>
            <w:spacing w:before="60" w:after="200"/>
            <w:jc w:val="center"/>
          </w:pPr>
          <w:r>
            <w:rPr>
              <w:rFonts w:ascii="arial" w:eastAsia="arial" w:hAnsi="arial" w:cs="arial"/>
              <w:sz w:val="20"/>
            </w:rPr>
            <w:t>Bikini Moms and Petty Squabbles at a Beach Club Fit for Reality TV</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49"/>
            <w:spacing w:before="60" w:after="200"/>
            <w:jc w:val="center"/>
          </w:pPr>
          <w:r>
            <w:rPr>
              <w:rFonts w:ascii="arial" w:eastAsia="arial" w:hAnsi="arial" w:cs="arial"/>
              <w:sz w:val="20"/>
            </w:rPr>
            <w:t>Chess as a Slow Dance of Seduction</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0"/>
            <w:spacing w:before="60" w:after="200"/>
            <w:jc w:val="center"/>
          </w:pPr>
          <w:r>
            <w:rPr>
              <w:rFonts w:ascii="arial" w:eastAsia="arial" w:hAnsi="arial" w:cs="arial"/>
              <w:sz w:val="20"/>
            </w:rPr>
            <w:t>Neighborhood Networks</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1"/>
            <w:spacing w:before="60" w:after="200"/>
            <w:jc w:val="center"/>
          </w:pPr>
          <w:r>
            <w:rPr>
              <w:rFonts w:ascii="arial" w:eastAsia="arial" w:hAnsi="arial" w:cs="arial"/>
              <w:sz w:val="20"/>
            </w:rPr>
            <w:t>AGREEING TO AGREE; Dukakis Leads a Party Fed Up With Discord</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2"/>
            <w:spacing w:before="60" w:after="200"/>
            <w:jc w:val="center"/>
          </w:pPr>
          <w:r>
            <w:rPr>
              <w:rFonts w:ascii="arial" w:eastAsia="arial" w:hAnsi="arial" w:cs="arial"/>
              <w:sz w:val="20"/>
            </w:rPr>
            <w:t>What to Watch in Montana ’s Special Election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3"/>
            <w:spacing w:before="60" w:after="200"/>
            <w:jc w:val="center"/>
          </w:pPr>
          <w:r>
            <w:rPr>
              <w:rFonts w:ascii="arial" w:eastAsia="arial" w:hAnsi="arial" w:cs="arial"/>
              <w:sz w:val="20"/>
            </w:rPr>
            <w:t>Endless Summer</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4"/>
            <w:spacing w:before="60" w:after="200"/>
            <w:jc w:val="center"/>
          </w:pPr>
          <w:r>
            <w:rPr>
              <w:rFonts w:ascii="arial" w:eastAsia="arial" w:hAnsi="arial" w:cs="arial"/>
              <w:sz w:val="20"/>
            </w:rPr>
            <w:t>Newly Released</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5"/>
            <w:spacing w:before="60" w:after="200"/>
            <w:jc w:val="center"/>
          </w:pPr>
          <w:r>
            <w:rPr>
              <w:rFonts w:ascii="arial" w:eastAsia="arial" w:hAnsi="arial" w:cs="arial"/>
              <w:sz w:val="20"/>
            </w:rPr>
            <w:t>NEIGHBORHOOD REPORT: LOWER EAST SIDE New Masses, Old Murals</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6"/>
            <w:spacing w:before="60" w:after="200"/>
            <w:jc w:val="center"/>
          </w:pPr>
          <w:r>
            <w:rPr>
              <w:rFonts w:ascii="arial" w:eastAsia="arial" w:hAnsi="arial" w:cs="arial"/>
              <w:sz w:val="20"/>
            </w:rPr>
            <w:t>Accustomed to Transitions, but Not This</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7"/>
            <w:spacing w:before="60" w:after="200"/>
            <w:jc w:val="center"/>
          </w:pPr>
          <w:r>
            <w:rPr>
              <w:rFonts w:ascii="arial" w:eastAsia="arial" w:hAnsi="arial" w:cs="arial"/>
              <w:sz w:val="20"/>
            </w:rPr>
            <w:t>A Chance at Learning</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8"/>
            <w:spacing w:before="60" w:after="200"/>
            <w:jc w:val="center"/>
          </w:pPr>
          <w:r>
            <w:rPr>
              <w:rFonts w:ascii="arial" w:eastAsia="arial" w:hAnsi="arial" w:cs="arial"/>
              <w:sz w:val="20"/>
            </w:rPr>
            <w:t>Trump Fires Back at Sharp Rebuke by Pope Francis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59"/>
            <w:spacing w:before="60" w:after="200"/>
            <w:jc w:val="center"/>
          </w:pPr>
          <w:r>
            <w:rPr>
              <w:rFonts w:ascii="arial" w:eastAsia="arial" w:hAnsi="arial" w:cs="arial"/>
              <w:sz w:val="20"/>
            </w:rPr>
            <w:t>Artful Dodging</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0"/>
            <w:spacing w:before="60" w:after="200"/>
            <w:jc w:val="center"/>
          </w:pPr>
          <w:r>
            <w:rPr>
              <w:rFonts w:ascii="arial" w:eastAsia="arial" w:hAnsi="arial" w:cs="arial"/>
              <w:sz w:val="20"/>
            </w:rPr>
            <w:t>OLD CITIES, FULL OF LIFE Paris</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1"/>
            <w:spacing w:before="60" w:after="200"/>
            <w:jc w:val="center"/>
          </w:pPr>
          <w:r>
            <w:rPr>
              <w:rFonts w:ascii="arial" w:eastAsia="arial" w:hAnsi="arial" w:cs="arial"/>
              <w:sz w:val="20"/>
            </w:rPr>
            <w:t>The Struggle Between Clinton and Sanders Is Not Over Contributing Op-Ed Writer</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2"/>
            <w:spacing w:before="60" w:after="200"/>
            <w:jc w:val="center"/>
          </w:pPr>
          <w:r>
            <w:rPr>
              <w:rFonts w:ascii="arial" w:eastAsia="arial" w:hAnsi="arial" w:cs="arial"/>
              <w:sz w:val="20"/>
            </w:rPr>
            <w:t>Noriega Loses Support Among Poor</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3"/>
            <w:spacing w:before="60" w:after="200"/>
            <w:jc w:val="center"/>
          </w:pPr>
          <w:r>
            <w:rPr>
              <w:rFonts w:ascii="arial" w:eastAsia="arial" w:hAnsi="arial" w:cs="arial"/>
              <w:sz w:val="20"/>
            </w:rPr>
            <w:t>MAJOR NEWS IN SUMMARY; And in the End, A 'Stupid Tragedy'</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4"/>
            <w:spacing w:before="60" w:after="200"/>
            <w:jc w:val="center"/>
          </w:pPr>
          <w:r>
            <w:rPr>
              <w:rFonts w:ascii="arial" w:eastAsia="arial" w:hAnsi="arial" w:cs="arial"/>
              <w:sz w:val="20"/>
            </w:rPr>
            <w:t>A Rock Pilgrim's Progress</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5"/>
            <w:spacing w:before="60" w:after="200"/>
            <w:jc w:val="center"/>
          </w:pPr>
          <w:r>
            <w:rPr>
              <w:rFonts w:ascii="arial" w:eastAsia="arial" w:hAnsi="arial" w:cs="arial"/>
              <w:sz w:val="20"/>
            </w:rPr>
            <w:t>Vicious Assault Shakes Texas Town</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6"/>
            <w:spacing w:before="60" w:after="200"/>
            <w:jc w:val="center"/>
          </w:pPr>
          <w:r>
            <w:rPr>
              <w:rFonts w:ascii="arial" w:eastAsia="arial" w:hAnsi="arial" w:cs="arial"/>
              <w:sz w:val="20"/>
            </w:rPr>
            <w:t>Eating in Public: Pleasure or Peril?</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7"/>
            <w:spacing w:before="60" w:after="200"/>
            <w:jc w:val="center"/>
          </w:pPr>
          <w:r>
            <w:rPr>
              <w:rFonts w:ascii="arial" w:eastAsia="arial" w:hAnsi="arial" w:cs="arial"/>
              <w:sz w:val="20"/>
            </w:rPr>
            <w:t>Candidates Scramble To Create Differences</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8"/>
            <w:spacing w:before="60" w:after="200"/>
            <w:jc w:val="center"/>
          </w:pPr>
          <w:r>
            <w:rPr>
              <w:rFonts w:ascii="arial" w:eastAsia="arial" w:hAnsi="arial" w:cs="arial"/>
              <w:sz w:val="20"/>
            </w:rPr>
            <w:t>Flood Destroyed Hundreds of Philippine Homes, and Dreams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69"/>
            <w:spacing w:before="60" w:after="200"/>
            <w:jc w:val="center"/>
          </w:pPr>
          <w:r>
            <w:rPr>
              <w:rFonts w:ascii="arial" w:eastAsia="arial" w:hAnsi="arial" w:cs="arial"/>
              <w:sz w:val="20"/>
            </w:rPr>
            <w:t>In Hollywood, Class Doesn't Put Up Much of a Struggle</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0"/>
            <w:spacing w:before="60" w:after="200"/>
            <w:jc w:val="center"/>
          </w:pPr>
          <w:r>
            <w:rPr>
              <w:rFonts w:ascii="arial" w:eastAsia="arial" w:hAnsi="arial" w:cs="arial"/>
              <w:sz w:val="20"/>
            </w:rPr>
            <w:t>Angst Simmers in Washington as Trump Presidency Nears</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1"/>
            <w:spacing w:before="60" w:after="200"/>
            <w:jc w:val="center"/>
          </w:pPr>
          <w:r>
            <w:rPr>
              <w:rFonts w:ascii="arial" w:eastAsia="arial" w:hAnsi="arial" w:cs="arial"/>
              <w:sz w:val="20"/>
            </w:rPr>
            <w:t>A Civil Right to Unionize</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2"/>
            <w:spacing w:before="60" w:after="200"/>
            <w:jc w:val="center"/>
          </w:pPr>
          <w:r>
            <w:rPr>
              <w:rFonts w:ascii="arial" w:eastAsia="arial" w:hAnsi="arial" w:cs="arial"/>
              <w:sz w:val="20"/>
            </w:rPr>
            <w:t>When the Problem is Priorities, Don't Blame Cooking</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3"/>
            <w:spacing w:before="60" w:after="200"/>
            <w:jc w:val="center"/>
          </w:pPr>
          <w:r>
            <w:rPr>
              <w:rFonts w:ascii="arial" w:eastAsia="arial" w:hAnsi="arial" w:cs="arial"/>
              <w:sz w:val="20"/>
            </w:rPr>
            <w:t>Review/Television; From Mexico South, a Changing Postwar World</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4"/>
            <w:spacing w:before="60" w:after="200"/>
            <w:jc w:val="center"/>
          </w:pPr>
          <w:r>
            <w:rPr>
              <w:rFonts w:ascii="arial" w:eastAsia="arial" w:hAnsi="arial" w:cs="arial"/>
              <w:sz w:val="20"/>
            </w:rPr>
            <w:t>Trump's Remarks Cut Into Support in Swing States</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5"/>
            <w:spacing w:before="60" w:after="200"/>
            <w:jc w:val="center"/>
          </w:pPr>
          <w:r>
            <w:rPr>
              <w:rFonts w:ascii="arial" w:eastAsia="arial" w:hAnsi="arial" w:cs="arial"/>
              <w:sz w:val="20"/>
            </w:rPr>
            <w:t>No Script, No Synopsis, No Strings: 'Vera Drake' the Mike Leigh Way</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6"/>
            <w:spacing w:before="60" w:after="200"/>
            <w:jc w:val="center"/>
          </w:pPr>
          <w:r>
            <w:rPr>
              <w:rFonts w:ascii="arial" w:eastAsia="arial" w:hAnsi="arial" w:cs="arial"/>
              <w:sz w:val="20"/>
            </w:rPr>
            <w:t>Downsizing the House of Windsor</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7"/>
            <w:spacing w:before="60" w:after="200"/>
            <w:jc w:val="center"/>
          </w:pPr>
          <w:r>
            <w:rPr>
              <w:rFonts w:ascii="arial" w:eastAsia="arial" w:hAnsi="arial" w:cs="arial"/>
              <w:sz w:val="20"/>
            </w:rPr>
            <w:t>Ordinary People</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8"/>
            <w:spacing w:before="60" w:after="200"/>
            <w:jc w:val="center"/>
          </w:pPr>
          <w:r>
            <w:rPr>
              <w:rFonts w:ascii="arial" w:eastAsia="arial" w:hAnsi="arial" w:cs="arial"/>
              <w:sz w:val="20"/>
            </w:rPr>
            <w:t>Imagine Childproofing for a Winged Baby Movie Review | 'Ricky'</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79"/>
            <w:spacing w:before="60" w:after="200"/>
            <w:jc w:val="center"/>
          </w:pPr>
          <w:r>
            <w:rPr>
              <w:rFonts w:ascii="arial" w:eastAsia="arial" w:hAnsi="arial" w:cs="arial"/>
              <w:sz w:val="20"/>
            </w:rPr>
            <w:t>Good Grooming, Great Art</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0"/>
            <w:spacing w:before="60" w:after="200"/>
            <w:jc w:val="center"/>
          </w:pPr>
          <w:r>
            <w:rPr>
              <w:rFonts w:ascii="arial" w:eastAsia="arial" w:hAnsi="arial" w:cs="arial"/>
              <w:sz w:val="20"/>
            </w:rPr>
            <w:t>Starrett City Residents Breathe Easier With the Announcement of Sale Terms</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1"/>
            <w:spacing w:before="60" w:after="200"/>
            <w:jc w:val="center"/>
          </w:pPr>
          <w:r>
            <w:rPr>
              <w:rFonts w:ascii="arial" w:eastAsia="arial" w:hAnsi="arial" w:cs="arial"/>
              <w:sz w:val="20"/>
            </w:rPr>
            <w:t>Delving Deep Into the Crannies of a Brutal War</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2"/>
            <w:spacing w:before="60" w:after="200"/>
            <w:jc w:val="center"/>
          </w:pPr>
          <w:r>
            <w:rPr>
              <w:rFonts w:ascii="arial" w:eastAsia="arial" w:hAnsi="arial" w:cs="arial"/>
              <w:sz w:val="20"/>
            </w:rPr>
            <w:t>Turmoil in Indonesia</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3"/>
            <w:spacing w:before="60" w:after="200"/>
            <w:jc w:val="center"/>
          </w:pPr>
          <w:r>
            <w:rPr>
              <w:rFonts w:ascii="arial" w:eastAsia="arial" w:hAnsi="arial" w:cs="arial"/>
              <w:sz w:val="20"/>
            </w:rPr>
            <w:t>Summer in the City</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4"/>
            <w:spacing w:before="60" w:after="200"/>
            <w:jc w:val="center"/>
          </w:pPr>
          <w:r>
            <w:rPr>
              <w:rFonts w:ascii="arial" w:eastAsia="arial" w:hAnsi="arial" w:cs="arial"/>
              <w:sz w:val="20"/>
            </w:rPr>
            <w:t>THE NIGHT; Road to Good Intentions Is Paved With Pate</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5"/>
            <w:spacing w:before="60" w:after="200"/>
            <w:jc w:val="center"/>
          </w:pPr>
          <w:r>
            <w:rPr>
              <w:rFonts w:ascii="arial" w:eastAsia="arial" w:hAnsi="arial" w:cs="arial"/>
              <w:sz w:val="20"/>
            </w:rPr>
            <w:t>As Votes Near, a Fast Pace for Bill Clinton</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6"/>
            <w:spacing w:before="60" w:after="200"/>
            <w:jc w:val="center"/>
          </w:pPr>
          <w:r>
            <w:rPr>
              <w:rFonts w:ascii="arial" w:eastAsia="arial" w:hAnsi="arial" w:cs="arial"/>
              <w:sz w:val="20"/>
            </w:rPr>
            <w:t>2016's Top Investors Offer Their Insights Into the Year Ahead</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7"/>
            <w:spacing w:before="60" w:after="200"/>
            <w:jc w:val="center"/>
          </w:pPr>
          <w:r>
            <w:rPr>
              <w:rFonts w:ascii="arial" w:eastAsia="arial" w:hAnsi="arial" w:cs="arial"/>
              <w:sz w:val="20"/>
            </w:rPr>
            <w:t>Can a Bombay Strongman Explain Trump? Op-Ed Contributor</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8"/>
            <w:spacing w:before="60" w:after="200"/>
            <w:jc w:val="center"/>
          </w:pPr>
          <w:r>
            <w:rPr>
              <w:rFonts w:ascii="arial" w:eastAsia="arial" w:hAnsi="arial" w:cs="arial"/>
              <w:sz w:val="20"/>
            </w:rPr>
            <w:t>Returning to a Gentler Gotham</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89"/>
            <w:spacing w:before="60" w:after="200"/>
            <w:jc w:val="center"/>
          </w:pPr>
          <w:r>
            <w:rPr>
              <w:rFonts w:ascii="arial" w:eastAsia="arial" w:hAnsi="arial" w:cs="arial"/>
              <w:sz w:val="20"/>
            </w:rPr>
            <w:t>The Original Charter School Vision</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0"/>
            <w:spacing w:before="60" w:after="200"/>
            <w:jc w:val="center"/>
          </w:pPr>
          <w:r>
            <w:rPr>
              <w:rFonts w:ascii="arial" w:eastAsia="arial" w:hAnsi="arial" w:cs="arial"/>
              <w:sz w:val="20"/>
            </w:rPr>
            <w:t>Idealism on Screen and Behind the Scenes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1"/>
            <w:spacing w:before="60" w:after="200"/>
            <w:jc w:val="center"/>
          </w:pPr>
          <w:r>
            <w:rPr>
              <w:rFonts w:ascii="arial" w:eastAsia="arial" w:hAnsi="arial" w:cs="arial"/>
              <w:sz w:val="20"/>
            </w:rPr>
            <w:t>Review/Film; Slight Smile for Rat Poison</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2"/>
            <w:spacing w:before="60" w:after="200"/>
            <w:jc w:val="center"/>
          </w:pPr>
          <w:r>
            <w:rPr>
              <w:rFonts w:ascii="arial" w:eastAsia="arial" w:hAnsi="arial" w:cs="arial"/>
              <w:sz w:val="20"/>
            </w:rPr>
            <w:t>2016's Winning Investors Talk About 2017, and Donald Trump Common Sense</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3"/>
            <w:spacing w:before="60" w:after="200"/>
            <w:jc w:val="center"/>
          </w:pPr>
          <w:r>
            <w:rPr>
              <w:rFonts w:ascii="arial" w:eastAsia="arial" w:hAnsi="arial" w:cs="arial"/>
              <w:sz w:val="20"/>
            </w:rPr>
            <w:t>A Park Just Made for a Poet</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4"/>
            <w:spacing w:before="60" w:after="200"/>
            <w:jc w:val="center"/>
          </w:pPr>
          <w:r>
            <w:rPr>
              <w:rFonts w:ascii="arial" w:eastAsia="arial" w:hAnsi="arial" w:cs="arial"/>
              <w:sz w:val="20"/>
            </w:rPr>
            <w:t>INTERNATIONAL BUSINESS; TV Azteca Chief Turns Over Wireless Unit and Lifts Its Ambitions</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5"/>
            <w:spacing w:before="60" w:after="200"/>
            <w:jc w:val="center"/>
          </w:pPr>
          <w:r>
            <w:rPr>
              <w:rFonts w:ascii="arial" w:eastAsia="arial" w:hAnsi="arial" w:cs="arial"/>
              <w:sz w:val="20"/>
            </w:rPr>
            <w:t>Ships That Pass in the Morn: One Huge, One Scrappy</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6"/>
            <w:spacing w:before="60" w:after="200"/>
            <w:jc w:val="center"/>
          </w:pPr>
          <w:r>
            <w:rPr>
              <w:rFonts w:ascii="arial" w:eastAsia="arial" w:hAnsi="arial" w:cs="arial"/>
              <w:sz w:val="20"/>
            </w:rPr>
            <w:t>A Scheherazade in Today's Portugal</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7"/>
            <w:spacing w:before="60" w:after="200"/>
            <w:jc w:val="center"/>
          </w:pPr>
          <w:r>
            <w:rPr>
              <w:rFonts w:ascii="arial" w:eastAsia="arial" w:hAnsi="arial" w:cs="arial"/>
              <w:sz w:val="20"/>
            </w:rPr>
            <w:t>POLITICS: THE PARTY; Celebration, and Eyes on the Future</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8"/>
            <w:spacing w:before="60" w:after="200"/>
            <w:jc w:val="center"/>
          </w:pPr>
          <w:r>
            <w:rPr>
              <w:rFonts w:ascii="arial" w:eastAsia="arial" w:hAnsi="arial" w:cs="arial"/>
              <w:sz w:val="20"/>
            </w:rPr>
            <w:t>CARTER AND REAGAN OPEN FALL RACE WITH PRAISE FOR THE POLISH WORKERS</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299"/>
            <w:spacing w:before="60" w:after="200"/>
            <w:jc w:val="center"/>
          </w:pPr>
          <w:r>
            <w:rPr>
              <w:rFonts w:ascii="arial" w:eastAsia="arial" w:hAnsi="arial" w:cs="arial"/>
              <w:sz w:val="20"/>
            </w:rPr>
            <w:t>Double Outsider From Puerto Rico</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0"/>
            <w:spacing w:before="60" w:after="200"/>
            <w:jc w:val="center"/>
          </w:pPr>
          <w:r>
            <w:rPr>
              <w:rFonts w:ascii="arial" w:eastAsia="arial" w:hAnsi="arial" w:cs="arial"/>
              <w:sz w:val="20"/>
            </w:rPr>
            <w:t>Folkways and Family in America</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1"/>
            <w:spacing w:before="60" w:after="200"/>
            <w:jc w:val="center"/>
          </w:pPr>
          <w:r>
            <w:rPr>
              <w:rFonts w:ascii="arial" w:eastAsia="arial" w:hAnsi="arial" w:cs="arial"/>
              <w:sz w:val="20"/>
            </w:rPr>
            <w:t>A Failed Love and a Museum's Birth</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2"/>
            <w:spacing w:before="60" w:after="200"/>
            <w:jc w:val="center"/>
          </w:pPr>
          <w:r>
            <w:rPr>
              <w:rFonts w:ascii="arial" w:eastAsia="arial" w:hAnsi="arial" w:cs="arial"/>
              <w:sz w:val="20"/>
            </w:rPr>
            <w:t>Does Race Matter in America ’s Most Diverse ZIP Codes?</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3"/>
            <w:spacing w:before="60" w:after="200"/>
            <w:jc w:val="center"/>
          </w:pPr>
          <w:r>
            <w:rPr>
              <w:rFonts w:ascii="arial" w:eastAsia="arial" w:hAnsi="arial" w:cs="arial"/>
              <w:sz w:val="20"/>
            </w:rPr>
            <w:t>Black, White and Baseball</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4"/>
            <w:spacing w:before="60" w:after="200"/>
            <w:jc w:val="center"/>
          </w:pPr>
          <w:r>
            <w:rPr>
              <w:rFonts w:ascii="arial" w:eastAsia="arial" w:hAnsi="arial" w:cs="arial"/>
              <w:sz w:val="20"/>
            </w:rPr>
            <w:t>Among Whites, Protests Stir a Range of Emotions and a Lot of Perplexity</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5"/>
            <w:spacing w:before="60" w:after="200"/>
            <w:jc w:val="center"/>
          </w:pPr>
          <w:r>
            <w:rPr>
              <w:rFonts w:ascii="arial" w:eastAsia="arial" w:hAnsi="arial" w:cs="arial"/>
              <w:sz w:val="20"/>
            </w:rPr>
            <w:t>What's On Today</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6"/>
            <w:spacing w:before="60" w:after="200"/>
            <w:jc w:val="center"/>
          </w:pPr>
          <w:r>
            <w:rPr>
              <w:rFonts w:ascii="arial" w:eastAsia="arial" w:hAnsi="arial" w:cs="arial"/>
              <w:sz w:val="20"/>
            </w:rPr>
            <w:t>Blame, Not Shame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7"/>
            <w:spacing w:before="60" w:after="200"/>
            <w:jc w:val="center"/>
          </w:pPr>
          <w:r>
            <w:rPr>
              <w:rFonts w:ascii="arial" w:eastAsia="arial" w:hAnsi="arial" w:cs="arial"/>
              <w:sz w:val="20"/>
            </w:rPr>
            <w:t>Pawnbrokers in Britain Draw Affluent Clientele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8"/>
            <w:spacing w:before="60" w:after="200"/>
            <w:jc w:val="center"/>
          </w:pPr>
          <w:r>
            <w:rPr>
              <w:rFonts w:ascii="arial" w:eastAsia="arial" w:hAnsi="arial" w:cs="arial"/>
              <w:sz w:val="20"/>
            </w:rPr>
            <w:t>NAMES OF RIVALS FOR REP. DODD'S SEAT ARE POSING MUTUAL PROBLEM</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09"/>
            <w:spacing w:before="60" w:after="200"/>
            <w:jc w:val="center"/>
          </w:pPr>
          <w:r>
            <w:rPr>
              <w:rFonts w:ascii="arial" w:eastAsia="arial" w:hAnsi="arial" w:cs="arial"/>
              <w:sz w:val="20"/>
            </w:rPr>
            <w:t>A Summer Place in the South Bronx</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0"/>
            <w:spacing w:before="60" w:after="200"/>
            <w:jc w:val="center"/>
          </w:pPr>
          <w:r>
            <w:rPr>
              <w:rFonts w:ascii="arial" w:eastAsia="arial" w:hAnsi="arial" w:cs="arial"/>
              <w:sz w:val="20"/>
            </w:rPr>
            <w:t>Charlottesville Shifted Timing Of Bannon Exit</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1"/>
            <w:spacing w:before="60" w:after="200"/>
            <w:jc w:val="center"/>
          </w:pPr>
          <w:r>
            <w:rPr>
              <w:rFonts w:ascii="arial" w:eastAsia="arial" w:hAnsi="arial" w:cs="arial"/>
              <w:sz w:val="20"/>
            </w:rPr>
            <w:t>Serious In Singapore</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2"/>
            <w:spacing w:before="60" w:after="200"/>
            <w:jc w:val="center"/>
          </w:pPr>
          <w:r>
            <w:rPr>
              <w:rFonts w:ascii="arial" w:eastAsia="arial" w:hAnsi="arial" w:cs="arial"/>
              <w:sz w:val="20"/>
            </w:rPr>
            <w:t>Yesterday's Tenant Activist, Today's Landlord</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3"/>
            <w:spacing w:before="60" w:after="200"/>
            <w:jc w:val="center"/>
          </w:pPr>
          <w:r>
            <w:rPr>
              <w:rFonts w:ascii="arial" w:eastAsia="arial" w:hAnsi="arial" w:cs="arial"/>
              <w:sz w:val="20"/>
            </w:rPr>
            <w:t>Britain Bans North Ireland 's Largest Protestant Paramilitary Group</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4"/>
            <w:spacing w:before="60" w:after="200"/>
            <w:jc w:val="center"/>
          </w:pPr>
          <w:r>
            <w:rPr>
              <w:rFonts w:ascii="arial" w:eastAsia="arial" w:hAnsi="arial" w:cs="arial"/>
              <w:sz w:val="20"/>
            </w:rPr>
            <w:t>HOME VIDEO; Revisions And Revisionists</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5"/>
            <w:spacing w:before="60" w:after="200"/>
            <w:jc w:val="center"/>
          </w:pPr>
          <w:r>
            <w:rPr>
              <w:rFonts w:ascii="arial" w:eastAsia="arial" w:hAnsi="arial" w:cs="arial"/>
              <w:sz w:val="20"/>
            </w:rPr>
            <w:t>3 States Seen as 'Must Wins' for Trump Bid</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6"/>
            <w:spacing w:before="60" w:after="200"/>
            <w:jc w:val="center"/>
          </w:pPr>
          <w:r>
            <w:rPr>
              <w:rFonts w:ascii="arial" w:eastAsia="arial" w:hAnsi="arial" w:cs="arial"/>
              <w:sz w:val="20"/>
            </w:rPr>
            <w:t>In Their Own Words: Marine Le Pen and Emmanuel Macron</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7"/>
            <w:spacing w:before="60" w:after="200"/>
            <w:jc w:val="center"/>
          </w:pPr>
          <w:r>
            <w:rPr>
              <w:rFonts w:ascii="arial" w:eastAsia="arial" w:hAnsi="arial" w:cs="arial"/>
              <w:sz w:val="20"/>
            </w:rPr>
            <w:t>THE 1992 CAMPAIGN: The Democrats; Clinton, in South Carolina , Shows He Is a Threat in the South</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8"/>
            <w:spacing w:before="60" w:after="200"/>
            <w:jc w:val="center"/>
          </w:pPr>
          <w:r>
            <w:rPr>
              <w:rFonts w:ascii="arial" w:eastAsia="arial" w:hAnsi="arial" w:cs="arial"/>
              <w:sz w:val="20"/>
            </w:rPr>
            <w:t>Rich Menus to Choose From, but What Will Fill the 'Belly of Paris?</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19"/>
            <w:spacing w:before="60" w:after="200"/>
            <w:jc w:val="center"/>
          </w:pPr>
          <w:r>
            <w:rPr>
              <w:rFonts w:ascii="arial" w:eastAsia="arial" w:hAnsi="arial" w:cs="arial"/>
              <w:sz w:val="20"/>
            </w:rPr>
            <w:t>A Window Into France 's Future, in the Candidates' Own Words</w:t>
          </w:r>
        </w:p>
      </w:tc>
    </w:tr>
  </w:tbl>
</w:hdr>
</file>

<file path=word/header9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9"/>
    </w:pPr>
  </w:p>
</w:hdr>
</file>

<file path=word/header9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0"/>
            <w:spacing w:before="60" w:after="200"/>
            <w:jc w:val="center"/>
          </w:pPr>
          <w:r>
            <w:rPr>
              <w:rFonts w:ascii="arial" w:eastAsia="arial" w:hAnsi="arial" w:cs="arial"/>
              <w:sz w:val="20"/>
            </w:rPr>
            <w:t>Soap and the Campus: A Web-Site Spoof Succeeds</w:t>
          </w:r>
        </w:p>
      </w:tc>
    </w:tr>
  </w:tbl>
</w:hdr>
</file>

<file path=word/header9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0"/>
    </w:pPr>
  </w:p>
</w:hdr>
</file>

<file path=word/header9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1"/>
            <w:spacing w:before="60" w:after="200"/>
            <w:jc w:val="center"/>
          </w:pPr>
          <w:r>
            <w:rPr>
              <w:rFonts w:ascii="arial" w:eastAsia="arial" w:hAnsi="arial" w:cs="arial"/>
              <w:sz w:val="20"/>
            </w:rPr>
            <w:t>Using a Shiv, But Looking Like a Saint</w:t>
          </w:r>
        </w:p>
      </w:tc>
    </w:tr>
  </w:tbl>
</w:hdr>
</file>

<file path=word/header9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1"/>
    </w:pPr>
  </w:p>
</w:hdr>
</file>

<file path=word/header9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2"/>
            <w:spacing w:before="60" w:after="200"/>
            <w:jc w:val="center"/>
          </w:pPr>
          <w:r>
            <w:rPr>
              <w:rFonts w:ascii="arial" w:eastAsia="arial" w:hAnsi="arial" w:cs="arial"/>
              <w:sz w:val="20"/>
            </w:rPr>
            <w:t>Painter With a Vision That Translates</w:t>
          </w:r>
        </w:p>
      </w:tc>
    </w:tr>
  </w:tbl>
</w:hdr>
</file>

<file path=word/header9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2"/>
    </w:pPr>
  </w:p>
</w:hdr>
</file>

<file path=word/header9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3"/>
            <w:spacing w:before="60" w:after="200"/>
            <w:jc w:val="center"/>
          </w:pPr>
          <w:r>
            <w:rPr>
              <w:rFonts w:ascii="arial" w:eastAsia="arial" w:hAnsi="arial" w:cs="arial"/>
              <w:sz w:val="20"/>
            </w:rPr>
            <w:t>Jesse Jackson Will Skip 2000 Race, Advisers Say</w:t>
          </w:r>
        </w:p>
      </w:tc>
    </w:tr>
  </w:tbl>
</w:hdr>
</file>

<file path=word/header9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3"/>
    </w:pPr>
  </w:p>
</w:hdr>
</file>

<file path=word/header9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4"/>
            <w:spacing w:before="60" w:after="200"/>
            <w:jc w:val="center"/>
          </w:pPr>
          <w:r>
            <w:rPr>
              <w:rFonts w:ascii="arial" w:eastAsia="arial" w:hAnsi="arial" w:cs="arial"/>
              <w:sz w:val="20"/>
            </w:rPr>
            <w:t>Bannon Was Set for a Graceful Exit. Then Came Charlottesville.</w:t>
          </w:r>
        </w:p>
      </w:tc>
    </w:tr>
  </w:tbl>
</w:hdr>
</file>

<file path=word/header9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4"/>
    </w:pPr>
  </w:p>
</w:hdr>
</file>

<file path=word/header9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5"/>
            <w:spacing w:before="60" w:after="200"/>
            <w:jc w:val="center"/>
          </w:pPr>
          <w:r>
            <w:rPr>
              <w:rFonts w:ascii="arial" w:eastAsia="arial" w:hAnsi="arial" w:cs="arial"/>
              <w:sz w:val="20"/>
            </w:rPr>
            <w:t>Day Tripper</w:t>
          </w:r>
        </w:p>
      </w:tc>
    </w:tr>
  </w:tbl>
</w:hdr>
</file>

<file path=word/header9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5"/>
    </w:pPr>
  </w:p>
</w:hdr>
</file>

<file path=word/header9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6"/>
            <w:spacing w:before="60" w:after="200"/>
            <w:jc w:val="center"/>
          </w:pPr>
          <w:r>
            <w:rPr>
              <w:rFonts w:ascii="arial" w:eastAsia="arial" w:hAnsi="arial" w:cs="arial"/>
              <w:sz w:val="20"/>
            </w:rPr>
            <w:t>THE WAY WE LIVE NOW: 4-27-03: ARCHIVE Ahead of His Moment</w:t>
          </w:r>
        </w:p>
      </w:tc>
    </w:tr>
  </w:tbl>
</w:hdr>
</file>

<file path=word/header9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6"/>
    </w:pPr>
  </w:p>
</w:hdr>
</file>

<file path=word/header9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7"/>
            <w:spacing w:before="60" w:after="200"/>
            <w:jc w:val="center"/>
          </w:pPr>
          <w:r>
            <w:rPr>
              <w:rFonts w:ascii="arial" w:eastAsia="arial" w:hAnsi="arial" w:cs="arial"/>
              <w:sz w:val="20"/>
            </w:rPr>
            <w:t>Writing His Own Ticket</w:t>
          </w:r>
        </w:p>
      </w:tc>
    </w:tr>
  </w:tbl>
</w:hdr>
</file>

<file path=word/header9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7"/>
    </w:pPr>
  </w:p>
</w:hdr>
</file>

<file path=word/header9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8"/>
            <w:spacing w:before="60" w:after="200"/>
            <w:jc w:val="center"/>
          </w:pPr>
          <w:r>
            <w:rPr>
              <w:rFonts w:ascii="arial" w:eastAsia="arial" w:hAnsi="arial" w:cs="arial"/>
              <w:sz w:val="20"/>
            </w:rPr>
            <w:t>Summer Reading</w:t>
          </w:r>
        </w:p>
      </w:tc>
    </w:tr>
  </w:tbl>
</w:hdr>
</file>

<file path=word/header9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8"/>
    </w:pPr>
  </w:p>
</w:hdr>
</file>

<file path=word/header9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29"/>
            <w:spacing w:before="60" w:after="200"/>
            <w:jc w:val="center"/>
          </w:pPr>
          <w:r>
            <w:rPr>
              <w:rFonts w:ascii="arial" w:eastAsia="arial" w:hAnsi="arial" w:cs="arial"/>
              <w:sz w:val="20"/>
            </w:rPr>
            <w:t>ABOUT EDUCATION; Britain 's TV for Children</w:t>
          </w:r>
        </w:p>
      </w:tc>
    </w:tr>
  </w:tbl>
</w:hdr>
</file>

<file path=word/header9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9"/>
    </w:pPr>
  </w:p>
</w:hdr>
</file>

<file path=word/header9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0"/>
            <w:spacing w:before="60" w:after="200"/>
            <w:jc w:val="center"/>
          </w:pPr>
          <w:r>
            <w:rPr>
              <w:rFonts w:ascii="arial" w:eastAsia="arial" w:hAnsi="arial" w:cs="arial"/>
              <w:sz w:val="20"/>
            </w:rPr>
            <w:t>POLITICS: IN THE CROWD; In Michigan , Blue-Collar Support Is Drifting From G.O.P.</w:t>
          </w:r>
        </w:p>
      </w:tc>
    </w:tr>
  </w:tbl>
</w:hdr>
</file>

<file path=word/header9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0"/>
    </w:pPr>
  </w:p>
</w:hdr>
</file>

<file path=word/header9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1"/>
            <w:spacing w:before="60" w:after="200"/>
            <w:jc w:val="center"/>
          </w:pPr>
          <w:r>
            <w:rPr>
              <w:rFonts w:ascii="arial" w:eastAsia="arial" w:hAnsi="arial" w:cs="arial"/>
              <w:sz w:val="20"/>
            </w:rPr>
            <w:t>Called by the Wild</w:t>
          </w:r>
        </w:p>
      </w:tc>
    </w:tr>
  </w:tbl>
</w:hdr>
</file>

<file path=word/header9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1"/>
    </w:pPr>
  </w:p>
</w:hdr>
</file>

<file path=word/header9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9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2"/>
            <w:spacing w:before="60" w:after="200"/>
            <w:jc w:val="center"/>
          </w:pPr>
          <w:r>
            <w:rPr>
              <w:rFonts w:ascii="arial" w:eastAsia="arial" w:hAnsi="arial" w:cs="arial"/>
              <w:sz w:val="20"/>
            </w:rPr>
            <w:t>The Editorial Notebook; There's Still Race in Racism</w:t>
          </w:r>
        </w:p>
      </w:tc>
    </w:tr>
  </w:tbl>
</w:hdr>
</file>

<file path=word/header9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2"/>
    </w:pPr>
  </w:p>
</w:hdr>
</file>

<file path=word/header10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3"/>
            <w:spacing w:before="60" w:after="200"/>
            <w:jc w:val="center"/>
          </w:pPr>
          <w:r>
            <w:rPr>
              <w:rFonts w:ascii="arial" w:eastAsia="arial" w:hAnsi="arial" w:cs="arial"/>
              <w:sz w:val="20"/>
            </w:rPr>
            <w:t>FILM: 'DYSLEXIA IN 'THE HOUSEKEEPER'</w:t>
          </w:r>
        </w:p>
      </w:tc>
    </w:tr>
  </w:tbl>
</w:hdr>
</file>

<file path=word/header10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3"/>
    </w:pPr>
  </w:p>
</w:hdr>
</file>

<file path=word/header10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4"/>
            <w:spacing w:before="60" w:after="200"/>
            <w:jc w:val="center"/>
          </w:pPr>
          <w:r>
            <w:rPr>
              <w:rFonts w:ascii="arial" w:eastAsia="arial" w:hAnsi="arial" w:cs="arial"/>
              <w:sz w:val="20"/>
            </w:rPr>
            <w:t>Life Revealed in Letters and Doodles</w:t>
          </w:r>
        </w:p>
      </w:tc>
    </w:tr>
  </w:tbl>
</w:hdr>
</file>

<file path=word/header10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4"/>
    </w:pPr>
  </w:p>
</w:hdr>
</file>

<file path=word/header10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5"/>
            <w:spacing w:before="60" w:after="200"/>
            <w:jc w:val="center"/>
          </w:pPr>
          <w:r>
            <w:rPr>
              <w:rFonts w:ascii="arial" w:eastAsia="arial" w:hAnsi="arial" w:cs="arial"/>
              <w:sz w:val="20"/>
            </w:rPr>
            <w:t>TORRICELLI REFLECTS ON U.S. AND STATE</w:t>
          </w:r>
        </w:p>
      </w:tc>
    </w:tr>
  </w:tbl>
</w:hdr>
</file>

<file path=word/header10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5"/>
    </w:pPr>
  </w:p>
</w:hdr>
</file>

<file path=word/header10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6"/>
            <w:spacing w:before="60" w:after="200"/>
            <w:jc w:val="center"/>
          </w:pPr>
          <w:r>
            <w:rPr>
              <w:rFonts w:ascii="arial" w:eastAsia="arial" w:hAnsi="arial" w:cs="arial"/>
              <w:sz w:val="20"/>
            </w:rPr>
            <w:t>FILM REVIEW; Underdogs Don't Melt Under the Desert Sun</w:t>
          </w:r>
        </w:p>
      </w:tc>
    </w:tr>
  </w:tbl>
</w:hdr>
</file>

<file path=word/header10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6"/>
    </w:pPr>
  </w:p>
</w:hdr>
</file>

<file path=word/header10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7"/>
            <w:spacing w:before="60" w:after="200"/>
            <w:jc w:val="center"/>
          </w:pPr>
          <w:r>
            <w:rPr>
              <w:rFonts w:ascii="arial" w:eastAsia="arial" w:hAnsi="arial" w:cs="arial"/>
              <w:sz w:val="20"/>
            </w:rPr>
            <w:t>NEIGHBORHOOD REPORT: UPPER WEST SIDE; Broadway Stores' Revolving Doors</w:t>
          </w:r>
        </w:p>
      </w:tc>
    </w:tr>
  </w:tbl>
</w:hdr>
</file>

<file path=word/header10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7"/>
    </w:pPr>
  </w:p>
</w:hdr>
</file>

<file path=word/header10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8"/>
            <w:spacing w:before="60" w:after="200"/>
            <w:jc w:val="center"/>
          </w:pPr>
          <w:r>
            <w:rPr>
              <w:rFonts w:ascii="arial" w:eastAsia="arial" w:hAnsi="arial" w:cs="arial"/>
              <w:sz w:val="20"/>
            </w:rPr>
            <w:t>FILM IN REVIEW 'Washington Heights'</w:t>
          </w:r>
        </w:p>
      </w:tc>
    </w:tr>
  </w:tbl>
</w:hdr>
</file>

<file path=word/header10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8"/>
    </w:pPr>
  </w:p>
</w:hdr>
</file>

<file path=word/header10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39"/>
            <w:spacing w:before="60" w:after="200"/>
            <w:jc w:val="center"/>
          </w:pPr>
          <w:r>
            <w:rPr>
              <w:rFonts w:ascii="arial" w:eastAsia="arial" w:hAnsi="arial" w:cs="arial"/>
              <w:sz w:val="20"/>
            </w:rPr>
            <w:t>Challenging The Damage That Boys Do</w:t>
          </w:r>
        </w:p>
      </w:tc>
    </w:tr>
  </w:tbl>
</w:hdr>
</file>

<file path=word/header10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9"/>
    </w:pPr>
  </w:p>
</w:hdr>
</file>

<file path=word/header10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0"/>
            <w:spacing w:before="60" w:after="200"/>
            <w:jc w:val="center"/>
          </w:pPr>
          <w:r>
            <w:rPr>
              <w:rFonts w:ascii="arial" w:eastAsia="arial" w:hAnsi="arial" w:cs="arial"/>
              <w:sz w:val="20"/>
            </w:rPr>
            <w:t>Jack Harrison's U.S. Soccer Path Started With a Choice in England by His Mother</w:t>
          </w:r>
        </w:p>
      </w:tc>
    </w:tr>
  </w:tbl>
</w:hdr>
</file>

<file path=word/header10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0"/>
    </w:pPr>
  </w:p>
</w:hdr>
</file>

<file path=word/header10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1"/>
            <w:spacing w:before="60" w:after="200"/>
            <w:jc w:val="center"/>
          </w:pPr>
          <w:r>
            <w:rPr>
              <w:rFonts w:ascii="arial" w:eastAsia="arial" w:hAnsi="arial" w:cs="arial"/>
              <w:sz w:val="20"/>
            </w:rPr>
            <w:t>Kidnappers of Slain French Jew Tormented Family, Father Says</w:t>
          </w:r>
        </w:p>
      </w:tc>
    </w:tr>
  </w:tbl>
</w:hdr>
</file>

<file path=word/header10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1"/>
    </w:pPr>
  </w:p>
</w:hdr>
</file>

<file path=word/header10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2"/>
            <w:spacing w:before="60" w:after="200"/>
            <w:jc w:val="center"/>
          </w:pPr>
          <w:r>
            <w:rPr>
              <w:rFonts w:ascii="arial" w:eastAsia="arial" w:hAnsi="arial" w:cs="arial"/>
              <w:sz w:val="20"/>
            </w:rPr>
            <w:t>A Militant Jewish Group Confronts Pro- Palestinian Protesters in France</w:t>
          </w:r>
        </w:p>
      </w:tc>
    </w:tr>
  </w:tbl>
</w:hdr>
</file>

<file path=word/header10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2"/>
    </w:pPr>
  </w:p>
</w:hdr>
</file>

<file path=word/header10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3"/>
            <w:spacing w:before="60" w:after="200"/>
            <w:jc w:val="center"/>
          </w:pPr>
          <w:r>
            <w:rPr>
              <w:rFonts w:ascii="arial" w:eastAsia="arial" w:hAnsi="arial" w:cs="arial"/>
              <w:sz w:val="20"/>
            </w:rPr>
            <w:t>In Fighting Coal Plant, A Dilemma</w:t>
          </w:r>
        </w:p>
      </w:tc>
    </w:tr>
  </w:tbl>
</w:hdr>
</file>

<file path=word/header10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3"/>
    </w:pPr>
  </w:p>
</w:hdr>
</file>

<file path=word/header10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4"/>
            <w:spacing w:before="60" w:after="200"/>
            <w:jc w:val="center"/>
          </w:pPr>
          <w:r>
            <w:rPr>
              <w:rFonts w:ascii="arial" w:eastAsia="arial" w:hAnsi="arial" w:cs="arial"/>
              <w:sz w:val="20"/>
            </w:rPr>
            <w:t>Why the French Love a Parade</w:t>
          </w:r>
        </w:p>
      </w:tc>
    </w:tr>
  </w:tbl>
</w:hdr>
</file>

<file path=word/header10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4"/>
    </w:pPr>
  </w:p>
</w:hdr>
</file>

<file path=word/header10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5"/>
            <w:spacing w:before="60" w:after="200"/>
            <w:jc w:val="center"/>
          </w:pPr>
          <w:r>
            <w:rPr>
              <w:rFonts w:ascii="arial" w:eastAsia="arial" w:hAnsi="arial" w:cs="arial"/>
              <w:sz w:val="20"/>
            </w:rPr>
            <w:t>Surprise Backing From Senator Reflected Frustration and Desire for Healing</w:t>
          </w:r>
        </w:p>
      </w:tc>
    </w:tr>
  </w:tbl>
</w:hdr>
</file>

<file path=word/header10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5"/>
    </w:pPr>
  </w:p>
</w:hdr>
</file>

<file path=word/header10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6"/>
            <w:spacing w:before="60" w:after="200"/>
            <w:jc w:val="center"/>
          </w:pPr>
          <w:r>
            <w:rPr>
              <w:rFonts w:ascii="arial" w:eastAsia="arial" w:hAnsi="arial" w:cs="arial"/>
              <w:sz w:val="20"/>
            </w:rPr>
            <w:t>French TV Executive Aims to Entertain North Africa, Too</w:t>
          </w:r>
        </w:p>
      </w:tc>
    </w:tr>
  </w:tbl>
</w:hdr>
</file>

<file path=word/header10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6"/>
    </w:pPr>
  </w:p>
</w:hdr>
</file>

<file path=word/header10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7"/>
            <w:spacing w:before="60" w:after="200"/>
            <w:jc w:val="center"/>
          </w:pPr>
          <w:r>
            <w:rPr>
              <w:rFonts w:ascii="arial" w:eastAsia="arial" w:hAnsi="arial" w:cs="arial"/>
              <w:sz w:val="20"/>
            </w:rPr>
            <w:t>Clinton Names a Senator as Vice-Presidential Pick</w:t>
          </w:r>
        </w:p>
      </w:tc>
    </w:tr>
  </w:tbl>
</w:hdr>
</file>

<file path=word/header10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7"/>
    </w:pPr>
  </w:p>
</w:hdr>
</file>

<file path=word/header10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8"/>
            <w:spacing w:before="60" w:after="200"/>
            <w:jc w:val="center"/>
          </w:pPr>
          <w:r>
            <w:rPr>
              <w:rFonts w:ascii="arial" w:eastAsia="arial" w:hAnsi="arial" w:cs="arial"/>
              <w:sz w:val="20"/>
            </w:rPr>
            <w:t>POLITICS: ON THE MOVE; Fueled by Success, Buchanan Revels in Rapid-Fire Oratory</w:t>
          </w:r>
        </w:p>
      </w:tc>
    </w:tr>
  </w:tbl>
</w:hdr>
</file>

<file path=word/header10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8"/>
    </w:pPr>
  </w:p>
</w:hdr>
</file>

<file path=word/header10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49"/>
            <w:spacing w:before="60" w:after="200"/>
            <w:jc w:val="center"/>
          </w:pPr>
          <w:r>
            <w:rPr>
              <w:rFonts w:ascii="arial" w:eastAsia="arial" w:hAnsi="arial" w:cs="arial"/>
              <w:sz w:val="20"/>
            </w:rPr>
            <w:t>THEATER REVIEW As the Class Struggle Hurtles Ahead</w:t>
          </w:r>
        </w:p>
      </w:tc>
    </w:tr>
  </w:tbl>
</w:hdr>
</file>

<file path=word/header10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9"/>
    </w:pPr>
  </w:p>
</w:hdr>
</file>

<file path=word/header10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0"/>
            <w:spacing w:before="60" w:after="200"/>
            <w:jc w:val="center"/>
          </w:pPr>
          <w:r>
            <w:rPr>
              <w:rFonts w:ascii="arial" w:eastAsia="arial" w:hAnsi="arial" w:cs="arial"/>
              <w:sz w:val="20"/>
            </w:rPr>
            <w:t>Review/Film; Four Friends With Anxiety in Common</w:t>
          </w:r>
        </w:p>
      </w:tc>
    </w:tr>
  </w:tbl>
</w:hdr>
</file>

<file path=word/header10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0"/>
    </w:pPr>
  </w:p>
</w:hdr>
</file>

<file path=word/header10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1"/>
            <w:spacing w:before="60" w:after="200"/>
            <w:jc w:val="center"/>
          </w:pPr>
          <w:r>
            <w:rPr>
              <w:rFonts w:ascii="arial" w:eastAsia="arial" w:hAnsi="arial" w:cs="arial"/>
              <w:sz w:val="20"/>
            </w:rPr>
            <w:t>Black People Are Not All ‘Living in Hell’ Contributing Op-Ed Writer</w:t>
          </w:r>
        </w:p>
      </w:tc>
    </w:tr>
  </w:tbl>
</w:hdr>
</file>

<file path=word/header10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1"/>
    </w:pPr>
  </w:p>
</w:hdr>
</file>

<file path=word/header10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2"/>
            <w:spacing w:before="60" w:after="200"/>
            <w:jc w:val="center"/>
          </w:pPr>
          <w:r>
            <w:rPr>
              <w:rFonts w:ascii="arial" w:eastAsia="arial" w:hAnsi="arial" w:cs="arial"/>
              <w:sz w:val="20"/>
            </w:rPr>
            <w:t>Spotlight on Architect's Work In Wake of a Garage Collapse</w:t>
          </w:r>
        </w:p>
      </w:tc>
    </w:tr>
  </w:tbl>
</w:hdr>
</file>

<file path=word/header10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2"/>
    </w:pPr>
  </w:p>
</w:hdr>
</file>

<file path=word/header10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3"/>
            <w:spacing w:before="60" w:after="200"/>
            <w:jc w:val="center"/>
          </w:pPr>
          <w:r>
            <w:rPr>
              <w:rFonts w:ascii="arial" w:eastAsia="arial" w:hAnsi="arial" w:cs="arial"/>
              <w:sz w:val="20"/>
            </w:rPr>
            <w:t>A Caper He Can't Resist</w:t>
          </w:r>
        </w:p>
      </w:tc>
    </w:tr>
  </w:tbl>
</w:hdr>
</file>

<file path=word/header10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3"/>
    </w:pPr>
  </w:p>
</w:hdr>
</file>

<file path=word/header10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4"/>
            <w:spacing w:before="60" w:after="200"/>
            <w:jc w:val="center"/>
          </w:pPr>
          <w:r>
            <w:rPr>
              <w:rFonts w:ascii="arial" w:eastAsia="arial" w:hAnsi="arial" w:cs="arial"/>
              <w:sz w:val="20"/>
            </w:rPr>
            <w:t>An Artist Whose Compulsions Have Their Upsides</w:t>
          </w:r>
        </w:p>
      </w:tc>
    </w:tr>
  </w:tbl>
</w:hdr>
</file>

<file path=word/header10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4"/>
    </w:pPr>
  </w:p>
</w:hdr>
</file>

<file path=word/header10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5"/>
            <w:spacing w:before="60" w:after="200"/>
            <w:jc w:val="center"/>
          </w:pPr>
          <w:r>
            <w:rPr>
              <w:rFonts w:ascii="arial" w:eastAsia="arial" w:hAnsi="arial" w:cs="arial"/>
              <w:sz w:val="20"/>
            </w:rPr>
            <w:t>A Fast-Talking New Yorker Goes Door-to-Door for Dole</w:t>
          </w:r>
        </w:p>
      </w:tc>
    </w:tr>
  </w:tbl>
</w:hdr>
</file>

<file path=word/header10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5"/>
    </w:pPr>
  </w:p>
</w:hdr>
</file>

<file path=word/header10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6"/>
            <w:spacing w:before="60" w:after="200"/>
            <w:jc w:val="center"/>
          </w:pPr>
          <w:r>
            <w:rPr>
              <w:rFonts w:ascii="arial" w:eastAsia="arial" w:hAnsi="arial" w:cs="arial"/>
              <w:sz w:val="20"/>
            </w:rPr>
            <w:t>Busily Seeking Missing Child In the Projects</w:t>
          </w:r>
        </w:p>
      </w:tc>
    </w:tr>
  </w:tbl>
</w:hdr>
</file>

<file path=word/header10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6"/>
    </w:pPr>
  </w:p>
</w:hdr>
</file>

<file path=word/header10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7"/>
            <w:spacing w:before="60" w:after="200"/>
            <w:jc w:val="center"/>
          </w:pPr>
          <w:r>
            <w:rPr>
              <w:rFonts w:ascii="arial" w:eastAsia="arial" w:hAnsi="arial" w:cs="arial"/>
              <w:sz w:val="20"/>
            </w:rPr>
            <w:t>Allegations of Huge Fraud Embroil a Co-Op in Queens</w:t>
          </w:r>
        </w:p>
      </w:tc>
    </w:tr>
  </w:tbl>
</w:hdr>
</file>

<file path=word/header10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7"/>
    </w:pPr>
  </w:p>
</w:hdr>
</file>

<file path=word/header10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8"/>
            <w:spacing w:before="60" w:after="200"/>
            <w:jc w:val="center"/>
          </w:pPr>
          <w:r>
            <w:rPr>
              <w:rFonts w:ascii="arial" w:eastAsia="arial" w:hAnsi="arial" w:cs="arial"/>
              <w:sz w:val="20"/>
            </w:rPr>
            <w:t>FANFARE FOR THE COMMON COMPLAINTS</w:t>
          </w:r>
        </w:p>
      </w:tc>
    </w:tr>
  </w:tbl>
</w:hdr>
</file>

<file path=word/header10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8"/>
    </w:pPr>
  </w:p>
</w:hdr>
</file>

<file path=word/header10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59"/>
            <w:spacing w:before="60" w:after="200"/>
            <w:jc w:val="center"/>
          </w:pPr>
          <w:r>
            <w:rPr>
              <w:rFonts w:ascii="arial" w:eastAsia="arial" w:hAnsi="arial" w:cs="arial"/>
              <w:sz w:val="20"/>
            </w:rPr>
            <w:t>TELEVISION/RADIO The Royles: Mum, Dad, Daughter, Son and TV</w:t>
          </w:r>
        </w:p>
      </w:tc>
    </w:tr>
  </w:tbl>
</w:hdr>
</file>

<file path=word/header10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9"/>
    </w:pPr>
  </w:p>
</w:hdr>
</file>

<file path=word/header10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0"/>
            <w:spacing w:before="60" w:after="200"/>
            <w:jc w:val="center"/>
          </w:pPr>
          <w:r>
            <w:rPr>
              <w:rFonts w:ascii="arial" w:eastAsia="arial" w:hAnsi="arial" w:cs="arial"/>
              <w:sz w:val="20"/>
            </w:rPr>
            <w:t>LIFE IN THE 30'S</w:t>
          </w:r>
        </w:p>
      </w:tc>
    </w:tr>
  </w:tbl>
</w:hdr>
</file>

<file path=word/header10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0"/>
    </w:pPr>
  </w:p>
</w:hdr>
</file>

<file path=word/header10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1"/>
            <w:spacing w:before="60" w:after="200"/>
            <w:jc w:val="center"/>
          </w:pPr>
          <w:r>
            <w:rPr>
              <w:rFonts w:ascii="arial" w:eastAsia="arial" w:hAnsi="arial" w:cs="arial"/>
              <w:sz w:val="20"/>
            </w:rPr>
            <w:t>Don't Tell Dad, I'm Going to Cuba</w:t>
          </w:r>
        </w:p>
      </w:tc>
    </w:tr>
  </w:tbl>
</w:hdr>
</file>

<file path=word/header10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1"/>
    </w:pPr>
  </w:p>
</w:hdr>
</file>

<file path=word/header10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2"/>
            <w:spacing w:before="60" w:after="200"/>
            <w:jc w:val="center"/>
          </w:pPr>
          <w:r>
            <w:rPr>
              <w:rFonts w:ascii="arial" w:eastAsia="arial" w:hAnsi="arial" w:cs="arial"/>
              <w:sz w:val="20"/>
            </w:rPr>
            <w:t>Inequality as Usual</w:t>
          </w:r>
        </w:p>
      </w:tc>
    </w:tr>
  </w:tbl>
</w:hdr>
</file>

<file path=word/header10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2"/>
    </w:pPr>
  </w:p>
</w:hdr>
</file>

<file path=word/header10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3"/>
            <w:spacing w:before="60" w:after="200"/>
            <w:jc w:val="center"/>
          </w:pPr>
          <w:r>
            <w:rPr>
              <w:rFonts w:ascii="arial" w:eastAsia="arial" w:hAnsi="arial" w:cs="arial"/>
              <w:sz w:val="20"/>
            </w:rPr>
            <w:t>An Austin Children's Writer Revisits the 'Willows'</w:t>
          </w:r>
        </w:p>
      </w:tc>
    </w:tr>
  </w:tbl>
</w:hdr>
</file>

<file path=word/header10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3"/>
    </w:pPr>
  </w:p>
</w:hdr>
</file>

<file path=word/header10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4"/>
            <w:spacing w:before="60" w:after="200"/>
            <w:jc w:val="center"/>
          </w:pPr>
          <w:r>
            <w:rPr>
              <w:rFonts w:ascii="arial" w:eastAsia="arial" w:hAnsi="arial" w:cs="arial"/>
              <w:sz w:val="20"/>
            </w:rPr>
            <w:t>G.O.P. Congresswoman in Fight To Retain a Hudson Valley Seat</w:t>
          </w:r>
        </w:p>
      </w:tc>
    </w:tr>
  </w:tbl>
</w:hdr>
</file>

<file path=word/header10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4"/>
    </w:pPr>
  </w:p>
</w:hdr>
</file>

<file path=word/header10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5"/>
            <w:spacing w:before="60" w:after="200"/>
            <w:jc w:val="center"/>
          </w:pPr>
          <w:r>
            <w:rPr>
              <w:rFonts w:ascii="arial" w:eastAsia="arial" w:hAnsi="arial" w:cs="arial"/>
              <w:sz w:val="20"/>
            </w:rPr>
            <w:t>Exploitation's Wheel Spins In London</w:t>
          </w:r>
        </w:p>
      </w:tc>
    </w:tr>
  </w:tbl>
</w:hdr>
</file>

<file path=word/header10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5"/>
    </w:pPr>
  </w:p>
</w:hdr>
</file>

<file path=word/header10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6"/>
            <w:spacing w:before="60" w:after="200"/>
            <w:jc w:val="center"/>
          </w:pPr>
          <w:r>
            <w:rPr>
              <w:rFonts w:ascii="arial" w:eastAsia="arial" w:hAnsi="arial" w:cs="arial"/>
              <w:sz w:val="20"/>
            </w:rPr>
            <w:t>A Diverse City Exists Equal but Separate</w:t>
          </w:r>
        </w:p>
      </w:tc>
    </w:tr>
  </w:tbl>
</w:hdr>
</file>

<file path=word/header1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6"/>
    </w:pPr>
  </w:p>
</w:hdr>
</file>

<file path=word/header1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7"/>
            <w:spacing w:before="60" w:after="200"/>
            <w:jc w:val="center"/>
          </w:pPr>
          <w:r>
            <w:rPr>
              <w:rFonts w:ascii="arial" w:eastAsia="arial" w:hAnsi="arial" w:cs="arial"/>
              <w:sz w:val="20"/>
            </w:rPr>
            <w:t>Have a Nice Visit; Come Save Us Again Movie Review</w:t>
          </w:r>
        </w:p>
      </w:tc>
    </w:tr>
  </w:tbl>
</w:hdr>
</file>

<file path=word/header1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7"/>
    </w:pPr>
  </w:p>
</w:hdr>
</file>

<file path=word/header1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8"/>
            <w:spacing w:before="60" w:after="200"/>
            <w:jc w:val="center"/>
          </w:pPr>
          <w:r>
            <w:rPr>
              <w:rFonts w:ascii="arial" w:eastAsia="arial" w:hAnsi="arial" w:cs="arial"/>
              <w:sz w:val="20"/>
            </w:rPr>
            <w:t>HAMBURG JOURNAL;IN SOCIALIST VINEYARD: WILL JAN. 25 TASTE SWEET?</w:t>
          </w:r>
        </w:p>
      </w:tc>
    </w:tr>
  </w:tbl>
</w:hdr>
</file>

<file path=word/header1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8"/>
    </w:pPr>
  </w:p>
</w:hdr>
</file>

<file path=word/header1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69"/>
            <w:spacing w:before="60" w:after="200"/>
            <w:jc w:val="center"/>
          </w:pPr>
          <w:r>
            <w:rPr>
              <w:rFonts w:ascii="arial" w:eastAsia="arial" w:hAnsi="arial" w:cs="arial"/>
              <w:sz w:val="20"/>
            </w:rPr>
            <w:t>Bronx Community Awaits Word on Post Office's Fate</w:t>
          </w:r>
        </w:p>
      </w:tc>
    </w:tr>
  </w:tbl>
</w:hdr>
</file>

<file path=word/header1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9"/>
    </w:pPr>
  </w:p>
</w:hdr>
</file>

<file path=word/header1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0"/>
            <w:spacing w:before="60" w:after="200"/>
            <w:jc w:val="center"/>
          </w:pPr>
          <w:r>
            <w:rPr>
              <w:rFonts w:ascii="arial" w:eastAsia="arial" w:hAnsi="arial" w:cs="arial"/>
              <w:sz w:val="20"/>
            </w:rPr>
            <w:t>Steven Soderbergh Quit Movies. Now He’s Back. What Gives?</w:t>
          </w:r>
        </w:p>
      </w:tc>
    </w:tr>
  </w:tbl>
</w:hdr>
</file>

<file path=word/header1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0"/>
    </w:pPr>
  </w:p>
</w:hdr>
</file>

<file path=word/header1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1"/>
            <w:spacing w:before="60" w:after="200"/>
            <w:jc w:val="center"/>
          </w:pPr>
          <w:r>
            <w:rPr>
              <w:rFonts w:ascii="arial" w:eastAsia="arial" w:hAnsi="arial" w:cs="arial"/>
              <w:sz w:val="20"/>
            </w:rPr>
            <w:t>Higher Taxes And Layoffs Are in Advice For Corzine</w:t>
          </w:r>
        </w:p>
      </w:tc>
    </w:tr>
  </w:tbl>
</w:hdr>
</file>

<file path=word/header1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1"/>
    </w:pPr>
  </w:p>
</w:hdr>
</file>

<file path=word/header1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2"/>
            <w:spacing w:before="60" w:after="200"/>
            <w:jc w:val="center"/>
          </w:pPr>
          <w:r>
            <w:rPr>
              <w:rFonts w:ascii="arial" w:eastAsia="arial" w:hAnsi="arial" w:cs="arial"/>
              <w:sz w:val="20"/>
            </w:rPr>
            <w:t>The Empty Belly, a Common Denominator</w:t>
          </w:r>
        </w:p>
      </w:tc>
    </w:tr>
  </w:tbl>
</w:hdr>
</file>

<file path=word/header1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2"/>
    </w:pPr>
  </w:p>
</w:hdr>
</file>

<file path=word/header1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3"/>
            <w:spacing w:before="60" w:after="200"/>
            <w:jc w:val="center"/>
          </w:pPr>
          <w:r>
            <w:rPr>
              <w:rFonts w:ascii="arial" w:eastAsia="arial" w:hAnsi="arial" w:cs="arial"/>
              <w:sz w:val="20"/>
            </w:rPr>
            <w:t>With Success Comes Dissension in Italy ’s Five Star Movement</w:t>
          </w:r>
        </w:p>
      </w:tc>
    </w:tr>
  </w:tbl>
</w:hdr>
</file>

<file path=word/header1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3"/>
    </w:pPr>
  </w:p>
</w:hdr>
</file>

<file path=word/header1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4"/>
            <w:spacing w:before="60" w:after="200"/>
            <w:jc w:val="center"/>
          </w:pPr>
          <w:r>
            <w:rPr>
              <w:rFonts w:ascii="arial" w:eastAsia="arial" w:hAnsi="arial" w:cs="arial"/>
              <w:sz w:val="20"/>
            </w:rPr>
            <w:t>Public Housing Tenants Show Skepticism, and Some Hope, Over Mayor's Plan</w:t>
          </w:r>
        </w:p>
      </w:tc>
    </w:tr>
  </w:tbl>
</w:hdr>
</file>

<file path=word/header1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4"/>
    </w:pPr>
  </w:p>
</w:hdr>
</file>

<file path=word/header1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5"/>
            <w:spacing w:before="60" w:after="200"/>
            <w:jc w:val="center"/>
          </w:pPr>
          <w:r>
            <w:rPr>
              <w:rFonts w:ascii="arial" w:eastAsia="arial" w:hAnsi="arial" w:cs="arial"/>
              <w:sz w:val="20"/>
            </w:rPr>
            <w:t>Have a Nice Visit; Come Save Us Again</w:t>
          </w:r>
        </w:p>
      </w:tc>
    </w:tr>
  </w:tbl>
</w:hdr>
</file>

<file path=word/header1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5"/>
    </w:pPr>
  </w:p>
</w:hdr>
</file>

<file path=word/header1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6"/>
            <w:spacing w:before="60" w:after="200"/>
            <w:jc w:val="center"/>
          </w:pPr>
          <w:r>
            <w:rPr>
              <w:rFonts w:ascii="arial" w:eastAsia="arial" w:hAnsi="arial" w:cs="arial"/>
              <w:sz w:val="20"/>
            </w:rPr>
            <w:t>SWIFT CHANGE HITS LONG BEACH</w:t>
          </w:r>
        </w:p>
      </w:tc>
    </w:tr>
  </w:tbl>
</w:hdr>
</file>

<file path=word/header1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6"/>
    </w:pPr>
  </w:p>
</w:hdr>
</file>

<file path=word/header1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7"/>
            <w:spacing w:before="60" w:after="200"/>
            <w:jc w:val="center"/>
          </w:pPr>
          <w:r>
            <w:rPr>
              <w:rFonts w:ascii="arial" w:eastAsia="arial" w:hAnsi="arial" w:cs="arial"/>
              <w:sz w:val="20"/>
            </w:rPr>
            <w:t>Boss Bulger's New Job</w:t>
          </w:r>
        </w:p>
      </w:tc>
    </w:tr>
  </w:tbl>
</w:hdr>
</file>

<file path=word/header1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7"/>
    </w:pPr>
  </w:p>
</w:hdr>
</file>

<file path=word/header1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8"/>
            <w:spacing w:before="60" w:after="200"/>
            <w:jc w:val="center"/>
          </w:pPr>
          <w:r>
            <w:rPr>
              <w:rFonts w:ascii="arial" w:eastAsia="arial" w:hAnsi="arial" w:cs="arial"/>
              <w:sz w:val="20"/>
            </w:rPr>
            <w:t>NEED FOR PIPELINE STILL UNPROVEN</w:t>
          </w:r>
        </w:p>
      </w:tc>
    </w:tr>
  </w:tbl>
</w:hdr>
</file>

<file path=word/header1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8"/>
    </w:pPr>
  </w:p>
</w:hdr>
</file>

<file path=word/header1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79"/>
            <w:spacing w:before="60" w:after="200"/>
            <w:jc w:val="center"/>
          </w:pPr>
          <w:r>
            <w:rPr>
              <w:rFonts w:ascii="arial" w:eastAsia="arial" w:hAnsi="arial" w:cs="arial"/>
              <w:sz w:val="20"/>
            </w:rPr>
            <w:t>Exploitation’s Wheel Spins in London Movie Review | 'It’s a Free World ...'</w:t>
          </w:r>
        </w:p>
      </w:tc>
    </w:tr>
  </w:tbl>
</w:hdr>
</file>

<file path=word/header1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9"/>
    </w:pPr>
  </w:p>
</w:hdr>
</file>

<file path=word/header1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0"/>
            <w:spacing w:before="60" w:after="200"/>
            <w:jc w:val="center"/>
          </w:pPr>
          <w:r>
            <w:rPr>
              <w:rFonts w:ascii="arial" w:eastAsia="arial" w:hAnsi="arial" w:cs="arial"/>
              <w:sz w:val="20"/>
            </w:rPr>
            <w:t>With Success Comes Dissension for an Anti-Establishment Party Rising in Italy</w:t>
          </w:r>
        </w:p>
      </w:tc>
    </w:tr>
  </w:tbl>
</w:hdr>
</file>

<file path=word/header1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0"/>
    </w:pPr>
  </w:p>
</w:hdr>
</file>

<file path=word/header1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1"/>
            <w:spacing w:before="60" w:after="200"/>
            <w:jc w:val="center"/>
          </w:pPr>
          <w:r>
            <w:rPr>
              <w:rFonts w:ascii="arial" w:eastAsia="arial" w:hAnsi="arial" w:cs="arial"/>
              <w:sz w:val="20"/>
            </w:rPr>
            <w:t>Democratic Slogan: Your Choices</w:t>
          </w:r>
        </w:p>
      </w:tc>
    </w:tr>
  </w:tbl>
</w:hdr>
</file>

<file path=word/header1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1"/>
    </w:pPr>
  </w:p>
</w:hdr>
</file>

<file path=word/header1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2"/>
            <w:spacing w:before="60" w:after="200"/>
            <w:jc w:val="center"/>
          </w:pPr>
          <w:r>
            <w:rPr>
              <w:rFonts w:ascii="arial" w:eastAsia="arial" w:hAnsi="arial" w:cs="arial"/>
              <w:sz w:val="20"/>
            </w:rPr>
            <w:t>Just Another Career Criminal Writer</w:t>
          </w:r>
        </w:p>
      </w:tc>
    </w:tr>
  </w:tbl>
</w:hdr>
</file>

<file path=word/header1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2"/>
    </w:pPr>
  </w:p>
</w:hdr>
</file>

<file path=word/header1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3"/>
            <w:spacing w:before="60" w:after="200"/>
            <w:jc w:val="center"/>
          </w:pPr>
          <w:r>
            <w:rPr>
              <w:rFonts w:ascii="arial" w:eastAsia="arial" w:hAnsi="arial" w:cs="arial"/>
              <w:sz w:val="20"/>
            </w:rPr>
            <w:t>A Conversation With 3 Choreographers Who Reinvigorated Ballet</w:t>
          </w:r>
        </w:p>
      </w:tc>
    </w:tr>
  </w:tbl>
</w:hdr>
</file>

<file path=word/header1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3"/>
    </w:pPr>
  </w:p>
</w:hdr>
</file>

<file path=word/header1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4"/>
            <w:spacing w:before="60" w:after="200"/>
            <w:jc w:val="center"/>
          </w:pPr>
          <w:r>
            <w:rPr>
              <w:rFonts w:ascii="arial" w:eastAsia="arial" w:hAnsi="arial" w:cs="arial"/>
              <w:sz w:val="20"/>
            </w:rPr>
            <w:t>Child Sexual Abuse Scandal Plunges British Soccer Into Crisis</w:t>
          </w:r>
        </w:p>
      </w:tc>
    </w:tr>
  </w:tbl>
</w:hdr>
</file>

<file path=word/header1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4"/>
    </w:pPr>
  </w:p>
</w:hdr>
</file>

<file path=word/header1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5"/>
            <w:spacing w:before="60" w:after="200"/>
            <w:jc w:val="center"/>
          </w:pPr>
          <w:r>
            <w:rPr>
              <w:rFonts w:ascii="arial" w:eastAsia="arial" w:hAnsi="arial" w:cs="arial"/>
              <w:sz w:val="20"/>
            </w:rPr>
            <w:t>Child Sexual Abuse Scandal Rocks U.K. Soccer</w:t>
          </w:r>
        </w:p>
      </w:tc>
    </w:tr>
  </w:tbl>
</w:hdr>
</file>

<file path=word/header1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5"/>
    </w:pPr>
  </w:p>
</w:hdr>
</file>

<file path=word/header1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6"/>
            <w:spacing w:before="60" w:after="200"/>
            <w:jc w:val="center"/>
          </w:pPr>
          <w:r>
            <w:rPr>
              <w:rFonts w:ascii="arial" w:eastAsia="arial" w:hAnsi="arial" w:cs="arial"/>
              <w:sz w:val="20"/>
            </w:rPr>
            <w:t>Appeal to Dwindling Core Proves Costly for Labour Party in Britain</w:t>
          </w:r>
        </w:p>
      </w:tc>
    </w:tr>
  </w:tbl>
</w:hdr>
</file>

<file path=word/header1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6"/>
    </w:pPr>
  </w:p>
</w:hdr>
</file>

<file path=word/header1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7"/>
            <w:spacing w:before="60" w:after="200"/>
            <w:jc w:val="center"/>
          </w:pPr>
          <w:r>
            <w:rPr>
              <w:rFonts w:ascii="arial" w:eastAsia="arial" w:hAnsi="arial" w:cs="arial"/>
              <w:sz w:val="20"/>
            </w:rPr>
            <w:t>THE DETAILS; Not for Sailors Only</w:t>
          </w:r>
        </w:p>
      </w:tc>
    </w:tr>
  </w:tbl>
</w:hdr>
</file>

<file path=word/header1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7"/>
    </w:pPr>
  </w:p>
</w:hdr>
</file>

<file path=word/header1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8"/>
            <w:spacing w:before="60" w:after="200"/>
            <w:jc w:val="center"/>
          </w:pPr>
          <w:r>
            <w:rPr>
              <w:rFonts w:ascii="arial" w:eastAsia="arial" w:hAnsi="arial" w:cs="arial"/>
              <w:sz w:val="20"/>
            </w:rPr>
            <w:t>Grammy-Winning D.J. Segues Between Careers and Home Life</w:t>
          </w:r>
        </w:p>
      </w:tc>
    </w:tr>
  </w:tbl>
</w:hdr>
</file>

<file path=word/header1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8"/>
    </w:pPr>
  </w:p>
</w:hdr>
</file>

<file path=word/header1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89"/>
            <w:spacing w:before="60" w:after="200"/>
            <w:jc w:val="center"/>
          </w:pPr>
          <w:r>
            <w:rPr>
              <w:rFonts w:ascii="arial" w:eastAsia="arial" w:hAnsi="arial" w:cs="arial"/>
              <w:sz w:val="20"/>
            </w:rPr>
            <w:t>Wisconsin Weighing On Clinton and McCain</w:t>
          </w:r>
        </w:p>
      </w:tc>
    </w:tr>
  </w:tbl>
</w:hdr>
</file>

<file path=word/header1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9"/>
    </w:pPr>
  </w:p>
</w:hdr>
</file>

<file path=word/header1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0"/>
            <w:spacing w:before="60" w:after="200"/>
            <w:jc w:val="center"/>
          </w:pPr>
          <w:r>
            <w:rPr>
              <w:rFonts w:ascii="arial" w:eastAsia="arial" w:hAnsi="arial" w:cs="arial"/>
              <w:sz w:val="20"/>
            </w:rPr>
            <w:t>JOSEPH KENNEDY WINS IN PRIMARY FOR SEAT HIS UNCLE ONCE OCCUPIED</w:t>
          </w:r>
        </w:p>
      </w:tc>
    </w:tr>
  </w:tbl>
</w:hdr>
</file>

<file path=word/header1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0"/>
    </w:pPr>
  </w:p>
</w:hdr>
</file>

<file path=word/header1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1"/>
            <w:spacing w:before="60" w:after="200"/>
            <w:jc w:val="center"/>
          </w:pPr>
          <w:r>
            <w:rPr>
              <w:rFonts w:ascii="arial" w:eastAsia="arial" w:hAnsi="arial" w:cs="arial"/>
              <w:sz w:val="20"/>
            </w:rPr>
            <w:t>Machinations, Criminal And/or Familial</w:t>
          </w:r>
        </w:p>
      </w:tc>
    </w:tr>
  </w:tbl>
</w:hdr>
</file>

<file path=word/header1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1"/>
    </w:pPr>
  </w:p>
</w:hdr>
</file>

<file path=word/header1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2"/>
            <w:spacing w:before="60" w:after="200"/>
            <w:jc w:val="center"/>
          </w:pPr>
          <w:r>
            <w:rPr>
              <w:rFonts w:ascii="arial" w:eastAsia="arial" w:hAnsi="arial" w:cs="arial"/>
              <w:sz w:val="20"/>
            </w:rPr>
            <w:t>Review/Fashion From Lauren , Street Lords In Silk Cravats</w:t>
          </w:r>
        </w:p>
      </w:tc>
    </w:tr>
  </w:tbl>
</w:hdr>
</file>

<file path=word/header1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2"/>
    </w:pPr>
  </w:p>
</w:hdr>
</file>

<file path=word/header1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3"/>
            <w:spacing w:before="60" w:after="200"/>
            <w:jc w:val="center"/>
          </w:pPr>
          <w:r>
            <w:rPr>
              <w:rFonts w:ascii="arial" w:eastAsia="arial" w:hAnsi="arial" w:cs="arial"/>
              <w:sz w:val="20"/>
            </w:rPr>
            <w:t>A Life Devoted to Health, Framed by His Siblings' Disabilities</w:t>
          </w:r>
        </w:p>
      </w:tc>
    </w:tr>
  </w:tbl>
</w:hdr>
</file>

<file path=word/header1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3"/>
    </w:pPr>
  </w:p>
</w:hdr>
</file>

<file path=word/header1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4"/>
            <w:spacing w:before="60" w:after="200"/>
            <w:jc w:val="center"/>
          </w:pPr>
          <w:r>
            <w:rPr>
              <w:rFonts w:ascii="arial" w:eastAsia="arial" w:hAnsi="arial" w:cs="arial"/>
              <w:sz w:val="20"/>
            </w:rPr>
            <w:t>NEIGHBORHOOD REPORT: RIDGEWOOD; On Cornelia, Many Fleas, No Landlord</w:t>
          </w:r>
        </w:p>
      </w:tc>
    </w:tr>
  </w:tbl>
</w:hdr>
</file>

<file path=word/header1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4"/>
    </w:pPr>
  </w:p>
</w:hdr>
</file>

<file path=word/header1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5"/>
            <w:spacing w:before="60" w:after="200"/>
            <w:jc w:val="center"/>
          </w:pPr>
          <w:r>
            <w:rPr>
              <w:rFonts w:ascii="arial" w:eastAsia="arial" w:hAnsi="arial" w:cs="arial"/>
              <w:sz w:val="20"/>
            </w:rPr>
            <w:t>De Blasio and Green In Runoff for Advocate</w:t>
          </w:r>
        </w:p>
      </w:tc>
    </w:tr>
  </w:tbl>
</w:hdr>
</file>

<file path=word/header1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5"/>
    </w:pPr>
  </w:p>
</w:hdr>
</file>

<file path=word/header1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6"/>
            <w:spacing w:before="60" w:after="200"/>
            <w:jc w:val="center"/>
          </w:pPr>
          <w:r>
            <w:rPr>
              <w:rFonts w:ascii="arial" w:eastAsia="arial" w:hAnsi="arial" w:cs="arial"/>
              <w:sz w:val="20"/>
            </w:rPr>
            <w:t>Spare Us the Nostalgia for George Wallace</w:t>
          </w:r>
        </w:p>
      </w:tc>
    </w:tr>
  </w:tbl>
</w:hdr>
</file>

<file path=word/header1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6"/>
    </w:pPr>
  </w:p>
</w:hdr>
</file>

<file path=word/header1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7"/>
            <w:spacing w:before="60" w:after="200"/>
            <w:jc w:val="center"/>
          </w:pPr>
          <w:r>
            <w:rPr>
              <w:rFonts w:ascii="arial" w:eastAsia="arial" w:hAnsi="arial" w:cs="arial"/>
              <w:sz w:val="20"/>
            </w:rPr>
            <w:t>Appeal to Dwindling Core Proves Costly for Labour Party in Britain News Analysis</w:t>
          </w:r>
        </w:p>
      </w:tc>
    </w:tr>
  </w:tbl>
</w:hdr>
</file>

<file path=word/header1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7"/>
    </w:pPr>
  </w:p>
</w:hdr>
</file>

<file path=word/header1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8"/>
            <w:spacing w:before="60" w:after="200"/>
            <w:jc w:val="center"/>
          </w:pPr>
          <w:r>
            <w:rPr>
              <w:rFonts w:ascii="arial" w:eastAsia="arial" w:hAnsi="arial" w:cs="arial"/>
              <w:sz w:val="20"/>
            </w:rPr>
            <w:t>A New Democratic Slogan? Your Choices Letters</w:t>
          </w:r>
        </w:p>
      </w:tc>
    </w:tr>
  </w:tbl>
</w:hdr>
</file>

<file path=word/header1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8"/>
    </w:pPr>
  </w:p>
</w:hdr>
</file>

<file path=word/header1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3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399"/>
            <w:spacing w:before="60" w:after="200"/>
            <w:jc w:val="center"/>
          </w:pPr>
          <w:r>
            <w:rPr>
              <w:rFonts w:ascii="arial" w:eastAsia="arial" w:hAnsi="arial" w:cs="arial"/>
              <w:sz w:val="20"/>
            </w:rPr>
            <w:t>Eric Cantor Is on the Market</w:t>
          </w:r>
        </w:p>
      </w:tc>
    </w:tr>
  </w:tbl>
</w:hdr>
</file>

<file path=word/header1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9"/>
    </w:pPr>
  </w:p>
</w:hdr>
</file>

<file path=word/header1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0"/>
            <w:spacing w:before="60" w:after="200"/>
            <w:jc w:val="center"/>
          </w:pPr>
          <w:r>
            <w:rPr>
              <w:rFonts w:ascii="arial" w:eastAsia="arial" w:hAnsi="arial" w:cs="arial"/>
              <w:sz w:val="20"/>
            </w:rPr>
            <w:t>Sweetness With a Side of Sarcasm</w:t>
          </w:r>
        </w:p>
      </w:tc>
    </w:tr>
  </w:tbl>
</w:hdr>
</file>

<file path=word/header1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0"/>
    </w:pPr>
  </w:p>
</w:hdr>
</file>

<file path=word/header1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1"/>
            <w:spacing w:before="60" w:after="200"/>
            <w:jc w:val="center"/>
          </w:pPr>
          <w:r>
            <w:rPr>
              <w:rFonts w:ascii="arial" w:eastAsia="arial" w:hAnsi="arial" w:cs="arial"/>
              <w:sz w:val="20"/>
            </w:rPr>
            <w:t>NEW YORK ON LINE; Life as It Was in the Projects</w:t>
          </w:r>
        </w:p>
      </w:tc>
    </w:tr>
  </w:tbl>
</w:hdr>
</file>

<file path=word/header1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1"/>
    </w:pPr>
  </w:p>
</w:hdr>
</file>

<file path=word/header1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2"/>
            <w:spacing w:before="60" w:after="200"/>
            <w:jc w:val="center"/>
          </w:pPr>
          <w:r>
            <w:rPr>
              <w:rFonts w:ascii="arial" w:eastAsia="arial" w:hAnsi="arial" w:cs="arial"/>
              <w:sz w:val="20"/>
            </w:rPr>
            <w:t>Middle Class Is Disappearing, at Least From Vocabulary of Possible 2016 Contenders</w:t>
          </w:r>
        </w:p>
      </w:tc>
    </w:tr>
  </w:tbl>
</w:hdr>
</file>

<file path=word/header1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2"/>
    </w:pPr>
  </w:p>
</w:hdr>
</file>

<file path=word/header1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3"/>
            <w:spacing w:before="60" w:after="200"/>
            <w:jc w:val="center"/>
          </w:pPr>
          <w:r>
            <w:rPr>
              <w:rFonts w:ascii="arial" w:eastAsia="arial" w:hAnsi="arial" w:cs="arial"/>
              <w:sz w:val="20"/>
            </w:rPr>
            <w:t>AT HIS QUEENS GRADE SCHOOL, CUOMO OFFERS WORDS OF HOPE</w:t>
          </w:r>
        </w:p>
      </w:tc>
    </w:tr>
  </w:tbl>
</w:hdr>
</file>

<file path=word/header1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3"/>
    </w:pPr>
  </w:p>
</w:hdr>
</file>

<file path=word/header1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4"/>
            <w:spacing w:before="60" w:after="200"/>
            <w:jc w:val="center"/>
          </w:pPr>
          <w:r>
            <w:rPr>
              <w:rFonts w:ascii="arial" w:eastAsia="arial" w:hAnsi="arial" w:cs="arial"/>
              <w:sz w:val="20"/>
            </w:rPr>
            <w:t>In Deal With G.O.P., a Portent for the Next 2 Years</w:t>
          </w:r>
        </w:p>
      </w:tc>
    </w:tr>
  </w:tbl>
</w:hdr>
</file>

<file path=word/header1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4"/>
    </w:pPr>
  </w:p>
</w:hdr>
</file>

<file path=word/header1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5"/>
            <w:spacing w:before="60" w:after="200"/>
            <w:jc w:val="center"/>
          </w:pPr>
          <w:r>
            <w:rPr>
              <w:rFonts w:ascii="arial" w:eastAsia="arial" w:hAnsi="arial" w:cs="arial"/>
              <w:sz w:val="20"/>
            </w:rPr>
            <w:t>The Real Problem With America 's Inner Cities</w:t>
          </w:r>
        </w:p>
      </w:tc>
    </w:tr>
  </w:tbl>
</w:hdr>
</file>

<file path=word/header1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5"/>
    </w:pPr>
  </w:p>
</w:hdr>
</file>

<file path=word/header1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6"/>
            <w:spacing w:before="60" w:after="200"/>
            <w:jc w:val="center"/>
          </w:pPr>
          <w:r>
            <w:rPr>
              <w:rFonts w:ascii="arial" w:eastAsia="arial" w:hAnsi="arial" w:cs="arial"/>
              <w:sz w:val="20"/>
            </w:rPr>
            <w:t>TELEVISION/RADIO: THE YEAR IN REVIEW Finally, Families That Look and Act Like Us</w:t>
          </w:r>
        </w:p>
      </w:tc>
    </w:tr>
  </w:tbl>
</w:hdr>
</file>

<file path=word/header1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6"/>
    </w:pPr>
  </w:p>
</w:hdr>
</file>

<file path=word/header1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7"/>
            <w:spacing w:before="60" w:after="200"/>
            <w:jc w:val="center"/>
          </w:pPr>
          <w:r>
            <w:rPr>
              <w:rFonts w:ascii="arial" w:eastAsia="arial" w:hAnsi="arial" w:cs="arial"/>
              <w:sz w:val="20"/>
            </w:rPr>
            <w:t>Rage Runs Through It</w:t>
          </w:r>
        </w:p>
      </w:tc>
    </w:tr>
  </w:tbl>
</w:hdr>
</file>

<file path=word/header1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7"/>
    </w:pPr>
  </w:p>
</w:hdr>
</file>

<file path=word/header1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8"/>
            <w:spacing w:before="60" w:after="200"/>
            <w:jc w:val="center"/>
          </w:pPr>
          <w:r>
            <w:rPr>
              <w:rFonts w:ascii="arial" w:eastAsia="arial" w:hAnsi="arial" w:cs="arial"/>
              <w:sz w:val="20"/>
            </w:rPr>
            <w:t>F.Y.I.</w:t>
          </w:r>
        </w:p>
      </w:tc>
    </w:tr>
  </w:tbl>
</w:hdr>
</file>

<file path=word/header1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8"/>
    </w:pPr>
  </w:p>
</w:hdr>
</file>

<file path=word/header1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09"/>
            <w:spacing w:before="60" w:after="200"/>
            <w:jc w:val="center"/>
          </w:pPr>
          <w:r>
            <w:rPr>
              <w:rFonts w:ascii="arial" w:eastAsia="arial" w:hAnsi="arial" w:cs="arial"/>
              <w:sz w:val="20"/>
            </w:rPr>
            <w:t>With Both Parties in Turmoil, Britain Weighs a General Election</w:t>
          </w:r>
        </w:p>
      </w:tc>
    </w:tr>
  </w:tbl>
</w:hdr>
</file>

<file path=word/header1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9"/>
    </w:pPr>
  </w:p>
</w:hdr>
</file>

<file path=word/header1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0"/>
            <w:spacing w:before="60" w:after="200"/>
            <w:jc w:val="center"/>
          </w:pPr>
          <w:r>
            <w:rPr>
              <w:rFonts w:ascii="arial" w:eastAsia="arial" w:hAnsi="arial" w:cs="arial"/>
              <w:sz w:val="20"/>
            </w:rPr>
            <w:t>THE HIDDEN CHARMS OF THE FAR WEST VILLAGE; THE MUSICAL FARE AT CLUBS AND BARS</w:t>
          </w:r>
        </w:p>
      </w:tc>
    </w:tr>
  </w:tbl>
</w:hdr>
</file>

<file path=word/header1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0"/>
    </w:pPr>
  </w:p>
</w:hdr>
</file>

<file path=word/header1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1"/>
            <w:spacing w:before="60" w:after="200"/>
            <w:jc w:val="center"/>
          </w:pPr>
          <w:r>
            <w:rPr>
              <w:rFonts w:ascii="arial" w:eastAsia="arial" w:hAnsi="arial" w:cs="arial"/>
              <w:sz w:val="20"/>
            </w:rPr>
            <w:t>ARTIST'S 'URBAN VISIONS' INSPIRE A LOOK AT LABOR</w:t>
          </w:r>
        </w:p>
      </w:tc>
    </w:tr>
  </w:tbl>
</w:hdr>
</file>

<file path=word/header1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1"/>
    </w:pPr>
  </w:p>
</w:hdr>
</file>

<file path=word/header1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2"/>
            <w:spacing w:before="60" w:after="200"/>
            <w:jc w:val="center"/>
          </w:pPr>
          <w:r>
            <w:rPr>
              <w:rFonts w:ascii="arial" w:eastAsia="arial" w:hAnsi="arial" w:cs="arial"/>
              <w:sz w:val="20"/>
            </w:rPr>
            <w:t>FOLLOWING UP</w:t>
          </w:r>
        </w:p>
      </w:tc>
    </w:tr>
  </w:tbl>
</w:hdr>
</file>

<file path=word/header1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2"/>
    </w:pPr>
  </w:p>
</w:hdr>
</file>

<file path=word/header1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3"/>
            <w:spacing w:before="60" w:after="200"/>
            <w:jc w:val="center"/>
          </w:pPr>
          <w:r>
            <w:rPr>
              <w:rFonts w:ascii="arial" w:eastAsia="arial" w:hAnsi="arial" w:cs="arial"/>
              <w:sz w:val="20"/>
            </w:rPr>
            <w:t>Broadway’s Comic Chameleon Writes a Heartfelt New Tune</w:t>
          </w:r>
        </w:p>
      </w:tc>
    </w:tr>
  </w:tbl>
</w:hdr>
</file>

<file path=word/header1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3"/>
    </w:pPr>
  </w:p>
</w:hdr>
</file>

<file path=word/header1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4"/>
            <w:spacing w:before="60" w:after="200"/>
            <w:jc w:val="center"/>
          </w:pPr>
          <w:r>
            <w:rPr>
              <w:rFonts w:ascii="arial" w:eastAsia="arial" w:hAnsi="arial" w:cs="arial"/>
              <w:sz w:val="20"/>
            </w:rPr>
            <w:t>Mayor's Plan Aims to Spur More Housing</w:t>
          </w:r>
        </w:p>
      </w:tc>
    </w:tr>
  </w:tbl>
</w:hdr>
</file>

<file path=word/header1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4"/>
    </w:pPr>
  </w:p>
</w:hdr>
</file>

<file path=word/header1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5"/>
            <w:spacing w:before="60" w:after="200"/>
            <w:jc w:val="center"/>
          </w:pPr>
          <w:r>
            <w:rPr>
              <w:rFonts w:ascii="arial" w:eastAsia="arial" w:hAnsi="arial" w:cs="arial"/>
              <w:sz w:val="20"/>
            </w:rPr>
            <w:t>Running Out of Steam</w:t>
          </w:r>
        </w:p>
      </w:tc>
    </w:tr>
  </w:tbl>
</w:hdr>
</file>

<file path=word/header1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5"/>
    </w:pPr>
  </w:p>
</w:hdr>
</file>

<file path=word/header1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6"/>
            <w:spacing w:before="60" w:after="200"/>
            <w:jc w:val="center"/>
          </w:pPr>
          <w:r>
            <w:rPr>
              <w:rFonts w:ascii="arial" w:eastAsia="arial" w:hAnsi="arial" w:cs="arial"/>
              <w:sz w:val="20"/>
            </w:rPr>
            <w:t>Well, if Chuck Woolery Likes Him. . . .</w:t>
          </w:r>
        </w:p>
      </w:tc>
    </w:tr>
  </w:tbl>
</w:hdr>
</file>

<file path=word/header1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6"/>
    </w:pPr>
  </w:p>
</w:hdr>
</file>

<file path=word/header1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7"/>
            <w:spacing w:before="60" w:after="200"/>
            <w:jc w:val="center"/>
          </w:pPr>
          <w:r>
            <w:rPr>
              <w:rFonts w:ascii="arial" w:eastAsia="arial" w:hAnsi="arial" w:cs="arial"/>
              <w:sz w:val="20"/>
            </w:rPr>
            <w:t>THEATER REVIEW; When Dollops of Femaleness End Up as a Regular Guy</w:t>
          </w:r>
        </w:p>
      </w:tc>
    </w:tr>
  </w:tbl>
</w:hdr>
</file>

<file path=word/header1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7"/>
    </w:pPr>
  </w:p>
</w:hdr>
</file>

<file path=word/header1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8"/>
            <w:spacing w:before="60" w:after="200"/>
            <w:jc w:val="center"/>
          </w:pPr>
          <w:r>
            <w:rPr>
              <w:rFonts w:ascii="arial" w:eastAsia="arial" w:hAnsi="arial" w:cs="arial"/>
              <w:sz w:val="20"/>
            </w:rPr>
            <w:t>V.P. Advice for Clinton</w:t>
          </w:r>
        </w:p>
      </w:tc>
    </w:tr>
  </w:tbl>
</w:hdr>
</file>

<file path=word/header1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8"/>
    </w:pPr>
  </w:p>
</w:hdr>
</file>

<file path=word/header1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19"/>
            <w:spacing w:before="60" w:after="200"/>
            <w:jc w:val="center"/>
          </w:pPr>
          <w:r>
            <w:rPr>
              <w:rFonts w:ascii="arial" w:eastAsia="arial" w:hAnsi="arial" w:cs="arial"/>
              <w:sz w:val="20"/>
            </w:rPr>
            <w:t>As a Club's Failures Grow, So Does Fans' Displeasure</w:t>
          </w:r>
        </w:p>
      </w:tc>
    </w:tr>
  </w:tbl>
</w:hdr>
</file>

<file path=word/header1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9"/>
    </w:pPr>
  </w:p>
</w:hdr>
</file>

<file path=word/header1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0"/>
            <w:spacing w:before="60" w:after="200"/>
            <w:jc w:val="center"/>
          </w:pPr>
          <w:r>
            <w:rPr>
              <w:rFonts w:ascii="arial" w:eastAsia="arial" w:hAnsi="arial" w:cs="arial"/>
              <w:sz w:val="20"/>
            </w:rPr>
            <w:t>Licensed to Rebrand</w:t>
          </w:r>
        </w:p>
      </w:tc>
    </w:tr>
  </w:tbl>
</w:hdr>
</file>

<file path=word/header1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0"/>
    </w:pPr>
  </w:p>
</w:hdr>
</file>

<file path=word/header1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1"/>
            <w:spacing w:before="60" w:after="200"/>
            <w:jc w:val="center"/>
          </w:pPr>
          <w:r>
            <w:rPr>
              <w:rFonts w:ascii="arial" w:eastAsia="arial" w:hAnsi="arial" w:cs="arial"/>
              <w:sz w:val="20"/>
            </w:rPr>
            <w:t>Oh, That Poor Goldfish!</w:t>
          </w:r>
        </w:p>
      </w:tc>
    </w:tr>
  </w:tbl>
</w:hdr>
</file>

<file path=word/header1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1"/>
    </w:pPr>
  </w:p>
</w:hdr>
</file>

<file path=word/header1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2"/>
            <w:spacing w:before="60" w:after="200"/>
            <w:jc w:val="center"/>
          </w:pPr>
          <w:r>
            <w:rPr>
              <w:rFonts w:ascii="arial" w:eastAsia="arial" w:hAnsi="arial" w:cs="arial"/>
              <w:sz w:val="20"/>
            </w:rPr>
            <w:t>Thinking Locally, So Fighting Globally</w:t>
          </w:r>
        </w:p>
      </w:tc>
    </w:tr>
  </w:tbl>
</w:hdr>
</file>

<file path=word/header1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2"/>
    </w:pPr>
  </w:p>
</w:hdr>
</file>

<file path=word/header1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3"/>
            <w:spacing w:before="60" w:after="200"/>
            <w:jc w:val="center"/>
          </w:pPr>
          <w:r>
            <w:rPr>
              <w:rFonts w:ascii="arial" w:eastAsia="arial" w:hAnsi="arial" w:cs="arial"/>
              <w:sz w:val="20"/>
            </w:rPr>
            <w:t>Movie Financier Is Said to Be Pick for Treasury Job</w:t>
          </w:r>
        </w:p>
      </w:tc>
    </w:tr>
  </w:tbl>
</w:hdr>
</file>

<file path=word/header1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3"/>
    </w:pPr>
  </w:p>
</w:hdr>
</file>

<file path=word/header1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4"/>
            <w:spacing w:before="60" w:after="200"/>
            <w:jc w:val="center"/>
          </w:pPr>
          <w:r>
            <w:rPr>
              <w:rFonts w:ascii="arial" w:eastAsia="arial" w:hAnsi="arial" w:cs="arial"/>
              <w:sz w:val="20"/>
            </w:rPr>
            <w:t>NEIGHBORHOOD REPORT: PARK SLOPE; Bustle Returns to 5th Avenue</w:t>
          </w:r>
        </w:p>
      </w:tc>
    </w:tr>
  </w:tbl>
</w:hdr>
</file>

<file path=word/header1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4"/>
    </w:pPr>
  </w:p>
</w:hdr>
</file>

<file path=word/header1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5"/>
            <w:spacing w:before="60" w:after="200"/>
            <w:jc w:val="center"/>
          </w:pPr>
          <w:r>
            <w:rPr>
              <w:rFonts w:ascii="arial" w:eastAsia="arial" w:hAnsi="arial" w:cs="arial"/>
              <w:sz w:val="20"/>
            </w:rPr>
            <w:t>Eyeing the Trump Voter, 'Fight for $15' Widens Its Focus</w:t>
          </w:r>
        </w:p>
      </w:tc>
    </w:tr>
  </w:tbl>
</w:hdr>
</file>

<file path=word/header1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5"/>
    </w:pPr>
  </w:p>
</w:hdr>
</file>

<file path=word/header1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6"/>
            <w:spacing w:before="60" w:after="200"/>
            <w:jc w:val="center"/>
          </w:pPr>
          <w:r>
            <w:rPr>
              <w:rFonts w:ascii="arial" w:eastAsia="arial" w:hAnsi="arial" w:cs="arial"/>
              <w:sz w:val="20"/>
            </w:rPr>
            <w:t>SUBURBAN COWBOY AND OTHERS</w:t>
          </w:r>
        </w:p>
      </w:tc>
    </w:tr>
  </w:tbl>
</w:hdr>
</file>

<file path=word/header1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6"/>
    </w:pPr>
  </w:p>
</w:hdr>
</file>

<file path=word/header1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7"/>
            <w:spacing w:before="60" w:after="200"/>
            <w:jc w:val="center"/>
          </w:pPr>
          <w:r>
            <w:rPr>
              <w:rFonts w:ascii="arial" w:eastAsia="arial" w:hAnsi="arial" w:cs="arial"/>
              <w:sz w:val="20"/>
            </w:rPr>
            <w:t>Trump Taps Hollywood's Mnuchin for Treasury and Dines With Romney</w:t>
          </w:r>
        </w:p>
      </w:tc>
    </w:tr>
  </w:tbl>
</w:hdr>
</file>

<file path=word/header1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7"/>
    </w:pPr>
  </w:p>
</w:hdr>
</file>

<file path=word/header1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8"/>
            <w:spacing w:before="60" w:after="200"/>
            <w:jc w:val="center"/>
          </w:pPr>
          <w:r>
            <w:rPr>
              <w:rFonts w:ascii="arial" w:eastAsia="arial" w:hAnsi="arial" w:cs="arial"/>
              <w:sz w:val="20"/>
            </w:rPr>
            <w:t>Republican Party Time</w:t>
          </w:r>
        </w:p>
      </w:tc>
    </w:tr>
  </w:tbl>
</w:hdr>
</file>

<file path=word/header1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8"/>
    </w:pPr>
  </w:p>
</w:hdr>
</file>

<file path=word/header1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29"/>
            <w:spacing w:before="60" w:after="200"/>
            <w:jc w:val="center"/>
          </w:pPr>
          <w:r>
            <w:rPr>
              <w:rFonts w:ascii="arial" w:eastAsia="arial" w:hAnsi="arial" w:cs="arial"/>
              <w:sz w:val="20"/>
            </w:rPr>
            <w:t>Where Trump Won, Many Want to Keep Health Care</w:t>
          </w:r>
        </w:p>
      </w:tc>
    </w:tr>
  </w:tbl>
</w:hdr>
</file>

<file path=word/header1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9"/>
    </w:pPr>
  </w:p>
</w:hdr>
</file>

<file path=word/header1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0"/>
            <w:spacing w:before="60" w:after="200"/>
            <w:jc w:val="center"/>
          </w:pPr>
          <w:r>
            <w:rPr>
              <w:rFonts w:ascii="arial" w:eastAsia="arial" w:hAnsi="arial" w:cs="arial"/>
              <w:sz w:val="20"/>
            </w:rPr>
            <w:t>Where Poles and Russians Meet, Ideals and Profits Clash</w:t>
          </w:r>
        </w:p>
      </w:tc>
    </w:tr>
  </w:tbl>
</w:hdr>
</file>

<file path=word/header1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0"/>
    </w:pPr>
  </w:p>
</w:hdr>
</file>

<file path=word/header1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1"/>
            <w:spacing w:before="60" w:after="200"/>
            <w:jc w:val="center"/>
          </w:pPr>
          <w:r>
            <w:rPr>
              <w:rFonts w:ascii="arial" w:eastAsia="arial" w:hAnsi="arial" w:cs="arial"/>
              <w:sz w:val="20"/>
            </w:rPr>
            <w:t>The Joy in the Lines That Leap Off the Pages</w:t>
          </w:r>
        </w:p>
      </w:tc>
    </w:tr>
  </w:tbl>
</w:hdr>
</file>

<file path=word/header1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1"/>
    </w:pPr>
  </w:p>
</w:hdr>
</file>

<file path=word/header1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2"/>
            <w:spacing w:before="60" w:after="200"/>
            <w:jc w:val="center"/>
          </w:pPr>
          <w:r>
            <w:rPr>
              <w:rFonts w:ascii="arial" w:eastAsia="arial" w:hAnsi="arial" w:cs="arial"/>
              <w:sz w:val="20"/>
            </w:rPr>
            <w:t>NEIGHBORHOOD REPORT: JACKSON HEIGHTS In Queens, the Chronicle Of a Memoir Foretold</w:t>
          </w:r>
        </w:p>
      </w:tc>
    </w:tr>
  </w:tbl>
</w:hdr>
</file>

<file path=word/header1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2"/>
    </w:pPr>
  </w:p>
</w:hdr>
</file>

<file path=word/header1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3"/>
            <w:spacing w:before="60" w:after="200"/>
            <w:jc w:val="center"/>
          </w:pPr>
          <w:r>
            <w:rPr>
              <w:rFonts w:ascii="arial" w:eastAsia="arial" w:hAnsi="arial" w:cs="arial"/>
              <w:sz w:val="20"/>
            </w:rPr>
            <w:t>Where Poles and Russians Meet, Ideals and Profits Clash</w:t>
          </w:r>
        </w:p>
      </w:tc>
    </w:tr>
  </w:tbl>
</w:hdr>
</file>

<file path=word/header1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3"/>
    </w:pPr>
  </w:p>
</w:hdr>
</file>

<file path=word/header1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4"/>
            <w:spacing w:before="60" w:after="200"/>
            <w:jc w:val="center"/>
          </w:pPr>
          <w:r>
            <w:rPr>
              <w:rFonts w:ascii="arial" w:eastAsia="arial" w:hAnsi="arial" w:cs="arial"/>
              <w:sz w:val="20"/>
            </w:rPr>
            <w:t>Modest Sales, but a Nice Prize</w:t>
          </w:r>
        </w:p>
      </w:tc>
    </w:tr>
  </w:tbl>
</w:hdr>
</file>

<file path=word/header1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4"/>
    </w:pPr>
  </w:p>
</w:hdr>
</file>

<file path=word/header1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5"/>
            <w:spacing w:before="60" w:after="200"/>
            <w:jc w:val="center"/>
          </w:pPr>
          <w:r>
            <w:rPr>
              <w:rFonts w:ascii="arial" w:eastAsia="arial" w:hAnsi="arial" w:cs="arial"/>
              <w:sz w:val="20"/>
            </w:rPr>
            <w:t>THREATS AND RESPONSES: ARRESTS IN EUROPE French Link 6 to 'Shoe Bomb' Attempt; 12 Other Militants Seized in Paris Raids</w:t>
          </w:r>
        </w:p>
      </w:tc>
    </w:tr>
  </w:tbl>
</w:hdr>
</file>

<file path=word/header1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5"/>
    </w:pPr>
  </w:p>
</w:hdr>
</file>

<file path=word/header1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6"/>
            <w:spacing w:before="60" w:after="200"/>
            <w:jc w:val="center"/>
          </w:pPr>
          <w:r>
            <w:rPr>
              <w:rFonts w:ascii="arial" w:eastAsia="arial" w:hAnsi="arial" w:cs="arial"/>
              <w:sz w:val="20"/>
            </w:rPr>
            <w:t>At 'Occupy' Protests, Bearing Christian Witness Without Preaching</w:t>
          </w:r>
        </w:p>
      </w:tc>
    </w:tr>
  </w:tbl>
</w:hdr>
</file>

<file path=word/header1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6"/>
    </w:pPr>
  </w:p>
</w:hdr>
</file>

<file path=word/header1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7"/>
            <w:spacing w:before="60" w:after="200"/>
            <w:jc w:val="center"/>
          </w:pPr>
          <w:r>
            <w:rPr>
              <w:rFonts w:ascii="arial" w:eastAsia="arial" w:hAnsi="arial" w:cs="arial"/>
              <w:sz w:val="20"/>
            </w:rPr>
            <w:t>The Old Mix and Match Inspires New Fall Shows</w:t>
          </w:r>
        </w:p>
      </w:tc>
    </w:tr>
  </w:tbl>
</w:hdr>
</file>

<file path=word/header1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7"/>
    </w:pPr>
  </w:p>
</w:hdr>
</file>

<file path=word/header1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8"/>
            <w:spacing w:before="60" w:after="200"/>
            <w:jc w:val="center"/>
          </w:pPr>
          <w:r>
            <w:rPr>
              <w:rFonts w:ascii="arial" w:eastAsia="arial" w:hAnsi="arial" w:cs="arial"/>
              <w:sz w:val="20"/>
            </w:rPr>
            <w:t>Where the Powerful and Famous Nosh Cafe Society in Jeans</w:t>
          </w:r>
        </w:p>
      </w:tc>
    </w:tr>
  </w:tbl>
</w:hdr>
</file>

<file path=word/header1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8"/>
    </w:pPr>
  </w:p>
</w:hdr>
</file>

<file path=word/header1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39"/>
            <w:spacing w:before="60" w:after="200"/>
            <w:jc w:val="center"/>
          </w:pPr>
          <w:r>
            <w:rPr>
              <w:rFonts w:ascii="arial" w:eastAsia="arial" w:hAnsi="arial" w:cs="arial"/>
              <w:sz w:val="20"/>
            </w:rPr>
            <w:t>In the Chamber of Secrets: J.K. Rowling’s Net Worth Common Sense</w:t>
          </w:r>
        </w:p>
      </w:tc>
    </w:tr>
  </w:tbl>
</w:hdr>
</file>

<file path=word/header1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9"/>
    </w:pPr>
  </w:p>
</w:hdr>
</file>

<file path=word/header1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0"/>
            <w:spacing w:before="60" w:after="200"/>
            <w:jc w:val="center"/>
          </w:pPr>
          <w:r>
            <w:rPr>
              <w:rFonts w:ascii="arial" w:eastAsia="arial" w:hAnsi="arial" w:cs="arial"/>
              <w:sz w:val="20"/>
            </w:rPr>
            <w:t>Wait Till Next Year</w:t>
          </w:r>
        </w:p>
      </w:tc>
    </w:tr>
  </w:tbl>
</w:hdr>
</file>

<file path=word/header1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0"/>
    </w:pPr>
  </w:p>
</w:hdr>
</file>

<file path=word/header1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1"/>
            <w:spacing w:before="60" w:after="200"/>
            <w:jc w:val="center"/>
          </w:pPr>
          <w:r>
            <w:rPr>
              <w:rFonts w:ascii="arial" w:eastAsia="arial" w:hAnsi="arial" w:cs="arial"/>
              <w:sz w:val="20"/>
            </w:rPr>
            <w:t>Huckabee Camp Shifts Focus for New Hampshire</w:t>
          </w:r>
        </w:p>
      </w:tc>
    </w:tr>
  </w:tbl>
</w:hdr>
</file>

<file path=word/header1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1"/>
    </w:pPr>
  </w:p>
</w:hdr>
</file>

<file path=word/header1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2"/>
            <w:spacing w:before="60" w:after="200"/>
            <w:jc w:val="center"/>
          </w:pPr>
          <w:r>
            <w:rPr>
              <w:rFonts w:ascii="arial" w:eastAsia="arial" w:hAnsi="arial" w:cs="arial"/>
              <w:sz w:val="20"/>
            </w:rPr>
            <w:t>Many in Florida Count on Obama’s Health Law, Even Amid Talk of Its Demise</w:t>
          </w:r>
        </w:p>
      </w:tc>
    </w:tr>
  </w:tbl>
</w:hdr>
</file>

<file path=word/header1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2"/>
    </w:pPr>
  </w:p>
</w:hdr>
</file>

<file path=word/header1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3"/>
            <w:spacing w:before="60" w:after="200"/>
            <w:jc w:val="center"/>
          </w:pPr>
          <w:r>
            <w:rPr>
              <w:rFonts w:ascii="arial" w:eastAsia="arial" w:hAnsi="arial" w:cs="arial"/>
              <w:sz w:val="20"/>
            </w:rPr>
            <w:t>Cooper Union, Ailing Fiscally, Weighs Adding Tuition Charge</w:t>
          </w:r>
        </w:p>
      </w:tc>
    </w:tr>
  </w:tbl>
</w:hdr>
</file>

<file path=word/header1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3"/>
    </w:pPr>
  </w:p>
</w:hdr>
</file>

<file path=word/header1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4"/>
            <w:spacing w:before="60" w:after="200"/>
            <w:jc w:val="center"/>
          </w:pPr>
          <w:r>
            <w:rPr>
              <w:rFonts w:ascii="arial" w:eastAsia="arial" w:hAnsi="arial" w:cs="arial"/>
              <w:sz w:val="20"/>
            </w:rPr>
            <w:t>Paperback Row</w:t>
          </w:r>
        </w:p>
      </w:tc>
    </w:tr>
  </w:tbl>
</w:hdr>
</file>

<file path=word/header1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4"/>
    </w:pPr>
  </w:p>
</w:hdr>
</file>

<file path=word/header1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5"/>
            <w:spacing w:before="60" w:after="200"/>
            <w:jc w:val="center"/>
          </w:pPr>
          <w:r>
            <w:rPr>
              <w:rFonts w:ascii="arial" w:eastAsia="arial" w:hAnsi="arial" w:cs="arial"/>
              <w:sz w:val="20"/>
            </w:rPr>
            <w:t>The Town Hall Mob</w:t>
          </w:r>
        </w:p>
      </w:tc>
    </w:tr>
  </w:tbl>
</w:hdr>
</file>

<file path=word/header1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5"/>
    </w:pPr>
  </w:p>
</w:hdr>
</file>

<file path=word/header1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6"/>
            <w:spacing w:before="60" w:after="200"/>
            <w:jc w:val="center"/>
          </w:pPr>
          <w:r>
            <w:rPr>
              <w:rFonts w:ascii="arial" w:eastAsia="arial" w:hAnsi="arial" w:cs="arial"/>
              <w:sz w:val="20"/>
            </w:rPr>
            <w:t>Support From the Left Helps Keep a Right-Wing President in Power in Colombia</w:t>
          </w:r>
        </w:p>
      </w:tc>
    </w:tr>
  </w:tbl>
</w:hdr>
</file>

<file path=word/header1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6"/>
    </w:pPr>
  </w:p>
</w:hdr>
</file>

<file path=word/header1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7"/>
            <w:spacing w:before="60" w:after="200"/>
            <w:jc w:val="center"/>
          </w:pPr>
          <w:r>
            <w:rPr>
              <w:rFonts w:ascii="arial" w:eastAsia="arial" w:hAnsi="arial" w:cs="arial"/>
              <w:sz w:val="20"/>
            </w:rPr>
            <w:t>Clinton Ticket? The Chemistry Will Be Crucial</w:t>
          </w:r>
        </w:p>
      </w:tc>
    </w:tr>
  </w:tbl>
</w:hdr>
</file>

<file path=word/header1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7"/>
    </w:pPr>
  </w:p>
</w:hdr>
</file>

<file path=word/header1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8"/>
            <w:spacing w:before="60" w:after="200"/>
            <w:jc w:val="center"/>
          </w:pPr>
          <w:r>
            <w:rPr>
              <w:rFonts w:ascii="arial" w:eastAsia="arial" w:hAnsi="arial" w:cs="arial"/>
              <w:sz w:val="20"/>
            </w:rPr>
            <w:t>Biden's Speech Likely to Spotlight Strengths, or Foibles</w:t>
          </w:r>
        </w:p>
      </w:tc>
    </w:tr>
  </w:tbl>
</w:hdr>
</file>

<file path=word/header1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8"/>
    </w:pPr>
  </w:p>
</w:hdr>
</file>

<file path=word/header1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49"/>
            <w:spacing w:before="60" w:after="200"/>
            <w:jc w:val="center"/>
          </w:pPr>
          <w:r>
            <w:rPr>
              <w:rFonts w:ascii="arial" w:eastAsia="arial" w:hAnsi="arial" w:cs="arial"/>
              <w:sz w:val="20"/>
            </w:rPr>
            <w:t>Campaign Casts Clinton as the Populist It Insists She Has Always Been</w:t>
          </w:r>
        </w:p>
      </w:tc>
    </w:tr>
  </w:tbl>
</w:hdr>
</file>

<file path=word/header1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9"/>
    </w:pPr>
  </w:p>
</w:hdr>
</file>

<file path=word/header1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0"/>
            <w:spacing w:before="60" w:after="200"/>
            <w:jc w:val="center"/>
          </w:pPr>
          <w:r>
            <w:rPr>
              <w:rFonts w:ascii="arial" w:eastAsia="arial" w:hAnsi="arial" w:cs="arial"/>
              <w:sz w:val="20"/>
            </w:rPr>
            <w:t>F.Y.I.</w:t>
          </w:r>
        </w:p>
      </w:tc>
    </w:tr>
  </w:tbl>
</w:hdr>
</file>

<file path=word/header1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0"/>
    </w:pPr>
  </w:p>
</w:hdr>
</file>

<file path=word/header1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1"/>
            <w:spacing w:before="60" w:after="200"/>
            <w:jc w:val="center"/>
          </w:pPr>
          <w:r>
            <w:rPr>
              <w:rFonts w:ascii="arial" w:eastAsia="arial" w:hAnsi="arial" w:cs="arial"/>
              <w:sz w:val="20"/>
            </w:rPr>
            <w:t>Opposition Rattles a Governing Coalition in Iraqi Kurds' Vote</w:t>
          </w:r>
        </w:p>
      </w:tc>
    </w:tr>
  </w:tbl>
</w:hdr>
</file>

<file path=word/header1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1"/>
    </w:pPr>
  </w:p>
</w:hdr>
</file>

<file path=word/header1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2"/>
            <w:spacing w:before="60" w:after="200"/>
            <w:jc w:val="center"/>
          </w:pPr>
          <w:r>
            <w:rPr>
              <w:rFonts w:ascii="arial" w:eastAsia="arial" w:hAnsi="arial" w:cs="arial"/>
              <w:sz w:val="20"/>
            </w:rPr>
            <w:t>Scott Walker vs. the World</w:t>
          </w:r>
        </w:p>
      </w:tc>
    </w:tr>
  </w:tbl>
</w:hdr>
</file>

<file path=word/header1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2"/>
    </w:pPr>
  </w:p>
</w:hdr>
</file>

<file path=word/header1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3"/>
            <w:spacing w:before="60" w:after="200"/>
            <w:jc w:val="center"/>
          </w:pPr>
          <w:r>
            <w:rPr>
              <w:rFonts w:ascii="arial" w:eastAsia="arial" w:hAnsi="arial" w:cs="arial"/>
              <w:sz w:val="20"/>
            </w:rPr>
            <w:t>A New Vote On Phones, This Time, By Students</w:t>
          </w:r>
        </w:p>
      </w:tc>
    </w:tr>
  </w:tbl>
</w:hdr>
</file>

<file path=word/header1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3"/>
    </w:pPr>
  </w:p>
</w:hdr>
</file>

<file path=word/header1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4"/>
            <w:spacing w:before="60" w:after="200"/>
            <w:jc w:val="center"/>
          </w:pPr>
          <w:r>
            <w:rPr>
              <w:rFonts w:ascii="arial" w:eastAsia="arial" w:hAnsi="arial" w:cs="arial"/>
              <w:sz w:val="20"/>
            </w:rPr>
            <w:t>The Boys From the Banlieues</w:t>
          </w:r>
        </w:p>
      </w:tc>
    </w:tr>
  </w:tbl>
</w:hdr>
</file>

<file path=word/header1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4"/>
    </w:pPr>
  </w:p>
</w:hdr>
</file>

<file path=word/header1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5"/>
            <w:spacing w:before="60" w:after="200"/>
            <w:jc w:val="center"/>
          </w:pPr>
          <w:r>
            <w:rPr>
              <w:rFonts w:ascii="arial" w:eastAsia="arial" w:hAnsi="arial" w:cs="arial"/>
              <w:sz w:val="20"/>
            </w:rPr>
            <w:t>A Deal-Making Touch Honed in the Minority</w:t>
          </w:r>
        </w:p>
      </w:tc>
    </w:tr>
  </w:tbl>
</w:hdr>
</file>

<file path=word/header1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5"/>
    </w:pPr>
  </w:p>
</w:hdr>
</file>

<file path=word/header1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6"/>
            <w:spacing w:before="60" w:after="200"/>
            <w:jc w:val="center"/>
          </w:pPr>
          <w:r>
            <w:rPr>
              <w:rFonts w:ascii="arial" w:eastAsia="arial" w:hAnsi="arial" w:cs="arial"/>
              <w:sz w:val="20"/>
            </w:rPr>
            <w:t>South Africa and the American University</w:t>
          </w:r>
        </w:p>
      </w:tc>
    </w:tr>
  </w:tbl>
</w:hdr>
</file>

<file path=word/header1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6"/>
    </w:pPr>
  </w:p>
</w:hdr>
</file>

<file path=word/header1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7"/>
            <w:spacing w:before="60" w:after="200"/>
            <w:jc w:val="center"/>
          </w:pPr>
          <w:r>
            <w:rPr>
              <w:rFonts w:ascii="arial" w:eastAsia="arial" w:hAnsi="arial" w:cs="arial"/>
              <w:sz w:val="20"/>
            </w:rPr>
            <w:t>Paperback Row</w:t>
          </w:r>
        </w:p>
      </w:tc>
    </w:tr>
  </w:tbl>
</w:hdr>
</file>

<file path=word/header1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7"/>
    </w:pPr>
  </w:p>
</w:hdr>
</file>

<file path=word/header1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8"/>
            <w:spacing w:before="60" w:after="200"/>
            <w:jc w:val="center"/>
          </w:pPr>
          <w:r>
            <w:rPr>
              <w:rFonts w:ascii="arial" w:eastAsia="arial" w:hAnsi="arial" w:cs="arial"/>
              <w:sz w:val="20"/>
            </w:rPr>
            <w:t>Donald Trump’s Art of the New Deal?; Opinion</w:t>
          </w:r>
        </w:p>
      </w:tc>
    </w:tr>
  </w:tbl>
</w:hdr>
</file>

<file path=word/header1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8"/>
    </w:pPr>
  </w:p>
</w:hdr>
</file>

<file path=word/header1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59"/>
            <w:spacing w:before="60" w:after="200"/>
            <w:jc w:val="center"/>
          </w:pPr>
          <w:r>
            <w:rPr>
              <w:rFonts w:ascii="arial" w:eastAsia="arial" w:hAnsi="arial" w:cs="arial"/>
              <w:sz w:val="20"/>
            </w:rPr>
            <w:t>Paperback Row</w:t>
          </w:r>
        </w:p>
      </w:tc>
    </w:tr>
  </w:tbl>
</w:hdr>
</file>

<file path=word/header1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9"/>
    </w:pPr>
  </w:p>
</w:hdr>
</file>

<file path=word/header1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0"/>
            <w:spacing w:before="60" w:after="200"/>
            <w:jc w:val="center"/>
          </w:pPr>
          <w:r>
            <w:rPr>
              <w:rFonts w:ascii="arial" w:eastAsia="arial" w:hAnsi="arial" w:cs="arial"/>
              <w:sz w:val="20"/>
            </w:rPr>
            <w:t>Children's Books; Wired</w:t>
          </w:r>
        </w:p>
      </w:tc>
    </w:tr>
  </w:tbl>
</w:hdr>
</file>

<file path=word/header1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0"/>
    </w:pPr>
  </w:p>
</w:hdr>
</file>

<file path=word/header1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1"/>
            <w:spacing w:before="60" w:after="200"/>
            <w:jc w:val="center"/>
          </w:pPr>
          <w:r>
            <w:rPr>
              <w:rFonts w:ascii="arial" w:eastAsia="arial" w:hAnsi="arial" w:cs="arial"/>
              <w:sz w:val="20"/>
            </w:rPr>
            <w:t>Few Moved the Scenery, or Even Chewed It</w:t>
          </w:r>
        </w:p>
      </w:tc>
    </w:tr>
  </w:tbl>
</w:hdr>
</file>

<file path=word/header1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1"/>
    </w:pPr>
  </w:p>
</w:hdr>
</file>

<file path=word/header1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2"/>
            <w:spacing w:before="60" w:after="200"/>
            <w:jc w:val="center"/>
          </w:pPr>
          <w:r>
            <w:rPr>
              <w:rFonts w:ascii="arial" w:eastAsia="arial" w:hAnsi="arial" w:cs="arial"/>
              <w:sz w:val="20"/>
            </w:rPr>
            <w:t>Donald Trump's Art of the New Deal?</w:t>
          </w:r>
        </w:p>
      </w:tc>
    </w:tr>
  </w:tbl>
</w:hdr>
</file>

<file path=word/header1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2"/>
    </w:pPr>
  </w:p>
</w:hdr>
</file>

<file path=word/header1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3"/>
            <w:spacing w:before="60" w:after="200"/>
            <w:jc w:val="center"/>
          </w:pPr>
          <w:r>
            <w:rPr>
              <w:rFonts w:ascii="arial" w:eastAsia="arial" w:hAnsi="arial" w:cs="arial"/>
              <w:sz w:val="20"/>
            </w:rPr>
            <w:t>Disney World on the Hudson</w:t>
          </w:r>
        </w:p>
      </w:tc>
    </w:tr>
  </w:tbl>
</w:hdr>
</file>

<file path=word/header1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3"/>
    </w:pPr>
  </w:p>
</w:hdr>
</file>

<file path=word/header1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4"/>
            <w:spacing w:before="60" w:after="200"/>
            <w:jc w:val="center"/>
          </w:pPr>
          <w:r>
            <w:rPr>
              <w:rFonts w:ascii="arial" w:eastAsia="arial" w:hAnsi="arial" w:cs="arial"/>
              <w:sz w:val="20"/>
            </w:rPr>
            <w:t>The End of Identity Liberalism</w:t>
          </w:r>
        </w:p>
      </w:tc>
    </w:tr>
  </w:tbl>
</w:hdr>
</file>

<file path=word/header1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4"/>
    </w:pPr>
  </w:p>
</w:hdr>
</file>

<file path=word/header1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5"/>
            <w:spacing w:before="60" w:after="200"/>
            <w:jc w:val="center"/>
          </w:pPr>
          <w:r>
            <w:rPr>
              <w:rFonts w:ascii="arial" w:eastAsia="arial" w:hAnsi="arial" w:cs="arial"/>
              <w:sz w:val="20"/>
            </w:rPr>
            <w:t>Destructive Tuition Hikes</w:t>
          </w:r>
        </w:p>
      </w:tc>
    </w:tr>
  </w:tbl>
</w:hdr>
</file>

<file path=word/header1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5"/>
    </w:pPr>
  </w:p>
</w:hdr>
</file>

<file path=word/header1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6"/>
            <w:spacing w:before="60" w:after="200"/>
            <w:jc w:val="center"/>
          </w:pPr>
          <w:r>
            <w:rPr>
              <w:rFonts w:ascii="arial" w:eastAsia="arial" w:hAnsi="arial" w:cs="arial"/>
              <w:sz w:val="20"/>
            </w:rPr>
            <w:t>A Politician Whose Faith Is Central to His Persistence</w:t>
          </w:r>
        </w:p>
      </w:tc>
    </w:tr>
  </w:tbl>
</w:hdr>
</file>

<file path=word/header1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6"/>
    </w:pPr>
  </w:p>
</w:hdr>
</file>

<file path=word/header1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7"/>
            <w:spacing w:before="60" w:after="200"/>
            <w:jc w:val="center"/>
          </w:pPr>
          <w:r>
            <w:rPr>
              <w:rFonts w:ascii="arial" w:eastAsia="arial" w:hAnsi="arial" w:cs="arial"/>
              <w:sz w:val="20"/>
            </w:rPr>
            <w:t>Paperback Row</w:t>
          </w:r>
        </w:p>
      </w:tc>
    </w:tr>
  </w:tbl>
</w:hdr>
</file>

<file path=word/header1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7"/>
    </w:pPr>
  </w:p>
</w:hdr>
</file>

<file path=word/header1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8"/>
            <w:spacing w:before="60" w:after="200"/>
            <w:jc w:val="center"/>
          </w:pPr>
          <w:r>
            <w:rPr>
              <w:rFonts w:ascii="arial" w:eastAsia="arial" w:hAnsi="arial" w:cs="arial"/>
              <w:sz w:val="20"/>
            </w:rPr>
            <w:t>Kylian Mbappé and the Boys From the Banlieues</w:t>
          </w:r>
        </w:p>
      </w:tc>
    </w:tr>
  </w:tbl>
</w:hdr>
</file>

<file path=word/header1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8"/>
    </w:pPr>
  </w:p>
</w:hdr>
</file>

<file path=word/header1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69"/>
            <w:spacing w:before="60" w:after="200"/>
            <w:jc w:val="center"/>
          </w:pPr>
          <w:r>
            <w:rPr>
              <w:rFonts w:ascii="arial" w:eastAsia="arial" w:hAnsi="arial" w:cs="arial"/>
              <w:sz w:val="20"/>
            </w:rPr>
            <w:t>The End of Identity Liberalism Opinion</w:t>
          </w:r>
        </w:p>
      </w:tc>
    </w:tr>
  </w:tbl>
</w:hdr>
</file>

<file path=word/header1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9"/>
    </w:pPr>
  </w:p>
</w:hdr>
</file>

<file path=word/header1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0"/>
            <w:spacing w:before="60" w:after="200"/>
            <w:jc w:val="center"/>
          </w:pPr>
          <w:r>
            <w:rPr>
              <w:rFonts w:ascii="arial" w:eastAsia="arial" w:hAnsi="arial" w:cs="arial"/>
              <w:sz w:val="20"/>
            </w:rPr>
            <w:t>Trump Becomes Ensnared in Fiery G.O.P. Civil War</w:t>
          </w:r>
        </w:p>
      </w:tc>
    </w:tr>
  </w:tbl>
</w:hdr>
</file>

<file path=word/header1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0"/>
    </w:pPr>
  </w:p>
</w:hdr>
</file>

<file path=word/header1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1"/>
            <w:spacing w:before="60" w:after="200"/>
            <w:jc w:val="center"/>
          </w:pPr>
          <w:r>
            <w:rPr>
              <w:rFonts w:ascii="arial" w:eastAsia="arial" w:hAnsi="arial" w:cs="arial"/>
              <w:sz w:val="20"/>
            </w:rPr>
            <w:t>Two Leaders Accept Talks On Dispute In Honduras</w:t>
          </w:r>
        </w:p>
      </w:tc>
    </w:tr>
  </w:tbl>
</w:hdr>
</file>

<file path=word/header1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1"/>
    </w:pPr>
  </w:p>
</w:hdr>
</file>

<file path=word/header1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2"/>
            <w:spacing w:before="60" w:after="200"/>
            <w:jc w:val="center"/>
          </w:pPr>
          <w:r>
            <w:rPr>
              <w:rFonts w:ascii="arial" w:eastAsia="arial" w:hAnsi="arial" w:cs="arial"/>
              <w:sz w:val="20"/>
            </w:rPr>
            <w:t>SOARING PRICE OF BOSTON HOMES LAID TO STRONG LOCAL ECONOMY</w:t>
          </w:r>
        </w:p>
      </w:tc>
    </w:tr>
  </w:tbl>
</w:hdr>
</file>

<file path=word/header1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2"/>
    </w:pPr>
  </w:p>
</w:hdr>
</file>

<file path=word/header1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3"/>
            <w:spacing w:before="60" w:after="200"/>
            <w:jc w:val="center"/>
          </w:pPr>
          <w:r>
            <w:rPr>
              <w:rFonts w:ascii="arial" w:eastAsia="arial" w:hAnsi="arial" w:cs="arial"/>
              <w:sz w:val="20"/>
            </w:rPr>
            <w:t>Pulling Democrats Back to ‘It’s the Economy, Stupid’</w:t>
          </w:r>
        </w:p>
      </w:tc>
    </w:tr>
  </w:tbl>
</w:hdr>
</file>

<file path=word/header1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3"/>
    </w:pPr>
  </w:p>
</w:hdr>
</file>

<file path=word/header1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4"/>
            <w:spacing w:before="60" w:after="200"/>
            <w:jc w:val="center"/>
          </w:pPr>
          <w:r>
            <w:rPr>
              <w:rFonts w:ascii="arial" w:eastAsia="arial" w:hAnsi="arial" w:cs="arial"/>
              <w:sz w:val="20"/>
            </w:rPr>
            <w:t>State Department Warns of 'Critical Levels' of Crime in Mexico</w:t>
          </w:r>
        </w:p>
      </w:tc>
    </w:tr>
  </w:tbl>
</w:hdr>
</file>

<file path=word/header1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4"/>
    </w:pPr>
  </w:p>
</w:hdr>
</file>

<file path=word/header1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5"/>
            <w:spacing w:before="60" w:after="200"/>
            <w:jc w:val="center"/>
          </w:pPr>
          <w:r>
            <w:rPr>
              <w:rFonts w:ascii="arial" w:eastAsia="arial" w:hAnsi="arial" w:cs="arial"/>
              <w:sz w:val="20"/>
            </w:rPr>
            <w:t>WHAT'S DOING IN; Amsterdam</w:t>
          </w:r>
        </w:p>
      </w:tc>
    </w:tr>
  </w:tbl>
</w:hdr>
</file>

<file path=word/header1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5"/>
    </w:pPr>
  </w:p>
</w:hdr>
</file>

<file path=word/header1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6"/>
            <w:spacing w:before="60" w:after="200"/>
            <w:jc w:val="center"/>
          </w:pPr>
          <w:r>
            <w:rPr>
              <w:rFonts w:ascii="arial" w:eastAsia="arial" w:hAnsi="arial" w:cs="arial"/>
              <w:sz w:val="20"/>
            </w:rPr>
            <w:t>City Official Accused of Taking Bribes, Left in Boxes and Cups</w:t>
          </w:r>
        </w:p>
      </w:tc>
    </w:tr>
  </w:tbl>
</w:hdr>
</file>

<file path=word/header1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6"/>
    </w:pPr>
  </w:p>
</w:hdr>
</file>

<file path=word/header1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7"/>
            <w:spacing w:before="60" w:after="200"/>
            <w:jc w:val="center"/>
          </w:pPr>
          <w:r>
            <w:rPr>
              <w:rFonts w:ascii="arial" w:eastAsia="arial" w:hAnsi="arial" w:cs="arial"/>
              <w:sz w:val="20"/>
            </w:rPr>
            <w:t>Residents Evicted From a Building in Debt</w:t>
          </w:r>
        </w:p>
      </w:tc>
    </w:tr>
  </w:tbl>
</w:hdr>
</file>

<file path=word/header1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7"/>
    </w:pPr>
  </w:p>
</w:hdr>
</file>

<file path=word/header1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8"/>
            <w:spacing w:before="60" w:after="200"/>
            <w:jc w:val="center"/>
          </w:pPr>
          <w:r>
            <w:rPr>
              <w:rFonts w:ascii="arial" w:eastAsia="arial" w:hAnsi="arial" w:cs="arial"/>
              <w:sz w:val="20"/>
            </w:rPr>
            <w:t>New York 's Health and Economy Will Feel Home-Care Cuts</w:t>
          </w:r>
        </w:p>
      </w:tc>
    </w:tr>
  </w:tbl>
</w:hdr>
</file>

<file path=word/header1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8"/>
    </w:pPr>
  </w:p>
</w:hdr>
</file>

<file path=word/header1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79"/>
            <w:spacing w:before="60" w:after="200"/>
            <w:jc w:val="center"/>
          </w:pPr>
          <w:r>
            <w:rPr>
              <w:rFonts w:ascii="arial" w:eastAsia="arial" w:hAnsi="arial" w:cs="arial"/>
              <w:sz w:val="20"/>
            </w:rPr>
            <w:t>An Insider in Florida Politics, Running for Office as an Outsider</w:t>
          </w:r>
        </w:p>
      </w:tc>
    </w:tr>
  </w:tbl>
</w:hdr>
</file>

<file path=word/header1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9"/>
    </w:pPr>
  </w:p>
</w:hdr>
</file>

<file path=word/header1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0"/>
            <w:spacing w:before="60" w:after="200"/>
            <w:jc w:val="center"/>
          </w:pPr>
          <w:r>
            <w:rPr>
              <w:rFonts w:ascii="arial" w:eastAsia="arial" w:hAnsi="arial" w:cs="arial"/>
              <w:sz w:val="20"/>
            </w:rPr>
            <w:t>Officer Is Charged With Murder of a Black Man Shot in the Back</w:t>
          </w:r>
        </w:p>
      </w:tc>
    </w:tr>
  </w:tbl>
</w:hdr>
</file>

<file path=word/header1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0"/>
    </w:pPr>
  </w:p>
</w:hdr>
</file>

<file path=word/header1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1"/>
            <w:spacing w:before="60" w:after="200"/>
            <w:jc w:val="center"/>
          </w:pPr>
          <w:r>
            <w:rPr>
              <w:rFonts w:ascii="arial" w:eastAsia="arial" w:hAnsi="arial" w:cs="arial"/>
              <w:sz w:val="20"/>
            </w:rPr>
            <w:t>A Priceless Art Collection Finds Itself Strapped for Cash</w:t>
          </w:r>
        </w:p>
      </w:tc>
    </w:tr>
  </w:tbl>
</w:hdr>
</file>

<file path=word/header1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1"/>
    </w:pPr>
  </w:p>
</w:hdr>
</file>

<file path=word/header1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2"/>
            <w:spacing w:before="60" w:after="200"/>
            <w:jc w:val="center"/>
          </w:pPr>
          <w:r>
            <w:rPr>
              <w:rFonts w:ascii="arial" w:eastAsia="arial" w:hAnsi="arial" w:cs="arial"/>
              <w:sz w:val="20"/>
            </w:rPr>
            <w:t>Voters Put Their Faith in Trump, Yet Elation Is Mixed With Uncertainty</w:t>
          </w:r>
        </w:p>
      </w:tc>
    </w:tr>
  </w:tbl>
</w:hdr>
</file>

<file path=word/header1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2"/>
    </w:pPr>
  </w:p>
</w:hdr>
</file>

<file path=word/header1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3"/>
            <w:spacing w:before="60" w:after="200"/>
            <w:jc w:val="center"/>
          </w:pPr>
          <w:r>
            <w:rPr>
              <w:rFonts w:ascii="arial" w:eastAsia="arial" w:hAnsi="arial" w:cs="arial"/>
              <w:sz w:val="20"/>
            </w:rPr>
            <w:t>New Video Releases</w:t>
          </w:r>
        </w:p>
      </w:tc>
    </w:tr>
  </w:tbl>
</w:hdr>
</file>

<file path=word/header1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3"/>
    </w:pPr>
  </w:p>
</w:hdr>
</file>

<file path=word/header1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4"/>
            <w:spacing w:before="60" w:after="200"/>
            <w:jc w:val="center"/>
          </w:pPr>
          <w:r>
            <w:rPr>
              <w:rFonts w:ascii="arial" w:eastAsia="arial" w:hAnsi="arial" w:cs="arial"/>
              <w:sz w:val="20"/>
            </w:rPr>
            <w:t>In Debate Over Coal, Some Point to Lessons From '90s Tobacco Battle</w:t>
          </w:r>
        </w:p>
      </w:tc>
    </w:tr>
  </w:tbl>
</w:hdr>
</file>

<file path=word/header1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4"/>
    </w:pPr>
  </w:p>
</w:hdr>
</file>

<file path=word/header1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5"/>
            <w:spacing w:before="60" w:after="200"/>
            <w:jc w:val="center"/>
          </w:pPr>
          <w:r>
            <w:rPr>
              <w:rFonts w:ascii="arial" w:eastAsia="arial" w:hAnsi="arial" w:cs="arial"/>
              <w:sz w:val="20"/>
            </w:rPr>
            <w:t>A Very Bad Year</w:t>
          </w:r>
        </w:p>
      </w:tc>
    </w:tr>
  </w:tbl>
</w:hdr>
</file>

<file path=word/header1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5"/>
    </w:pPr>
  </w:p>
</w:hdr>
</file>

<file path=word/header1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6"/>
            <w:spacing w:before="60" w:after="200"/>
            <w:jc w:val="center"/>
          </w:pPr>
          <w:r>
            <w:rPr>
              <w:rFonts w:ascii="arial" w:eastAsia="arial" w:hAnsi="arial" w:cs="arial"/>
              <w:sz w:val="20"/>
            </w:rPr>
            <w:t>Andrew Gillum, a Florida Insider Running as a Progressive Outsider</w:t>
          </w:r>
        </w:p>
      </w:tc>
    </w:tr>
  </w:tbl>
</w:hdr>
</file>

<file path=word/header1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6"/>
    </w:pPr>
  </w:p>
</w:hdr>
</file>

<file path=word/header1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7"/>
            <w:spacing w:before="60" w:after="200"/>
            <w:jc w:val="center"/>
          </w:pPr>
          <w:r>
            <w:rPr>
              <w:rFonts w:ascii="arial" w:eastAsia="arial" w:hAnsi="arial" w:cs="arial"/>
              <w:sz w:val="20"/>
            </w:rPr>
            <w:t>BRITISH SOCCER FAN: WHY SO WARLIKE?</w:t>
          </w:r>
        </w:p>
      </w:tc>
    </w:tr>
  </w:tbl>
</w:hdr>
</file>

<file path=word/header1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7"/>
    </w:pPr>
  </w:p>
</w:hdr>
</file>

<file path=word/header1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8"/>
            <w:spacing w:before="60" w:after="200"/>
            <w:jc w:val="center"/>
          </w:pPr>
          <w:r>
            <w:rPr>
              <w:rFonts w:ascii="arial" w:eastAsia="arial" w:hAnsi="arial" w:cs="arial"/>
              <w:sz w:val="20"/>
            </w:rPr>
            <w:t>Presidential Election: The Day Before the Storm</w:t>
          </w:r>
        </w:p>
      </w:tc>
    </w:tr>
  </w:tbl>
</w:hdr>
</file>

<file path=word/header1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8"/>
    </w:pPr>
  </w:p>
</w:hdr>
</file>

<file path=word/header1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89"/>
            <w:spacing w:before="60" w:after="200"/>
            <w:jc w:val="center"/>
          </w:pPr>
          <w:r>
            <w:rPr>
              <w:rFonts w:ascii="arial" w:eastAsia="arial" w:hAnsi="arial" w:cs="arial"/>
              <w:sz w:val="20"/>
            </w:rPr>
            <w:t>Real Life Is Like 'Juno,' Except Maybe the Dialogue</w:t>
          </w:r>
        </w:p>
      </w:tc>
    </w:tr>
  </w:tbl>
</w:hdr>
</file>

<file path=word/header1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9"/>
    </w:pPr>
  </w:p>
</w:hdr>
</file>

<file path=word/header1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0"/>
            <w:spacing w:before="60" w:after="200"/>
            <w:jc w:val="center"/>
          </w:pPr>
          <w:r>
            <w:rPr>
              <w:rFonts w:ascii="arial" w:eastAsia="arial" w:hAnsi="arial" w:cs="arial"/>
              <w:sz w:val="20"/>
            </w:rPr>
            <w:t>IS ABUNDANCE GOOD FOR US?</w:t>
          </w:r>
        </w:p>
      </w:tc>
    </w:tr>
  </w:tbl>
</w:hdr>
</file>

<file path=word/header1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0"/>
    </w:pPr>
  </w:p>
</w:hdr>
</file>

<file path=word/header1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1"/>
            <w:spacing w:before="60" w:after="200"/>
            <w:jc w:val="center"/>
          </w:pPr>
          <w:r>
            <w:rPr>
              <w:rFonts w:ascii="arial" w:eastAsia="arial" w:hAnsi="arial" w:cs="arial"/>
              <w:sz w:val="20"/>
            </w:rPr>
            <w:t>Ethnic Rivalries in Chicago Race</w:t>
          </w:r>
        </w:p>
      </w:tc>
    </w:tr>
  </w:tbl>
</w:hdr>
</file>

<file path=word/header1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1"/>
    </w:pPr>
  </w:p>
</w:hdr>
</file>

<file path=word/header1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2"/>
            <w:spacing w:before="60" w:after="200"/>
            <w:jc w:val="center"/>
          </w:pPr>
          <w:r>
            <w:rPr>
              <w:rFonts w:ascii="arial" w:eastAsia="arial" w:hAnsi="arial" w:cs="arial"/>
              <w:sz w:val="20"/>
            </w:rPr>
            <w:t>NEIGHBORHOOD REPORT: UPPER MANHATTAN; A Whodunit With a $2 Million Payoff (to Stay Unsolved)</w:t>
          </w:r>
        </w:p>
      </w:tc>
    </w:tr>
  </w:tbl>
</w:hdr>
</file>

<file path=word/header1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2"/>
    </w:pPr>
  </w:p>
</w:hdr>
</file>

<file path=word/header1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3"/>
            <w:spacing w:before="60" w:after="200"/>
            <w:jc w:val="center"/>
          </w:pPr>
          <w:r>
            <w:rPr>
              <w:rFonts w:ascii="arial" w:eastAsia="arial" w:hAnsi="arial" w:cs="arial"/>
              <w:sz w:val="20"/>
            </w:rPr>
            <w:t>Myth And Madness</w:t>
          </w:r>
        </w:p>
      </w:tc>
    </w:tr>
  </w:tbl>
</w:hdr>
</file>

<file path=word/header1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3"/>
    </w:pPr>
  </w:p>
</w:hdr>
</file>

<file path=word/header1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4"/>
            <w:spacing w:before="60" w:after="200"/>
            <w:jc w:val="center"/>
          </w:pPr>
          <w:r>
            <w:rPr>
              <w:rFonts w:ascii="arial" w:eastAsia="arial" w:hAnsi="arial" w:cs="arial"/>
              <w:sz w:val="20"/>
            </w:rPr>
            <w:t>Obama Chooses Warren to Set Up Consumer Bureau</w:t>
          </w:r>
        </w:p>
      </w:tc>
    </w:tr>
  </w:tbl>
</w:hdr>
</file>

<file path=word/header1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4"/>
    </w:pPr>
  </w:p>
</w:hdr>
</file>

<file path=word/header1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5"/>
            <w:spacing w:before="60" w:after="200"/>
            <w:jc w:val="center"/>
          </w:pPr>
          <w:r>
            <w:rPr>
              <w:rFonts w:ascii="arial" w:eastAsia="arial" w:hAnsi="arial" w:cs="arial"/>
              <w:sz w:val="20"/>
            </w:rPr>
            <w:t>Attacks Stoke French Fervor to Join Fight</w:t>
          </w:r>
        </w:p>
      </w:tc>
    </w:tr>
  </w:tbl>
</w:hdr>
</file>

<file path=word/header1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5"/>
    </w:pPr>
  </w:p>
</w:hdr>
</file>

<file path=word/header1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6"/>
            <w:spacing w:before="60" w:after="200"/>
            <w:jc w:val="center"/>
          </w:pPr>
          <w:r>
            <w:rPr>
              <w:rFonts w:ascii="arial" w:eastAsia="arial" w:hAnsi="arial" w:cs="arial"/>
              <w:sz w:val="20"/>
            </w:rPr>
            <w:t>Paperback Row</w:t>
          </w:r>
        </w:p>
      </w:tc>
    </w:tr>
  </w:tbl>
</w:hdr>
</file>

<file path=word/header1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6"/>
    </w:pPr>
  </w:p>
</w:hdr>
</file>

<file path=word/header1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7"/>
            <w:spacing w:before="60" w:after="200"/>
            <w:jc w:val="center"/>
          </w:pPr>
          <w:r>
            <w:rPr>
              <w:rFonts w:ascii="arial" w:eastAsia="arial" w:hAnsi="arial" w:cs="arial"/>
              <w:sz w:val="20"/>
            </w:rPr>
            <w:t>Addiction's Hidden Toll: Poor Families in Turmoil</w:t>
          </w:r>
        </w:p>
      </w:tc>
    </w:tr>
  </w:tbl>
</w:hdr>
</file>

<file path=word/header1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7"/>
    </w:pPr>
  </w:p>
</w:hdr>
</file>

<file path=word/header1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8"/>
            <w:spacing w:before="60" w:after="200"/>
            <w:jc w:val="center"/>
          </w:pPr>
          <w:r>
            <w:rPr>
              <w:rFonts w:ascii="arial" w:eastAsia="arial" w:hAnsi="arial" w:cs="arial"/>
              <w:sz w:val="20"/>
            </w:rPr>
            <w:t>Trump Triumphs</w:t>
          </w:r>
        </w:p>
      </w:tc>
    </w:tr>
  </w:tbl>
</w:hdr>
</file>

<file path=word/header1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8"/>
    </w:pPr>
  </w:p>
</w:hdr>
</file>

<file path=word/header1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4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499"/>
            <w:spacing w:before="60" w:after="200"/>
            <w:jc w:val="center"/>
          </w:pPr>
          <w:r>
            <w:rPr>
              <w:rFonts w:ascii="arial" w:eastAsia="arial" w:hAnsi="arial" w:cs="arial"/>
              <w:sz w:val="20"/>
            </w:rPr>
            <w:t>As French Election Nears, Le Pen Targets Voters Her Party Once Repelled</w:t>
          </w:r>
        </w:p>
      </w:tc>
    </w:tr>
  </w:tbl>
</w:hdr>
</file>

<file path=word/header1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9"/>
    </w:pPr>
  </w:p>
</w:hdr>
</file>

<file path=word/header1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header1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pStyle w:val="Normal5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pStyle w:val="Normal500"/>
            <w:spacing w:before="60" w:after="200"/>
            <w:jc w:val="center"/>
          </w:pPr>
          <w:r>
            <w:rPr>
              <w:rFonts w:ascii="arial" w:eastAsia="arial" w:hAnsi="arial" w:cs="arial"/>
              <w:sz w:val="20"/>
            </w:rPr>
            <w:t>Donald Trump’s Extremist Supporters Feel Like Winners Either Way</w:t>
          </w:r>
        </w:p>
      </w:tc>
    </w:tr>
  </w:tbl>
</w:hdr>
</file>

<file path=word/header1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6F7F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2ED6A0E"/>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5171B3C"/>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8229A95"/>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BDCB1B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CA1F82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D76F8C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0899D6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11C8751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1312296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133740D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13563EC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13C6E0F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15AA1B0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176125B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1961FD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19C7655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DCB2B0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1F930F8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205E9410"/>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2117E2C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206EEEC"/>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22378B54"/>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22D91C6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245DA1C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26614FDE"/>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2726057E"/>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2756E49A"/>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27CA3B0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2800EDC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A3E0B6B"/>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2A4F90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2B1D8023"/>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2C5F5B7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2FBCABC7"/>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3080EB0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31FF18F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32170D8B"/>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32449A4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33FE44DB"/>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34FA11C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36BFF26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37D7FF8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38B572D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993E74F"/>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39A6EAE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3A9ED3E5"/>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3ACB55E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3C7866CB"/>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D8A4CB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3D8A93A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3F6A90A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40334EE3"/>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41ACB082"/>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455BDEA4"/>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47709C89"/>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47EEA48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4B0F1BB1"/>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4C1D6F0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C76E217"/>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4E4FF102"/>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4EE6513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502AC7B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52F4ADC6"/>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5303D0C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53F2148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5499BF5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58897CE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58933C7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58ABE0A7"/>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5B8CC6C6"/>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5BDAE31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5CAE9AC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601037C6"/>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61B7F0C8"/>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61EBA7F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6884B5C5"/>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6A96F792"/>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6AB2E27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6C4ED6CB"/>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6C75B8F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6CCF5CA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EF1DE17"/>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F003C1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6F21E94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F2A1ADD"/>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70144EAE"/>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71018B46"/>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7111B3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3C3A83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750005A8"/>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5F833F8"/>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7774ABE9"/>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7C807A20"/>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C8C3825"/>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7E2B248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58"/>
  </w:num>
  <w:num w:numId="3">
    <w:abstractNumId w:val="1"/>
  </w:num>
  <w:num w:numId="4">
    <w:abstractNumId w:val="2"/>
  </w:num>
  <w:num w:numId="5">
    <w:abstractNumId w:val="3"/>
  </w:num>
  <w:num w:numId="6">
    <w:abstractNumId w:val="4"/>
  </w:num>
  <w:num w:numId="7">
    <w:abstractNumId w:val="5"/>
  </w:num>
  <w:num w:numId="8">
    <w:abstractNumId w:val="6"/>
  </w:num>
  <w:num w:numId="9">
    <w:abstractNumId w:val="91"/>
  </w:num>
  <w:num w:numId="10">
    <w:abstractNumId w:val="95"/>
  </w:num>
  <w:num w:numId="11">
    <w:abstractNumId w:val="100"/>
  </w:num>
  <w:num w:numId="12">
    <w:abstractNumId w:val="28"/>
  </w:num>
  <w:num w:numId="13">
    <w:abstractNumId w:val="10"/>
  </w:num>
  <w:num w:numId="14">
    <w:abstractNumId w:val="79"/>
  </w:num>
  <w:num w:numId="15">
    <w:abstractNumId w:val="24"/>
  </w:num>
  <w:num w:numId="16">
    <w:abstractNumId w:val="50"/>
  </w:num>
  <w:num w:numId="17">
    <w:abstractNumId w:val="77"/>
  </w:num>
  <w:num w:numId="18">
    <w:abstractNumId w:val="20"/>
  </w:num>
  <w:num w:numId="19">
    <w:abstractNumId w:val="14"/>
  </w:num>
  <w:num w:numId="20">
    <w:abstractNumId w:val="42"/>
  </w:num>
  <w:num w:numId="21">
    <w:abstractNumId w:val="44"/>
  </w:num>
  <w:num w:numId="22">
    <w:abstractNumId w:val="36"/>
  </w:num>
  <w:num w:numId="23">
    <w:abstractNumId w:val="43"/>
  </w:num>
  <w:num w:numId="24">
    <w:abstractNumId w:val="70"/>
  </w:num>
  <w:num w:numId="25">
    <w:abstractNumId w:val="92"/>
  </w:num>
  <w:num w:numId="26">
    <w:abstractNumId w:val="56"/>
  </w:num>
  <w:num w:numId="27">
    <w:abstractNumId w:val="86"/>
  </w:num>
  <w:num w:numId="28">
    <w:abstractNumId w:val="75"/>
  </w:num>
  <w:num w:numId="29">
    <w:abstractNumId w:val="63"/>
  </w:num>
  <w:num w:numId="30">
    <w:abstractNumId w:val="25"/>
  </w:num>
  <w:num w:numId="31">
    <w:abstractNumId w:val="68"/>
  </w:num>
  <w:num w:numId="32">
    <w:abstractNumId w:val="96"/>
  </w:num>
  <w:num w:numId="33">
    <w:abstractNumId w:val="85"/>
  </w:num>
  <w:num w:numId="34">
    <w:abstractNumId w:val="89"/>
  </w:num>
  <w:num w:numId="35">
    <w:abstractNumId w:val="7"/>
  </w:num>
  <w:num w:numId="36">
    <w:abstractNumId w:val="80"/>
  </w:num>
  <w:num w:numId="37">
    <w:abstractNumId w:val="83"/>
  </w:num>
  <w:num w:numId="38">
    <w:abstractNumId w:val="27"/>
  </w:num>
  <w:num w:numId="39">
    <w:abstractNumId w:val="66"/>
  </w:num>
  <w:num w:numId="40">
    <w:abstractNumId w:val="67"/>
  </w:num>
  <w:num w:numId="41">
    <w:abstractNumId w:val="101"/>
  </w:num>
  <w:num w:numId="42">
    <w:abstractNumId w:val="102"/>
  </w:num>
  <w:num w:numId="43">
    <w:abstractNumId w:val="21"/>
  </w:num>
  <w:num w:numId="44">
    <w:abstractNumId w:val="62"/>
  </w:num>
  <w:num w:numId="45">
    <w:abstractNumId w:val="32"/>
  </w:num>
  <w:num w:numId="46">
    <w:abstractNumId w:val="87"/>
  </w:num>
  <w:num w:numId="47">
    <w:abstractNumId w:val="69"/>
  </w:num>
  <w:num w:numId="48">
    <w:abstractNumId w:val="88"/>
  </w:num>
  <w:num w:numId="49">
    <w:abstractNumId w:val="61"/>
  </w:num>
  <w:num w:numId="50">
    <w:abstractNumId w:val="34"/>
  </w:num>
  <w:num w:numId="51">
    <w:abstractNumId w:val="71"/>
  </w:num>
  <w:num w:numId="52">
    <w:abstractNumId w:val="78"/>
  </w:num>
  <w:num w:numId="53">
    <w:abstractNumId w:val="29"/>
  </w:num>
  <w:num w:numId="54">
    <w:abstractNumId w:val="37"/>
  </w:num>
  <w:num w:numId="55">
    <w:abstractNumId w:val="22"/>
  </w:num>
  <w:num w:numId="56">
    <w:abstractNumId w:val="31"/>
  </w:num>
  <w:num w:numId="57">
    <w:abstractNumId w:val="13"/>
  </w:num>
  <w:num w:numId="58">
    <w:abstractNumId w:val="19"/>
  </w:num>
  <w:num w:numId="59">
    <w:abstractNumId w:val="16"/>
  </w:num>
  <w:num w:numId="60">
    <w:abstractNumId w:val="65"/>
  </w:num>
  <w:num w:numId="61">
    <w:abstractNumId w:val="11"/>
  </w:num>
  <w:num w:numId="62">
    <w:abstractNumId w:val="90"/>
  </w:num>
  <w:num w:numId="63">
    <w:abstractNumId w:val="45"/>
  </w:num>
  <w:num w:numId="64">
    <w:abstractNumId w:val="33"/>
  </w:num>
  <w:num w:numId="65">
    <w:abstractNumId w:val="59"/>
  </w:num>
  <w:num w:numId="66">
    <w:abstractNumId w:val="40"/>
  </w:num>
  <w:num w:numId="67">
    <w:abstractNumId w:val="12"/>
  </w:num>
  <w:num w:numId="68">
    <w:abstractNumId w:val="73"/>
  </w:num>
  <w:num w:numId="69">
    <w:abstractNumId w:val="57"/>
  </w:num>
  <w:num w:numId="70">
    <w:abstractNumId w:val="17"/>
  </w:num>
  <w:num w:numId="71">
    <w:abstractNumId w:val="46"/>
  </w:num>
  <w:num w:numId="72">
    <w:abstractNumId w:val="72"/>
  </w:num>
  <w:num w:numId="73">
    <w:abstractNumId w:val="8"/>
  </w:num>
  <w:num w:numId="74">
    <w:abstractNumId w:val="26"/>
  </w:num>
  <w:num w:numId="75">
    <w:abstractNumId w:val="48"/>
  </w:num>
  <w:num w:numId="76">
    <w:abstractNumId w:val="9"/>
  </w:num>
  <w:num w:numId="77">
    <w:abstractNumId w:val="18"/>
  </w:num>
  <w:num w:numId="78">
    <w:abstractNumId w:val="76"/>
  </w:num>
  <w:num w:numId="79">
    <w:abstractNumId w:val="55"/>
  </w:num>
  <w:num w:numId="80">
    <w:abstractNumId w:val="15"/>
  </w:num>
  <w:num w:numId="81">
    <w:abstractNumId w:val="35"/>
  </w:num>
  <w:num w:numId="82">
    <w:abstractNumId w:val="47"/>
  </w:num>
  <w:num w:numId="83">
    <w:abstractNumId w:val="30"/>
  </w:num>
  <w:num w:numId="84">
    <w:abstractNumId w:val="97"/>
  </w:num>
  <w:num w:numId="85">
    <w:abstractNumId w:val="93"/>
  </w:num>
  <w:num w:numId="86">
    <w:abstractNumId w:val="64"/>
  </w:num>
  <w:num w:numId="87">
    <w:abstractNumId w:val="23"/>
  </w:num>
  <w:num w:numId="88">
    <w:abstractNumId w:val="52"/>
  </w:num>
  <w:num w:numId="89">
    <w:abstractNumId w:val="99"/>
  </w:num>
  <w:num w:numId="90">
    <w:abstractNumId w:val="41"/>
  </w:num>
  <w:num w:numId="91">
    <w:abstractNumId w:val="74"/>
  </w:num>
  <w:num w:numId="92">
    <w:abstractNumId w:val="94"/>
  </w:num>
  <w:num w:numId="93">
    <w:abstractNumId w:val="49"/>
  </w:num>
  <w:num w:numId="94">
    <w:abstractNumId w:val="39"/>
  </w:num>
  <w:num w:numId="95">
    <w:abstractNumId w:val="81"/>
  </w:num>
  <w:num w:numId="96">
    <w:abstractNumId w:val="38"/>
  </w:num>
  <w:num w:numId="97">
    <w:abstractNumId w:val="53"/>
  </w:num>
  <w:num w:numId="98">
    <w:abstractNumId w:val="84"/>
  </w:num>
  <w:num w:numId="99">
    <w:abstractNumId w:val="98"/>
  </w:num>
  <w:num w:numId="100">
    <w:abstractNumId w:val="60"/>
  </w:num>
  <w:num w:numId="101">
    <w:abstractNumId w:val="51"/>
  </w:num>
  <w:num w:numId="102">
    <w:abstractNumId w:val="82"/>
  </w:num>
  <w:num w:numId="103">
    <w:abstractNumId w:val="5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rFonts w:ascii="arial" w:eastAsia="arial" w:hAnsi="arial" w:cs="arial"/>
      <w:sz w:val="20"/>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rFonts w:ascii="arial" w:eastAsia="arial" w:hAnsi="arial" w:cs="arial"/>
      <w:sz w:val="20"/>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rFonts w:ascii="arial" w:eastAsia="arial" w:hAnsi="arial" w:cs="arial"/>
      <w:sz w:val="20"/>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rFonts w:ascii="arial" w:eastAsia="arial" w:hAnsi="arial" w:cs="arial"/>
      <w:sz w:val="20"/>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rFonts w:ascii="arial" w:eastAsia="arial" w:hAnsi="arial" w:cs="arial"/>
      <w:sz w:val="20"/>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rFonts w:ascii="arial" w:eastAsia="arial" w:hAnsi="arial" w:cs="arial"/>
      <w:sz w:val="20"/>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rFonts w:ascii="arial" w:eastAsia="arial" w:hAnsi="arial" w:cs="arial"/>
      <w:sz w:val="20"/>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rFonts w:ascii="arial" w:eastAsia="arial" w:hAnsi="arial" w:cs="arial"/>
      <w:sz w:val="20"/>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rFonts w:ascii="arial" w:eastAsia="arial" w:hAnsi="arial" w:cs="arial"/>
      <w:sz w:val="20"/>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rFonts w:ascii="arial" w:eastAsia="arial" w:hAnsi="arial" w:cs="arial"/>
      <w:sz w:val="20"/>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rFonts w:ascii="arial" w:eastAsia="arial" w:hAnsi="arial" w:cs="arial"/>
      <w:sz w:val="20"/>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rFonts w:ascii="arial" w:eastAsia="arial" w:hAnsi="arial" w:cs="arial"/>
      <w:sz w:val="20"/>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rFonts w:ascii="arial" w:eastAsia="arial" w:hAnsi="arial" w:cs="arial"/>
      <w:sz w:val="20"/>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9">
    <w:name w:val="Normal_319"/>
    <w:qFormat/>
    <w:rPr>
      <w:sz w:val="24"/>
      <w:szCs w:val="24"/>
      <w:lang w:val="en-US" w:eastAsia="en-US" w:bidi="ar-SA"/>
    </w:rPr>
  </w:style>
  <w:style w:type="paragraph" w:customStyle="1" w:styleId="Heading1317">
    <w:name w:val="Heading 1_317"/>
    <w:basedOn w:val="Normal"/>
    <w:next w:val="Normal3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0">
    <w:name w:val="Normal_320"/>
    <w:qFormat/>
    <w:rPr>
      <w:sz w:val="24"/>
      <w:szCs w:val="24"/>
      <w:lang w:val="en-US" w:eastAsia="en-US" w:bidi="ar-SA"/>
    </w:rPr>
  </w:style>
  <w:style w:type="paragraph" w:customStyle="1" w:styleId="Heading1318">
    <w:name w:val="Heading 1_318"/>
    <w:basedOn w:val="Normal"/>
    <w:next w:val="Normal3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1">
    <w:name w:val="Normal_321"/>
    <w:qFormat/>
    <w:rPr>
      <w:sz w:val="24"/>
      <w:szCs w:val="24"/>
      <w:lang w:val="en-US" w:eastAsia="en-US" w:bidi="ar-SA"/>
    </w:rPr>
  </w:style>
  <w:style w:type="paragraph" w:customStyle="1" w:styleId="Heading1319">
    <w:name w:val="Heading 1_319"/>
    <w:basedOn w:val="Normal"/>
    <w:next w:val="Normal3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2">
    <w:name w:val="Normal_322"/>
    <w:qFormat/>
    <w:rPr>
      <w:sz w:val="24"/>
      <w:szCs w:val="24"/>
      <w:lang w:val="en-US" w:eastAsia="en-US" w:bidi="ar-SA"/>
    </w:rPr>
  </w:style>
  <w:style w:type="paragraph" w:customStyle="1" w:styleId="Heading1320">
    <w:name w:val="Heading 1_320"/>
    <w:basedOn w:val="Normal"/>
    <w:next w:val="Normal3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3">
    <w:name w:val="Normal_323"/>
    <w:qFormat/>
    <w:rPr>
      <w:sz w:val="24"/>
      <w:szCs w:val="24"/>
      <w:lang w:val="en-US" w:eastAsia="en-US" w:bidi="ar-SA"/>
    </w:rPr>
  </w:style>
  <w:style w:type="paragraph" w:customStyle="1" w:styleId="Heading1321">
    <w:name w:val="Heading 1_321"/>
    <w:basedOn w:val="Normal"/>
    <w:next w:val="Normal3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4">
    <w:name w:val="Normal_324"/>
    <w:qFormat/>
    <w:rPr>
      <w:rFonts w:ascii="arial" w:eastAsia="arial" w:hAnsi="arial" w:cs="arial"/>
      <w:sz w:val="20"/>
      <w:szCs w:val="24"/>
      <w:lang w:val="en-US" w:eastAsia="en-US" w:bidi="ar-SA"/>
    </w:rPr>
  </w:style>
  <w:style w:type="paragraph" w:customStyle="1" w:styleId="Heading1322">
    <w:name w:val="Heading 1_322"/>
    <w:basedOn w:val="Normal"/>
    <w:next w:val="Normal324"/>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25">
    <w:name w:val="Normal_325"/>
    <w:qFormat/>
    <w:rPr>
      <w:sz w:val="24"/>
      <w:szCs w:val="24"/>
      <w:lang w:val="en-US" w:eastAsia="en-US" w:bidi="ar-SA"/>
    </w:rPr>
  </w:style>
  <w:style w:type="paragraph" w:customStyle="1" w:styleId="Heading1323">
    <w:name w:val="Heading 1_323"/>
    <w:basedOn w:val="Normal"/>
    <w:next w:val="Normal3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6">
    <w:name w:val="Normal_326"/>
    <w:qFormat/>
    <w:rPr>
      <w:sz w:val="24"/>
      <w:szCs w:val="24"/>
      <w:lang w:val="en-US" w:eastAsia="en-US" w:bidi="ar-SA"/>
    </w:rPr>
  </w:style>
  <w:style w:type="paragraph" w:customStyle="1" w:styleId="Heading1324">
    <w:name w:val="Heading 1_324"/>
    <w:basedOn w:val="Normal"/>
    <w:next w:val="Normal3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7">
    <w:name w:val="Normal_327"/>
    <w:qFormat/>
    <w:rPr>
      <w:sz w:val="24"/>
      <w:szCs w:val="24"/>
      <w:lang w:val="en-US" w:eastAsia="en-US" w:bidi="ar-SA"/>
    </w:rPr>
  </w:style>
  <w:style w:type="paragraph" w:customStyle="1" w:styleId="Heading1325">
    <w:name w:val="Heading 1_325"/>
    <w:basedOn w:val="Normal"/>
    <w:next w:val="Normal3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8">
    <w:name w:val="Normal_328"/>
    <w:qFormat/>
    <w:rPr>
      <w:sz w:val="24"/>
      <w:szCs w:val="24"/>
      <w:lang w:val="en-US" w:eastAsia="en-US" w:bidi="ar-SA"/>
    </w:rPr>
  </w:style>
  <w:style w:type="paragraph" w:customStyle="1" w:styleId="Heading1326">
    <w:name w:val="Heading 1_326"/>
    <w:basedOn w:val="Normal"/>
    <w:next w:val="Normal3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9">
    <w:name w:val="Normal_329"/>
    <w:qFormat/>
    <w:rPr>
      <w:sz w:val="24"/>
      <w:szCs w:val="24"/>
      <w:lang w:val="en-US" w:eastAsia="en-US" w:bidi="ar-SA"/>
    </w:rPr>
  </w:style>
  <w:style w:type="paragraph" w:customStyle="1" w:styleId="Heading1327">
    <w:name w:val="Heading 1_327"/>
    <w:basedOn w:val="Normal"/>
    <w:next w:val="Normal3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0">
    <w:name w:val="Normal_330"/>
    <w:qFormat/>
    <w:rPr>
      <w:sz w:val="24"/>
      <w:szCs w:val="24"/>
      <w:lang w:val="en-US" w:eastAsia="en-US" w:bidi="ar-SA"/>
    </w:rPr>
  </w:style>
  <w:style w:type="paragraph" w:customStyle="1" w:styleId="Heading1328">
    <w:name w:val="Heading 1_328"/>
    <w:basedOn w:val="Normal"/>
    <w:next w:val="Normal3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1">
    <w:name w:val="Normal_331"/>
    <w:qFormat/>
    <w:rPr>
      <w:sz w:val="24"/>
      <w:szCs w:val="24"/>
      <w:lang w:val="en-US" w:eastAsia="en-US" w:bidi="ar-SA"/>
    </w:rPr>
  </w:style>
  <w:style w:type="paragraph" w:customStyle="1" w:styleId="Heading1329">
    <w:name w:val="Heading 1_329"/>
    <w:basedOn w:val="Normal"/>
    <w:next w:val="Normal3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2">
    <w:name w:val="Normal_332"/>
    <w:qFormat/>
    <w:rPr>
      <w:sz w:val="24"/>
      <w:szCs w:val="24"/>
      <w:lang w:val="en-US" w:eastAsia="en-US" w:bidi="ar-SA"/>
    </w:rPr>
  </w:style>
  <w:style w:type="paragraph" w:customStyle="1" w:styleId="Heading1330">
    <w:name w:val="Heading 1_330"/>
    <w:basedOn w:val="Normal"/>
    <w:next w:val="Normal3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3">
    <w:name w:val="Normal_333"/>
    <w:qFormat/>
    <w:rPr>
      <w:sz w:val="24"/>
      <w:szCs w:val="24"/>
      <w:lang w:val="en-US" w:eastAsia="en-US" w:bidi="ar-SA"/>
    </w:rPr>
  </w:style>
  <w:style w:type="paragraph" w:customStyle="1" w:styleId="Heading1331">
    <w:name w:val="Heading 1_331"/>
    <w:basedOn w:val="Normal"/>
    <w:next w:val="Normal3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4">
    <w:name w:val="Normal_334"/>
    <w:qFormat/>
    <w:rPr>
      <w:sz w:val="24"/>
      <w:szCs w:val="24"/>
      <w:lang w:val="en-US" w:eastAsia="en-US" w:bidi="ar-SA"/>
    </w:rPr>
  </w:style>
  <w:style w:type="paragraph" w:customStyle="1" w:styleId="Heading1332">
    <w:name w:val="Heading 1_332"/>
    <w:basedOn w:val="Normal"/>
    <w:next w:val="Normal3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5">
    <w:name w:val="Normal_335"/>
    <w:qFormat/>
    <w:rPr>
      <w:sz w:val="24"/>
      <w:szCs w:val="24"/>
      <w:lang w:val="en-US" w:eastAsia="en-US" w:bidi="ar-SA"/>
    </w:rPr>
  </w:style>
  <w:style w:type="paragraph" w:customStyle="1" w:styleId="Heading1333">
    <w:name w:val="Heading 1_333"/>
    <w:basedOn w:val="Normal"/>
    <w:next w:val="Normal3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6">
    <w:name w:val="Normal_336"/>
    <w:qFormat/>
    <w:rPr>
      <w:sz w:val="24"/>
      <w:szCs w:val="24"/>
      <w:lang w:val="en-US" w:eastAsia="en-US" w:bidi="ar-SA"/>
    </w:rPr>
  </w:style>
  <w:style w:type="paragraph" w:customStyle="1" w:styleId="Heading1334">
    <w:name w:val="Heading 1_334"/>
    <w:basedOn w:val="Normal"/>
    <w:next w:val="Normal3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7">
    <w:name w:val="Normal_337"/>
    <w:qFormat/>
    <w:rPr>
      <w:sz w:val="24"/>
      <w:szCs w:val="24"/>
      <w:lang w:val="en-US" w:eastAsia="en-US" w:bidi="ar-SA"/>
    </w:rPr>
  </w:style>
  <w:style w:type="paragraph" w:customStyle="1" w:styleId="Heading1335">
    <w:name w:val="Heading 1_335"/>
    <w:basedOn w:val="Normal"/>
    <w:next w:val="Normal3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8">
    <w:name w:val="Normal_338"/>
    <w:qFormat/>
    <w:rPr>
      <w:sz w:val="24"/>
      <w:szCs w:val="24"/>
      <w:lang w:val="en-US" w:eastAsia="en-US" w:bidi="ar-SA"/>
    </w:rPr>
  </w:style>
  <w:style w:type="paragraph" w:customStyle="1" w:styleId="Heading1336">
    <w:name w:val="Heading 1_336"/>
    <w:basedOn w:val="Normal"/>
    <w:next w:val="Normal3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9">
    <w:name w:val="Normal_339"/>
    <w:qFormat/>
    <w:rPr>
      <w:sz w:val="24"/>
      <w:szCs w:val="24"/>
      <w:lang w:val="en-US" w:eastAsia="en-US" w:bidi="ar-SA"/>
    </w:rPr>
  </w:style>
  <w:style w:type="paragraph" w:customStyle="1" w:styleId="Heading1337">
    <w:name w:val="Heading 1_337"/>
    <w:basedOn w:val="Normal"/>
    <w:next w:val="Normal3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0">
    <w:name w:val="Normal_340"/>
    <w:qFormat/>
    <w:rPr>
      <w:rFonts w:ascii="arial" w:eastAsia="arial" w:hAnsi="arial" w:cs="arial"/>
      <w:sz w:val="20"/>
      <w:szCs w:val="24"/>
      <w:lang w:val="en-US" w:eastAsia="en-US" w:bidi="ar-SA"/>
    </w:rPr>
  </w:style>
  <w:style w:type="paragraph" w:customStyle="1" w:styleId="Heading1338">
    <w:name w:val="Heading 1_338"/>
    <w:basedOn w:val="Normal"/>
    <w:next w:val="Normal34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41">
    <w:name w:val="Normal_341"/>
    <w:qFormat/>
    <w:rPr>
      <w:sz w:val="24"/>
      <w:szCs w:val="24"/>
      <w:lang w:val="en-US" w:eastAsia="en-US" w:bidi="ar-SA"/>
    </w:rPr>
  </w:style>
  <w:style w:type="paragraph" w:customStyle="1" w:styleId="Heading1339">
    <w:name w:val="Heading 1_339"/>
    <w:basedOn w:val="Normal"/>
    <w:next w:val="Normal3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2">
    <w:name w:val="Normal_342"/>
    <w:qFormat/>
    <w:rPr>
      <w:sz w:val="24"/>
      <w:szCs w:val="24"/>
      <w:lang w:val="en-US" w:eastAsia="en-US" w:bidi="ar-SA"/>
    </w:rPr>
  </w:style>
  <w:style w:type="paragraph" w:customStyle="1" w:styleId="Heading1340">
    <w:name w:val="Heading 1_340"/>
    <w:basedOn w:val="Normal"/>
    <w:next w:val="Normal3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3">
    <w:name w:val="Normal_343"/>
    <w:qFormat/>
    <w:rPr>
      <w:sz w:val="24"/>
      <w:szCs w:val="24"/>
      <w:lang w:val="en-US" w:eastAsia="en-US" w:bidi="ar-SA"/>
    </w:rPr>
  </w:style>
  <w:style w:type="paragraph" w:customStyle="1" w:styleId="Heading1341">
    <w:name w:val="Heading 1_341"/>
    <w:basedOn w:val="Normal"/>
    <w:next w:val="Normal3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4">
    <w:name w:val="Normal_344"/>
    <w:qFormat/>
    <w:rPr>
      <w:sz w:val="24"/>
      <w:szCs w:val="24"/>
      <w:lang w:val="en-US" w:eastAsia="en-US" w:bidi="ar-SA"/>
    </w:rPr>
  </w:style>
  <w:style w:type="paragraph" w:customStyle="1" w:styleId="Heading1342">
    <w:name w:val="Heading 1_342"/>
    <w:basedOn w:val="Normal"/>
    <w:next w:val="Normal3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5">
    <w:name w:val="Normal_345"/>
    <w:qFormat/>
    <w:rPr>
      <w:sz w:val="24"/>
      <w:szCs w:val="24"/>
      <w:lang w:val="en-US" w:eastAsia="en-US" w:bidi="ar-SA"/>
    </w:rPr>
  </w:style>
  <w:style w:type="paragraph" w:customStyle="1" w:styleId="Heading1343">
    <w:name w:val="Heading 1_343"/>
    <w:basedOn w:val="Normal"/>
    <w:next w:val="Normal3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6">
    <w:name w:val="Normal_346"/>
    <w:qFormat/>
    <w:rPr>
      <w:sz w:val="24"/>
      <w:szCs w:val="24"/>
      <w:lang w:val="en-US" w:eastAsia="en-US" w:bidi="ar-SA"/>
    </w:rPr>
  </w:style>
  <w:style w:type="paragraph" w:customStyle="1" w:styleId="Heading1344">
    <w:name w:val="Heading 1_344"/>
    <w:basedOn w:val="Normal"/>
    <w:next w:val="Normal3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7">
    <w:name w:val="Normal_347"/>
    <w:qFormat/>
    <w:rPr>
      <w:sz w:val="24"/>
      <w:szCs w:val="24"/>
      <w:lang w:val="en-US" w:eastAsia="en-US" w:bidi="ar-SA"/>
    </w:rPr>
  </w:style>
  <w:style w:type="paragraph" w:customStyle="1" w:styleId="Heading1345">
    <w:name w:val="Heading 1_345"/>
    <w:basedOn w:val="Normal"/>
    <w:next w:val="Normal3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8">
    <w:name w:val="Normal_348"/>
    <w:qFormat/>
    <w:rPr>
      <w:sz w:val="24"/>
      <w:szCs w:val="24"/>
      <w:lang w:val="en-US" w:eastAsia="en-US" w:bidi="ar-SA"/>
    </w:rPr>
  </w:style>
  <w:style w:type="paragraph" w:customStyle="1" w:styleId="Heading1346">
    <w:name w:val="Heading 1_346"/>
    <w:basedOn w:val="Normal"/>
    <w:next w:val="Normal3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9">
    <w:name w:val="Normal_349"/>
    <w:qFormat/>
    <w:rPr>
      <w:sz w:val="24"/>
      <w:szCs w:val="24"/>
      <w:lang w:val="en-US" w:eastAsia="en-US" w:bidi="ar-SA"/>
    </w:rPr>
  </w:style>
  <w:style w:type="paragraph" w:customStyle="1" w:styleId="Heading1347">
    <w:name w:val="Heading 1_347"/>
    <w:basedOn w:val="Normal"/>
    <w:next w:val="Normal3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0">
    <w:name w:val="Normal_350"/>
    <w:qFormat/>
    <w:rPr>
      <w:sz w:val="24"/>
      <w:szCs w:val="24"/>
      <w:lang w:val="en-US" w:eastAsia="en-US" w:bidi="ar-SA"/>
    </w:rPr>
  </w:style>
  <w:style w:type="paragraph" w:customStyle="1" w:styleId="Heading1348">
    <w:name w:val="Heading 1_348"/>
    <w:basedOn w:val="Normal"/>
    <w:next w:val="Normal3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1">
    <w:name w:val="Normal_351"/>
    <w:qFormat/>
    <w:rPr>
      <w:sz w:val="24"/>
      <w:szCs w:val="24"/>
      <w:lang w:val="en-US" w:eastAsia="en-US" w:bidi="ar-SA"/>
    </w:rPr>
  </w:style>
  <w:style w:type="paragraph" w:customStyle="1" w:styleId="Heading1349">
    <w:name w:val="Heading 1_349"/>
    <w:basedOn w:val="Normal"/>
    <w:next w:val="Normal3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2">
    <w:name w:val="Normal_352"/>
    <w:qFormat/>
    <w:rPr>
      <w:sz w:val="24"/>
      <w:szCs w:val="24"/>
      <w:lang w:val="en-US" w:eastAsia="en-US" w:bidi="ar-SA"/>
    </w:rPr>
  </w:style>
  <w:style w:type="paragraph" w:customStyle="1" w:styleId="Heading1350">
    <w:name w:val="Heading 1_350"/>
    <w:basedOn w:val="Normal"/>
    <w:next w:val="Normal3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3">
    <w:name w:val="Normal_353"/>
    <w:qFormat/>
    <w:rPr>
      <w:sz w:val="24"/>
      <w:szCs w:val="24"/>
      <w:lang w:val="en-US" w:eastAsia="en-US" w:bidi="ar-SA"/>
    </w:rPr>
  </w:style>
  <w:style w:type="paragraph" w:customStyle="1" w:styleId="Heading1351">
    <w:name w:val="Heading 1_351"/>
    <w:basedOn w:val="Normal"/>
    <w:next w:val="Normal3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4">
    <w:name w:val="Normal_354"/>
    <w:qFormat/>
    <w:rPr>
      <w:sz w:val="24"/>
      <w:szCs w:val="24"/>
      <w:lang w:val="en-US" w:eastAsia="en-US" w:bidi="ar-SA"/>
    </w:rPr>
  </w:style>
  <w:style w:type="paragraph" w:customStyle="1" w:styleId="Heading1352">
    <w:name w:val="Heading 1_352"/>
    <w:basedOn w:val="Normal"/>
    <w:next w:val="Normal3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5">
    <w:name w:val="Normal_355"/>
    <w:qFormat/>
    <w:rPr>
      <w:sz w:val="24"/>
      <w:szCs w:val="24"/>
      <w:lang w:val="en-US" w:eastAsia="en-US" w:bidi="ar-SA"/>
    </w:rPr>
  </w:style>
  <w:style w:type="paragraph" w:customStyle="1" w:styleId="Heading1353">
    <w:name w:val="Heading 1_353"/>
    <w:basedOn w:val="Normal"/>
    <w:next w:val="Normal3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6">
    <w:name w:val="Normal_356"/>
    <w:qFormat/>
    <w:rPr>
      <w:sz w:val="24"/>
      <w:szCs w:val="24"/>
      <w:lang w:val="en-US" w:eastAsia="en-US" w:bidi="ar-SA"/>
    </w:rPr>
  </w:style>
  <w:style w:type="paragraph" w:customStyle="1" w:styleId="Heading1354">
    <w:name w:val="Heading 1_354"/>
    <w:basedOn w:val="Normal"/>
    <w:next w:val="Normal3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7">
    <w:name w:val="Normal_357"/>
    <w:qFormat/>
    <w:rPr>
      <w:sz w:val="24"/>
      <w:szCs w:val="24"/>
      <w:lang w:val="en-US" w:eastAsia="en-US" w:bidi="ar-SA"/>
    </w:rPr>
  </w:style>
  <w:style w:type="paragraph" w:customStyle="1" w:styleId="Heading1355">
    <w:name w:val="Heading 1_355"/>
    <w:basedOn w:val="Normal"/>
    <w:next w:val="Normal3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8">
    <w:name w:val="Normal_358"/>
    <w:qFormat/>
    <w:rPr>
      <w:sz w:val="24"/>
      <w:szCs w:val="24"/>
      <w:lang w:val="en-US" w:eastAsia="en-US" w:bidi="ar-SA"/>
    </w:rPr>
  </w:style>
  <w:style w:type="paragraph" w:customStyle="1" w:styleId="Heading1356">
    <w:name w:val="Heading 1_356"/>
    <w:basedOn w:val="Normal"/>
    <w:next w:val="Normal3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9">
    <w:name w:val="Normal_359"/>
    <w:qFormat/>
    <w:rPr>
      <w:sz w:val="24"/>
      <w:szCs w:val="24"/>
      <w:lang w:val="en-US" w:eastAsia="en-US" w:bidi="ar-SA"/>
    </w:rPr>
  </w:style>
  <w:style w:type="paragraph" w:customStyle="1" w:styleId="Heading1357">
    <w:name w:val="Heading 1_357"/>
    <w:basedOn w:val="Normal"/>
    <w:next w:val="Normal3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0">
    <w:name w:val="Normal_360"/>
    <w:qFormat/>
    <w:rPr>
      <w:sz w:val="24"/>
      <w:szCs w:val="24"/>
      <w:lang w:val="en-US" w:eastAsia="en-US" w:bidi="ar-SA"/>
    </w:rPr>
  </w:style>
  <w:style w:type="paragraph" w:customStyle="1" w:styleId="Heading1358">
    <w:name w:val="Heading 1_358"/>
    <w:basedOn w:val="Normal"/>
    <w:next w:val="Normal3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1">
    <w:name w:val="Normal_361"/>
    <w:qFormat/>
    <w:rPr>
      <w:sz w:val="24"/>
      <w:szCs w:val="24"/>
      <w:lang w:val="en-US" w:eastAsia="en-US" w:bidi="ar-SA"/>
    </w:rPr>
  </w:style>
  <w:style w:type="paragraph" w:customStyle="1" w:styleId="Heading1359">
    <w:name w:val="Heading 1_359"/>
    <w:basedOn w:val="Normal"/>
    <w:next w:val="Normal3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2">
    <w:name w:val="Normal_362"/>
    <w:qFormat/>
    <w:rPr>
      <w:sz w:val="24"/>
      <w:szCs w:val="24"/>
      <w:lang w:val="en-US" w:eastAsia="en-US" w:bidi="ar-SA"/>
    </w:rPr>
  </w:style>
  <w:style w:type="paragraph" w:customStyle="1" w:styleId="Heading1360">
    <w:name w:val="Heading 1_360"/>
    <w:basedOn w:val="Normal"/>
    <w:next w:val="Normal3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3">
    <w:name w:val="Normal_363"/>
    <w:qFormat/>
    <w:rPr>
      <w:sz w:val="24"/>
      <w:szCs w:val="24"/>
      <w:lang w:val="en-US" w:eastAsia="en-US" w:bidi="ar-SA"/>
    </w:rPr>
  </w:style>
  <w:style w:type="paragraph" w:customStyle="1" w:styleId="Heading1361">
    <w:name w:val="Heading 1_361"/>
    <w:basedOn w:val="Normal"/>
    <w:next w:val="Normal3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4">
    <w:name w:val="Normal_364"/>
    <w:qFormat/>
    <w:rPr>
      <w:sz w:val="24"/>
      <w:szCs w:val="24"/>
      <w:lang w:val="en-US" w:eastAsia="en-US" w:bidi="ar-SA"/>
    </w:rPr>
  </w:style>
  <w:style w:type="paragraph" w:customStyle="1" w:styleId="Heading1362">
    <w:name w:val="Heading 1_362"/>
    <w:basedOn w:val="Normal"/>
    <w:next w:val="Normal3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5">
    <w:name w:val="Normal_365"/>
    <w:qFormat/>
    <w:rPr>
      <w:sz w:val="24"/>
      <w:szCs w:val="24"/>
      <w:lang w:val="en-US" w:eastAsia="en-US" w:bidi="ar-SA"/>
    </w:rPr>
  </w:style>
  <w:style w:type="paragraph" w:customStyle="1" w:styleId="Heading1363">
    <w:name w:val="Heading 1_363"/>
    <w:basedOn w:val="Normal"/>
    <w:next w:val="Normal3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6">
    <w:name w:val="Normal_366"/>
    <w:qFormat/>
    <w:rPr>
      <w:sz w:val="24"/>
      <w:szCs w:val="24"/>
      <w:lang w:val="en-US" w:eastAsia="en-US" w:bidi="ar-SA"/>
    </w:rPr>
  </w:style>
  <w:style w:type="paragraph" w:customStyle="1" w:styleId="Heading1364">
    <w:name w:val="Heading 1_364"/>
    <w:basedOn w:val="Normal"/>
    <w:next w:val="Normal3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7">
    <w:name w:val="Normal_367"/>
    <w:qFormat/>
    <w:rPr>
      <w:sz w:val="24"/>
      <w:szCs w:val="24"/>
      <w:lang w:val="en-US" w:eastAsia="en-US" w:bidi="ar-SA"/>
    </w:rPr>
  </w:style>
  <w:style w:type="paragraph" w:customStyle="1" w:styleId="Heading1365">
    <w:name w:val="Heading 1_365"/>
    <w:basedOn w:val="Normal"/>
    <w:next w:val="Normal3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8">
    <w:name w:val="Normal_368"/>
    <w:qFormat/>
    <w:rPr>
      <w:sz w:val="24"/>
      <w:szCs w:val="24"/>
      <w:lang w:val="en-US" w:eastAsia="en-US" w:bidi="ar-SA"/>
    </w:rPr>
  </w:style>
  <w:style w:type="paragraph" w:customStyle="1" w:styleId="Heading1366">
    <w:name w:val="Heading 1_366"/>
    <w:basedOn w:val="Normal"/>
    <w:next w:val="Normal3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9">
    <w:name w:val="Normal_369"/>
    <w:qFormat/>
    <w:rPr>
      <w:sz w:val="24"/>
      <w:szCs w:val="24"/>
      <w:lang w:val="en-US" w:eastAsia="en-US" w:bidi="ar-SA"/>
    </w:rPr>
  </w:style>
  <w:style w:type="paragraph" w:customStyle="1" w:styleId="Heading1367">
    <w:name w:val="Heading 1_367"/>
    <w:basedOn w:val="Normal"/>
    <w:next w:val="Normal3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0">
    <w:name w:val="Normal_370"/>
    <w:qFormat/>
    <w:rPr>
      <w:rFonts w:ascii="arial" w:eastAsia="arial" w:hAnsi="arial" w:cs="arial"/>
      <w:sz w:val="20"/>
      <w:szCs w:val="24"/>
      <w:lang w:val="en-US" w:eastAsia="en-US" w:bidi="ar-SA"/>
    </w:rPr>
  </w:style>
  <w:style w:type="paragraph" w:customStyle="1" w:styleId="Heading1368">
    <w:name w:val="Heading 1_368"/>
    <w:basedOn w:val="Normal"/>
    <w:next w:val="Normal3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1">
    <w:name w:val="Normal_371"/>
    <w:qFormat/>
    <w:rPr>
      <w:sz w:val="24"/>
      <w:szCs w:val="24"/>
      <w:lang w:val="en-US" w:eastAsia="en-US" w:bidi="ar-SA"/>
    </w:rPr>
  </w:style>
  <w:style w:type="paragraph" w:customStyle="1" w:styleId="Heading1369">
    <w:name w:val="Heading 1_369"/>
    <w:basedOn w:val="Normal"/>
    <w:next w:val="Normal3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2">
    <w:name w:val="Normal_372"/>
    <w:qFormat/>
    <w:rPr>
      <w:sz w:val="24"/>
      <w:szCs w:val="24"/>
      <w:lang w:val="en-US" w:eastAsia="en-US" w:bidi="ar-SA"/>
    </w:rPr>
  </w:style>
  <w:style w:type="paragraph" w:customStyle="1" w:styleId="Heading1370">
    <w:name w:val="Heading 1_370"/>
    <w:basedOn w:val="Normal"/>
    <w:next w:val="Normal3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3">
    <w:name w:val="Normal_373"/>
    <w:qFormat/>
    <w:rPr>
      <w:rFonts w:ascii="arial" w:eastAsia="arial" w:hAnsi="arial" w:cs="arial"/>
      <w:sz w:val="20"/>
      <w:szCs w:val="24"/>
      <w:lang w:val="en-US" w:eastAsia="en-US" w:bidi="ar-SA"/>
    </w:rPr>
  </w:style>
  <w:style w:type="paragraph" w:customStyle="1" w:styleId="Heading1371">
    <w:name w:val="Heading 1_371"/>
    <w:basedOn w:val="Normal"/>
    <w:next w:val="Normal37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74">
    <w:name w:val="Normal_374"/>
    <w:qFormat/>
    <w:rPr>
      <w:sz w:val="24"/>
      <w:szCs w:val="24"/>
      <w:lang w:val="en-US" w:eastAsia="en-US" w:bidi="ar-SA"/>
    </w:rPr>
  </w:style>
  <w:style w:type="paragraph" w:customStyle="1" w:styleId="Heading1372">
    <w:name w:val="Heading 1_372"/>
    <w:basedOn w:val="Normal"/>
    <w:next w:val="Normal3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5">
    <w:name w:val="Normal_375"/>
    <w:qFormat/>
    <w:rPr>
      <w:sz w:val="24"/>
      <w:szCs w:val="24"/>
      <w:lang w:val="en-US" w:eastAsia="en-US" w:bidi="ar-SA"/>
    </w:rPr>
  </w:style>
  <w:style w:type="paragraph" w:customStyle="1" w:styleId="Heading1373">
    <w:name w:val="Heading 1_373"/>
    <w:basedOn w:val="Normal"/>
    <w:next w:val="Normal3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6">
    <w:name w:val="Normal_376"/>
    <w:qFormat/>
    <w:rPr>
      <w:sz w:val="24"/>
      <w:szCs w:val="24"/>
      <w:lang w:val="en-US" w:eastAsia="en-US" w:bidi="ar-SA"/>
    </w:rPr>
  </w:style>
  <w:style w:type="paragraph" w:customStyle="1" w:styleId="Heading1374">
    <w:name w:val="Heading 1_374"/>
    <w:basedOn w:val="Normal"/>
    <w:next w:val="Normal3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7">
    <w:name w:val="Normal_377"/>
    <w:qFormat/>
    <w:rPr>
      <w:sz w:val="24"/>
      <w:szCs w:val="24"/>
      <w:lang w:val="en-US" w:eastAsia="en-US" w:bidi="ar-SA"/>
    </w:rPr>
  </w:style>
  <w:style w:type="paragraph" w:customStyle="1" w:styleId="Heading1375">
    <w:name w:val="Heading 1_375"/>
    <w:basedOn w:val="Normal"/>
    <w:next w:val="Normal3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8">
    <w:name w:val="Normal_378"/>
    <w:qFormat/>
    <w:rPr>
      <w:sz w:val="24"/>
      <w:szCs w:val="24"/>
      <w:lang w:val="en-US" w:eastAsia="en-US" w:bidi="ar-SA"/>
    </w:rPr>
  </w:style>
  <w:style w:type="paragraph" w:customStyle="1" w:styleId="Heading1376">
    <w:name w:val="Heading 1_376"/>
    <w:basedOn w:val="Normal"/>
    <w:next w:val="Normal3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9">
    <w:name w:val="Normal_379"/>
    <w:qFormat/>
    <w:rPr>
      <w:sz w:val="24"/>
      <w:szCs w:val="24"/>
      <w:lang w:val="en-US" w:eastAsia="en-US" w:bidi="ar-SA"/>
    </w:rPr>
  </w:style>
  <w:style w:type="paragraph" w:customStyle="1" w:styleId="Heading1377">
    <w:name w:val="Heading 1_377"/>
    <w:basedOn w:val="Normal"/>
    <w:next w:val="Normal3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0">
    <w:name w:val="Normal_380"/>
    <w:qFormat/>
    <w:rPr>
      <w:sz w:val="24"/>
      <w:szCs w:val="24"/>
      <w:lang w:val="en-US" w:eastAsia="en-US" w:bidi="ar-SA"/>
    </w:rPr>
  </w:style>
  <w:style w:type="paragraph" w:customStyle="1" w:styleId="Heading1378">
    <w:name w:val="Heading 1_378"/>
    <w:basedOn w:val="Normal"/>
    <w:next w:val="Normal3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1">
    <w:name w:val="Normal_381"/>
    <w:qFormat/>
    <w:rPr>
      <w:sz w:val="24"/>
      <w:szCs w:val="24"/>
      <w:lang w:val="en-US" w:eastAsia="en-US" w:bidi="ar-SA"/>
    </w:rPr>
  </w:style>
  <w:style w:type="paragraph" w:customStyle="1" w:styleId="Heading1379">
    <w:name w:val="Heading 1_379"/>
    <w:basedOn w:val="Normal"/>
    <w:next w:val="Normal3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2">
    <w:name w:val="Normal_382"/>
    <w:qFormat/>
    <w:rPr>
      <w:sz w:val="24"/>
      <w:szCs w:val="24"/>
      <w:lang w:val="en-US" w:eastAsia="en-US" w:bidi="ar-SA"/>
    </w:rPr>
  </w:style>
  <w:style w:type="paragraph" w:customStyle="1" w:styleId="Heading1380">
    <w:name w:val="Heading 1_380"/>
    <w:basedOn w:val="Normal"/>
    <w:next w:val="Normal3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3">
    <w:name w:val="Normal_383"/>
    <w:qFormat/>
    <w:rPr>
      <w:rFonts w:ascii="arial" w:eastAsia="arial" w:hAnsi="arial" w:cs="arial"/>
      <w:sz w:val="20"/>
      <w:szCs w:val="24"/>
      <w:lang w:val="en-US" w:eastAsia="en-US" w:bidi="ar-SA"/>
    </w:rPr>
  </w:style>
  <w:style w:type="paragraph" w:customStyle="1" w:styleId="Heading1381">
    <w:name w:val="Heading 1_381"/>
    <w:basedOn w:val="Normal"/>
    <w:next w:val="Normal38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4">
    <w:name w:val="Normal_384"/>
    <w:qFormat/>
    <w:rPr>
      <w:sz w:val="24"/>
      <w:szCs w:val="24"/>
      <w:lang w:val="en-US" w:eastAsia="en-US" w:bidi="ar-SA"/>
    </w:rPr>
  </w:style>
  <w:style w:type="paragraph" w:customStyle="1" w:styleId="Heading1382">
    <w:name w:val="Heading 1_382"/>
    <w:basedOn w:val="Normal"/>
    <w:next w:val="Normal3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5">
    <w:name w:val="Normal_385"/>
    <w:qFormat/>
    <w:rPr>
      <w:rFonts w:ascii="arial" w:eastAsia="arial" w:hAnsi="arial" w:cs="arial"/>
      <w:sz w:val="20"/>
      <w:szCs w:val="24"/>
      <w:lang w:val="en-US" w:eastAsia="en-US" w:bidi="ar-SA"/>
    </w:rPr>
  </w:style>
  <w:style w:type="paragraph" w:customStyle="1" w:styleId="Heading1383">
    <w:name w:val="Heading 1_383"/>
    <w:basedOn w:val="Normal"/>
    <w:next w:val="Normal385"/>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86">
    <w:name w:val="Normal_386"/>
    <w:qFormat/>
    <w:rPr>
      <w:sz w:val="24"/>
      <w:szCs w:val="24"/>
      <w:lang w:val="en-US" w:eastAsia="en-US" w:bidi="ar-SA"/>
    </w:rPr>
  </w:style>
  <w:style w:type="paragraph" w:customStyle="1" w:styleId="Heading1384">
    <w:name w:val="Heading 1_384"/>
    <w:basedOn w:val="Normal"/>
    <w:next w:val="Normal3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7">
    <w:name w:val="Normal_387"/>
    <w:qFormat/>
    <w:rPr>
      <w:sz w:val="24"/>
      <w:szCs w:val="24"/>
      <w:lang w:val="en-US" w:eastAsia="en-US" w:bidi="ar-SA"/>
    </w:rPr>
  </w:style>
  <w:style w:type="paragraph" w:customStyle="1" w:styleId="Heading1385">
    <w:name w:val="Heading 1_385"/>
    <w:basedOn w:val="Normal"/>
    <w:next w:val="Normal3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8">
    <w:name w:val="Normal_388"/>
    <w:qFormat/>
    <w:rPr>
      <w:sz w:val="24"/>
      <w:szCs w:val="24"/>
      <w:lang w:val="en-US" w:eastAsia="en-US" w:bidi="ar-SA"/>
    </w:rPr>
  </w:style>
  <w:style w:type="paragraph" w:customStyle="1" w:styleId="Heading1386">
    <w:name w:val="Heading 1_386"/>
    <w:basedOn w:val="Normal"/>
    <w:next w:val="Normal3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9">
    <w:name w:val="Normal_389"/>
    <w:qFormat/>
    <w:rPr>
      <w:sz w:val="24"/>
      <w:szCs w:val="24"/>
      <w:lang w:val="en-US" w:eastAsia="en-US" w:bidi="ar-SA"/>
    </w:rPr>
  </w:style>
  <w:style w:type="paragraph" w:customStyle="1" w:styleId="Heading1387">
    <w:name w:val="Heading 1_387"/>
    <w:basedOn w:val="Normal"/>
    <w:next w:val="Normal3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0">
    <w:name w:val="Normal_390"/>
    <w:qFormat/>
    <w:rPr>
      <w:sz w:val="24"/>
      <w:szCs w:val="24"/>
      <w:lang w:val="en-US" w:eastAsia="en-US" w:bidi="ar-SA"/>
    </w:rPr>
  </w:style>
  <w:style w:type="paragraph" w:customStyle="1" w:styleId="Heading1388">
    <w:name w:val="Heading 1_388"/>
    <w:basedOn w:val="Normal"/>
    <w:next w:val="Normal3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1">
    <w:name w:val="Normal_391"/>
    <w:qFormat/>
    <w:rPr>
      <w:sz w:val="24"/>
      <w:szCs w:val="24"/>
      <w:lang w:val="en-US" w:eastAsia="en-US" w:bidi="ar-SA"/>
    </w:rPr>
  </w:style>
  <w:style w:type="paragraph" w:customStyle="1" w:styleId="Heading1389">
    <w:name w:val="Heading 1_389"/>
    <w:basedOn w:val="Normal"/>
    <w:next w:val="Normal3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2">
    <w:name w:val="Normal_392"/>
    <w:qFormat/>
    <w:rPr>
      <w:sz w:val="24"/>
      <w:szCs w:val="24"/>
      <w:lang w:val="en-US" w:eastAsia="en-US" w:bidi="ar-SA"/>
    </w:rPr>
  </w:style>
  <w:style w:type="paragraph" w:customStyle="1" w:styleId="Heading1390">
    <w:name w:val="Heading 1_390"/>
    <w:basedOn w:val="Normal"/>
    <w:next w:val="Normal3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3">
    <w:name w:val="Normal_393"/>
    <w:qFormat/>
    <w:rPr>
      <w:sz w:val="24"/>
      <w:szCs w:val="24"/>
      <w:lang w:val="en-US" w:eastAsia="en-US" w:bidi="ar-SA"/>
    </w:rPr>
  </w:style>
  <w:style w:type="paragraph" w:customStyle="1" w:styleId="Heading1391">
    <w:name w:val="Heading 1_391"/>
    <w:basedOn w:val="Normal"/>
    <w:next w:val="Normal3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4">
    <w:name w:val="Normal_394"/>
    <w:qFormat/>
    <w:rPr>
      <w:sz w:val="24"/>
      <w:szCs w:val="24"/>
      <w:lang w:val="en-US" w:eastAsia="en-US" w:bidi="ar-SA"/>
    </w:rPr>
  </w:style>
  <w:style w:type="paragraph" w:customStyle="1" w:styleId="Heading1392">
    <w:name w:val="Heading 1_392"/>
    <w:basedOn w:val="Normal"/>
    <w:next w:val="Normal3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5">
    <w:name w:val="Normal_395"/>
    <w:qFormat/>
    <w:rPr>
      <w:sz w:val="24"/>
      <w:szCs w:val="24"/>
      <w:lang w:val="en-US" w:eastAsia="en-US" w:bidi="ar-SA"/>
    </w:rPr>
  </w:style>
  <w:style w:type="paragraph" w:customStyle="1" w:styleId="Heading1393">
    <w:name w:val="Heading 1_393"/>
    <w:basedOn w:val="Normal"/>
    <w:next w:val="Normal3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6">
    <w:name w:val="Normal_396"/>
    <w:qFormat/>
    <w:rPr>
      <w:sz w:val="24"/>
      <w:szCs w:val="24"/>
      <w:lang w:val="en-US" w:eastAsia="en-US" w:bidi="ar-SA"/>
    </w:rPr>
  </w:style>
  <w:style w:type="paragraph" w:customStyle="1" w:styleId="Heading1394">
    <w:name w:val="Heading 1_394"/>
    <w:basedOn w:val="Normal"/>
    <w:next w:val="Normal3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7">
    <w:name w:val="Normal_397"/>
    <w:qFormat/>
    <w:rPr>
      <w:rFonts w:ascii="arial" w:eastAsia="arial" w:hAnsi="arial" w:cs="arial"/>
      <w:sz w:val="20"/>
      <w:szCs w:val="24"/>
      <w:lang w:val="en-US" w:eastAsia="en-US" w:bidi="ar-SA"/>
    </w:rPr>
  </w:style>
  <w:style w:type="paragraph" w:customStyle="1" w:styleId="Heading1395">
    <w:name w:val="Heading 1_395"/>
    <w:basedOn w:val="Normal"/>
    <w:next w:val="Normal39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398">
    <w:name w:val="Normal_398"/>
    <w:qFormat/>
    <w:rPr>
      <w:sz w:val="24"/>
      <w:szCs w:val="24"/>
      <w:lang w:val="en-US" w:eastAsia="en-US" w:bidi="ar-SA"/>
    </w:rPr>
  </w:style>
  <w:style w:type="paragraph" w:customStyle="1" w:styleId="Heading1396">
    <w:name w:val="Heading 1_396"/>
    <w:basedOn w:val="Normal"/>
    <w:next w:val="Normal3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9">
    <w:name w:val="Normal_399"/>
    <w:qFormat/>
    <w:rPr>
      <w:sz w:val="24"/>
      <w:szCs w:val="24"/>
      <w:lang w:val="en-US" w:eastAsia="en-US" w:bidi="ar-SA"/>
    </w:rPr>
  </w:style>
  <w:style w:type="paragraph" w:customStyle="1" w:styleId="Heading1397">
    <w:name w:val="Heading 1_397"/>
    <w:basedOn w:val="Normal"/>
    <w:next w:val="Normal3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0">
    <w:name w:val="Normal_400"/>
    <w:qFormat/>
    <w:rPr>
      <w:sz w:val="24"/>
      <w:szCs w:val="24"/>
      <w:lang w:val="en-US" w:eastAsia="en-US" w:bidi="ar-SA"/>
    </w:rPr>
  </w:style>
  <w:style w:type="paragraph" w:customStyle="1" w:styleId="Heading1398">
    <w:name w:val="Heading 1_398"/>
    <w:basedOn w:val="Normal"/>
    <w:next w:val="Normal4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1">
    <w:name w:val="Normal_401"/>
    <w:qFormat/>
    <w:rPr>
      <w:sz w:val="24"/>
      <w:szCs w:val="24"/>
      <w:lang w:val="en-US" w:eastAsia="en-US" w:bidi="ar-SA"/>
    </w:rPr>
  </w:style>
  <w:style w:type="paragraph" w:customStyle="1" w:styleId="Heading1399">
    <w:name w:val="Heading 1_399"/>
    <w:basedOn w:val="Normal"/>
    <w:next w:val="Normal4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2">
    <w:name w:val="Normal_402"/>
    <w:qFormat/>
    <w:rPr>
      <w:sz w:val="24"/>
      <w:szCs w:val="24"/>
      <w:lang w:val="en-US" w:eastAsia="en-US" w:bidi="ar-SA"/>
    </w:rPr>
  </w:style>
  <w:style w:type="paragraph" w:customStyle="1" w:styleId="Heading1400">
    <w:name w:val="Heading 1_400"/>
    <w:basedOn w:val="Normal"/>
    <w:next w:val="Normal4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3">
    <w:name w:val="Normal_403"/>
    <w:qFormat/>
    <w:rPr>
      <w:sz w:val="24"/>
      <w:szCs w:val="24"/>
      <w:lang w:val="en-US" w:eastAsia="en-US" w:bidi="ar-SA"/>
    </w:rPr>
  </w:style>
  <w:style w:type="paragraph" w:customStyle="1" w:styleId="Heading1401">
    <w:name w:val="Heading 1_401"/>
    <w:basedOn w:val="Normal"/>
    <w:next w:val="Normal4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4">
    <w:name w:val="Normal_404"/>
    <w:qFormat/>
    <w:rPr>
      <w:sz w:val="24"/>
      <w:szCs w:val="24"/>
      <w:lang w:val="en-US" w:eastAsia="en-US" w:bidi="ar-SA"/>
    </w:rPr>
  </w:style>
  <w:style w:type="paragraph" w:customStyle="1" w:styleId="Heading1402">
    <w:name w:val="Heading 1_402"/>
    <w:basedOn w:val="Normal"/>
    <w:next w:val="Normal4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5">
    <w:name w:val="Normal_405"/>
    <w:qFormat/>
    <w:rPr>
      <w:sz w:val="24"/>
      <w:szCs w:val="24"/>
      <w:lang w:val="en-US" w:eastAsia="en-US" w:bidi="ar-SA"/>
    </w:rPr>
  </w:style>
  <w:style w:type="paragraph" w:customStyle="1" w:styleId="Heading1403">
    <w:name w:val="Heading 1_403"/>
    <w:basedOn w:val="Normal"/>
    <w:next w:val="Normal4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6">
    <w:name w:val="Normal_406"/>
    <w:qFormat/>
    <w:rPr>
      <w:sz w:val="24"/>
      <w:szCs w:val="24"/>
      <w:lang w:val="en-US" w:eastAsia="en-US" w:bidi="ar-SA"/>
    </w:rPr>
  </w:style>
  <w:style w:type="paragraph" w:customStyle="1" w:styleId="Heading1404">
    <w:name w:val="Heading 1_404"/>
    <w:basedOn w:val="Normal"/>
    <w:next w:val="Normal4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7">
    <w:name w:val="Normal_407"/>
    <w:qFormat/>
    <w:rPr>
      <w:sz w:val="24"/>
      <w:szCs w:val="24"/>
      <w:lang w:val="en-US" w:eastAsia="en-US" w:bidi="ar-SA"/>
    </w:rPr>
  </w:style>
  <w:style w:type="paragraph" w:customStyle="1" w:styleId="Heading1405">
    <w:name w:val="Heading 1_405"/>
    <w:basedOn w:val="Normal"/>
    <w:next w:val="Normal4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8">
    <w:name w:val="Normal_408"/>
    <w:qFormat/>
    <w:rPr>
      <w:sz w:val="24"/>
      <w:szCs w:val="24"/>
      <w:lang w:val="en-US" w:eastAsia="en-US" w:bidi="ar-SA"/>
    </w:rPr>
  </w:style>
  <w:style w:type="paragraph" w:customStyle="1" w:styleId="Heading1406">
    <w:name w:val="Heading 1_406"/>
    <w:basedOn w:val="Normal"/>
    <w:next w:val="Normal4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9">
    <w:name w:val="Normal_409"/>
    <w:qFormat/>
    <w:rPr>
      <w:sz w:val="24"/>
      <w:szCs w:val="24"/>
      <w:lang w:val="en-US" w:eastAsia="en-US" w:bidi="ar-SA"/>
    </w:rPr>
  </w:style>
  <w:style w:type="paragraph" w:customStyle="1" w:styleId="Heading1407">
    <w:name w:val="Heading 1_407"/>
    <w:basedOn w:val="Normal"/>
    <w:next w:val="Normal4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0">
    <w:name w:val="Normal_410"/>
    <w:qFormat/>
    <w:rPr>
      <w:sz w:val="24"/>
      <w:szCs w:val="24"/>
      <w:lang w:val="en-US" w:eastAsia="en-US" w:bidi="ar-SA"/>
    </w:rPr>
  </w:style>
  <w:style w:type="paragraph" w:customStyle="1" w:styleId="Heading1408">
    <w:name w:val="Heading 1_408"/>
    <w:basedOn w:val="Normal"/>
    <w:next w:val="Normal4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1">
    <w:name w:val="Normal_411"/>
    <w:qFormat/>
    <w:rPr>
      <w:sz w:val="24"/>
      <w:szCs w:val="24"/>
      <w:lang w:val="en-US" w:eastAsia="en-US" w:bidi="ar-SA"/>
    </w:rPr>
  </w:style>
  <w:style w:type="paragraph" w:customStyle="1" w:styleId="Heading1409">
    <w:name w:val="Heading 1_409"/>
    <w:basedOn w:val="Normal"/>
    <w:next w:val="Normal4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2">
    <w:name w:val="Normal_412"/>
    <w:qFormat/>
    <w:rPr>
      <w:sz w:val="24"/>
      <w:szCs w:val="24"/>
      <w:lang w:val="en-US" w:eastAsia="en-US" w:bidi="ar-SA"/>
    </w:rPr>
  </w:style>
  <w:style w:type="paragraph" w:customStyle="1" w:styleId="Heading1410">
    <w:name w:val="Heading 1_410"/>
    <w:basedOn w:val="Normal"/>
    <w:next w:val="Normal4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3">
    <w:name w:val="Normal_413"/>
    <w:qFormat/>
    <w:rPr>
      <w:rFonts w:ascii="arial" w:eastAsia="arial" w:hAnsi="arial" w:cs="arial"/>
      <w:sz w:val="20"/>
      <w:szCs w:val="24"/>
      <w:lang w:val="en-US" w:eastAsia="en-US" w:bidi="ar-SA"/>
    </w:rPr>
  </w:style>
  <w:style w:type="paragraph" w:customStyle="1" w:styleId="Heading1411">
    <w:name w:val="Heading 1_411"/>
    <w:basedOn w:val="Normal"/>
    <w:next w:val="Normal41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14">
    <w:name w:val="Normal_414"/>
    <w:qFormat/>
    <w:rPr>
      <w:sz w:val="24"/>
      <w:szCs w:val="24"/>
      <w:lang w:val="en-US" w:eastAsia="en-US" w:bidi="ar-SA"/>
    </w:rPr>
  </w:style>
  <w:style w:type="paragraph" w:customStyle="1" w:styleId="Heading1412">
    <w:name w:val="Heading 1_412"/>
    <w:basedOn w:val="Normal"/>
    <w:next w:val="Normal4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5">
    <w:name w:val="Normal_415"/>
    <w:qFormat/>
    <w:rPr>
      <w:sz w:val="24"/>
      <w:szCs w:val="24"/>
      <w:lang w:val="en-US" w:eastAsia="en-US" w:bidi="ar-SA"/>
    </w:rPr>
  </w:style>
  <w:style w:type="paragraph" w:customStyle="1" w:styleId="Heading1413">
    <w:name w:val="Heading 1_413"/>
    <w:basedOn w:val="Normal"/>
    <w:next w:val="Normal4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6">
    <w:name w:val="Normal_416"/>
    <w:qFormat/>
    <w:rPr>
      <w:sz w:val="24"/>
      <w:szCs w:val="24"/>
      <w:lang w:val="en-US" w:eastAsia="en-US" w:bidi="ar-SA"/>
    </w:rPr>
  </w:style>
  <w:style w:type="paragraph" w:customStyle="1" w:styleId="Heading1414">
    <w:name w:val="Heading 1_414"/>
    <w:basedOn w:val="Normal"/>
    <w:next w:val="Normal4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7">
    <w:name w:val="Normal_417"/>
    <w:qFormat/>
    <w:rPr>
      <w:sz w:val="24"/>
      <w:szCs w:val="24"/>
      <w:lang w:val="en-US" w:eastAsia="en-US" w:bidi="ar-SA"/>
    </w:rPr>
  </w:style>
  <w:style w:type="paragraph" w:customStyle="1" w:styleId="Heading1415">
    <w:name w:val="Heading 1_415"/>
    <w:basedOn w:val="Normal"/>
    <w:next w:val="Normal4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8">
    <w:name w:val="Normal_418"/>
    <w:qFormat/>
    <w:rPr>
      <w:sz w:val="24"/>
      <w:szCs w:val="24"/>
      <w:lang w:val="en-US" w:eastAsia="en-US" w:bidi="ar-SA"/>
    </w:rPr>
  </w:style>
  <w:style w:type="paragraph" w:customStyle="1" w:styleId="Heading1416">
    <w:name w:val="Heading 1_416"/>
    <w:basedOn w:val="Normal"/>
    <w:next w:val="Normal4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9">
    <w:name w:val="Normal_419"/>
    <w:qFormat/>
    <w:rPr>
      <w:sz w:val="24"/>
      <w:szCs w:val="24"/>
      <w:lang w:val="en-US" w:eastAsia="en-US" w:bidi="ar-SA"/>
    </w:rPr>
  </w:style>
  <w:style w:type="paragraph" w:customStyle="1" w:styleId="Heading1417">
    <w:name w:val="Heading 1_417"/>
    <w:basedOn w:val="Normal"/>
    <w:next w:val="Normal4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0">
    <w:name w:val="Normal_420"/>
    <w:qFormat/>
    <w:rPr>
      <w:sz w:val="24"/>
      <w:szCs w:val="24"/>
      <w:lang w:val="en-US" w:eastAsia="en-US" w:bidi="ar-SA"/>
    </w:rPr>
  </w:style>
  <w:style w:type="paragraph" w:customStyle="1" w:styleId="Heading1418">
    <w:name w:val="Heading 1_418"/>
    <w:basedOn w:val="Normal"/>
    <w:next w:val="Normal4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1">
    <w:name w:val="Normal_421"/>
    <w:qFormat/>
    <w:rPr>
      <w:sz w:val="24"/>
      <w:szCs w:val="24"/>
      <w:lang w:val="en-US" w:eastAsia="en-US" w:bidi="ar-SA"/>
    </w:rPr>
  </w:style>
  <w:style w:type="paragraph" w:customStyle="1" w:styleId="Heading1419">
    <w:name w:val="Heading 1_419"/>
    <w:basedOn w:val="Normal"/>
    <w:next w:val="Normal4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2">
    <w:name w:val="Normal_422"/>
    <w:qFormat/>
    <w:rPr>
      <w:sz w:val="24"/>
      <w:szCs w:val="24"/>
      <w:lang w:val="en-US" w:eastAsia="en-US" w:bidi="ar-SA"/>
    </w:rPr>
  </w:style>
  <w:style w:type="paragraph" w:customStyle="1" w:styleId="Heading1420">
    <w:name w:val="Heading 1_420"/>
    <w:basedOn w:val="Normal"/>
    <w:next w:val="Normal4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3">
    <w:name w:val="Normal_423"/>
    <w:qFormat/>
    <w:rPr>
      <w:sz w:val="24"/>
      <w:szCs w:val="24"/>
      <w:lang w:val="en-US" w:eastAsia="en-US" w:bidi="ar-SA"/>
    </w:rPr>
  </w:style>
  <w:style w:type="paragraph" w:customStyle="1" w:styleId="Heading1421">
    <w:name w:val="Heading 1_421"/>
    <w:basedOn w:val="Normal"/>
    <w:next w:val="Normal4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4">
    <w:name w:val="Normal_424"/>
    <w:qFormat/>
    <w:rPr>
      <w:sz w:val="24"/>
      <w:szCs w:val="24"/>
      <w:lang w:val="en-US" w:eastAsia="en-US" w:bidi="ar-SA"/>
    </w:rPr>
  </w:style>
  <w:style w:type="paragraph" w:customStyle="1" w:styleId="Heading1422">
    <w:name w:val="Heading 1_422"/>
    <w:basedOn w:val="Normal"/>
    <w:next w:val="Normal4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5">
    <w:name w:val="Normal_425"/>
    <w:qFormat/>
    <w:rPr>
      <w:sz w:val="24"/>
      <w:szCs w:val="24"/>
      <w:lang w:val="en-US" w:eastAsia="en-US" w:bidi="ar-SA"/>
    </w:rPr>
  </w:style>
  <w:style w:type="paragraph" w:customStyle="1" w:styleId="Heading1423">
    <w:name w:val="Heading 1_423"/>
    <w:basedOn w:val="Normal"/>
    <w:next w:val="Normal4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6">
    <w:name w:val="Normal_426"/>
    <w:qFormat/>
    <w:rPr>
      <w:sz w:val="24"/>
      <w:szCs w:val="24"/>
      <w:lang w:val="en-US" w:eastAsia="en-US" w:bidi="ar-SA"/>
    </w:rPr>
  </w:style>
  <w:style w:type="paragraph" w:customStyle="1" w:styleId="Heading1424">
    <w:name w:val="Heading 1_424"/>
    <w:basedOn w:val="Normal"/>
    <w:next w:val="Normal4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7">
    <w:name w:val="Normal_427"/>
    <w:qFormat/>
    <w:rPr>
      <w:rFonts w:ascii="arial" w:eastAsia="arial" w:hAnsi="arial" w:cs="arial"/>
      <w:sz w:val="20"/>
      <w:szCs w:val="24"/>
      <w:lang w:val="en-US" w:eastAsia="en-US" w:bidi="ar-SA"/>
    </w:rPr>
  </w:style>
  <w:style w:type="paragraph" w:customStyle="1" w:styleId="Heading1425">
    <w:name w:val="Heading 1_425"/>
    <w:basedOn w:val="Normal"/>
    <w:next w:val="Normal427"/>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28">
    <w:name w:val="Normal_428"/>
    <w:qFormat/>
    <w:rPr>
      <w:sz w:val="24"/>
      <w:szCs w:val="24"/>
      <w:lang w:val="en-US" w:eastAsia="en-US" w:bidi="ar-SA"/>
    </w:rPr>
  </w:style>
  <w:style w:type="paragraph" w:customStyle="1" w:styleId="Heading1426">
    <w:name w:val="Heading 1_426"/>
    <w:basedOn w:val="Normal"/>
    <w:next w:val="Normal4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9">
    <w:name w:val="Normal_429"/>
    <w:qFormat/>
    <w:rPr>
      <w:sz w:val="24"/>
      <w:szCs w:val="24"/>
      <w:lang w:val="en-US" w:eastAsia="en-US" w:bidi="ar-SA"/>
    </w:rPr>
  </w:style>
  <w:style w:type="paragraph" w:customStyle="1" w:styleId="Heading1427">
    <w:name w:val="Heading 1_427"/>
    <w:basedOn w:val="Normal"/>
    <w:next w:val="Normal4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0">
    <w:name w:val="Normal_430"/>
    <w:qFormat/>
    <w:rPr>
      <w:sz w:val="24"/>
      <w:szCs w:val="24"/>
      <w:lang w:val="en-US" w:eastAsia="en-US" w:bidi="ar-SA"/>
    </w:rPr>
  </w:style>
  <w:style w:type="paragraph" w:customStyle="1" w:styleId="Heading1428">
    <w:name w:val="Heading 1_428"/>
    <w:basedOn w:val="Normal"/>
    <w:next w:val="Normal4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1">
    <w:name w:val="Normal_431"/>
    <w:qFormat/>
    <w:rPr>
      <w:sz w:val="24"/>
      <w:szCs w:val="24"/>
      <w:lang w:val="en-US" w:eastAsia="en-US" w:bidi="ar-SA"/>
    </w:rPr>
  </w:style>
  <w:style w:type="paragraph" w:customStyle="1" w:styleId="Heading1429">
    <w:name w:val="Heading 1_429"/>
    <w:basedOn w:val="Normal"/>
    <w:next w:val="Normal4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2">
    <w:name w:val="Normal_432"/>
    <w:qFormat/>
    <w:rPr>
      <w:sz w:val="24"/>
      <w:szCs w:val="24"/>
      <w:lang w:val="en-US" w:eastAsia="en-US" w:bidi="ar-SA"/>
    </w:rPr>
  </w:style>
  <w:style w:type="paragraph" w:customStyle="1" w:styleId="Heading1430">
    <w:name w:val="Heading 1_430"/>
    <w:basedOn w:val="Normal"/>
    <w:next w:val="Normal4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3">
    <w:name w:val="Normal_433"/>
    <w:qFormat/>
    <w:rPr>
      <w:sz w:val="24"/>
      <w:szCs w:val="24"/>
      <w:lang w:val="en-US" w:eastAsia="en-US" w:bidi="ar-SA"/>
    </w:rPr>
  </w:style>
  <w:style w:type="paragraph" w:customStyle="1" w:styleId="Heading1431">
    <w:name w:val="Heading 1_431"/>
    <w:basedOn w:val="Normal"/>
    <w:next w:val="Normal4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4">
    <w:name w:val="Normal_434"/>
    <w:qFormat/>
    <w:rPr>
      <w:sz w:val="24"/>
      <w:szCs w:val="24"/>
      <w:lang w:val="en-US" w:eastAsia="en-US" w:bidi="ar-SA"/>
    </w:rPr>
  </w:style>
  <w:style w:type="paragraph" w:customStyle="1" w:styleId="Heading1432">
    <w:name w:val="Heading 1_432"/>
    <w:basedOn w:val="Normal"/>
    <w:next w:val="Normal4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5">
    <w:name w:val="Normal_435"/>
    <w:qFormat/>
    <w:rPr>
      <w:sz w:val="24"/>
      <w:szCs w:val="24"/>
      <w:lang w:val="en-US" w:eastAsia="en-US" w:bidi="ar-SA"/>
    </w:rPr>
  </w:style>
  <w:style w:type="paragraph" w:customStyle="1" w:styleId="Heading1433">
    <w:name w:val="Heading 1_433"/>
    <w:basedOn w:val="Normal"/>
    <w:next w:val="Normal4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6">
    <w:name w:val="Normal_436"/>
    <w:qFormat/>
    <w:rPr>
      <w:sz w:val="24"/>
      <w:szCs w:val="24"/>
      <w:lang w:val="en-US" w:eastAsia="en-US" w:bidi="ar-SA"/>
    </w:rPr>
  </w:style>
  <w:style w:type="paragraph" w:customStyle="1" w:styleId="Heading1434">
    <w:name w:val="Heading 1_434"/>
    <w:basedOn w:val="Normal"/>
    <w:next w:val="Normal4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7">
    <w:name w:val="Normal_437"/>
    <w:qFormat/>
    <w:rPr>
      <w:sz w:val="24"/>
      <w:szCs w:val="24"/>
      <w:lang w:val="en-US" w:eastAsia="en-US" w:bidi="ar-SA"/>
    </w:rPr>
  </w:style>
  <w:style w:type="paragraph" w:customStyle="1" w:styleId="Heading1435">
    <w:name w:val="Heading 1_435"/>
    <w:basedOn w:val="Normal"/>
    <w:next w:val="Normal4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8">
    <w:name w:val="Normal_438"/>
    <w:qFormat/>
    <w:rPr>
      <w:sz w:val="24"/>
      <w:szCs w:val="24"/>
      <w:lang w:val="en-US" w:eastAsia="en-US" w:bidi="ar-SA"/>
    </w:rPr>
  </w:style>
  <w:style w:type="paragraph" w:customStyle="1" w:styleId="Heading1436">
    <w:name w:val="Heading 1_436"/>
    <w:basedOn w:val="Normal"/>
    <w:next w:val="Normal4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9">
    <w:name w:val="Normal_439"/>
    <w:qFormat/>
    <w:rPr>
      <w:rFonts w:ascii="arial" w:eastAsia="arial" w:hAnsi="arial" w:cs="arial"/>
      <w:sz w:val="20"/>
      <w:szCs w:val="24"/>
      <w:lang w:val="en-US" w:eastAsia="en-US" w:bidi="ar-SA"/>
    </w:rPr>
  </w:style>
  <w:style w:type="paragraph" w:customStyle="1" w:styleId="Heading1437">
    <w:name w:val="Heading 1_437"/>
    <w:basedOn w:val="Normal"/>
    <w:next w:val="Normal43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40">
    <w:name w:val="Normal_440"/>
    <w:qFormat/>
    <w:rPr>
      <w:sz w:val="24"/>
      <w:szCs w:val="24"/>
      <w:lang w:val="en-US" w:eastAsia="en-US" w:bidi="ar-SA"/>
    </w:rPr>
  </w:style>
  <w:style w:type="paragraph" w:customStyle="1" w:styleId="Heading1438">
    <w:name w:val="Heading 1_438"/>
    <w:basedOn w:val="Normal"/>
    <w:next w:val="Normal4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1">
    <w:name w:val="Normal_441"/>
    <w:qFormat/>
    <w:rPr>
      <w:sz w:val="24"/>
      <w:szCs w:val="24"/>
      <w:lang w:val="en-US" w:eastAsia="en-US" w:bidi="ar-SA"/>
    </w:rPr>
  </w:style>
  <w:style w:type="paragraph" w:customStyle="1" w:styleId="Heading1439">
    <w:name w:val="Heading 1_439"/>
    <w:basedOn w:val="Normal"/>
    <w:next w:val="Normal4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2">
    <w:name w:val="Normal_442"/>
    <w:qFormat/>
    <w:rPr>
      <w:rFonts w:ascii="arial" w:eastAsia="arial" w:hAnsi="arial" w:cs="arial"/>
      <w:sz w:val="20"/>
      <w:szCs w:val="24"/>
      <w:lang w:val="en-US" w:eastAsia="en-US" w:bidi="ar-SA"/>
    </w:rPr>
  </w:style>
  <w:style w:type="paragraph" w:customStyle="1" w:styleId="Heading1440">
    <w:name w:val="Heading 1_440"/>
    <w:basedOn w:val="Normal"/>
    <w:next w:val="Normal442"/>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43">
    <w:name w:val="Normal_443"/>
    <w:qFormat/>
    <w:rPr>
      <w:sz w:val="24"/>
      <w:szCs w:val="24"/>
      <w:lang w:val="en-US" w:eastAsia="en-US" w:bidi="ar-SA"/>
    </w:rPr>
  </w:style>
  <w:style w:type="paragraph" w:customStyle="1" w:styleId="Heading1441">
    <w:name w:val="Heading 1_441"/>
    <w:basedOn w:val="Normal"/>
    <w:next w:val="Normal4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4">
    <w:name w:val="Normal_444"/>
    <w:qFormat/>
    <w:rPr>
      <w:sz w:val="24"/>
      <w:szCs w:val="24"/>
      <w:lang w:val="en-US" w:eastAsia="en-US" w:bidi="ar-SA"/>
    </w:rPr>
  </w:style>
  <w:style w:type="paragraph" w:customStyle="1" w:styleId="Heading1442">
    <w:name w:val="Heading 1_442"/>
    <w:basedOn w:val="Normal"/>
    <w:next w:val="Normal4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5">
    <w:name w:val="Normal_445"/>
    <w:qFormat/>
    <w:rPr>
      <w:sz w:val="24"/>
      <w:szCs w:val="24"/>
      <w:lang w:val="en-US" w:eastAsia="en-US" w:bidi="ar-SA"/>
    </w:rPr>
  </w:style>
  <w:style w:type="paragraph" w:customStyle="1" w:styleId="Heading1443">
    <w:name w:val="Heading 1_443"/>
    <w:basedOn w:val="Normal"/>
    <w:next w:val="Normal4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6">
    <w:name w:val="Normal_446"/>
    <w:qFormat/>
    <w:rPr>
      <w:sz w:val="24"/>
      <w:szCs w:val="24"/>
      <w:lang w:val="en-US" w:eastAsia="en-US" w:bidi="ar-SA"/>
    </w:rPr>
  </w:style>
  <w:style w:type="paragraph" w:customStyle="1" w:styleId="Heading1444">
    <w:name w:val="Heading 1_444"/>
    <w:basedOn w:val="Normal"/>
    <w:next w:val="Normal4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7">
    <w:name w:val="Normal_447"/>
    <w:qFormat/>
    <w:rPr>
      <w:sz w:val="24"/>
      <w:szCs w:val="24"/>
      <w:lang w:val="en-US" w:eastAsia="en-US" w:bidi="ar-SA"/>
    </w:rPr>
  </w:style>
  <w:style w:type="paragraph" w:customStyle="1" w:styleId="Heading1445">
    <w:name w:val="Heading 1_445"/>
    <w:basedOn w:val="Normal"/>
    <w:next w:val="Normal4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8">
    <w:name w:val="Normal_448"/>
    <w:qFormat/>
    <w:rPr>
      <w:sz w:val="24"/>
      <w:szCs w:val="24"/>
      <w:lang w:val="en-US" w:eastAsia="en-US" w:bidi="ar-SA"/>
    </w:rPr>
  </w:style>
  <w:style w:type="paragraph" w:customStyle="1" w:styleId="Heading1446">
    <w:name w:val="Heading 1_446"/>
    <w:basedOn w:val="Normal"/>
    <w:next w:val="Normal4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9">
    <w:name w:val="Normal_449"/>
    <w:qFormat/>
    <w:rPr>
      <w:sz w:val="24"/>
      <w:szCs w:val="24"/>
      <w:lang w:val="en-US" w:eastAsia="en-US" w:bidi="ar-SA"/>
    </w:rPr>
  </w:style>
  <w:style w:type="paragraph" w:customStyle="1" w:styleId="Heading1447">
    <w:name w:val="Heading 1_447"/>
    <w:basedOn w:val="Normal"/>
    <w:next w:val="Normal4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0">
    <w:name w:val="Normal_450"/>
    <w:qFormat/>
    <w:rPr>
      <w:sz w:val="24"/>
      <w:szCs w:val="24"/>
      <w:lang w:val="en-US" w:eastAsia="en-US" w:bidi="ar-SA"/>
    </w:rPr>
  </w:style>
  <w:style w:type="paragraph" w:customStyle="1" w:styleId="Heading1448">
    <w:name w:val="Heading 1_448"/>
    <w:basedOn w:val="Normal"/>
    <w:next w:val="Normal4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1">
    <w:name w:val="Normal_451"/>
    <w:qFormat/>
    <w:rPr>
      <w:sz w:val="24"/>
      <w:szCs w:val="24"/>
      <w:lang w:val="en-US" w:eastAsia="en-US" w:bidi="ar-SA"/>
    </w:rPr>
  </w:style>
  <w:style w:type="paragraph" w:customStyle="1" w:styleId="Heading1449">
    <w:name w:val="Heading 1_449"/>
    <w:basedOn w:val="Normal"/>
    <w:next w:val="Normal4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2">
    <w:name w:val="Normal_452"/>
    <w:qFormat/>
    <w:rPr>
      <w:sz w:val="24"/>
      <w:szCs w:val="24"/>
      <w:lang w:val="en-US" w:eastAsia="en-US" w:bidi="ar-SA"/>
    </w:rPr>
  </w:style>
  <w:style w:type="paragraph" w:customStyle="1" w:styleId="Heading1450">
    <w:name w:val="Heading 1_450"/>
    <w:basedOn w:val="Normal"/>
    <w:next w:val="Normal4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3">
    <w:name w:val="Normal_453"/>
    <w:qFormat/>
    <w:rPr>
      <w:sz w:val="24"/>
      <w:szCs w:val="24"/>
      <w:lang w:val="en-US" w:eastAsia="en-US" w:bidi="ar-SA"/>
    </w:rPr>
  </w:style>
  <w:style w:type="paragraph" w:customStyle="1" w:styleId="Heading1451">
    <w:name w:val="Heading 1_451"/>
    <w:basedOn w:val="Normal"/>
    <w:next w:val="Normal4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4">
    <w:name w:val="Normal_454"/>
    <w:qFormat/>
    <w:rPr>
      <w:sz w:val="24"/>
      <w:szCs w:val="24"/>
      <w:lang w:val="en-US" w:eastAsia="en-US" w:bidi="ar-SA"/>
    </w:rPr>
  </w:style>
  <w:style w:type="paragraph" w:customStyle="1" w:styleId="Heading1452">
    <w:name w:val="Heading 1_452"/>
    <w:basedOn w:val="Normal"/>
    <w:next w:val="Normal4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5">
    <w:name w:val="Normal_455"/>
    <w:qFormat/>
    <w:rPr>
      <w:sz w:val="24"/>
      <w:szCs w:val="24"/>
      <w:lang w:val="en-US" w:eastAsia="en-US" w:bidi="ar-SA"/>
    </w:rPr>
  </w:style>
  <w:style w:type="paragraph" w:customStyle="1" w:styleId="Heading1453">
    <w:name w:val="Heading 1_453"/>
    <w:basedOn w:val="Normal"/>
    <w:next w:val="Normal4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6">
    <w:name w:val="Normal_456"/>
    <w:qFormat/>
    <w:rPr>
      <w:sz w:val="24"/>
      <w:szCs w:val="24"/>
      <w:lang w:val="en-US" w:eastAsia="en-US" w:bidi="ar-SA"/>
    </w:rPr>
  </w:style>
  <w:style w:type="paragraph" w:customStyle="1" w:styleId="Heading1454">
    <w:name w:val="Heading 1_454"/>
    <w:basedOn w:val="Normal"/>
    <w:next w:val="Normal4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7">
    <w:name w:val="Normal_457"/>
    <w:qFormat/>
    <w:rPr>
      <w:sz w:val="24"/>
      <w:szCs w:val="24"/>
      <w:lang w:val="en-US" w:eastAsia="en-US" w:bidi="ar-SA"/>
    </w:rPr>
  </w:style>
  <w:style w:type="paragraph" w:customStyle="1" w:styleId="Heading1455">
    <w:name w:val="Heading 1_455"/>
    <w:basedOn w:val="Normal"/>
    <w:next w:val="Normal4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8">
    <w:name w:val="Normal_458"/>
    <w:qFormat/>
    <w:rPr>
      <w:sz w:val="24"/>
      <w:szCs w:val="24"/>
      <w:lang w:val="en-US" w:eastAsia="en-US" w:bidi="ar-SA"/>
    </w:rPr>
  </w:style>
  <w:style w:type="paragraph" w:customStyle="1" w:styleId="Heading1456">
    <w:name w:val="Heading 1_456"/>
    <w:basedOn w:val="Normal"/>
    <w:next w:val="Normal4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9">
    <w:name w:val="Normal_459"/>
    <w:qFormat/>
    <w:rPr>
      <w:sz w:val="24"/>
      <w:szCs w:val="24"/>
      <w:lang w:val="en-US" w:eastAsia="en-US" w:bidi="ar-SA"/>
    </w:rPr>
  </w:style>
  <w:style w:type="paragraph" w:customStyle="1" w:styleId="Heading1457">
    <w:name w:val="Heading 1_457"/>
    <w:basedOn w:val="Normal"/>
    <w:next w:val="Normal4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0">
    <w:name w:val="Normal_460"/>
    <w:qFormat/>
    <w:rPr>
      <w:sz w:val="24"/>
      <w:szCs w:val="24"/>
      <w:lang w:val="en-US" w:eastAsia="en-US" w:bidi="ar-SA"/>
    </w:rPr>
  </w:style>
  <w:style w:type="paragraph" w:customStyle="1" w:styleId="Heading1458">
    <w:name w:val="Heading 1_458"/>
    <w:basedOn w:val="Normal"/>
    <w:next w:val="Normal4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1">
    <w:name w:val="Normal_461"/>
    <w:qFormat/>
    <w:rPr>
      <w:sz w:val="24"/>
      <w:szCs w:val="24"/>
      <w:lang w:val="en-US" w:eastAsia="en-US" w:bidi="ar-SA"/>
    </w:rPr>
  </w:style>
  <w:style w:type="paragraph" w:customStyle="1" w:styleId="Heading1459">
    <w:name w:val="Heading 1_459"/>
    <w:basedOn w:val="Normal"/>
    <w:next w:val="Normal4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2">
    <w:name w:val="Normal_462"/>
    <w:qFormat/>
    <w:rPr>
      <w:sz w:val="24"/>
      <w:szCs w:val="24"/>
      <w:lang w:val="en-US" w:eastAsia="en-US" w:bidi="ar-SA"/>
    </w:rPr>
  </w:style>
  <w:style w:type="paragraph" w:customStyle="1" w:styleId="Heading1460">
    <w:name w:val="Heading 1_460"/>
    <w:basedOn w:val="Normal"/>
    <w:next w:val="Normal4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3">
    <w:name w:val="Normal_463"/>
    <w:qFormat/>
    <w:rPr>
      <w:sz w:val="24"/>
      <w:szCs w:val="24"/>
      <w:lang w:val="en-US" w:eastAsia="en-US" w:bidi="ar-SA"/>
    </w:rPr>
  </w:style>
  <w:style w:type="paragraph" w:customStyle="1" w:styleId="Heading1461">
    <w:name w:val="Heading 1_461"/>
    <w:basedOn w:val="Normal"/>
    <w:next w:val="Normal4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4">
    <w:name w:val="Normal_464"/>
    <w:qFormat/>
    <w:rPr>
      <w:sz w:val="24"/>
      <w:szCs w:val="24"/>
      <w:lang w:val="en-US" w:eastAsia="en-US" w:bidi="ar-SA"/>
    </w:rPr>
  </w:style>
  <w:style w:type="paragraph" w:customStyle="1" w:styleId="Heading1462">
    <w:name w:val="Heading 1_462"/>
    <w:basedOn w:val="Normal"/>
    <w:next w:val="Normal4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5">
    <w:name w:val="Normal_465"/>
    <w:qFormat/>
    <w:rPr>
      <w:sz w:val="24"/>
      <w:szCs w:val="24"/>
      <w:lang w:val="en-US" w:eastAsia="en-US" w:bidi="ar-SA"/>
    </w:rPr>
  </w:style>
  <w:style w:type="paragraph" w:customStyle="1" w:styleId="Heading1463">
    <w:name w:val="Heading 1_463"/>
    <w:basedOn w:val="Normal"/>
    <w:next w:val="Normal4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6">
    <w:name w:val="Normal_466"/>
    <w:qFormat/>
    <w:rPr>
      <w:sz w:val="24"/>
      <w:szCs w:val="24"/>
      <w:lang w:val="en-US" w:eastAsia="en-US" w:bidi="ar-SA"/>
    </w:rPr>
  </w:style>
  <w:style w:type="paragraph" w:customStyle="1" w:styleId="Heading1464">
    <w:name w:val="Heading 1_464"/>
    <w:basedOn w:val="Normal"/>
    <w:next w:val="Normal4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7">
    <w:name w:val="Normal_467"/>
    <w:qFormat/>
    <w:rPr>
      <w:sz w:val="24"/>
      <w:szCs w:val="24"/>
      <w:lang w:val="en-US" w:eastAsia="en-US" w:bidi="ar-SA"/>
    </w:rPr>
  </w:style>
  <w:style w:type="paragraph" w:customStyle="1" w:styleId="Heading1465">
    <w:name w:val="Heading 1_465"/>
    <w:basedOn w:val="Normal"/>
    <w:next w:val="Normal4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8">
    <w:name w:val="Normal_468"/>
    <w:qFormat/>
    <w:rPr>
      <w:rFonts w:ascii="arial" w:eastAsia="arial" w:hAnsi="arial" w:cs="arial"/>
      <w:sz w:val="20"/>
      <w:szCs w:val="24"/>
      <w:lang w:val="en-US" w:eastAsia="en-US" w:bidi="ar-SA"/>
    </w:rPr>
  </w:style>
  <w:style w:type="paragraph" w:customStyle="1" w:styleId="Heading1466">
    <w:name w:val="Heading 1_466"/>
    <w:basedOn w:val="Normal"/>
    <w:next w:val="Normal468"/>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69">
    <w:name w:val="Normal_469"/>
    <w:qFormat/>
    <w:rPr>
      <w:sz w:val="24"/>
      <w:szCs w:val="24"/>
      <w:lang w:val="en-US" w:eastAsia="en-US" w:bidi="ar-SA"/>
    </w:rPr>
  </w:style>
  <w:style w:type="paragraph" w:customStyle="1" w:styleId="Heading1467">
    <w:name w:val="Heading 1_467"/>
    <w:basedOn w:val="Normal"/>
    <w:next w:val="Normal4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0">
    <w:name w:val="Normal_470"/>
    <w:qFormat/>
    <w:rPr>
      <w:rFonts w:ascii="arial" w:eastAsia="arial" w:hAnsi="arial" w:cs="arial"/>
      <w:sz w:val="20"/>
      <w:szCs w:val="24"/>
      <w:lang w:val="en-US" w:eastAsia="en-US" w:bidi="ar-SA"/>
    </w:rPr>
  </w:style>
  <w:style w:type="paragraph" w:customStyle="1" w:styleId="Heading1468">
    <w:name w:val="Heading 1_468"/>
    <w:basedOn w:val="Normal"/>
    <w:next w:val="Normal470"/>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1">
    <w:name w:val="Normal_471"/>
    <w:qFormat/>
    <w:rPr>
      <w:sz w:val="24"/>
      <w:szCs w:val="24"/>
      <w:lang w:val="en-US" w:eastAsia="en-US" w:bidi="ar-SA"/>
    </w:rPr>
  </w:style>
  <w:style w:type="paragraph" w:customStyle="1" w:styleId="Heading1469">
    <w:name w:val="Heading 1_469"/>
    <w:basedOn w:val="Normal"/>
    <w:next w:val="Normal4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2">
    <w:name w:val="Normal_472"/>
    <w:qFormat/>
    <w:rPr>
      <w:sz w:val="24"/>
      <w:szCs w:val="24"/>
      <w:lang w:val="en-US" w:eastAsia="en-US" w:bidi="ar-SA"/>
    </w:rPr>
  </w:style>
  <w:style w:type="paragraph" w:customStyle="1" w:styleId="Heading1470">
    <w:name w:val="Heading 1_470"/>
    <w:basedOn w:val="Normal"/>
    <w:next w:val="Normal4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3">
    <w:name w:val="Normal_473"/>
    <w:qFormat/>
    <w:rPr>
      <w:rFonts w:ascii="arial" w:eastAsia="arial" w:hAnsi="arial" w:cs="arial"/>
      <w:sz w:val="20"/>
      <w:szCs w:val="24"/>
      <w:lang w:val="en-US" w:eastAsia="en-US" w:bidi="ar-SA"/>
    </w:rPr>
  </w:style>
  <w:style w:type="paragraph" w:customStyle="1" w:styleId="Heading1471">
    <w:name w:val="Heading 1_471"/>
    <w:basedOn w:val="Normal"/>
    <w:next w:val="Normal473"/>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74">
    <w:name w:val="Normal_474"/>
    <w:qFormat/>
    <w:rPr>
      <w:sz w:val="24"/>
      <w:szCs w:val="24"/>
      <w:lang w:val="en-US" w:eastAsia="en-US" w:bidi="ar-SA"/>
    </w:rPr>
  </w:style>
  <w:style w:type="paragraph" w:customStyle="1" w:styleId="Heading1472">
    <w:name w:val="Heading 1_472"/>
    <w:basedOn w:val="Normal"/>
    <w:next w:val="Normal4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5">
    <w:name w:val="Normal_475"/>
    <w:qFormat/>
    <w:rPr>
      <w:sz w:val="24"/>
      <w:szCs w:val="24"/>
      <w:lang w:val="en-US" w:eastAsia="en-US" w:bidi="ar-SA"/>
    </w:rPr>
  </w:style>
  <w:style w:type="paragraph" w:customStyle="1" w:styleId="Heading1473">
    <w:name w:val="Heading 1_473"/>
    <w:basedOn w:val="Normal"/>
    <w:next w:val="Normal4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6">
    <w:name w:val="Normal_476"/>
    <w:qFormat/>
    <w:rPr>
      <w:sz w:val="24"/>
      <w:szCs w:val="24"/>
      <w:lang w:val="en-US" w:eastAsia="en-US" w:bidi="ar-SA"/>
    </w:rPr>
  </w:style>
  <w:style w:type="paragraph" w:customStyle="1" w:styleId="Heading1474">
    <w:name w:val="Heading 1_474"/>
    <w:basedOn w:val="Normal"/>
    <w:next w:val="Normal4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7">
    <w:name w:val="Normal_477"/>
    <w:qFormat/>
    <w:rPr>
      <w:sz w:val="24"/>
      <w:szCs w:val="24"/>
      <w:lang w:val="en-US" w:eastAsia="en-US" w:bidi="ar-SA"/>
    </w:rPr>
  </w:style>
  <w:style w:type="paragraph" w:customStyle="1" w:styleId="Heading1475">
    <w:name w:val="Heading 1_475"/>
    <w:basedOn w:val="Normal"/>
    <w:next w:val="Normal4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8">
    <w:name w:val="Normal_478"/>
    <w:qFormat/>
    <w:rPr>
      <w:sz w:val="24"/>
      <w:szCs w:val="24"/>
      <w:lang w:val="en-US" w:eastAsia="en-US" w:bidi="ar-SA"/>
    </w:rPr>
  </w:style>
  <w:style w:type="paragraph" w:customStyle="1" w:styleId="Heading1476">
    <w:name w:val="Heading 1_476"/>
    <w:basedOn w:val="Normal"/>
    <w:next w:val="Normal4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9">
    <w:name w:val="Normal_479"/>
    <w:qFormat/>
    <w:rPr>
      <w:sz w:val="24"/>
      <w:szCs w:val="24"/>
      <w:lang w:val="en-US" w:eastAsia="en-US" w:bidi="ar-SA"/>
    </w:rPr>
  </w:style>
  <w:style w:type="paragraph" w:customStyle="1" w:styleId="Heading1477">
    <w:name w:val="Heading 1_477"/>
    <w:basedOn w:val="Normal"/>
    <w:next w:val="Normal4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0">
    <w:name w:val="Normal_480"/>
    <w:qFormat/>
    <w:rPr>
      <w:sz w:val="24"/>
      <w:szCs w:val="24"/>
      <w:lang w:val="en-US" w:eastAsia="en-US" w:bidi="ar-SA"/>
    </w:rPr>
  </w:style>
  <w:style w:type="paragraph" w:customStyle="1" w:styleId="Heading1478">
    <w:name w:val="Heading 1_478"/>
    <w:basedOn w:val="Normal"/>
    <w:next w:val="Normal4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1">
    <w:name w:val="Normal_481"/>
    <w:qFormat/>
    <w:rPr>
      <w:sz w:val="24"/>
      <w:szCs w:val="24"/>
      <w:lang w:val="en-US" w:eastAsia="en-US" w:bidi="ar-SA"/>
    </w:rPr>
  </w:style>
  <w:style w:type="paragraph" w:customStyle="1" w:styleId="Heading1479">
    <w:name w:val="Heading 1_479"/>
    <w:basedOn w:val="Normal"/>
    <w:next w:val="Normal4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2">
    <w:name w:val="Normal_482"/>
    <w:qFormat/>
    <w:rPr>
      <w:sz w:val="24"/>
      <w:szCs w:val="24"/>
      <w:lang w:val="en-US" w:eastAsia="en-US" w:bidi="ar-SA"/>
    </w:rPr>
  </w:style>
  <w:style w:type="paragraph" w:customStyle="1" w:styleId="Heading1480">
    <w:name w:val="Heading 1_480"/>
    <w:basedOn w:val="Normal"/>
    <w:next w:val="Normal4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3">
    <w:name w:val="Normal_483"/>
    <w:qFormat/>
    <w:rPr>
      <w:sz w:val="24"/>
      <w:szCs w:val="24"/>
      <w:lang w:val="en-US" w:eastAsia="en-US" w:bidi="ar-SA"/>
    </w:rPr>
  </w:style>
  <w:style w:type="paragraph" w:customStyle="1" w:styleId="Heading1481">
    <w:name w:val="Heading 1_481"/>
    <w:basedOn w:val="Normal"/>
    <w:next w:val="Normal4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4">
    <w:name w:val="Normal_484"/>
    <w:qFormat/>
    <w:rPr>
      <w:sz w:val="24"/>
      <w:szCs w:val="24"/>
      <w:lang w:val="en-US" w:eastAsia="en-US" w:bidi="ar-SA"/>
    </w:rPr>
  </w:style>
  <w:style w:type="paragraph" w:customStyle="1" w:styleId="Heading1482">
    <w:name w:val="Heading 1_482"/>
    <w:basedOn w:val="Normal"/>
    <w:next w:val="Normal4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5">
    <w:name w:val="Normal_485"/>
    <w:qFormat/>
    <w:rPr>
      <w:sz w:val="24"/>
      <w:szCs w:val="24"/>
      <w:lang w:val="en-US" w:eastAsia="en-US" w:bidi="ar-SA"/>
    </w:rPr>
  </w:style>
  <w:style w:type="paragraph" w:customStyle="1" w:styleId="Heading1483">
    <w:name w:val="Heading 1_483"/>
    <w:basedOn w:val="Normal"/>
    <w:next w:val="Normal4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6">
    <w:name w:val="Normal_486"/>
    <w:qFormat/>
    <w:rPr>
      <w:rFonts w:ascii="arial" w:eastAsia="arial" w:hAnsi="arial" w:cs="arial"/>
      <w:sz w:val="20"/>
      <w:szCs w:val="24"/>
      <w:lang w:val="en-US" w:eastAsia="en-US" w:bidi="ar-SA"/>
    </w:rPr>
  </w:style>
  <w:style w:type="paragraph" w:customStyle="1" w:styleId="Heading1484">
    <w:name w:val="Heading 1_484"/>
    <w:basedOn w:val="Normal"/>
    <w:next w:val="Normal486"/>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487">
    <w:name w:val="Normal_487"/>
    <w:qFormat/>
    <w:rPr>
      <w:sz w:val="24"/>
      <w:szCs w:val="24"/>
      <w:lang w:val="en-US" w:eastAsia="en-US" w:bidi="ar-SA"/>
    </w:rPr>
  </w:style>
  <w:style w:type="paragraph" w:customStyle="1" w:styleId="Heading1485">
    <w:name w:val="Heading 1_485"/>
    <w:basedOn w:val="Normal"/>
    <w:next w:val="Normal4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8">
    <w:name w:val="Normal_488"/>
    <w:qFormat/>
    <w:rPr>
      <w:sz w:val="24"/>
      <w:szCs w:val="24"/>
      <w:lang w:val="en-US" w:eastAsia="en-US" w:bidi="ar-SA"/>
    </w:rPr>
  </w:style>
  <w:style w:type="paragraph" w:customStyle="1" w:styleId="Heading1486">
    <w:name w:val="Heading 1_486"/>
    <w:basedOn w:val="Normal"/>
    <w:next w:val="Normal4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9">
    <w:name w:val="Normal_489"/>
    <w:qFormat/>
    <w:rPr>
      <w:sz w:val="24"/>
      <w:szCs w:val="24"/>
      <w:lang w:val="en-US" w:eastAsia="en-US" w:bidi="ar-SA"/>
    </w:rPr>
  </w:style>
  <w:style w:type="paragraph" w:customStyle="1" w:styleId="Heading1487">
    <w:name w:val="Heading 1_487"/>
    <w:basedOn w:val="Normal"/>
    <w:next w:val="Normal4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0">
    <w:name w:val="Normal_490"/>
    <w:qFormat/>
    <w:rPr>
      <w:sz w:val="24"/>
      <w:szCs w:val="24"/>
      <w:lang w:val="en-US" w:eastAsia="en-US" w:bidi="ar-SA"/>
    </w:rPr>
  </w:style>
  <w:style w:type="paragraph" w:customStyle="1" w:styleId="Heading1488">
    <w:name w:val="Heading 1_488"/>
    <w:basedOn w:val="Normal"/>
    <w:next w:val="Normal4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1">
    <w:name w:val="Normal_491"/>
    <w:qFormat/>
    <w:rPr>
      <w:sz w:val="24"/>
      <w:szCs w:val="24"/>
      <w:lang w:val="en-US" w:eastAsia="en-US" w:bidi="ar-SA"/>
    </w:rPr>
  </w:style>
  <w:style w:type="paragraph" w:customStyle="1" w:styleId="Heading1489">
    <w:name w:val="Heading 1_489"/>
    <w:basedOn w:val="Normal"/>
    <w:next w:val="Normal4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2">
    <w:name w:val="Normal_492"/>
    <w:qFormat/>
    <w:rPr>
      <w:sz w:val="24"/>
      <w:szCs w:val="24"/>
      <w:lang w:val="en-US" w:eastAsia="en-US" w:bidi="ar-SA"/>
    </w:rPr>
  </w:style>
  <w:style w:type="paragraph" w:customStyle="1" w:styleId="Heading1490">
    <w:name w:val="Heading 1_490"/>
    <w:basedOn w:val="Normal"/>
    <w:next w:val="Normal4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3">
    <w:name w:val="Normal_493"/>
    <w:qFormat/>
    <w:rPr>
      <w:sz w:val="24"/>
      <w:szCs w:val="24"/>
      <w:lang w:val="en-US" w:eastAsia="en-US" w:bidi="ar-SA"/>
    </w:rPr>
  </w:style>
  <w:style w:type="paragraph" w:customStyle="1" w:styleId="Heading1491">
    <w:name w:val="Heading 1_491"/>
    <w:basedOn w:val="Normal"/>
    <w:next w:val="Normal4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4">
    <w:name w:val="Normal_494"/>
    <w:qFormat/>
    <w:rPr>
      <w:sz w:val="24"/>
      <w:szCs w:val="24"/>
      <w:lang w:val="en-US" w:eastAsia="en-US" w:bidi="ar-SA"/>
    </w:rPr>
  </w:style>
  <w:style w:type="paragraph" w:customStyle="1" w:styleId="Heading1492">
    <w:name w:val="Heading 1_492"/>
    <w:basedOn w:val="Normal"/>
    <w:next w:val="Normal4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5">
    <w:name w:val="Normal_495"/>
    <w:qFormat/>
    <w:rPr>
      <w:sz w:val="24"/>
      <w:szCs w:val="24"/>
      <w:lang w:val="en-US" w:eastAsia="en-US" w:bidi="ar-SA"/>
    </w:rPr>
  </w:style>
  <w:style w:type="paragraph" w:customStyle="1" w:styleId="Heading1493">
    <w:name w:val="Heading 1_493"/>
    <w:basedOn w:val="Normal"/>
    <w:next w:val="Normal4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6">
    <w:name w:val="Normal_496"/>
    <w:qFormat/>
    <w:rPr>
      <w:sz w:val="24"/>
      <w:szCs w:val="24"/>
      <w:lang w:val="en-US" w:eastAsia="en-US" w:bidi="ar-SA"/>
    </w:rPr>
  </w:style>
  <w:style w:type="paragraph" w:customStyle="1" w:styleId="Heading1494">
    <w:name w:val="Heading 1_494"/>
    <w:basedOn w:val="Normal"/>
    <w:next w:val="Normal4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7">
    <w:name w:val="Normal_497"/>
    <w:qFormat/>
    <w:rPr>
      <w:sz w:val="24"/>
      <w:szCs w:val="24"/>
      <w:lang w:val="en-US" w:eastAsia="en-US" w:bidi="ar-SA"/>
    </w:rPr>
  </w:style>
  <w:style w:type="paragraph" w:customStyle="1" w:styleId="Heading1495">
    <w:name w:val="Heading 1_495"/>
    <w:basedOn w:val="Normal"/>
    <w:next w:val="Normal4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8">
    <w:name w:val="Normal_498"/>
    <w:qFormat/>
    <w:rPr>
      <w:sz w:val="24"/>
      <w:szCs w:val="24"/>
      <w:lang w:val="en-US" w:eastAsia="en-US" w:bidi="ar-SA"/>
    </w:rPr>
  </w:style>
  <w:style w:type="paragraph" w:customStyle="1" w:styleId="Heading1496">
    <w:name w:val="Heading 1_496"/>
    <w:basedOn w:val="Normal"/>
    <w:next w:val="Normal4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9">
    <w:name w:val="Normal_499"/>
    <w:qFormat/>
    <w:rPr>
      <w:rFonts w:ascii="arial" w:eastAsia="arial" w:hAnsi="arial" w:cs="arial"/>
      <w:sz w:val="20"/>
      <w:szCs w:val="24"/>
      <w:lang w:val="en-US" w:eastAsia="en-US" w:bidi="ar-SA"/>
    </w:rPr>
  </w:style>
  <w:style w:type="paragraph" w:customStyle="1" w:styleId="Heading1497">
    <w:name w:val="Heading 1_497"/>
    <w:basedOn w:val="Normal"/>
    <w:next w:val="Normal499"/>
    <w:qFormat/>
    <w:rsid w:val="00EF7B96"/>
    <w:pPr>
      <w:keepNext/>
      <w:spacing w:before="240" w:after="60"/>
      <w:outlineLvl w:val="0"/>
    </w:pPr>
    <w:rPr>
      <w:rFonts w:ascii="Arial" w:eastAsia="arial" w:hAnsi="Arial" w:cs="Arial"/>
      <w:b/>
      <w:bCs/>
      <w:kern w:val="32"/>
      <w:sz w:val="32"/>
      <w:szCs w:val="32"/>
      <w:lang w:val="en-US" w:eastAsia="en-US" w:bidi="ar-SA"/>
    </w:rPr>
  </w:style>
  <w:style w:type="paragraph" w:customStyle="1" w:styleId="Normal500">
    <w:name w:val="Normal_500"/>
    <w:qFormat/>
    <w:rPr>
      <w:rFonts w:ascii="arial" w:eastAsia="arial" w:hAnsi="arial" w:cs="arial"/>
      <w:sz w:val="20"/>
      <w:szCs w:val="24"/>
      <w:lang w:val="en-US" w:eastAsia="en-US" w:bidi="ar-SA"/>
    </w:rPr>
  </w:style>
  <w:style w:type="paragraph" w:customStyle="1" w:styleId="Heading1498">
    <w:name w:val="Heading 1_498"/>
    <w:basedOn w:val="Normal"/>
    <w:next w:val="Normal500"/>
    <w:qFormat/>
    <w:rsid w:val="00EF7B96"/>
    <w:pPr>
      <w:keepNext/>
      <w:spacing w:before="240" w:after="60"/>
      <w:outlineLvl w:val="0"/>
    </w:pPr>
    <w:rPr>
      <w:rFonts w:ascii="Arial" w:eastAsia="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37.xml" /><Relationship Id="rId1000" Type="http://schemas.openxmlformats.org/officeDocument/2006/relationships/header" Target="header370.xml" /><Relationship Id="rId1001" Type="http://schemas.openxmlformats.org/officeDocument/2006/relationships/header" Target="header371.xml" /><Relationship Id="rId1002" Type="http://schemas.openxmlformats.org/officeDocument/2006/relationships/footer" Target="footer370.xml" /><Relationship Id="rId1003" Type="http://schemas.openxmlformats.org/officeDocument/2006/relationships/footer" Target="footer371.xml" /><Relationship Id="rId1004" Type="http://schemas.openxmlformats.org/officeDocument/2006/relationships/header" Target="header372.xml" /><Relationship Id="rId1005" Type="http://schemas.openxmlformats.org/officeDocument/2006/relationships/footer" Target="footer372.xml" /><Relationship Id="rId1006" Type="http://schemas.openxmlformats.org/officeDocument/2006/relationships/hyperlink" Target="https://advance.lexis.com/api/document?collection=news&amp;id=urn:contentItem:4TPX-C4P0-TW8F-G1PH-00000-00&amp;context=1519360" TargetMode="External" /><Relationship Id="rId1007" Type="http://schemas.openxmlformats.org/officeDocument/2006/relationships/hyperlink" Target="http://www.nytimes.com" TargetMode="External" /><Relationship Id="rId1008" Type="http://schemas.openxmlformats.org/officeDocument/2006/relationships/header" Target="header373.xml" /><Relationship Id="rId1009" Type="http://schemas.openxmlformats.org/officeDocument/2006/relationships/header" Target="header374.xml" /><Relationship Id="rId101" Type="http://schemas.openxmlformats.org/officeDocument/2006/relationships/header" Target="header38.xml" /><Relationship Id="rId1010" Type="http://schemas.openxmlformats.org/officeDocument/2006/relationships/footer" Target="footer373.xml" /><Relationship Id="rId1011" Type="http://schemas.openxmlformats.org/officeDocument/2006/relationships/footer" Target="footer374.xml" /><Relationship Id="rId1012" Type="http://schemas.openxmlformats.org/officeDocument/2006/relationships/header" Target="header375.xml" /><Relationship Id="rId1013" Type="http://schemas.openxmlformats.org/officeDocument/2006/relationships/footer" Target="footer375.xml" /><Relationship Id="rId1014" Type="http://schemas.openxmlformats.org/officeDocument/2006/relationships/hyperlink" Target="https://advance.lexis.com/api/document?collection=news&amp;id=urn:contentItem:59NJ-3PT1-JBG3-60PG-00000-00&amp;context=1519360" TargetMode="External" /><Relationship Id="rId1015" Type="http://schemas.openxmlformats.org/officeDocument/2006/relationships/hyperlink" Target="http://www.nytimes.com/2013/10/25/movies/the-square-jehane-noujaims-documentary-on-egypts-unrest.html" TargetMode="External" /><Relationship Id="rId1016" Type="http://schemas.openxmlformats.org/officeDocument/2006/relationships/header" Target="header376.xml" /><Relationship Id="rId1017" Type="http://schemas.openxmlformats.org/officeDocument/2006/relationships/header" Target="header377.xml" /><Relationship Id="rId1018" Type="http://schemas.openxmlformats.org/officeDocument/2006/relationships/footer" Target="footer376.xml" /><Relationship Id="rId1019" Type="http://schemas.openxmlformats.org/officeDocument/2006/relationships/footer" Target="footer377.xml" /><Relationship Id="rId102" Type="http://schemas.openxmlformats.org/officeDocument/2006/relationships/footer" Target="footer37.xml" /><Relationship Id="rId1020" Type="http://schemas.openxmlformats.org/officeDocument/2006/relationships/header" Target="header378.xml" /><Relationship Id="rId1021" Type="http://schemas.openxmlformats.org/officeDocument/2006/relationships/footer" Target="footer378.xml" /><Relationship Id="rId1022" Type="http://schemas.openxmlformats.org/officeDocument/2006/relationships/hyperlink" Target="https://advance.lexis.com/api/document?collection=news&amp;id=urn:contentItem:3S8G-KMS0-0008-Y3MP-00000-00&amp;context=1519360" TargetMode="External" /><Relationship Id="rId1023" Type="http://schemas.openxmlformats.org/officeDocument/2006/relationships/header" Target="header379.xml" /><Relationship Id="rId1024" Type="http://schemas.openxmlformats.org/officeDocument/2006/relationships/header" Target="header380.xml" /><Relationship Id="rId1025" Type="http://schemas.openxmlformats.org/officeDocument/2006/relationships/footer" Target="footer379.xml" /><Relationship Id="rId1026" Type="http://schemas.openxmlformats.org/officeDocument/2006/relationships/footer" Target="footer380.xml" /><Relationship Id="rId1027" Type="http://schemas.openxmlformats.org/officeDocument/2006/relationships/header" Target="header381.xml" /><Relationship Id="rId1028" Type="http://schemas.openxmlformats.org/officeDocument/2006/relationships/footer" Target="footer381.xml" /><Relationship Id="rId1029" Type="http://schemas.openxmlformats.org/officeDocument/2006/relationships/hyperlink" Target="https://advance.lexis.com/api/document?collection=news&amp;id=urn:contentItem:5MF6-N861-JBG3-62MN-00000-00&amp;context=1519360" TargetMode="External" /><Relationship Id="rId103" Type="http://schemas.openxmlformats.org/officeDocument/2006/relationships/footer" Target="footer38.xml" /><Relationship Id="rId1030" Type="http://schemas.openxmlformats.org/officeDocument/2006/relationships/hyperlink" Target="http://www.nytimes.com/interactive/2016/us/elections/donald-trump-on-the-issues.html?inline=nyt-per" TargetMode="External" /><Relationship Id="rId1031" Type="http://schemas.openxmlformats.org/officeDocument/2006/relationships/hyperlink" Target="http://www.nytimes.com/interactive/2015/07/13/us/elections/scott-walker.html?inline=nyt-per" TargetMode="External" /><Relationship Id="rId1032" Type="http://schemas.openxmlformats.org/officeDocument/2006/relationships/hyperlink" Target="http://www.nytimes.com/interactive/2016/us/elections/ted-cruz-on-the-issues.html?inline=nyt-per" TargetMode="External" /><Relationship Id="rId1033" Type="http://schemas.openxmlformats.org/officeDocument/2006/relationships/hyperlink" Target="http://www.nytimes.com/2016/03/31/us/politics/donald-trump-abortion.html?hp&amp;action=click&amp;pgtype=Homepage&amp;clickSource=story-heading&amp;module=first-column-region&amp;region=top-news&amp;WT.nav=top-news" TargetMode="External" /><Relationship Id="rId1034" Type="http://schemas.openxmlformats.org/officeDocument/2006/relationships/hyperlink" Target="http://www.nytimes.com/interactive/2016/us/elections/john-kasich-on-the-issues.html?inline=nyt-per" TargetMode="External" /><Relationship Id="rId1035" Type="http://schemas.openxmlformats.org/officeDocument/2006/relationships/hyperlink" Target="http://www.nytimes.com/topic/person/donald-trump?inline=nyt-per" TargetMode="External" /><Relationship Id="rId1036" Type="http://schemas.openxmlformats.org/officeDocument/2006/relationships/hyperlink" Target="http://topics.nytimes.com/top/reference/timestopics/subjects/c/campaign_finance/index.html?inline=nyt-classifier" TargetMode="External" /><Relationship Id="rId1037" Type="http://schemas.openxmlformats.org/officeDocument/2006/relationships/hyperlink" Target="http://topics.nytimes.com/top/reference/timestopics/subjects/c/campaign_finance/index.html?inline=nyt-classifier" TargetMode="External" /><Relationship Id="rId1038" Type="http://schemas.openxmlformats.org/officeDocument/2006/relationships/hyperlink" Target="http://www.nytimes.com/interactive/2016/us/elections/election-2016.html" TargetMode="External" /><Relationship Id="rId1039" Type="http://schemas.openxmlformats.org/officeDocument/2006/relationships/hyperlink" Target="https://www.facebook.com/nytpolitics" TargetMode="External" /><Relationship Id="rId104" Type="http://schemas.openxmlformats.org/officeDocument/2006/relationships/header" Target="header39.xml" /><Relationship Id="rId1040" Type="http://schemas.openxmlformats.org/officeDocument/2006/relationships/hyperlink" Target="https://twitter.com/nytpolitics" TargetMode="External" /><Relationship Id="rId1041" Type="http://schemas.openxmlformats.org/officeDocument/2006/relationships/hyperlink" Target="http://www.nytimes.com/newsletters/politics" TargetMode="External" /><Relationship Id="rId1042" Type="http://schemas.openxmlformats.org/officeDocument/2006/relationships/hyperlink" Target="http://www.nytimes.com/2016/04/01/us/politics/donald-trump-playboy-interview.html" TargetMode="External" /><Relationship Id="rId1043" Type="http://schemas.openxmlformats.org/officeDocument/2006/relationships/hyperlink" Target="http://www.nytimes.com/2016/03/31/us/politics/donald-trump-republican-national-convention.html" TargetMode="External" /><Relationship Id="rId1044" Type="http://schemas.openxmlformats.org/officeDocument/2006/relationships/hyperlink" Target="http://www.nytimes.com/2016/03/31/us/politics/donald-trump-abortion.html" TargetMode="External" /><Relationship Id="rId1045" Type="http://schemas.openxmlformats.org/officeDocument/2006/relationships/hyperlink" Target="http://www.nytimes.com/2016/03/30/us/politics/trump-starts-wisconsin-bid-in-ryans-hometown.html" TargetMode="External" /><Relationship Id="rId1046" Type="http://schemas.openxmlformats.org/officeDocument/2006/relationships/hyperlink" Target="http://www.nytimes.com/2016/03/30/us/politics/conservative-talk-radio-trump-cruz.html" TargetMode="External" /><Relationship Id="rId1047" Type="http://schemas.openxmlformats.org/officeDocument/2006/relationships/hyperlink" Target="http://www.nytimes.com/2016/03/30/us/politics/trump-campaign-manager-corey-lewandowski.html" TargetMode="External" /><Relationship Id="rId1048" Type="http://schemas.openxmlformats.org/officeDocument/2006/relationships/hyperlink" Target="http://www.nytimes.com/2016/02/28/us/politics/donald-trump-republican-party.html" TargetMode="External" /><Relationship Id="rId1049" Type="http://schemas.openxmlformats.org/officeDocument/2006/relationships/header" Target="header382.xml" /><Relationship Id="rId105" Type="http://schemas.openxmlformats.org/officeDocument/2006/relationships/footer" Target="footer39.xml" /><Relationship Id="rId1050" Type="http://schemas.openxmlformats.org/officeDocument/2006/relationships/header" Target="header383.xml" /><Relationship Id="rId1051" Type="http://schemas.openxmlformats.org/officeDocument/2006/relationships/footer" Target="footer382.xml" /><Relationship Id="rId1052" Type="http://schemas.openxmlformats.org/officeDocument/2006/relationships/footer" Target="footer383.xml" /><Relationship Id="rId1053" Type="http://schemas.openxmlformats.org/officeDocument/2006/relationships/header" Target="header384.xml" /><Relationship Id="rId1054" Type="http://schemas.openxmlformats.org/officeDocument/2006/relationships/footer" Target="footer384.xml" /><Relationship Id="rId1055" Type="http://schemas.openxmlformats.org/officeDocument/2006/relationships/hyperlink" Target="https://advance.lexis.com/api/document?collection=news&amp;id=urn:contentItem:5DHY-B7M1-DXY4-X3KH-00000-00&amp;context=1519360" TargetMode="External" /><Relationship Id="rId1056" Type="http://schemas.openxmlformats.org/officeDocument/2006/relationships/hyperlink" Target="http://www.nytimes.com/2014/11/06/us/politics/in-states-seen-to-be-tilting-left-voters-defy-democrats-forecast-.html" TargetMode="External" /><Relationship Id="rId1057" Type="http://schemas.openxmlformats.org/officeDocument/2006/relationships/header" Target="header385.xml" /><Relationship Id="rId1058" Type="http://schemas.openxmlformats.org/officeDocument/2006/relationships/header" Target="header386.xml" /><Relationship Id="rId1059" Type="http://schemas.openxmlformats.org/officeDocument/2006/relationships/footer" Target="footer385.xml" /><Relationship Id="rId106" Type="http://schemas.openxmlformats.org/officeDocument/2006/relationships/hyperlink" Target="https://advance.lexis.com/api/document?collection=news&amp;id=urn:contentItem:4S9D-XDH0-TW8F-G10B-00000-00&amp;context=1519360" TargetMode="External" /><Relationship Id="rId1060" Type="http://schemas.openxmlformats.org/officeDocument/2006/relationships/footer" Target="footer386.xml" /><Relationship Id="rId1061" Type="http://schemas.openxmlformats.org/officeDocument/2006/relationships/header" Target="header387.xml" /><Relationship Id="rId1062" Type="http://schemas.openxmlformats.org/officeDocument/2006/relationships/footer" Target="footer387.xml" /><Relationship Id="rId1063" Type="http://schemas.openxmlformats.org/officeDocument/2006/relationships/hyperlink" Target="https://advance.lexis.com/api/document?collection=news&amp;id=urn:contentItem:3SJB-0VC0-002S-X0W5-00000-00&amp;context=1519360" TargetMode="External" /><Relationship Id="rId1064" Type="http://schemas.openxmlformats.org/officeDocument/2006/relationships/header" Target="header388.xml" /><Relationship Id="rId1065" Type="http://schemas.openxmlformats.org/officeDocument/2006/relationships/header" Target="header389.xml" /><Relationship Id="rId1066" Type="http://schemas.openxmlformats.org/officeDocument/2006/relationships/footer" Target="footer388.xml" /><Relationship Id="rId1067" Type="http://schemas.openxmlformats.org/officeDocument/2006/relationships/footer" Target="footer389.xml" /><Relationship Id="rId1068" Type="http://schemas.openxmlformats.org/officeDocument/2006/relationships/header" Target="header390.xml" /><Relationship Id="rId1069" Type="http://schemas.openxmlformats.org/officeDocument/2006/relationships/footer" Target="footer390.xml" /><Relationship Id="rId107" Type="http://schemas.openxmlformats.org/officeDocument/2006/relationships/hyperlink" Target="http://www.nytimes.com" TargetMode="External" /><Relationship Id="rId1070" Type="http://schemas.openxmlformats.org/officeDocument/2006/relationships/hyperlink" Target="https://advance.lexis.com/api/document?collection=news&amp;id=urn:contentItem:5DJ5-7VY1-DXY4-X47S-00000-00&amp;context=1519360" TargetMode="External" /><Relationship Id="rId1071" Type="http://schemas.openxmlformats.org/officeDocument/2006/relationships/hyperlink" Target="http://www.nytimes.com/2014/11/07/us/politics/midterms-for-clinton-aides-arent-all-gloom-.html" TargetMode="External" /><Relationship Id="rId1072" Type="http://schemas.openxmlformats.org/officeDocument/2006/relationships/header" Target="header391.xml" /><Relationship Id="rId1073" Type="http://schemas.openxmlformats.org/officeDocument/2006/relationships/header" Target="header392.xml" /><Relationship Id="rId1074" Type="http://schemas.openxmlformats.org/officeDocument/2006/relationships/footer" Target="footer391.xml" /><Relationship Id="rId1075" Type="http://schemas.openxmlformats.org/officeDocument/2006/relationships/footer" Target="footer392.xml" /><Relationship Id="rId1076" Type="http://schemas.openxmlformats.org/officeDocument/2006/relationships/header" Target="header393.xml" /><Relationship Id="rId1077" Type="http://schemas.openxmlformats.org/officeDocument/2006/relationships/footer" Target="footer393.xml" /><Relationship Id="rId1078" Type="http://schemas.openxmlformats.org/officeDocument/2006/relationships/hyperlink" Target="https://advance.lexis.com/api/document?collection=news&amp;id=urn:contentItem:7Y7X-H4Y0-Y8TC-S2S8-00000-00&amp;context=1519360" TargetMode="External" /><Relationship Id="rId1079" Type="http://schemas.openxmlformats.org/officeDocument/2006/relationships/hyperlink" Target="http://www.nytimes.com" TargetMode="External" /><Relationship Id="rId108" Type="http://schemas.openxmlformats.org/officeDocument/2006/relationships/header" Target="header40.xml" /><Relationship Id="rId1080" Type="http://schemas.openxmlformats.org/officeDocument/2006/relationships/header" Target="header394.xml" /><Relationship Id="rId1081" Type="http://schemas.openxmlformats.org/officeDocument/2006/relationships/header" Target="header395.xml" /><Relationship Id="rId1082" Type="http://schemas.openxmlformats.org/officeDocument/2006/relationships/footer" Target="footer394.xml" /><Relationship Id="rId1083" Type="http://schemas.openxmlformats.org/officeDocument/2006/relationships/footer" Target="footer395.xml" /><Relationship Id="rId1084" Type="http://schemas.openxmlformats.org/officeDocument/2006/relationships/header" Target="header396.xml" /><Relationship Id="rId1085" Type="http://schemas.openxmlformats.org/officeDocument/2006/relationships/footer" Target="footer396.xml" /><Relationship Id="rId1086" Type="http://schemas.openxmlformats.org/officeDocument/2006/relationships/hyperlink" Target="https://advance.lexis.com/api/document?collection=news&amp;id=urn:contentItem:3S8G-M9H0-0008-Y166-00000-00&amp;context=1519360" TargetMode="External" /><Relationship Id="rId1087" Type="http://schemas.openxmlformats.org/officeDocument/2006/relationships/header" Target="header397.xml" /><Relationship Id="rId1088" Type="http://schemas.openxmlformats.org/officeDocument/2006/relationships/header" Target="header398.xml" /><Relationship Id="rId1089" Type="http://schemas.openxmlformats.org/officeDocument/2006/relationships/footer" Target="footer397.xml" /><Relationship Id="rId109" Type="http://schemas.openxmlformats.org/officeDocument/2006/relationships/header" Target="header41.xml" /><Relationship Id="rId1090" Type="http://schemas.openxmlformats.org/officeDocument/2006/relationships/footer" Target="footer398.xml" /><Relationship Id="rId1091" Type="http://schemas.openxmlformats.org/officeDocument/2006/relationships/header" Target="header399.xml" /><Relationship Id="rId1092" Type="http://schemas.openxmlformats.org/officeDocument/2006/relationships/footer" Target="footer399.xml" /><Relationship Id="rId1093" Type="http://schemas.openxmlformats.org/officeDocument/2006/relationships/hyperlink" Target="https://advance.lexis.com/api/document?collection=news&amp;id=urn:contentItem:4MB5-58W0-TW8F-G346-00000-00&amp;context=1519360" TargetMode="External" /><Relationship Id="rId1094" Type="http://schemas.openxmlformats.org/officeDocument/2006/relationships/hyperlink" Target="http://www.nytimes.com" TargetMode="External" /><Relationship Id="rId1095" Type="http://schemas.openxmlformats.org/officeDocument/2006/relationships/header" Target="header400.xml" /><Relationship Id="rId1096" Type="http://schemas.openxmlformats.org/officeDocument/2006/relationships/header" Target="header401.xml" /><Relationship Id="rId1097" Type="http://schemas.openxmlformats.org/officeDocument/2006/relationships/footer" Target="footer400.xml" /><Relationship Id="rId1098" Type="http://schemas.openxmlformats.org/officeDocument/2006/relationships/footer" Target="footer401.xml" /><Relationship Id="rId1099" Type="http://schemas.openxmlformats.org/officeDocument/2006/relationships/header" Target="header402.xml" /><Relationship Id="rId11" Type="http://schemas.openxmlformats.org/officeDocument/2006/relationships/header" Target="header4.xml" /><Relationship Id="rId110" Type="http://schemas.openxmlformats.org/officeDocument/2006/relationships/footer" Target="footer40.xml" /><Relationship Id="rId1100" Type="http://schemas.openxmlformats.org/officeDocument/2006/relationships/footer" Target="footer402.xml" /><Relationship Id="rId1101" Type="http://schemas.openxmlformats.org/officeDocument/2006/relationships/hyperlink" Target="https://advance.lexis.com/api/document?collection=news&amp;id=urn:contentItem:5JDG-9MB1-DXY4-X135-00000-00&amp;context=1519360" TargetMode="External" /><Relationship Id="rId1102" Type="http://schemas.openxmlformats.org/officeDocument/2006/relationships/hyperlink" Target="http://www.nytimes.com/2016/03/29/us/politics/donald-trumps-success-upends-battle-for-control-of-congress.html" TargetMode="External" /><Relationship Id="rId1103" Type="http://schemas.openxmlformats.org/officeDocument/2006/relationships/header" Target="header403.xml" /><Relationship Id="rId1104" Type="http://schemas.openxmlformats.org/officeDocument/2006/relationships/header" Target="header404.xml" /><Relationship Id="rId1105" Type="http://schemas.openxmlformats.org/officeDocument/2006/relationships/footer" Target="footer403.xml" /><Relationship Id="rId1106" Type="http://schemas.openxmlformats.org/officeDocument/2006/relationships/footer" Target="footer404.xml" /><Relationship Id="rId1107" Type="http://schemas.openxmlformats.org/officeDocument/2006/relationships/header" Target="header405.xml" /><Relationship Id="rId1108" Type="http://schemas.openxmlformats.org/officeDocument/2006/relationships/footer" Target="footer405.xml" /><Relationship Id="rId1109" Type="http://schemas.openxmlformats.org/officeDocument/2006/relationships/hyperlink" Target="https://advance.lexis.com/api/document?collection=news&amp;id=urn:contentItem:532X-6PP1-DXY4-X2CB-00000-00&amp;context=1519360" TargetMode="External" /><Relationship Id="rId111" Type="http://schemas.openxmlformats.org/officeDocument/2006/relationships/footer" Target="footer41.xml" /><Relationship Id="rId1110" Type="http://schemas.openxmlformats.org/officeDocument/2006/relationships/hyperlink" Target="http://www.nytimes.com" TargetMode="External" /><Relationship Id="rId1111" Type="http://schemas.openxmlformats.org/officeDocument/2006/relationships/header" Target="header406.xml" /><Relationship Id="rId1112" Type="http://schemas.openxmlformats.org/officeDocument/2006/relationships/header" Target="header407.xml" /><Relationship Id="rId1113" Type="http://schemas.openxmlformats.org/officeDocument/2006/relationships/footer" Target="footer406.xml" /><Relationship Id="rId1114" Type="http://schemas.openxmlformats.org/officeDocument/2006/relationships/footer" Target="footer407.xml" /><Relationship Id="rId1115" Type="http://schemas.openxmlformats.org/officeDocument/2006/relationships/header" Target="header408.xml" /><Relationship Id="rId1116" Type="http://schemas.openxmlformats.org/officeDocument/2006/relationships/footer" Target="footer408.xml" /><Relationship Id="rId1117" Type="http://schemas.openxmlformats.org/officeDocument/2006/relationships/hyperlink" Target="https://advance.lexis.com/api/document?collection=news&amp;id=urn:contentItem:5DHR-CJ71-JBG3-62S4-00000-00&amp;context=1519360" TargetMode="External" /><Relationship Id="rId1118" Type="http://schemas.openxmlformats.org/officeDocument/2006/relationships/hyperlink" Target="http://www.garethneal.co.uk" TargetMode="External" /><Relationship Id="rId1119" Type="http://schemas.openxmlformats.org/officeDocument/2006/relationships/hyperlink" Target="http://www.nytimes.com/2014/11/05/fashion/british-furniture-maker-mixes-art-and-technology-into-woodworking.html" TargetMode="External" /><Relationship Id="rId112" Type="http://schemas.openxmlformats.org/officeDocument/2006/relationships/header" Target="header42.xml" /><Relationship Id="rId1120" Type="http://schemas.openxmlformats.org/officeDocument/2006/relationships/header" Target="header409.xml" /><Relationship Id="rId1121" Type="http://schemas.openxmlformats.org/officeDocument/2006/relationships/header" Target="header410.xml" /><Relationship Id="rId1122" Type="http://schemas.openxmlformats.org/officeDocument/2006/relationships/footer" Target="footer409.xml" /><Relationship Id="rId1123" Type="http://schemas.openxmlformats.org/officeDocument/2006/relationships/footer" Target="footer410.xml" /><Relationship Id="rId1124" Type="http://schemas.openxmlformats.org/officeDocument/2006/relationships/header" Target="header411.xml" /><Relationship Id="rId1125" Type="http://schemas.openxmlformats.org/officeDocument/2006/relationships/footer" Target="footer411.xml" /><Relationship Id="rId1126" Type="http://schemas.openxmlformats.org/officeDocument/2006/relationships/hyperlink" Target="https://advance.lexis.com/api/document?collection=news&amp;id=urn:contentItem:5MTY-GH41-JBG3-60B1-00000-00&amp;context=1519360" TargetMode="External" /><Relationship Id="rId1127" Type="http://schemas.openxmlformats.org/officeDocument/2006/relationships/hyperlink" Target="http://www.nytimes.com/2013/10/20/movies/the-square-tries-to-keep-up-with-unrest-in-egypt.html" TargetMode="External" /><Relationship Id="rId1128" Type="http://schemas.openxmlformats.org/officeDocument/2006/relationships/hyperlink" Target="http://topics.nytimes.com/top/news/international/countriesandterritories/egypt/index.html" TargetMode="External" /><Relationship Id="rId1129" Type="http://schemas.openxmlformats.org/officeDocument/2006/relationships/hyperlink" Target="http://www.rogerebert.com/reviews/startupcom-2001" TargetMode="External" /><Relationship Id="rId113" Type="http://schemas.openxmlformats.org/officeDocument/2006/relationships/footer" Target="footer42.xml" /><Relationship Id="rId1130" Type="http://schemas.openxmlformats.org/officeDocument/2006/relationships/hyperlink" Target="http://www.nytimes.com/movie/review?res=9A0CEFD61539F931A35757C0A9629C8B63" TargetMode="External" /><Relationship Id="rId1131" Type="http://schemas.openxmlformats.org/officeDocument/2006/relationships/hyperlink" Target="http://movies.nytimes.com/movie/385202/The-Kite-Runner-Movie-/overview" TargetMode="External" /><Relationship Id="rId1132" Type="http://schemas.openxmlformats.org/officeDocument/2006/relationships/hyperlink" Target="http://movies.nytimes.com/movie/334030/United-93-Movie-/overview" TargetMode="External" /><Relationship Id="rId1133" Type="http://schemas.openxmlformats.org/officeDocument/2006/relationships/hyperlink" Target="http://www.npr.org/2011/03/15/134538629/ramy-esam-the-singer-of-the-egyptian-revolution" TargetMode="External" /><Relationship Id="rId1134" Type="http://schemas.openxmlformats.org/officeDocument/2006/relationships/hyperlink" Target="http://www.nytimes.com/2013/10/20/movies/the-square-tries-to-keep-up-with-unrest-in-egypt.html" TargetMode="External" /><Relationship Id="rId1135" Type="http://schemas.openxmlformats.org/officeDocument/2006/relationships/header" Target="header412.xml" /><Relationship Id="rId1136" Type="http://schemas.openxmlformats.org/officeDocument/2006/relationships/header" Target="header413.xml" /><Relationship Id="rId1137" Type="http://schemas.openxmlformats.org/officeDocument/2006/relationships/footer" Target="footer412.xml" /><Relationship Id="rId1138" Type="http://schemas.openxmlformats.org/officeDocument/2006/relationships/footer" Target="footer413.xml" /><Relationship Id="rId1139" Type="http://schemas.openxmlformats.org/officeDocument/2006/relationships/header" Target="header414.xml" /><Relationship Id="rId114" Type="http://schemas.openxmlformats.org/officeDocument/2006/relationships/hyperlink" Target="https://advance.lexis.com/api/document?collection=news&amp;id=urn:contentItem:53RM-WVN1-DXY4-X3SX-00000-00&amp;context=1519360" TargetMode="External" /><Relationship Id="rId1140" Type="http://schemas.openxmlformats.org/officeDocument/2006/relationships/footer" Target="footer414.xml" /><Relationship Id="rId1141" Type="http://schemas.openxmlformats.org/officeDocument/2006/relationships/hyperlink" Target="https://advance.lexis.com/api/document?collection=news&amp;id=urn:contentItem:5SF1-YHF1-JBG3-64TD-00000-00&amp;context=1519360" TargetMode="External" /><Relationship Id="rId1142" Type="http://schemas.openxmlformats.org/officeDocument/2006/relationships/hyperlink" Target="https://www.nytimes.com/2018/05/27/us/politics/franklin-graham-evangelicals-california.html" TargetMode="External" /><Relationship Id="rId1143" Type="http://schemas.openxmlformats.org/officeDocument/2006/relationships/header" Target="header415.xml" /><Relationship Id="rId1144" Type="http://schemas.openxmlformats.org/officeDocument/2006/relationships/header" Target="header416.xml" /><Relationship Id="rId1145" Type="http://schemas.openxmlformats.org/officeDocument/2006/relationships/footer" Target="footer415.xml" /><Relationship Id="rId1146" Type="http://schemas.openxmlformats.org/officeDocument/2006/relationships/footer" Target="footer416.xml" /><Relationship Id="rId1147" Type="http://schemas.openxmlformats.org/officeDocument/2006/relationships/header" Target="header417.xml" /><Relationship Id="rId1148" Type="http://schemas.openxmlformats.org/officeDocument/2006/relationships/footer" Target="footer417.xml" /><Relationship Id="rId1149" Type="http://schemas.openxmlformats.org/officeDocument/2006/relationships/hyperlink" Target="https://advance.lexis.com/api/document?collection=news&amp;id=urn:contentItem:4TPF-WGH0-TW8F-G1PJ-00000-00&amp;context=1519360" TargetMode="External" /><Relationship Id="rId115" Type="http://schemas.openxmlformats.org/officeDocument/2006/relationships/hyperlink" Target="http://www.nytimes.com" TargetMode="External" /><Relationship Id="rId1150" Type="http://schemas.openxmlformats.org/officeDocument/2006/relationships/hyperlink" Target="http://www.nytimes.com" TargetMode="External" /><Relationship Id="rId1151" Type="http://schemas.openxmlformats.org/officeDocument/2006/relationships/header" Target="header418.xml" /><Relationship Id="rId1152" Type="http://schemas.openxmlformats.org/officeDocument/2006/relationships/header" Target="header419.xml" /><Relationship Id="rId1153" Type="http://schemas.openxmlformats.org/officeDocument/2006/relationships/footer" Target="footer418.xml" /><Relationship Id="rId1154" Type="http://schemas.openxmlformats.org/officeDocument/2006/relationships/footer" Target="footer419.xml" /><Relationship Id="rId1155" Type="http://schemas.openxmlformats.org/officeDocument/2006/relationships/header" Target="header420.xml" /><Relationship Id="rId1156" Type="http://schemas.openxmlformats.org/officeDocument/2006/relationships/footer" Target="footer420.xml" /><Relationship Id="rId1157" Type="http://schemas.openxmlformats.org/officeDocument/2006/relationships/hyperlink" Target="https://advance.lexis.com/api/document?collection=news&amp;id=urn:contentItem:5DHH-BXJ1-JBG3-60SF-00000-00&amp;context=1519360" TargetMode="External" /><Relationship Id="rId1158" Type="http://schemas.openxmlformats.org/officeDocument/2006/relationships/hyperlink" Target="http://www.nytimes.com/2014/11/04/arts/music/buraka-som-sistema-reveals-lisbons-musical-melting-pot.html" TargetMode="External" /><Relationship Id="rId1159" Type="http://schemas.openxmlformats.org/officeDocument/2006/relationships/header" Target="header421.xml" /><Relationship Id="rId116" Type="http://schemas.openxmlformats.org/officeDocument/2006/relationships/header" Target="header43.xml" /><Relationship Id="rId1160" Type="http://schemas.openxmlformats.org/officeDocument/2006/relationships/header" Target="header422.xml" /><Relationship Id="rId1161" Type="http://schemas.openxmlformats.org/officeDocument/2006/relationships/footer" Target="footer421.xml" /><Relationship Id="rId1162" Type="http://schemas.openxmlformats.org/officeDocument/2006/relationships/footer" Target="footer422.xml" /><Relationship Id="rId1163" Type="http://schemas.openxmlformats.org/officeDocument/2006/relationships/header" Target="header423.xml" /><Relationship Id="rId1164" Type="http://schemas.openxmlformats.org/officeDocument/2006/relationships/footer" Target="footer423.xml" /><Relationship Id="rId1165" Type="http://schemas.openxmlformats.org/officeDocument/2006/relationships/hyperlink" Target="https://advance.lexis.com/api/document?collection=news&amp;id=urn:contentItem:403K-RHR0-00MH-F335-00000-00&amp;context=1519360" TargetMode="External" /><Relationship Id="rId1166" Type="http://schemas.openxmlformats.org/officeDocument/2006/relationships/hyperlink" Target="https://advance.lexis.com/api/document?collection=news&amp;id=urn:contentItem:403K-RHR0-00MH-F335-00000-00&amp;context=1519360" TargetMode="External" /><Relationship Id="rId1167" Type="http://schemas.openxmlformats.org/officeDocument/2006/relationships/hyperlink" Target="http://www.nytimes.com" TargetMode="External" /><Relationship Id="rId1168" Type="http://schemas.openxmlformats.org/officeDocument/2006/relationships/header" Target="header424.xml" /><Relationship Id="rId1169" Type="http://schemas.openxmlformats.org/officeDocument/2006/relationships/header" Target="header425.xml" /><Relationship Id="rId117" Type="http://schemas.openxmlformats.org/officeDocument/2006/relationships/header" Target="header44.xml" /><Relationship Id="rId1170" Type="http://schemas.openxmlformats.org/officeDocument/2006/relationships/footer" Target="footer424.xml" /><Relationship Id="rId1171" Type="http://schemas.openxmlformats.org/officeDocument/2006/relationships/footer" Target="footer425.xml" /><Relationship Id="rId1172" Type="http://schemas.openxmlformats.org/officeDocument/2006/relationships/header" Target="header426.xml" /><Relationship Id="rId1173" Type="http://schemas.openxmlformats.org/officeDocument/2006/relationships/footer" Target="footer426.xml" /><Relationship Id="rId1174" Type="http://schemas.openxmlformats.org/officeDocument/2006/relationships/hyperlink" Target="https://advance.lexis.com/api/document?collection=news&amp;id=urn:contentItem:3S8B-1RR0-008G-F3BS-00000-00&amp;context=1519360" TargetMode="External" /><Relationship Id="rId1175" Type="http://schemas.openxmlformats.org/officeDocument/2006/relationships/hyperlink" Target="https://advance.lexis.com/api/document?collection=news&amp;id=urn:contentItem:3S8B-1RR0-008G-F3BS-00000-00&amp;context=1519360" TargetMode="External" /><Relationship Id="rId1176" Type="http://schemas.openxmlformats.org/officeDocument/2006/relationships/header" Target="header427.xml" /><Relationship Id="rId1177" Type="http://schemas.openxmlformats.org/officeDocument/2006/relationships/header" Target="header428.xml" /><Relationship Id="rId1178" Type="http://schemas.openxmlformats.org/officeDocument/2006/relationships/footer" Target="footer427.xml" /><Relationship Id="rId1179" Type="http://schemas.openxmlformats.org/officeDocument/2006/relationships/footer" Target="footer428.xml" /><Relationship Id="rId118" Type="http://schemas.openxmlformats.org/officeDocument/2006/relationships/footer" Target="footer43.xml" /><Relationship Id="rId1180" Type="http://schemas.openxmlformats.org/officeDocument/2006/relationships/header" Target="header429.xml" /><Relationship Id="rId1181" Type="http://schemas.openxmlformats.org/officeDocument/2006/relationships/footer" Target="footer429.xml" /><Relationship Id="rId1182" Type="http://schemas.openxmlformats.org/officeDocument/2006/relationships/hyperlink" Target="https://advance.lexis.com/api/document?collection=news&amp;id=urn:contentItem:3S8G-N8J0-0009-2058-00000-00&amp;context=1519360" TargetMode="External" /><Relationship Id="rId1183" Type="http://schemas.openxmlformats.org/officeDocument/2006/relationships/header" Target="header430.xml" /><Relationship Id="rId1184" Type="http://schemas.openxmlformats.org/officeDocument/2006/relationships/header" Target="header431.xml" /><Relationship Id="rId1185" Type="http://schemas.openxmlformats.org/officeDocument/2006/relationships/footer" Target="footer430.xml" /><Relationship Id="rId1186" Type="http://schemas.openxmlformats.org/officeDocument/2006/relationships/footer" Target="footer431.xml" /><Relationship Id="rId1187" Type="http://schemas.openxmlformats.org/officeDocument/2006/relationships/header" Target="header432.xml" /><Relationship Id="rId1188" Type="http://schemas.openxmlformats.org/officeDocument/2006/relationships/footer" Target="footer432.xml" /><Relationship Id="rId1189" Type="http://schemas.openxmlformats.org/officeDocument/2006/relationships/hyperlink" Target="https://advance.lexis.com/api/document?collection=news&amp;id=urn:contentItem:3SJB-43R0-002S-X0TR-00000-00&amp;context=1519360" TargetMode="External" /><Relationship Id="rId119" Type="http://schemas.openxmlformats.org/officeDocument/2006/relationships/footer" Target="footer44.xml" /><Relationship Id="rId1190" Type="http://schemas.openxmlformats.org/officeDocument/2006/relationships/hyperlink" Target="https://advance.lexis.com/api/document?collection=news&amp;id=urn:contentItem:3SJB-43R0-002S-X0TR-00000-00&amp;context=1519360" TargetMode="External" /><Relationship Id="rId1191" Type="http://schemas.openxmlformats.org/officeDocument/2006/relationships/header" Target="header433.xml" /><Relationship Id="rId1192" Type="http://schemas.openxmlformats.org/officeDocument/2006/relationships/header" Target="header434.xml" /><Relationship Id="rId1193" Type="http://schemas.openxmlformats.org/officeDocument/2006/relationships/footer" Target="footer433.xml" /><Relationship Id="rId1194" Type="http://schemas.openxmlformats.org/officeDocument/2006/relationships/footer" Target="footer434.xml" /><Relationship Id="rId1195" Type="http://schemas.openxmlformats.org/officeDocument/2006/relationships/header" Target="header435.xml" /><Relationship Id="rId1196" Type="http://schemas.openxmlformats.org/officeDocument/2006/relationships/footer" Target="footer435.xml" /><Relationship Id="rId1197" Type="http://schemas.openxmlformats.org/officeDocument/2006/relationships/hyperlink" Target="https://advance.lexis.com/api/document?collection=news&amp;id=urn:contentItem:59MH-3YW1-JBG3-626P-00000-00&amp;context=1519360" TargetMode="External" /><Relationship Id="rId1198" Type="http://schemas.openxmlformats.org/officeDocument/2006/relationships/hyperlink" Target="http://opinionator.blogs.nytimes.com/2013/10/19/the-middle-class-gets-wise/" TargetMode="External" /><Relationship Id="rId1199" Type="http://schemas.openxmlformats.org/officeDocument/2006/relationships/header" Target="header436.xml" /><Relationship Id="rId12" Type="http://schemas.openxmlformats.org/officeDocument/2006/relationships/header" Target="header5.xml" /><Relationship Id="rId120" Type="http://schemas.openxmlformats.org/officeDocument/2006/relationships/header" Target="header45.xml" /><Relationship Id="rId1200" Type="http://schemas.openxmlformats.org/officeDocument/2006/relationships/header" Target="header437.xml" /><Relationship Id="rId1201" Type="http://schemas.openxmlformats.org/officeDocument/2006/relationships/footer" Target="footer436.xml" /><Relationship Id="rId1202" Type="http://schemas.openxmlformats.org/officeDocument/2006/relationships/footer" Target="footer437.xml" /><Relationship Id="rId1203" Type="http://schemas.openxmlformats.org/officeDocument/2006/relationships/header" Target="header438.xml" /><Relationship Id="rId1204" Type="http://schemas.openxmlformats.org/officeDocument/2006/relationships/footer" Target="footer438.xml" /><Relationship Id="rId1205" Type="http://schemas.openxmlformats.org/officeDocument/2006/relationships/hyperlink" Target="https://advance.lexis.com/api/document?collection=news&amp;id=urn:contentItem:4BT6-JKP0-TW8F-G2T1-00000-00&amp;context=1519360" TargetMode="External" /><Relationship Id="rId1206" Type="http://schemas.openxmlformats.org/officeDocument/2006/relationships/hyperlink" Target="http://www.nytimes.com" TargetMode="External" /><Relationship Id="rId1207" Type="http://schemas.openxmlformats.org/officeDocument/2006/relationships/header" Target="header439.xml" /><Relationship Id="rId1208" Type="http://schemas.openxmlformats.org/officeDocument/2006/relationships/header" Target="header440.xml" /><Relationship Id="rId1209" Type="http://schemas.openxmlformats.org/officeDocument/2006/relationships/footer" Target="footer439.xml" /><Relationship Id="rId121" Type="http://schemas.openxmlformats.org/officeDocument/2006/relationships/footer" Target="footer45.xml" /><Relationship Id="rId1210" Type="http://schemas.openxmlformats.org/officeDocument/2006/relationships/footer" Target="footer440.xml" /><Relationship Id="rId1211" Type="http://schemas.openxmlformats.org/officeDocument/2006/relationships/header" Target="header441.xml" /><Relationship Id="rId1212" Type="http://schemas.openxmlformats.org/officeDocument/2006/relationships/footer" Target="footer441.xml" /><Relationship Id="rId1213" Type="http://schemas.openxmlformats.org/officeDocument/2006/relationships/hyperlink" Target="https://advance.lexis.com/api/document?collection=news&amp;id=urn:contentItem:3SJB-58K0-002S-X30S-00000-00&amp;context=1519360" TargetMode="External" /><Relationship Id="rId1214" Type="http://schemas.openxmlformats.org/officeDocument/2006/relationships/hyperlink" Target="https://advance.lexis.com/api/document?collection=news&amp;id=urn:contentItem:3SJB-58K0-002S-X30S-00000-00&amp;context=1519360" TargetMode="External" /><Relationship Id="rId1215" Type="http://schemas.openxmlformats.org/officeDocument/2006/relationships/header" Target="header442.xml" /><Relationship Id="rId1216" Type="http://schemas.openxmlformats.org/officeDocument/2006/relationships/header" Target="header443.xml" /><Relationship Id="rId1217" Type="http://schemas.openxmlformats.org/officeDocument/2006/relationships/footer" Target="footer442.xml" /><Relationship Id="rId1218" Type="http://schemas.openxmlformats.org/officeDocument/2006/relationships/footer" Target="footer443.xml" /><Relationship Id="rId1219" Type="http://schemas.openxmlformats.org/officeDocument/2006/relationships/header" Target="header444.xml" /><Relationship Id="rId122" Type="http://schemas.openxmlformats.org/officeDocument/2006/relationships/hyperlink" Target="https://advance.lexis.com/api/document?collection=news&amp;id=urn:contentItem:5PW1-6JN1-JBG3-61MT-00000-00&amp;context=1519360" TargetMode="External" /><Relationship Id="rId1220" Type="http://schemas.openxmlformats.org/officeDocument/2006/relationships/footer" Target="footer444.xml" /><Relationship Id="rId1221" Type="http://schemas.openxmlformats.org/officeDocument/2006/relationships/hyperlink" Target="https://advance.lexis.com/api/document?collection=news&amp;id=urn:contentItem:5SDX-PW21-JBG3-6376-00000-00&amp;context=1519360" TargetMode="External" /><Relationship Id="rId1222" Type="http://schemas.openxmlformats.org/officeDocument/2006/relationships/hyperlink" Target="https://www.samaritanspurse.org/" TargetMode="External" /><Relationship Id="rId1223" Type="http://schemas.openxmlformats.org/officeDocument/2006/relationships/hyperlink" Target="http://www.pewforum.org/religious-landscape-study/state/california/" TargetMode="External" /><Relationship Id="rId1224" Type="http://schemas.openxmlformats.org/officeDocument/2006/relationships/hyperlink" Target="https://www.cnn.com/election/2016/results/exit-polls/national/president" TargetMode="External" /><Relationship Id="rId1225" Type="http://schemas.openxmlformats.org/officeDocument/2006/relationships/hyperlink" Target="https://www.cnn.com/election/2016/results/exit-polls/california/president" TargetMode="External" /><Relationship Id="rId1226" Type="http://schemas.openxmlformats.org/officeDocument/2006/relationships/hyperlink" Target="https://www.reuters.com/article/us-california-gaytherapy-idUSBRE88T0DR20120930" TargetMode="External" /><Relationship Id="rId1227" Type="http://schemas.openxmlformats.org/officeDocument/2006/relationships/hyperlink" Target="https://www.nytimes.com/2018/05/26/us/politics/california-primary-house.html" TargetMode="External" /><Relationship Id="rId1228" Type="http://schemas.openxmlformats.org/officeDocument/2006/relationships/hyperlink" Target="https://www.nytimes.com/2018/05/26/us/politics/california-primary-house.html" TargetMode="External" /><Relationship Id="rId1229" Type="http://schemas.openxmlformats.org/officeDocument/2006/relationships/hyperlink" Target="https://www.nbclosangeles.com/news/california/Parents-Call-for-Opt-Out-Day-to-Protest-Sex-Ed-Curriculum-483663361.html" TargetMode="External" /><Relationship Id="rId123" Type="http://schemas.openxmlformats.org/officeDocument/2006/relationships/hyperlink" Target="https://www.nytimes.com/2017/11/02/upshot/bernie-sanders-went-to-canada-and-learned-a-few-things.html" TargetMode="External" /><Relationship Id="rId1230" Type="http://schemas.openxmlformats.org/officeDocument/2006/relationships/hyperlink" Target="https://www.nytimes.com/2017/01/27/us/politics/trump-syrian-refugees.html" TargetMode="External" /><Relationship Id="rId1231" Type="http://schemas.openxmlformats.org/officeDocument/2006/relationships/hyperlink" Target="https://www.nytimes.com/2018/05/26/us/politics/california-primary-house.html" TargetMode="External" /><Relationship Id="rId1232" Type="http://schemas.openxmlformats.org/officeDocument/2006/relationships/hyperlink" Target="https://www.nytimes.com/2018/05/24/us/california-primary-election-rules-system.html" TargetMode="External" /><Relationship Id="rId1233" Type="http://schemas.openxmlformats.org/officeDocument/2006/relationships/hyperlink" Target="https://www.nytimes.com/2018/02/26/us/billy-graham-franklin-graham-trump.html" TargetMode="External" /><Relationship Id="rId1234" Type="http://schemas.openxmlformats.org/officeDocument/2006/relationships/hyperlink" Target="https://www.nytimes.com/2018/05/14/us/politics/david-brody-cbn-news-evangelical.html" TargetMode="External" /><Relationship Id="rId1235" Type="http://schemas.openxmlformats.org/officeDocument/2006/relationships/header" Target="header445.xml" /><Relationship Id="rId1236" Type="http://schemas.openxmlformats.org/officeDocument/2006/relationships/header" Target="header446.xml" /><Relationship Id="rId1237" Type="http://schemas.openxmlformats.org/officeDocument/2006/relationships/footer" Target="footer445.xml" /><Relationship Id="rId1238" Type="http://schemas.openxmlformats.org/officeDocument/2006/relationships/footer" Target="footer446.xml" /><Relationship Id="rId1239" Type="http://schemas.openxmlformats.org/officeDocument/2006/relationships/header" Target="header447.xml" /><Relationship Id="rId124" Type="http://schemas.openxmlformats.org/officeDocument/2006/relationships/header" Target="header46.xml" /><Relationship Id="rId1240" Type="http://schemas.openxmlformats.org/officeDocument/2006/relationships/footer" Target="footer447.xml" /><Relationship Id="rId1241" Type="http://schemas.openxmlformats.org/officeDocument/2006/relationships/hyperlink" Target="https://advance.lexis.com/api/document?collection=news&amp;id=urn:contentItem:530Y-R6Y1-JBG3-6153-00000-00&amp;context=1519360" TargetMode="External" /><Relationship Id="rId1242" Type="http://schemas.openxmlformats.org/officeDocument/2006/relationships/hyperlink" Target="mailto:kmcqueary@chicagonewscoop.org" TargetMode="External" /><Relationship Id="rId1243" Type="http://schemas.openxmlformats.org/officeDocument/2006/relationships/hyperlink" Target="http://www.nytimes.com" TargetMode="External" /><Relationship Id="rId1244" Type="http://schemas.openxmlformats.org/officeDocument/2006/relationships/header" Target="header448.xml" /><Relationship Id="rId1245" Type="http://schemas.openxmlformats.org/officeDocument/2006/relationships/header" Target="header449.xml" /><Relationship Id="rId1246" Type="http://schemas.openxmlformats.org/officeDocument/2006/relationships/footer" Target="footer448.xml" /><Relationship Id="rId1247" Type="http://schemas.openxmlformats.org/officeDocument/2006/relationships/footer" Target="footer449.xml" /><Relationship Id="rId1248" Type="http://schemas.openxmlformats.org/officeDocument/2006/relationships/header" Target="header450.xml" /><Relationship Id="rId1249" Type="http://schemas.openxmlformats.org/officeDocument/2006/relationships/footer" Target="footer450.xml" /><Relationship Id="rId125" Type="http://schemas.openxmlformats.org/officeDocument/2006/relationships/header" Target="header47.xml" /><Relationship Id="rId1250" Type="http://schemas.openxmlformats.org/officeDocument/2006/relationships/hyperlink" Target="https://advance.lexis.com/api/document?collection=news&amp;id=urn:contentItem:57SN-GRK1-DXY4-X40G-00000-00&amp;context=1519360" TargetMode="External" /><Relationship Id="rId1251" Type="http://schemas.openxmlformats.org/officeDocument/2006/relationships/hyperlink" Target="http://www.nytimes.com/2013/02/19/nyregion/adolfo-carrion-jr-to-embark-on-longshot-mayoral-bid.html" TargetMode="External" /><Relationship Id="rId1252" Type="http://schemas.openxmlformats.org/officeDocument/2006/relationships/header" Target="header451.xml" /><Relationship Id="rId1253" Type="http://schemas.openxmlformats.org/officeDocument/2006/relationships/header" Target="header452.xml" /><Relationship Id="rId1254" Type="http://schemas.openxmlformats.org/officeDocument/2006/relationships/footer" Target="footer451.xml" /><Relationship Id="rId1255" Type="http://schemas.openxmlformats.org/officeDocument/2006/relationships/footer" Target="footer452.xml" /><Relationship Id="rId1256" Type="http://schemas.openxmlformats.org/officeDocument/2006/relationships/header" Target="header453.xml" /><Relationship Id="rId1257" Type="http://schemas.openxmlformats.org/officeDocument/2006/relationships/footer" Target="footer453.xml" /><Relationship Id="rId1258" Type="http://schemas.openxmlformats.org/officeDocument/2006/relationships/hyperlink" Target="https://advance.lexis.com/api/document?collection=news&amp;id=urn:contentItem:4TKX-SM90-TW8F-G0RT-00000-00&amp;context=1519360" TargetMode="External" /><Relationship Id="rId1259" Type="http://schemas.openxmlformats.org/officeDocument/2006/relationships/hyperlink" Target="http://www.nytimes.com" TargetMode="External" /><Relationship Id="rId126" Type="http://schemas.openxmlformats.org/officeDocument/2006/relationships/footer" Target="footer46.xml" /><Relationship Id="rId1260" Type="http://schemas.openxmlformats.org/officeDocument/2006/relationships/header" Target="header454.xml" /><Relationship Id="rId1261" Type="http://schemas.openxmlformats.org/officeDocument/2006/relationships/header" Target="header455.xml" /><Relationship Id="rId1262" Type="http://schemas.openxmlformats.org/officeDocument/2006/relationships/footer" Target="footer454.xml" /><Relationship Id="rId1263" Type="http://schemas.openxmlformats.org/officeDocument/2006/relationships/footer" Target="footer455.xml" /><Relationship Id="rId1264" Type="http://schemas.openxmlformats.org/officeDocument/2006/relationships/header" Target="header456.xml" /><Relationship Id="rId1265" Type="http://schemas.openxmlformats.org/officeDocument/2006/relationships/footer" Target="footer456.xml" /><Relationship Id="rId1266" Type="http://schemas.openxmlformats.org/officeDocument/2006/relationships/hyperlink" Target="https://advance.lexis.com/api/document?collection=news&amp;id=urn:contentItem:3YM6-0FW0-00MH-F4MV-00000-00&amp;context=1519360" TargetMode="External" /><Relationship Id="rId1267" Type="http://schemas.openxmlformats.org/officeDocument/2006/relationships/hyperlink" Target="https://advance.lexis.com/api/document?collection=news&amp;id=urn:contentItem:3YM6-0FW0-00MH-F4MV-00000-00&amp;context=1519360" TargetMode="External" /><Relationship Id="rId1268" Type="http://schemas.openxmlformats.org/officeDocument/2006/relationships/hyperlink" Target="http://www.nytimes.com" TargetMode="External" /><Relationship Id="rId1269" Type="http://schemas.openxmlformats.org/officeDocument/2006/relationships/header" Target="header457.xml" /><Relationship Id="rId127" Type="http://schemas.openxmlformats.org/officeDocument/2006/relationships/footer" Target="footer47.xml" /><Relationship Id="rId1270" Type="http://schemas.openxmlformats.org/officeDocument/2006/relationships/header" Target="header458.xml" /><Relationship Id="rId1271" Type="http://schemas.openxmlformats.org/officeDocument/2006/relationships/footer" Target="footer457.xml" /><Relationship Id="rId1272" Type="http://schemas.openxmlformats.org/officeDocument/2006/relationships/footer" Target="footer458.xml" /><Relationship Id="rId1273" Type="http://schemas.openxmlformats.org/officeDocument/2006/relationships/header" Target="header459.xml" /><Relationship Id="rId1274" Type="http://schemas.openxmlformats.org/officeDocument/2006/relationships/footer" Target="footer459.xml" /><Relationship Id="rId1275" Type="http://schemas.openxmlformats.org/officeDocument/2006/relationships/hyperlink" Target="https://advance.lexis.com/api/document?collection=news&amp;id=urn:contentItem:4TJF-0BC0-TW8F-G10S-00000-00&amp;context=1519360" TargetMode="External" /><Relationship Id="rId1276" Type="http://schemas.openxmlformats.org/officeDocument/2006/relationships/hyperlink" Target="http://www.nytimes.com" TargetMode="External" /><Relationship Id="rId1277" Type="http://schemas.openxmlformats.org/officeDocument/2006/relationships/header" Target="header460.xml" /><Relationship Id="rId1278" Type="http://schemas.openxmlformats.org/officeDocument/2006/relationships/header" Target="header461.xml" /><Relationship Id="rId1279" Type="http://schemas.openxmlformats.org/officeDocument/2006/relationships/footer" Target="footer460.xml" /><Relationship Id="rId128" Type="http://schemas.openxmlformats.org/officeDocument/2006/relationships/header" Target="header48.xml" /><Relationship Id="rId1280" Type="http://schemas.openxmlformats.org/officeDocument/2006/relationships/footer" Target="footer461.xml" /><Relationship Id="rId1281" Type="http://schemas.openxmlformats.org/officeDocument/2006/relationships/header" Target="header462.xml" /><Relationship Id="rId1282" Type="http://schemas.openxmlformats.org/officeDocument/2006/relationships/footer" Target="footer462.xml" /><Relationship Id="rId1283" Type="http://schemas.openxmlformats.org/officeDocument/2006/relationships/hyperlink" Target="https://advance.lexis.com/api/document?collection=news&amp;id=urn:contentItem:5MVR-YTR1-JBG3-601D-00000-00&amp;context=1519360" TargetMode="External" /><Relationship Id="rId1284" Type="http://schemas.openxmlformats.org/officeDocument/2006/relationships/header" Target="header463.xml" /><Relationship Id="rId1285" Type="http://schemas.openxmlformats.org/officeDocument/2006/relationships/header" Target="header464.xml" /><Relationship Id="rId1286" Type="http://schemas.openxmlformats.org/officeDocument/2006/relationships/footer" Target="footer463.xml" /><Relationship Id="rId1287" Type="http://schemas.openxmlformats.org/officeDocument/2006/relationships/footer" Target="footer464.xml" /><Relationship Id="rId1288" Type="http://schemas.openxmlformats.org/officeDocument/2006/relationships/header" Target="header465.xml" /><Relationship Id="rId1289" Type="http://schemas.openxmlformats.org/officeDocument/2006/relationships/footer" Target="footer465.xml" /><Relationship Id="rId129" Type="http://schemas.openxmlformats.org/officeDocument/2006/relationships/footer" Target="footer48.xml" /><Relationship Id="rId1290" Type="http://schemas.openxmlformats.org/officeDocument/2006/relationships/hyperlink" Target="https://advance.lexis.com/api/document?collection=news&amp;id=urn:contentItem:5MVK-F8T1-JBG3-6382-00000-00&amp;context=1519360" TargetMode="External" /><Relationship Id="rId1291" Type="http://schemas.openxmlformats.org/officeDocument/2006/relationships/hyperlink" Target="http://www.latimes.com/politics/la-na-pol-trump-speechwriter-santamonica-20170117-story.html" TargetMode="External" /><Relationship Id="rId1292" Type="http://schemas.openxmlformats.org/officeDocument/2006/relationships/hyperlink" Target="http://www.dukechronicle.com/staff/stephen-miller" TargetMode="External" /><Relationship Id="rId1293" Type="http://schemas.openxmlformats.org/officeDocument/2006/relationships/hyperlink" Target="http://archive.frontpagemag.com/readArticle.aspx?ARTID=17409" TargetMode="External" /><Relationship Id="rId1294" Type="http://schemas.openxmlformats.org/officeDocument/2006/relationships/hyperlink" Target="http://www.nytimes.com/2017/02/05/us/politics/trump-white-house-aides-strategy.html" TargetMode="External" /><Relationship Id="rId1295" Type="http://schemas.openxmlformats.org/officeDocument/2006/relationships/header" Target="header466.xml" /><Relationship Id="rId1296" Type="http://schemas.openxmlformats.org/officeDocument/2006/relationships/header" Target="header467.xml" /><Relationship Id="rId1297" Type="http://schemas.openxmlformats.org/officeDocument/2006/relationships/footer" Target="footer466.xml" /><Relationship Id="rId1298" Type="http://schemas.openxmlformats.org/officeDocument/2006/relationships/footer" Target="footer467.xml" /><Relationship Id="rId1299" Type="http://schemas.openxmlformats.org/officeDocument/2006/relationships/header" Target="header468.xml" /><Relationship Id="rId13" Type="http://schemas.openxmlformats.org/officeDocument/2006/relationships/footer" Target="footer4.xml" /><Relationship Id="rId130" Type="http://schemas.openxmlformats.org/officeDocument/2006/relationships/hyperlink" Target="https://advance.lexis.com/api/document?collection=news&amp;id=urn:contentItem:3S8G-HJR0-0008-N53P-00000-00&amp;context=1519360" TargetMode="External" /><Relationship Id="rId1300" Type="http://schemas.openxmlformats.org/officeDocument/2006/relationships/footer" Target="footer468.xml" /><Relationship Id="rId1301" Type="http://schemas.openxmlformats.org/officeDocument/2006/relationships/hyperlink" Target="https://advance.lexis.com/api/document?collection=news&amp;id=urn:contentItem:4TH4-JDB0-TW8F-G0Y6-00000-00&amp;context=1519360" TargetMode="External" /><Relationship Id="rId1302" Type="http://schemas.openxmlformats.org/officeDocument/2006/relationships/hyperlink" Target="http://www.nytimes.com" TargetMode="External" /><Relationship Id="rId1303" Type="http://schemas.openxmlformats.org/officeDocument/2006/relationships/header" Target="header469.xml" /><Relationship Id="rId1304" Type="http://schemas.openxmlformats.org/officeDocument/2006/relationships/header" Target="header470.xml" /><Relationship Id="rId1305" Type="http://schemas.openxmlformats.org/officeDocument/2006/relationships/footer" Target="footer469.xml" /><Relationship Id="rId1306" Type="http://schemas.openxmlformats.org/officeDocument/2006/relationships/footer" Target="footer470.xml" /><Relationship Id="rId1307" Type="http://schemas.openxmlformats.org/officeDocument/2006/relationships/header" Target="header471.xml" /><Relationship Id="rId1308" Type="http://schemas.openxmlformats.org/officeDocument/2006/relationships/footer" Target="footer471.xml" /><Relationship Id="rId1309" Type="http://schemas.openxmlformats.org/officeDocument/2006/relationships/hyperlink" Target="https://advance.lexis.com/api/document?collection=news&amp;id=urn:contentItem:5JB4-M4N1-DXY4-X4GY-00000-00&amp;context=1519360" TargetMode="External" /><Relationship Id="rId131" Type="http://schemas.openxmlformats.org/officeDocument/2006/relationships/header" Target="header49.xml" /><Relationship Id="rId1310" Type="http://schemas.openxmlformats.org/officeDocument/2006/relationships/hyperlink" Target="http://www.nytimes.com/2016/03/18/us/politics/as-hillary-clinton-sweeps-states-one-group-resists-white-men.html" TargetMode="External" /><Relationship Id="rId1311" Type="http://schemas.openxmlformats.org/officeDocument/2006/relationships/header" Target="header472.xml" /><Relationship Id="rId1312" Type="http://schemas.openxmlformats.org/officeDocument/2006/relationships/header" Target="header473.xml" /><Relationship Id="rId1313" Type="http://schemas.openxmlformats.org/officeDocument/2006/relationships/footer" Target="footer472.xml" /><Relationship Id="rId1314" Type="http://schemas.openxmlformats.org/officeDocument/2006/relationships/footer" Target="footer473.xml" /><Relationship Id="rId1315" Type="http://schemas.openxmlformats.org/officeDocument/2006/relationships/header" Target="header474.xml" /><Relationship Id="rId1316" Type="http://schemas.openxmlformats.org/officeDocument/2006/relationships/footer" Target="footer474.xml" /><Relationship Id="rId1317" Type="http://schemas.openxmlformats.org/officeDocument/2006/relationships/hyperlink" Target="https://advance.lexis.com/api/document?collection=news&amp;id=urn:contentItem:57S1-K881-DXY4-X2S1-00000-00&amp;context=1519360" TargetMode="External" /><Relationship Id="rId1318" Type="http://schemas.openxmlformats.org/officeDocument/2006/relationships/hyperlink" Target="http://www.nytimes.com/2013/02/16/world/europe/16iht-letter16.html" TargetMode="External" /><Relationship Id="rId1319" Type="http://schemas.openxmlformats.org/officeDocument/2006/relationships/header" Target="header475.xml" /><Relationship Id="rId132" Type="http://schemas.openxmlformats.org/officeDocument/2006/relationships/header" Target="header50.xml" /><Relationship Id="rId1320" Type="http://schemas.openxmlformats.org/officeDocument/2006/relationships/header" Target="header476.xml" /><Relationship Id="rId1321" Type="http://schemas.openxmlformats.org/officeDocument/2006/relationships/footer" Target="footer475.xml" /><Relationship Id="rId1322" Type="http://schemas.openxmlformats.org/officeDocument/2006/relationships/footer" Target="footer476.xml" /><Relationship Id="rId1323" Type="http://schemas.openxmlformats.org/officeDocument/2006/relationships/header" Target="header477.xml" /><Relationship Id="rId1324" Type="http://schemas.openxmlformats.org/officeDocument/2006/relationships/footer" Target="footer477.xml" /><Relationship Id="rId1325" Type="http://schemas.openxmlformats.org/officeDocument/2006/relationships/hyperlink" Target="https://advance.lexis.com/api/document?collection=news&amp;id=urn:contentItem:3YVB-GKD0-00MH-F1RW-00000-00&amp;context=1519360" TargetMode="External" /><Relationship Id="rId1326" Type="http://schemas.openxmlformats.org/officeDocument/2006/relationships/hyperlink" Target="https://advance.lexis.com/api/document?collection=news&amp;id=urn:contentItem:3YVB-GKD0-00MH-F1RW-00000-00&amp;context=1519360" TargetMode="External" /><Relationship Id="rId1327" Type="http://schemas.openxmlformats.org/officeDocument/2006/relationships/hyperlink" Target="http://www.nytimes.com" TargetMode="External" /><Relationship Id="rId1328" Type="http://schemas.openxmlformats.org/officeDocument/2006/relationships/header" Target="header478.xml" /><Relationship Id="rId1329" Type="http://schemas.openxmlformats.org/officeDocument/2006/relationships/header" Target="header479.xml" /><Relationship Id="rId133" Type="http://schemas.openxmlformats.org/officeDocument/2006/relationships/footer" Target="footer49.xml" /><Relationship Id="rId1330" Type="http://schemas.openxmlformats.org/officeDocument/2006/relationships/footer" Target="footer478.xml" /><Relationship Id="rId1331" Type="http://schemas.openxmlformats.org/officeDocument/2006/relationships/footer" Target="footer479.xml" /><Relationship Id="rId1332" Type="http://schemas.openxmlformats.org/officeDocument/2006/relationships/header" Target="header480.xml" /><Relationship Id="rId1333" Type="http://schemas.openxmlformats.org/officeDocument/2006/relationships/footer" Target="footer480.xml" /><Relationship Id="rId1334" Type="http://schemas.openxmlformats.org/officeDocument/2006/relationships/hyperlink" Target="https://advance.lexis.com/api/document?collection=news&amp;id=urn:contentItem:5T8M-W2K1-JBG3-60SG-00000-00&amp;context=1519360" TargetMode="External" /><Relationship Id="rId1335" Type="http://schemas.openxmlformats.org/officeDocument/2006/relationships/hyperlink" Target="https://www.nytimes.com/2018/09/05/arts/design/sarah-lucas-new-museum.html" TargetMode="External" /><Relationship Id="rId1336" Type="http://schemas.openxmlformats.org/officeDocument/2006/relationships/header" Target="header481.xml" /><Relationship Id="rId1337" Type="http://schemas.openxmlformats.org/officeDocument/2006/relationships/header" Target="header482.xml" /><Relationship Id="rId1338" Type="http://schemas.openxmlformats.org/officeDocument/2006/relationships/footer" Target="footer481.xml" /><Relationship Id="rId1339" Type="http://schemas.openxmlformats.org/officeDocument/2006/relationships/footer" Target="footer482.xml" /><Relationship Id="rId134" Type="http://schemas.openxmlformats.org/officeDocument/2006/relationships/footer" Target="footer50.xml" /><Relationship Id="rId1340" Type="http://schemas.openxmlformats.org/officeDocument/2006/relationships/header" Target="header483.xml" /><Relationship Id="rId1341" Type="http://schemas.openxmlformats.org/officeDocument/2006/relationships/footer" Target="footer483.xml" /><Relationship Id="rId1342" Type="http://schemas.openxmlformats.org/officeDocument/2006/relationships/hyperlink" Target="https://advance.lexis.com/api/document?collection=news&amp;id=urn:contentItem:5DDH-K301-JBG3-63Y5-00000-00&amp;context=1519360" TargetMode="External" /><Relationship Id="rId1343" Type="http://schemas.openxmlformats.org/officeDocument/2006/relationships/hyperlink" Target="http://www.nytimes.com/2014/10/21/nyregion/a-struggle-just-outside-the-spotlight-for-new-york-community-center.html" TargetMode="External" /><Relationship Id="rId1344" Type="http://schemas.openxmlformats.org/officeDocument/2006/relationships/header" Target="header484.xml" /><Relationship Id="rId1345" Type="http://schemas.openxmlformats.org/officeDocument/2006/relationships/header" Target="header485.xml" /><Relationship Id="rId1346" Type="http://schemas.openxmlformats.org/officeDocument/2006/relationships/footer" Target="footer484.xml" /><Relationship Id="rId1347" Type="http://schemas.openxmlformats.org/officeDocument/2006/relationships/footer" Target="footer485.xml" /><Relationship Id="rId1348" Type="http://schemas.openxmlformats.org/officeDocument/2006/relationships/header" Target="header486.xml" /><Relationship Id="rId1349" Type="http://schemas.openxmlformats.org/officeDocument/2006/relationships/footer" Target="footer486.xml" /><Relationship Id="rId135" Type="http://schemas.openxmlformats.org/officeDocument/2006/relationships/header" Target="header51.xml" /><Relationship Id="rId1350" Type="http://schemas.openxmlformats.org/officeDocument/2006/relationships/hyperlink" Target="https://advance.lexis.com/api/document?collection=news&amp;id=urn:contentItem:4BF6-WRH0-01KN-22F3-00000-00&amp;context=1519360" TargetMode="External" /><Relationship Id="rId1351" Type="http://schemas.openxmlformats.org/officeDocument/2006/relationships/hyperlink" Target="http://www.nytimes.com" TargetMode="External" /><Relationship Id="rId1352" Type="http://schemas.openxmlformats.org/officeDocument/2006/relationships/header" Target="header487.xml" /><Relationship Id="rId1353" Type="http://schemas.openxmlformats.org/officeDocument/2006/relationships/header" Target="header488.xml" /><Relationship Id="rId1354" Type="http://schemas.openxmlformats.org/officeDocument/2006/relationships/footer" Target="footer487.xml" /><Relationship Id="rId1355" Type="http://schemas.openxmlformats.org/officeDocument/2006/relationships/footer" Target="footer488.xml" /><Relationship Id="rId1356" Type="http://schemas.openxmlformats.org/officeDocument/2006/relationships/header" Target="header489.xml" /><Relationship Id="rId1357" Type="http://schemas.openxmlformats.org/officeDocument/2006/relationships/footer" Target="footer489.xml" /><Relationship Id="rId1358" Type="http://schemas.openxmlformats.org/officeDocument/2006/relationships/hyperlink" Target="https://advance.lexis.com/api/document?collection=news&amp;id=urn:contentItem:7Y07-WBV0-Y8TC-S15M-00000-00&amp;context=1519360" TargetMode="External" /><Relationship Id="rId1359" Type="http://schemas.openxmlformats.org/officeDocument/2006/relationships/hyperlink" Target="mailto:peappl@nytimes.com" TargetMode="External" /><Relationship Id="rId136" Type="http://schemas.openxmlformats.org/officeDocument/2006/relationships/footer" Target="footer51.xml" /><Relationship Id="rId1360" Type="http://schemas.openxmlformats.org/officeDocument/2006/relationships/hyperlink" Target="http://www.nytimes.com" TargetMode="External" /><Relationship Id="rId1361" Type="http://schemas.openxmlformats.org/officeDocument/2006/relationships/header" Target="header490.xml" /><Relationship Id="rId1362" Type="http://schemas.openxmlformats.org/officeDocument/2006/relationships/header" Target="header491.xml" /><Relationship Id="rId1363" Type="http://schemas.openxmlformats.org/officeDocument/2006/relationships/footer" Target="footer490.xml" /><Relationship Id="rId1364" Type="http://schemas.openxmlformats.org/officeDocument/2006/relationships/footer" Target="footer491.xml" /><Relationship Id="rId1365" Type="http://schemas.openxmlformats.org/officeDocument/2006/relationships/header" Target="header492.xml" /><Relationship Id="rId1366" Type="http://schemas.openxmlformats.org/officeDocument/2006/relationships/footer" Target="footer492.xml" /><Relationship Id="rId1367" Type="http://schemas.openxmlformats.org/officeDocument/2006/relationships/hyperlink" Target="https://advance.lexis.com/api/document?collection=news&amp;id=urn:contentItem:3S8G-P2Y0-0009-22W3-00000-00&amp;context=1519360" TargetMode="External" /><Relationship Id="rId1368" Type="http://schemas.openxmlformats.org/officeDocument/2006/relationships/header" Target="header493.xml" /><Relationship Id="rId1369" Type="http://schemas.openxmlformats.org/officeDocument/2006/relationships/header" Target="header494.xml" /><Relationship Id="rId137" Type="http://schemas.openxmlformats.org/officeDocument/2006/relationships/hyperlink" Target="https://advance.lexis.com/api/document?collection=news&amp;id=urn:contentItem:3S8G-H930-0008-N4Y1-00000-00&amp;context=1519360" TargetMode="External" /><Relationship Id="rId1370" Type="http://schemas.openxmlformats.org/officeDocument/2006/relationships/footer" Target="footer493.xml" /><Relationship Id="rId1371" Type="http://schemas.openxmlformats.org/officeDocument/2006/relationships/footer" Target="footer494.xml" /><Relationship Id="rId1372" Type="http://schemas.openxmlformats.org/officeDocument/2006/relationships/header" Target="header495.xml" /><Relationship Id="rId1373" Type="http://schemas.openxmlformats.org/officeDocument/2006/relationships/footer" Target="footer495.xml" /><Relationship Id="rId1374" Type="http://schemas.openxmlformats.org/officeDocument/2006/relationships/hyperlink" Target="https://advance.lexis.com/api/document?collection=news&amp;id=urn:contentItem:7Y1Y-H4T0-Y8TC-S2YX-00000-00&amp;context=1519360" TargetMode="External" /><Relationship Id="rId1375" Type="http://schemas.openxmlformats.org/officeDocument/2006/relationships/hyperlink" Target="http://www.nytimes.com" TargetMode="External" /><Relationship Id="rId1376" Type="http://schemas.openxmlformats.org/officeDocument/2006/relationships/header" Target="header496.xml" /><Relationship Id="rId1377" Type="http://schemas.openxmlformats.org/officeDocument/2006/relationships/header" Target="header497.xml" /><Relationship Id="rId1378" Type="http://schemas.openxmlformats.org/officeDocument/2006/relationships/footer" Target="footer496.xml" /><Relationship Id="rId1379" Type="http://schemas.openxmlformats.org/officeDocument/2006/relationships/footer" Target="footer497.xml" /><Relationship Id="rId138" Type="http://schemas.openxmlformats.org/officeDocument/2006/relationships/header" Target="header52.xml" /><Relationship Id="rId1380" Type="http://schemas.openxmlformats.org/officeDocument/2006/relationships/header" Target="header498.xml" /><Relationship Id="rId1381" Type="http://schemas.openxmlformats.org/officeDocument/2006/relationships/footer" Target="footer498.xml" /><Relationship Id="rId1382" Type="http://schemas.openxmlformats.org/officeDocument/2006/relationships/hyperlink" Target="https://advance.lexis.com/api/document?collection=news&amp;id=urn:contentItem:3SC6-VH60-0024-J2F3-00000-00&amp;context=1519360" TargetMode="External" /><Relationship Id="rId1383" Type="http://schemas.openxmlformats.org/officeDocument/2006/relationships/hyperlink" Target="https://advance.lexis.com/api/document?collection=news&amp;id=urn:contentItem:3SC6-VH60-0024-J2F3-00000-00&amp;context=1519360" TargetMode="External" /><Relationship Id="rId1384" Type="http://schemas.openxmlformats.org/officeDocument/2006/relationships/header" Target="header499.xml" /><Relationship Id="rId1385" Type="http://schemas.openxmlformats.org/officeDocument/2006/relationships/header" Target="header500.xml" /><Relationship Id="rId1386" Type="http://schemas.openxmlformats.org/officeDocument/2006/relationships/footer" Target="footer499.xml" /><Relationship Id="rId1387" Type="http://schemas.openxmlformats.org/officeDocument/2006/relationships/footer" Target="footer500.xml" /><Relationship Id="rId1388" Type="http://schemas.openxmlformats.org/officeDocument/2006/relationships/header" Target="header501.xml" /><Relationship Id="rId1389" Type="http://schemas.openxmlformats.org/officeDocument/2006/relationships/footer" Target="footer501.xml" /><Relationship Id="rId139" Type="http://schemas.openxmlformats.org/officeDocument/2006/relationships/header" Target="header53.xml" /><Relationship Id="rId1390" Type="http://schemas.openxmlformats.org/officeDocument/2006/relationships/hyperlink" Target="https://advance.lexis.com/api/document?collection=news&amp;id=urn:contentItem:4TC9-2MK0-TW8F-G0JH-00000-00&amp;context=1519360" TargetMode="External" /><Relationship Id="rId1391" Type="http://schemas.openxmlformats.org/officeDocument/2006/relationships/hyperlink" Target="http://www.nytimes.com" TargetMode="External" /><Relationship Id="rId1392" Type="http://schemas.openxmlformats.org/officeDocument/2006/relationships/header" Target="header502.xml" /><Relationship Id="rId1393" Type="http://schemas.openxmlformats.org/officeDocument/2006/relationships/header" Target="header503.xml" /><Relationship Id="rId1394" Type="http://schemas.openxmlformats.org/officeDocument/2006/relationships/footer" Target="footer502.xml" /><Relationship Id="rId1395" Type="http://schemas.openxmlformats.org/officeDocument/2006/relationships/footer" Target="footer503.xml" /><Relationship Id="rId1396" Type="http://schemas.openxmlformats.org/officeDocument/2006/relationships/header" Target="header504.xml" /><Relationship Id="rId1397" Type="http://schemas.openxmlformats.org/officeDocument/2006/relationships/footer" Target="footer504.xml" /><Relationship Id="rId1398" Type="http://schemas.openxmlformats.org/officeDocument/2006/relationships/hyperlink" Target="https://advance.lexis.com/api/document?collection=news&amp;id=urn:contentItem:7Y1H-FFJ1-2PBB-2502-00000-00&amp;context=1519360" TargetMode="External" /><Relationship Id="rId1399" Type="http://schemas.openxmlformats.org/officeDocument/2006/relationships/hyperlink" Target="http://www.nytimes.com" TargetMode="External" /><Relationship Id="rId14" Type="http://schemas.openxmlformats.org/officeDocument/2006/relationships/footer" Target="footer5.xml" /><Relationship Id="rId140" Type="http://schemas.openxmlformats.org/officeDocument/2006/relationships/footer" Target="footer52.xml" /><Relationship Id="rId1400" Type="http://schemas.openxmlformats.org/officeDocument/2006/relationships/header" Target="header505.xml" /><Relationship Id="rId1401" Type="http://schemas.openxmlformats.org/officeDocument/2006/relationships/header" Target="header506.xml" /><Relationship Id="rId1402" Type="http://schemas.openxmlformats.org/officeDocument/2006/relationships/footer" Target="footer505.xml" /><Relationship Id="rId1403" Type="http://schemas.openxmlformats.org/officeDocument/2006/relationships/footer" Target="footer506.xml" /><Relationship Id="rId1404" Type="http://schemas.openxmlformats.org/officeDocument/2006/relationships/header" Target="header507.xml" /><Relationship Id="rId1405" Type="http://schemas.openxmlformats.org/officeDocument/2006/relationships/footer" Target="footer507.xml" /><Relationship Id="rId1406" Type="http://schemas.openxmlformats.org/officeDocument/2006/relationships/hyperlink" Target="https://advance.lexis.com/api/document?collection=news&amp;id=urn:contentItem:3SP8-7480-000P-N3JX-00000-00&amp;context=1519360" TargetMode="External" /><Relationship Id="rId1407" Type="http://schemas.openxmlformats.org/officeDocument/2006/relationships/hyperlink" Target="https://advance.lexis.com/api/document?collection=news&amp;id=urn:contentItem:3SP8-7480-000P-N3JX-00000-00&amp;context=1519360" TargetMode="External" /><Relationship Id="rId1408" Type="http://schemas.openxmlformats.org/officeDocument/2006/relationships/header" Target="header508.xml" /><Relationship Id="rId1409" Type="http://schemas.openxmlformats.org/officeDocument/2006/relationships/header" Target="header509.xml" /><Relationship Id="rId141" Type="http://schemas.openxmlformats.org/officeDocument/2006/relationships/footer" Target="footer53.xml" /><Relationship Id="rId1410" Type="http://schemas.openxmlformats.org/officeDocument/2006/relationships/footer" Target="footer508.xml" /><Relationship Id="rId1411" Type="http://schemas.openxmlformats.org/officeDocument/2006/relationships/footer" Target="footer509.xml" /><Relationship Id="rId1412" Type="http://schemas.openxmlformats.org/officeDocument/2006/relationships/header" Target="header510.xml" /><Relationship Id="rId1413" Type="http://schemas.openxmlformats.org/officeDocument/2006/relationships/footer" Target="footer510.xml" /><Relationship Id="rId1414" Type="http://schemas.openxmlformats.org/officeDocument/2006/relationships/hyperlink" Target="https://advance.lexis.com/api/document?collection=news&amp;id=urn:contentItem:3SP8-2X00-000P-N2H0-00000-00&amp;context=1519360" TargetMode="External" /><Relationship Id="rId1415" Type="http://schemas.openxmlformats.org/officeDocument/2006/relationships/header" Target="header511.xml" /><Relationship Id="rId1416" Type="http://schemas.openxmlformats.org/officeDocument/2006/relationships/header" Target="header512.xml" /><Relationship Id="rId1417" Type="http://schemas.openxmlformats.org/officeDocument/2006/relationships/footer" Target="footer511.xml" /><Relationship Id="rId1418" Type="http://schemas.openxmlformats.org/officeDocument/2006/relationships/footer" Target="footer512.xml" /><Relationship Id="rId1419" Type="http://schemas.openxmlformats.org/officeDocument/2006/relationships/header" Target="header513.xml" /><Relationship Id="rId142" Type="http://schemas.openxmlformats.org/officeDocument/2006/relationships/header" Target="header54.xml" /><Relationship Id="rId1420" Type="http://schemas.openxmlformats.org/officeDocument/2006/relationships/footer" Target="footer513.xml" /><Relationship Id="rId1421" Type="http://schemas.openxmlformats.org/officeDocument/2006/relationships/hyperlink" Target="https://advance.lexis.com/api/document?collection=news&amp;id=urn:contentItem:5GKH-8NK1-DXY4-X0W0-00000-00&amp;context=1519360" TargetMode="External" /><Relationship Id="rId1422" Type="http://schemas.openxmlformats.org/officeDocument/2006/relationships/hyperlink" Target="http://www.nytimes.com/2015/08/03/world/europe/finland-police-detective-jari-aarnio-drug-smuggling-charges.html" TargetMode="External" /><Relationship Id="rId1423" Type="http://schemas.openxmlformats.org/officeDocument/2006/relationships/header" Target="header514.xml" /><Relationship Id="rId1424" Type="http://schemas.openxmlformats.org/officeDocument/2006/relationships/header" Target="header515.xml" /><Relationship Id="rId1425" Type="http://schemas.openxmlformats.org/officeDocument/2006/relationships/footer" Target="footer514.xml" /><Relationship Id="rId1426" Type="http://schemas.openxmlformats.org/officeDocument/2006/relationships/footer" Target="footer515.xml" /><Relationship Id="rId1427" Type="http://schemas.openxmlformats.org/officeDocument/2006/relationships/header" Target="header516.xml" /><Relationship Id="rId1428" Type="http://schemas.openxmlformats.org/officeDocument/2006/relationships/footer" Target="footer516.xml" /><Relationship Id="rId1429" Type="http://schemas.openxmlformats.org/officeDocument/2006/relationships/hyperlink" Target="https://advance.lexis.com/api/document?collection=news&amp;id=urn:contentItem:5J9X-MXK1-DXY4-X24V-00000-00&amp;context=1519360" TargetMode="External" /><Relationship Id="rId143" Type="http://schemas.openxmlformats.org/officeDocument/2006/relationships/footer" Target="footer54.xml" /><Relationship Id="rId1430" Type="http://schemas.openxmlformats.org/officeDocument/2006/relationships/hyperlink" Target="http://www.nytimes.com/2016/03/17/arts/design/are-all-women-shows-good-or-bad-for-art.html" TargetMode="External" /><Relationship Id="rId1431" Type="http://schemas.openxmlformats.org/officeDocument/2006/relationships/header" Target="header517.xml" /><Relationship Id="rId1432" Type="http://schemas.openxmlformats.org/officeDocument/2006/relationships/header" Target="header518.xml" /><Relationship Id="rId1433" Type="http://schemas.openxmlformats.org/officeDocument/2006/relationships/footer" Target="footer517.xml" /><Relationship Id="rId1434" Type="http://schemas.openxmlformats.org/officeDocument/2006/relationships/footer" Target="footer518.xml" /><Relationship Id="rId1435" Type="http://schemas.openxmlformats.org/officeDocument/2006/relationships/header" Target="header519.xml" /><Relationship Id="rId1436" Type="http://schemas.openxmlformats.org/officeDocument/2006/relationships/footer" Target="footer519.xml" /><Relationship Id="rId1437" Type="http://schemas.openxmlformats.org/officeDocument/2006/relationships/hyperlink" Target="https://advance.lexis.com/api/document?collection=news&amp;id=urn:contentItem:52TV-DPH1-JBG3-63T7-00000-00&amp;context=1519360" TargetMode="External" /><Relationship Id="rId1438" Type="http://schemas.openxmlformats.org/officeDocument/2006/relationships/hyperlink" Target="http://www.nytimes.com" TargetMode="External" /><Relationship Id="rId1439" Type="http://schemas.openxmlformats.org/officeDocument/2006/relationships/header" Target="header520.xml" /><Relationship Id="rId144" Type="http://schemas.openxmlformats.org/officeDocument/2006/relationships/hyperlink" Target="https://advance.lexis.com/api/document?collection=news&amp;id=urn:contentItem:4N7H-HHF0-TW8F-G1P8-00000-00&amp;context=1519360" TargetMode="External" /><Relationship Id="rId1440" Type="http://schemas.openxmlformats.org/officeDocument/2006/relationships/header" Target="header521.xml" /><Relationship Id="rId1441" Type="http://schemas.openxmlformats.org/officeDocument/2006/relationships/footer" Target="footer520.xml" /><Relationship Id="rId1442" Type="http://schemas.openxmlformats.org/officeDocument/2006/relationships/footer" Target="footer521.xml" /><Relationship Id="rId1443" Type="http://schemas.openxmlformats.org/officeDocument/2006/relationships/header" Target="header522.xml" /><Relationship Id="rId1444" Type="http://schemas.openxmlformats.org/officeDocument/2006/relationships/footer" Target="footer522.xml" /><Relationship Id="rId1445" Type="http://schemas.openxmlformats.org/officeDocument/2006/relationships/hyperlink" Target="https://advance.lexis.com/api/document?collection=news&amp;id=urn:contentItem:4KX6-MKY0-TW8F-G285-00000-00&amp;context=1519360" TargetMode="External" /><Relationship Id="rId1446" Type="http://schemas.openxmlformats.org/officeDocument/2006/relationships/hyperlink" Target="http://www.nytimes.com" TargetMode="External" /><Relationship Id="rId1447" Type="http://schemas.openxmlformats.org/officeDocument/2006/relationships/header" Target="header523.xml" /><Relationship Id="rId1448" Type="http://schemas.openxmlformats.org/officeDocument/2006/relationships/header" Target="header524.xml" /><Relationship Id="rId1449" Type="http://schemas.openxmlformats.org/officeDocument/2006/relationships/footer" Target="footer523.xml" /><Relationship Id="rId145" Type="http://schemas.openxmlformats.org/officeDocument/2006/relationships/hyperlink" Target="http://www.nytimes.com" TargetMode="External" /><Relationship Id="rId1450" Type="http://schemas.openxmlformats.org/officeDocument/2006/relationships/footer" Target="footer524.xml" /><Relationship Id="rId1451" Type="http://schemas.openxmlformats.org/officeDocument/2006/relationships/header" Target="header525.xml" /><Relationship Id="rId1452" Type="http://schemas.openxmlformats.org/officeDocument/2006/relationships/footer" Target="footer525.xml" /><Relationship Id="rId1453" Type="http://schemas.openxmlformats.org/officeDocument/2006/relationships/hyperlink" Target="https://advance.lexis.com/api/document?collection=news&amp;id=urn:contentItem:5KNX-9061-DXY4-X3YT-00000-00&amp;context=1519360" TargetMode="External" /><Relationship Id="rId1454" Type="http://schemas.openxmlformats.org/officeDocument/2006/relationships/hyperlink" Target="http://www.nytimes.com/2016/09/11/magazine/they-also-have-lessons-to-teach.html" TargetMode="External" /><Relationship Id="rId1455" Type="http://schemas.openxmlformats.org/officeDocument/2006/relationships/header" Target="header526.xml" /><Relationship Id="rId1456" Type="http://schemas.openxmlformats.org/officeDocument/2006/relationships/header" Target="header527.xml" /><Relationship Id="rId1457" Type="http://schemas.openxmlformats.org/officeDocument/2006/relationships/footer" Target="footer526.xml" /><Relationship Id="rId1458" Type="http://schemas.openxmlformats.org/officeDocument/2006/relationships/footer" Target="footer527.xml" /><Relationship Id="rId1459" Type="http://schemas.openxmlformats.org/officeDocument/2006/relationships/header" Target="header528.xml" /><Relationship Id="rId146" Type="http://schemas.openxmlformats.org/officeDocument/2006/relationships/header" Target="header55.xml" /><Relationship Id="rId1460" Type="http://schemas.openxmlformats.org/officeDocument/2006/relationships/footer" Target="footer528.xml" /><Relationship Id="rId1461" Type="http://schemas.openxmlformats.org/officeDocument/2006/relationships/hyperlink" Target="https://advance.lexis.com/api/document?collection=news&amp;id=urn:contentItem:4TF6-V8H0-TW8F-G0S3-00000-00&amp;context=1519360" TargetMode="External" /><Relationship Id="rId1462" Type="http://schemas.openxmlformats.org/officeDocument/2006/relationships/hyperlink" Target="http://www.nytimes.com" TargetMode="External" /><Relationship Id="rId1463" Type="http://schemas.openxmlformats.org/officeDocument/2006/relationships/header" Target="header529.xml" /><Relationship Id="rId1464" Type="http://schemas.openxmlformats.org/officeDocument/2006/relationships/header" Target="header530.xml" /><Relationship Id="rId1465" Type="http://schemas.openxmlformats.org/officeDocument/2006/relationships/footer" Target="footer529.xml" /><Relationship Id="rId1466" Type="http://schemas.openxmlformats.org/officeDocument/2006/relationships/footer" Target="footer530.xml" /><Relationship Id="rId1467" Type="http://schemas.openxmlformats.org/officeDocument/2006/relationships/header" Target="header531.xml" /><Relationship Id="rId1468" Type="http://schemas.openxmlformats.org/officeDocument/2006/relationships/footer" Target="footer531.xml" /><Relationship Id="rId1469" Type="http://schemas.openxmlformats.org/officeDocument/2006/relationships/hyperlink" Target="https://advance.lexis.com/api/document?collection=news&amp;id=urn:contentItem:3YJF-TFC0-00MH-F0F2-00000-00&amp;context=1519360" TargetMode="External" /><Relationship Id="rId147" Type="http://schemas.openxmlformats.org/officeDocument/2006/relationships/header" Target="header56.xml" /><Relationship Id="rId1470" Type="http://schemas.openxmlformats.org/officeDocument/2006/relationships/hyperlink" Target="http://www.nytimes.com" TargetMode="External" /><Relationship Id="rId1471" Type="http://schemas.openxmlformats.org/officeDocument/2006/relationships/header" Target="header532.xml" /><Relationship Id="rId1472" Type="http://schemas.openxmlformats.org/officeDocument/2006/relationships/header" Target="header533.xml" /><Relationship Id="rId1473" Type="http://schemas.openxmlformats.org/officeDocument/2006/relationships/footer" Target="footer532.xml" /><Relationship Id="rId1474" Type="http://schemas.openxmlformats.org/officeDocument/2006/relationships/footer" Target="footer533.xml" /><Relationship Id="rId1475" Type="http://schemas.openxmlformats.org/officeDocument/2006/relationships/header" Target="header534.xml" /><Relationship Id="rId1476" Type="http://schemas.openxmlformats.org/officeDocument/2006/relationships/footer" Target="footer534.xml" /><Relationship Id="rId1477" Type="http://schemas.openxmlformats.org/officeDocument/2006/relationships/hyperlink" Target="https://advance.lexis.com/api/document?collection=news&amp;id=urn:contentItem:7XWG-5X81-2PBB-22NP-00000-00&amp;context=1519360" TargetMode="External" /><Relationship Id="rId1478" Type="http://schemas.openxmlformats.org/officeDocument/2006/relationships/hyperlink" Target="http://www.nytimes.com" TargetMode="External" /><Relationship Id="rId1479" Type="http://schemas.openxmlformats.org/officeDocument/2006/relationships/header" Target="header535.xml" /><Relationship Id="rId148" Type="http://schemas.openxmlformats.org/officeDocument/2006/relationships/footer" Target="footer55.xml" /><Relationship Id="rId1480" Type="http://schemas.openxmlformats.org/officeDocument/2006/relationships/header" Target="header536.xml" /><Relationship Id="rId1481" Type="http://schemas.openxmlformats.org/officeDocument/2006/relationships/footer" Target="footer535.xml" /><Relationship Id="rId1482" Type="http://schemas.openxmlformats.org/officeDocument/2006/relationships/footer" Target="footer536.xml" /><Relationship Id="rId1483" Type="http://schemas.openxmlformats.org/officeDocument/2006/relationships/header" Target="header537.xml" /><Relationship Id="rId1484" Type="http://schemas.openxmlformats.org/officeDocument/2006/relationships/footer" Target="footer537.xml" /><Relationship Id="rId1485" Type="http://schemas.openxmlformats.org/officeDocument/2006/relationships/hyperlink" Target="https://advance.lexis.com/api/document?collection=news&amp;id=urn:contentItem:59GX-1081-JBG3-629F-00000-00&amp;context=1519360" TargetMode="External" /><Relationship Id="rId1486" Type="http://schemas.openxmlformats.org/officeDocument/2006/relationships/hyperlink" Target="http://tv.nytimes.com/2013/10/03/arts/television/will-arnett-sean-hayes-and-mary-mccormack-in-new-shows.html" TargetMode="External" /><Relationship Id="rId1487" Type="http://schemas.openxmlformats.org/officeDocument/2006/relationships/header" Target="header538.xml" /><Relationship Id="rId1488" Type="http://schemas.openxmlformats.org/officeDocument/2006/relationships/header" Target="header539.xml" /><Relationship Id="rId1489" Type="http://schemas.openxmlformats.org/officeDocument/2006/relationships/footer" Target="footer538.xml" /><Relationship Id="rId149" Type="http://schemas.openxmlformats.org/officeDocument/2006/relationships/footer" Target="footer56.xml" /><Relationship Id="rId1490" Type="http://schemas.openxmlformats.org/officeDocument/2006/relationships/footer" Target="footer539.xml" /><Relationship Id="rId1491" Type="http://schemas.openxmlformats.org/officeDocument/2006/relationships/header" Target="header540.xml" /><Relationship Id="rId1492" Type="http://schemas.openxmlformats.org/officeDocument/2006/relationships/footer" Target="footer540.xml" /><Relationship Id="rId1493" Type="http://schemas.openxmlformats.org/officeDocument/2006/relationships/hyperlink" Target="https://advance.lexis.com/api/document?collection=news&amp;id=urn:contentItem:55GP-6481-DXY4-X2CG-00000-00&amp;context=1519360" TargetMode="External" /><Relationship Id="rId1494" Type="http://schemas.openxmlformats.org/officeDocument/2006/relationships/hyperlink" Target="http://www.nytimes.com" TargetMode="External" /><Relationship Id="rId1495" Type="http://schemas.openxmlformats.org/officeDocument/2006/relationships/header" Target="header541.xml" /><Relationship Id="rId1496" Type="http://schemas.openxmlformats.org/officeDocument/2006/relationships/header" Target="header542.xml" /><Relationship Id="rId1497" Type="http://schemas.openxmlformats.org/officeDocument/2006/relationships/footer" Target="footer541.xml" /><Relationship Id="rId1498" Type="http://schemas.openxmlformats.org/officeDocument/2006/relationships/footer" Target="footer542.xml" /><Relationship Id="rId1499" Type="http://schemas.openxmlformats.org/officeDocument/2006/relationships/header" Target="header543.xml" /><Relationship Id="rId15" Type="http://schemas.openxmlformats.org/officeDocument/2006/relationships/header" Target="header6.xml" /><Relationship Id="rId150" Type="http://schemas.openxmlformats.org/officeDocument/2006/relationships/header" Target="header57.xml" /><Relationship Id="rId1500" Type="http://schemas.openxmlformats.org/officeDocument/2006/relationships/footer" Target="footer543.xml" /><Relationship Id="rId1501" Type="http://schemas.openxmlformats.org/officeDocument/2006/relationships/hyperlink" Target="https://advance.lexis.com/api/document?collection=news&amp;id=urn:contentItem:7XWX-SY11-2PBB-2016-00000-00&amp;context=1519360" TargetMode="External" /><Relationship Id="rId1502" Type="http://schemas.openxmlformats.org/officeDocument/2006/relationships/hyperlink" Target="http://www.nytimes.com" TargetMode="External" /><Relationship Id="rId1503" Type="http://schemas.openxmlformats.org/officeDocument/2006/relationships/header" Target="header544.xml" /><Relationship Id="rId1504" Type="http://schemas.openxmlformats.org/officeDocument/2006/relationships/header" Target="header545.xml" /><Relationship Id="rId1505" Type="http://schemas.openxmlformats.org/officeDocument/2006/relationships/footer" Target="footer544.xml" /><Relationship Id="rId1506" Type="http://schemas.openxmlformats.org/officeDocument/2006/relationships/footer" Target="footer545.xml" /><Relationship Id="rId1507" Type="http://schemas.openxmlformats.org/officeDocument/2006/relationships/header" Target="header546.xml" /><Relationship Id="rId1508" Type="http://schemas.openxmlformats.org/officeDocument/2006/relationships/footer" Target="footer546.xml" /><Relationship Id="rId1509" Type="http://schemas.openxmlformats.org/officeDocument/2006/relationships/hyperlink" Target="https://advance.lexis.com/api/document?collection=news&amp;id=urn:contentItem:5GK3-BMR1-JBG3-6059-00000-00&amp;context=1519360" TargetMode="External" /><Relationship Id="rId151" Type="http://schemas.openxmlformats.org/officeDocument/2006/relationships/footer" Target="footer57.xml" /><Relationship Id="rId1510" Type="http://schemas.openxmlformats.org/officeDocument/2006/relationships/hyperlink" Target="http://www.nytimes.com/2015/08/01/business/media/music-artists-take-on-the-business-calling-for-change.html" TargetMode="External" /><Relationship Id="rId1511" Type="http://schemas.openxmlformats.org/officeDocument/2006/relationships/header" Target="header547.xml" /><Relationship Id="rId1512" Type="http://schemas.openxmlformats.org/officeDocument/2006/relationships/header" Target="header548.xml" /><Relationship Id="rId1513" Type="http://schemas.openxmlformats.org/officeDocument/2006/relationships/footer" Target="footer547.xml" /><Relationship Id="rId1514" Type="http://schemas.openxmlformats.org/officeDocument/2006/relationships/footer" Target="footer548.xml" /><Relationship Id="rId1515" Type="http://schemas.openxmlformats.org/officeDocument/2006/relationships/header" Target="header549.xml" /><Relationship Id="rId1516" Type="http://schemas.openxmlformats.org/officeDocument/2006/relationships/footer" Target="footer549.xml" /><Relationship Id="rId1517" Type="http://schemas.openxmlformats.org/officeDocument/2006/relationships/hyperlink" Target="https://advance.lexis.com/api/document?collection=news&amp;id=urn:contentItem:5DCN-NPS1-JBG3-628G-00000-00&amp;context=1519360" TargetMode="External" /><Relationship Id="rId1518" Type="http://schemas.openxmlformats.org/officeDocument/2006/relationships/hyperlink" Target="http://www.nytimes.com/2014/10/17/world/nairobis-latest-novelty-high-end-mac-and-cheese-served-by-whites.html" TargetMode="External" /><Relationship Id="rId1519" Type="http://schemas.openxmlformats.org/officeDocument/2006/relationships/header" Target="header550.xml" /><Relationship Id="rId152" Type="http://schemas.openxmlformats.org/officeDocument/2006/relationships/hyperlink" Target="https://advance.lexis.com/api/document?collection=news&amp;id=urn:contentItem:5MN8-C9G1-DXY4-X0NB-00000-00&amp;context=1519360" TargetMode="External" /><Relationship Id="rId1520" Type="http://schemas.openxmlformats.org/officeDocument/2006/relationships/header" Target="header551.xml" /><Relationship Id="rId1521" Type="http://schemas.openxmlformats.org/officeDocument/2006/relationships/footer" Target="footer550.xml" /><Relationship Id="rId1522" Type="http://schemas.openxmlformats.org/officeDocument/2006/relationships/footer" Target="footer551.xml" /><Relationship Id="rId1523" Type="http://schemas.openxmlformats.org/officeDocument/2006/relationships/header" Target="header552.xml" /><Relationship Id="rId1524" Type="http://schemas.openxmlformats.org/officeDocument/2006/relationships/footer" Target="footer552.xml" /><Relationship Id="rId1525" Type="http://schemas.openxmlformats.org/officeDocument/2006/relationships/hyperlink" Target="https://advance.lexis.com/api/document?collection=news&amp;id=urn:contentItem:4TBM-VHK0-TW8F-G13J-00000-00&amp;context=1519360" TargetMode="External" /><Relationship Id="rId1526" Type="http://schemas.openxmlformats.org/officeDocument/2006/relationships/hyperlink" Target="http://www.nytimes.com" TargetMode="External" /><Relationship Id="rId1527" Type="http://schemas.openxmlformats.org/officeDocument/2006/relationships/header" Target="header553.xml" /><Relationship Id="rId1528" Type="http://schemas.openxmlformats.org/officeDocument/2006/relationships/header" Target="header554.xml" /><Relationship Id="rId1529" Type="http://schemas.openxmlformats.org/officeDocument/2006/relationships/footer" Target="footer553.xml" /><Relationship Id="rId153" Type="http://schemas.openxmlformats.org/officeDocument/2006/relationships/hyperlink" Target="http://movies.nytimes.com/movie/449839/Racing-Dreams/overview" TargetMode="External" /><Relationship Id="rId1530" Type="http://schemas.openxmlformats.org/officeDocument/2006/relationships/footer" Target="footer554.xml" /><Relationship Id="rId1531" Type="http://schemas.openxmlformats.org/officeDocument/2006/relationships/header" Target="header555.xml" /><Relationship Id="rId1532" Type="http://schemas.openxmlformats.org/officeDocument/2006/relationships/footer" Target="footer555.xml" /><Relationship Id="rId1533" Type="http://schemas.openxmlformats.org/officeDocument/2006/relationships/hyperlink" Target="https://advance.lexis.com/api/document?collection=news&amp;id=urn:contentItem:5PHV-H7N1-JBG3-603P-00000-00&amp;context=1519360" TargetMode="External" /><Relationship Id="rId1534" Type="http://schemas.openxmlformats.org/officeDocument/2006/relationships/header" Target="header556.xml" /><Relationship Id="rId1535" Type="http://schemas.openxmlformats.org/officeDocument/2006/relationships/header" Target="header557.xml" /><Relationship Id="rId1536" Type="http://schemas.openxmlformats.org/officeDocument/2006/relationships/footer" Target="footer556.xml" /><Relationship Id="rId1537" Type="http://schemas.openxmlformats.org/officeDocument/2006/relationships/footer" Target="footer557.xml" /><Relationship Id="rId1538" Type="http://schemas.openxmlformats.org/officeDocument/2006/relationships/header" Target="header558.xml" /><Relationship Id="rId1539" Type="http://schemas.openxmlformats.org/officeDocument/2006/relationships/footer" Target="footer558.xml" /><Relationship Id="rId154" Type="http://schemas.openxmlformats.org/officeDocument/2006/relationships/hyperlink" Target="http://www.worldkarting.com/" TargetMode="External" /><Relationship Id="rId1540" Type="http://schemas.openxmlformats.org/officeDocument/2006/relationships/hyperlink" Target="https://advance.lexis.com/api/document?collection=news&amp;id=urn:contentItem:3Y96-RTP0-00MH-F3BC-00000-00&amp;context=1519360" TargetMode="External" /><Relationship Id="rId1541" Type="http://schemas.openxmlformats.org/officeDocument/2006/relationships/hyperlink" Target="https://advance.lexis.com/api/document?collection=news&amp;id=urn:contentItem:3Y96-RTP0-00MH-F3BC-00000-00&amp;context=1519360" TargetMode="External" /><Relationship Id="rId1542" Type="http://schemas.openxmlformats.org/officeDocument/2006/relationships/hyperlink" Target="http://www.nytimes.com" TargetMode="External" /><Relationship Id="rId1543" Type="http://schemas.openxmlformats.org/officeDocument/2006/relationships/header" Target="header559.xml" /><Relationship Id="rId1544" Type="http://schemas.openxmlformats.org/officeDocument/2006/relationships/header" Target="header560.xml" /><Relationship Id="rId1545" Type="http://schemas.openxmlformats.org/officeDocument/2006/relationships/footer" Target="footer559.xml" /><Relationship Id="rId1546" Type="http://schemas.openxmlformats.org/officeDocument/2006/relationships/footer" Target="footer560.xml" /><Relationship Id="rId1547" Type="http://schemas.openxmlformats.org/officeDocument/2006/relationships/header" Target="header561.xml" /><Relationship Id="rId1548" Type="http://schemas.openxmlformats.org/officeDocument/2006/relationships/footer" Target="footer561.xml" /><Relationship Id="rId1549" Type="http://schemas.openxmlformats.org/officeDocument/2006/relationships/hyperlink" Target="https://advance.lexis.com/api/document?collection=news&amp;id=urn:contentItem:4TB7-22F0-TW8F-G0DV-00000-00&amp;context=1519360" TargetMode="External" /><Relationship Id="rId155" Type="http://schemas.openxmlformats.org/officeDocument/2006/relationships/hyperlink" Target="http://movies.nytimes.com/movie/133403/Hoop-Dreams/overview" TargetMode="External" /><Relationship Id="rId1550" Type="http://schemas.openxmlformats.org/officeDocument/2006/relationships/hyperlink" Target="http://www.nytimes.com" TargetMode="External" /><Relationship Id="rId1551" Type="http://schemas.openxmlformats.org/officeDocument/2006/relationships/header" Target="header562.xml" /><Relationship Id="rId1552" Type="http://schemas.openxmlformats.org/officeDocument/2006/relationships/header" Target="header563.xml" /><Relationship Id="rId1553" Type="http://schemas.openxmlformats.org/officeDocument/2006/relationships/footer" Target="footer562.xml" /><Relationship Id="rId1554" Type="http://schemas.openxmlformats.org/officeDocument/2006/relationships/footer" Target="footer563.xml" /><Relationship Id="rId1555" Type="http://schemas.openxmlformats.org/officeDocument/2006/relationships/header" Target="header564.xml" /><Relationship Id="rId1556" Type="http://schemas.openxmlformats.org/officeDocument/2006/relationships/footer" Target="footer564.xml" /><Relationship Id="rId1557" Type="http://schemas.openxmlformats.org/officeDocument/2006/relationships/hyperlink" Target="https://advance.lexis.com/api/document?collection=news&amp;id=urn:contentItem:5DBM-PR71-JBG3-607J-00000-00&amp;context=1519360" TargetMode="External" /><Relationship Id="rId1558" Type="http://schemas.openxmlformats.org/officeDocument/2006/relationships/hyperlink" Target="http://www.nytimes.com/2014/10/12/books/review/caitlin-morans-how-to-build-a-girl.html" TargetMode="External" /><Relationship Id="rId1559" Type="http://schemas.openxmlformats.org/officeDocument/2006/relationships/header" Target="header565.xml" /><Relationship Id="rId156" Type="http://schemas.openxmlformats.org/officeDocument/2006/relationships/header" Target="header58.xml" /><Relationship Id="rId1560" Type="http://schemas.openxmlformats.org/officeDocument/2006/relationships/header" Target="header566.xml" /><Relationship Id="rId1561" Type="http://schemas.openxmlformats.org/officeDocument/2006/relationships/footer" Target="footer565.xml" /><Relationship Id="rId1562" Type="http://schemas.openxmlformats.org/officeDocument/2006/relationships/footer" Target="footer566.xml" /><Relationship Id="rId1563" Type="http://schemas.openxmlformats.org/officeDocument/2006/relationships/header" Target="header567.xml" /><Relationship Id="rId1564" Type="http://schemas.openxmlformats.org/officeDocument/2006/relationships/footer" Target="footer567.xml" /><Relationship Id="rId1565" Type="http://schemas.openxmlformats.org/officeDocument/2006/relationships/hyperlink" Target="https://advance.lexis.com/api/document?collection=news&amp;id=urn:contentItem:45GC-8CM0-01CN-H3CG-00000-00&amp;context=1519360" TargetMode="External" /><Relationship Id="rId1566" Type="http://schemas.openxmlformats.org/officeDocument/2006/relationships/hyperlink" Target="http://www.nytimes.com" TargetMode="External" /><Relationship Id="rId1567" Type="http://schemas.openxmlformats.org/officeDocument/2006/relationships/header" Target="header568.xml" /><Relationship Id="rId1568" Type="http://schemas.openxmlformats.org/officeDocument/2006/relationships/header" Target="header569.xml" /><Relationship Id="rId1569" Type="http://schemas.openxmlformats.org/officeDocument/2006/relationships/footer" Target="footer568.xml" /><Relationship Id="rId157" Type="http://schemas.openxmlformats.org/officeDocument/2006/relationships/header" Target="header59.xml" /><Relationship Id="rId1570" Type="http://schemas.openxmlformats.org/officeDocument/2006/relationships/footer" Target="footer569.xml" /><Relationship Id="rId1571" Type="http://schemas.openxmlformats.org/officeDocument/2006/relationships/header" Target="header570.xml" /><Relationship Id="rId1572" Type="http://schemas.openxmlformats.org/officeDocument/2006/relationships/footer" Target="footer570.xml" /><Relationship Id="rId1573" Type="http://schemas.openxmlformats.org/officeDocument/2006/relationships/hyperlink" Target="https://advance.lexis.com/api/document?collection=news&amp;id=urn:contentItem:3SP8-7FW0-000P-N3B1-00000-00&amp;context=1519360" TargetMode="External" /><Relationship Id="rId1574" Type="http://schemas.openxmlformats.org/officeDocument/2006/relationships/hyperlink" Target="https://advance.lexis.com/api/document?collection=news&amp;id=urn:contentItem:3SP8-7FW0-000P-N3B1-00000-00&amp;context=1519360" TargetMode="External" /><Relationship Id="rId1575" Type="http://schemas.openxmlformats.org/officeDocument/2006/relationships/header" Target="header571.xml" /><Relationship Id="rId1576" Type="http://schemas.openxmlformats.org/officeDocument/2006/relationships/header" Target="header572.xml" /><Relationship Id="rId1577" Type="http://schemas.openxmlformats.org/officeDocument/2006/relationships/footer" Target="footer571.xml" /><Relationship Id="rId1578" Type="http://schemas.openxmlformats.org/officeDocument/2006/relationships/footer" Target="footer572.xml" /><Relationship Id="rId1579" Type="http://schemas.openxmlformats.org/officeDocument/2006/relationships/header" Target="header573.xml" /><Relationship Id="rId158" Type="http://schemas.openxmlformats.org/officeDocument/2006/relationships/footer" Target="footer58.xml" /><Relationship Id="rId1580" Type="http://schemas.openxmlformats.org/officeDocument/2006/relationships/footer" Target="footer573.xml" /><Relationship Id="rId1581" Type="http://schemas.openxmlformats.org/officeDocument/2006/relationships/hyperlink" Target="https://advance.lexis.com/api/document?collection=news&amp;id=urn:contentItem:5KN1-JW11-DXY4-X4J4-00000-00&amp;context=1519360" TargetMode="External" /><Relationship Id="rId1582" Type="http://schemas.openxmlformats.org/officeDocument/2006/relationships/hyperlink" Target="http://www.nytimes.com/2016/09/07/us/campuses-cautiously-train-freshmen-against-subtle-insults.html" TargetMode="External" /><Relationship Id="rId1583" Type="http://schemas.openxmlformats.org/officeDocument/2006/relationships/header" Target="header574.xml" /><Relationship Id="rId1584" Type="http://schemas.openxmlformats.org/officeDocument/2006/relationships/header" Target="header575.xml" /><Relationship Id="rId1585" Type="http://schemas.openxmlformats.org/officeDocument/2006/relationships/footer" Target="footer574.xml" /><Relationship Id="rId1586" Type="http://schemas.openxmlformats.org/officeDocument/2006/relationships/footer" Target="footer575.xml" /><Relationship Id="rId1587" Type="http://schemas.openxmlformats.org/officeDocument/2006/relationships/header" Target="header576.xml" /><Relationship Id="rId1588" Type="http://schemas.openxmlformats.org/officeDocument/2006/relationships/footer" Target="footer576.xml" /><Relationship Id="rId1589" Type="http://schemas.openxmlformats.org/officeDocument/2006/relationships/hyperlink" Target="https://advance.lexis.com/api/document?collection=news&amp;id=urn:contentItem:4KSS-B9F0-TW8F-G31K-00000-00&amp;context=1519360" TargetMode="External" /><Relationship Id="rId159" Type="http://schemas.openxmlformats.org/officeDocument/2006/relationships/footer" Target="footer59.xml" /><Relationship Id="rId1590" Type="http://schemas.openxmlformats.org/officeDocument/2006/relationships/hyperlink" Target="http://www.nytimes.com" TargetMode="External" /><Relationship Id="rId1591" Type="http://schemas.openxmlformats.org/officeDocument/2006/relationships/header" Target="header577.xml" /><Relationship Id="rId1592" Type="http://schemas.openxmlformats.org/officeDocument/2006/relationships/header" Target="header578.xml" /><Relationship Id="rId1593" Type="http://schemas.openxmlformats.org/officeDocument/2006/relationships/footer" Target="footer577.xml" /><Relationship Id="rId1594" Type="http://schemas.openxmlformats.org/officeDocument/2006/relationships/footer" Target="footer578.xml" /><Relationship Id="rId1595" Type="http://schemas.openxmlformats.org/officeDocument/2006/relationships/header" Target="header579.xml" /><Relationship Id="rId1596" Type="http://schemas.openxmlformats.org/officeDocument/2006/relationships/footer" Target="footer579.xml" /><Relationship Id="rId1597" Type="http://schemas.openxmlformats.org/officeDocument/2006/relationships/hyperlink" Target="https://advance.lexis.com/api/document?collection=news&amp;id=urn:contentItem:4T60-DDD0-TW8F-G1GJ-00000-00&amp;context=1519360" TargetMode="External" /><Relationship Id="rId1598" Type="http://schemas.openxmlformats.org/officeDocument/2006/relationships/hyperlink" Target="http://www.nytimes.com" TargetMode="External" /><Relationship Id="rId1599" Type="http://schemas.openxmlformats.org/officeDocument/2006/relationships/header" Target="header580.xml" /><Relationship Id="rId16" Type="http://schemas.openxmlformats.org/officeDocument/2006/relationships/footer" Target="footer6.xml" /><Relationship Id="rId160" Type="http://schemas.openxmlformats.org/officeDocument/2006/relationships/header" Target="header60.xml" /><Relationship Id="rId1600" Type="http://schemas.openxmlformats.org/officeDocument/2006/relationships/header" Target="header581.xml" /><Relationship Id="rId1601" Type="http://schemas.openxmlformats.org/officeDocument/2006/relationships/footer" Target="footer580.xml" /><Relationship Id="rId1602" Type="http://schemas.openxmlformats.org/officeDocument/2006/relationships/footer" Target="footer581.xml" /><Relationship Id="rId1603" Type="http://schemas.openxmlformats.org/officeDocument/2006/relationships/header" Target="header582.xml" /><Relationship Id="rId1604" Type="http://schemas.openxmlformats.org/officeDocument/2006/relationships/footer" Target="footer582.xml" /><Relationship Id="rId1605" Type="http://schemas.openxmlformats.org/officeDocument/2006/relationships/hyperlink" Target="https://advance.lexis.com/api/document?collection=news&amp;id=urn:contentItem:5NC3-7XX1-DXY4-X1KT-00000-00&amp;context=1519360" TargetMode="External" /><Relationship Id="rId1606" Type="http://schemas.openxmlformats.org/officeDocument/2006/relationships/hyperlink" Target="http://www.columbiatribune.com/news/education/turmoil_at_mu/university-of-missouri-estimates-show-enrollment-decline-to-cost-campus/article_e6b9ca4e-31cc-58a4-bc60-484b595438d8.html" TargetMode="External" /><Relationship Id="rId1607" Type="http://schemas.openxmlformats.org/officeDocument/2006/relationships/hyperlink" Target="https://www.youtube.com/watch?v=zMBQUzwnCL0" TargetMode="External" /><Relationship Id="rId1608" Type="http://schemas.openxmlformats.org/officeDocument/2006/relationships/hyperlink" Target="http://www.thewheelerreport.com/wheeler_docs/files/0816nass.pdf" TargetMode="External" /><Relationship Id="rId1609" Type="http://schemas.openxmlformats.org/officeDocument/2006/relationships/hyperlink" Target="http://www.nytimes.com/2016/08/05/us/college-protests-alumni-donations.html" TargetMode="External" /><Relationship Id="rId161" Type="http://schemas.openxmlformats.org/officeDocument/2006/relationships/footer" Target="footer60.xml" /><Relationship Id="rId1610" Type="http://schemas.openxmlformats.org/officeDocument/2006/relationships/hyperlink" Target="http://www.nationalreview.com/article/427567/princeton-student-group-no-politically-correct-intimidation" TargetMode="External" /><Relationship Id="rId1611" Type="http://schemas.openxmlformats.org/officeDocument/2006/relationships/hyperlink" Target="http://www.nytimes.com/2016/08/27/us/university-of-chicago-strikes-back-against-campus-political-correctness.html" TargetMode="External" /><Relationship Id="rId1612" Type="http://schemas.openxmlformats.org/officeDocument/2006/relationships/hyperlink" Target="http://www.nytimes.com/2015/06/13/us/rachel-dolezal-naacp-president-accused-of-lying-about-her-race.html" TargetMode="External" /><Relationship Id="rId1613" Type="http://schemas.openxmlformats.org/officeDocument/2006/relationships/hyperlink" Target="https://www.nytimes.com/2016/08/05/us/college-protests-alumni-donations.html" TargetMode="External" /><Relationship Id="rId1614" Type="http://schemas.openxmlformats.org/officeDocument/2006/relationships/hyperlink" Target="https://www.nytimes.com/2016/08/27/us/university-of-chicago-strikes-back-against-campus-political-correctness.html" TargetMode="External" /><Relationship Id="rId1615" Type="http://schemas.openxmlformats.org/officeDocument/2006/relationships/hyperlink" Target="https://www.nytimes.com/2016/08/04/us/oberlin-professor-accused-of-anti-semitic-remarks-is-placed-on-paid-leave.html" TargetMode="External" /><Relationship Id="rId1616" Type="http://schemas.openxmlformats.org/officeDocument/2006/relationships/hyperlink" Target="https://www.nytimes.com/2016/02/07/education/edlife/university-of-missouri-struggles-to-bridge-its-racial-divide.html" TargetMode="External" /><Relationship Id="rId1617" Type="http://schemas.openxmlformats.org/officeDocument/2006/relationships/header" Target="header583.xml" /><Relationship Id="rId1618" Type="http://schemas.openxmlformats.org/officeDocument/2006/relationships/header" Target="header584.xml" /><Relationship Id="rId1619" Type="http://schemas.openxmlformats.org/officeDocument/2006/relationships/footer" Target="footer583.xml" /><Relationship Id="rId162" Type="http://schemas.openxmlformats.org/officeDocument/2006/relationships/hyperlink" Target="https://advance.lexis.com/api/document?collection=news&amp;id=urn:contentItem:3SC9-SR20-003Y-K36C-00000-00&amp;context=1519360" TargetMode="External" /><Relationship Id="rId1620" Type="http://schemas.openxmlformats.org/officeDocument/2006/relationships/footer" Target="footer584.xml" /><Relationship Id="rId1621" Type="http://schemas.openxmlformats.org/officeDocument/2006/relationships/header" Target="header585.xml" /><Relationship Id="rId1622" Type="http://schemas.openxmlformats.org/officeDocument/2006/relationships/footer" Target="footer585.xml" /><Relationship Id="rId1623" Type="http://schemas.openxmlformats.org/officeDocument/2006/relationships/hyperlink" Target="https://advance.lexis.com/api/document?collection=news&amp;id=urn:contentItem:5B8D-V711-JBG3-6194-00000-00&amp;context=1519360" TargetMode="External" /><Relationship Id="rId1624" Type="http://schemas.openxmlformats.org/officeDocument/2006/relationships/hyperlink" Target="http://www.nytimes.com/2014/01/12/business/in-richmond-california-a-long-shot-against-blight.html" TargetMode="External" /><Relationship Id="rId1625" Type="http://schemas.openxmlformats.org/officeDocument/2006/relationships/header" Target="header586.xml" /><Relationship Id="rId1626" Type="http://schemas.openxmlformats.org/officeDocument/2006/relationships/header" Target="header587.xml" /><Relationship Id="rId1627" Type="http://schemas.openxmlformats.org/officeDocument/2006/relationships/footer" Target="footer586.xml" /><Relationship Id="rId1628" Type="http://schemas.openxmlformats.org/officeDocument/2006/relationships/footer" Target="footer587.xml" /><Relationship Id="rId1629" Type="http://schemas.openxmlformats.org/officeDocument/2006/relationships/header" Target="header588.xml" /><Relationship Id="rId163" Type="http://schemas.openxmlformats.org/officeDocument/2006/relationships/header" Target="header61.xml" /><Relationship Id="rId1630" Type="http://schemas.openxmlformats.org/officeDocument/2006/relationships/footer" Target="footer588.xml" /><Relationship Id="rId1631" Type="http://schemas.openxmlformats.org/officeDocument/2006/relationships/hyperlink" Target="https://advance.lexis.com/api/document?collection=news&amp;id=urn:contentItem:4T60-DDD0-TW8F-G1NK-00000-00&amp;context=1519360" TargetMode="External" /><Relationship Id="rId1632" Type="http://schemas.openxmlformats.org/officeDocument/2006/relationships/hyperlink" Target="http://www.nytimes.com" TargetMode="External" /><Relationship Id="rId1633" Type="http://schemas.openxmlformats.org/officeDocument/2006/relationships/header" Target="header589.xml" /><Relationship Id="rId1634" Type="http://schemas.openxmlformats.org/officeDocument/2006/relationships/header" Target="header590.xml" /><Relationship Id="rId1635" Type="http://schemas.openxmlformats.org/officeDocument/2006/relationships/footer" Target="footer589.xml" /><Relationship Id="rId1636" Type="http://schemas.openxmlformats.org/officeDocument/2006/relationships/footer" Target="footer590.xml" /><Relationship Id="rId1637" Type="http://schemas.openxmlformats.org/officeDocument/2006/relationships/header" Target="header591.xml" /><Relationship Id="rId1638" Type="http://schemas.openxmlformats.org/officeDocument/2006/relationships/footer" Target="footer591.xml" /><Relationship Id="rId1639" Type="http://schemas.openxmlformats.org/officeDocument/2006/relationships/hyperlink" Target="https://advance.lexis.com/api/document?collection=news&amp;id=urn:contentItem:5GJF-DRB1-JBG3-61PK-00000-00&amp;context=1519360" TargetMode="External" /><Relationship Id="rId164" Type="http://schemas.openxmlformats.org/officeDocument/2006/relationships/header" Target="header62.xml" /><Relationship Id="rId1640" Type="http://schemas.openxmlformats.org/officeDocument/2006/relationships/hyperlink" Target="http://www.nytimes.com/2015/07/29/technology/code-academy-as-career-game-changer.html" TargetMode="External" /><Relationship Id="rId1641" Type="http://schemas.openxmlformats.org/officeDocument/2006/relationships/header" Target="header592.xml" /><Relationship Id="rId1642" Type="http://schemas.openxmlformats.org/officeDocument/2006/relationships/header" Target="header593.xml" /><Relationship Id="rId1643" Type="http://schemas.openxmlformats.org/officeDocument/2006/relationships/footer" Target="footer592.xml" /><Relationship Id="rId1644" Type="http://schemas.openxmlformats.org/officeDocument/2006/relationships/footer" Target="footer593.xml" /><Relationship Id="rId1645" Type="http://schemas.openxmlformats.org/officeDocument/2006/relationships/header" Target="header594.xml" /><Relationship Id="rId1646" Type="http://schemas.openxmlformats.org/officeDocument/2006/relationships/footer" Target="footer594.xml" /><Relationship Id="rId1647" Type="http://schemas.openxmlformats.org/officeDocument/2006/relationships/hyperlink" Target="https://advance.lexis.com/api/document?collection=news&amp;id=urn:contentItem:3Y60-YWT0-00RP-K4T4-00000-00&amp;context=1519360" TargetMode="External" /><Relationship Id="rId1648" Type="http://schemas.openxmlformats.org/officeDocument/2006/relationships/hyperlink" Target="http://www.nytimes.com" TargetMode="External" /><Relationship Id="rId1649" Type="http://schemas.openxmlformats.org/officeDocument/2006/relationships/header" Target="header595.xml" /><Relationship Id="rId165" Type="http://schemas.openxmlformats.org/officeDocument/2006/relationships/footer" Target="footer61.xml" /><Relationship Id="rId1650" Type="http://schemas.openxmlformats.org/officeDocument/2006/relationships/header" Target="header596.xml" /><Relationship Id="rId1651" Type="http://schemas.openxmlformats.org/officeDocument/2006/relationships/footer" Target="footer595.xml" /><Relationship Id="rId1652" Type="http://schemas.openxmlformats.org/officeDocument/2006/relationships/footer" Target="footer596.xml" /><Relationship Id="rId1653" Type="http://schemas.openxmlformats.org/officeDocument/2006/relationships/header" Target="header597.xml" /><Relationship Id="rId1654" Type="http://schemas.openxmlformats.org/officeDocument/2006/relationships/footer" Target="footer597.xml" /><Relationship Id="rId1655" Type="http://schemas.openxmlformats.org/officeDocument/2006/relationships/hyperlink" Target="https://advance.lexis.com/api/document?collection=news&amp;id=urn:contentItem:4B59-4B60-01KN-22N1-00000-00&amp;context=1519360" TargetMode="External" /><Relationship Id="rId1656" Type="http://schemas.openxmlformats.org/officeDocument/2006/relationships/hyperlink" Target="http://www.nytimes.com" TargetMode="External" /><Relationship Id="rId1657" Type="http://schemas.openxmlformats.org/officeDocument/2006/relationships/header" Target="header598.xml" /><Relationship Id="rId1658" Type="http://schemas.openxmlformats.org/officeDocument/2006/relationships/header" Target="header599.xml" /><Relationship Id="rId1659" Type="http://schemas.openxmlformats.org/officeDocument/2006/relationships/footer" Target="footer598.xml" /><Relationship Id="rId166" Type="http://schemas.openxmlformats.org/officeDocument/2006/relationships/footer" Target="footer62.xml" /><Relationship Id="rId1660" Type="http://schemas.openxmlformats.org/officeDocument/2006/relationships/footer" Target="footer599.xml" /><Relationship Id="rId1661" Type="http://schemas.openxmlformats.org/officeDocument/2006/relationships/header" Target="header600.xml" /><Relationship Id="rId1662" Type="http://schemas.openxmlformats.org/officeDocument/2006/relationships/footer" Target="footer600.xml" /><Relationship Id="rId1663" Type="http://schemas.openxmlformats.org/officeDocument/2006/relationships/hyperlink" Target="https://advance.lexis.com/api/document?collection=news&amp;id=urn:contentItem:5J8F-1481-DXY4-X27F-00000-00&amp;context=1519360" TargetMode="External" /><Relationship Id="rId1664" Type="http://schemas.openxmlformats.org/officeDocument/2006/relationships/hyperlink" Target="http://www.nytimes.com/2016/03/10/us/politics/democratic-debate.html" TargetMode="External" /><Relationship Id="rId1665" Type="http://schemas.openxmlformats.org/officeDocument/2006/relationships/header" Target="header601.xml" /><Relationship Id="rId1666" Type="http://schemas.openxmlformats.org/officeDocument/2006/relationships/header" Target="header602.xml" /><Relationship Id="rId1667" Type="http://schemas.openxmlformats.org/officeDocument/2006/relationships/footer" Target="footer601.xml" /><Relationship Id="rId1668" Type="http://schemas.openxmlformats.org/officeDocument/2006/relationships/footer" Target="footer602.xml" /><Relationship Id="rId1669" Type="http://schemas.openxmlformats.org/officeDocument/2006/relationships/header" Target="header603.xml" /><Relationship Id="rId167" Type="http://schemas.openxmlformats.org/officeDocument/2006/relationships/header" Target="header63.xml" /><Relationship Id="rId1670" Type="http://schemas.openxmlformats.org/officeDocument/2006/relationships/footer" Target="footer603.xml" /><Relationship Id="rId1671" Type="http://schemas.openxmlformats.org/officeDocument/2006/relationships/hyperlink" Target="https://advance.lexis.com/api/document?collection=news&amp;id=urn:contentItem:7YBG-6T91-2PBB-2034-00000-00&amp;context=1519360" TargetMode="External" /><Relationship Id="rId1672" Type="http://schemas.openxmlformats.org/officeDocument/2006/relationships/hyperlink" Target="http://www.nytimes.com" TargetMode="External" /><Relationship Id="rId1673" Type="http://schemas.openxmlformats.org/officeDocument/2006/relationships/header" Target="header604.xml" /><Relationship Id="rId1674" Type="http://schemas.openxmlformats.org/officeDocument/2006/relationships/header" Target="header605.xml" /><Relationship Id="rId1675" Type="http://schemas.openxmlformats.org/officeDocument/2006/relationships/footer" Target="footer604.xml" /><Relationship Id="rId1676" Type="http://schemas.openxmlformats.org/officeDocument/2006/relationships/footer" Target="footer605.xml" /><Relationship Id="rId1677" Type="http://schemas.openxmlformats.org/officeDocument/2006/relationships/header" Target="header606.xml" /><Relationship Id="rId1678" Type="http://schemas.openxmlformats.org/officeDocument/2006/relationships/footer" Target="footer606.xml" /><Relationship Id="rId1679" Type="http://schemas.openxmlformats.org/officeDocument/2006/relationships/hyperlink" Target="https://advance.lexis.com/api/document?collection=news&amp;id=urn:contentItem:3S8G-PY10-0009-237R-00000-00&amp;context=1519360" TargetMode="External" /><Relationship Id="rId168" Type="http://schemas.openxmlformats.org/officeDocument/2006/relationships/footer" Target="footer63.xml" /><Relationship Id="rId1680" Type="http://schemas.openxmlformats.org/officeDocument/2006/relationships/header" Target="header607.xml" /><Relationship Id="rId1681" Type="http://schemas.openxmlformats.org/officeDocument/2006/relationships/header" Target="header608.xml" /><Relationship Id="rId1682" Type="http://schemas.openxmlformats.org/officeDocument/2006/relationships/footer" Target="footer607.xml" /><Relationship Id="rId1683" Type="http://schemas.openxmlformats.org/officeDocument/2006/relationships/footer" Target="footer608.xml" /><Relationship Id="rId1684" Type="http://schemas.openxmlformats.org/officeDocument/2006/relationships/header" Target="header609.xml" /><Relationship Id="rId1685" Type="http://schemas.openxmlformats.org/officeDocument/2006/relationships/footer" Target="footer609.xml" /><Relationship Id="rId1686" Type="http://schemas.openxmlformats.org/officeDocument/2006/relationships/hyperlink" Target="https://advance.lexis.com/api/document?collection=news&amp;id=urn:contentItem:5D9Y-XHC1-DXY4-X01W-00000-00&amp;context=1519360" TargetMode="External" /><Relationship Id="rId1687" Type="http://schemas.openxmlformats.org/officeDocument/2006/relationships/hyperlink" Target="http://www.nytimes.com/2014/10/09/business/international/estonians-embrace-life-in-a-digital-world.html" TargetMode="External" /><Relationship Id="rId1688" Type="http://schemas.openxmlformats.org/officeDocument/2006/relationships/header" Target="header610.xml" /><Relationship Id="rId1689" Type="http://schemas.openxmlformats.org/officeDocument/2006/relationships/header" Target="header611.xml" /><Relationship Id="rId169" Type="http://schemas.openxmlformats.org/officeDocument/2006/relationships/hyperlink" Target="https://advance.lexis.com/api/document?collection=news&amp;id=urn:contentItem:53MN-97G1-DXY4-X491-00000-00&amp;context=1519360" TargetMode="External" /><Relationship Id="rId1690" Type="http://schemas.openxmlformats.org/officeDocument/2006/relationships/footer" Target="footer610.xml" /><Relationship Id="rId1691" Type="http://schemas.openxmlformats.org/officeDocument/2006/relationships/footer" Target="footer611.xml" /><Relationship Id="rId1692" Type="http://schemas.openxmlformats.org/officeDocument/2006/relationships/header" Target="header612.xml" /><Relationship Id="rId1693" Type="http://schemas.openxmlformats.org/officeDocument/2006/relationships/footer" Target="footer612.xml" /><Relationship Id="rId1694" Type="http://schemas.openxmlformats.org/officeDocument/2006/relationships/hyperlink" Target="https://advance.lexis.com/api/document?collection=news&amp;id=urn:contentItem:5KKR-S9Y1-JBG3-60FS-00000-00&amp;context=1519360" TargetMode="External" /><Relationship Id="rId1695" Type="http://schemas.openxmlformats.org/officeDocument/2006/relationships/hyperlink" Target="http://www.nytimes.com/2016/09/01/world/europe/burkini-france-us-germany-africa.html" TargetMode="External" /><Relationship Id="rId1696" Type="http://schemas.openxmlformats.org/officeDocument/2006/relationships/header" Target="header613.xml" /><Relationship Id="rId1697" Type="http://schemas.openxmlformats.org/officeDocument/2006/relationships/header" Target="header614.xml" /><Relationship Id="rId1698" Type="http://schemas.openxmlformats.org/officeDocument/2006/relationships/footer" Target="footer613.xml" /><Relationship Id="rId1699" Type="http://schemas.openxmlformats.org/officeDocument/2006/relationships/footer" Target="footer614.xml" /><Relationship Id="rId17" Type="http://schemas.openxmlformats.org/officeDocument/2006/relationships/image" Target="media/image3.png" /><Relationship Id="rId170" Type="http://schemas.openxmlformats.org/officeDocument/2006/relationships/hyperlink" Target="http://www.nytimes.com" TargetMode="External" /><Relationship Id="rId1700" Type="http://schemas.openxmlformats.org/officeDocument/2006/relationships/header" Target="header615.xml" /><Relationship Id="rId1701" Type="http://schemas.openxmlformats.org/officeDocument/2006/relationships/footer" Target="footer615.xml" /><Relationship Id="rId1702" Type="http://schemas.openxmlformats.org/officeDocument/2006/relationships/hyperlink" Target="https://advance.lexis.com/api/document?collection=news&amp;id=urn:contentItem:49XG-1C20-01KN-211M-00000-00&amp;context=1519360" TargetMode="External" /><Relationship Id="rId1703" Type="http://schemas.openxmlformats.org/officeDocument/2006/relationships/hyperlink" Target="http://www.nytimes.com" TargetMode="External" /><Relationship Id="rId1704" Type="http://schemas.openxmlformats.org/officeDocument/2006/relationships/header" Target="header616.xml" /><Relationship Id="rId1705" Type="http://schemas.openxmlformats.org/officeDocument/2006/relationships/header" Target="header617.xml" /><Relationship Id="rId1706" Type="http://schemas.openxmlformats.org/officeDocument/2006/relationships/footer" Target="footer616.xml" /><Relationship Id="rId1707" Type="http://schemas.openxmlformats.org/officeDocument/2006/relationships/footer" Target="footer617.xml" /><Relationship Id="rId1708" Type="http://schemas.openxmlformats.org/officeDocument/2006/relationships/header" Target="header618.xml" /><Relationship Id="rId1709" Type="http://schemas.openxmlformats.org/officeDocument/2006/relationships/footer" Target="footer618.xml" /><Relationship Id="rId171" Type="http://schemas.openxmlformats.org/officeDocument/2006/relationships/header" Target="header64.xml" /><Relationship Id="rId1710" Type="http://schemas.openxmlformats.org/officeDocument/2006/relationships/hyperlink" Target="https://advance.lexis.com/api/document?collection=news&amp;id=urn:contentItem:5N2R-JVS1-DXY4-X0X9-00000-00&amp;context=1519360" TargetMode="External" /><Relationship Id="rId1711" Type="http://schemas.openxmlformats.org/officeDocument/2006/relationships/hyperlink" Target="http://movies.nytimes.com/movie/316519/Lassie/overview" TargetMode="External" /><Relationship Id="rId1712" Type="http://schemas.openxmlformats.org/officeDocument/2006/relationships/header" Target="header619.xml" /><Relationship Id="rId1713" Type="http://schemas.openxmlformats.org/officeDocument/2006/relationships/header" Target="header620.xml" /><Relationship Id="rId1714" Type="http://schemas.openxmlformats.org/officeDocument/2006/relationships/footer" Target="footer619.xml" /><Relationship Id="rId1715" Type="http://schemas.openxmlformats.org/officeDocument/2006/relationships/footer" Target="footer620.xml" /><Relationship Id="rId1716" Type="http://schemas.openxmlformats.org/officeDocument/2006/relationships/header" Target="header621.xml" /><Relationship Id="rId1717" Type="http://schemas.openxmlformats.org/officeDocument/2006/relationships/footer" Target="footer621.xml" /><Relationship Id="rId1718" Type="http://schemas.openxmlformats.org/officeDocument/2006/relationships/hyperlink" Target="https://advance.lexis.com/api/document?collection=news&amp;id=urn:contentItem:7XVF-0JT1-2PBB-21V1-00000-00&amp;context=1519360" TargetMode="External" /><Relationship Id="rId1719" Type="http://schemas.openxmlformats.org/officeDocument/2006/relationships/hyperlink" Target="http://www.nytimes.com" TargetMode="External" /><Relationship Id="rId172" Type="http://schemas.openxmlformats.org/officeDocument/2006/relationships/header" Target="header65.xml" /><Relationship Id="rId1720" Type="http://schemas.openxmlformats.org/officeDocument/2006/relationships/header" Target="header622.xml" /><Relationship Id="rId1721" Type="http://schemas.openxmlformats.org/officeDocument/2006/relationships/header" Target="header623.xml" /><Relationship Id="rId1722" Type="http://schemas.openxmlformats.org/officeDocument/2006/relationships/footer" Target="footer622.xml" /><Relationship Id="rId1723" Type="http://schemas.openxmlformats.org/officeDocument/2006/relationships/footer" Target="footer623.xml" /><Relationship Id="rId1724" Type="http://schemas.openxmlformats.org/officeDocument/2006/relationships/header" Target="header624.xml" /><Relationship Id="rId1725" Type="http://schemas.openxmlformats.org/officeDocument/2006/relationships/footer" Target="footer624.xml" /><Relationship Id="rId1726" Type="http://schemas.openxmlformats.org/officeDocument/2006/relationships/hyperlink" Target="https://advance.lexis.com/api/document?collection=news&amp;id=urn:contentItem:3SJ5-3DX0-0014-51N9-00000-00&amp;context=1519360" TargetMode="External" /><Relationship Id="rId1727" Type="http://schemas.openxmlformats.org/officeDocument/2006/relationships/hyperlink" Target="https://advance.lexis.com/api/document?collection=news&amp;id=urn:contentItem:3SJ5-3DX0-0014-51N9-00000-00&amp;context=1519360" TargetMode="External" /><Relationship Id="rId1728" Type="http://schemas.openxmlformats.org/officeDocument/2006/relationships/header" Target="header625.xml" /><Relationship Id="rId1729" Type="http://schemas.openxmlformats.org/officeDocument/2006/relationships/header" Target="header626.xml" /><Relationship Id="rId173" Type="http://schemas.openxmlformats.org/officeDocument/2006/relationships/footer" Target="footer64.xml" /><Relationship Id="rId1730" Type="http://schemas.openxmlformats.org/officeDocument/2006/relationships/footer" Target="footer625.xml" /><Relationship Id="rId1731" Type="http://schemas.openxmlformats.org/officeDocument/2006/relationships/footer" Target="footer626.xml" /><Relationship Id="rId1732" Type="http://schemas.openxmlformats.org/officeDocument/2006/relationships/header" Target="header627.xml" /><Relationship Id="rId1733" Type="http://schemas.openxmlformats.org/officeDocument/2006/relationships/footer" Target="footer627.xml" /><Relationship Id="rId1734" Type="http://schemas.openxmlformats.org/officeDocument/2006/relationships/hyperlink" Target="https://advance.lexis.com/api/document?collection=news&amp;id=urn:contentItem:59DH-XWT1-DXY4-X49Y-00000-00&amp;context=1519360" TargetMode="External" /><Relationship Id="rId1735" Type="http://schemas.openxmlformats.org/officeDocument/2006/relationships/hyperlink" Target="http://opinionator.blogs.nytimes.com/2013/09/21/american-bile/" TargetMode="External" /><Relationship Id="rId1736" Type="http://schemas.openxmlformats.org/officeDocument/2006/relationships/header" Target="header628.xml" /><Relationship Id="rId1737" Type="http://schemas.openxmlformats.org/officeDocument/2006/relationships/header" Target="header629.xml" /><Relationship Id="rId1738" Type="http://schemas.openxmlformats.org/officeDocument/2006/relationships/footer" Target="footer628.xml" /><Relationship Id="rId1739" Type="http://schemas.openxmlformats.org/officeDocument/2006/relationships/footer" Target="footer629.xml" /><Relationship Id="rId174" Type="http://schemas.openxmlformats.org/officeDocument/2006/relationships/footer" Target="footer65.xml" /><Relationship Id="rId1740" Type="http://schemas.openxmlformats.org/officeDocument/2006/relationships/header" Target="header630.xml" /><Relationship Id="rId1741" Type="http://schemas.openxmlformats.org/officeDocument/2006/relationships/footer" Target="footer630.xml" /><Relationship Id="rId1742" Type="http://schemas.openxmlformats.org/officeDocument/2006/relationships/hyperlink" Target="https://advance.lexis.com/api/document?collection=news&amp;id=urn:contentItem:5GHV-B7X1-DXY4-X18P-00000-00&amp;context=1519360" TargetMode="External" /><Relationship Id="rId1743" Type="http://schemas.openxmlformats.org/officeDocument/2006/relationships/hyperlink" Target="http://www.nytimes.com/2015/07/26/movies/homevideo/absolute-beginners-evoking-mgm-spectacle-with-80s-video-style.html" TargetMode="External" /><Relationship Id="rId1744" Type="http://schemas.openxmlformats.org/officeDocument/2006/relationships/header" Target="header631.xml" /><Relationship Id="rId1745" Type="http://schemas.openxmlformats.org/officeDocument/2006/relationships/header" Target="header632.xml" /><Relationship Id="rId1746" Type="http://schemas.openxmlformats.org/officeDocument/2006/relationships/footer" Target="footer631.xml" /><Relationship Id="rId1747" Type="http://schemas.openxmlformats.org/officeDocument/2006/relationships/footer" Target="footer632.xml" /><Relationship Id="rId1748" Type="http://schemas.openxmlformats.org/officeDocument/2006/relationships/header" Target="header633.xml" /><Relationship Id="rId1749" Type="http://schemas.openxmlformats.org/officeDocument/2006/relationships/footer" Target="footer633.xml" /><Relationship Id="rId175" Type="http://schemas.openxmlformats.org/officeDocument/2006/relationships/header" Target="header66.xml" /><Relationship Id="rId1750" Type="http://schemas.openxmlformats.org/officeDocument/2006/relationships/hyperlink" Target="https://advance.lexis.com/api/document?collection=news&amp;id=urn:contentItem:631H-XMN1-DXY4-X2WW-00000-00&amp;context=1519360" TargetMode="External" /><Relationship Id="rId1751" Type="http://schemas.openxmlformats.org/officeDocument/2006/relationships/hyperlink" Target="https://www.nytimes.com/2021/06/29/us/supreme-court-eminent-domain.html" TargetMode="External" /><Relationship Id="rId1752" Type="http://schemas.openxmlformats.org/officeDocument/2006/relationships/hyperlink" Target="https://www.nytimes.com/2021/06/29/us/supreme-court-eminent-domain.html" TargetMode="External" /><Relationship Id="rId1753" Type="http://schemas.openxmlformats.org/officeDocument/2006/relationships/hyperlink" Target="https://www.nytimes.com/2021/06/29/us/supreme-court-eminent-domain.html" TargetMode="External" /><Relationship Id="rId1754" Type="http://schemas.openxmlformats.org/officeDocument/2006/relationships/hyperlink" Target="https://www.nytimes.com/2021/06/29/us/supreme-court-eminent-domain.html" TargetMode="External" /><Relationship Id="rId1755" Type="http://schemas.openxmlformats.org/officeDocument/2006/relationships/hyperlink" Target="https://www.nytimes.com/2021/06/29/us/supreme-court-eminent-domain.html" TargetMode="External" /><Relationship Id="rId1756" Type="http://schemas.openxmlformats.org/officeDocument/2006/relationships/hyperlink" Target="https://www.nytimes.com/2021/06/29/us/supreme-court-eminent-domain.html" TargetMode="External" /><Relationship Id="rId1757" Type="http://schemas.openxmlformats.org/officeDocument/2006/relationships/hyperlink" Target="https://www.nytimes.com/2021/06/29/us/supreme-court-eminent-domain.html" TargetMode="External" /><Relationship Id="rId1758" Type="http://schemas.openxmlformats.org/officeDocument/2006/relationships/hyperlink" Target="https://www.nytimes.com/2021/06/29/us/supreme-court-eminent-domain.html" TargetMode="External" /><Relationship Id="rId1759" Type="http://schemas.openxmlformats.org/officeDocument/2006/relationships/hyperlink" Target="https://www.nytimes.com/2021/06/29/us/supreme-court-eminent-domain.html" TargetMode="External" /><Relationship Id="rId176" Type="http://schemas.openxmlformats.org/officeDocument/2006/relationships/footer" Target="footer66.xml" /><Relationship Id="rId1760" Type="http://schemas.openxmlformats.org/officeDocument/2006/relationships/hyperlink" Target="https://www.nytimes.com/2021/06/29/us/supreme-court-eminent-domain.html" TargetMode="External" /><Relationship Id="rId1761" Type="http://schemas.openxmlformats.org/officeDocument/2006/relationships/header" Target="header634.xml" /><Relationship Id="rId1762" Type="http://schemas.openxmlformats.org/officeDocument/2006/relationships/header" Target="header635.xml" /><Relationship Id="rId1763" Type="http://schemas.openxmlformats.org/officeDocument/2006/relationships/footer" Target="footer634.xml" /><Relationship Id="rId1764" Type="http://schemas.openxmlformats.org/officeDocument/2006/relationships/footer" Target="footer635.xml" /><Relationship Id="rId1765" Type="http://schemas.openxmlformats.org/officeDocument/2006/relationships/header" Target="header636.xml" /><Relationship Id="rId1766" Type="http://schemas.openxmlformats.org/officeDocument/2006/relationships/footer" Target="footer636.xml" /><Relationship Id="rId1767" Type="http://schemas.openxmlformats.org/officeDocument/2006/relationships/hyperlink" Target="https://advance.lexis.com/api/document?collection=news&amp;id=urn:contentItem:5GHC-KBC1-DXY4-X35W-00000-00&amp;context=1519360" TargetMode="External" /><Relationship Id="rId1768" Type="http://schemas.openxmlformats.org/officeDocument/2006/relationships/hyperlink" Target="http://www.nytimes.com/2015/07/24/world/europe/as-german-church-becomes-mosque-neighbors-start-to-shed-unease.html" TargetMode="External" /><Relationship Id="rId1769" Type="http://schemas.openxmlformats.org/officeDocument/2006/relationships/header" Target="header637.xml" /><Relationship Id="rId177" Type="http://schemas.openxmlformats.org/officeDocument/2006/relationships/hyperlink" Target="https://advance.lexis.com/api/document?collection=news&amp;id=urn:contentItem:5DW5-T9P1-DXY4-X4N2-00000-00&amp;context=1519360" TargetMode="External" /><Relationship Id="rId1770" Type="http://schemas.openxmlformats.org/officeDocument/2006/relationships/header" Target="header638.xml" /><Relationship Id="rId1771" Type="http://schemas.openxmlformats.org/officeDocument/2006/relationships/footer" Target="footer637.xml" /><Relationship Id="rId1772" Type="http://schemas.openxmlformats.org/officeDocument/2006/relationships/footer" Target="footer638.xml" /><Relationship Id="rId1773" Type="http://schemas.openxmlformats.org/officeDocument/2006/relationships/header" Target="header639.xml" /><Relationship Id="rId1774" Type="http://schemas.openxmlformats.org/officeDocument/2006/relationships/footer" Target="footer639.xml" /><Relationship Id="rId1775" Type="http://schemas.openxmlformats.org/officeDocument/2006/relationships/hyperlink" Target="https://advance.lexis.com/api/document?collection=news&amp;id=urn:contentItem:4T7G-6S80-TW8F-G0V2-00000-00&amp;context=1519360" TargetMode="External" /><Relationship Id="rId1776" Type="http://schemas.openxmlformats.org/officeDocument/2006/relationships/hyperlink" Target="http://www.nytimes.com" TargetMode="External" /><Relationship Id="rId1777" Type="http://schemas.openxmlformats.org/officeDocument/2006/relationships/header" Target="header640.xml" /><Relationship Id="rId1778" Type="http://schemas.openxmlformats.org/officeDocument/2006/relationships/header" Target="header641.xml" /><Relationship Id="rId1779" Type="http://schemas.openxmlformats.org/officeDocument/2006/relationships/footer" Target="footer640.xml" /><Relationship Id="rId178" Type="http://schemas.openxmlformats.org/officeDocument/2006/relationships/hyperlink" Target="http://www.nytimes.com/2014/12/19/nyregion/in-the-catskills-the-long-wait-for-a-casino-is-over.html" TargetMode="External" /><Relationship Id="rId1780" Type="http://schemas.openxmlformats.org/officeDocument/2006/relationships/footer" Target="footer641.xml" /><Relationship Id="rId1781" Type="http://schemas.openxmlformats.org/officeDocument/2006/relationships/header" Target="header642.xml" /><Relationship Id="rId1782" Type="http://schemas.openxmlformats.org/officeDocument/2006/relationships/footer" Target="footer642.xml" /><Relationship Id="rId1783" Type="http://schemas.openxmlformats.org/officeDocument/2006/relationships/hyperlink" Target="https://advance.lexis.com/api/document?collection=news&amp;id=urn:contentItem:5MV3-B001-JBG3-62SY-00000-00&amp;context=1519360" TargetMode="External" /><Relationship Id="rId1784" Type="http://schemas.openxmlformats.org/officeDocument/2006/relationships/hyperlink" Target="https://www.seeso.com/view/series/take-my-wife" TargetMode="External" /><Relationship Id="rId1785" Type="http://schemas.openxmlformats.org/officeDocument/2006/relationships/hyperlink" Target="http://www.nytimes.com/2016/08/11/arts/television/review-take-my-wife-on-seeso.html" TargetMode="External" /><Relationship Id="rId1786" Type="http://schemas.openxmlformats.org/officeDocument/2006/relationships/hyperlink" Target="http://www.nytimes.com/2015/01/29/arts/fortitude-on-pivot-murder-mystery-in-the-arctic.html" TargetMode="External" /><Relationship Id="rId1787" Type="http://schemas.openxmlformats.org/officeDocument/2006/relationships/hyperlink" Target="http://www.nytimes.com/2013/08/11/arts/television/josh-thomas-prepares-for-please-like-me-marathon.html" TargetMode="External" /><Relationship Id="rId1788" Type="http://schemas.openxmlformats.org/officeDocument/2006/relationships/hyperlink" Target="http://www.nytimes.com/2014/08/08/arts/television/human-resources-on-pivot-gives-hope-to-the-working-young.html" TargetMode="External" /><Relationship Id="rId1789" Type="http://schemas.openxmlformats.org/officeDocument/2006/relationships/hyperlink" Target="http://www.takepart.com/pivot/capital" TargetMode="External" /><Relationship Id="rId179" Type="http://schemas.openxmlformats.org/officeDocument/2006/relationships/header" Target="header67.xml" /><Relationship Id="rId1790" Type="http://schemas.openxmlformats.org/officeDocument/2006/relationships/hyperlink" Target="http://www.nytimes.com/1991/08/18/books/the-death-is-not-the-life.html?pagewanted=all" TargetMode="External" /><Relationship Id="rId1791" Type="http://schemas.openxmlformats.org/officeDocument/2006/relationships/hyperlink" Target="http://www.nytimes.com/2008/10/08/books/08wright.html?_r=0" TargetMode="External" /><Relationship Id="rId1792" Type="http://schemas.openxmlformats.org/officeDocument/2006/relationships/hyperlink" Target="https://www.youtube.com/watch?v=iyFzJtBRj8I" TargetMode="External" /><Relationship Id="rId1793" Type="http://schemas.openxmlformats.org/officeDocument/2006/relationships/hyperlink" Target="http://www.nytimes.com/2016/07/19/books/review-in-megan-abbotts-you-will-know-me-gymnast-girl-and-cute-dead-guy.html" TargetMode="External" /><Relationship Id="rId1794" Type="http://schemas.openxmlformats.org/officeDocument/2006/relationships/hyperlink" Target="http://www.nytimes.com/2016/08/11/books/review-in-hillbilly-elegy-a-compassionate-analysis-of-the-poor-who-love-trump.html" TargetMode="External" /><Relationship Id="rId1795" Type="http://schemas.openxmlformats.org/officeDocument/2006/relationships/hyperlink" Target="http://youtube.com/embed/ujVaSS5NBQU" TargetMode="External" /><Relationship Id="rId1796" Type="http://schemas.openxmlformats.org/officeDocument/2006/relationships/hyperlink" Target="http://www.nytimes.com/2016/05/30/us/gorilla-killed-after-child-enters-enclosure-at-cincinnati-zoo.html" TargetMode="External" /><Relationship Id="rId1797" Type="http://schemas.openxmlformats.org/officeDocument/2006/relationships/hyperlink" Target="http://nymag.com/selectall/2016/07/harambe-forever.html" TargetMode="External" /><Relationship Id="rId1798" Type="http://schemas.openxmlformats.org/officeDocument/2006/relationships/hyperlink" Target="https://twitter.com/DrJillStein/status/769972901428748289" TargetMode="External" /><Relationship Id="rId1799" Type="http://schemas.openxmlformats.org/officeDocument/2006/relationships/hyperlink" Target="http://www.nytimes.com/2016/08/25/us/the-complicated-appeal-of-the-harambe-meme.html" TargetMode="External" /><Relationship Id="rId18" Type="http://schemas.openxmlformats.org/officeDocument/2006/relationships/hyperlink" Target="https://advance.lexis.com/api/document?collection=news&amp;id=urn:contentItem:53SB-6481-DXY4-X2YR-00000-00&amp;context=1519360" TargetMode="External" /><Relationship Id="rId180" Type="http://schemas.openxmlformats.org/officeDocument/2006/relationships/header" Target="header68.xml" /><Relationship Id="rId1800" Type="http://schemas.openxmlformats.org/officeDocument/2006/relationships/hyperlink" Target="http://www.nytimes.com/2016/05/31/us/zoos-killing-of-gorilla-holding-a-boy-prompts-outrage.html" TargetMode="External" /><Relationship Id="rId1801" Type="http://schemas.openxmlformats.org/officeDocument/2006/relationships/hyperlink" Target="https://www.facebook.com/paidtobenice/posts/10154502871563274?comment_id=10154548781348274&amp;notif_t=comment_mention&amp;notif_id=1472487797268912" TargetMode="External" /><Relationship Id="rId1802" Type="http://schemas.openxmlformats.org/officeDocument/2006/relationships/hyperlink" Target="https://www.facebook.com/TheGreatPandaConspiracy/videos/1017792888300485/" TargetMode="External" /><Relationship Id="rId1803" Type="http://schemas.openxmlformats.org/officeDocument/2006/relationships/hyperlink" Target="https://mobile.twitter.com/SteveJerkal/status/757995053952499712" TargetMode="External" /><Relationship Id="rId1804" Type="http://schemas.openxmlformats.org/officeDocument/2006/relationships/hyperlink" Target="https://www.youtube.com/watch?v=ujVaSS5NBQU" TargetMode="External" /><Relationship Id="rId1805" Type="http://schemas.openxmlformats.org/officeDocument/2006/relationships/hyperlink" Target="http://www.telegraph.co.uk/news/2016/08/23/mystery-duck-cheers-up-heartbroken-dog-grieving-over-best-friend/" TargetMode="External" /><Relationship Id="rId1806" Type="http://schemas.openxmlformats.org/officeDocument/2006/relationships/hyperlink" Target="http://youtube.com/embed/FibkwZ47yq0" TargetMode="External" /><Relationship Id="rId1807" Type="http://schemas.openxmlformats.org/officeDocument/2006/relationships/hyperlink" Target="https://www.youtube.com/watch?v=FibkwZ47yq0" TargetMode="External" /><Relationship Id="rId1808" Type="http://schemas.openxmlformats.org/officeDocument/2006/relationships/hyperlink" Target="http://www.nytimes.com/2016/09/03/arts/in-nyc-this-weekend-here-are-2-art-shows-2-operas-and-5-plays.html" TargetMode="External" /><Relationship Id="rId1809" Type="http://schemas.openxmlformats.org/officeDocument/2006/relationships/hyperlink" Target="http://www.nytimes.com/2016/09/03/arts/music/playlist-young-thug-cherry-glazerr-sylvan-esso.html" TargetMode="External" /><Relationship Id="rId181" Type="http://schemas.openxmlformats.org/officeDocument/2006/relationships/footer" Target="footer67.xml" /><Relationship Id="rId1810" Type="http://schemas.openxmlformats.org/officeDocument/2006/relationships/header" Target="header643.xml" /><Relationship Id="rId1811" Type="http://schemas.openxmlformats.org/officeDocument/2006/relationships/header" Target="header644.xml" /><Relationship Id="rId1812" Type="http://schemas.openxmlformats.org/officeDocument/2006/relationships/footer" Target="footer643.xml" /><Relationship Id="rId1813" Type="http://schemas.openxmlformats.org/officeDocument/2006/relationships/footer" Target="footer644.xml" /><Relationship Id="rId1814" Type="http://schemas.openxmlformats.org/officeDocument/2006/relationships/header" Target="header645.xml" /><Relationship Id="rId1815" Type="http://schemas.openxmlformats.org/officeDocument/2006/relationships/footer" Target="footer645.xml" /><Relationship Id="rId1816" Type="http://schemas.openxmlformats.org/officeDocument/2006/relationships/hyperlink" Target="https://advance.lexis.com/api/document?collection=news&amp;id=urn:contentItem:3SC6-W8B0-0024-J0RY-00000-00&amp;context=1519360" TargetMode="External" /><Relationship Id="rId1817" Type="http://schemas.openxmlformats.org/officeDocument/2006/relationships/hyperlink" Target="https://advance.lexis.com/api/document?collection=news&amp;id=urn:contentItem:3SC6-W8B0-0024-J0RY-00000-00&amp;context=1519360" TargetMode="External" /><Relationship Id="rId1818" Type="http://schemas.openxmlformats.org/officeDocument/2006/relationships/header" Target="header646.xml" /><Relationship Id="rId1819" Type="http://schemas.openxmlformats.org/officeDocument/2006/relationships/header" Target="header647.xml" /><Relationship Id="rId182" Type="http://schemas.openxmlformats.org/officeDocument/2006/relationships/footer" Target="footer68.xml" /><Relationship Id="rId1820" Type="http://schemas.openxmlformats.org/officeDocument/2006/relationships/footer" Target="footer646.xml" /><Relationship Id="rId1821" Type="http://schemas.openxmlformats.org/officeDocument/2006/relationships/footer" Target="footer647.xml" /><Relationship Id="rId1822" Type="http://schemas.openxmlformats.org/officeDocument/2006/relationships/header" Target="header648.xml" /><Relationship Id="rId1823" Type="http://schemas.openxmlformats.org/officeDocument/2006/relationships/footer" Target="footer648.xml" /><Relationship Id="rId1824" Type="http://schemas.openxmlformats.org/officeDocument/2006/relationships/hyperlink" Target="https://advance.lexis.com/api/document?collection=news&amp;id=urn:contentItem:5J7K-YVM1-JBG3-61GG-00000-00&amp;context=1519360" TargetMode="External" /><Relationship Id="rId1825" Type="http://schemas.openxmlformats.org/officeDocument/2006/relationships/hyperlink" Target="http://www.nytimes.com/2016/03/06/magazine/greenpoints-culinary-ghosts.html" TargetMode="External" /><Relationship Id="rId1826" Type="http://schemas.openxmlformats.org/officeDocument/2006/relationships/header" Target="header649.xml" /><Relationship Id="rId1827" Type="http://schemas.openxmlformats.org/officeDocument/2006/relationships/header" Target="header650.xml" /><Relationship Id="rId1828" Type="http://schemas.openxmlformats.org/officeDocument/2006/relationships/footer" Target="footer649.xml" /><Relationship Id="rId1829" Type="http://schemas.openxmlformats.org/officeDocument/2006/relationships/footer" Target="footer650.xml" /><Relationship Id="rId183" Type="http://schemas.openxmlformats.org/officeDocument/2006/relationships/header" Target="header69.xml" /><Relationship Id="rId1830" Type="http://schemas.openxmlformats.org/officeDocument/2006/relationships/header" Target="header651.xml" /><Relationship Id="rId1831" Type="http://schemas.openxmlformats.org/officeDocument/2006/relationships/footer" Target="footer651.xml" /><Relationship Id="rId1832" Type="http://schemas.openxmlformats.org/officeDocument/2006/relationships/hyperlink" Target="https://advance.lexis.com/api/document?collection=news&amp;id=urn:contentItem:3S8G-S5T0-0009-220M-00000-00&amp;context=1519360" TargetMode="External" /><Relationship Id="rId1833" Type="http://schemas.openxmlformats.org/officeDocument/2006/relationships/header" Target="header652.xml" /><Relationship Id="rId1834" Type="http://schemas.openxmlformats.org/officeDocument/2006/relationships/header" Target="header653.xml" /><Relationship Id="rId1835" Type="http://schemas.openxmlformats.org/officeDocument/2006/relationships/footer" Target="footer652.xml" /><Relationship Id="rId1836" Type="http://schemas.openxmlformats.org/officeDocument/2006/relationships/footer" Target="footer653.xml" /><Relationship Id="rId1837" Type="http://schemas.openxmlformats.org/officeDocument/2006/relationships/header" Target="header654.xml" /><Relationship Id="rId1838" Type="http://schemas.openxmlformats.org/officeDocument/2006/relationships/footer" Target="footer654.xml" /><Relationship Id="rId1839" Type="http://schemas.openxmlformats.org/officeDocument/2006/relationships/hyperlink" Target="https://advance.lexis.com/api/document?collection=news&amp;id=urn:contentItem:4KP7-FJ00-TW8F-G1SC-00000-00&amp;context=1519360" TargetMode="External" /><Relationship Id="rId184" Type="http://schemas.openxmlformats.org/officeDocument/2006/relationships/footer" Target="footer69.xml" /><Relationship Id="rId1840" Type="http://schemas.openxmlformats.org/officeDocument/2006/relationships/hyperlink" Target="http://www.nytimes.com" TargetMode="External" /><Relationship Id="rId1841" Type="http://schemas.openxmlformats.org/officeDocument/2006/relationships/header" Target="header655.xml" /><Relationship Id="rId1842" Type="http://schemas.openxmlformats.org/officeDocument/2006/relationships/header" Target="header656.xml" /><Relationship Id="rId1843" Type="http://schemas.openxmlformats.org/officeDocument/2006/relationships/footer" Target="footer655.xml" /><Relationship Id="rId1844" Type="http://schemas.openxmlformats.org/officeDocument/2006/relationships/footer" Target="footer656.xml" /><Relationship Id="rId1845" Type="http://schemas.openxmlformats.org/officeDocument/2006/relationships/header" Target="header657.xml" /><Relationship Id="rId1846" Type="http://schemas.openxmlformats.org/officeDocument/2006/relationships/footer" Target="footer657.xml" /><Relationship Id="rId1847" Type="http://schemas.openxmlformats.org/officeDocument/2006/relationships/hyperlink" Target="https://advance.lexis.com/api/document?collection=news&amp;id=urn:contentItem:3SP8-9640-000P-N2S0-00000-00&amp;context=1519360" TargetMode="External" /><Relationship Id="rId1848" Type="http://schemas.openxmlformats.org/officeDocument/2006/relationships/hyperlink" Target="https://advance.lexis.com/api/document?collection=news&amp;id=urn:contentItem:3SP8-9640-000P-N2S0-00000-00&amp;context=1519360" TargetMode="External" /><Relationship Id="rId1849" Type="http://schemas.openxmlformats.org/officeDocument/2006/relationships/header" Target="header658.xml" /><Relationship Id="rId185" Type="http://schemas.openxmlformats.org/officeDocument/2006/relationships/hyperlink" Target="https://advance.lexis.com/api/document?collection=news&amp;id=urn:contentItem:5N4C-XB11-DXY4-X4SK-00000-00&amp;context=1519360" TargetMode="External" /><Relationship Id="rId1850" Type="http://schemas.openxmlformats.org/officeDocument/2006/relationships/header" Target="header659.xml" /><Relationship Id="rId1851" Type="http://schemas.openxmlformats.org/officeDocument/2006/relationships/footer" Target="footer658.xml" /><Relationship Id="rId1852" Type="http://schemas.openxmlformats.org/officeDocument/2006/relationships/footer" Target="footer659.xml" /><Relationship Id="rId1853" Type="http://schemas.openxmlformats.org/officeDocument/2006/relationships/header" Target="header660.xml" /><Relationship Id="rId1854" Type="http://schemas.openxmlformats.org/officeDocument/2006/relationships/footer" Target="footer660.xml" /><Relationship Id="rId1855" Type="http://schemas.openxmlformats.org/officeDocument/2006/relationships/hyperlink" Target="https://advance.lexis.com/api/document?collection=news&amp;id=urn:contentItem:7XR0-T531-2PBB-20KX-00000-00&amp;context=1519360" TargetMode="External" /><Relationship Id="rId1856" Type="http://schemas.openxmlformats.org/officeDocument/2006/relationships/hyperlink" Target="http://www.nytimes.com" TargetMode="External" /><Relationship Id="rId1857" Type="http://schemas.openxmlformats.org/officeDocument/2006/relationships/header" Target="header661.xml" /><Relationship Id="rId1858" Type="http://schemas.openxmlformats.org/officeDocument/2006/relationships/header" Target="header662.xml" /><Relationship Id="rId1859" Type="http://schemas.openxmlformats.org/officeDocument/2006/relationships/footer" Target="footer661.xml" /><Relationship Id="rId186" Type="http://schemas.openxmlformats.org/officeDocument/2006/relationships/hyperlink" Target="http://www.nytimes.com/2017/03/19/world/europe/french-election-marine-le-pen-national-front.html" TargetMode="External" /><Relationship Id="rId1860" Type="http://schemas.openxmlformats.org/officeDocument/2006/relationships/footer" Target="footer662.xml" /><Relationship Id="rId1861" Type="http://schemas.openxmlformats.org/officeDocument/2006/relationships/header" Target="header663.xml" /><Relationship Id="rId1862" Type="http://schemas.openxmlformats.org/officeDocument/2006/relationships/footer" Target="footer663.xml" /><Relationship Id="rId1863" Type="http://schemas.openxmlformats.org/officeDocument/2006/relationships/hyperlink" Target="https://advance.lexis.com/api/document?collection=news&amp;id=urn:contentItem:5J7T-3N11-JBG3-62MB-00000-00&amp;context=1519360" TargetMode="External" /><Relationship Id="rId1864" Type="http://schemas.openxmlformats.org/officeDocument/2006/relationships/hyperlink" Target="http://www.nytimes.com/2016/03/07/us/politics/michigan-primary.html" TargetMode="External" /><Relationship Id="rId1865" Type="http://schemas.openxmlformats.org/officeDocument/2006/relationships/header" Target="header664.xml" /><Relationship Id="rId1866" Type="http://schemas.openxmlformats.org/officeDocument/2006/relationships/header" Target="header665.xml" /><Relationship Id="rId1867" Type="http://schemas.openxmlformats.org/officeDocument/2006/relationships/footer" Target="footer664.xml" /><Relationship Id="rId1868" Type="http://schemas.openxmlformats.org/officeDocument/2006/relationships/footer" Target="footer665.xml" /><Relationship Id="rId1869" Type="http://schemas.openxmlformats.org/officeDocument/2006/relationships/header" Target="header666.xml" /><Relationship Id="rId187" Type="http://schemas.openxmlformats.org/officeDocument/2006/relationships/header" Target="header70.xml" /><Relationship Id="rId1870" Type="http://schemas.openxmlformats.org/officeDocument/2006/relationships/footer" Target="footer666.xml" /><Relationship Id="rId1871" Type="http://schemas.openxmlformats.org/officeDocument/2006/relationships/hyperlink" Target="https://advance.lexis.com/api/document?collection=news&amp;id=urn:contentItem:52P0-YSC1-DXY4-X0VR-00000-00&amp;context=1519360" TargetMode="External" /><Relationship Id="rId1872" Type="http://schemas.openxmlformats.org/officeDocument/2006/relationships/hyperlink" Target="mailto:sjames@baycitizen.org" TargetMode="External" /><Relationship Id="rId1873" Type="http://schemas.openxmlformats.org/officeDocument/2006/relationships/hyperlink" Target="http://www.nytimes.com" TargetMode="External" /><Relationship Id="rId1874" Type="http://schemas.openxmlformats.org/officeDocument/2006/relationships/header" Target="header667.xml" /><Relationship Id="rId1875" Type="http://schemas.openxmlformats.org/officeDocument/2006/relationships/header" Target="header668.xml" /><Relationship Id="rId1876" Type="http://schemas.openxmlformats.org/officeDocument/2006/relationships/footer" Target="footer667.xml" /><Relationship Id="rId1877" Type="http://schemas.openxmlformats.org/officeDocument/2006/relationships/footer" Target="footer668.xml" /><Relationship Id="rId1878" Type="http://schemas.openxmlformats.org/officeDocument/2006/relationships/header" Target="header669.xml" /><Relationship Id="rId1879" Type="http://schemas.openxmlformats.org/officeDocument/2006/relationships/footer" Target="footer669.xml" /><Relationship Id="rId188" Type="http://schemas.openxmlformats.org/officeDocument/2006/relationships/header" Target="header71.xml" /><Relationship Id="rId1880" Type="http://schemas.openxmlformats.org/officeDocument/2006/relationships/hyperlink" Target="https://advance.lexis.com/api/document?collection=news&amp;id=urn:contentItem:3SP8-9HS0-000P-N2W5-00000-00&amp;context=1519360" TargetMode="External" /><Relationship Id="rId1881" Type="http://schemas.openxmlformats.org/officeDocument/2006/relationships/hyperlink" Target="https://advance.lexis.com/api/document?collection=news&amp;id=urn:contentItem:3SP8-9HS0-000P-N2W5-00000-00&amp;context=1519360" TargetMode="External" /><Relationship Id="rId1882" Type="http://schemas.openxmlformats.org/officeDocument/2006/relationships/header" Target="header670.xml" /><Relationship Id="rId1883" Type="http://schemas.openxmlformats.org/officeDocument/2006/relationships/header" Target="header671.xml" /><Relationship Id="rId1884" Type="http://schemas.openxmlformats.org/officeDocument/2006/relationships/footer" Target="footer670.xml" /><Relationship Id="rId1885" Type="http://schemas.openxmlformats.org/officeDocument/2006/relationships/footer" Target="footer671.xml" /><Relationship Id="rId1886" Type="http://schemas.openxmlformats.org/officeDocument/2006/relationships/header" Target="header672.xml" /><Relationship Id="rId1887" Type="http://schemas.openxmlformats.org/officeDocument/2006/relationships/footer" Target="footer672.xml" /><Relationship Id="rId1888" Type="http://schemas.openxmlformats.org/officeDocument/2006/relationships/hyperlink" Target="https://advance.lexis.com/api/document?collection=news&amp;id=urn:contentItem:3S8G-DPC0-000B-Y161-00000-00&amp;context=1519360" TargetMode="External" /><Relationship Id="rId1889" Type="http://schemas.openxmlformats.org/officeDocument/2006/relationships/header" Target="header673.xml" /><Relationship Id="rId189" Type="http://schemas.openxmlformats.org/officeDocument/2006/relationships/footer" Target="footer70.xml" /><Relationship Id="rId1890" Type="http://schemas.openxmlformats.org/officeDocument/2006/relationships/header" Target="header674.xml" /><Relationship Id="rId1891" Type="http://schemas.openxmlformats.org/officeDocument/2006/relationships/footer" Target="footer673.xml" /><Relationship Id="rId1892" Type="http://schemas.openxmlformats.org/officeDocument/2006/relationships/footer" Target="footer674.xml" /><Relationship Id="rId1893" Type="http://schemas.openxmlformats.org/officeDocument/2006/relationships/header" Target="header675.xml" /><Relationship Id="rId1894" Type="http://schemas.openxmlformats.org/officeDocument/2006/relationships/footer" Target="footer675.xml" /><Relationship Id="rId1895" Type="http://schemas.openxmlformats.org/officeDocument/2006/relationships/hyperlink" Target="https://advance.lexis.com/api/document?collection=news&amp;id=urn:contentItem:49XG-1C30-01KN-216T-00000-00&amp;context=1519360" TargetMode="External" /><Relationship Id="rId1896" Type="http://schemas.openxmlformats.org/officeDocument/2006/relationships/hyperlink" Target="http://www.nytimes.com" TargetMode="External" /><Relationship Id="rId1897" Type="http://schemas.openxmlformats.org/officeDocument/2006/relationships/header" Target="header676.xml" /><Relationship Id="rId1898" Type="http://schemas.openxmlformats.org/officeDocument/2006/relationships/header" Target="header677.xml" /><Relationship Id="rId1899" Type="http://schemas.openxmlformats.org/officeDocument/2006/relationships/footer" Target="footer676.xml" /><Relationship Id="rId19" Type="http://schemas.openxmlformats.org/officeDocument/2006/relationships/hyperlink" Target="http://www.nytimes.com" TargetMode="External" /><Relationship Id="rId190" Type="http://schemas.openxmlformats.org/officeDocument/2006/relationships/footer" Target="footer71.xml" /><Relationship Id="rId1900" Type="http://schemas.openxmlformats.org/officeDocument/2006/relationships/footer" Target="footer677.xml" /><Relationship Id="rId1901" Type="http://schemas.openxmlformats.org/officeDocument/2006/relationships/header" Target="header678.xml" /><Relationship Id="rId1902" Type="http://schemas.openxmlformats.org/officeDocument/2006/relationships/footer" Target="footer678.xml" /><Relationship Id="rId1903" Type="http://schemas.openxmlformats.org/officeDocument/2006/relationships/hyperlink" Target="https://advance.lexis.com/api/document?collection=news&amp;id=urn:contentItem:7XM1-58T1-2PBB-247F-00000-00&amp;context=1519360" TargetMode="External" /><Relationship Id="rId1904" Type="http://schemas.openxmlformats.org/officeDocument/2006/relationships/hyperlink" Target="http://www.nytimes.com" TargetMode="External" /><Relationship Id="rId1905" Type="http://schemas.openxmlformats.org/officeDocument/2006/relationships/header" Target="header679.xml" /><Relationship Id="rId1906" Type="http://schemas.openxmlformats.org/officeDocument/2006/relationships/header" Target="header680.xml" /><Relationship Id="rId1907" Type="http://schemas.openxmlformats.org/officeDocument/2006/relationships/footer" Target="footer679.xml" /><Relationship Id="rId1908" Type="http://schemas.openxmlformats.org/officeDocument/2006/relationships/footer" Target="footer680.xml" /><Relationship Id="rId1909" Type="http://schemas.openxmlformats.org/officeDocument/2006/relationships/header" Target="header681.xml" /><Relationship Id="rId191" Type="http://schemas.openxmlformats.org/officeDocument/2006/relationships/header" Target="header72.xml" /><Relationship Id="rId1910" Type="http://schemas.openxmlformats.org/officeDocument/2006/relationships/footer" Target="footer681.xml" /><Relationship Id="rId1911" Type="http://schemas.openxmlformats.org/officeDocument/2006/relationships/hyperlink" Target="https://advance.lexis.com/api/document?collection=news&amp;id=urn:contentItem:3SP8-9CD0-000P-N3RD-00000-00&amp;context=1519360" TargetMode="External" /><Relationship Id="rId1912" Type="http://schemas.openxmlformats.org/officeDocument/2006/relationships/hyperlink" Target="https://advance.lexis.com/api/document?collection=news&amp;id=urn:contentItem:3SP8-9CD0-000P-N3RD-00000-00&amp;context=1519360" TargetMode="External" /><Relationship Id="rId1913" Type="http://schemas.openxmlformats.org/officeDocument/2006/relationships/header" Target="header682.xml" /><Relationship Id="rId1914" Type="http://schemas.openxmlformats.org/officeDocument/2006/relationships/header" Target="header683.xml" /><Relationship Id="rId1915" Type="http://schemas.openxmlformats.org/officeDocument/2006/relationships/footer" Target="footer682.xml" /><Relationship Id="rId1916" Type="http://schemas.openxmlformats.org/officeDocument/2006/relationships/footer" Target="footer683.xml" /><Relationship Id="rId1917" Type="http://schemas.openxmlformats.org/officeDocument/2006/relationships/header" Target="header684.xml" /><Relationship Id="rId1918" Type="http://schemas.openxmlformats.org/officeDocument/2006/relationships/footer" Target="footer684.xml" /><Relationship Id="rId1919" Type="http://schemas.openxmlformats.org/officeDocument/2006/relationships/hyperlink" Target="https://advance.lexis.com/api/document?collection=news&amp;id=urn:contentItem:5XHP-K1X1-DXY4-X4NS-00000-00&amp;context=1519360" TargetMode="External" /><Relationship Id="rId192" Type="http://schemas.openxmlformats.org/officeDocument/2006/relationships/footer" Target="footer72.xml" /><Relationship Id="rId1920" Type="http://schemas.openxmlformats.org/officeDocument/2006/relationships/hyperlink" Target="mailto:letters@nytimes.com" TargetMode="External" /><Relationship Id="rId1921" Type="http://schemas.openxmlformats.org/officeDocument/2006/relationships/hyperlink" Target="https://www.nytimes.com/2019/11/16/opinion/sunday/capitalism-children.html" TargetMode="External" /><Relationship Id="rId1922" Type="http://schemas.openxmlformats.org/officeDocument/2006/relationships/header" Target="header685.xml" /><Relationship Id="rId1923" Type="http://schemas.openxmlformats.org/officeDocument/2006/relationships/header" Target="header686.xml" /><Relationship Id="rId1924" Type="http://schemas.openxmlformats.org/officeDocument/2006/relationships/footer" Target="footer685.xml" /><Relationship Id="rId1925" Type="http://schemas.openxmlformats.org/officeDocument/2006/relationships/footer" Target="footer686.xml" /><Relationship Id="rId1926" Type="http://schemas.openxmlformats.org/officeDocument/2006/relationships/header" Target="header687.xml" /><Relationship Id="rId1927" Type="http://schemas.openxmlformats.org/officeDocument/2006/relationships/footer" Target="footer687.xml" /><Relationship Id="rId1928" Type="http://schemas.openxmlformats.org/officeDocument/2006/relationships/hyperlink" Target="https://advance.lexis.com/api/document?collection=news&amp;id=urn:contentItem:5J6H-8JM1-DXY4-X2K0-00000-00&amp;context=1519360" TargetMode="External" /><Relationship Id="rId1929" Type="http://schemas.openxmlformats.org/officeDocument/2006/relationships/hyperlink" Target="http://www.nytimes.com/2016/03/01/us/politics/donald-trump-conspiracy-theories.html" TargetMode="External" /><Relationship Id="rId193" Type="http://schemas.openxmlformats.org/officeDocument/2006/relationships/hyperlink" Target="https://advance.lexis.com/api/document?collection=news&amp;id=urn:contentItem:3SC9-SCD0-003Y-K392-00000-00&amp;context=1519360" TargetMode="External" /><Relationship Id="rId1930" Type="http://schemas.openxmlformats.org/officeDocument/2006/relationships/header" Target="header688.xml" /><Relationship Id="rId1931" Type="http://schemas.openxmlformats.org/officeDocument/2006/relationships/header" Target="header689.xml" /><Relationship Id="rId1932" Type="http://schemas.openxmlformats.org/officeDocument/2006/relationships/footer" Target="footer688.xml" /><Relationship Id="rId1933" Type="http://schemas.openxmlformats.org/officeDocument/2006/relationships/footer" Target="footer689.xml" /><Relationship Id="rId1934" Type="http://schemas.openxmlformats.org/officeDocument/2006/relationships/header" Target="header690.xml" /><Relationship Id="rId1935" Type="http://schemas.openxmlformats.org/officeDocument/2006/relationships/footer" Target="footer690.xml" /><Relationship Id="rId1936" Type="http://schemas.openxmlformats.org/officeDocument/2006/relationships/hyperlink" Target="https://advance.lexis.com/api/document?collection=news&amp;id=urn:contentItem:599Y-DS01-DXY4-X408-00000-00&amp;context=1519360" TargetMode="External" /><Relationship Id="rId1937" Type="http://schemas.openxmlformats.org/officeDocument/2006/relationships/hyperlink" Target="http://www.nytimes.com/2013/09/10/us/recall-fights-in-colorado-grow-fiercer-in-last-days.html" TargetMode="External" /><Relationship Id="rId1938" Type="http://schemas.openxmlformats.org/officeDocument/2006/relationships/header" Target="header691.xml" /><Relationship Id="rId1939" Type="http://schemas.openxmlformats.org/officeDocument/2006/relationships/header" Target="header692.xml" /><Relationship Id="rId194" Type="http://schemas.openxmlformats.org/officeDocument/2006/relationships/header" Target="header73.xml" /><Relationship Id="rId1940" Type="http://schemas.openxmlformats.org/officeDocument/2006/relationships/footer" Target="footer691.xml" /><Relationship Id="rId1941" Type="http://schemas.openxmlformats.org/officeDocument/2006/relationships/footer" Target="footer692.xml" /><Relationship Id="rId1942" Type="http://schemas.openxmlformats.org/officeDocument/2006/relationships/header" Target="header693.xml" /><Relationship Id="rId1943" Type="http://schemas.openxmlformats.org/officeDocument/2006/relationships/footer" Target="footer693.xml" /><Relationship Id="rId1944" Type="http://schemas.openxmlformats.org/officeDocument/2006/relationships/hyperlink" Target="https://advance.lexis.com/api/document?collection=news&amp;id=urn:contentItem:5GF2-MF71-DY2M-W34W-00000-00&amp;context=1519360" TargetMode="External" /><Relationship Id="rId1945" Type="http://schemas.openxmlformats.org/officeDocument/2006/relationships/hyperlink" Target="http://www.nytimes.com/2015/05/31/us/politics/joseph-r-biden-iii-vice-presidents-son-beau-dies-at-46.html" TargetMode="External" /><Relationship Id="rId1946" Type="http://schemas.openxmlformats.org/officeDocument/2006/relationships/hyperlink" Target="http://www.nytimes.com/2015/07/13/us/politics/stakes-high-scott-walker-signs-wisconsin-budget.html" TargetMode="External" /><Relationship Id="rId1947" Type="http://schemas.openxmlformats.org/officeDocument/2006/relationships/hyperlink" Target="https://www.youtube.com/watch?v=NDmqbE1WjM4" TargetMode="External" /><Relationship Id="rId1948" Type="http://schemas.openxmlformats.org/officeDocument/2006/relationships/hyperlink" Target="https://www.youtube.com/watch?v=tmra5Xp_T10" TargetMode="External" /><Relationship Id="rId1949" Type="http://schemas.openxmlformats.org/officeDocument/2006/relationships/hyperlink" Target="http://www.nytimes.com/2015/07/03/us/politics/scott-walkers-hard-right-turn-in-iowa-may-hurt-him-elsewhere.html" TargetMode="External" /><Relationship Id="rId195" Type="http://schemas.openxmlformats.org/officeDocument/2006/relationships/header" Target="header74.xml" /><Relationship Id="rId1950" Type="http://schemas.openxmlformats.org/officeDocument/2006/relationships/hyperlink" Target="http://www.nytimes.com/2015/07/13/us/politics/as-official-campaign-begins-walker-works-to-gain-credibility.html" TargetMode="External" /><Relationship Id="rId1951" Type="http://schemas.openxmlformats.org/officeDocument/2006/relationships/hyperlink" Target="http://twitter.com/nytpolitics" TargetMode="External" /><Relationship Id="rId1952" Type="http://schemas.openxmlformats.org/officeDocument/2006/relationships/hyperlink" Target="http://www.facebook.com/nytpolitics" TargetMode="External" /><Relationship Id="rId1953" Type="http://schemas.openxmlformats.org/officeDocument/2006/relationships/hyperlink" Target="http://www.nytimes.com/politics/first-draft/" TargetMode="External" /><Relationship Id="rId1954" Type="http://schemas.openxmlformats.org/officeDocument/2006/relationships/hyperlink" Target="http://carnegieendowment.org/2015/07/13/future-of-u.s.-india-partnership-ten-years-after-civil-nuclear-cooperation-initiative/ibbk" TargetMode="External" /><Relationship Id="rId1955" Type="http://schemas.openxmlformats.org/officeDocument/2006/relationships/hyperlink" Target="http://iowademocrats.org/clinton-omalley-sanders-and-webb-to-headline-2015-idp-hall-of-fame-celebration/" TargetMode="External" /><Relationship Id="rId1956" Type="http://schemas.openxmlformats.org/officeDocument/2006/relationships/hyperlink" Target="https://thefamilyleadershipsummit.org" TargetMode="External" /><Relationship Id="rId1957" Type="http://schemas.openxmlformats.org/officeDocument/2006/relationships/hyperlink" Target="http://www.nytimes.com/politics/first-draft/2015/06/23/new-hampshire-poll-has-jeb-bush-first-and-donald-trump-second/" TargetMode="External" /><Relationship Id="rId1958" Type="http://schemas.openxmlformats.org/officeDocument/2006/relationships/hyperlink" Target="http://fivethirtyeight.blogs.nytimes.com/2011/10/27/herman-cain-outlier/" TargetMode="External" /><Relationship Id="rId1959" Type="http://schemas.openxmlformats.org/officeDocument/2006/relationships/hyperlink" Target="http://www.politico.com/news/stories/1111/69252.html" TargetMode="External" /><Relationship Id="rId196" Type="http://schemas.openxmlformats.org/officeDocument/2006/relationships/footer" Target="footer73.xml" /><Relationship Id="rId1960" Type="http://schemas.openxmlformats.org/officeDocument/2006/relationships/hyperlink" Target="http://www.gallup.com/poll/9331/clark-bolts-front-democratic-field.aspx" TargetMode="External" /><Relationship Id="rId1961" Type="http://schemas.openxmlformats.org/officeDocument/2006/relationships/hyperlink" Target="https://today.yougov.com/news/2015/07/09/gop-frontrunner-donald-trump/" TargetMode="External" /><Relationship Id="rId1962" Type="http://schemas.openxmlformats.org/officeDocument/2006/relationships/hyperlink" Target="http://www.nytimes.com/politics/first-draft/2015/07/01/his-remarks-are-taking-a-financial-toll-on-donald-trump/" TargetMode="External" /><Relationship Id="rId1963" Type="http://schemas.openxmlformats.org/officeDocument/2006/relationships/hyperlink" Target="http://www.nytimes.com/politics/first-draft/2015/07/12/talk-show-roundup-lindsey-graham-calls-donald-trump-a-threat-to-republicans-moral-authority/" TargetMode="External" /><Relationship Id="rId1964" Type="http://schemas.openxmlformats.org/officeDocument/2006/relationships/hyperlink" Target="http://www.nytimes.com/2015/07/13/us/politics/still-reeling-from-sons-death-joe-biden-weighs-his-political-future.html" TargetMode="External" /><Relationship Id="rId1965" Type="http://schemas.openxmlformats.org/officeDocument/2006/relationships/hyperlink" Target="http://www.nytimes.com/2015/07/13/world/middleeast/iran-nuclear-talks.html" TargetMode="External" /><Relationship Id="rId1966" Type="http://schemas.openxmlformats.org/officeDocument/2006/relationships/hyperlink" Target="http://www.politico.com/story/2015/07/conservatives-regroup-after-gay-marriage-defeat-119984.html?hp=t3_r" TargetMode="External" /><Relationship Id="rId1967" Type="http://schemas.openxmlformats.org/officeDocument/2006/relationships/hyperlink" Target="https://marcorubio.com/news/highlights-from-marcos-3-day-iowa-tour/" TargetMode="External" /><Relationship Id="rId1968" Type="http://schemas.openxmlformats.org/officeDocument/2006/relationships/hyperlink" Target="http://www.bloombergview.com/articles/2015-07-12/jindal-s-record-doesn-t-match-his-credentials" TargetMode="External" /><Relationship Id="rId1969" Type="http://schemas.openxmlformats.org/officeDocument/2006/relationships/hyperlink" Target="http://washingtonpost.com/blogs/post-politics/wp/2015/07/12/listening-to-donald-trump-swear-and-talk-politics-on-his-private-plane/?tid=pm_politics_pop" TargetMode="External" /><Relationship Id="rId197" Type="http://schemas.openxmlformats.org/officeDocument/2006/relationships/footer" Target="footer74.xml" /><Relationship Id="rId1970" Type="http://schemas.openxmlformats.org/officeDocument/2006/relationships/hyperlink" Target="https://twitter.com/RepMarthaRoby/status/619614769692151808" TargetMode="External" /><Relationship Id="rId1971" Type="http://schemas.openxmlformats.org/officeDocument/2006/relationships/hyperlink" Target="https://twitter.com/HurdOnTheHill/status/619641126056783872" TargetMode="External" /><Relationship Id="rId1972" Type="http://schemas.openxmlformats.org/officeDocument/2006/relationships/hyperlink" Target="http://www.nytimes.com/newsletters/politics/" TargetMode="External" /><Relationship Id="rId1973" Type="http://schemas.openxmlformats.org/officeDocument/2006/relationships/header" Target="header694.xml" /><Relationship Id="rId1974" Type="http://schemas.openxmlformats.org/officeDocument/2006/relationships/header" Target="header695.xml" /><Relationship Id="rId1975" Type="http://schemas.openxmlformats.org/officeDocument/2006/relationships/footer" Target="footer694.xml" /><Relationship Id="rId1976" Type="http://schemas.openxmlformats.org/officeDocument/2006/relationships/footer" Target="footer695.xml" /><Relationship Id="rId1977" Type="http://schemas.openxmlformats.org/officeDocument/2006/relationships/header" Target="header696.xml" /><Relationship Id="rId1978" Type="http://schemas.openxmlformats.org/officeDocument/2006/relationships/footer" Target="footer696.xml" /><Relationship Id="rId1979" Type="http://schemas.openxmlformats.org/officeDocument/2006/relationships/hyperlink" Target="https://advance.lexis.com/api/document?collection=news&amp;id=urn:contentItem:5MSM-1HM1-JBG3-64XD-00000-00&amp;context=1519360" TargetMode="External" /><Relationship Id="rId198" Type="http://schemas.openxmlformats.org/officeDocument/2006/relationships/header" Target="header75.xml" /><Relationship Id="rId1980" Type="http://schemas.openxmlformats.org/officeDocument/2006/relationships/hyperlink" Target="http://www.nytimes.com/2016/08/28/us/politics/donald-trump-housing-race.html" TargetMode="External" /><Relationship Id="rId1981" Type="http://schemas.openxmlformats.org/officeDocument/2006/relationships/hyperlink" Target="http://www.nytimes.com/topic/person/hillary-rodham-clinton?inline=nyt-per" TargetMode="External" /><Relationship Id="rId1982" Type="http://schemas.openxmlformats.org/officeDocument/2006/relationships/hyperlink" Target="http://elections.huffingtonpost.com/pollster/2016-arizona-president-trump-vs-clinton" TargetMode="External" /><Relationship Id="rId1983" Type="http://schemas.openxmlformats.org/officeDocument/2006/relationships/hyperlink" Target="http://topics.nytimes.com/top/reference/timestopics/organizations/r/republican_party/index.html?inline=nyt-org" TargetMode="External" /><Relationship Id="rId1984" Type="http://schemas.openxmlformats.org/officeDocument/2006/relationships/hyperlink" Target="http://www.nytimes.com/topic/person/donald-trump?inline=nyt-per" TargetMode="External" /><Relationship Id="rId1985" Type="http://schemas.openxmlformats.org/officeDocument/2006/relationships/hyperlink" Target="http://www.denverpost.com/2016/08/07/electoral-math-colorado-republicans-presidential-election/" TargetMode="External" /><Relationship Id="rId1986" Type="http://schemas.openxmlformats.org/officeDocument/2006/relationships/hyperlink" Target="http://www.nytimes.com/2016/08/10/us/politics/mormons-trump-utah.html" TargetMode="External" /><Relationship Id="rId1987" Type="http://schemas.openxmlformats.org/officeDocument/2006/relationships/hyperlink" Target="http://elections.huffingtonpost.com/pollster/2016-utah-president-trump-vs-clinton" TargetMode="External" /><Relationship Id="rId1988" Type="http://schemas.openxmlformats.org/officeDocument/2006/relationships/hyperlink" Target="http://www.12news.com/news/politics/arizona-voter-totals-good-news-for-gop-better-news-for-dems/305085115" TargetMode="External" /><Relationship Id="rId1989" Type="http://schemas.openxmlformats.org/officeDocument/2006/relationships/hyperlink" Target="https://www.aei.org/wp-content/uploads/2016/02/SOC2016-report.pdf" TargetMode="External" /><Relationship Id="rId199" Type="http://schemas.openxmlformats.org/officeDocument/2006/relationships/footer" Target="footer75.xml" /><Relationship Id="rId1990" Type="http://schemas.openxmlformats.org/officeDocument/2006/relationships/hyperlink" Target="http://www.hispanicvoters2012.com/" TargetMode="External" /><Relationship Id="rId1991" Type="http://schemas.openxmlformats.org/officeDocument/2006/relationships/hyperlink" Target="http://www.nytimes.com/topic/subject/arizona-immigration-law-sb-1070" TargetMode="External" /><Relationship Id="rId1992" Type="http://schemas.openxmlformats.org/officeDocument/2006/relationships/hyperlink" Target="http://www.nytimes.com/2016/08/13/world/asia/philippines-trump-terrorist-nation.html" TargetMode="External" /><Relationship Id="rId1993" Type="http://schemas.openxmlformats.org/officeDocument/2006/relationships/hyperlink" Target="http://www.nytimes.com/interactive/2016/us/elections/election-2016.html" TargetMode="External" /><Relationship Id="rId1994" Type="http://schemas.openxmlformats.org/officeDocument/2006/relationships/hyperlink" Target="https://www.facebook.com/nytpolitics" TargetMode="External" /><Relationship Id="rId1995" Type="http://schemas.openxmlformats.org/officeDocument/2006/relationships/hyperlink" Target="https://twitter.com/nytpolitics" TargetMode="External" /><Relationship Id="rId1996" Type="http://schemas.openxmlformats.org/officeDocument/2006/relationships/hyperlink" Target="http://www.nytimes.com/newsletters/politics" TargetMode="External" /><Relationship Id="rId1997" Type="http://schemas.openxmlformats.org/officeDocument/2006/relationships/hyperlink" Target="http://www.nytimes.com/2016/08/28/us/politics/donald-trump-housing-race.html" TargetMode="External" /><Relationship Id="rId1998" Type="http://schemas.openxmlformats.org/officeDocument/2006/relationships/hyperlink" Target="http://www.nytimes.com/2016/08/27/us/trump-a-working-class-hero-a-blue-collar-town-debates-his-credentials.html" TargetMode="External" /><Relationship Id="rId1999" Type="http://schemas.openxmlformats.org/officeDocument/2006/relationships/hyperlink" Target="http://www.nytimes.com/2016/08/27/us/trump-a-working-class-hero-a-blue-collar-town-debates-his-credentials.html" TargetMode="Externa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hyperlink" Target="https://advance.lexis.com/api/document?collection=news&amp;id=urn:contentItem:587W-HMP1-JBG3-603G-00000-00&amp;context=1519360" TargetMode="External" /><Relationship Id="rId2000" Type="http://schemas.openxmlformats.org/officeDocument/2006/relationships/hyperlink" Target="http://www.nytimes.com/2016/08/27/us/trump-a-working-class-hero-a-blue-collar-town-debates-his-credentials.html" TargetMode="External" /><Relationship Id="rId2001" Type="http://schemas.openxmlformats.org/officeDocument/2006/relationships/hyperlink" Target="http://www.nytimes.com/2016/08/27/us/politics/stephen-bannon-trump-campaign.html" TargetMode="External" /><Relationship Id="rId2002" Type="http://schemas.openxmlformats.org/officeDocument/2006/relationships/hyperlink" Target="http://www.nytimes.com/2015/07/12/us/politics/donald-trump-defiantly-rallies-a-new-silent-majority-in-a-visit-to-arizona.html" TargetMode="External" /><Relationship Id="rId2003" Type="http://schemas.openxmlformats.org/officeDocument/2006/relationships/hyperlink" Target="http://www.nytimes.com/2016/06/22/us/politics/california-lesson-for-donald-trump.html" TargetMode="External" /><Relationship Id="rId2004" Type="http://schemas.openxmlformats.org/officeDocument/2006/relationships/header" Target="header697.xml" /><Relationship Id="rId2005" Type="http://schemas.openxmlformats.org/officeDocument/2006/relationships/header" Target="header698.xml" /><Relationship Id="rId2006" Type="http://schemas.openxmlformats.org/officeDocument/2006/relationships/footer" Target="footer697.xml" /><Relationship Id="rId2007" Type="http://schemas.openxmlformats.org/officeDocument/2006/relationships/footer" Target="footer698.xml" /><Relationship Id="rId2008" Type="http://schemas.openxmlformats.org/officeDocument/2006/relationships/header" Target="header699.xml" /><Relationship Id="rId2009" Type="http://schemas.openxmlformats.org/officeDocument/2006/relationships/footer" Target="footer699.xml" /><Relationship Id="rId201" Type="http://schemas.openxmlformats.org/officeDocument/2006/relationships/hyperlink" Target="http://www.nytimes.com/2013/04/22/arts/design/designers-versus-inventors.html" TargetMode="External" /><Relationship Id="rId2010" Type="http://schemas.openxmlformats.org/officeDocument/2006/relationships/hyperlink" Target="https://advance.lexis.com/api/document?collection=news&amp;id=urn:contentItem:3SJ5-41P0-0014-53VH-00000-00&amp;context=1519360" TargetMode="External" /><Relationship Id="rId2011" Type="http://schemas.openxmlformats.org/officeDocument/2006/relationships/header" Target="header700.xml" /><Relationship Id="rId2012" Type="http://schemas.openxmlformats.org/officeDocument/2006/relationships/header" Target="header701.xml" /><Relationship Id="rId2013" Type="http://schemas.openxmlformats.org/officeDocument/2006/relationships/footer" Target="footer700.xml" /><Relationship Id="rId2014" Type="http://schemas.openxmlformats.org/officeDocument/2006/relationships/footer" Target="footer701.xml" /><Relationship Id="rId2015" Type="http://schemas.openxmlformats.org/officeDocument/2006/relationships/header" Target="header702.xml" /><Relationship Id="rId2016" Type="http://schemas.openxmlformats.org/officeDocument/2006/relationships/footer" Target="footer702.xml" /><Relationship Id="rId2017" Type="http://schemas.openxmlformats.org/officeDocument/2006/relationships/hyperlink" Target="https://advance.lexis.com/api/document?collection=news&amp;id=urn:contentItem:4KDS-FVW0-TW8F-G358-00000-00&amp;context=1519360" TargetMode="External" /><Relationship Id="rId2018" Type="http://schemas.openxmlformats.org/officeDocument/2006/relationships/hyperlink" Target="http://www.nytimes.com" TargetMode="External" /><Relationship Id="rId2019" Type="http://schemas.openxmlformats.org/officeDocument/2006/relationships/header" Target="header703.xml" /><Relationship Id="rId202" Type="http://schemas.openxmlformats.org/officeDocument/2006/relationships/header" Target="header76.xml" /><Relationship Id="rId2020" Type="http://schemas.openxmlformats.org/officeDocument/2006/relationships/header" Target="header704.xml" /><Relationship Id="rId2021" Type="http://schemas.openxmlformats.org/officeDocument/2006/relationships/footer" Target="footer703.xml" /><Relationship Id="rId2022" Type="http://schemas.openxmlformats.org/officeDocument/2006/relationships/footer" Target="footer704.xml" /><Relationship Id="rId2023" Type="http://schemas.openxmlformats.org/officeDocument/2006/relationships/header" Target="header705.xml" /><Relationship Id="rId2024" Type="http://schemas.openxmlformats.org/officeDocument/2006/relationships/footer" Target="footer705.xml" /><Relationship Id="rId2025" Type="http://schemas.openxmlformats.org/officeDocument/2006/relationships/hyperlink" Target="https://advance.lexis.com/api/document?collection=news&amp;id=urn:contentItem:3SJ5-3Y30-0014-5346-00000-00&amp;context=1519360" TargetMode="External" /><Relationship Id="rId2026" Type="http://schemas.openxmlformats.org/officeDocument/2006/relationships/hyperlink" Target="https://advance.lexis.com/api/document?collection=news&amp;id=urn:contentItem:3SJ5-3Y30-0014-5346-00000-00&amp;context=1519360" TargetMode="External" /><Relationship Id="rId2027" Type="http://schemas.openxmlformats.org/officeDocument/2006/relationships/header" Target="header706.xml" /><Relationship Id="rId2028" Type="http://schemas.openxmlformats.org/officeDocument/2006/relationships/header" Target="header707.xml" /><Relationship Id="rId2029" Type="http://schemas.openxmlformats.org/officeDocument/2006/relationships/footer" Target="footer706.xml" /><Relationship Id="rId203" Type="http://schemas.openxmlformats.org/officeDocument/2006/relationships/header" Target="header77.xml" /><Relationship Id="rId2030" Type="http://schemas.openxmlformats.org/officeDocument/2006/relationships/footer" Target="footer707.xml" /><Relationship Id="rId2031" Type="http://schemas.openxmlformats.org/officeDocument/2006/relationships/header" Target="header708.xml" /><Relationship Id="rId2032" Type="http://schemas.openxmlformats.org/officeDocument/2006/relationships/footer" Target="footer708.xml" /><Relationship Id="rId2033" Type="http://schemas.openxmlformats.org/officeDocument/2006/relationships/hyperlink" Target="https://advance.lexis.com/api/document?collection=news&amp;id=urn:contentItem:5T5V-BJJ1-DXY4-X0WF-00000-00&amp;context=1519360" TargetMode="External" /><Relationship Id="rId2034" Type="http://schemas.openxmlformats.org/officeDocument/2006/relationships/hyperlink" Target="https://www.nytimes.com/2018/09/02/arts/australia-performing-arts-funding.html" TargetMode="External" /><Relationship Id="rId2035" Type="http://schemas.openxmlformats.org/officeDocument/2006/relationships/header" Target="header709.xml" /><Relationship Id="rId2036" Type="http://schemas.openxmlformats.org/officeDocument/2006/relationships/header" Target="header710.xml" /><Relationship Id="rId2037" Type="http://schemas.openxmlformats.org/officeDocument/2006/relationships/footer" Target="footer709.xml" /><Relationship Id="rId2038" Type="http://schemas.openxmlformats.org/officeDocument/2006/relationships/footer" Target="footer710.xml" /><Relationship Id="rId2039" Type="http://schemas.openxmlformats.org/officeDocument/2006/relationships/header" Target="header711.xml" /><Relationship Id="rId204" Type="http://schemas.openxmlformats.org/officeDocument/2006/relationships/footer" Target="footer76.xml" /><Relationship Id="rId2040" Type="http://schemas.openxmlformats.org/officeDocument/2006/relationships/footer" Target="footer711.xml" /><Relationship Id="rId2041" Type="http://schemas.openxmlformats.org/officeDocument/2006/relationships/hyperlink" Target="https://advance.lexis.com/api/document?collection=news&amp;id=urn:contentItem:5MY4-R2J1-DXY4-X1SR-00000-00&amp;context=1519360" TargetMode="External" /><Relationship Id="rId2042" Type="http://schemas.openxmlformats.org/officeDocument/2006/relationships/hyperlink" Target="http://movies.nytimes.com/movie/453414/Joueuse/overview" TargetMode="External" /><Relationship Id="rId2043" Type="http://schemas.openxmlformats.org/officeDocument/2006/relationships/hyperlink" Target="http://movies.nytimes.com/movie/87092/The-Chess-Player/overview" TargetMode="External" /><Relationship Id="rId2044" Type="http://schemas.openxmlformats.org/officeDocument/2006/relationships/hyperlink" Target="http://bit.ly/y0Wcb" TargetMode="External" /><Relationship Id="rId2045" Type="http://schemas.openxmlformats.org/officeDocument/2006/relationships/hyperlink" Target="http://movies.nytimes.com/person/7291/Sandrine-Bonnaire?inline=nyt-per" TargetMode="External" /><Relationship Id="rId2046" Type="http://schemas.openxmlformats.org/officeDocument/2006/relationships/hyperlink" Target="http://movies.nytimes.com/person/4745/Jennifer-Beals?inline=nyt-per" TargetMode="External" /><Relationship Id="rId2047" Type="http://schemas.openxmlformats.org/officeDocument/2006/relationships/hyperlink" Target="http://www.youtube.com/watch?v=Ek0VgLzZpjU" TargetMode="External" /><Relationship Id="rId2048" Type="http://schemas.openxmlformats.org/officeDocument/2006/relationships/hyperlink" Target="http://n.pr/hHKz7y" TargetMode="External" /><Relationship Id="rId2049" Type="http://schemas.openxmlformats.org/officeDocument/2006/relationships/hyperlink" Target="http://movies.nytimes.com/movie/87092/The-Chess-Player/overview" TargetMode="External" /><Relationship Id="rId205" Type="http://schemas.openxmlformats.org/officeDocument/2006/relationships/footer" Target="footer77.xml" /><Relationship Id="rId2050" Type="http://schemas.openxmlformats.org/officeDocument/2006/relationships/hyperlink" Target="http://movies.nytimes.com/person/7291/Sandrine-Bonnaire?inline=nyt-per" TargetMode="External" /><Relationship Id="rId2051" Type="http://schemas.openxmlformats.org/officeDocument/2006/relationships/hyperlink" Target="http://movies.nytimes.com/person/38699/Kevin-Kline?inline=nyt-per" TargetMode="External" /><Relationship Id="rId2052" Type="http://schemas.openxmlformats.org/officeDocument/2006/relationships/hyperlink" Target="http://movies.nytimes.com/person/4745/Jennifer-Beals?inline=nyt-per" TargetMode="External" /><Relationship Id="rId2053" Type="http://schemas.openxmlformats.org/officeDocument/2006/relationships/header" Target="header712.xml" /><Relationship Id="rId2054" Type="http://schemas.openxmlformats.org/officeDocument/2006/relationships/header" Target="header713.xml" /><Relationship Id="rId2055" Type="http://schemas.openxmlformats.org/officeDocument/2006/relationships/footer" Target="footer712.xml" /><Relationship Id="rId2056" Type="http://schemas.openxmlformats.org/officeDocument/2006/relationships/footer" Target="footer713.xml" /><Relationship Id="rId2057" Type="http://schemas.openxmlformats.org/officeDocument/2006/relationships/header" Target="header714.xml" /><Relationship Id="rId2058" Type="http://schemas.openxmlformats.org/officeDocument/2006/relationships/footer" Target="footer714.xml" /><Relationship Id="rId2059" Type="http://schemas.openxmlformats.org/officeDocument/2006/relationships/hyperlink" Target="https://advance.lexis.com/api/document?collection=news&amp;id=urn:contentItem:5T5T-VYT1-JBG3-6537-00000-00&amp;context=1519360" TargetMode="External" /><Relationship Id="rId206" Type="http://schemas.openxmlformats.org/officeDocument/2006/relationships/header" Target="header78.xml" /><Relationship Id="rId2060" Type="http://schemas.openxmlformats.org/officeDocument/2006/relationships/hyperlink" Target="https://www.nytimes.com/2018/03/09/books/andy-griffiths-treehouse-series-childrens-literature.html" TargetMode="External" /><Relationship Id="rId2061" Type="http://schemas.openxmlformats.org/officeDocument/2006/relationships/hyperlink" Target="http://publications.credit-suisse.com/index.cfm/publikationen-shop/research-institute/global-wealth-report-2017-en/" TargetMode="External" /><Relationship Id="rId2062" Type="http://schemas.openxmlformats.org/officeDocument/2006/relationships/hyperlink" Target="http://www.austrade.gov.au/News/Economic-analysis/australia-has-experienced-the-longest-economic-growth-among-major-developed-world" TargetMode="External" /><Relationship Id="rId2063" Type="http://schemas.openxmlformats.org/officeDocument/2006/relationships/hyperlink" Target="https://www.businessinsider.com.au/australian-population-growth-country-comparison-2017-2018-6" TargetMode="External" /><Relationship Id="rId2064" Type="http://schemas.openxmlformats.org/officeDocument/2006/relationships/hyperlink" Target="https://www.nytimes.com/2018/08/27/world/australia/scott-morrison-evangelical-prime-minister.html?rref=collection%2Fsectioncollection%2Faustralia&amp;action=click&amp;contentCollection=australia&amp;region=rank&amp;module=package&amp;version=highlights&amp;contentPlacement=1&amp;pgtype=sectionfront" TargetMode="External" /><Relationship Id="rId2065" Type="http://schemas.openxmlformats.org/officeDocument/2006/relationships/hyperlink" Target="https://www.nytimes.com/newsletters/australia-letter?utm_source=ausmid" TargetMode="External" /><Relationship Id="rId2066" Type="http://schemas.openxmlformats.org/officeDocument/2006/relationships/hyperlink" Target="https://www.smh.com.au/business/companies/woolies-qantas-it-s-a-new-age-for-australia-s-duopolies-20180502-p4zcu6.html" TargetMode="External" /><Relationship Id="rId2067" Type="http://schemas.openxmlformats.org/officeDocument/2006/relationships/hyperlink" Target="https://www.nytimes.com/2018/06/17/arts/buried-under-hobart-tasmania-dark-mofo.html" TargetMode="External" /><Relationship Id="rId2068" Type="http://schemas.openxmlformats.org/officeDocument/2006/relationships/hyperlink" Target="https://www.theaustralian.com.au/arts/stage/plug-should-be-pulled-on-bell-shakespeare-companys-othello/news-story/51d9b62bac5dc6f1ddb7ab5e491a3525" TargetMode="External" /><Relationship Id="rId2069" Type="http://schemas.openxmlformats.org/officeDocument/2006/relationships/hyperlink" Target="https://www.nytimes.com/2015/11/06/arts/music/review-in-opus-the-troupe-circa-melds-with-the-debussy-string-quartet.html" TargetMode="External" /><Relationship Id="rId207" Type="http://schemas.openxmlformats.org/officeDocument/2006/relationships/footer" Target="footer78.xml" /><Relationship Id="rId2070" Type="http://schemas.openxmlformats.org/officeDocument/2006/relationships/hyperlink" Target="https://www.nbnco.com.au/content/dam/nbnco2/documents/2017-nbn-Report%20Design-FA-future-of-sport-HR.pdf" TargetMode="External" /><Relationship Id="rId2071" Type="http://schemas.openxmlformats.org/officeDocument/2006/relationships/hyperlink" Target="http://pyt.com.au/" TargetMode="External" /><Relationship Id="rId2072" Type="http://schemas.openxmlformats.org/officeDocument/2006/relationships/hyperlink" Target="https://www.nytimes.com/2018/03/09/books/andy-griffiths-treehouse-series-childrens-literature.html" TargetMode="External" /><Relationship Id="rId2073" Type="http://schemas.openxmlformats.org/officeDocument/2006/relationships/hyperlink" Target="https://www.nytimes.com/2017/06/12/arts/design/sydneys-major-art-museum-mired-in-a-dispute-falls-behind-its-rivals.html" TargetMode="External" /><Relationship Id="rId2074" Type="http://schemas.openxmlformats.org/officeDocument/2006/relationships/hyperlink" Target="https://www.nytimes.com/2018/06/17/arts/buried-under-hobart-tasmania-dark-mofo.html" TargetMode="External" /><Relationship Id="rId2075" Type="http://schemas.openxmlformats.org/officeDocument/2006/relationships/header" Target="header715.xml" /><Relationship Id="rId2076" Type="http://schemas.openxmlformats.org/officeDocument/2006/relationships/header" Target="header716.xml" /><Relationship Id="rId2077" Type="http://schemas.openxmlformats.org/officeDocument/2006/relationships/footer" Target="footer715.xml" /><Relationship Id="rId2078" Type="http://schemas.openxmlformats.org/officeDocument/2006/relationships/footer" Target="footer716.xml" /><Relationship Id="rId2079" Type="http://schemas.openxmlformats.org/officeDocument/2006/relationships/header" Target="header717.xml" /><Relationship Id="rId208" Type="http://schemas.openxmlformats.org/officeDocument/2006/relationships/hyperlink" Target="https://advance.lexis.com/api/document?collection=news&amp;id=urn:contentItem:3S8G-J070-0008-N519-00000-00&amp;context=1519360" TargetMode="External" /><Relationship Id="rId2080" Type="http://schemas.openxmlformats.org/officeDocument/2006/relationships/footer" Target="footer717.xml" /><Relationship Id="rId2081" Type="http://schemas.openxmlformats.org/officeDocument/2006/relationships/hyperlink" Target="https://advance.lexis.com/api/document?collection=news&amp;id=urn:contentItem:52GG-FJ51-DXY4-X03B-00000-00&amp;context=1519360" TargetMode="External" /><Relationship Id="rId2082" Type="http://schemas.openxmlformats.org/officeDocument/2006/relationships/hyperlink" Target="http://www.nytimes.com" TargetMode="External" /><Relationship Id="rId2083" Type="http://schemas.openxmlformats.org/officeDocument/2006/relationships/header" Target="header718.xml" /><Relationship Id="rId2084" Type="http://schemas.openxmlformats.org/officeDocument/2006/relationships/header" Target="header719.xml" /><Relationship Id="rId2085" Type="http://schemas.openxmlformats.org/officeDocument/2006/relationships/footer" Target="footer718.xml" /><Relationship Id="rId2086" Type="http://schemas.openxmlformats.org/officeDocument/2006/relationships/footer" Target="footer719.xml" /><Relationship Id="rId2087" Type="http://schemas.openxmlformats.org/officeDocument/2006/relationships/header" Target="header720.xml" /><Relationship Id="rId2088" Type="http://schemas.openxmlformats.org/officeDocument/2006/relationships/footer" Target="footer720.xml" /><Relationship Id="rId2089" Type="http://schemas.openxmlformats.org/officeDocument/2006/relationships/hyperlink" Target="https://advance.lexis.com/api/document?collection=news&amp;id=urn:contentItem:3XJY-G2J0-00RP-K2WK-00000-00&amp;context=1519360" TargetMode="External" /><Relationship Id="rId209" Type="http://schemas.openxmlformats.org/officeDocument/2006/relationships/header" Target="header79.xml" /><Relationship Id="rId2090" Type="http://schemas.openxmlformats.org/officeDocument/2006/relationships/hyperlink" Target="http://www.nytimes.com" TargetMode="External" /><Relationship Id="rId2091" Type="http://schemas.openxmlformats.org/officeDocument/2006/relationships/header" Target="header721.xml" /><Relationship Id="rId2092" Type="http://schemas.openxmlformats.org/officeDocument/2006/relationships/header" Target="header722.xml" /><Relationship Id="rId2093" Type="http://schemas.openxmlformats.org/officeDocument/2006/relationships/footer" Target="footer721.xml" /><Relationship Id="rId2094" Type="http://schemas.openxmlformats.org/officeDocument/2006/relationships/footer" Target="footer722.xml" /><Relationship Id="rId2095" Type="http://schemas.openxmlformats.org/officeDocument/2006/relationships/header" Target="header723.xml" /><Relationship Id="rId2096" Type="http://schemas.openxmlformats.org/officeDocument/2006/relationships/footer" Target="footer723.xml" /><Relationship Id="rId2097" Type="http://schemas.openxmlformats.org/officeDocument/2006/relationships/hyperlink" Target="https://advance.lexis.com/api/document?collection=news&amp;id=urn:contentItem:5554-66G1-DXY4-X1FD-00000-00&amp;context=1519360" TargetMode="External" /><Relationship Id="rId2098" Type="http://schemas.openxmlformats.org/officeDocument/2006/relationships/hyperlink" Target="http://www.nytimes.com" TargetMode="External" /><Relationship Id="rId2099" Type="http://schemas.openxmlformats.org/officeDocument/2006/relationships/header" Target="header724.xml" /><Relationship Id="rId21" Type="http://schemas.openxmlformats.org/officeDocument/2006/relationships/header" Target="header8.xml" /><Relationship Id="rId210" Type="http://schemas.openxmlformats.org/officeDocument/2006/relationships/header" Target="header80.xml" /><Relationship Id="rId2100" Type="http://schemas.openxmlformats.org/officeDocument/2006/relationships/header" Target="header725.xml" /><Relationship Id="rId2101" Type="http://schemas.openxmlformats.org/officeDocument/2006/relationships/footer" Target="footer724.xml" /><Relationship Id="rId2102" Type="http://schemas.openxmlformats.org/officeDocument/2006/relationships/footer" Target="footer725.xml" /><Relationship Id="rId2103" Type="http://schemas.openxmlformats.org/officeDocument/2006/relationships/header" Target="header726.xml" /><Relationship Id="rId2104" Type="http://schemas.openxmlformats.org/officeDocument/2006/relationships/footer" Target="footer726.xml" /><Relationship Id="rId2105" Type="http://schemas.openxmlformats.org/officeDocument/2006/relationships/hyperlink" Target="https://advance.lexis.com/api/document?collection=news&amp;id=urn:contentItem:7XJ9-D2F1-2PBB-20SM-00000-00&amp;context=1519360" TargetMode="External" /><Relationship Id="rId2106" Type="http://schemas.openxmlformats.org/officeDocument/2006/relationships/hyperlink" Target="mailto:peappl@nytimes.com" TargetMode="External" /><Relationship Id="rId2107" Type="http://schemas.openxmlformats.org/officeDocument/2006/relationships/hyperlink" Target="http://www.nytimes.com" TargetMode="External" /><Relationship Id="rId2108" Type="http://schemas.openxmlformats.org/officeDocument/2006/relationships/header" Target="header727.xml" /><Relationship Id="rId2109" Type="http://schemas.openxmlformats.org/officeDocument/2006/relationships/header" Target="header728.xml" /><Relationship Id="rId211" Type="http://schemas.openxmlformats.org/officeDocument/2006/relationships/footer" Target="footer79.xml" /><Relationship Id="rId2110" Type="http://schemas.openxmlformats.org/officeDocument/2006/relationships/footer" Target="footer727.xml" /><Relationship Id="rId2111" Type="http://schemas.openxmlformats.org/officeDocument/2006/relationships/footer" Target="footer728.xml" /><Relationship Id="rId2112" Type="http://schemas.openxmlformats.org/officeDocument/2006/relationships/header" Target="header729.xml" /><Relationship Id="rId2113" Type="http://schemas.openxmlformats.org/officeDocument/2006/relationships/footer" Target="footer729.xml" /><Relationship Id="rId2114" Type="http://schemas.openxmlformats.org/officeDocument/2006/relationships/hyperlink" Target="https://advance.lexis.com/api/document?collection=news&amp;id=urn:contentItem:5GDK-YFF1-JBG3-618W-00000-00&amp;context=1519360" TargetMode="External" /><Relationship Id="rId2115" Type="http://schemas.openxmlformats.org/officeDocument/2006/relationships/hyperlink" Target="http://www.nytimes.com/2015/07/11/world/europe/simon-armitage-oxford-poetry-professor-finds-inspiration-in-the-mundane.html" TargetMode="External" /><Relationship Id="rId2116" Type="http://schemas.openxmlformats.org/officeDocument/2006/relationships/header" Target="header730.xml" /><Relationship Id="rId2117" Type="http://schemas.openxmlformats.org/officeDocument/2006/relationships/header" Target="header731.xml" /><Relationship Id="rId2118" Type="http://schemas.openxmlformats.org/officeDocument/2006/relationships/footer" Target="footer730.xml" /><Relationship Id="rId2119" Type="http://schemas.openxmlformats.org/officeDocument/2006/relationships/footer" Target="footer731.xml" /><Relationship Id="rId212" Type="http://schemas.openxmlformats.org/officeDocument/2006/relationships/footer" Target="footer80.xml" /><Relationship Id="rId2120" Type="http://schemas.openxmlformats.org/officeDocument/2006/relationships/header" Target="header732.xml" /><Relationship Id="rId2121" Type="http://schemas.openxmlformats.org/officeDocument/2006/relationships/footer" Target="footer732.xml" /><Relationship Id="rId2122" Type="http://schemas.openxmlformats.org/officeDocument/2006/relationships/hyperlink" Target="https://advance.lexis.com/api/document?collection=news&amp;id=urn:contentItem:3S8G-FTY0-000B-Y225-00000-00&amp;context=1519360" TargetMode="External" /><Relationship Id="rId2123" Type="http://schemas.openxmlformats.org/officeDocument/2006/relationships/header" Target="header733.xml" /><Relationship Id="rId2124" Type="http://schemas.openxmlformats.org/officeDocument/2006/relationships/header" Target="header734.xml" /><Relationship Id="rId2125" Type="http://schemas.openxmlformats.org/officeDocument/2006/relationships/footer" Target="footer733.xml" /><Relationship Id="rId2126" Type="http://schemas.openxmlformats.org/officeDocument/2006/relationships/footer" Target="footer734.xml" /><Relationship Id="rId2127" Type="http://schemas.openxmlformats.org/officeDocument/2006/relationships/header" Target="header735.xml" /><Relationship Id="rId2128" Type="http://schemas.openxmlformats.org/officeDocument/2006/relationships/footer" Target="footer735.xml" /><Relationship Id="rId2129" Type="http://schemas.openxmlformats.org/officeDocument/2006/relationships/hyperlink" Target="https://advance.lexis.com/api/document?collection=news&amp;id=urn:contentItem:5MP1-PTV1-JBG3-62N2-00000-00&amp;context=1519360" TargetMode="External" /><Relationship Id="rId213" Type="http://schemas.openxmlformats.org/officeDocument/2006/relationships/header" Target="header81.xml" /><Relationship Id="rId2130" Type="http://schemas.openxmlformats.org/officeDocument/2006/relationships/hyperlink" Target="http://www.nytimes.com/2017/01/20/us/politics/trump-inauguration-day.html" TargetMode="External" /><Relationship Id="rId2131" Type="http://schemas.openxmlformats.org/officeDocument/2006/relationships/header" Target="header736.xml" /><Relationship Id="rId2132" Type="http://schemas.openxmlformats.org/officeDocument/2006/relationships/header" Target="header737.xml" /><Relationship Id="rId2133" Type="http://schemas.openxmlformats.org/officeDocument/2006/relationships/footer" Target="footer736.xml" /><Relationship Id="rId2134" Type="http://schemas.openxmlformats.org/officeDocument/2006/relationships/footer" Target="footer737.xml" /><Relationship Id="rId2135" Type="http://schemas.openxmlformats.org/officeDocument/2006/relationships/header" Target="header738.xml" /><Relationship Id="rId2136" Type="http://schemas.openxmlformats.org/officeDocument/2006/relationships/footer" Target="footer738.xml" /><Relationship Id="rId2137" Type="http://schemas.openxmlformats.org/officeDocument/2006/relationships/hyperlink" Target="https://advance.lexis.com/api/document?collection=news&amp;id=urn:contentItem:5D65-GGT1-DXY4-X4V4-00000-00&amp;context=1519360" TargetMode="External" /><Relationship Id="rId2138" Type="http://schemas.openxmlformats.org/officeDocument/2006/relationships/hyperlink" Target="http://www.nytimes.com/2014/09/21/world/europe/chinese-tourists-are-disillusioned-after-visiting-paris.html" TargetMode="External" /><Relationship Id="rId2139" Type="http://schemas.openxmlformats.org/officeDocument/2006/relationships/header" Target="header739.xml" /><Relationship Id="rId214" Type="http://schemas.openxmlformats.org/officeDocument/2006/relationships/footer" Target="footer81.xml" /><Relationship Id="rId2140" Type="http://schemas.openxmlformats.org/officeDocument/2006/relationships/header" Target="header740.xml" /><Relationship Id="rId2141" Type="http://schemas.openxmlformats.org/officeDocument/2006/relationships/footer" Target="footer739.xml" /><Relationship Id="rId2142" Type="http://schemas.openxmlformats.org/officeDocument/2006/relationships/footer" Target="footer740.xml" /><Relationship Id="rId2143" Type="http://schemas.openxmlformats.org/officeDocument/2006/relationships/header" Target="header741.xml" /><Relationship Id="rId2144" Type="http://schemas.openxmlformats.org/officeDocument/2006/relationships/footer" Target="footer741.xml" /><Relationship Id="rId2145" Type="http://schemas.openxmlformats.org/officeDocument/2006/relationships/hyperlink" Target="https://advance.lexis.com/api/document?collection=news&amp;id=urn:contentItem:3XGC-HH70-00RP-K35N-00000-00&amp;context=1519360" TargetMode="External" /><Relationship Id="rId2146" Type="http://schemas.openxmlformats.org/officeDocument/2006/relationships/hyperlink" Target="https://advance.lexis.com/api/document?collection=news&amp;id=urn:contentItem:3XGC-HH70-00RP-K35N-00000-00&amp;context=1519360" TargetMode="External" /><Relationship Id="rId2147" Type="http://schemas.openxmlformats.org/officeDocument/2006/relationships/hyperlink" Target="http://www.nytimes.com" TargetMode="External" /><Relationship Id="rId2148" Type="http://schemas.openxmlformats.org/officeDocument/2006/relationships/header" Target="header742.xml" /><Relationship Id="rId2149" Type="http://schemas.openxmlformats.org/officeDocument/2006/relationships/header" Target="header743.xml" /><Relationship Id="rId215" Type="http://schemas.openxmlformats.org/officeDocument/2006/relationships/hyperlink" Target="https://advance.lexis.com/api/document?collection=news&amp;id=urn:contentItem:5SKV-2VW1-DXY4-X2B8-00000-00&amp;context=1519360" TargetMode="External" /><Relationship Id="rId2150" Type="http://schemas.openxmlformats.org/officeDocument/2006/relationships/footer" Target="footer742.xml" /><Relationship Id="rId2151" Type="http://schemas.openxmlformats.org/officeDocument/2006/relationships/footer" Target="footer743.xml" /><Relationship Id="rId2152" Type="http://schemas.openxmlformats.org/officeDocument/2006/relationships/header" Target="header744.xml" /><Relationship Id="rId2153" Type="http://schemas.openxmlformats.org/officeDocument/2006/relationships/footer" Target="footer744.xml" /><Relationship Id="rId2154" Type="http://schemas.openxmlformats.org/officeDocument/2006/relationships/hyperlink" Target="https://advance.lexis.com/api/document?collection=news&amp;id=urn:contentItem:7XG5-N6H0-Y8TC-S558-00000-00&amp;context=1519360" TargetMode="External" /><Relationship Id="rId2155" Type="http://schemas.openxmlformats.org/officeDocument/2006/relationships/hyperlink" Target="http://www.nytimes.com" TargetMode="External" /><Relationship Id="rId2156" Type="http://schemas.openxmlformats.org/officeDocument/2006/relationships/header" Target="header745.xml" /><Relationship Id="rId2157" Type="http://schemas.openxmlformats.org/officeDocument/2006/relationships/header" Target="header746.xml" /><Relationship Id="rId2158" Type="http://schemas.openxmlformats.org/officeDocument/2006/relationships/footer" Target="footer745.xml" /><Relationship Id="rId2159" Type="http://schemas.openxmlformats.org/officeDocument/2006/relationships/footer" Target="footer746.xml" /><Relationship Id="rId216" Type="http://schemas.openxmlformats.org/officeDocument/2006/relationships/header" Target="header82.xml" /><Relationship Id="rId2160" Type="http://schemas.openxmlformats.org/officeDocument/2006/relationships/header" Target="header747.xml" /><Relationship Id="rId2161" Type="http://schemas.openxmlformats.org/officeDocument/2006/relationships/footer" Target="footer747.xml" /><Relationship Id="rId2162" Type="http://schemas.openxmlformats.org/officeDocument/2006/relationships/hyperlink" Target="https://advance.lexis.com/api/document?collection=news&amp;id=urn:contentItem:5KH6-2291-JBG3-6473-00000-00&amp;context=1519360" TargetMode="External" /><Relationship Id="rId2163" Type="http://schemas.openxmlformats.org/officeDocument/2006/relationships/hyperlink" Target="http://www.nytimes.com/2016/08/20/nyregion/bikini-moms-and-petty-squabbles-at-a-beach-club-fit-for-reality-tv.html" TargetMode="External" /><Relationship Id="rId2164" Type="http://schemas.openxmlformats.org/officeDocument/2006/relationships/header" Target="header748.xml" /><Relationship Id="rId2165" Type="http://schemas.openxmlformats.org/officeDocument/2006/relationships/header" Target="header749.xml" /><Relationship Id="rId2166" Type="http://schemas.openxmlformats.org/officeDocument/2006/relationships/footer" Target="footer748.xml" /><Relationship Id="rId2167" Type="http://schemas.openxmlformats.org/officeDocument/2006/relationships/footer" Target="footer749.xml" /><Relationship Id="rId2168" Type="http://schemas.openxmlformats.org/officeDocument/2006/relationships/header" Target="header750.xml" /><Relationship Id="rId2169" Type="http://schemas.openxmlformats.org/officeDocument/2006/relationships/footer" Target="footer750.xml" /><Relationship Id="rId217" Type="http://schemas.openxmlformats.org/officeDocument/2006/relationships/header" Target="header83.xml" /><Relationship Id="rId2170" Type="http://schemas.openxmlformats.org/officeDocument/2006/relationships/hyperlink" Target="https://advance.lexis.com/api/document?collection=news&amp;id=urn:contentItem:52HH-NPT1-JBG3-6157-00000-00&amp;context=1519360" TargetMode="External" /><Relationship Id="rId2171" Type="http://schemas.openxmlformats.org/officeDocument/2006/relationships/hyperlink" Target="http://www.nytimes.com" TargetMode="External" /><Relationship Id="rId2172" Type="http://schemas.openxmlformats.org/officeDocument/2006/relationships/header" Target="header751.xml" /><Relationship Id="rId2173" Type="http://schemas.openxmlformats.org/officeDocument/2006/relationships/header" Target="header752.xml" /><Relationship Id="rId2174" Type="http://schemas.openxmlformats.org/officeDocument/2006/relationships/footer" Target="footer751.xml" /><Relationship Id="rId2175" Type="http://schemas.openxmlformats.org/officeDocument/2006/relationships/footer" Target="footer752.xml" /><Relationship Id="rId2176" Type="http://schemas.openxmlformats.org/officeDocument/2006/relationships/header" Target="header753.xml" /><Relationship Id="rId2177" Type="http://schemas.openxmlformats.org/officeDocument/2006/relationships/footer" Target="footer753.xml" /><Relationship Id="rId2178" Type="http://schemas.openxmlformats.org/officeDocument/2006/relationships/hyperlink" Target="https://advance.lexis.com/api/document?collection=news&amp;id=urn:contentItem:3SJ5-50F0-0014-50CN-00000-00&amp;context=1519360" TargetMode="External" /><Relationship Id="rId2179" Type="http://schemas.openxmlformats.org/officeDocument/2006/relationships/header" Target="header754.xml" /><Relationship Id="rId218" Type="http://schemas.openxmlformats.org/officeDocument/2006/relationships/footer" Target="footer82.xml" /><Relationship Id="rId2180" Type="http://schemas.openxmlformats.org/officeDocument/2006/relationships/header" Target="header755.xml" /><Relationship Id="rId2181" Type="http://schemas.openxmlformats.org/officeDocument/2006/relationships/footer" Target="footer754.xml" /><Relationship Id="rId2182" Type="http://schemas.openxmlformats.org/officeDocument/2006/relationships/footer" Target="footer755.xml" /><Relationship Id="rId2183" Type="http://schemas.openxmlformats.org/officeDocument/2006/relationships/header" Target="header756.xml" /><Relationship Id="rId2184" Type="http://schemas.openxmlformats.org/officeDocument/2006/relationships/footer" Target="footer756.xml" /><Relationship Id="rId2185" Type="http://schemas.openxmlformats.org/officeDocument/2006/relationships/hyperlink" Target="https://advance.lexis.com/api/document?collection=news&amp;id=urn:contentItem:3SJ5-4JV0-0014-53GX-00000-00&amp;context=1519360" TargetMode="External" /><Relationship Id="rId2186" Type="http://schemas.openxmlformats.org/officeDocument/2006/relationships/hyperlink" Target="https://advance.lexis.com/api/document?collection=news&amp;id=urn:contentItem:3SJ5-4JV0-0014-53GX-00000-00&amp;context=1519360" TargetMode="External" /><Relationship Id="rId2187" Type="http://schemas.openxmlformats.org/officeDocument/2006/relationships/header" Target="header757.xml" /><Relationship Id="rId2188" Type="http://schemas.openxmlformats.org/officeDocument/2006/relationships/header" Target="header758.xml" /><Relationship Id="rId2189" Type="http://schemas.openxmlformats.org/officeDocument/2006/relationships/footer" Target="footer757.xml" /><Relationship Id="rId219" Type="http://schemas.openxmlformats.org/officeDocument/2006/relationships/footer" Target="footer83.xml" /><Relationship Id="rId2190" Type="http://schemas.openxmlformats.org/officeDocument/2006/relationships/footer" Target="footer758.xml" /><Relationship Id="rId2191" Type="http://schemas.openxmlformats.org/officeDocument/2006/relationships/header" Target="header759.xml" /><Relationship Id="rId2192" Type="http://schemas.openxmlformats.org/officeDocument/2006/relationships/footer" Target="footer759.xml" /><Relationship Id="rId2193" Type="http://schemas.openxmlformats.org/officeDocument/2006/relationships/hyperlink" Target="https://advance.lexis.com/api/document?collection=news&amp;id=urn:contentItem:5NMG-8891-DXY4-X37J-00000-00&amp;context=1519360" TargetMode="External" /><Relationship Id="rId2194" Type="http://schemas.openxmlformats.org/officeDocument/2006/relationships/hyperlink" Target="https://www.nytimes.com/2017/05/24/us/politics/greg-gianforte-montana-republican-body-slams-reporter.html" TargetMode="External" /><Relationship Id="rId2195" Type="http://schemas.openxmlformats.org/officeDocument/2006/relationships/hyperlink" Target="https://m.youtube.com/watch?feature=youtu.be&amp;v=D5y1NrpSGmA" TargetMode="External" /><Relationship Id="rId2196" Type="http://schemas.openxmlformats.org/officeDocument/2006/relationships/hyperlink" Target="https://www.nytimes.com/2017/05/22/us/montana-special-election-trump.html" TargetMode="External" /><Relationship Id="rId2197" Type="http://schemas.openxmlformats.org/officeDocument/2006/relationships/hyperlink" Target="https://www.nytimes.com/2017/03/02/us/politics/secretary-ryan-zinke-horse-interior.html?mcubz=1" TargetMode="External" /><Relationship Id="rId2198" Type="http://schemas.openxmlformats.org/officeDocument/2006/relationships/hyperlink" Target="https://www.nytimes.com/2017/04/19/us/politics/montana-democrats-rob-quist.html" TargetMode="External" /><Relationship Id="rId2199" Type="http://schemas.openxmlformats.org/officeDocument/2006/relationships/hyperlink" Target="https://www.nytimes.com/2017/02/10/us/politics/tom-price-health-and-human-services.html?mcubz=1" TargetMode="External" /><Relationship Id="rId22" Type="http://schemas.openxmlformats.org/officeDocument/2006/relationships/footer" Target="footer7.xml" /><Relationship Id="rId220" Type="http://schemas.openxmlformats.org/officeDocument/2006/relationships/header" Target="header84.xml" /><Relationship Id="rId2200" Type="http://schemas.openxmlformats.org/officeDocument/2006/relationships/hyperlink" Target="https://www.nytimes.com/2017/04/11/us/politics/kansas-special-election.html" TargetMode="External" /><Relationship Id="rId2201" Type="http://schemas.openxmlformats.org/officeDocument/2006/relationships/hyperlink" Target="https://www.nytimes.com/2017/05/24/us/politics/cbo-congressional-budget-office-health-care.html" TargetMode="External" /><Relationship Id="rId2202" Type="http://schemas.openxmlformats.org/officeDocument/2006/relationships/header" Target="header760.xml" /><Relationship Id="rId2203" Type="http://schemas.openxmlformats.org/officeDocument/2006/relationships/header" Target="header761.xml" /><Relationship Id="rId2204" Type="http://schemas.openxmlformats.org/officeDocument/2006/relationships/footer" Target="footer760.xml" /><Relationship Id="rId2205" Type="http://schemas.openxmlformats.org/officeDocument/2006/relationships/footer" Target="footer761.xml" /><Relationship Id="rId2206" Type="http://schemas.openxmlformats.org/officeDocument/2006/relationships/header" Target="header762.xml" /><Relationship Id="rId2207" Type="http://schemas.openxmlformats.org/officeDocument/2006/relationships/footer" Target="footer762.xml" /><Relationship Id="rId2208" Type="http://schemas.openxmlformats.org/officeDocument/2006/relationships/hyperlink" Target="https://advance.lexis.com/api/document?collection=news&amp;id=urn:contentItem:5D4N-JCK1-DXY4-X314-00000-00&amp;context=1519360" TargetMode="External" /><Relationship Id="rId2209" Type="http://schemas.openxmlformats.org/officeDocument/2006/relationships/hyperlink" Target="http://www.nytimes.com/2014/09/14/nyregion/on-new-york-city-beaches-endless-summer.html" TargetMode="External" /><Relationship Id="rId221" Type="http://schemas.openxmlformats.org/officeDocument/2006/relationships/footer" Target="footer84.xml" /><Relationship Id="rId2210" Type="http://schemas.openxmlformats.org/officeDocument/2006/relationships/header" Target="header763.xml" /><Relationship Id="rId2211" Type="http://schemas.openxmlformats.org/officeDocument/2006/relationships/header" Target="header764.xml" /><Relationship Id="rId2212" Type="http://schemas.openxmlformats.org/officeDocument/2006/relationships/footer" Target="footer763.xml" /><Relationship Id="rId2213" Type="http://schemas.openxmlformats.org/officeDocument/2006/relationships/footer" Target="footer764.xml" /><Relationship Id="rId2214" Type="http://schemas.openxmlformats.org/officeDocument/2006/relationships/header" Target="header765.xml" /><Relationship Id="rId2215" Type="http://schemas.openxmlformats.org/officeDocument/2006/relationships/footer" Target="footer765.xml" /><Relationship Id="rId2216" Type="http://schemas.openxmlformats.org/officeDocument/2006/relationships/hyperlink" Target="https://advance.lexis.com/api/document?collection=news&amp;id=urn:contentItem:597C-W201-DXY4-X3V8-00000-00&amp;context=1519360" TargetMode="External" /><Relationship Id="rId2217" Type="http://schemas.openxmlformats.org/officeDocument/2006/relationships/hyperlink" Target="http://www.nytimes.com/2013/08/29/books/robert-boswells-tumbledown-and-more.html" TargetMode="External" /><Relationship Id="rId2218" Type="http://schemas.openxmlformats.org/officeDocument/2006/relationships/header" Target="header766.xml" /><Relationship Id="rId2219" Type="http://schemas.openxmlformats.org/officeDocument/2006/relationships/header" Target="header767.xml" /><Relationship Id="rId222" Type="http://schemas.openxmlformats.org/officeDocument/2006/relationships/hyperlink" Target="https://advance.lexis.com/api/document?collection=news&amp;id=urn:contentItem:41YW-1MY0-00MH-F36X-00000-00&amp;context=1519360" TargetMode="External" /><Relationship Id="rId2220" Type="http://schemas.openxmlformats.org/officeDocument/2006/relationships/footer" Target="footer766.xml" /><Relationship Id="rId2221" Type="http://schemas.openxmlformats.org/officeDocument/2006/relationships/footer" Target="footer767.xml" /><Relationship Id="rId2222" Type="http://schemas.openxmlformats.org/officeDocument/2006/relationships/header" Target="header768.xml" /><Relationship Id="rId2223" Type="http://schemas.openxmlformats.org/officeDocument/2006/relationships/footer" Target="footer768.xml" /><Relationship Id="rId2224" Type="http://schemas.openxmlformats.org/officeDocument/2006/relationships/hyperlink" Target="https://advance.lexis.com/api/document?collection=news&amp;id=urn:contentItem:49K9-7750-01KN-2078-00000-00&amp;context=1519360" TargetMode="External" /><Relationship Id="rId2225" Type="http://schemas.openxmlformats.org/officeDocument/2006/relationships/hyperlink" Target="http://www.nytimes.com" TargetMode="External" /><Relationship Id="rId2226" Type="http://schemas.openxmlformats.org/officeDocument/2006/relationships/header" Target="header769.xml" /><Relationship Id="rId2227" Type="http://schemas.openxmlformats.org/officeDocument/2006/relationships/header" Target="header770.xml" /><Relationship Id="rId2228" Type="http://schemas.openxmlformats.org/officeDocument/2006/relationships/footer" Target="footer769.xml" /><Relationship Id="rId2229" Type="http://schemas.openxmlformats.org/officeDocument/2006/relationships/footer" Target="footer770.xml" /><Relationship Id="rId223" Type="http://schemas.openxmlformats.org/officeDocument/2006/relationships/hyperlink" Target="https://advance.lexis.com/api/document?collection=news&amp;id=urn:contentItem:41YW-1MY0-00MH-F36X-00000-00&amp;context=1519360" TargetMode="External" /><Relationship Id="rId2230" Type="http://schemas.openxmlformats.org/officeDocument/2006/relationships/header" Target="header771.xml" /><Relationship Id="rId2231" Type="http://schemas.openxmlformats.org/officeDocument/2006/relationships/footer" Target="footer771.xml" /><Relationship Id="rId2232" Type="http://schemas.openxmlformats.org/officeDocument/2006/relationships/hyperlink" Target="https://advance.lexis.com/api/document?collection=news&amp;id=urn:contentItem:5MNC-VR41-DXY4-X0YD-00000-00&amp;context=1519360" TargetMode="External" /><Relationship Id="rId2233" Type="http://schemas.openxmlformats.org/officeDocument/2006/relationships/hyperlink" Target="http://www.nytimes.com/2017/01/17/us/angst-simmers-in-washington-as-trump-presidency-nears.html" TargetMode="External" /><Relationship Id="rId2234" Type="http://schemas.openxmlformats.org/officeDocument/2006/relationships/header" Target="header772.xml" /><Relationship Id="rId2235" Type="http://schemas.openxmlformats.org/officeDocument/2006/relationships/header" Target="header773.xml" /><Relationship Id="rId2236" Type="http://schemas.openxmlformats.org/officeDocument/2006/relationships/footer" Target="footer772.xml" /><Relationship Id="rId2237" Type="http://schemas.openxmlformats.org/officeDocument/2006/relationships/footer" Target="footer773.xml" /><Relationship Id="rId2238" Type="http://schemas.openxmlformats.org/officeDocument/2006/relationships/header" Target="header774.xml" /><Relationship Id="rId2239" Type="http://schemas.openxmlformats.org/officeDocument/2006/relationships/footer" Target="footer774.xml" /><Relationship Id="rId224" Type="http://schemas.openxmlformats.org/officeDocument/2006/relationships/hyperlink" Target="http://www.nytimes.com" TargetMode="External" /><Relationship Id="rId2240" Type="http://schemas.openxmlformats.org/officeDocument/2006/relationships/hyperlink" Target="https://advance.lexis.com/api/document?collection=news&amp;id=urn:contentItem:596J-SH61-DXY4-X3B3-00000-00&amp;context=1519360" TargetMode="External" /><Relationship Id="rId2241" Type="http://schemas.openxmlformats.org/officeDocument/2006/relationships/hyperlink" Target="mailto:bigcity@nytimes.com" TargetMode="External" /><Relationship Id="rId2242" Type="http://schemas.openxmlformats.org/officeDocument/2006/relationships/hyperlink" Target="http://www.nytimes.com/2013/08/25/nyregion/a-chance-at-learning.html" TargetMode="External" /><Relationship Id="rId2243" Type="http://schemas.openxmlformats.org/officeDocument/2006/relationships/header" Target="header775.xml" /><Relationship Id="rId2244" Type="http://schemas.openxmlformats.org/officeDocument/2006/relationships/header" Target="header776.xml" /><Relationship Id="rId2245" Type="http://schemas.openxmlformats.org/officeDocument/2006/relationships/footer" Target="footer775.xml" /><Relationship Id="rId2246" Type="http://schemas.openxmlformats.org/officeDocument/2006/relationships/footer" Target="footer776.xml" /><Relationship Id="rId2247" Type="http://schemas.openxmlformats.org/officeDocument/2006/relationships/header" Target="header777.xml" /><Relationship Id="rId2248" Type="http://schemas.openxmlformats.org/officeDocument/2006/relationships/footer" Target="footer777.xml" /><Relationship Id="rId2249" Type="http://schemas.openxmlformats.org/officeDocument/2006/relationships/hyperlink" Target="https://advance.lexis.com/api/document?collection=news&amp;id=urn:contentItem:5J45-KKF1-JBG3-63VG-00000-00&amp;context=1519360" TargetMode="External" /><Relationship Id="rId225" Type="http://schemas.openxmlformats.org/officeDocument/2006/relationships/header" Target="header85.xml" /><Relationship Id="rId2250" Type="http://schemas.openxmlformats.org/officeDocument/2006/relationships/hyperlink" Target="http://www.nytimes.com/2016/02/19/us/politics/donald-trump-fires-back-at-sharp-rebuke-by-pope-francis.html" TargetMode="External" /><Relationship Id="rId2251" Type="http://schemas.openxmlformats.org/officeDocument/2006/relationships/header" Target="header778.xml" /><Relationship Id="rId2252" Type="http://schemas.openxmlformats.org/officeDocument/2006/relationships/header" Target="header779.xml" /><Relationship Id="rId2253" Type="http://schemas.openxmlformats.org/officeDocument/2006/relationships/footer" Target="footer778.xml" /><Relationship Id="rId2254" Type="http://schemas.openxmlformats.org/officeDocument/2006/relationships/footer" Target="footer779.xml" /><Relationship Id="rId2255" Type="http://schemas.openxmlformats.org/officeDocument/2006/relationships/header" Target="header780.xml" /><Relationship Id="rId2256" Type="http://schemas.openxmlformats.org/officeDocument/2006/relationships/footer" Target="footer780.xml" /><Relationship Id="rId2257" Type="http://schemas.openxmlformats.org/officeDocument/2006/relationships/hyperlink" Target="https://advance.lexis.com/api/document?collection=news&amp;id=urn:contentItem:53W9-5711-DXY4-X0K5-00000-00&amp;context=1519360" TargetMode="External" /><Relationship Id="rId2258" Type="http://schemas.openxmlformats.org/officeDocument/2006/relationships/hyperlink" Target="http://www.nytimes.com" TargetMode="External" /><Relationship Id="rId2259" Type="http://schemas.openxmlformats.org/officeDocument/2006/relationships/header" Target="header781.xml" /><Relationship Id="rId226" Type="http://schemas.openxmlformats.org/officeDocument/2006/relationships/header" Target="header86.xml" /><Relationship Id="rId2260" Type="http://schemas.openxmlformats.org/officeDocument/2006/relationships/header" Target="header782.xml" /><Relationship Id="rId2261" Type="http://schemas.openxmlformats.org/officeDocument/2006/relationships/footer" Target="footer781.xml" /><Relationship Id="rId2262" Type="http://schemas.openxmlformats.org/officeDocument/2006/relationships/footer" Target="footer782.xml" /><Relationship Id="rId2263" Type="http://schemas.openxmlformats.org/officeDocument/2006/relationships/header" Target="header783.xml" /><Relationship Id="rId2264" Type="http://schemas.openxmlformats.org/officeDocument/2006/relationships/footer" Target="footer783.xml" /><Relationship Id="rId2265" Type="http://schemas.openxmlformats.org/officeDocument/2006/relationships/hyperlink" Target="https://advance.lexis.com/api/document?collection=news&amp;id=urn:contentItem:49HT-DXG0-01KN-22N5-00000-00&amp;context=1519360" TargetMode="External" /><Relationship Id="rId2266" Type="http://schemas.openxmlformats.org/officeDocument/2006/relationships/hyperlink" Target="http://www.palaisdetokyo.com" TargetMode="External" /><Relationship Id="rId2267" Type="http://schemas.openxmlformats.org/officeDocument/2006/relationships/hyperlink" Target="http://www.parissegwaytours.com" TargetMode="External" /><Relationship Id="rId2268" Type="http://schemas.openxmlformats.org/officeDocument/2006/relationships/hyperlink" Target="http://www.nytimes.com" TargetMode="External" /><Relationship Id="rId2269" Type="http://schemas.openxmlformats.org/officeDocument/2006/relationships/header" Target="header784.xml" /><Relationship Id="rId227" Type="http://schemas.openxmlformats.org/officeDocument/2006/relationships/footer" Target="footer85.xml" /><Relationship Id="rId2270" Type="http://schemas.openxmlformats.org/officeDocument/2006/relationships/header" Target="header785.xml" /><Relationship Id="rId2271" Type="http://schemas.openxmlformats.org/officeDocument/2006/relationships/footer" Target="footer784.xml" /><Relationship Id="rId2272" Type="http://schemas.openxmlformats.org/officeDocument/2006/relationships/footer" Target="footer785.xml" /><Relationship Id="rId2273" Type="http://schemas.openxmlformats.org/officeDocument/2006/relationships/header" Target="header786.xml" /><Relationship Id="rId2274" Type="http://schemas.openxmlformats.org/officeDocument/2006/relationships/footer" Target="footer786.xml" /><Relationship Id="rId2275" Type="http://schemas.openxmlformats.org/officeDocument/2006/relationships/hyperlink" Target="https://advance.lexis.com/api/document?collection=news&amp;id=urn:contentItem:5PDW-33H1-DXY4-X41V-00000-00&amp;context=1519360" TargetMode="External" /><Relationship Id="rId2276" Type="http://schemas.openxmlformats.org/officeDocument/2006/relationships/hyperlink" Target="http://democracyjournal.org/magazine/42/whither-the-sanders-left/" TargetMode="External" /><Relationship Id="rId2277" Type="http://schemas.openxmlformats.org/officeDocument/2006/relationships/hyperlink" Target="http://thehill.com/homenews/campaign/338500-manchin-faces-primary-challenge-from-the-left" TargetMode="External" /><Relationship Id="rId2278" Type="http://schemas.openxmlformats.org/officeDocument/2006/relationships/hyperlink" Target="http://www.stltoday.com/news/local/govt-and-politics/mccaskill-faces-primary-challenge-from-the-left-by-political-novice/article_07e766f7-ec81-5a29-bd88-254d19e07a58.html" TargetMode="External" /><Relationship Id="rId2279" Type="http://schemas.openxmlformats.org/officeDocument/2006/relationships/hyperlink" Target="https://www.opensecrets.org/news/2017/08/congress-faces-better-funded-challengers-18/" TargetMode="External" /><Relationship Id="rId228" Type="http://schemas.openxmlformats.org/officeDocument/2006/relationships/footer" Target="footer86.xml" /><Relationship Id="rId2280" Type="http://schemas.openxmlformats.org/officeDocument/2006/relationships/hyperlink" Target="https://www8.gsb.columbia.edu/faculty/jstiglitz/sites/jstiglitz/files/Volcker%20Award%20Speech%20Paper.pdf" TargetMode="External" /><Relationship Id="rId2281" Type="http://schemas.openxmlformats.org/officeDocument/2006/relationships/hyperlink" Target="https://www.washingtonpost.com/news/the-fix/wp/2017/09/05/hillary-clintons-subtly-savage-take-on-bernie-sanders/?utm_term=.5037e70f642f" TargetMode="External" /><Relationship Id="rId2282" Type="http://schemas.openxmlformats.org/officeDocument/2006/relationships/hyperlink" Target="http://www.cnn.com/2017/09/06/politics/sanders-response-clinton-book/index.html" TargetMode="External" /><Relationship Id="rId2283" Type="http://schemas.openxmlformats.org/officeDocument/2006/relationships/hyperlink" Target="https://people.umass.edu/schaffne/" TargetMode="External" /><Relationship Id="rId2284" Type="http://schemas.openxmlformats.org/officeDocument/2006/relationships/hyperlink" Target="https://dataverse.harvard.edu/dataset.xhtml?persistentId=doi%3A10.7910/DVN/GDF6Z0" TargetMode="External" /><Relationship Id="rId2285" Type="http://schemas.openxmlformats.org/officeDocument/2006/relationships/hyperlink" Target="http://thehill.com/homenews/campaign/311436-top-15-democratic-presidential-candidates-in-2020" TargetMode="External" /><Relationship Id="rId2286" Type="http://schemas.openxmlformats.org/officeDocument/2006/relationships/hyperlink" Target="http://www.businessinsider.com/who-will-run-in-2020-democrats-field-2017-5" TargetMode="External" /><Relationship Id="rId2287" Type="http://schemas.openxmlformats.org/officeDocument/2006/relationships/hyperlink" Target="https://www.washingtonpost.com/news/the-fix/wp/2017/01/09/11-democratic-women-who-could-run-for-president-in-2020-ranked/?utm_term=.ffd5c85e2bd" TargetMode="External" /><Relationship Id="rId2288" Type="http://schemas.openxmlformats.org/officeDocument/2006/relationships/hyperlink" Target="http://www.cnn.com/election/results/exit-polls" TargetMode="External" /><Relationship Id="rId2289" Type="http://schemas.openxmlformats.org/officeDocument/2006/relationships/hyperlink" Target="https://www.washingtonpost.com/politics/whats-left-of-the-political-center/2014/07/05/37122966-0447-11e4-8572-4b1b969b6322_story.html?utm_term=.7eb220791037" TargetMode="External" /><Relationship Id="rId229" Type="http://schemas.openxmlformats.org/officeDocument/2006/relationships/header" Target="header87.xml" /><Relationship Id="rId2290" Type="http://schemas.openxmlformats.org/officeDocument/2006/relationships/hyperlink" Target="http://www.pewresearch.org/fact-tank/2016/02/09/democratic-voters-increasingly-embrace-liberal-label/" TargetMode="External" /><Relationship Id="rId2291" Type="http://schemas.openxmlformats.org/officeDocument/2006/relationships/hyperlink" Target="http://docquery.fec.gov/pdf/858/13964877858/13964877858.pdf" TargetMode="External" /><Relationship Id="rId2292" Type="http://schemas.openxmlformats.org/officeDocument/2006/relationships/hyperlink" Target="https://www.fec.gov/data/committee/C00000935/" TargetMode="External" /><Relationship Id="rId2293" Type="http://schemas.openxmlformats.org/officeDocument/2006/relationships/hyperlink" Target="http://docquery.fec.gov/pdf/786/13964470786/13964470786.pdf" TargetMode="External" /><Relationship Id="rId2294" Type="http://schemas.openxmlformats.org/officeDocument/2006/relationships/hyperlink" Target="https://www.fec.gov/data/committee/C00010603/" TargetMode="External" /><Relationship Id="rId2295" Type="http://schemas.openxmlformats.org/officeDocument/2006/relationships/hyperlink" Target="https://www.nytimes.com/2017/08/10/opinion/donald-trump-is-the-godfather-of-a-democratic-renaissance.html?rref=collection%2Fcolumn%2Fthomas-b-edsall&amp;action=click&amp;contentCollection=opinion&amp;region=stream&amp;module=stream_unit&amp;version=latest&amp;contentPlacement=2&amp;pgtype=collection" TargetMode="External" /><Relationship Id="rId2296" Type="http://schemas.openxmlformats.org/officeDocument/2006/relationships/hyperlink" Target="https://ourrevolution.com/" TargetMode="External" /><Relationship Id="rId2297" Type="http://schemas.openxmlformats.org/officeDocument/2006/relationships/hyperlink" Target="https://www.nytimes.com/2016/07/23/us/politics/dnc-emails-sanders-clinton.html?mcubz=0" TargetMode="External" /><Relationship Id="rId2298" Type="http://schemas.openxmlformats.org/officeDocument/2006/relationships/hyperlink" Target="https://www.nytimes.com/2017/02/25/us/politics/dnc-perez-ellison-chairman-election.html?mcubz=0" TargetMode="External" /><Relationship Id="rId2299" Type="http://schemas.openxmlformats.org/officeDocument/2006/relationships/hyperlink" Target="https://www.thenation.com/article/nina-turner-it-is-not-our-job-to-fit-into-the-democratic-establishment/" TargetMode="External" /><Relationship Id="rId23" Type="http://schemas.openxmlformats.org/officeDocument/2006/relationships/footer" Target="footer8.xml" /><Relationship Id="rId230" Type="http://schemas.openxmlformats.org/officeDocument/2006/relationships/footer" Target="footer87.xml" /><Relationship Id="rId2300" Type="http://schemas.openxmlformats.org/officeDocument/2006/relationships/hyperlink" Target="http://www.rawstory.com/2016/04/sanders-surrogate-nina-turner-goes-ballistic-on-cnn-blacks-vote-hillary-because-of-brand-loyalty/" TargetMode="External" /><Relationship Id="rId2301" Type="http://schemas.openxmlformats.org/officeDocument/2006/relationships/hyperlink" Target="https://www.buzzfeed.com/rubycramer/our-revolution-has-a-problem-with-the-dictatorial-arrogant?utm_term=.ukD0EzxJJ" TargetMode="External" /><Relationship Id="rId2302" Type="http://schemas.openxmlformats.org/officeDocument/2006/relationships/hyperlink" Target="https://justicedemocrats.com/" TargetMode="External" /><Relationship Id="rId2303" Type="http://schemas.openxmlformats.org/officeDocument/2006/relationships/hyperlink" Target="https://brandnewcongress.org/" TargetMode="External" /><Relationship Id="rId2304" Type="http://schemas.openxmlformats.org/officeDocument/2006/relationships/hyperlink" Target="https://www.facebook.com/home.php?sk=group_4862843949" TargetMode="External" /><Relationship Id="rId2305" Type="http://schemas.openxmlformats.org/officeDocument/2006/relationships/hyperlink" Target="https://justicedemocrats.com/candidates/paula-jean" TargetMode="External" /><Relationship Id="rId2306" Type="http://schemas.openxmlformats.org/officeDocument/2006/relationships/hyperlink" Target="http://www.credomobile.com/" TargetMode="External" /><Relationship Id="rId2307" Type="http://schemas.openxmlformats.org/officeDocument/2006/relationships/hyperlink" Target="http://www.credomobile.com/mission/people" TargetMode="External" /><Relationship Id="rId2308" Type="http://schemas.openxmlformats.org/officeDocument/2006/relationships/hyperlink" Target="https://apnews.com/680e5fc49179445c8542547d38335a09/tea-party-parallel-liberals-taking-aim-their-own-party" TargetMode="External" /><Relationship Id="rId2309" Type="http://schemas.openxmlformats.org/officeDocument/2006/relationships/hyperlink" Target="http://www.pewresearch.org/fact-tank/2016/02/09/democratic-voters-increasingly-embrace-liberal-label/ft_16-02-09_liberaldems_bar/" TargetMode="External" /><Relationship Id="rId231" Type="http://schemas.openxmlformats.org/officeDocument/2006/relationships/hyperlink" Target="https://advance.lexis.com/api/document?collection=news&amp;id=urn:contentItem:3T0H-DP60-007F-G0KT-00000-00&amp;context=1519360" TargetMode="External" /><Relationship Id="rId2310" Type="http://schemas.openxmlformats.org/officeDocument/2006/relationships/hyperlink" Target="https://mic.com/articles/172257/democrats-edited-anti-capitalist-pro-socialist-message-out-of-photo-in-promo-image" TargetMode="External" /><Relationship Id="rId2311" Type="http://schemas.openxmlformats.org/officeDocument/2006/relationships/hyperlink" Target="https://twitter.com/edsall" TargetMode="External" /><Relationship Id="rId2312" Type="http://schemas.openxmlformats.org/officeDocument/2006/relationships/hyperlink" Target="https://www.facebook.com/nytopinion" TargetMode="External" /><Relationship Id="rId2313" Type="http://schemas.openxmlformats.org/officeDocument/2006/relationships/hyperlink" Target="http://twitter.com/NYTOpinion" TargetMode="External" /><Relationship Id="rId2314" Type="http://schemas.openxmlformats.org/officeDocument/2006/relationships/hyperlink" Target="http://www.nytimes.com/newsletters/opiniontoday/" TargetMode="External" /><Relationship Id="rId2315" Type="http://schemas.openxmlformats.org/officeDocument/2006/relationships/header" Target="header787.xml" /><Relationship Id="rId2316" Type="http://schemas.openxmlformats.org/officeDocument/2006/relationships/header" Target="header788.xml" /><Relationship Id="rId2317" Type="http://schemas.openxmlformats.org/officeDocument/2006/relationships/footer" Target="footer787.xml" /><Relationship Id="rId2318" Type="http://schemas.openxmlformats.org/officeDocument/2006/relationships/footer" Target="footer788.xml" /><Relationship Id="rId2319" Type="http://schemas.openxmlformats.org/officeDocument/2006/relationships/header" Target="header789.xml" /><Relationship Id="rId232" Type="http://schemas.openxmlformats.org/officeDocument/2006/relationships/header" Target="header88.xml" /><Relationship Id="rId2320" Type="http://schemas.openxmlformats.org/officeDocument/2006/relationships/footer" Target="footer789.xml" /><Relationship Id="rId2321" Type="http://schemas.openxmlformats.org/officeDocument/2006/relationships/hyperlink" Target="https://advance.lexis.com/api/document?collection=news&amp;id=urn:contentItem:3SJ5-4MR0-0014-52MD-00000-00&amp;context=1519360" TargetMode="External" /><Relationship Id="rId2322" Type="http://schemas.openxmlformats.org/officeDocument/2006/relationships/header" Target="header790.xml" /><Relationship Id="rId2323" Type="http://schemas.openxmlformats.org/officeDocument/2006/relationships/header" Target="header791.xml" /><Relationship Id="rId2324" Type="http://schemas.openxmlformats.org/officeDocument/2006/relationships/footer" Target="footer790.xml" /><Relationship Id="rId2325" Type="http://schemas.openxmlformats.org/officeDocument/2006/relationships/footer" Target="footer791.xml" /><Relationship Id="rId2326" Type="http://schemas.openxmlformats.org/officeDocument/2006/relationships/header" Target="header792.xml" /><Relationship Id="rId2327" Type="http://schemas.openxmlformats.org/officeDocument/2006/relationships/footer" Target="footer792.xml" /><Relationship Id="rId2328" Type="http://schemas.openxmlformats.org/officeDocument/2006/relationships/hyperlink" Target="https://advance.lexis.com/api/document?collection=news&amp;id=urn:contentItem:3S8G-CGH0-000B-Y0M5-00000-00&amp;context=1519360" TargetMode="External" /><Relationship Id="rId2329" Type="http://schemas.openxmlformats.org/officeDocument/2006/relationships/hyperlink" Target="https://advance.lexis.com/api/document?collection=news&amp;id=urn:contentItem:3S8G-CGH0-000B-Y0M5-00000-00&amp;context=1519360" TargetMode="External" /><Relationship Id="rId233" Type="http://schemas.openxmlformats.org/officeDocument/2006/relationships/header" Target="header89.xml" /><Relationship Id="rId2330" Type="http://schemas.openxmlformats.org/officeDocument/2006/relationships/header" Target="header793.xml" /><Relationship Id="rId2331" Type="http://schemas.openxmlformats.org/officeDocument/2006/relationships/header" Target="header794.xml" /><Relationship Id="rId2332" Type="http://schemas.openxmlformats.org/officeDocument/2006/relationships/footer" Target="footer793.xml" /><Relationship Id="rId2333" Type="http://schemas.openxmlformats.org/officeDocument/2006/relationships/footer" Target="footer794.xml" /><Relationship Id="rId2334" Type="http://schemas.openxmlformats.org/officeDocument/2006/relationships/header" Target="header795.xml" /><Relationship Id="rId2335" Type="http://schemas.openxmlformats.org/officeDocument/2006/relationships/footer" Target="footer795.xml" /><Relationship Id="rId2336" Type="http://schemas.openxmlformats.org/officeDocument/2006/relationships/hyperlink" Target="https://advance.lexis.com/api/document?collection=news&amp;id=urn:contentItem:5D58-JJY1-DXY4-X05Y-00000-00&amp;context=1519360" TargetMode="External" /><Relationship Id="rId2337" Type="http://schemas.openxmlformats.org/officeDocument/2006/relationships/hyperlink" Target="http://www.nytimes.com/2014/09/17/books/how-to-build-a-girl-by-caitlin-moran.html" TargetMode="External" /><Relationship Id="rId2338" Type="http://schemas.openxmlformats.org/officeDocument/2006/relationships/header" Target="header796.xml" /><Relationship Id="rId2339" Type="http://schemas.openxmlformats.org/officeDocument/2006/relationships/header" Target="header797.xml" /><Relationship Id="rId234" Type="http://schemas.openxmlformats.org/officeDocument/2006/relationships/footer" Target="footer88.xml" /><Relationship Id="rId2340" Type="http://schemas.openxmlformats.org/officeDocument/2006/relationships/footer" Target="footer796.xml" /><Relationship Id="rId2341" Type="http://schemas.openxmlformats.org/officeDocument/2006/relationships/footer" Target="footer797.xml" /><Relationship Id="rId2342" Type="http://schemas.openxmlformats.org/officeDocument/2006/relationships/header" Target="header798.xml" /><Relationship Id="rId2343" Type="http://schemas.openxmlformats.org/officeDocument/2006/relationships/footer" Target="footer798.xml" /><Relationship Id="rId2344" Type="http://schemas.openxmlformats.org/officeDocument/2006/relationships/hyperlink" Target="https://advance.lexis.com/api/document?collection=news&amp;id=urn:contentItem:52BM-J1V1-JBG3-62R6-00000-00&amp;context=1519360" TargetMode="External" /><Relationship Id="rId2345" Type="http://schemas.openxmlformats.org/officeDocument/2006/relationships/hyperlink" Target="http://www.nytimes.com" TargetMode="External" /><Relationship Id="rId2346" Type="http://schemas.openxmlformats.org/officeDocument/2006/relationships/header" Target="header799.xml" /><Relationship Id="rId2347" Type="http://schemas.openxmlformats.org/officeDocument/2006/relationships/header" Target="header800.xml" /><Relationship Id="rId2348" Type="http://schemas.openxmlformats.org/officeDocument/2006/relationships/footer" Target="footer799.xml" /><Relationship Id="rId2349" Type="http://schemas.openxmlformats.org/officeDocument/2006/relationships/footer" Target="footer800.xml" /><Relationship Id="rId235" Type="http://schemas.openxmlformats.org/officeDocument/2006/relationships/footer" Target="footer89.xml" /><Relationship Id="rId2350" Type="http://schemas.openxmlformats.org/officeDocument/2006/relationships/header" Target="header801.xml" /><Relationship Id="rId2351" Type="http://schemas.openxmlformats.org/officeDocument/2006/relationships/footer" Target="footer801.xml" /><Relationship Id="rId2352" Type="http://schemas.openxmlformats.org/officeDocument/2006/relationships/hyperlink" Target="https://advance.lexis.com/api/document?collection=news&amp;id=urn:contentItem:552S-0XC1-DXY4-X2ND-00000-00&amp;context=1519360" TargetMode="External" /><Relationship Id="rId2353" Type="http://schemas.openxmlformats.org/officeDocument/2006/relationships/hyperlink" Target="http://www.nytimes.com" TargetMode="External" /><Relationship Id="rId2354" Type="http://schemas.openxmlformats.org/officeDocument/2006/relationships/header" Target="header802.xml" /><Relationship Id="rId2355" Type="http://schemas.openxmlformats.org/officeDocument/2006/relationships/header" Target="header803.xml" /><Relationship Id="rId2356" Type="http://schemas.openxmlformats.org/officeDocument/2006/relationships/footer" Target="footer802.xml" /><Relationship Id="rId2357" Type="http://schemas.openxmlformats.org/officeDocument/2006/relationships/footer" Target="footer803.xml" /><Relationship Id="rId2358" Type="http://schemas.openxmlformats.org/officeDocument/2006/relationships/header" Target="header804.xml" /><Relationship Id="rId2359" Type="http://schemas.openxmlformats.org/officeDocument/2006/relationships/footer" Target="footer804.xml" /><Relationship Id="rId236" Type="http://schemas.openxmlformats.org/officeDocument/2006/relationships/header" Target="header90.xml" /><Relationship Id="rId2360" Type="http://schemas.openxmlformats.org/officeDocument/2006/relationships/hyperlink" Target="https://advance.lexis.com/api/document?collection=news&amp;id=urn:contentItem:552Y-YNV1-JBG3-62X0-00000-00&amp;context=1519360" TargetMode="External" /><Relationship Id="rId2361" Type="http://schemas.openxmlformats.org/officeDocument/2006/relationships/hyperlink" Target="http://www.nytimes.com" TargetMode="External" /><Relationship Id="rId2362" Type="http://schemas.openxmlformats.org/officeDocument/2006/relationships/header" Target="header805.xml" /><Relationship Id="rId2363" Type="http://schemas.openxmlformats.org/officeDocument/2006/relationships/header" Target="header806.xml" /><Relationship Id="rId2364" Type="http://schemas.openxmlformats.org/officeDocument/2006/relationships/footer" Target="footer805.xml" /><Relationship Id="rId2365" Type="http://schemas.openxmlformats.org/officeDocument/2006/relationships/footer" Target="footer806.xml" /><Relationship Id="rId2366" Type="http://schemas.openxmlformats.org/officeDocument/2006/relationships/header" Target="header807.xml" /><Relationship Id="rId2367" Type="http://schemas.openxmlformats.org/officeDocument/2006/relationships/footer" Target="footer807.xml" /><Relationship Id="rId2368" Type="http://schemas.openxmlformats.org/officeDocument/2006/relationships/hyperlink" Target="https://advance.lexis.com/api/document?collection=news&amp;id=urn:contentItem:3X44-Y770-00RP-K0RD-00000-00&amp;context=1519360" TargetMode="External" /><Relationship Id="rId2369" Type="http://schemas.openxmlformats.org/officeDocument/2006/relationships/hyperlink" Target="http://www.nytimes.com" TargetMode="External" /><Relationship Id="rId237" Type="http://schemas.openxmlformats.org/officeDocument/2006/relationships/footer" Target="footer90.xml" /><Relationship Id="rId2370" Type="http://schemas.openxmlformats.org/officeDocument/2006/relationships/header" Target="header808.xml" /><Relationship Id="rId2371" Type="http://schemas.openxmlformats.org/officeDocument/2006/relationships/header" Target="header809.xml" /><Relationship Id="rId2372" Type="http://schemas.openxmlformats.org/officeDocument/2006/relationships/footer" Target="footer808.xml" /><Relationship Id="rId2373" Type="http://schemas.openxmlformats.org/officeDocument/2006/relationships/footer" Target="footer809.xml" /><Relationship Id="rId2374" Type="http://schemas.openxmlformats.org/officeDocument/2006/relationships/header" Target="header810.xml" /><Relationship Id="rId2375" Type="http://schemas.openxmlformats.org/officeDocument/2006/relationships/footer" Target="footer810.xml" /><Relationship Id="rId2376" Type="http://schemas.openxmlformats.org/officeDocument/2006/relationships/hyperlink" Target="https://advance.lexis.com/api/document?collection=news&amp;id=urn:contentItem:3S8H-0NH0-000D-G1S0-00000-00&amp;context=1519360" TargetMode="External" /><Relationship Id="rId2377" Type="http://schemas.openxmlformats.org/officeDocument/2006/relationships/header" Target="header811.xml" /><Relationship Id="rId2378" Type="http://schemas.openxmlformats.org/officeDocument/2006/relationships/header" Target="header812.xml" /><Relationship Id="rId2379" Type="http://schemas.openxmlformats.org/officeDocument/2006/relationships/footer" Target="footer811.xml" /><Relationship Id="rId238" Type="http://schemas.openxmlformats.org/officeDocument/2006/relationships/hyperlink" Target="https://advance.lexis.com/api/document?collection=news&amp;id=urn:contentItem:5JN3-CKP1-JBG3-61T2-00000-00&amp;context=1519360" TargetMode="External" /><Relationship Id="rId2380" Type="http://schemas.openxmlformats.org/officeDocument/2006/relationships/footer" Target="footer812.xml" /><Relationship Id="rId2381" Type="http://schemas.openxmlformats.org/officeDocument/2006/relationships/header" Target="header813.xml" /><Relationship Id="rId2382" Type="http://schemas.openxmlformats.org/officeDocument/2006/relationships/footer" Target="footer813.xml" /><Relationship Id="rId2383" Type="http://schemas.openxmlformats.org/officeDocument/2006/relationships/hyperlink" Target="https://advance.lexis.com/api/document?collection=news&amp;id=urn:contentItem:5MNC-NYX1-JBG3-60H3-00000-00&amp;context=1519360" TargetMode="External" /><Relationship Id="rId2384" Type="http://schemas.openxmlformats.org/officeDocument/2006/relationships/hyperlink" Target="http://www.nytimes.com/topic/person/donald-trump?inline=nyt-per" TargetMode="External" /><Relationship Id="rId2385" Type="http://schemas.openxmlformats.org/officeDocument/2006/relationships/hyperlink" Target="https://www.nytimes.com/2017/01/15/business/media/trump-white-house-press-corps.html" TargetMode="External" /><Relationship Id="rId2386" Type="http://schemas.openxmlformats.org/officeDocument/2006/relationships/hyperlink" Target="https://www.brookings.edu/research/benchmarking-greater-washingtons-global-reach-the-national-capital-region-in-the-world-economy/" TargetMode="External" /><Relationship Id="rId2387" Type="http://schemas.openxmlformats.org/officeDocument/2006/relationships/hyperlink" Target="http://www.nytimes.com/2001/01/22/us/new-administration-zip-codes-bush-elite-hang-their-cowboy-hats-virginia.html" TargetMode="External" /><Relationship Id="rId2388" Type="http://schemas.openxmlformats.org/officeDocument/2006/relationships/hyperlink" Target="https://factfinder.census.gov/faces/tableservices/jsf/pages/productview.xhtml?src=CF" TargetMode="External" /><Relationship Id="rId2389" Type="http://schemas.openxmlformats.org/officeDocument/2006/relationships/hyperlink" Target="https://www.nytimes.com/2016/05/26/us/politics/obama-kalorama-washington-house.html?_r=0" TargetMode="External" /><Relationship Id="rId239" Type="http://schemas.openxmlformats.org/officeDocument/2006/relationships/hyperlink" Target="http://www.nytimes.com/2016/04/29/us/politics/indiana-primary.html" TargetMode="External" /><Relationship Id="rId2390" Type="http://schemas.openxmlformats.org/officeDocument/2006/relationships/hyperlink" Target="https://www.nytimes.com/2017/01/04/us/politics/ivanka-trump-house-kalorama-washington.html" TargetMode="External" /><Relationship Id="rId2391" Type="http://schemas.openxmlformats.org/officeDocument/2006/relationships/hyperlink" Target="https://www.washingtonpost.com/opinions/former-cia-chief-trump-is-russias-useful-fool/2016/11/03/cda42ffe-a1d5-11e6-8d63-3e0a660f1f04_story.html?utm_term=.3c42c5159a24" TargetMode="External" /><Relationship Id="rId2392" Type="http://schemas.openxmlformats.org/officeDocument/2006/relationships/header" Target="header814.xml" /><Relationship Id="rId2393" Type="http://schemas.openxmlformats.org/officeDocument/2006/relationships/header" Target="header815.xml" /><Relationship Id="rId2394" Type="http://schemas.openxmlformats.org/officeDocument/2006/relationships/footer" Target="footer814.xml" /><Relationship Id="rId2395" Type="http://schemas.openxmlformats.org/officeDocument/2006/relationships/footer" Target="footer815.xml" /><Relationship Id="rId2396" Type="http://schemas.openxmlformats.org/officeDocument/2006/relationships/header" Target="header816.xml" /><Relationship Id="rId2397" Type="http://schemas.openxmlformats.org/officeDocument/2006/relationships/footer" Target="footer816.xml" /><Relationship Id="rId2398" Type="http://schemas.openxmlformats.org/officeDocument/2006/relationships/hyperlink" Target="https://advance.lexis.com/api/document?collection=news&amp;id=urn:contentItem:552Y-YNV1-JBG3-631S-00000-00&amp;context=1519360" TargetMode="External" /><Relationship Id="rId2399" Type="http://schemas.openxmlformats.org/officeDocument/2006/relationships/hyperlink" Target="http://www.nytimes.com" TargetMode="External" /><Relationship Id="rId24" Type="http://schemas.openxmlformats.org/officeDocument/2006/relationships/header" Target="header9.xml" /><Relationship Id="rId240" Type="http://schemas.openxmlformats.org/officeDocument/2006/relationships/header" Target="header91.xml" /><Relationship Id="rId2400" Type="http://schemas.openxmlformats.org/officeDocument/2006/relationships/header" Target="header817.xml" /><Relationship Id="rId2401" Type="http://schemas.openxmlformats.org/officeDocument/2006/relationships/header" Target="header818.xml" /><Relationship Id="rId2402" Type="http://schemas.openxmlformats.org/officeDocument/2006/relationships/footer" Target="footer817.xml" /><Relationship Id="rId2403" Type="http://schemas.openxmlformats.org/officeDocument/2006/relationships/footer" Target="footer818.xml" /><Relationship Id="rId2404" Type="http://schemas.openxmlformats.org/officeDocument/2006/relationships/header" Target="header819.xml" /><Relationship Id="rId2405" Type="http://schemas.openxmlformats.org/officeDocument/2006/relationships/footer" Target="footer819.xml" /><Relationship Id="rId2406" Type="http://schemas.openxmlformats.org/officeDocument/2006/relationships/hyperlink" Target="https://advance.lexis.com/api/document?collection=news&amp;id=urn:contentItem:5D42-BGG1-JBKK-53W8-00000-00&amp;context=1519360" TargetMode="External" /><Relationship Id="rId2407" Type="http://schemas.openxmlformats.org/officeDocument/2006/relationships/hyperlink" Target="http://ctx.sagepub.com/content/13/3/20.full" TargetMode="External" /><Relationship Id="rId2408" Type="http://schemas.openxmlformats.org/officeDocument/2006/relationships/hyperlink" Target="http://parenting.blogs.nytimes.com/2014/09/05/your-turn-a-weekend-thread-open-for-comments-24/" TargetMode="External" /><Relationship Id="rId2409" Type="http://schemas.openxmlformats.org/officeDocument/2006/relationships/hyperlink" Target="http://parenting.blogs.nytimes.com/2014/09/08/a-fast-simple-dinner-for-a-monday-night/" TargetMode="External" /><Relationship Id="rId241" Type="http://schemas.openxmlformats.org/officeDocument/2006/relationships/header" Target="header92.xml" /><Relationship Id="rId2410" Type="http://schemas.openxmlformats.org/officeDocument/2006/relationships/hyperlink" Target="https://twitter.com/" TargetMode="External" /><Relationship Id="rId2411" Type="http://schemas.openxmlformats.org/officeDocument/2006/relationships/hyperlink" Target="http://www.facebook.com/kjdellantonia" TargetMode="External" /><Relationship Id="rId2412" Type="http://schemas.openxmlformats.org/officeDocument/2006/relationships/hyperlink" Target="https://plus.google.com/112311748294339506664?el=author" TargetMode="External" /><Relationship Id="rId2413" Type="http://schemas.openxmlformats.org/officeDocument/2006/relationships/hyperlink" Target="http://www.nytimes.com/newsletters/motherlode/" TargetMode="External" /><Relationship Id="rId2414" Type="http://schemas.openxmlformats.org/officeDocument/2006/relationships/header" Target="header820.xml" /><Relationship Id="rId2415" Type="http://schemas.openxmlformats.org/officeDocument/2006/relationships/header" Target="header821.xml" /><Relationship Id="rId2416" Type="http://schemas.openxmlformats.org/officeDocument/2006/relationships/footer" Target="footer820.xml" /><Relationship Id="rId2417" Type="http://schemas.openxmlformats.org/officeDocument/2006/relationships/footer" Target="footer821.xml" /><Relationship Id="rId2418" Type="http://schemas.openxmlformats.org/officeDocument/2006/relationships/header" Target="header822.xml" /><Relationship Id="rId2419" Type="http://schemas.openxmlformats.org/officeDocument/2006/relationships/footer" Target="footer822.xml" /><Relationship Id="rId242" Type="http://schemas.openxmlformats.org/officeDocument/2006/relationships/footer" Target="footer91.xml" /><Relationship Id="rId2420" Type="http://schemas.openxmlformats.org/officeDocument/2006/relationships/hyperlink" Target="https://advance.lexis.com/api/document?collection=news&amp;id=urn:contentItem:3SC6-XP40-0024-J511-00000-00&amp;context=1519360" TargetMode="External" /><Relationship Id="rId2421" Type="http://schemas.openxmlformats.org/officeDocument/2006/relationships/hyperlink" Target="https://advance.lexis.com/api/document?collection=news&amp;id=urn:contentItem:3SC6-XP40-0024-J511-00000-00&amp;context=1519360" TargetMode="External" /><Relationship Id="rId2422" Type="http://schemas.openxmlformats.org/officeDocument/2006/relationships/header" Target="header823.xml" /><Relationship Id="rId2423" Type="http://schemas.openxmlformats.org/officeDocument/2006/relationships/header" Target="header824.xml" /><Relationship Id="rId2424" Type="http://schemas.openxmlformats.org/officeDocument/2006/relationships/footer" Target="footer823.xml" /><Relationship Id="rId2425" Type="http://schemas.openxmlformats.org/officeDocument/2006/relationships/footer" Target="footer824.xml" /><Relationship Id="rId2426" Type="http://schemas.openxmlformats.org/officeDocument/2006/relationships/header" Target="header825.xml" /><Relationship Id="rId2427" Type="http://schemas.openxmlformats.org/officeDocument/2006/relationships/footer" Target="footer825.xml" /><Relationship Id="rId2428" Type="http://schemas.openxmlformats.org/officeDocument/2006/relationships/hyperlink" Target="https://advance.lexis.com/api/document?collection=news&amp;id=urn:contentItem:5KFP-7R91-DXY4-X10F-00000-00&amp;context=1519360" TargetMode="External" /><Relationship Id="rId2429" Type="http://schemas.openxmlformats.org/officeDocument/2006/relationships/hyperlink" Target="http://www.nytimes.com/2016/08/13/us/politics/donald-trump-voters.html" TargetMode="External" /><Relationship Id="rId243" Type="http://schemas.openxmlformats.org/officeDocument/2006/relationships/footer" Target="footer92.xml" /><Relationship Id="rId2430" Type="http://schemas.openxmlformats.org/officeDocument/2006/relationships/header" Target="header826.xml" /><Relationship Id="rId2431" Type="http://schemas.openxmlformats.org/officeDocument/2006/relationships/header" Target="header827.xml" /><Relationship Id="rId2432" Type="http://schemas.openxmlformats.org/officeDocument/2006/relationships/footer" Target="footer826.xml" /><Relationship Id="rId2433" Type="http://schemas.openxmlformats.org/officeDocument/2006/relationships/footer" Target="footer827.xml" /><Relationship Id="rId2434" Type="http://schemas.openxmlformats.org/officeDocument/2006/relationships/header" Target="header828.xml" /><Relationship Id="rId2435" Type="http://schemas.openxmlformats.org/officeDocument/2006/relationships/footer" Target="footer828.xml" /><Relationship Id="rId2436" Type="http://schemas.openxmlformats.org/officeDocument/2006/relationships/hyperlink" Target="https://advance.lexis.com/api/document?collection=news&amp;id=urn:contentItem:4FGB-3KW0-TW8F-G1Y0-00000-00&amp;context=1519360" TargetMode="External" /><Relationship Id="rId2437" Type="http://schemas.openxmlformats.org/officeDocument/2006/relationships/hyperlink" Target="http://www.nytimes.com" TargetMode="External" /><Relationship Id="rId2438" Type="http://schemas.openxmlformats.org/officeDocument/2006/relationships/header" Target="header829.xml" /><Relationship Id="rId2439" Type="http://schemas.openxmlformats.org/officeDocument/2006/relationships/header" Target="header830.xml" /><Relationship Id="rId244" Type="http://schemas.openxmlformats.org/officeDocument/2006/relationships/header" Target="header93.xml" /><Relationship Id="rId2440" Type="http://schemas.openxmlformats.org/officeDocument/2006/relationships/footer" Target="footer829.xml" /><Relationship Id="rId2441" Type="http://schemas.openxmlformats.org/officeDocument/2006/relationships/footer" Target="footer830.xml" /><Relationship Id="rId2442" Type="http://schemas.openxmlformats.org/officeDocument/2006/relationships/header" Target="header831.xml" /><Relationship Id="rId2443" Type="http://schemas.openxmlformats.org/officeDocument/2006/relationships/footer" Target="footer831.xml" /><Relationship Id="rId2444" Type="http://schemas.openxmlformats.org/officeDocument/2006/relationships/hyperlink" Target="https://advance.lexis.com/api/document?collection=news&amp;id=urn:contentItem:3S89-3WP0-0005-G4KJ-00000-00&amp;context=1519360" TargetMode="External" /><Relationship Id="rId2445" Type="http://schemas.openxmlformats.org/officeDocument/2006/relationships/header" Target="header832.xml" /><Relationship Id="rId2446" Type="http://schemas.openxmlformats.org/officeDocument/2006/relationships/header" Target="header833.xml" /><Relationship Id="rId2447" Type="http://schemas.openxmlformats.org/officeDocument/2006/relationships/footer" Target="footer832.xml" /><Relationship Id="rId2448" Type="http://schemas.openxmlformats.org/officeDocument/2006/relationships/footer" Target="footer833.xml" /><Relationship Id="rId2449" Type="http://schemas.openxmlformats.org/officeDocument/2006/relationships/header" Target="header834.xml" /><Relationship Id="rId245" Type="http://schemas.openxmlformats.org/officeDocument/2006/relationships/footer" Target="footer93.xml" /><Relationship Id="rId2450" Type="http://schemas.openxmlformats.org/officeDocument/2006/relationships/footer" Target="footer834.xml" /><Relationship Id="rId2451" Type="http://schemas.openxmlformats.org/officeDocument/2006/relationships/hyperlink" Target="https://advance.lexis.com/api/document?collection=news&amp;id=urn:contentItem:5G8C-BPF1-JBG3-60XB-00000-00&amp;context=1519360" TargetMode="External" /><Relationship Id="rId2452" Type="http://schemas.openxmlformats.org/officeDocument/2006/relationships/hyperlink" Target="http://www.nytimes.com/2015/06/21/magazine/folkwisdom.html" TargetMode="External" /><Relationship Id="rId2453" Type="http://schemas.openxmlformats.org/officeDocument/2006/relationships/header" Target="header835.xml" /><Relationship Id="rId2454" Type="http://schemas.openxmlformats.org/officeDocument/2006/relationships/header" Target="header836.xml" /><Relationship Id="rId2455" Type="http://schemas.openxmlformats.org/officeDocument/2006/relationships/footer" Target="footer835.xml" /><Relationship Id="rId2456" Type="http://schemas.openxmlformats.org/officeDocument/2006/relationships/footer" Target="footer836.xml" /><Relationship Id="rId2457" Type="http://schemas.openxmlformats.org/officeDocument/2006/relationships/header" Target="header837.xml" /><Relationship Id="rId2458" Type="http://schemas.openxmlformats.org/officeDocument/2006/relationships/footer" Target="footer837.xml" /><Relationship Id="rId2459" Type="http://schemas.openxmlformats.org/officeDocument/2006/relationships/hyperlink" Target="https://advance.lexis.com/api/document?collection=news&amp;id=urn:contentItem:5MMX-WD21-DXY4-X1R2-00000-00&amp;context=1519360" TargetMode="External" /><Relationship Id="rId246" Type="http://schemas.openxmlformats.org/officeDocument/2006/relationships/hyperlink" Target="https://advance.lexis.com/api/document?collection=news&amp;id=urn:contentItem:7YV4-9C21-2PBB-21B7-00000-00&amp;context=1519360" TargetMode="External" /><Relationship Id="rId2460" Type="http://schemas.openxmlformats.org/officeDocument/2006/relationships/hyperlink" Target="http://movies.nytimes.com/person/534072/Fran-ois-Ozon?inline=nyt-per" TargetMode="External" /><Relationship Id="rId2461" Type="http://schemas.openxmlformats.org/officeDocument/2006/relationships/hyperlink" Target="http://movies.nytimes.com/gst/movies/titlelist.html?v_idlist=452830;445894&amp;inline=nyt_ttl" TargetMode="External" /><Relationship Id="rId2462" Type="http://schemas.openxmlformats.org/officeDocument/2006/relationships/hyperlink" Target="http://movies.nytimes.com/gst/movies/titlelist.html?v_idlist=284693;427378&amp;inline=nyt_ttl" TargetMode="External" /><Relationship Id="rId2463" Type="http://schemas.openxmlformats.org/officeDocument/2006/relationships/hyperlink" Target="http://movies.nytimes.com/movie/220952/Under-the-Sand/overview" TargetMode="External" /><Relationship Id="rId2464" Type="http://schemas.openxmlformats.org/officeDocument/2006/relationships/hyperlink" Target="http://movies.nytimes.com/movie/138541/Moth/overview" TargetMode="External" /><Relationship Id="rId2465" Type="http://schemas.openxmlformats.org/officeDocument/2006/relationships/hyperlink" Target="http://movies.nytimes.com/person/534072/Fran-ois-Ozon?inline=nyt-per" TargetMode="External" /><Relationship Id="rId2466" Type="http://schemas.openxmlformats.org/officeDocument/2006/relationships/hyperlink" Target="http://movies.nytimes.com/movie/138541/Moth/overview" TargetMode="External" /><Relationship Id="rId2467" Type="http://schemas.openxmlformats.org/officeDocument/2006/relationships/hyperlink" Target="http://www.nytimes.com/2009/12/14/movies/14ricky.html" TargetMode="External" /><Relationship Id="rId2468" Type="http://schemas.openxmlformats.org/officeDocument/2006/relationships/header" Target="header838.xml" /><Relationship Id="rId2469" Type="http://schemas.openxmlformats.org/officeDocument/2006/relationships/header" Target="header839.xml" /><Relationship Id="rId247" Type="http://schemas.openxmlformats.org/officeDocument/2006/relationships/hyperlink" Target="mailto:peappl@nytimes.com" TargetMode="External" /><Relationship Id="rId2470" Type="http://schemas.openxmlformats.org/officeDocument/2006/relationships/footer" Target="footer838.xml" /><Relationship Id="rId2471" Type="http://schemas.openxmlformats.org/officeDocument/2006/relationships/footer" Target="footer839.xml" /><Relationship Id="rId2472" Type="http://schemas.openxmlformats.org/officeDocument/2006/relationships/header" Target="header840.xml" /><Relationship Id="rId2473" Type="http://schemas.openxmlformats.org/officeDocument/2006/relationships/footer" Target="footer840.xml" /><Relationship Id="rId2474" Type="http://schemas.openxmlformats.org/officeDocument/2006/relationships/hyperlink" Target="https://advance.lexis.com/api/document?collection=news&amp;id=urn:contentItem:5G8S-G4V1-DXY4-X22T-00000-00&amp;context=1519360" TargetMode="External" /><Relationship Id="rId2475" Type="http://schemas.openxmlformats.org/officeDocument/2006/relationships/hyperlink" Target="http://www.nytimes.com/2015/06/23/arts/design/la-toilette-art-show-explores-womens-bathing-rituals-through-history.html" TargetMode="External" /><Relationship Id="rId2476" Type="http://schemas.openxmlformats.org/officeDocument/2006/relationships/header" Target="header841.xml" /><Relationship Id="rId2477" Type="http://schemas.openxmlformats.org/officeDocument/2006/relationships/header" Target="header842.xml" /><Relationship Id="rId2478" Type="http://schemas.openxmlformats.org/officeDocument/2006/relationships/footer" Target="footer841.xml" /><Relationship Id="rId2479" Type="http://schemas.openxmlformats.org/officeDocument/2006/relationships/footer" Target="footer842.xml" /><Relationship Id="rId248" Type="http://schemas.openxmlformats.org/officeDocument/2006/relationships/hyperlink" Target="http://www.nytimes.com" TargetMode="External" /><Relationship Id="rId2480" Type="http://schemas.openxmlformats.org/officeDocument/2006/relationships/header" Target="header843.xml" /><Relationship Id="rId2481" Type="http://schemas.openxmlformats.org/officeDocument/2006/relationships/footer" Target="footer843.xml" /><Relationship Id="rId2482" Type="http://schemas.openxmlformats.org/officeDocument/2006/relationships/hyperlink" Target="https://advance.lexis.com/api/document?collection=news&amp;id=urn:contentItem:4SNF-HF40-TW8F-G197-00000-00&amp;context=1519360" TargetMode="External" /><Relationship Id="rId2483" Type="http://schemas.openxmlformats.org/officeDocument/2006/relationships/hyperlink" Target="http://www.nytimes.com" TargetMode="External" /><Relationship Id="rId2484" Type="http://schemas.openxmlformats.org/officeDocument/2006/relationships/header" Target="header844.xml" /><Relationship Id="rId2485" Type="http://schemas.openxmlformats.org/officeDocument/2006/relationships/header" Target="header845.xml" /><Relationship Id="rId2486" Type="http://schemas.openxmlformats.org/officeDocument/2006/relationships/footer" Target="footer844.xml" /><Relationship Id="rId2487" Type="http://schemas.openxmlformats.org/officeDocument/2006/relationships/footer" Target="footer845.xml" /><Relationship Id="rId2488" Type="http://schemas.openxmlformats.org/officeDocument/2006/relationships/header" Target="header846.xml" /><Relationship Id="rId2489" Type="http://schemas.openxmlformats.org/officeDocument/2006/relationships/footer" Target="footer846.xml" /><Relationship Id="rId249" Type="http://schemas.openxmlformats.org/officeDocument/2006/relationships/header" Target="header94.xml" /><Relationship Id="rId2490" Type="http://schemas.openxmlformats.org/officeDocument/2006/relationships/hyperlink" Target="https://advance.lexis.com/api/document?collection=news&amp;id=urn:contentItem:5D1W-12K1-JBG3-62F4-00000-00&amp;context=1519360" TargetMode="External" /><Relationship Id="rId2491" Type="http://schemas.openxmlformats.org/officeDocument/2006/relationships/hyperlink" Target="http://www.nytimes.com/2014/09/01/books/no-mans-land-unfamiliar-writing-about-world-war-i.html" TargetMode="External" /><Relationship Id="rId2492" Type="http://schemas.openxmlformats.org/officeDocument/2006/relationships/header" Target="header847.xml" /><Relationship Id="rId2493" Type="http://schemas.openxmlformats.org/officeDocument/2006/relationships/header" Target="header848.xml" /><Relationship Id="rId2494" Type="http://schemas.openxmlformats.org/officeDocument/2006/relationships/footer" Target="footer847.xml" /><Relationship Id="rId2495" Type="http://schemas.openxmlformats.org/officeDocument/2006/relationships/footer" Target="footer848.xml" /><Relationship Id="rId2496" Type="http://schemas.openxmlformats.org/officeDocument/2006/relationships/header" Target="header849.xml" /><Relationship Id="rId2497" Type="http://schemas.openxmlformats.org/officeDocument/2006/relationships/footer" Target="footer849.xml" /><Relationship Id="rId2498" Type="http://schemas.openxmlformats.org/officeDocument/2006/relationships/hyperlink" Target="https://advance.lexis.com/api/document?collection=news&amp;id=urn:contentItem:3S89-4450-0005-G126-00000-00&amp;context=1519360" TargetMode="External" /><Relationship Id="rId2499" Type="http://schemas.openxmlformats.org/officeDocument/2006/relationships/header" Target="header850.xml" /><Relationship Id="rId25" Type="http://schemas.openxmlformats.org/officeDocument/2006/relationships/footer" Target="footer9.xml" /><Relationship Id="rId250" Type="http://schemas.openxmlformats.org/officeDocument/2006/relationships/header" Target="header95.xml" /><Relationship Id="rId2500" Type="http://schemas.openxmlformats.org/officeDocument/2006/relationships/header" Target="header851.xml" /><Relationship Id="rId2501" Type="http://schemas.openxmlformats.org/officeDocument/2006/relationships/footer" Target="footer850.xml" /><Relationship Id="rId2502" Type="http://schemas.openxmlformats.org/officeDocument/2006/relationships/footer" Target="footer851.xml" /><Relationship Id="rId2503" Type="http://schemas.openxmlformats.org/officeDocument/2006/relationships/header" Target="header852.xml" /><Relationship Id="rId2504" Type="http://schemas.openxmlformats.org/officeDocument/2006/relationships/footer" Target="footer852.xml" /><Relationship Id="rId2505" Type="http://schemas.openxmlformats.org/officeDocument/2006/relationships/hyperlink" Target="https://advance.lexis.com/api/document?collection=news&amp;id=urn:contentItem:5T3P-MJ31-JBG3-61S7-00000-00&amp;context=1519360" TargetMode="External" /><Relationship Id="rId2506" Type="http://schemas.openxmlformats.org/officeDocument/2006/relationships/hyperlink" Target="mailto:summer@nytimes.com" TargetMode="External" /><Relationship Id="rId2507" Type="http://schemas.openxmlformats.org/officeDocument/2006/relationships/hyperlink" Target="https://www.nytimes.com/2018/08/23/arts/things-to-do-nyc-cold-spring.html" TargetMode="External" /><Relationship Id="rId2508" Type="http://schemas.openxmlformats.org/officeDocument/2006/relationships/header" Target="header853.xml" /><Relationship Id="rId2509" Type="http://schemas.openxmlformats.org/officeDocument/2006/relationships/header" Target="header854.xml" /><Relationship Id="rId251" Type="http://schemas.openxmlformats.org/officeDocument/2006/relationships/footer" Target="footer94.xml" /><Relationship Id="rId2510" Type="http://schemas.openxmlformats.org/officeDocument/2006/relationships/footer" Target="footer853.xml" /><Relationship Id="rId2511" Type="http://schemas.openxmlformats.org/officeDocument/2006/relationships/footer" Target="footer854.xml" /><Relationship Id="rId2512" Type="http://schemas.openxmlformats.org/officeDocument/2006/relationships/header" Target="header855.xml" /><Relationship Id="rId2513" Type="http://schemas.openxmlformats.org/officeDocument/2006/relationships/footer" Target="footer855.xml" /><Relationship Id="rId2514" Type="http://schemas.openxmlformats.org/officeDocument/2006/relationships/hyperlink" Target="https://advance.lexis.com/api/document?collection=news&amp;id=urn:contentItem:3S89-3YT0-0005-G1FF-00000-00&amp;context=1519360" TargetMode="External" /><Relationship Id="rId2515" Type="http://schemas.openxmlformats.org/officeDocument/2006/relationships/hyperlink" Target="https://advance.lexis.com/api/document?collection=news&amp;id=urn:contentItem:3S89-3YT0-0005-G1FF-00000-00&amp;context=1519360" TargetMode="External" /><Relationship Id="rId2516" Type="http://schemas.openxmlformats.org/officeDocument/2006/relationships/header" Target="header856.xml" /><Relationship Id="rId2517" Type="http://schemas.openxmlformats.org/officeDocument/2006/relationships/header" Target="header857.xml" /><Relationship Id="rId2518" Type="http://schemas.openxmlformats.org/officeDocument/2006/relationships/footer" Target="footer856.xml" /><Relationship Id="rId2519" Type="http://schemas.openxmlformats.org/officeDocument/2006/relationships/footer" Target="footer857.xml" /><Relationship Id="rId252" Type="http://schemas.openxmlformats.org/officeDocument/2006/relationships/footer" Target="footer95.xml" /><Relationship Id="rId2520" Type="http://schemas.openxmlformats.org/officeDocument/2006/relationships/header" Target="header858.xml" /><Relationship Id="rId2521" Type="http://schemas.openxmlformats.org/officeDocument/2006/relationships/footer" Target="footer858.xml" /><Relationship Id="rId2522" Type="http://schemas.openxmlformats.org/officeDocument/2006/relationships/hyperlink" Target="https://advance.lexis.com/api/document?collection=news&amp;id=urn:contentItem:4SFG-9PS0-TW8F-G0SS-00000-00&amp;context=1519360" TargetMode="External" /><Relationship Id="rId2523" Type="http://schemas.openxmlformats.org/officeDocument/2006/relationships/hyperlink" Target="http://www.nytimes.com" TargetMode="External" /><Relationship Id="rId2524" Type="http://schemas.openxmlformats.org/officeDocument/2006/relationships/header" Target="header859.xml" /><Relationship Id="rId2525" Type="http://schemas.openxmlformats.org/officeDocument/2006/relationships/header" Target="header860.xml" /><Relationship Id="rId2526" Type="http://schemas.openxmlformats.org/officeDocument/2006/relationships/footer" Target="footer859.xml" /><Relationship Id="rId2527" Type="http://schemas.openxmlformats.org/officeDocument/2006/relationships/footer" Target="footer860.xml" /><Relationship Id="rId2528" Type="http://schemas.openxmlformats.org/officeDocument/2006/relationships/header" Target="header861.xml" /><Relationship Id="rId2529" Type="http://schemas.openxmlformats.org/officeDocument/2006/relationships/footer" Target="footer861.xml" /><Relationship Id="rId253" Type="http://schemas.openxmlformats.org/officeDocument/2006/relationships/header" Target="header96.xml" /><Relationship Id="rId2530" Type="http://schemas.openxmlformats.org/officeDocument/2006/relationships/hyperlink" Target="https://advance.lexis.com/api/document?collection=news&amp;id=urn:contentItem:5MJV-6HC1-DXY4-X4PG-00000-00&amp;context=1519360" TargetMode="External" /><Relationship Id="rId2531" Type="http://schemas.openxmlformats.org/officeDocument/2006/relationships/hyperlink" Target="http://www.nytimes.com/2017/01/05/business/economy/financial-predictions-2017.html" TargetMode="External" /><Relationship Id="rId2532" Type="http://schemas.openxmlformats.org/officeDocument/2006/relationships/header" Target="header862.xml" /><Relationship Id="rId2533" Type="http://schemas.openxmlformats.org/officeDocument/2006/relationships/header" Target="header863.xml" /><Relationship Id="rId2534" Type="http://schemas.openxmlformats.org/officeDocument/2006/relationships/footer" Target="footer862.xml" /><Relationship Id="rId2535" Type="http://schemas.openxmlformats.org/officeDocument/2006/relationships/footer" Target="footer863.xml" /><Relationship Id="rId2536" Type="http://schemas.openxmlformats.org/officeDocument/2006/relationships/header" Target="header864.xml" /><Relationship Id="rId2537" Type="http://schemas.openxmlformats.org/officeDocument/2006/relationships/footer" Target="footer864.xml" /><Relationship Id="rId2538" Type="http://schemas.openxmlformats.org/officeDocument/2006/relationships/hyperlink" Target="https://advance.lexis.com/api/document?collection=news&amp;id=urn:contentItem:5MJW-H0W1-DXY4-X2NF-00000-00&amp;context=1519360" TargetMode="External" /><Relationship Id="rId2539" Type="http://schemas.openxmlformats.org/officeDocument/2006/relationships/hyperlink" Target="http://www.economist.com/news/obituary/21567039-bal-thackeray-mumbais-political-godfather-died-november-17th-aged-86-bal-thackeray" TargetMode="External" /><Relationship Id="rId254" Type="http://schemas.openxmlformats.org/officeDocument/2006/relationships/footer" Target="footer96.xml" /><Relationship Id="rId2540" Type="http://schemas.openxmlformats.org/officeDocument/2006/relationships/hyperlink" Target="http://www.frontline.in/static/html/fl1716/17160040.htm" TargetMode="External" /><Relationship Id="rId2541" Type="http://schemas.openxmlformats.org/officeDocument/2006/relationships/hyperlink" Target="http://www.sabrang.com/camp/saamna/legalopinion.htm" TargetMode="External" /><Relationship Id="rId2542" Type="http://schemas.openxmlformats.org/officeDocument/2006/relationships/hyperlink" Target="http://www.bbc.com/news/world-asia-india-33713846" TargetMode="External" /><Relationship Id="rId2543" Type="http://schemas.openxmlformats.org/officeDocument/2006/relationships/hyperlink" Target="http://www.hindustantimes.com/mumbai/i-still-hold-the-remote-control-says-thackeray/story-Uh10wA5PVqvszwlMxTJTaJ.html" TargetMode="External" /><Relationship Id="rId2544" Type="http://schemas.openxmlformats.org/officeDocument/2006/relationships/hyperlink" Target="http://humhindustaniusa.com/eng/usa-news/item/17772-what-do-hillary-clinton-trump-have-in-common.html" TargetMode="External" /><Relationship Id="rId2545" Type="http://schemas.openxmlformats.org/officeDocument/2006/relationships/hyperlink" Target="http://www.outlookindia.com/website/story/why-michael-jackson-paid-thackeray/283060" TargetMode="External" /><Relationship Id="rId2546" Type="http://schemas.openxmlformats.org/officeDocument/2006/relationships/hyperlink" Target="http://observer.com/2016/12/nypd-reports-huge-spike-in-hate-crimes-since-donald-trumps-election/" TargetMode="External" /><Relationship Id="rId2547" Type="http://schemas.openxmlformats.org/officeDocument/2006/relationships/hyperlink" Target="https://www.facebook.com/nytopinion" TargetMode="External" /><Relationship Id="rId2548" Type="http://schemas.openxmlformats.org/officeDocument/2006/relationships/hyperlink" Target="http://twitter.com/NYTOpinion" TargetMode="External" /><Relationship Id="rId2549" Type="http://schemas.openxmlformats.org/officeDocument/2006/relationships/hyperlink" Target="http://www.nytimes.com/newsletters/opiniontoday/" TargetMode="External" /><Relationship Id="rId255" Type="http://schemas.openxmlformats.org/officeDocument/2006/relationships/hyperlink" Target="https://advance.lexis.com/api/document?collection=news&amp;id=urn:contentItem:4CYF-3HB0-TW8F-G306-00000-00&amp;context=1519360" TargetMode="External" /><Relationship Id="rId2550" Type="http://schemas.openxmlformats.org/officeDocument/2006/relationships/header" Target="header865.xml" /><Relationship Id="rId2551" Type="http://schemas.openxmlformats.org/officeDocument/2006/relationships/header" Target="header866.xml" /><Relationship Id="rId2552" Type="http://schemas.openxmlformats.org/officeDocument/2006/relationships/footer" Target="footer865.xml" /><Relationship Id="rId2553" Type="http://schemas.openxmlformats.org/officeDocument/2006/relationships/footer" Target="footer866.xml" /><Relationship Id="rId2554" Type="http://schemas.openxmlformats.org/officeDocument/2006/relationships/header" Target="header867.xml" /><Relationship Id="rId2555" Type="http://schemas.openxmlformats.org/officeDocument/2006/relationships/footer" Target="footer867.xml" /><Relationship Id="rId2556" Type="http://schemas.openxmlformats.org/officeDocument/2006/relationships/hyperlink" Target="https://advance.lexis.com/api/document?collection=news&amp;id=urn:contentItem:5J1N-1K01-JBG3-644B-00000-00&amp;context=1519360" TargetMode="External" /><Relationship Id="rId2557" Type="http://schemas.openxmlformats.org/officeDocument/2006/relationships/hyperlink" Target="http://www.nytimes.com/2016/02/07/style/new-york-city-leaving-returning.html" TargetMode="External" /><Relationship Id="rId2558" Type="http://schemas.openxmlformats.org/officeDocument/2006/relationships/header" Target="header868.xml" /><Relationship Id="rId2559" Type="http://schemas.openxmlformats.org/officeDocument/2006/relationships/header" Target="header869.xml" /><Relationship Id="rId256" Type="http://schemas.openxmlformats.org/officeDocument/2006/relationships/hyperlink" Target="http://www.nytimes.com" TargetMode="External" /><Relationship Id="rId2560" Type="http://schemas.openxmlformats.org/officeDocument/2006/relationships/footer" Target="footer868.xml" /><Relationship Id="rId2561" Type="http://schemas.openxmlformats.org/officeDocument/2006/relationships/footer" Target="footer869.xml" /><Relationship Id="rId2562" Type="http://schemas.openxmlformats.org/officeDocument/2006/relationships/header" Target="header870.xml" /><Relationship Id="rId2563" Type="http://schemas.openxmlformats.org/officeDocument/2006/relationships/footer" Target="footer870.xml" /><Relationship Id="rId2564" Type="http://schemas.openxmlformats.org/officeDocument/2006/relationships/hyperlink" Target="https://advance.lexis.com/api/document?collection=news&amp;id=urn:contentItem:5D1P-3HJ1-DXY4-X1KC-00000-00&amp;context=1519360" TargetMode="External" /><Relationship Id="rId2565" Type="http://schemas.openxmlformats.org/officeDocument/2006/relationships/hyperlink" Target="http://www.nytimes.com/2014/08/31/opinion/sunday/albert-shanker-the-original-charter-school-visionary.html" TargetMode="External" /><Relationship Id="rId2566" Type="http://schemas.openxmlformats.org/officeDocument/2006/relationships/header" Target="header871.xml" /><Relationship Id="rId2567" Type="http://schemas.openxmlformats.org/officeDocument/2006/relationships/header" Target="header872.xml" /><Relationship Id="rId2568" Type="http://schemas.openxmlformats.org/officeDocument/2006/relationships/footer" Target="footer871.xml" /><Relationship Id="rId2569" Type="http://schemas.openxmlformats.org/officeDocument/2006/relationships/footer" Target="footer872.xml" /><Relationship Id="rId257" Type="http://schemas.openxmlformats.org/officeDocument/2006/relationships/header" Target="header97.xml" /><Relationship Id="rId2570" Type="http://schemas.openxmlformats.org/officeDocument/2006/relationships/header" Target="header873.xml" /><Relationship Id="rId2571" Type="http://schemas.openxmlformats.org/officeDocument/2006/relationships/footer" Target="footer873.xml" /><Relationship Id="rId2572" Type="http://schemas.openxmlformats.org/officeDocument/2006/relationships/hyperlink" Target="https://advance.lexis.com/api/document?collection=news&amp;id=urn:contentItem:5D23-2T71-DXY4-X4R9-00000-00&amp;context=1519360" TargetMode="External" /><Relationship Id="rId2573" Type="http://schemas.openxmlformats.org/officeDocument/2006/relationships/hyperlink" Target="http://www.nytimes.com/2014/09/02/movies/the-telluride-film-festival-features-mr-turner.html" TargetMode="External" /><Relationship Id="rId2574" Type="http://schemas.openxmlformats.org/officeDocument/2006/relationships/header" Target="header874.xml" /><Relationship Id="rId2575" Type="http://schemas.openxmlformats.org/officeDocument/2006/relationships/header" Target="header875.xml" /><Relationship Id="rId2576" Type="http://schemas.openxmlformats.org/officeDocument/2006/relationships/footer" Target="footer874.xml" /><Relationship Id="rId2577" Type="http://schemas.openxmlformats.org/officeDocument/2006/relationships/footer" Target="footer875.xml" /><Relationship Id="rId2578" Type="http://schemas.openxmlformats.org/officeDocument/2006/relationships/header" Target="header876.xml" /><Relationship Id="rId2579" Type="http://schemas.openxmlformats.org/officeDocument/2006/relationships/footer" Target="footer876.xml" /><Relationship Id="rId258" Type="http://schemas.openxmlformats.org/officeDocument/2006/relationships/header" Target="header98.xml" /><Relationship Id="rId2580" Type="http://schemas.openxmlformats.org/officeDocument/2006/relationships/hyperlink" Target="https://advance.lexis.com/api/document?collection=news&amp;id=urn:contentItem:3SC4-75J0-000P-20P6-00000-00&amp;context=1519360" TargetMode="External" /><Relationship Id="rId2581" Type="http://schemas.openxmlformats.org/officeDocument/2006/relationships/hyperlink" Target="https://advance.lexis.com/api/document?collection=news&amp;id=urn:contentItem:3SC4-75J0-000P-20P6-00000-00&amp;context=1519360" TargetMode="External" /><Relationship Id="rId2582" Type="http://schemas.openxmlformats.org/officeDocument/2006/relationships/header" Target="header877.xml" /><Relationship Id="rId2583" Type="http://schemas.openxmlformats.org/officeDocument/2006/relationships/header" Target="header878.xml" /><Relationship Id="rId2584" Type="http://schemas.openxmlformats.org/officeDocument/2006/relationships/footer" Target="footer877.xml" /><Relationship Id="rId2585" Type="http://schemas.openxmlformats.org/officeDocument/2006/relationships/footer" Target="footer878.xml" /><Relationship Id="rId2586" Type="http://schemas.openxmlformats.org/officeDocument/2006/relationships/header" Target="header879.xml" /><Relationship Id="rId2587" Type="http://schemas.openxmlformats.org/officeDocument/2006/relationships/footer" Target="footer879.xml" /><Relationship Id="rId2588" Type="http://schemas.openxmlformats.org/officeDocument/2006/relationships/hyperlink" Target="https://advance.lexis.com/api/document?collection=news&amp;id=urn:contentItem:5MJV-1RW1-JBG3-618S-00000-00&amp;context=1519360" TargetMode="External" /><Relationship Id="rId2589" Type="http://schemas.openxmlformats.org/officeDocument/2006/relationships/hyperlink" Target="http://www.nytimes.com/topic/person/donald-trump?inline=nyt-per" TargetMode="External" /><Relationship Id="rId259" Type="http://schemas.openxmlformats.org/officeDocument/2006/relationships/footer" Target="footer97.xml" /><Relationship Id="rId2590" Type="http://schemas.openxmlformats.org/officeDocument/2006/relationships/hyperlink" Target="http://www.businessinsider.com/chart-5000-years-of-interest-rates-2015-9" TargetMode="External" /><Relationship Id="rId2591" Type="http://schemas.openxmlformats.org/officeDocument/2006/relationships/hyperlink" Target="http://www.businessinsider.com/chart-5000-years-of-interest-rates-2015-9" TargetMode="External" /><Relationship Id="rId2592" Type="http://schemas.openxmlformats.org/officeDocument/2006/relationships/hyperlink" Target="http://money.cnn.com/2016/02/11/investing/oil-price-crash/" TargetMode="External" /><Relationship Id="rId2593" Type="http://schemas.openxmlformats.org/officeDocument/2006/relationships/hyperlink" Target="https://www.nytimes.com/2016/01/22/business/energy-environment/freeport-mcmoran-battles-the-oil-slump.html" TargetMode="External" /><Relationship Id="rId2594" Type="http://schemas.openxmlformats.org/officeDocument/2006/relationships/hyperlink" Target="http://topics.nytimes.com/your-money/investments/mutual-funds-and-etfs/index.html?inline=nyt-classifier" TargetMode="External" /><Relationship Id="rId2595" Type="http://schemas.openxmlformats.org/officeDocument/2006/relationships/hyperlink" Target="http://www.nytimes.com/2016/12/15/business/trump-effect-investors-stock-market.html" TargetMode="External" /><Relationship Id="rId2596" Type="http://schemas.openxmlformats.org/officeDocument/2006/relationships/hyperlink" Target="http://www.nytimes.com/2016/11/18/business/trumps-biggest-test-can-he-build-something-that-inspires-awe.html" TargetMode="External" /><Relationship Id="rId2597" Type="http://schemas.openxmlformats.org/officeDocument/2006/relationships/hyperlink" Target="http://www.nytimes.com/2016/11/11/business/trump-victory-wall-street.html" TargetMode="External" /><Relationship Id="rId2598" Type="http://schemas.openxmlformats.org/officeDocument/2006/relationships/header" Target="header880.xml" /><Relationship Id="rId2599" Type="http://schemas.openxmlformats.org/officeDocument/2006/relationships/header" Target="header881.xml" /><Relationship Id="rId26" Type="http://schemas.openxmlformats.org/officeDocument/2006/relationships/hyperlink" Target="https://advance.lexis.com/api/document?collection=news&amp;id=urn:contentItem:425V-G4P0-0109-T154-00000-00&amp;context=1519360" TargetMode="External" /><Relationship Id="rId260" Type="http://schemas.openxmlformats.org/officeDocument/2006/relationships/footer" Target="footer98.xml" /><Relationship Id="rId2600" Type="http://schemas.openxmlformats.org/officeDocument/2006/relationships/footer" Target="footer880.xml" /><Relationship Id="rId2601" Type="http://schemas.openxmlformats.org/officeDocument/2006/relationships/footer" Target="footer881.xml" /><Relationship Id="rId2602" Type="http://schemas.openxmlformats.org/officeDocument/2006/relationships/header" Target="header882.xml" /><Relationship Id="rId2603" Type="http://schemas.openxmlformats.org/officeDocument/2006/relationships/footer" Target="footer882.xml" /><Relationship Id="rId2604" Type="http://schemas.openxmlformats.org/officeDocument/2006/relationships/hyperlink" Target="https://advance.lexis.com/api/document?collection=news&amp;id=urn:contentItem:440J-WBF0-0109-T1SH-00000-00&amp;context=1519360" TargetMode="External" /><Relationship Id="rId2605" Type="http://schemas.openxmlformats.org/officeDocument/2006/relationships/hyperlink" Target="http://www.nytimes.com" TargetMode="External" /><Relationship Id="rId2606" Type="http://schemas.openxmlformats.org/officeDocument/2006/relationships/header" Target="header883.xml" /><Relationship Id="rId2607" Type="http://schemas.openxmlformats.org/officeDocument/2006/relationships/header" Target="header884.xml" /><Relationship Id="rId2608" Type="http://schemas.openxmlformats.org/officeDocument/2006/relationships/footer" Target="footer883.xml" /><Relationship Id="rId2609" Type="http://schemas.openxmlformats.org/officeDocument/2006/relationships/footer" Target="footer884.xml" /><Relationship Id="rId261" Type="http://schemas.openxmlformats.org/officeDocument/2006/relationships/header" Target="header99.xml" /><Relationship Id="rId2610" Type="http://schemas.openxmlformats.org/officeDocument/2006/relationships/header" Target="header885.xml" /><Relationship Id="rId2611" Type="http://schemas.openxmlformats.org/officeDocument/2006/relationships/footer" Target="footer885.xml" /><Relationship Id="rId2612" Type="http://schemas.openxmlformats.org/officeDocument/2006/relationships/hyperlink" Target="https://advance.lexis.com/api/document?collection=news&amp;id=urn:contentItem:3WJT-2H40-007F-G3DB-00000-00&amp;context=1519360" TargetMode="External" /><Relationship Id="rId2613" Type="http://schemas.openxmlformats.org/officeDocument/2006/relationships/hyperlink" Target="https://advance.lexis.com/api/document?collection=news&amp;id=urn:contentItem:3WJT-2H40-007F-G3DB-00000-00&amp;context=1519360" TargetMode="External" /><Relationship Id="rId2614" Type="http://schemas.openxmlformats.org/officeDocument/2006/relationships/hyperlink" Target="http://www.nytimes.com" TargetMode="External" /><Relationship Id="rId2615" Type="http://schemas.openxmlformats.org/officeDocument/2006/relationships/header" Target="header886.xml" /><Relationship Id="rId2616" Type="http://schemas.openxmlformats.org/officeDocument/2006/relationships/header" Target="header887.xml" /><Relationship Id="rId2617" Type="http://schemas.openxmlformats.org/officeDocument/2006/relationships/footer" Target="footer886.xml" /><Relationship Id="rId2618" Type="http://schemas.openxmlformats.org/officeDocument/2006/relationships/footer" Target="footer887.xml" /><Relationship Id="rId2619" Type="http://schemas.openxmlformats.org/officeDocument/2006/relationships/header" Target="header888.xml" /><Relationship Id="rId262" Type="http://schemas.openxmlformats.org/officeDocument/2006/relationships/footer" Target="footer99.xml" /><Relationship Id="rId2620" Type="http://schemas.openxmlformats.org/officeDocument/2006/relationships/footer" Target="footer888.xml" /><Relationship Id="rId2621" Type="http://schemas.openxmlformats.org/officeDocument/2006/relationships/hyperlink" Target="https://advance.lexis.com/api/document?collection=news&amp;id=urn:contentItem:4JXN-N100-TW8F-G378-00000-00&amp;context=1519360" TargetMode="External" /><Relationship Id="rId2622" Type="http://schemas.openxmlformats.org/officeDocument/2006/relationships/hyperlink" Target="http://www.nytimes.com" TargetMode="External" /><Relationship Id="rId2623" Type="http://schemas.openxmlformats.org/officeDocument/2006/relationships/header" Target="header889.xml" /><Relationship Id="rId2624" Type="http://schemas.openxmlformats.org/officeDocument/2006/relationships/header" Target="header890.xml" /><Relationship Id="rId2625" Type="http://schemas.openxmlformats.org/officeDocument/2006/relationships/footer" Target="footer889.xml" /><Relationship Id="rId2626" Type="http://schemas.openxmlformats.org/officeDocument/2006/relationships/footer" Target="footer890.xml" /><Relationship Id="rId2627" Type="http://schemas.openxmlformats.org/officeDocument/2006/relationships/header" Target="header891.xml" /><Relationship Id="rId2628" Type="http://schemas.openxmlformats.org/officeDocument/2006/relationships/footer" Target="footer891.xml" /><Relationship Id="rId2629" Type="http://schemas.openxmlformats.org/officeDocument/2006/relationships/hyperlink" Target="https://advance.lexis.com/api/document?collection=news&amp;id=urn:contentItem:5D0T-6KJ1-DXY4-X07K-00000-00&amp;context=1519360" TargetMode="External" /><Relationship Id="rId263" Type="http://schemas.openxmlformats.org/officeDocument/2006/relationships/hyperlink" Target="https://advance.lexis.com/api/document?collection=news&amp;id=urn:contentItem:47GN-CMT0-01CN-H08N-00000-00&amp;context=1519360" TargetMode="External" /><Relationship Id="rId2630" Type="http://schemas.openxmlformats.org/officeDocument/2006/relationships/hyperlink" Target="http://www.nytimes.com/2014/08/27/movies/arabian-nights-in-portugal-looks-at-a-gloomy-nation.html" TargetMode="External" /><Relationship Id="rId2631" Type="http://schemas.openxmlformats.org/officeDocument/2006/relationships/header" Target="header892.xml" /><Relationship Id="rId2632" Type="http://schemas.openxmlformats.org/officeDocument/2006/relationships/header" Target="header893.xml" /><Relationship Id="rId2633" Type="http://schemas.openxmlformats.org/officeDocument/2006/relationships/footer" Target="footer892.xml" /><Relationship Id="rId2634" Type="http://schemas.openxmlformats.org/officeDocument/2006/relationships/footer" Target="footer893.xml" /><Relationship Id="rId2635" Type="http://schemas.openxmlformats.org/officeDocument/2006/relationships/header" Target="header894.xml" /><Relationship Id="rId2636" Type="http://schemas.openxmlformats.org/officeDocument/2006/relationships/footer" Target="footer894.xml" /><Relationship Id="rId2637" Type="http://schemas.openxmlformats.org/officeDocument/2006/relationships/hyperlink" Target="https://advance.lexis.com/api/document?collection=news&amp;id=urn:contentItem:3S89-3YG0-0005-G14D-00000-00&amp;context=1519360" TargetMode="External" /><Relationship Id="rId2638" Type="http://schemas.openxmlformats.org/officeDocument/2006/relationships/hyperlink" Target="https://advance.lexis.com/api/document?collection=news&amp;id=urn:contentItem:3S89-3YG0-0005-G14D-00000-00&amp;context=1519360" TargetMode="External" /><Relationship Id="rId2639" Type="http://schemas.openxmlformats.org/officeDocument/2006/relationships/header" Target="header895.xml" /><Relationship Id="rId264" Type="http://schemas.openxmlformats.org/officeDocument/2006/relationships/hyperlink" Target="http://www.nytimes.com" TargetMode="External" /><Relationship Id="rId2640" Type="http://schemas.openxmlformats.org/officeDocument/2006/relationships/header" Target="header896.xml" /><Relationship Id="rId2641" Type="http://schemas.openxmlformats.org/officeDocument/2006/relationships/footer" Target="footer895.xml" /><Relationship Id="rId2642" Type="http://schemas.openxmlformats.org/officeDocument/2006/relationships/footer" Target="footer896.xml" /><Relationship Id="rId2643" Type="http://schemas.openxmlformats.org/officeDocument/2006/relationships/header" Target="header897.xml" /><Relationship Id="rId2644" Type="http://schemas.openxmlformats.org/officeDocument/2006/relationships/footer" Target="footer897.xml" /><Relationship Id="rId2645" Type="http://schemas.openxmlformats.org/officeDocument/2006/relationships/hyperlink" Target="https://advance.lexis.com/api/document?collection=news&amp;id=urn:contentItem:3S8G-D100-000B-Y231-00000-00&amp;context=1519360" TargetMode="External" /><Relationship Id="rId2646" Type="http://schemas.openxmlformats.org/officeDocument/2006/relationships/header" Target="header898.xml" /><Relationship Id="rId2647" Type="http://schemas.openxmlformats.org/officeDocument/2006/relationships/header" Target="header899.xml" /><Relationship Id="rId2648" Type="http://schemas.openxmlformats.org/officeDocument/2006/relationships/footer" Target="footer898.xml" /><Relationship Id="rId2649" Type="http://schemas.openxmlformats.org/officeDocument/2006/relationships/footer" Target="footer899.xml" /><Relationship Id="rId265" Type="http://schemas.openxmlformats.org/officeDocument/2006/relationships/header" Target="header100.xml" /><Relationship Id="rId2650" Type="http://schemas.openxmlformats.org/officeDocument/2006/relationships/header" Target="header900.xml" /><Relationship Id="rId2651" Type="http://schemas.openxmlformats.org/officeDocument/2006/relationships/footer" Target="footer900.xml" /><Relationship Id="rId2652" Type="http://schemas.openxmlformats.org/officeDocument/2006/relationships/hyperlink" Target="https://advance.lexis.com/api/document?collection=news&amp;id=urn:contentItem:5G8C-BPF1-JBG3-60PG-00000-00&amp;context=1519360" TargetMode="External" /><Relationship Id="rId2653" Type="http://schemas.openxmlformats.org/officeDocument/2006/relationships/hyperlink" Target="http://www.nytimes.com/2015/06/20/upshot/clemente-the-double-outsider.html" TargetMode="External" /><Relationship Id="rId2654" Type="http://schemas.openxmlformats.org/officeDocument/2006/relationships/header" Target="header901.xml" /><Relationship Id="rId2655" Type="http://schemas.openxmlformats.org/officeDocument/2006/relationships/header" Target="header902.xml" /><Relationship Id="rId2656" Type="http://schemas.openxmlformats.org/officeDocument/2006/relationships/footer" Target="footer901.xml" /><Relationship Id="rId2657" Type="http://schemas.openxmlformats.org/officeDocument/2006/relationships/footer" Target="footer902.xml" /><Relationship Id="rId2658" Type="http://schemas.openxmlformats.org/officeDocument/2006/relationships/header" Target="header903.xml" /><Relationship Id="rId2659" Type="http://schemas.openxmlformats.org/officeDocument/2006/relationships/footer" Target="footer903.xml" /><Relationship Id="rId266" Type="http://schemas.openxmlformats.org/officeDocument/2006/relationships/header" Target="header101.xml" /><Relationship Id="rId2660" Type="http://schemas.openxmlformats.org/officeDocument/2006/relationships/hyperlink" Target="https://advance.lexis.com/api/document?collection=news&amp;id=urn:contentItem:5G6G-6381-DY2M-W0C3-00000-00&amp;context=1519360" TargetMode="External" /><Relationship Id="rId2661" Type="http://schemas.openxmlformats.org/officeDocument/2006/relationships/hyperlink" Target="http://douthat.blogs.nytimes.com/2013/02/28/the-mysteries-of-fargo/" TargetMode="External" /><Relationship Id="rId2662" Type="http://schemas.openxmlformats.org/officeDocument/2006/relationships/hyperlink" Target="http://www.nytimes.com/2010/05/10/opinion/10douthat.html" TargetMode="External" /><Relationship Id="rId2663" Type="http://schemas.openxmlformats.org/officeDocument/2006/relationships/hyperlink" Target="http://douthat.blogs.nytimes.com/2010/05/11/more-on-red-and-blue-families/" TargetMode="External" /><Relationship Id="rId2664" Type="http://schemas.openxmlformats.org/officeDocument/2006/relationships/hyperlink" Target="http://family-studies.org/red-state-families-better-than-we-knew/?utm_source=Media+List&amp;utm_campaign=d632f20df8-red_blue_state_report_06_11_2015&amp;utm_medium=email&amp;utm_term=0_a2dbdbdf5e-d632f20df8-109136005" TargetMode="External" /><Relationship Id="rId2665" Type="http://schemas.openxmlformats.org/officeDocument/2006/relationships/hyperlink" Target="http://www.nytimes.com/2015/06/11/upshot/the-north-south-divide-on-two-parent-families.html?hp&amp;action=click&amp;pgtype=Homepage&amp;module=second-column-region&amp;region=top-news&amp;WT.nav=top-news&amp;_r=1&amp;abt=0002&amp;abg=1" TargetMode="External" /><Relationship Id="rId2666" Type="http://schemas.openxmlformats.org/officeDocument/2006/relationships/hyperlink" Target="http://www.nytimes.com/2015/06/13/upshot/red-vs-blue-america-on-marriage.html?abt=0002&amp;abg=0" TargetMode="External" /><Relationship Id="rId2667" Type="http://schemas.openxmlformats.org/officeDocument/2006/relationships/hyperlink" Target="http://www.nytimes.com/2015/06/13/upshot/red-vs-blue-america-on-marriage.html?abt=0002&amp;abg=0" TargetMode="External" /><Relationship Id="rId2668" Type="http://schemas.openxmlformats.org/officeDocument/2006/relationships/hyperlink" Target="https://twitter.com/WilcoxNMP/status/609329212735012864" TargetMode="External" /><Relationship Id="rId2669" Type="http://schemas.openxmlformats.org/officeDocument/2006/relationships/hyperlink" Target="http://douthat.blogs.nytimes.com/2014/12/17/on-the-liberal-marriage-hypothesis/" TargetMode="External" /><Relationship Id="rId267" Type="http://schemas.openxmlformats.org/officeDocument/2006/relationships/footer" Target="footer100.xml" /><Relationship Id="rId2670" Type="http://schemas.openxmlformats.org/officeDocument/2006/relationships/hyperlink" Target="http://www.theamericanconservative.com/dreher/parenting-the-north-south-divide/" TargetMode="External" /><Relationship Id="rId2671" Type="http://schemas.openxmlformats.org/officeDocument/2006/relationships/hyperlink" Target="https://www.commentarymagazine.com/article/the-united-states-of-diversity/" TargetMode="External" /><Relationship Id="rId2672" Type="http://schemas.openxmlformats.org/officeDocument/2006/relationships/hyperlink" Target="https://en.wikipedia.org/wiki/Black_Rednecks_and_White_Liberals" TargetMode="External" /><Relationship Id="rId2673" Type="http://schemas.openxmlformats.org/officeDocument/2006/relationships/hyperlink" Target="http://www.pri.org/stories/2012-10-22/latino-mormons-lds-churchs-fastest-growing-group" TargetMode="External" /><Relationship Id="rId2674" Type="http://schemas.openxmlformats.org/officeDocument/2006/relationships/hyperlink" Target="https://books.google.com/books/about/Unmeltable_Ethnics.html?id=CqnQnQEACAAJ" TargetMode="External" /><Relationship Id="rId2675" Type="http://schemas.openxmlformats.org/officeDocument/2006/relationships/hyperlink" Target="http://www.imagecatholicbooks.com/book/16449/an-anxious-age/" TargetMode="External" /><Relationship Id="rId2676" Type="http://schemas.openxmlformats.org/officeDocument/2006/relationships/hyperlink" Target="https://books.google.com/books/about/Albion_s_Seed.html?id=_gd63RFlXIMC" TargetMode="External" /><Relationship Id="rId2677" Type="http://schemas.openxmlformats.org/officeDocument/2006/relationships/header" Target="header904.xml" /><Relationship Id="rId2678" Type="http://schemas.openxmlformats.org/officeDocument/2006/relationships/header" Target="header905.xml" /><Relationship Id="rId2679" Type="http://schemas.openxmlformats.org/officeDocument/2006/relationships/footer" Target="footer904.xml" /><Relationship Id="rId268" Type="http://schemas.openxmlformats.org/officeDocument/2006/relationships/footer" Target="footer101.xml" /><Relationship Id="rId2680" Type="http://schemas.openxmlformats.org/officeDocument/2006/relationships/footer" Target="footer905.xml" /><Relationship Id="rId2681" Type="http://schemas.openxmlformats.org/officeDocument/2006/relationships/header" Target="header906.xml" /><Relationship Id="rId2682" Type="http://schemas.openxmlformats.org/officeDocument/2006/relationships/footer" Target="footer906.xml" /><Relationship Id="rId2683" Type="http://schemas.openxmlformats.org/officeDocument/2006/relationships/hyperlink" Target="https://advance.lexis.com/api/document?collection=news&amp;id=urn:contentItem:5D06-4WT1-DXY4-X0HT-00000-00&amp;context=1519360" TargetMode="External" /><Relationship Id="rId2684" Type="http://schemas.openxmlformats.org/officeDocument/2006/relationships/hyperlink" Target="http://www.nytimes.com/2014/08/24/theater/bauer-recalls-key-figures-in-the-guggenheims-creation.html" TargetMode="External" /><Relationship Id="rId2685" Type="http://schemas.openxmlformats.org/officeDocument/2006/relationships/header" Target="header907.xml" /><Relationship Id="rId2686" Type="http://schemas.openxmlformats.org/officeDocument/2006/relationships/header" Target="header908.xml" /><Relationship Id="rId2687" Type="http://schemas.openxmlformats.org/officeDocument/2006/relationships/footer" Target="footer907.xml" /><Relationship Id="rId2688" Type="http://schemas.openxmlformats.org/officeDocument/2006/relationships/footer" Target="footer908.xml" /><Relationship Id="rId2689" Type="http://schemas.openxmlformats.org/officeDocument/2006/relationships/header" Target="header909.xml" /><Relationship Id="rId269" Type="http://schemas.openxmlformats.org/officeDocument/2006/relationships/header" Target="header102.xml" /><Relationship Id="rId2690" Type="http://schemas.openxmlformats.org/officeDocument/2006/relationships/footer" Target="footer909.xml" /><Relationship Id="rId2691" Type="http://schemas.openxmlformats.org/officeDocument/2006/relationships/hyperlink" Target="https://advance.lexis.com/api/document?collection=news&amp;id=urn:contentItem:5R2D-MKX1-JBG3-6019-00000-00&amp;context=1519360" TargetMode="External" /><Relationship Id="rId2692" Type="http://schemas.openxmlformats.org/officeDocument/2006/relationships/hyperlink" Target="http://www.ci.vallejo.ca.us/" TargetMode="External" /><Relationship Id="rId2693" Type="http://schemas.openxmlformats.org/officeDocument/2006/relationships/hyperlink" Target="http://www.pewresearch.org/fact-tank/2017/06/12/key-facts-about-race-and-marriage-50-years-after-loving-v-virginia/" TargetMode="External" /><Relationship Id="rId2694" Type="http://schemas.openxmlformats.org/officeDocument/2006/relationships/hyperlink" Target="http://www.nytimes.com/2001/05/11/us/a-diverse-city-exists-equal-but-separate.html" TargetMode="External" /><Relationship Id="rId2695" Type="http://schemas.openxmlformats.org/officeDocument/2006/relationships/hyperlink" Target="http://www.nytimes.com/2001/05/11/us/a-diverse-city-exists-equal-but-separate.html" TargetMode="External" /><Relationship Id="rId2696" Type="http://schemas.openxmlformats.org/officeDocument/2006/relationships/hyperlink" Target="https://www.nytimes.com/2017/11/24/us/insider-vallejo-diverse.html" TargetMode="External" /><Relationship Id="rId2697" Type="http://schemas.openxmlformats.org/officeDocument/2006/relationships/hyperlink" Target="https://www.nytimes.com/2016/08/21/us/milwaukee-segregation-wealthy-black-families.html" TargetMode="External" /><Relationship Id="rId2698" Type="http://schemas.openxmlformats.org/officeDocument/2006/relationships/header" Target="header910.xml" /><Relationship Id="rId2699" Type="http://schemas.openxmlformats.org/officeDocument/2006/relationships/header" Target="header911.xml" /><Relationship Id="rId27" Type="http://schemas.openxmlformats.org/officeDocument/2006/relationships/hyperlink" Target="http://www.nytimes.com" TargetMode="External" /><Relationship Id="rId270" Type="http://schemas.openxmlformats.org/officeDocument/2006/relationships/footer" Target="footer102.xml" /><Relationship Id="rId2700" Type="http://schemas.openxmlformats.org/officeDocument/2006/relationships/footer" Target="footer910.xml" /><Relationship Id="rId2701" Type="http://schemas.openxmlformats.org/officeDocument/2006/relationships/footer" Target="footer911.xml" /><Relationship Id="rId2702" Type="http://schemas.openxmlformats.org/officeDocument/2006/relationships/header" Target="header912.xml" /><Relationship Id="rId2703" Type="http://schemas.openxmlformats.org/officeDocument/2006/relationships/footer" Target="footer912.xml" /><Relationship Id="rId2704" Type="http://schemas.openxmlformats.org/officeDocument/2006/relationships/hyperlink" Target="https://advance.lexis.com/api/document?collection=news&amp;id=urn:contentItem:5D06-4WT1-DXY4-X0J2-00000-00&amp;context=1519360" TargetMode="External" /><Relationship Id="rId2705" Type="http://schemas.openxmlformats.org/officeDocument/2006/relationships/hyperlink" Target="http://www.nytimes.com/2014/08/24/opinion/sunday/frank-bruni-black-white-and-baseball.html" TargetMode="External" /><Relationship Id="rId2706" Type="http://schemas.openxmlformats.org/officeDocument/2006/relationships/header" Target="header913.xml" /><Relationship Id="rId2707" Type="http://schemas.openxmlformats.org/officeDocument/2006/relationships/header" Target="header914.xml" /><Relationship Id="rId2708" Type="http://schemas.openxmlformats.org/officeDocument/2006/relationships/footer" Target="footer913.xml" /><Relationship Id="rId2709" Type="http://schemas.openxmlformats.org/officeDocument/2006/relationships/footer" Target="footer914.xml" /><Relationship Id="rId271" Type="http://schemas.openxmlformats.org/officeDocument/2006/relationships/hyperlink" Target="https://advance.lexis.com/api/document?collection=news&amp;id=urn:contentItem:5B09-3431-DXY4-X0V0-00000-00&amp;context=1519360" TargetMode="External" /><Relationship Id="rId2710" Type="http://schemas.openxmlformats.org/officeDocument/2006/relationships/header" Target="header915.xml" /><Relationship Id="rId2711" Type="http://schemas.openxmlformats.org/officeDocument/2006/relationships/footer" Target="footer915.xml" /><Relationship Id="rId2712" Type="http://schemas.openxmlformats.org/officeDocument/2006/relationships/hyperlink" Target="https://advance.lexis.com/api/document?collection=news&amp;id=urn:contentItem:5CYR-B201-DXY4-X38B-00000-00&amp;context=1519360" TargetMode="External" /><Relationship Id="rId2713" Type="http://schemas.openxmlformats.org/officeDocument/2006/relationships/hyperlink" Target="http://www.nytimes.com/2014/08/22/us/ferguson-among-whites-protests-stir-a-range-of-emotions-and-a-lot-of-perplexity.html" TargetMode="External" /><Relationship Id="rId2714" Type="http://schemas.openxmlformats.org/officeDocument/2006/relationships/header" Target="header916.xml" /><Relationship Id="rId2715" Type="http://schemas.openxmlformats.org/officeDocument/2006/relationships/header" Target="header917.xml" /><Relationship Id="rId2716" Type="http://schemas.openxmlformats.org/officeDocument/2006/relationships/footer" Target="footer916.xml" /><Relationship Id="rId2717" Type="http://schemas.openxmlformats.org/officeDocument/2006/relationships/footer" Target="footer917.xml" /><Relationship Id="rId2718" Type="http://schemas.openxmlformats.org/officeDocument/2006/relationships/header" Target="header918.xml" /><Relationship Id="rId2719" Type="http://schemas.openxmlformats.org/officeDocument/2006/relationships/footer" Target="footer918.xml" /><Relationship Id="rId272" Type="http://schemas.openxmlformats.org/officeDocument/2006/relationships/hyperlink" Target="http://www.nytimes.com/2013/12/05/us/politics/obama-health-law-economic-benefit.html" TargetMode="External" /><Relationship Id="rId2720" Type="http://schemas.openxmlformats.org/officeDocument/2006/relationships/hyperlink" Target="https://advance.lexis.com/api/document?collection=news&amp;id=urn:contentItem:7X4T-2R61-2PBB-201X-00000-00&amp;context=1519360" TargetMode="External" /><Relationship Id="rId2721" Type="http://schemas.openxmlformats.org/officeDocument/2006/relationships/hyperlink" Target="http://www.nytimes.com" TargetMode="External" /><Relationship Id="rId2722" Type="http://schemas.openxmlformats.org/officeDocument/2006/relationships/header" Target="header919.xml" /><Relationship Id="rId2723" Type="http://schemas.openxmlformats.org/officeDocument/2006/relationships/header" Target="header920.xml" /><Relationship Id="rId2724" Type="http://schemas.openxmlformats.org/officeDocument/2006/relationships/footer" Target="footer919.xml" /><Relationship Id="rId2725" Type="http://schemas.openxmlformats.org/officeDocument/2006/relationships/footer" Target="footer920.xml" /><Relationship Id="rId2726" Type="http://schemas.openxmlformats.org/officeDocument/2006/relationships/header" Target="header921.xml" /><Relationship Id="rId2727" Type="http://schemas.openxmlformats.org/officeDocument/2006/relationships/footer" Target="footer921.xml" /><Relationship Id="rId2728" Type="http://schemas.openxmlformats.org/officeDocument/2006/relationships/hyperlink" Target="https://advance.lexis.com/api/document?collection=news&amp;id=urn:contentItem:5242-24R1-DXY4-X4FC-00000-00&amp;context=1519360" TargetMode="External" /><Relationship Id="rId2729" Type="http://schemas.openxmlformats.org/officeDocument/2006/relationships/hyperlink" Target="http://www.nytimes.com" TargetMode="External" /><Relationship Id="rId273" Type="http://schemas.openxmlformats.org/officeDocument/2006/relationships/header" Target="header103.xml" /><Relationship Id="rId2730" Type="http://schemas.openxmlformats.org/officeDocument/2006/relationships/header" Target="header922.xml" /><Relationship Id="rId2731" Type="http://schemas.openxmlformats.org/officeDocument/2006/relationships/header" Target="header923.xml" /><Relationship Id="rId2732" Type="http://schemas.openxmlformats.org/officeDocument/2006/relationships/footer" Target="footer922.xml" /><Relationship Id="rId2733" Type="http://schemas.openxmlformats.org/officeDocument/2006/relationships/footer" Target="footer923.xml" /><Relationship Id="rId2734" Type="http://schemas.openxmlformats.org/officeDocument/2006/relationships/header" Target="header924.xml" /><Relationship Id="rId2735" Type="http://schemas.openxmlformats.org/officeDocument/2006/relationships/footer" Target="footer924.xml" /><Relationship Id="rId2736" Type="http://schemas.openxmlformats.org/officeDocument/2006/relationships/hyperlink" Target="https://advance.lexis.com/api/document?collection=news&amp;id=urn:contentItem:3SJD-PTJ0-0017-539F-00000-00&amp;context=1519360" TargetMode="External" /><Relationship Id="rId2737" Type="http://schemas.openxmlformats.org/officeDocument/2006/relationships/header" Target="header925.xml" /><Relationship Id="rId2738" Type="http://schemas.openxmlformats.org/officeDocument/2006/relationships/header" Target="header926.xml" /><Relationship Id="rId2739" Type="http://schemas.openxmlformats.org/officeDocument/2006/relationships/footer" Target="footer925.xml" /><Relationship Id="rId274" Type="http://schemas.openxmlformats.org/officeDocument/2006/relationships/header" Target="header104.xml" /><Relationship Id="rId2740" Type="http://schemas.openxmlformats.org/officeDocument/2006/relationships/footer" Target="footer926.xml" /><Relationship Id="rId2741" Type="http://schemas.openxmlformats.org/officeDocument/2006/relationships/header" Target="header927.xml" /><Relationship Id="rId2742" Type="http://schemas.openxmlformats.org/officeDocument/2006/relationships/footer" Target="footer927.xml" /><Relationship Id="rId2743" Type="http://schemas.openxmlformats.org/officeDocument/2006/relationships/hyperlink" Target="https://advance.lexis.com/api/document?collection=news&amp;id=urn:contentItem:3S8G-CS60-000B-Y045-00000-00&amp;context=1519360" TargetMode="External" /><Relationship Id="rId2744" Type="http://schemas.openxmlformats.org/officeDocument/2006/relationships/header" Target="header928.xml" /><Relationship Id="rId2745" Type="http://schemas.openxmlformats.org/officeDocument/2006/relationships/header" Target="header929.xml" /><Relationship Id="rId2746" Type="http://schemas.openxmlformats.org/officeDocument/2006/relationships/footer" Target="footer928.xml" /><Relationship Id="rId2747" Type="http://schemas.openxmlformats.org/officeDocument/2006/relationships/footer" Target="footer929.xml" /><Relationship Id="rId2748" Type="http://schemas.openxmlformats.org/officeDocument/2006/relationships/header" Target="header930.xml" /><Relationship Id="rId2749" Type="http://schemas.openxmlformats.org/officeDocument/2006/relationships/footer" Target="footer930.xml" /><Relationship Id="rId275" Type="http://schemas.openxmlformats.org/officeDocument/2006/relationships/footer" Target="footer103.xml" /><Relationship Id="rId2750" Type="http://schemas.openxmlformats.org/officeDocument/2006/relationships/hyperlink" Target="https://advance.lexis.com/api/document?collection=news&amp;id=urn:contentItem:5904-S2Y1-JBG3-64HV-00000-00&amp;context=1519360" TargetMode="External" /><Relationship Id="rId2751" Type="http://schemas.openxmlformats.org/officeDocument/2006/relationships/hyperlink" Target="http://www.nytimes.com/2013/07/26/arts/design/a-visit-to-thomas-hirschhorns-gramsci-monument.html" TargetMode="External" /><Relationship Id="rId2752" Type="http://schemas.openxmlformats.org/officeDocument/2006/relationships/header" Target="header931.xml" /><Relationship Id="rId2753" Type="http://schemas.openxmlformats.org/officeDocument/2006/relationships/header" Target="header932.xml" /><Relationship Id="rId2754" Type="http://schemas.openxmlformats.org/officeDocument/2006/relationships/footer" Target="footer931.xml" /><Relationship Id="rId2755" Type="http://schemas.openxmlformats.org/officeDocument/2006/relationships/footer" Target="footer932.xml" /><Relationship Id="rId2756" Type="http://schemas.openxmlformats.org/officeDocument/2006/relationships/header" Target="header933.xml" /><Relationship Id="rId2757" Type="http://schemas.openxmlformats.org/officeDocument/2006/relationships/footer" Target="footer933.xml" /><Relationship Id="rId2758" Type="http://schemas.openxmlformats.org/officeDocument/2006/relationships/hyperlink" Target="https://advance.lexis.com/api/document?collection=news&amp;id=urn:contentItem:5P97-DPF1-JBG3-6246-00000-00&amp;context=1519360" TargetMode="External" /><Relationship Id="rId2759" Type="http://schemas.openxmlformats.org/officeDocument/2006/relationships/hyperlink" Target="https://www.nytimes.com/2017/08/20/us/politics/steve-bannon-fired-trump-departure.html" TargetMode="External" /><Relationship Id="rId276" Type="http://schemas.openxmlformats.org/officeDocument/2006/relationships/footer" Target="footer104.xml" /><Relationship Id="rId2760" Type="http://schemas.openxmlformats.org/officeDocument/2006/relationships/header" Target="header934.xml" /><Relationship Id="rId2761" Type="http://schemas.openxmlformats.org/officeDocument/2006/relationships/header" Target="header935.xml" /><Relationship Id="rId2762" Type="http://schemas.openxmlformats.org/officeDocument/2006/relationships/footer" Target="footer934.xml" /><Relationship Id="rId2763" Type="http://schemas.openxmlformats.org/officeDocument/2006/relationships/footer" Target="footer935.xml" /><Relationship Id="rId2764" Type="http://schemas.openxmlformats.org/officeDocument/2006/relationships/header" Target="header936.xml" /><Relationship Id="rId2765" Type="http://schemas.openxmlformats.org/officeDocument/2006/relationships/footer" Target="footer936.xml" /><Relationship Id="rId2766" Type="http://schemas.openxmlformats.org/officeDocument/2006/relationships/hyperlink" Target="https://advance.lexis.com/api/document?collection=news&amp;id=urn:contentItem:522J-GYP1-DXY4-X1D0-00000-00&amp;context=1519360" TargetMode="External" /><Relationship Id="rId2767" Type="http://schemas.openxmlformats.org/officeDocument/2006/relationships/hyperlink" Target="http://www.nytimes.com" TargetMode="External" /><Relationship Id="rId2768" Type="http://schemas.openxmlformats.org/officeDocument/2006/relationships/header" Target="header937.xml" /><Relationship Id="rId2769" Type="http://schemas.openxmlformats.org/officeDocument/2006/relationships/header" Target="header938.xml" /><Relationship Id="rId277" Type="http://schemas.openxmlformats.org/officeDocument/2006/relationships/header" Target="header105.xml" /><Relationship Id="rId2770" Type="http://schemas.openxmlformats.org/officeDocument/2006/relationships/footer" Target="footer937.xml" /><Relationship Id="rId2771" Type="http://schemas.openxmlformats.org/officeDocument/2006/relationships/footer" Target="footer938.xml" /><Relationship Id="rId2772" Type="http://schemas.openxmlformats.org/officeDocument/2006/relationships/header" Target="header939.xml" /><Relationship Id="rId2773" Type="http://schemas.openxmlformats.org/officeDocument/2006/relationships/footer" Target="footer939.xml" /><Relationship Id="rId2774" Type="http://schemas.openxmlformats.org/officeDocument/2006/relationships/hyperlink" Target="https://advance.lexis.com/api/document?collection=news&amp;id=urn:contentItem:4F77-X460-TW8F-G21M-00000-00&amp;context=1519360" TargetMode="External" /><Relationship Id="rId2775" Type="http://schemas.openxmlformats.org/officeDocument/2006/relationships/hyperlink" Target="http://www.nytimes.com" TargetMode="External" /><Relationship Id="rId2776" Type="http://schemas.openxmlformats.org/officeDocument/2006/relationships/header" Target="header940.xml" /><Relationship Id="rId2777" Type="http://schemas.openxmlformats.org/officeDocument/2006/relationships/header" Target="header941.xml" /><Relationship Id="rId2778" Type="http://schemas.openxmlformats.org/officeDocument/2006/relationships/footer" Target="footer940.xml" /><Relationship Id="rId2779" Type="http://schemas.openxmlformats.org/officeDocument/2006/relationships/footer" Target="footer941.xml" /><Relationship Id="rId278" Type="http://schemas.openxmlformats.org/officeDocument/2006/relationships/footer" Target="footer105.xml" /><Relationship Id="rId2780" Type="http://schemas.openxmlformats.org/officeDocument/2006/relationships/header" Target="header942.xml" /><Relationship Id="rId2781" Type="http://schemas.openxmlformats.org/officeDocument/2006/relationships/footer" Target="footer942.xml" /><Relationship Id="rId2782" Type="http://schemas.openxmlformats.org/officeDocument/2006/relationships/hyperlink" Target="https://advance.lexis.com/api/document?collection=news&amp;id=urn:contentItem:3SC4-7TR0-000P-24PY-00000-00&amp;context=1519360" TargetMode="External" /><Relationship Id="rId2783" Type="http://schemas.openxmlformats.org/officeDocument/2006/relationships/header" Target="header943.xml" /><Relationship Id="rId2784" Type="http://schemas.openxmlformats.org/officeDocument/2006/relationships/header" Target="header944.xml" /><Relationship Id="rId2785" Type="http://schemas.openxmlformats.org/officeDocument/2006/relationships/footer" Target="footer943.xml" /><Relationship Id="rId2786" Type="http://schemas.openxmlformats.org/officeDocument/2006/relationships/footer" Target="footer944.xml" /><Relationship Id="rId2787" Type="http://schemas.openxmlformats.org/officeDocument/2006/relationships/header" Target="header945.xml" /><Relationship Id="rId2788" Type="http://schemas.openxmlformats.org/officeDocument/2006/relationships/footer" Target="footer945.xml" /><Relationship Id="rId2789" Type="http://schemas.openxmlformats.org/officeDocument/2006/relationships/hyperlink" Target="https://advance.lexis.com/api/document?collection=news&amp;id=urn:contentItem:3W82-BD80-007F-G2T8-00000-00&amp;context=1519360" TargetMode="External" /><Relationship Id="rId279" Type="http://schemas.openxmlformats.org/officeDocument/2006/relationships/hyperlink" Target="https://advance.lexis.com/api/document?collection=news&amp;id=urn:contentItem:5DV8-4K21-DXY4-X4WX-00000-00&amp;context=1519360" TargetMode="External" /><Relationship Id="rId2790" Type="http://schemas.openxmlformats.org/officeDocument/2006/relationships/hyperlink" Target="https://advance.lexis.com/api/document?collection=news&amp;id=urn:contentItem:3W82-BD80-007F-G2T8-00000-00&amp;context=1519360" TargetMode="External" /><Relationship Id="rId2791" Type="http://schemas.openxmlformats.org/officeDocument/2006/relationships/hyperlink" Target="http://www.nytimes.com" TargetMode="External" /><Relationship Id="rId2792" Type="http://schemas.openxmlformats.org/officeDocument/2006/relationships/header" Target="header946.xml" /><Relationship Id="rId2793" Type="http://schemas.openxmlformats.org/officeDocument/2006/relationships/header" Target="header947.xml" /><Relationship Id="rId2794" Type="http://schemas.openxmlformats.org/officeDocument/2006/relationships/footer" Target="footer946.xml" /><Relationship Id="rId2795" Type="http://schemas.openxmlformats.org/officeDocument/2006/relationships/footer" Target="footer947.xml" /><Relationship Id="rId2796" Type="http://schemas.openxmlformats.org/officeDocument/2006/relationships/header" Target="header948.xml" /><Relationship Id="rId2797" Type="http://schemas.openxmlformats.org/officeDocument/2006/relationships/footer" Target="footer948.xml" /><Relationship Id="rId2798" Type="http://schemas.openxmlformats.org/officeDocument/2006/relationships/hyperlink" Target="https://advance.lexis.com/api/document?collection=news&amp;id=urn:contentItem:5KBY-P011-JBG3-64VV-00000-00&amp;context=1519360" TargetMode="External" /><Relationship Id="rId2799" Type="http://schemas.openxmlformats.org/officeDocument/2006/relationships/hyperlink" Target="http://www.nytimes.com/2016/07/31/us/politics/donald-trump-presidential-race.html" TargetMode="External" /><Relationship Id="rId28" Type="http://schemas.openxmlformats.org/officeDocument/2006/relationships/header" Target="header10.xml" /><Relationship Id="rId280" Type="http://schemas.openxmlformats.org/officeDocument/2006/relationships/hyperlink" Target="http://www.nytimes.com/2014/12/15/arts/design/revamping-the-louvre-to-lose-that-lost-feeling.html" TargetMode="External" /><Relationship Id="rId2800" Type="http://schemas.openxmlformats.org/officeDocument/2006/relationships/header" Target="header949.xml" /><Relationship Id="rId2801" Type="http://schemas.openxmlformats.org/officeDocument/2006/relationships/header" Target="header950.xml" /><Relationship Id="rId2802" Type="http://schemas.openxmlformats.org/officeDocument/2006/relationships/footer" Target="footer949.xml" /><Relationship Id="rId2803" Type="http://schemas.openxmlformats.org/officeDocument/2006/relationships/footer" Target="footer950.xml" /><Relationship Id="rId2804" Type="http://schemas.openxmlformats.org/officeDocument/2006/relationships/header" Target="header951.xml" /><Relationship Id="rId2805" Type="http://schemas.openxmlformats.org/officeDocument/2006/relationships/footer" Target="footer951.xml" /><Relationship Id="rId2806" Type="http://schemas.openxmlformats.org/officeDocument/2006/relationships/hyperlink" Target="https://advance.lexis.com/api/document?collection=news&amp;id=urn:contentItem:5NG6-D1V1-DXY4-X1X1-00000-00&amp;context=1519360" TargetMode="External" /><Relationship Id="rId2807" Type="http://schemas.openxmlformats.org/officeDocument/2006/relationships/hyperlink" Target="https://www.nytimes.com/2017/04/23/world/europe/emmanuel-macron-marine-le-pen-france-election.html" TargetMode="External" /><Relationship Id="rId2808" Type="http://schemas.openxmlformats.org/officeDocument/2006/relationships/hyperlink" Target="https://www.nytimes.com/2017/04/23/world/europe/emmanuel-macron-marine-le-pen-france-election.html" TargetMode="External" /><Relationship Id="rId2809" Type="http://schemas.openxmlformats.org/officeDocument/2006/relationships/hyperlink" Target="https://www.nytimes.com/2017/04/23/world/europe/emmanuel-macron-marine-le-pen-france-election.html" TargetMode="External" /><Relationship Id="rId281" Type="http://schemas.openxmlformats.org/officeDocument/2006/relationships/header" Target="header106.xml" /><Relationship Id="rId2810" Type="http://schemas.openxmlformats.org/officeDocument/2006/relationships/hyperlink" Target="https://www.nytimes.com/2017/04/23/world/europe/emmanuel-macron-marine-le-pen-france-election.html" TargetMode="External" /><Relationship Id="rId2811" Type="http://schemas.openxmlformats.org/officeDocument/2006/relationships/hyperlink" Target="https://www.nytimes.com/2017/04/23/world/europe/emmanuel-macron-marine-le-pen-france-election.html" TargetMode="External" /><Relationship Id="rId2812" Type="http://schemas.openxmlformats.org/officeDocument/2006/relationships/hyperlink" Target="https://www.nytimes.com/2017/04/23/world/europe/emmanuel-macron-marine-le-pen-france-election.html" TargetMode="External" /><Relationship Id="rId2813" Type="http://schemas.openxmlformats.org/officeDocument/2006/relationships/hyperlink" Target="https://www.nytimes.com/2017/04/23/world/europe/emmanuel-macron-marine-le-pen-france-election.html" TargetMode="External" /><Relationship Id="rId2814" Type="http://schemas.openxmlformats.org/officeDocument/2006/relationships/hyperlink" Target="https://www.nytimes.com/2017/04/23/world/europe/emmanuel-macron-marine-le-pen-france-election.html" TargetMode="External" /><Relationship Id="rId2815" Type="http://schemas.openxmlformats.org/officeDocument/2006/relationships/hyperlink" Target="https://www.nytimes.com/2017/04/23/world/europe/emmanuel-macron-marine-le-pen-france-election.html" TargetMode="External" /><Relationship Id="rId2816" Type="http://schemas.openxmlformats.org/officeDocument/2006/relationships/hyperlink" Target="https://www.nytimes.com/2017/04/23/world/europe/emmanuel-macron-marine-le-pen-france-election.html" TargetMode="External" /><Relationship Id="rId2817" Type="http://schemas.openxmlformats.org/officeDocument/2006/relationships/hyperlink" Target="https://www.nytimes.com/2017/04/23/world/europe/emmanuel-macron-marine-le-pen-france-election.html" TargetMode="External" /><Relationship Id="rId2818" Type="http://schemas.openxmlformats.org/officeDocument/2006/relationships/hyperlink" Target="https://www.nytimes.com/2017/04/23/world/europe/emmanuel-macron-marine-le-pen-france-election.html" TargetMode="External" /><Relationship Id="rId2819" Type="http://schemas.openxmlformats.org/officeDocument/2006/relationships/hyperlink" Target="https://www.nytimes.com/2017/04/23/world/europe/emmanuel-macron-marine-le-pen-france-election.html" TargetMode="External" /><Relationship Id="rId282" Type="http://schemas.openxmlformats.org/officeDocument/2006/relationships/header" Target="header107.xml" /><Relationship Id="rId2820" Type="http://schemas.openxmlformats.org/officeDocument/2006/relationships/hyperlink" Target="https://www.nytimes.com/2017/04/23/world/europe/emmanuel-macron-marine-le-pen-france-election.html" TargetMode="External" /><Relationship Id="rId2821" Type="http://schemas.openxmlformats.org/officeDocument/2006/relationships/hyperlink" Target="https://www.nytimes.com/2017/04/23/world/europe/emmanuel-macron-marine-le-pen-france-election.html" TargetMode="External" /><Relationship Id="rId2822" Type="http://schemas.openxmlformats.org/officeDocument/2006/relationships/hyperlink" Target="https://www.nytimes.com/2017/04/23/world/europe/emmanuel-macron-marine-le-pen-france-election.html" TargetMode="External" /><Relationship Id="rId2823" Type="http://schemas.openxmlformats.org/officeDocument/2006/relationships/hyperlink" Target="https://www.nytimes.com/2017/04/23/world/europe/emmanuel-macron-marine-le-pen-france-election.html" TargetMode="External" /><Relationship Id="rId2824" Type="http://schemas.openxmlformats.org/officeDocument/2006/relationships/hyperlink" Target="https://www.nytimes.com/2017/04/23/world/europe/emmanuel-macron-marine-le-pen-france-election.html" TargetMode="External" /><Relationship Id="rId2825" Type="http://schemas.openxmlformats.org/officeDocument/2006/relationships/hyperlink" Target="https://www.nytimes.com/2017/04/23/world/europe/emmanuel-macron-marine-le-pen-france-election.html" TargetMode="External" /><Relationship Id="rId2826" Type="http://schemas.openxmlformats.org/officeDocument/2006/relationships/hyperlink" Target="https://www.nytimes.com/2017/04/23/world/europe/emmanuel-macron-marine-le-pen-france-election.html" TargetMode="External" /><Relationship Id="rId2827" Type="http://schemas.openxmlformats.org/officeDocument/2006/relationships/hyperlink" Target="https://www.nytimes.com/2017/04/23/world/europe/emmanuel-macron-marine-le-pen-france-election.html" TargetMode="External" /><Relationship Id="rId2828" Type="http://schemas.openxmlformats.org/officeDocument/2006/relationships/hyperlink" Target="https://www.nytimes.com/2017/04/23/world/europe/emmanuel-macron-marine-le-pen-france-election.html" TargetMode="External" /><Relationship Id="rId2829" Type="http://schemas.openxmlformats.org/officeDocument/2006/relationships/hyperlink" Target="https://www.nytimes.com/2017/04/23/world/europe/emmanuel-macron-marine-le-pen-france-election.html" TargetMode="External" /><Relationship Id="rId283" Type="http://schemas.openxmlformats.org/officeDocument/2006/relationships/footer" Target="footer106.xml" /><Relationship Id="rId2830" Type="http://schemas.openxmlformats.org/officeDocument/2006/relationships/hyperlink" Target="https://www.nytimes.com/2017/04/23/world/europe/emmanuel-macron-marine-le-pen-france-election.html" TargetMode="External" /><Relationship Id="rId2831" Type="http://schemas.openxmlformats.org/officeDocument/2006/relationships/hyperlink" Target="https://www.nytimes.com/2017/04/23/world/europe/emmanuel-macron-marine-le-pen-france-election.html" TargetMode="External" /><Relationship Id="rId2832" Type="http://schemas.openxmlformats.org/officeDocument/2006/relationships/hyperlink" Target="https://www.nytimes.com/2017/04/23/world/europe/emmanuel-macron-marine-le-pen-france-election.html" TargetMode="External" /><Relationship Id="rId2833" Type="http://schemas.openxmlformats.org/officeDocument/2006/relationships/hyperlink" Target="https://www.nytimes.com/2017/04/23/world/europe/emmanuel-macron-marine-le-pen-france-election.html" TargetMode="External" /><Relationship Id="rId2834" Type="http://schemas.openxmlformats.org/officeDocument/2006/relationships/hyperlink" Target="https://www.nytimes.com/2017/04/23/world/europe/emmanuel-macron-marine-le-pen-france-election.html" TargetMode="External" /><Relationship Id="rId2835" Type="http://schemas.openxmlformats.org/officeDocument/2006/relationships/hyperlink" Target="https://www.nytimes.com/2017/04/23/world/europe/emmanuel-macron-marine-le-pen-france-election.html" TargetMode="External" /><Relationship Id="rId2836" Type="http://schemas.openxmlformats.org/officeDocument/2006/relationships/hyperlink" Target="https://www.nytimes.com/2017/04/23/world/europe/emmanuel-macron-marine-le-pen-france-election.html" TargetMode="External" /><Relationship Id="rId2837" Type="http://schemas.openxmlformats.org/officeDocument/2006/relationships/hyperlink" Target="https://www.nytimes.com/2017/04/23/world/europe/emmanuel-macron-marine-le-pen-france-election.html" TargetMode="External" /><Relationship Id="rId2838" Type="http://schemas.openxmlformats.org/officeDocument/2006/relationships/hyperlink" Target="https://www.nytimes.com/2017/04/23/world/europe/emmanuel-macron-marine-le-pen-france-election.html" TargetMode="External" /><Relationship Id="rId2839" Type="http://schemas.openxmlformats.org/officeDocument/2006/relationships/hyperlink" Target="https://www.nytimes.com/2017/04/23/world/europe/emmanuel-macron-marine-le-pen-france-election.html" TargetMode="External" /><Relationship Id="rId284" Type="http://schemas.openxmlformats.org/officeDocument/2006/relationships/footer" Target="footer107.xml" /><Relationship Id="rId2840" Type="http://schemas.openxmlformats.org/officeDocument/2006/relationships/hyperlink" Target="https://www.nytimes.com/2017/04/23/world/europe/emmanuel-macron-marine-le-pen-france-election.html" TargetMode="External" /><Relationship Id="rId2841" Type="http://schemas.openxmlformats.org/officeDocument/2006/relationships/hyperlink" Target="https://www.nytimes.com/2017/04/23/world/europe/emmanuel-macron-marine-le-pen-france-election.html" TargetMode="External" /><Relationship Id="rId2842" Type="http://schemas.openxmlformats.org/officeDocument/2006/relationships/hyperlink" Target="https://www.nytimes.com/2017/04/23/world/europe/emmanuel-macron-marine-le-pen-france-election.html" TargetMode="External" /><Relationship Id="rId2843" Type="http://schemas.openxmlformats.org/officeDocument/2006/relationships/hyperlink" Target="https://www.nytimes.com/2017/04/23/world/europe/emmanuel-macron-marine-le-pen-france-election.html" TargetMode="External" /><Relationship Id="rId2844" Type="http://schemas.openxmlformats.org/officeDocument/2006/relationships/hyperlink" Target="https://www.nytimes.com/2017/04/23/world/europe/emmanuel-macron-marine-le-pen-france-election.html" TargetMode="External" /><Relationship Id="rId2845" Type="http://schemas.openxmlformats.org/officeDocument/2006/relationships/hyperlink" Target="https://www.nytimes.com/2017/04/23/world/europe/emmanuel-macron-marine-le-pen-france-election.html" TargetMode="External" /><Relationship Id="rId2846" Type="http://schemas.openxmlformats.org/officeDocument/2006/relationships/hyperlink" Target="https://www.nytimes.com/2017/04/23/world/europe/emmanuel-macron-marine-le-pen-france-election.html" TargetMode="External" /><Relationship Id="rId2847" Type="http://schemas.openxmlformats.org/officeDocument/2006/relationships/hyperlink" Target="https://www.nytimes.com/2017/04/23/world/europe/emmanuel-macron-marine-le-pen-france-election.html" TargetMode="External" /><Relationship Id="rId2848" Type="http://schemas.openxmlformats.org/officeDocument/2006/relationships/hyperlink" Target="https://www.nytimes.com/2017/04/23/world/europe/emmanuel-macron-marine-le-pen-france-election.html" TargetMode="External" /><Relationship Id="rId2849" Type="http://schemas.openxmlformats.org/officeDocument/2006/relationships/hyperlink" Target="https://www.nytimes.com/2017/04/23/world/europe/emmanuel-macron-marine-le-pen-france-election.html" TargetMode="External" /><Relationship Id="rId285" Type="http://schemas.openxmlformats.org/officeDocument/2006/relationships/header" Target="header108.xml" /><Relationship Id="rId2850" Type="http://schemas.openxmlformats.org/officeDocument/2006/relationships/hyperlink" Target="https://www.nytimes.com/2017/04/23/world/europe/emmanuel-macron-marine-le-pen-france-election.html" TargetMode="External" /><Relationship Id="rId2851" Type="http://schemas.openxmlformats.org/officeDocument/2006/relationships/hyperlink" Target="https://www.nytimes.com/2017/04/23/world/europe/emmanuel-macron-marine-le-pen-france-election.html" TargetMode="External" /><Relationship Id="rId2852" Type="http://schemas.openxmlformats.org/officeDocument/2006/relationships/hyperlink" Target="https://www.nytimes.com/2017/04/23/world/europe/emmanuel-macron-marine-le-pen-france-election.html" TargetMode="External" /><Relationship Id="rId2853" Type="http://schemas.openxmlformats.org/officeDocument/2006/relationships/hyperlink" Target="https://www.nytimes.com/2017/04/23/world/europe/emmanuel-macron-marine-le-pen-france-election.html" TargetMode="External" /><Relationship Id="rId2854" Type="http://schemas.openxmlformats.org/officeDocument/2006/relationships/hyperlink" Target="https://www.nytimes.com/2017/04/23/world/europe/emmanuel-macron-marine-le-pen-france-election.html" TargetMode="External" /><Relationship Id="rId2855" Type="http://schemas.openxmlformats.org/officeDocument/2006/relationships/hyperlink" Target="https://www.nytimes.com/2017/04/23/world/europe/emmanuel-macron-marine-le-pen-france-election.html" TargetMode="External" /><Relationship Id="rId2856" Type="http://schemas.openxmlformats.org/officeDocument/2006/relationships/hyperlink" Target="https://www.nytimes.com/2017/04/23/world/europe/emmanuel-macron-marine-le-pen-france-election.html" TargetMode="External" /><Relationship Id="rId2857" Type="http://schemas.openxmlformats.org/officeDocument/2006/relationships/header" Target="header952.xml" /><Relationship Id="rId2858" Type="http://schemas.openxmlformats.org/officeDocument/2006/relationships/header" Target="header953.xml" /><Relationship Id="rId2859" Type="http://schemas.openxmlformats.org/officeDocument/2006/relationships/footer" Target="footer952.xml" /><Relationship Id="rId286" Type="http://schemas.openxmlformats.org/officeDocument/2006/relationships/footer" Target="footer108.xml" /><Relationship Id="rId2860" Type="http://schemas.openxmlformats.org/officeDocument/2006/relationships/footer" Target="footer953.xml" /><Relationship Id="rId2861" Type="http://schemas.openxmlformats.org/officeDocument/2006/relationships/header" Target="header954.xml" /><Relationship Id="rId2862" Type="http://schemas.openxmlformats.org/officeDocument/2006/relationships/footer" Target="footer954.xml" /><Relationship Id="rId2863" Type="http://schemas.openxmlformats.org/officeDocument/2006/relationships/hyperlink" Target="https://advance.lexis.com/api/document?collection=news&amp;id=urn:contentItem:3SC4-7MN0-000P-22TM-00000-00&amp;context=1519360" TargetMode="External" /><Relationship Id="rId2864" Type="http://schemas.openxmlformats.org/officeDocument/2006/relationships/hyperlink" Target="https://advance.lexis.com/api/document?collection=news&amp;id=urn:contentItem:3SC4-7MN0-000P-22TM-00000-00&amp;context=1519360" TargetMode="External" /><Relationship Id="rId2865" Type="http://schemas.openxmlformats.org/officeDocument/2006/relationships/header" Target="header955.xml" /><Relationship Id="rId2866" Type="http://schemas.openxmlformats.org/officeDocument/2006/relationships/header" Target="header956.xml" /><Relationship Id="rId2867" Type="http://schemas.openxmlformats.org/officeDocument/2006/relationships/footer" Target="footer955.xml" /><Relationship Id="rId2868" Type="http://schemas.openxmlformats.org/officeDocument/2006/relationships/footer" Target="footer956.xml" /><Relationship Id="rId2869" Type="http://schemas.openxmlformats.org/officeDocument/2006/relationships/header" Target="header957.xml" /><Relationship Id="rId287" Type="http://schemas.openxmlformats.org/officeDocument/2006/relationships/hyperlink" Target="https://advance.lexis.com/api/document?collection=news&amp;id=urn:contentItem:5DV8-4K21-DXY4-X4Y5-00000-00&amp;context=1519360" TargetMode="External" /><Relationship Id="rId2870" Type="http://schemas.openxmlformats.org/officeDocument/2006/relationships/footer" Target="footer957.xml" /><Relationship Id="rId2871" Type="http://schemas.openxmlformats.org/officeDocument/2006/relationships/hyperlink" Target="https://advance.lexis.com/api/document?collection=news&amp;id=urn:contentItem:4F66-2YP0-TW8F-G2KH-00000-00&amp;context=1519360" TargetMode="External" /><Relationship Id="rId2872" Type="http://schemas.openxmlformats.org/officeDocument/2006/relationships/hyperlink" Target="http://www.nytimes.com" TargetMode="External" /><Relationship Id="rId2873" Type="http://schemas.openxmlformats.org/officeDocument/2006/relationships/header" Target="header958.xml" /><Relationship Id="rId2874" Type="http://schemas.openxmlformats.org/officeDocument/2006/relationships/header" Target="header959.xml" /><Relationship Id="rId2875" Type="http://schemas.openxmlformats.org/officeDocument/2006/relationships/footer" Target="footer958.xml" /><Relationship Id="rId2876" Type="http://schemas.openxmlformats.org/officeDocument/2006/relationships/footer" Target="footer959.xml" /><Relationship Id="rId2877" Type="http://schemas.openxmlformats.org/officeDocument/2006/relationships/header" Target="header960.xml" /><Relationship Id="rId2878" Type="http://schemas.openxmlformats.org/officeDocument/2006/relationships/footer" Target="footer960.xml" /><Relationship Id="rId2879" Type="http://schemas.openxmlformats.org/officeDocument/2006/relationships/hyperlink" Target="https://advance.lexis.com/api/document?collection=news&amp;id=urn:contentItem:5NGN-BS81-DXY4-X4KN-00000-00&amp;context=1519360" TargetMode="External" /><Relationship Id="rId288" Type="http://schemas.openxmlformats.org/officeDocument/2006/relationships/hyperlink" Target="http://www.nytimes.com/2014/12/15/technology/stockholms-housing-shortage-threatens-to-stifle-start-ups.html" TargetMode="External" /><Relationship Id="rId2880" Type="http://schemas.openxmlformats.org/officeDocument/2006/relationships/hyperlink" Target="https://www.nytimes.com/2017/05/05/world/europe/emmanuel-macron-marine-le-pen-quotes.html" TargetMode="External" /><Relationship Id="rId2881" Type="http://schemas.openxmlformats.org/officeDocument/2006/relationships/header" Target="header961.xml" /><Relationship Id="rId2882" Type="http://schemas.openxmlformats.org/officeDocument/2006/relationships/header" Target="header962.xml" /><Relationship Id="rId2883" Type="http://schemas.openxmlformats.org/officeDocument/2006/relationships/footer" Target="footer961.xml" /><Relationship Id="rId2884" Type="http://schemas.openxmlformats.org/officeDocument/2006/relationships/footer" Target="footer962.xml" /><Relationship Id="rId2885" Type="http://schemas.openxmlformats.org/officeDocument/2006/relationships/header" Target="header963.xml" /><Relationship Id="rId2886" Type="http://schemas.openxmlformats.org/officeDocument/2006/relationships/footer" Target="footer963.xml" /><Relationship Id="rId2887" Type="http://schemas.openxmlformats.org/officeDocument/2006/relationships/hyperlink" Target="https://advance.lexis.com/api/document?collection=news&amp;id=urn:contentItem:4JJ1-CTM0-TW8F-G3D2-00000-00&amp;context=1519360" TargetMode="External" /><Relationship Id="rId2888" Type="http://schemas.openxmlformats.org/officeDocument/2006/relationships/hyperlink" Target="http://www.nytimes.com" TargetMode="External" /><Relationship Id="rId2889" Type="http://schemas.openxmlformats.org/officeDocument/2006/relationships/header" Target="header964.xml" /><Relationship Id="rId289" Type="http://schemas.openxmlformats.org/officeDocument/2006/relationships/header" Target="header109.xml" /><Relationship Id="rId2890" Type="http://schemas.openxmlformats.org/officeDocument/2006/relationships/header" Target="header965.xml" /><Relationship Id="rId2891" Type="http://schemas.openxmlformats.org/officeDocument/2006/relationships/footer" Target="footer964.xml" /><Relationship Id="rId2892" Type="http://schemas.openxmlformats.org/officeDocument/2006/relationships/footer" Target="footer965.xml" /><Relationship Id="rId2893" Type="http://schemas.openxmlformats.org/officeDocument/2006/relationships/header" Target="header966.xml" /><Relationship Id="rId2894" Type="http://schemas.openxmlformats.org/officeDocument/2006/relationships/footer" Target="footer966.xml" /><Relationship Id="rId2895" Type="http://schemas.openxmlformats.org/officeDocument/2006/relationships/hyperlink" Target="https://advance.lexis.com/api/document?collection=news&amp;id=urn:contentItem:4S8T-29M0-TW8F-G0B3-00000-00&amp;context=1519360" TargetMode="External" /><Relationship Id="rId2896" Type="http://schemas.openxmlformats.org/officeDocument/2006/relationships/hyperlink" Target="http://www.nytimes.com" TargetMode="External" /><Relationship Id="rId2897" Type="http://schemas.openxmlformats.org/officeDocument/2006/relationships/header" Target="header967.xml" /><Relationship Id="rId2898" Type="http://schemas.openxmlformats.org/officeDocument/2006/relationships/header" Target="header968.xml" /><Relationship Id="rId2899" Type="http://schemas.openxmlformats.org/officeDocument/2006/relationships/footer" Target="footer967.xml" /><Relationship Id="rId29" Type="http://schemas.openxmlformats.org/officeDocument/2006/relationships/header" Target="header11.xml" /><Relationship Id="rId290" Type="http://schemas.openxmlformats.org/officeDocument/2006/relationships/header" Target="header110.xml" /><Relationship Id="rId2900" Type="http://schemas.openxmlformats.org/officeDocument/2006/relationships/footer" Target="footer968.xml" /><Relationship Id="rId2901" Type="http://schemas.openxmlformats.org/officeDocument/2006/relationships/header" Target="header969.xml" /><Relationship Id="rId2902" Type="http://schemas.openxmlformats.org/officeDocument/2006/relationships/footer" Target="footer969.xml" /><Relationship Id="rId2903" Type="http://schemas.openxmlformats.org/officeDocument/2006/relationships/hyperlink" Target="https://advance.lexis.com/api/document?collection=news&amp;id=urn:contentItem:4F6M-6400-TW8F-G20X-00000-00&amp;context=1519360" TargetMode="External" /><Relationship Id="rId2904" Type="http://schemas.openxmlformats.org/officeDocument/2006/relationships/hyperlink" Target="http://www.nytimes.com" TargetMode="External" /><Relationship Id="rId2905" Type="http://schemas.openxmlformats.org/officeDocument/2006/relationships/header" Target="header970.xml" /><Relationship Id="rId2906" Type="http://schemas.openxmlformats.org/officeDocument/2006/relationships/header" Target="header971.xml" /><Relationship Id="rId2907" Type="http://schemas.openxmlformats.org/officeDocument/2006/relationships/footer" Target="footer970.xml" /><Relationship Id="rId2908" Type="http://schemas.openxmlformats.org/officeDocument/2006/relationships/footer" Target="footer971.xml" /><Relationship Id="rId2909" Type="http://schemas.openxmlformats.org/officeDocument/2006/relationships/header" Target="header972.xml" /><Relationship Id="rId291" Type="http://schemas.openxmlformats.org/officeDocument/2006/relationships/footer" Target="footer109.xml" /><Relationship Id="rId2910" Type="http://schemas.openxmlformats.org/officeDocument/2006/relationships/footer" Target="footer972.xml" /><Relationship Id="rId2911" Type="http://schemas.openxmlformats.org/officeDocument/2006/relationships/hyperlink" Target="https://advance.lexis.com/api/document?collection=news&amp;id=urn:contentItem:3W35-5KR0-007F-G39S-00000-00&amp;context=1519360" TargetMode="External" /><Relationship Id="rId2912" Type="http://schemas.openxmlformats.org/officeDocument/2006/relationships/hyperlink" Target="http://www.nytimes.com" TargetMode="External" /><Relationship Id="rId2913" Type="http://schemas.openxmlformats.org/officeDocument/2006/relationships/header" Target="header973.xml" /><Relationship Id="rId2914" Type="http://schemas.openxmlformats.org/officeDocument/2006/relationships/header" Target="header974.xml" /><Relationship Id="rId2915" Type="http://schemas.openxmlformats.org/officeDocument/2006/relationships/footer" Target="footer973.xml" /><Relationship Id="rId2916" Type="http://schemas.openxmlformats.org/officeDocument/2006/relationships/footer" Target="footer974.xml" /><Relationship Id="rId2917" Type="http://schemas.openxmlformats.org/officeDocument/2006/relationships/header" Target="header975.xml" /><Relationship Id="rId2918" Type="http://schemas.openxmlformats.org/officeDocument/2006/relationships/footer" Target="footer975.xml" /><Relationship Id="rId2919" Type="http://schemas.openxmlformats.org/officeDocument/2006/relationships/hyperlink" Target="https://advance.lexis.com/api/document?collection=news&amp;id=urn:contentItem:5P96-9CB1-DXY4-X1YT-00000-00&amp;context=1519360" TargetMode="External" /><Relationship Id="rId292" Type="http://schemas.openxmlformats.org/officeDocument/2006/relationships/footer" Target="footer110.xml" /><Relationship Id="rId2920" Type="http://schemas.openxmlformats.org/officeDocument/2006/relationships/hyperlink" Target="https://www.nytimes.com/2017/08/15/us/politics/trump-press-conference-charlottesville.html?mcubz=0" TargetMode="External" /><Relationship Id="rId2921" Type="http://schemas.openxmlformats.org/officeDocument/2006/relationships/hyperlink" Target="http://prospect.org/article/steve-bannon-unrepentant" TargetMode="External" /><Relationship Id="rId2922" Type="http://schemas.openxmlformats.org/officeDocument/2006/relationships/hyperlink" Target="https://www.nytimes.com/2017/08/03/us/politics/john-kelly-chief-of-staff-trump.html?mcubz=0" TargetMode="External" /><Relationship Id="rId2923" Type="http://schemas.openxmlformats.org/officeDocument/2006/relationships/hyperlink" Target="https://www.facebook.com/nytpolitics" TargetMode="External" /><Relationship Id="rId2924" Type="http://schemas.openxmlformats.org/officeDocument/2006/relationships/hyperlink" Target="https://twitter.com/nytpolitics" TargetMode="External" /><Relationship Id="rId2925" Type="http://schemas.openxmlformats.org/officeDocument/2006/relationships/hyperlink" Target="http://www.nytimes.com/newsletters/morning-briefing" TargetMode="External" /><Relationship Id="rId2926" Type="http://schemas.openxmlformats.org/officeDocument/2006/relationships/hyperlink" Target="https://www.nytimes.com/2017/08/20/us/politics/steven-mnuchin-trump-reaction-to-charlottesville-violence.html" TargetMode="External" /><Relationship Id="rId2927" Type="http://schemas.openxmlformats.org/officeDocument/2006/relationships/hyperlink" Target="https://www.nytimes.com/2017/08/18/business/media/bannon-said-to-be-planning-his-return-to-breitbart-news.html" TargetMode="External" /><Relationship Id="rId2928" Type="http://schemas.openxmlformats.org/officeDocument/2006/relationships/hyperlink" Target="https://www.nytimes.com/2017/08/19/us/politics/trump-bannon-cohn-trade-afghanistan.html" TargetMode="External" /><Relationship Id="rId2929" Type="http://schemas.openxmlformats.org/officeDocument/2006/relationships/hyperlink" Target="https://www.nytimes.com/2017/08/18/us/politics/steve-bannon-trump-white-house.html" TargetMode="External" /><Relationship Id="rId293" Type="http://schemas.openxmlformats.org/officeDocument/2006/relationships/header" Target="header111.xml" /><Relationship Id="rId2930" Type="http://schemas.openxmlformats.org/officeDocument/2006/relationships/header" Target="header976.xml" /><Relationship Id="rId2931" Type="http://schemas.openxmlformats.org/officeDocument/2006/relationships/header" Target="header977.xml" /><Relationship Id="rId2932" Type="http://schemas.openxmlformats.org/officeDocument/2006/relationships/footer" Target="footer976.xml" /><Relationship Id="rId2933" Type="http://schemas.openxmlformats.org/officeDocument/2006/relationships/footer" Target="footer977.xml" /><Relationship Id="rId2934" Type="http://schemas.openxmlformats.org/officeDocument/2006/relationships/header" Target="header978.xml" /><Relationship Id="rId2935" Type="http://schemas.openxmlformats.org/officeDocument/2006/relationships/footer" Target="footer978.xml" /><Relationship Id="rId2936" Type="http://schemas.openxmlformats.org/officeDocument/2006/relationships/hyperlink" Target="https://advance.lexis.com/api/document?collection=news&amp;id=urn:contentItem:4JJW-WTR0-TW8F-G2S0-00000-00&amp;context=1519360" TargetMode="External" /><Relationship Id="rId2937" Type="http://schemas.openxmlformats.org/officeDocument/2006/relationships/hyperlink" Target="http://www.nytimes.com" TargetMode="External" /><Relationship Id="rId2938" Type="http://schemas.openxmlformats.org/officeDocument/2006/relationships/header" Target="header979.xml" /><Relationship Id="rId2939" Type="http://schemas.openxmlformats.org/officeDocument/2006/relationships/header" Target="header980.xml" /><Relationship Id="rId294" Type="http://schemas.openxmlformats.org/officeDocument/2006/relationships/footer" Target="footer111.xml" /><Relationship Id="rId2940" Type="http://schemas.openxmlformats.org/officeDocument/2006/relationships/footer" Target="footer979.xml" /><Relationship Id="rId2941" Type="http://schemas.openxmlformats.org/officeDocument/2006/relationships/footer" Target="footer980.xml" /><Relationship Id="rId2942" Type="http://schemas.openxmlformats.org/officeDocument/2006/relationships/header" Target="header981.xml" /><Relationship Id="rId2943" Type="http://schemas.openxmlformats.org/officeDocument/2006/relationships/footer" Target="footer981.xml" /><Relationship Id="rId2944" Type="http://schemas.openxmlformats.org/officeDocument/2006/relationships/hyperlink" Target="https://advance.lexis.com/api/document?collection=news&amp;id=urn:contentItem:48FY-FNP0-01KN-21S8-00000-00&amp;context=1519360" TargetMode="External" /><Relationship Id="rId2945" Type="http://schemas.openxmlformats.org/officeDocument/2006/relationships/hyperlink" Target="http://www.nytimes.com" TargetMode="External" /><Relationship Id="rId2946" Type="http://schemas.openxmlformats.org/officeDocument/2006/relationships/header" Target="header982.xml" /><Relationship Id="rId2947" Type="http://schemas.openxmlformats.org/officeDocument/2006/relationships/header" Target="header983.xml" /><Relationship Id="rId2948" Type="http://schemas.openxmlformats.org/officeDocument/2006/relationships/footer" Target="footer982.xml" /><Relationship Id="rId2949" Type="http://schemas.openxmlformats.org/officeDocument/2006/relationships/footer" Target="footer983.xml" /><Relationship Id="rId295" Type="http://schemas.openxmlformats.org/officeDocument/2006/relationships/hyperlink" Target="https://advance.lexis.com/api/document?collection=news&amp;id=urn:contentItem:586T-NP81-JBG3-64NG-00000-00&amp;context=1519360" TargetMode="External" /><Relationship Id="rId2950" Type="http://schemas.openxmlformats.org/officeDocument/2006/relationships/header" Target="header984.xml" /><Relationship Id="rId2951" Type="http://schemas.openxmlformats.org/officeDocument/2006/relationships/footer" Target="footer984.xml" /><Relationship Id="rId2952" Type="http://schemas.openxmlformats.org/officeDocument/2006/relationships/hyperlink" Target="https://advance.lexis.com/api/document?collection=news&amp;id=urn:contentItem:5G5C-S461-JBG3-654M-00000-00&amp;context=1519360" TargetMode="External" /><Relationship Id="rId2953" Type="http://schemas.openxmlformats.org/officeDocument/2006/relationships/hyperlink" Target="http://www.nytimes.com/2015/06/07/fashion/these-dads-are-writing-their-own-tickets.html" TargetMode="External" /><Relationship Id="rId2954" Type="http://schemas.openxmlformats.org/officeDocument/2006/relationships/header" Target="header985.xml" /><Relationship Id="rId2955" Type="http://schemas.openxmlformats.org/officeDocument/2006/relationships/header" Target="header986.xml" /><Relationship Id="rId2956" Type="http://schemas.openxmlformats.org/officeDocument/2006/relationships/footer" Target="footer985.xml" /><Relationship Id="rId2957" Type="http://schemas.openxmlformats.org/officeDocument/2006/relationships/footer" Target="footer986.xml" /><Relationship Id="rId2958" Type="http://schemas.openxmlformats.org/officeDocument/2006/relationships/header" Target="header987.xml" /><Relationship Id="rId2959" Type="http://schemas.openxmlformats.org/officeDocument/2006/relationships/footer" Target="footer987.xml" /><Relationship Id="rId296" Type="http://schemas.openxmlformats.org/officeDocument/2006/relationships/hyperlink" Target="http://www.nytimes.com/2013/04/17/dining/remembering-when-breyers-ice-cream-was-you-know-ice-cream.html" TargetMode="External" /><Relationship Id="rId2960" Type="http://schemas.openxmlformats.org/officeDocument/2006/relationships/hyperlink" Target="https://advance.lexis.com/api/document?collection=news&amp;id=urn:contentItem:58WM-0461-JBG3-61C8-00000-00&amp;context=1519360" TargetMode="External" /><Relationship Id="rId2961" Type="http://schemas.openxmlformats.org/officeDocument/2006/relationships/header" Target="header988.xml" /><Relationship Id="rId2962" Type="http://schemas.openxmlformats.org/officeDocument/2006/relationships/header" Target="header989.xml" /><Relationship Id="rId2963" Type="http://schemas.openxmlformats.org/officeDocument/2006/relationships/footer" Target="footer988.xml" /><Relationship Id="rId2964" Type="http://schemas.openxmlformats.org/officeDocument/2006/relationships/footer" Target="footer989.xml" /><Relationship Id="rId2965" Type="http://schemas.openxmlformats.org/officeDocument/2006/relationships/header" Target="header990.xml" /><Relationship Id="rId2966" Type="http://schemas.openxmlformats.org/officeDocument/2006/relationships/footer" Target="footer990.xml" /><Relationship Id="rId2967" Type="http://schemas.openxmlformats.org/officeDocument/2006/relationships/hyperlink" Target="https://advance.lexis.com/api/document?collection=news&amp;id=urn:contentItem:3SJD-RM50-0017-53K3-00000-00&amp;context=1519360" TargetMode="External" /><Relationship Id="rId2968" Type="http://schemas.openxmlformats.org/officeDocument/2006/relationships/hyperlink" Target="https://advance.lexis.com/api/document?collection=news&amp;id=urn:contentItem:3SJD-RM50-0017-53K3-00000-00&amp;context=1519360" TargetMode="External" /><Relationship Id="rId2969" Type="http://schemas.openxmlformats.org/officeDocument/2006/relationships/header" Target="header991.xml" /><Relationship Id="rId297" Type="http://schemas.openxmlformats.org/officeDocument/2006/relationships/header" Target="header112.xml" /><Relationship Id="rId2970" Type="http://schemas.openxmlformats.org/officeDocument/2006/relationships/header" Target="header992.xml" /><Relationship Id="rId2971" Type="http://schemas.openxmlformats.org/officeDocument/2006/relationships/footer" Target="footer991.xml" /><Relationship Id="rId2972" Type="http://schemas.openxmlformats.org/officeDocument/2006/relationships/footer" Target="footer992.xml" /><Relationship Id="rId2973" Type="http://schemas.openxmlformats.org/officeDocument/2006/relationships/header" Target="header993.xml" /><Relationship Id="rId2974" Type="http://schemas.openxmlformats.org/officeDocument/2006/relationships/footer" Target="footer993.xml" /><Relationship Id="rId2975" Type="http://schemas.openxmlformats.org/officeDocument/2006/relationships/hyperlink" Target="https://advance.lexis.com/api/document?collection=news&amp;id=urn:contentItem:3S89-59S0-0005-G3YM-00000-00&amp;context=1519360" TargetMode="External" /><Relationship Id="rId2976" Type="http://schemas.openxmlformats.org/officeDocument/2006/relationships/hyperlink" Target="https://advance.lexis.com/api/document?collection=news&amp;id=urn:contentItem:3S89-59S0-0005-G3YM-00000-00&amp;context=1519360" TargetMode="External" /><Relationship Id="rId2977" Type="http://schemas.openxmlformats.org/officeDocument/2006/relationships/header" Target="header994.xml" /><Relationship Id="rId2978" Type="http://schemas.openxmlformats.org/officeDocument/2006/relationships/header" Target="header995.xml" /><Relationship Id="rId2979" Type="http://schemas.openxmlformats.org/officeDocument/2006/relationships/footer" Target="footer994.xml" /><Relationship Id="rId298" Type="http://schemas.openxmlformats.org/officeDocument/2006/relationships/header" Target="header113.xml" /><Relationship Id="rId2980" Type="http://schemas.openxmlformats.org/officeDocument/2006/relationships/footer" Target="footer995.xml" /><Relationship Id="rId2981" Type="http://schemas.openxmlformats.org/officeDocument/2006/relationships/header" Target="header996.xml" /><Relationship Id="rId2982" Type="http://schemas.openxmlformats.org/officeDocument/2006/relationships/footer" Target="footer996.xml" /><Relationship Id="rId2983" Type="http://schemas.openxmlformats.org/officeDocument/2006/relationships/hyperlink" Target="https://advance.lexis.com/api/document?collection=news&amp;id=urn:contentItem:5K9F-R1G1-JBG3-600R-00000-00&amp;context=1519360" TargetMode="External" /><Relationship Id="rId2984" Type="http://schemas.openxmlformats.org/officeDocument/2006/relationships/hyperlink" Target="http://www.nytimes.com/2016/07/24/books/review/dave-eggers-heroes-of-the-frontier.html" TargetMode="External" /><Relationship Id="rId2985" Type="http://schemas.openxmlformats.org/officeDocument/2006/relationships/header" Target="header997.xml" /><Relationship Id="rId2986" Type="http://schemas.openxmlformats.org/officeDocument/2006/relationships/header" Target="header998.xml" /><Relationship Id="rId2987" Type="http://schemas.openxmlformats.org/officeDocument/2006/relationships/footer" Target="footer997.xml" /><Relationship Id="rId2988" Type="http://schemas.openxmlformats.org/officeDocument/2006/relationships/footer" Target="footer998.xml" /><Relationship Id="rId2989" Type="http://schemas.openxmlformats.org/officeDocument/2006/relationships/header" Target="header999.xml" /><Relationship Id="rId299" Type="http://schemas.openxmlformats.org/officeDocument/2006/relationships/footer" Target="footer112.xml" /><Relationship Id="rId2990" Type="http://schemas.openxmlformats.org/officeDocument/2006/relationships/footer" Target="footer999.xml" /><Relationship Id="rId2991" Type="http://schemas.openxmlformats.org/officeDocument/2006/relationships/hyperlink" Target="https://advance.lexis.com/api/document?collection=news&amp;id=urn:contentItem:3SJD-VH80-0017-53Y5-00000-00&amp;context=1519360" TargetMode="External" /><Relationship Id="rId2992" Type="http://schemas.openxmlformats.org/officeDocument/2006/relationships/hyperlink" Target="https://advance.lexis.com/api/document?collection=news&amp;id=urn:contentItem:3SJD-VH80-0017-53Y5-00000-00&amp;context=1519360" TargetMode="External" /><Relationship Id="rId2993" Type="http://schemas.openxmlformats.org/officeDocument/2006/relationships/header" Target="header1000.xml" /><Relationship Id="rId2994" Type="http://schemas.openxmlformats.org/officeDocument/2006/relationships/header" Target="header1001.xml" /><Relationship Id="rId2995" Type="http://schemas.openxmlformats.org/officeDocument/2006/relationships/footer" Target="footer1000.xml" /><Relationship Id="rId2996" Type="http://schemas.openxmlformats.org/officeDocument/2006/relationships/footer" Target="footer1001.xml" /><Relationship Id="rId2997" Type="http://schemas.openxmlformats.org/officeDocument/2006/relationships/header" Target="header1002.xml" /><Relationship Id="rId2998" Type="http://schemas.openxmlformats.org/officeDocument/2006/relationships/footer" Target="footer1002.xml" /><Relationship Id="rId2999" Type="http://schemas.openxmlformats.org/officeDocument/2006/relationships/hyperlink" Target="https://advance.lexis.com/api/document?collection=news&amp;id=urn:contentItem:3SJD-T680-0017-53HB-00000-00&amp;context=1519360" TargetMode="Externa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footer" Target="footer113.xml" /><Relationship Id="rId3000" Type="http://schemas.openxmlformats.org/officeDocument/2006/relationships/header" Target="header1003.xml" /><Relationship Id="rId3001" Type="http://schemas.openxmlformats.org/officeDocument/2006/relationships/header" Target="header1004.xml" /><Relationship Id="rId3002" Type="http://schemas.openxmlformats.org/officeDocument/2006/relationships/footer" Target="footer1003.xml" /><Relationship Id="rId3003" Type="http://schemas.openxmlformats.org/officeDocument/2006/relationships/footer" Target="footer1004.xml" /><Relationship Id="rId3004" Type="http://schemas.openxmlformats.org/officeDocument/2006/relationships/header" Target="header1005.xml" /><Relationship Id="rId3005" Type="http://schemas.openxmlformats.org/officeDocument/2006/relationships/footer" Target="footer1005.xml" /><Relationship Id="rId3006" Type="http://schemas.openxmlformats.org/officeDocument/2006/relationships/hyperlink" Target="https://advance.lexis.com/api/document?collection=news&amp;id=urn:contentItem:5CWC-KRV1-JBG3-627F-00000-00&amp;context=1519360" TargetMode="External" /><Relationship Id="rId3007" Type="http://schemas.openxmlformats.org/officeDocument/2006/relationships/hyperlink" Target="http://www.nytimes.com/2014/08/11/books/not-nothing-tries-to-capture-the-artist-ray-johnson.html" TargetMode="External" /><Relationship Id="rId3008" Type="http://schemas.openxmlformats.org/officeDocument/2006/relationships/header" Target="header1006.xml" /><Relationship Id="rId3009" Type="http://schemas.openxmlformats.org/officeDocument/2006/relationships/header" Target="header1007.xml" /><Relationship Id="rId301" Type="http://schemas.openxmlformats.org/officeDocument/2006/relationships/header" Target="header114.xml" /><Relationship Id="rId3010" Type="http://schemas.openxmlformats.org/officeDocument/2006/relationships/footer" Target="footer1006.xml" /><Relationship Id="rId3011" Type="http://schemas.openxmlformats.org/officeDocument/2006/relationships/footer" Target="footer1007.xml" /><Relationship Id="rId3012" Type="http://schemas.openxmlformats.org/officeDocument/2006/relationships/header" Target="header1008.xml" /><Relationship Id="rId3013" Type="http://schemas.openxmlformats.org/officeDocument/2006/relationships/footer" Target="footer1008.xml" /><Relationship Id="rId3014" Type="http://schemas.openxmlformats.org/officeDocument/2006/relationships/hyperlink" Target="https://advance.lexis.com/api/document?collection=news&amp;id=urn:contentItem:3SJD-R810-0017-50YS-00000-00&amp;context=1519360" TargetMode="External" /><Relationship Id="rId3015" Type="http://schemas.openxmlformats.org/officeDocument/2006/relationships/header" Target="header1009.xml" /><Relationship Id="rId3016" Type="http://schemas.openxmlformats.org/officeDocument/2006/relationships/header" Target="header1010.xml" /><Relationship Id="rId3017" Type="http://schemas.openxmlformats.org/officeDocument/2006/relationships/footer" Target="footer1009.xml" /><Relationship Id="rId3018" Type="http://schemas.openxmlformats.org/officeDocument/2006/relationships/footer" Target="footer1010.xml" /><Relationship Id="rId3019" Type="http://schemas.openxmlformats.org/officeDocument/2006/relationships/header" Target="header1011.xml" /><Relationship Id="rId302" Type="http://schemas.openxmlformats.org/officeDocument/2006/relationships/footer" Target="footer114.xml" /><Relationship Id="rId3020" Type="http://schemas.openxmlformats.org/officeDocument/2006/relationships/footer" Target="footer1011.xml" /><Relationship Id="rId3021" Type="http://schemas.openxmlformats.org/officeDocument/2006/relationships/hyperlink" Target="https://advance.lexis.com/api/document?collection=news&amp;id=urn:contentItem:3S89-58W0-0005-G2V6-00000-00&amp;context=1519360" TargetMode="External" /><Relationship Id="rId3022" Type="http://schemas.openxmlformats.org/officeDocument/2006/relationships/hyperlink" Target="https://advance.lexis.com/api/document?collection=news&amp;id=urn:contentItem:3S89-58W0-0005-G2V6-00000-00&amp;context=1519360" TargetMode="External" /><Relationship Id="rId3023" Type="http://schemas.openxmlformats.org/officeDocument/2006/relationships/header" Target="header1012.xml" /><Relationship Id="rId3024" Type="http://schemas.openxmlformats.org/officeDocument/2006/relationships/header" Target="header1013.xml" /><Relationship Id="rId3025" Type="http://schemas.openxmlformats.org/officeDocument/2006/relationships/footer" Target="footer1012.xml" /><Relationship Id="rId3026" Type="http://schemas.openxmlformats.org/officeDocument/2006/relationships/footer" Target="footer1013.xml" /><Relationship Id="rId3027" Type="http://schemas.openxmlformats.org/officeDocument/2006/relationships/header" Target="header1014.xml" /><Relationship Id="rId3028" Type="http://schemas.openxmlformats.org/officeDocument/2006/relationships/footer" Target="footer1014.xml" /><Relationship Id="rId3029" Type="http://schemas.openxmlformats.org/officeDocument/2006/relationships/hyperlink" Target="https://advance.lexis.com/api/document?collection=news&amp;id=urn:contentItem:3VX2-PSV0-007F-G355-00000-00&amp;context=1519360" TargetMode="External" /><Relationship Id="rId303" Type="http://schemas.openxmlformats.org/officeDocument/2006/relationships/hyperlink" Target="https://advance.lexis.com/api/document?collection=news&amp;id=urn:contentItem:5GYY-VF01-DXY4-X48N-00000-00&amp;context=1519360" TargetMode="External" /><Relationship Id="rId3030" Type="http://schemas.openxmlformats.org/officeDocument/2006/relationships/hyperlink" Target="https://advance.lexis.com/api/document?collection=news&amp;id=urn:contentItem:3VX2-PSV0-007F-G355-00000-00&amp;context=1519360" TargetMode="External" /><Relationship Id="rId3031" Type="http://schemas.openxmlformats.org/officeDocument/2006/relationships/hyperlink" Target="http://www.nytimes.com" TargetMode="External" /><Relationship Id="rId3032" Type="http://schemas.openxmlformats.org/officeDocument/2006/relationships/header" Target="header1015.xml" /><Relationship Id="rId3033" Type="http://schemas.openxmlformats.org/officeDocument/2006/relationships/header" Target="header1016.xml" /><Relationship Id="rId3034" Type="http://schemas.openxmlformats.org/officeDocument/2006/relationships/footer" Target="footer1015.xml" /><Relationship Id="rId3035" Type="http://schemas.openxmlformats.org/officeDocument/2006/relationships/footer" Target="footer1016.xml" /><Relationship Id="rId3036" Type="http://schemas.openxmlformats.org/officeDocument/2006/relationships/header" Target="header1017.xml" /><Relationship Id="rId3037" Type="http://schemas.openxmlformats.org/officeDocument/2006/relationships/footer" Target="footer1017.xml" /><Relationship Id="rId3038" Type="http://schemas.openxmlformats.org/officeDocument/2006/relationships/hyperlink" Target="https://advance.lexis.com/api/document?collection=news&amp;id=urn:contentItem:48JH-B0Y0-01KN-21H4-00000-00&amp;context=1519360" TargetMode="External" /><Relationship Id="rId3039" Type="http://schemas.openxmlformats.org/officeDocument/2006/relationships/hyperlink" Target="http://www.nytimes.com" TargetMode="External" /><Relationship Id="rId304" Type="http://schemas.openxmlformats.org/officeDocument/2006/relationships/hyperlink" Target="http://www.nytimes.com/2015/09/21/world/europe/greece-election-tsipras.html" TargetMode="External" /><Relationship Id="rId3040" Type="http://schemas.openxmlformats.org/officeDocument/2006/relationships/header" Target="header1018.xml" /><Relationship Id="rId3041" Type="http://schemas.openxmlformats.org/officeDocument/2006/relationships/header" Target="header1019.xml" /><Relationship Id="rId3042" Type="http://schemas.openxmlformats.org/officeDocument/2006/relationships/footer" Target="footer1018.xml" /><Relationship Id="rId3043" Type="http://schemas.openxmlformats.org/officeDocument/2006/relationships/footer" Target="footer1019.xml" /><Relationship Id="rId3044" Type="http://schemas.openxmlformats.org/officeDocument/2006/relationships/header" Target="header1020.xml" /><Relationship Id="rId3045" Type="http://schemas.openxmlformats.org/officeDocument/2006/relationships/footer" Target="footer1020.xml" /><Relationship Id="rId3046" Type="http://schemas.openxmlformats.org/officeDocument/2006/relationships/hyperlink" Target="https://advance.lexis.com/api/document?collection=news&amp;id=urn:contentItem:4JFF-P970-TW8F-G2C8-00000-00&amp;context=1519360" TargetMode="External" /><Relationship Id="rId3047" Type="http://schemas.openxmlformats.org/officeDocument/2006/relationships/hyperlink" Target="http://www.nytimes.com" TargetMode="External" /><Relationship Id="rId3048" Type="http://schemas.openxmlformats.org/officeDocument/2006/relationships/header" Target="header1021.xml" /><Relationship Id="rId3049" Type="http://schemas.openxmlformats.org/officeDocument/2006/relationships/header" Target="header1022.xml" /><Relationship Id="rId305" Type="http://schemas.openxmlformats.org/officeDocument/2006/relationships/header" Target="header115.xml" /><Relationship Id="rId3050" Type="http://schemas.openxmlformats.org/officeDocument/2006/relationships/footer" Target="footer1021.xml" /><Relationship Id="rId3051" Type="http://schemas.openxmlformats.org/officeDocument/2006/relationships/footer" Target="footer1022.xml" /><Relationship Id="rId3052" Type="http://schemas.openxmlformats.org/officeDocument/2006/relationships/header" Target="header1023.xml" /><Relationship Id="rId3053" Type="http://schemas.openxmlformats.org/officeDocument/2006/relationships/footer" Target="footer1023.xml" /><Relationship Id="rId3054" Type="http://schemas.openxmlformats.org/officeDocument/2006/relationships/hyperlink" Target="https://advance.lexis.com/api/document?collection=news&amp;id=urn:contentItem:5MMJ-36J1-DXY4-X49X-00000-00&amp;context=1519360" TargetMode="External" /><Relationship Id="rId3055" Type="http://schemas.openxmlformats.org/officeDocument/2006/relationships/hyperlink" Target="http://topics.nytimes.com/topics/news/sports/soccer/major-league-soccer/index.html?inline=nyt-org" TargetMode="External" /><Relationship Id="rId3056" Type="http://schemas.openxmlformats.org/officeDocument/2006/relationships/hyperlink" Target="http://www.bbc.com/sport/football/34097904" TargetMode="External" /><Relationship Id="rId3057" Type="http://schemas.openxmlformats.org/officeDocument/2006/relationships/hyperlink" Target="http://www.nytimes.com/2016/07/23/sports/soccer/lazio-inches-closer-to-a-title-from-1915.html" TargetMode="External" /><Relationship Id="rId3058" Type="http://schemas.openxmlformats.org/officeDocument/2006/relationships/hyperlink" Target="http://www.nytimes.com/2016/07/21/sports/soccer/testing-a-replay-system-to-give-soccer-referees-another-set-of-eyes.html" TargetMode="External" /><Relationship Id="rId3059" Type="http://schemas.openxmlformats.org/officeDocument/2006/relationships/header" Target="header1024.xml" /><Relationship Id="rId306" Type="http://schemas.openxmlformats.org/officeDocument/2006/relationships/header" Target="header116.xml" /><Relationship Id="rId3060" Type="http://schemas.openxmlformats.org/officeDocument/2006/relationships/header" Target="header1025.xml" /><Relationship Id="rId3061" Type="http://schemas.openxmlformats.org/officeDocument/2006/relationships/footer" Target="footer1024.xml" /><Relationship Id="rId3062" Type="http://schemas.openxmlformats.org/officeDocument/2006/relationships/footer" Target="footer1025.xml" /><Relationship Id="rId3063" Type="http://schemas.openxmlformats.org/officeDocument/2006/relationships/header" Target="header1026.xml" /><Relationship Id="rId3064" Type="http://schemas.openxmlformats.org/officeDocument/2006/relationships/footer" Target="footer1026.xml" /><Relationship Id="rId3065" Type="http://schemas.openxmlformats.org/officeDocument/2006/relationships/hyperlink" Target="https://advance.lexis.com/api/document?collection=news&amp;id=urn:contentItem:4JF1-PT30-TW8F-G2Y3-00000-00&amp;context=1519360" TargetMode="External" /><Relationship Id="rId3066" Type="http://schemas.openxmlformats.org/officeDocument/2006/relationships/hyperlink" Target="http://www.nytimes.com" TargetMode="External" /><Relationship Id="rId3067" Type="http://schemas.openxmlformats.org/officeDocument/2006/relationships/header" Target="header1027.xml" /><Relationship Id="rId3068" Type="http://schemas.openxmlformats.org/officeDocument/2006/relationships/header" Target="header1028.xml" /><Relationship Id="rId3069" Type="http://schemas.openxmlformats.org/officeDocument/2006/relationships/footer" Target="footer1027.xml" /><Relationship Id="rId307" Type="http://schemas.openxmlformats.org/officeDocument/2006/relationships/footer" Target="footer115.xml" /><Relationship Id="rId3070" Type="http://schemas.openxmlformats.org/officeDocument/2006/relationships/footer" Target="footer1028.xml" /><Relationship Id="rId3071" Type="http://schemas.openxmlformats.org/officeDocument/2006/relationships/header" Target="header1029.xml" /><Relationship Id="rId3072" Type="http://schemas.openxmlformats.org/officeDocument/2006/relationships/footer" Target="footer1029.xml" /><Relationship Id="rId3073" Type="http://schemas.openxmlformats.org/officeDocument/2006/relationships/hyperlink" Target="https://advance.lexis.com/api/document?collection=news&amp;id=urn:contentItem:5CVH-SHM1-DXY4-X1XH-00000-00&amp;context=1519360" TargetMode="External" /><Relationship Id="rId3074" Type="http://schemas.openxmlformats.org/officeDocument/2006/relationships/hyperlink" Target="http://www.nytimes.com/2014/08/07/world/europe/militant-jewish-group-confronts-protesters-in-a-tense-france.html" TargetMode="External" /><Relationship Id="rId3075" Type="http://schemas.openxmlformats.org/officeDocument/2006/relationships/header" Target="header1030.xml" /><Relationship Id="rId3076" Type="http://schemas.openxmlformats.org/officeDocument/2006/relationships/header" Target="header1031.xml" /><Relationship Id="rId3077" Type="http://schemas.openxmlformats.org/officeDocument/2006/relationships/footer" Target="footer1030.xml" /><Relationship Id="rId3078" Type="http://schemas.openxmlformats.org/officeDocument/2006/relationships/footer" Target="footer1031.xml" /><Relationship Id="rId3079" Type="http://schemas.openxmlformats.org/officeDocument/2006/relationships/header" Target="header1032.xml" /><Relationship Id="rId308" Type="http://schemas.openxmlformats.org/officeDocument/2006/relationships/footer" Target="footer116.xml" /><Relationship Id="rId3080" Type="http://schemas.openxmlformats.org/officeDocument/2006/relationships/footer" Target="footer1032.xml" /><Relationship Id="rId3081" Type="http://schemas.openxmlformats.org/officeDocument/2006/relationships/hyperlink" Target="https://advance.lexis.com/api/document?collection=news&amp;id=urn:contentItem:7WWR-T6G0-Y8TC-S4Y2-00000-00&amp;context=1519360" TargetMode="External" /><Relationship Id="rId3082" Type="http://schemas.openxmlformats.org/officeDocument/2006/relationships/hyperlink" Target="mailto:peappl@nytimes.com" TargetMode="External" /><Relationship Id="rId3083" Type="http://schemas.openxmlformats.org/officeDocument/2006/relationships/hyperlink" Target="http://www.nytimes.com" TargetMode="External" /><Relationship Id="rId3084" Type="http://schemas.openxmlformats.org/officeDocument/2006/relationships/header" Target="header1033.xml" /><Relationship Id="rId3085" Type="http://schemas.openxmlformats.org/officeDocument/2006/relationships/header" Target="header1034.xml" /><Relationship Id="rId3086" Type="http://schemas.openxmlformats.org/officeDocument/2006/relationships/footer" Target="footer1033.xml" /><Relationship Id="rId3087" Type="http://schemas.openxmlformats.org/officeDocument/2006/relationships/footer" Target="footer1034.xml" /><Relationship Id="rId3088" Type="http://schemas.openxmlformats.org/officeDocument/2006/relationships/header" Target="header1035.xml" /><Relationship Id="rId3089" Type="http://schemas.openxmlformats.org/officeDocument/2006/relationships/footer" Target="footer1035.xml" /><Relationship Id="rId309" Type="http://schemas.openxmlformats.org/officeDocument/2006/relationships/header" Target="header117.xml" /><Relationship Id="rId3090" Type="http://schemas.openxmlformats.org/officeDocument/2006/relationships/hyperlink" Target="https://advance.lexis.com/api/document?collection=news&amp;id=urn:contentItem:58WC-4KR1-DXY4-X1W8-00000-00&amp;context=1519360" TargetMode="External" /><Relationship Id="rId3091" Type="http://schemas.openxmlformats.org/officeDocument/2006/relationships/hyperlink" Target="http://www.nytimes.com/2013/07/13/opinion/global/why-the-french-love-a-parade.html" TargetMode="External" /><Relationship Id="rId3092" Type="http://schemas.openxmlformats.org/officeDocument/2006/relationships/header" Target="header1036.xml" /><Relationship Id="rId3093" Type="http://schemas.openxmlformats.org/officeDocument/2006/relationships/header" Target="header1037.xml" /><Relationship Id="rId3094" Type="http://schemas.openxmlformats.org/officeDocument/2006/relationships/footer" Target="footer1036.xml" /><Relationship Id="rId3095" Type="http://schemas.openxmlformats.org/officeDocument/2006/relationships/footer" Target="footer1037.xml" /><Relationship Id="rId3096" Type="http://schemas.openxmlformats.org/officeDocument/2006/relationships/header" Target="header1038.xml" /><Relationship Id="rId3097" Type="http://schemas.openxmlformats.org/officeDocument/2006/relationships/footer" Target="footer1038.xml" /><Relationship Id="rId3098" Type="http://schemas.openxmlformats.org/officeDocument/2006/relationships/hyperlink" Target="https://advance.lexis.com/api/document?collection=news&amp;id=urn:contentItem:4S5C-DKS0-TW8F-G1FC-00000-00&amp;context=1519360" TargetMode="External" /><Relationship Id="rId3099" Type="http://schemas.openxmlformats.org/officeDocument/2006/relationships/hyperlink" Target="http://www.nytimes.com" TargetMode="External" /><Relationship Id="rId31" Type="http://schemas.openxmlformats.org/officeDocument/2006/relationships/footer" Target="footer11.xml" /><Relationship Id="rId310" Type="http://schemas.openxmlformats.org/officeDocument/2006/relationships/footer" Target="footer117.xml" /><Relationship Id="rId3100" Type="http://schemas.openxmlformats.org/officeDocument/2006/relationships/header" Target="header1039.xml" /><Relationship Id="rId3101" Type="http://schemas.openxmlformats.org/officeDocument/2006/relationships/header" Target="header1040.xml" /><Relationship Id="rId3102" Type="http://schemas.openxmlformats.org/officeDocument/2006/relationships/footer" Target="footer1039.xml" /><Relationship Id="rId3103" Type="http://schemas.openxmlformats.org/officeDocument/2006/relationships/footer" Target="footer1040.xml" /><Relationship Id="rId3104" Type="http://schemas.openxmlformats.org/officeDocument/2006/relationships/header" Target="header1041.xml" /><Relationship Id="rId3105" Type="http://schemas.openxmlformats.org/officeDocument/2006/relationships/footer" Target="footer1041.xml" /><Relationship Id="rId3106" Type="http://schemas.openxmlformats.org/officeDocument/2006/relationships/hyperlink" Target="https://advance.lexis.com/api/document?collection=news&amp;id=urn:contentItem:5CTF-XF41-DXY4-X1DP-00000-00&amp;context=1519360" TargetMode="External" /><Relationship Id="rId3107" Type="http://schemas.openxmlformats.org/officeDocument/2006/relationships/hyperlink" Target="http://www.nytimes.com/2014/08/02/world/europe/french-tv-executive-aims-to-entertain-north-africa-too.html" TargetMode="External" /><Relationship Id="rId3108" Type="http://schemas.openxmlformats.org/officeDocument/2006/relationships/header" Target="header1042.xml" /><Relationship Id="rId3109" Type="http://schemas.openxmlformats.org/officeDocument/2006/relationships/header" Target="header1043.xml" /><Relationship Id="rId311" Type="http://schemas.openxmlformats.org/officeDocument/2006/relationships/hyperlink" Target="https://advance.lexis.com/api/document?collection=news&amp;id=urn:contentItem:4CXK-22M0-TW8F-G2T5-00000-00&amp;context=1519360" TargetMode="External" /><Relationship Id="rId3110" Type="http://schemas.openxmlformats.org/officeDocument/2006/relationships/footer" Target="footer1042.xml" /><Relationship Id="rId3111" Type="http://schemas.openxmlformats.org/officeDocument/2006/relationships/footer" Target="footer1043.xml" /><Relationship Id="rId3112" Type="http://schemas.openxmlformats.org/officeDocument/2006/relationships/header" Target="header1044.xml" /><Relationship Id="rId3113" Type="http://schemas.openxmlformats.org/officeDocument/2006/relationships/footer" Target="footer1044.xml" /><Relationship Id="rId3114" Type="http://schemas.openxmlformats.org/officeDocument/2006/relationships/hyperlink" Target="https://advance.lexis.com/api/document?collection=news&amp;id=urn:contentItem:5K96-WSW1-JBG3-63PW-00000-00&amp;context=1519360" TargetMode="External" /><Relationship Id="rId3115" Type="http://schemas.openxmlformats.org/officeDocument/2006/relationships/hyperlink" Target="http://www.nytimes.com/2016/07/23/us/politics/tim-kaine-hillary-clinton-vice-president.html" TargetMode="External" /><Relationship Id="rId3116" Type="http://schemas.openxmlformats.org/officeDocument/2006/relationships/header" Target="header1045.xml" /><Relationship Id="rId3117" Type="http://schemas.openxmlformats.org/officeDocument/2006/relationships/header" Target="header1046.xml" /><Relationship Id="rId3118" Type="http://schemas.openxmlformats.org/officeDocument/2006/relationships/footer" Target="footer1045.xml" /><Relationship Id="rId3119" Type="http://schemas.openxmlformats.org/officeDocument/2006/relationships/footer" Target="footer1046.xml" /><Relationship Id="rId312" Type="http://schemas.openxmlformats.org/officeDocument/2006/relationships/hyperlink" Target="http://www.nytimes.com" TargetMode="External" /><Relationship Id="rId3120" Type="http://schemas.openxmlformats.org/officeDocument/2006/relationships/header" Target="header1047.xml" /><Relationship Id="rId3121" Type="http://schemas.openxmlformats.org/officeDocument/2006/relationships/footer" Target="footer1047.xml" /><Relationship Id="rId3122" Type="http://schemas.openxmlformats.org/officeDocument/2006/relationships/hyperlink" Target="https://advance.lexis.com/api/document?collection=news&amp;id=urn:contentItem:3S89-5M90-0005-G34C-00000-00&amp;context=1519360" TargetMode="External" /><Relationship Id="rId3123" Type="http://schemas.openxmlformats.org/officeDocument/2006/relationships/hyperlink" Target="https://advance.lexis.com/api/document?collection=news&amp;id=urn:contentItem:3S89-5M90-0005-G34C-00000-00&amp;context=1519360" TargetMode="External" /><Relationship Id="rId3124" Type="http://schemas.openxmlformats.org/officeDocument/2006/relationships/header" Target="header1048.xml" /><Relationship Id="rId3125" Type="http://schemas.openxmlformats.org/officeDocument/2006/relationships/header" Target="header1049.xml" /><Relationship Id="rId3126" Type="http://schemas.openxmlformats.org/officeDocument/2006/relationships/footer" Target="footer1048.xml" /><Relationship Id="rId3127" Type="http://schemas.openxmlformats.org/officeDocument/2006/relationships/footer" Target="footer1049.xml" /><Relationship Id="rId3128" Type="http://schemas.openxmlformats.org/officeDocument/2006/relationships/header" Target="header1050.xml" /><Relationship Id="rId3129" Type="http://schemas.openxmlformats.org/officeDocument/2006/relationships/footer" Target="footer1050.xml" /><Relationship Id="rId313" Type="http://schemas.openxmlformats.org/officeDocument/2006/relationships/header" Target="header118.xml" /><Relationship Id="rId3130" Type="http://schemas.openxmlformats.org/officeDocument/2006/relationships/hyperlink" Target="https://advance.lexis.com/api/document?collection=news&amp;id=urn:contentItem:48CT-X2Y0-01KN-2316-00000-00&amp;context=1519360" TargetMode="External" /><Relationship Id="rId3131" Type="http://schemas.openxmlformats.org/officeDocument/2006/relationships/hyperlink" Target="http://www.nytimes.com" TargetMode="External" /><Relationship Id="rId3132" Type="http://schemas.openxmlformats.org/officeDocument/2006/relationships/header" Target="header1051.xml" /><Relationship Id="rId3133" Type="http://schemas.openxmlformats.org/officeDocument/2006/relationships/header" Target="header1052.xml" /><Relationship Id="rId3134" Type="http://schemas.openxmlformats.org/officeDocument/2006/relationships/footer" Target="footer1051.xml" /><Relationship Id="rId3135" Type="http://schemas.openxmlformats.org/officeDocument/2006/relationships/footer" Target="footer1052.xml" /><Relationship Id="rId3136" Type="http://schemas.openxmlformats.org/officeDocument/2006/relationships/header" Target="header1053.xml" /><Relationship Id="rId3137" Type="http://schemas.openxmlformats.org/officeDocument/2006/relationships/footer" Target="footer1053.xml" /><Relationship Id="rId3138" Type="http://schemas.openxmlformats.org/officeDocument/2006/relationships/hyperlink" Target="https://advance.lexis.com/api/document?collection=news&amp;id=urn:contentItem:3SC4-9020-000P-225N-00000-00&amp;context=1519360" TargetMode="External" /><Relationship Id="rId3139" Type="http://schemas.openxmlformats.org/officeDocument/2006/relationships/hyperlink" Target="https://advance.lexis.com/api/document?collection=news&amp;id=urn:contentItem:3SC4-9020-000P-225N-00000-00&amp;context=1519360" TargetMode="External" /><Relationship Id="rId314" Type="http://schemas.openxmlformats.org/officeDocument/2006/relationships/header" Target="header119.xml" /><Relationship Id="rId3140" Type="http://schemas.openxmlformats.org/officeDocument/2006/relationships/header" Target="header1054.xml" /><Relationship Id="rId3141" Type="http://schemas.openxmlformats.org/officeDocument/2006/relationships/header" Target="header1055.xml" /><Relationship Id="rId3142" Type="http://schemas.openxmlformats.org/officeDocument/2006/relationships/footer" Target="footer1054.xml" /><Relationship Id="rId3143" Type="http://schemas.openxmlformats.org/officeDocument/2006/relationships/footer" Target="footer1055.xml" /><Relationship Id="rId3144" Type="http://schemas.openxmlformats.org/officeDocument/2006/relationships/header" Target="header1056.xml" /><Relationship Id="rId3145" Type="http://schemas.openxmlformats.org/officeDocument/2006/relationships/footer" Target="footer1056.xml" /><Relationship Id="rId3146" Type="http://schemas.openxmlformats.org/officeDocument/2006/relationships/hyperlink" Target="https://advance.lexis.com/api/document?collection=news&amp;id=urn:contentItem:5NDH-4B71-DXY4-X54X-00000-00&amp;context=1519360" TargetMode="External" /><Relationship Id="rId3147" Type="http://schemas.openxmlformats.org/officeDocument/2006/relationships/hyperlink" Target="http://www.vox.com/2016/9/26/13065174/first-presidential-debate-live-transcript-clinton-trump" TargetMode="External" /><Relationship Id="rId3148" Type="http://schemas.openxmlformats.org/officeDocument/2006/relationships/hyperlink" Target="https://sociology.fas.harvard.edu/people/william-julius-wilson" TargetMode="External" /><Relationship Id="rId3149" Type="http://schemas.openxmlformats.org/officeDocument/2006/relationships/hyperlink" Target="http://www.nber.org/papers/w22797" TargetMode="External" /><Relationship Id="rId315" Type="http://schemas.openxmlformats.org/officeDocument/2006/relationships/footer" Target="footer118.xml" /><Relationship Id="rId3150" Type="http://schemas.openxmlformats.org/officeDocument/2006/relationships/hyperlink" Target="https://en.wikipedia.org/wiki/Quantile" TargetMode="External" /><Relationship Id="rId3151" Type="http://schemas.openxmlformats.org/officeDocument/2006/relationships/hyperlink" Target="http://www.nber.org/digest/jan17/w22797.html" TargetMode="External" /><Relationship Id="rId3152" Type="http://schemas.openxmlformats.org/officeDocument/2006/relationships/hyperlink" Target="https://www.census.gov/data/tables/time-series/demo/income-poverty/historical-income-households.html" TargetMode="External" /><Relationship Id="rId3153" Type="http://schemas.openxmlformats.org/officeDocument/2006/relationships/hyperlink" Target="https://www.infoplease.com/business-finance/poverty-and-income/distribution-household-income-race" TargetMode="External" /><Relationship Id="rId3154" Type="http://schemas.openxmlformats.org/officeDocument/2006/relationships/hyperlink" Target="https://doc.research-and-analytics.csfb.com/docView?sourceid=em&amp;document_id=x603305&amp;serialid=EPbpZVC9yQSzQAcQybZ8trdJT5i1wtDSIYihG%2b07VaQ%3d" TargetMode="External" /><Relationship Id="rId3155" Type="http://schemas.openxmlformats.org/officeDocument/2006/relationships/hyperlink" Target="http://www.pewsocialtrends.org/2016/06/27/1-demographic-trends-and-economic-well-being/" TargetMode="External" /><Relationship Id="rId3156" Type="http://schemas.openxmlformats.org/officeDocument/2006/relationships/hyperlink" Target="https://www.jbhe.com/2016/01/black-first-year-students-at-leading-research-universities/" TargetMode="External" /><Relationship Id="rId3157" Type="http://schemas.openxmlformats.org/officeDocument/2006/relationships/hyperlink" Target="https://www.fedsmith.com/2016/06/07/salary-and-race-in-the-federal-workforce-which-groups-make-more-and-less/" TargetMode="External" /><Relationship Id="rId3158" Type="http://schemas.openxmlformats.org/officeDocument/2006/relationships/hyperlink" Target="http://diversity.defense.gov/LinkClick.aspx?fileticket=gxMVqhkaHh8%3D&amp;portalid=51" TargetMode="External" /><Relationship Id="rId3159" Type="http://schemas.openxmlformats.org/officeDocument/2006/relationships/hyperlink" Target="https://www.census.gov/quickfacts/table/PST045216/00" TargetMode="External" /><Relationship Id="rId316" Type="http://schemas.openxmlformats.org/officeDocument/2006/relationships/footer" Target="footer119.xml" /><Relationship Id="rId3160" Type="http://schemas.openxmlformats.org/officeDocument/2006/relationships/hyperlink" Target="https://www.cdc.gov/nchs/data/nvsr/nvsr65/nvsr65_04.pdf" TargetMode="External" /><Relationship Id="rId3161" Type="http://schemas.openxmlformats.org/officeDocument/2006/relationships/hyperlink" Target="http://www.pewsocialtrends.org/2013/08/22/chapter-3-demographic-economic-data-by-race/" TargetMode="External" /><Relationship Id="rId3162" Type="http://schemas.openxmlformats.org/officeDocument/2006/relationships/hyperlink" Target="http://www.nytimes.com/interactive/2013/08/24/us/march-on-washington-original-coverage.html" TargetMode="External" /><Relationship Id="rId3163" Type="http://schemas.openxmlformats.org/officeDocument/2006/relationships/hyperlink" Target="https://fred.stlouisfed.org/series/MANEMP" TargetMode="External" /><Relationship Id="rId3164" Type="http://schemas.openxmlformats.org/officeDocument/2006/relationships/hyperlink" Target="https://twitter.com/Edsall" TargetMode="External" /><Relationship Id="rId3165" Type="http://schemas.openxmlformats.org/officeDocument/2006/relationships/hyperlink" Target="https://www.facebook.com/nytopinion" TargetMode="External" /><Relationship Id="rId3166" Type="http://schemas.openxmlformats.org/officeDocument/2006/relationships/hyperlink" Target="http://twitter.com/NYTOpinion" TargetMode="External" /><Relationship Id="rId3167" Type="http://schemas.openxmlformats.org/officeDocument/2006/relationships/hyperlink" Target="http://www.nytimes.com/newsletters/opiniontoday/" TargetMode="External" /><Relationship Id="rId3168" Type="http://schemas.openxmlformats.org/officeDocument/2006/relationships/header" Target="header1057.xml" /><Relationship Id="rId3169" Type="http://schemas.openxmlformats.org/officeDocument/2006/relationships/header" Target="header1058.xml" /><Relationship Id="rId317" Type="http://schemas.openxmlformats.org/officeDocument/2006/relationships/header" Target="header120.xml" /><Relationship Id="rId3170" Type="http://schemas.openxmlformats.org/officeDocument/2006/relationships/footer" Target="footer1057.xml" /><Relationship Id="rId3171" Type="http://schemas.openxmlformats.org/officeDocument/2006/relationships/footer" Target="footer1058.xml" /><Relationship Id="rId3172" Type="http://schemas.openxmlformats.org/officeDocument/2006/relationships/header" Target="header1059.xml" /><Relationship Id="rId3173" Type="http://schemas.openxmlformats.org/officeDocument/2006/relationships/footer" Target="footer1059.xml" /><Relationship Id="rId3174" Type="http://schemas.openxmlformats.org/officeDocument/2006/relationships/hyperlink" Target="https://advance.lexis.com/api/document?collection=news&amp;id=urn:contentItem:3VKH-BYJ0-007F-G34M-00000-00&amp;context=1519360" TargetMode="External" /><Relationship Id="rId3175" Type="http://schemas.openxmlformats.org/officeDocument/2006/relationships/hyperlink" Target="http://www.nytimes.com" TargetMode="External" /><Relationship Id="rId3176" Type="http://schemas.openxmlformats.org/officeDocument/2006/relationships/header" Target="header1060.xml" /><Relationship Id="rId3177" Type="http://schemas.openxmlformats.org/officeDocument/2006/relationships/header" Target="header1061.xml" /><Relationship Id="rId3178" Type="http://schemas.openxmlformats.org/officeDocument/2006/relationships/footer" Target="footer1060.xml" /><Relationship Id="rId3179" Type="http://schemas.openxmlformats.org/officeDocument/2006/relationships/footer" Target="footer1061.xml" /><Relationship Id="rId318" Type="http://schemas.openxmlformats.org/officeDocument/2006/relationships/footer" Target="footer120.xml" /><Relationship Id="rId3180" Type="http://schemas.openxmlformats.org/officeDocument/2006/relationships/header" Target="header1062.xml" /><Relationship Id="rId3181" Type="http://schemas.openxmlformats.org/officeDocument/2006/relationships/footer" Target="footer1062.xml" /><Relationship Id="rId3182" Type="http://schemas.openxmlformats.org/officeDocument/2006/relationships/hyperlink" Target="https://advance.lexis.com/api/document?collection=news&amp;id=urn:contentItem:5P7J-GNJ1-DXY4-X2CT-00000-00&amp;context=1519360" TargetMode="External" /><Relationship Id="rId3183" Type="http://schemas.openxmlformats.org/officeDocument/2006/relationships/hyperlink" Target="https://www.nytimes.com/2017/08/10/movies/logan-lucky-steven-soderbergh-interview.html" TargetMode="External" /><Relationship Id="rId3184" Type="http://schemas.openxmlformats.org/officeDocument/2006/relationships/header" Target="header1063.xml" /><Relationship Id="rId3185" Type="http://schemas.openxmlformats.org/officeDocument/2006/relationships/header" Target="header1064.xml" /><Relationship Id="rId3186" Type="http://schemas.openxmlformats.org/officeDocument/2006/relationships/footer" Target="footer1063.xml" /><Relationship Id="rId3187" Type="http://schemas.openxmlformats.org/officeDocument/2006/relationships/footer" Target="footer1064.xml" /><Relationship Id="rId3188" Type="http://schemas.openxmlformats.org/officeDocument/2006/relationships/header" Target="header1065.xml" /><Relationship Id="rId3189" Type="http://schemas.openxmlformats.org/officeDocument/2006/relationships/footer" Target="footer1065.xml" /><Relationship Id="rId319" Type="http://schemas.openxmlformats.org/officeDocument/2006/relationships/hyperlink" Target="https://advance.lexis.com/api/document?collection=news&amp;id=urn:contentItem:3S8G-J440-0008-N15R-00000-00&amp;context=1519360" TargetMode="External" /><Relationship Id="rId3190" Type="http://schemas.openxmlformats.org/officeDocument/2006/relationships/hyperlink" Target="https://advance.lexis.com/api/document?collection=news&amp;id=urn:contentItem:54KR-S4W1-JBG3-60RB-00000-00&amp;context=1519360" TargetMode="External" /><Relationship Id="rId3191" Type="http://schemas.openxmlformats.org/officeDocument/2006/relationships/hyperlink" Target="mailto:tbundy@baycitizen.org" TargetMode="External" /><Relationship Id="rId3192" Type="http://schemas.openxmlformats.org/officeDocument/2006/relationships/hyperlink" Target="http://www.nytimes.com" TargetMode="External" /><Relationship Id="rId3193" Type="http://schemas.openxmlformats.org/officeDocument/2006/relationships/header" Target="header1066.xml" /><Relationship Id="rId3194" Type="http://schemas.openxmlformats.org/officeDocument/2006/relationships/header" Target="header1067.xml" /><Relationship Id="rId3195" Type="http://schemas.openxmlformats.org/officeDocument/2006/relationships/footer" Target="footer1066.xml" /><Relationship Id="rId3196" Type="http://schemas.openxmlformats.org/officeDocument/2006/relationships/footer" Target="footer1067.xml" /><Relationship Id="rId3197" Type="http://schemas.openxmlformats.org/officeDocument/2006/relationships/header" Target="header1068.xml" /><Relationship Id="rId3198" Type="http://schemas.openxmlformats.org/officeDocument/2006/relationships/footer" Target="footer1068.xml" /><Relationship Id="rId3199" Type="http://schemas.openxmlformats.org/officeDocument/2006/relationships/hyperlink" Target="https://advance.lexis.com/api/document?collection=news&amp;id=urn:contentItem:3S89-5VN0-0005-G545-00000-00&amp;context=1519360" TargetMode="External" /><Relationship Id="rId32" Type="http://schemas.openxmlformats.org/officeDocument/2006/relationships/header" Target="header12.xml" /><Relationship Id="rId320" Type="http://schemas.openxmlformats.org/officeDocument/2006/relationships/header" Target="header121.xml" /><Relationship Id="rId3200" Type="http://schemas.openxmlformats.org/officeDocument/2006/relationships/header" Target="header1069.xml" /><Relationship Id="rId3201" Type="http://schemas.openxmlformats.org/officeDocument/2006/relationships/header" Target="header1070.xml" /><Relationship Id="rId3202" Type="http://schemas.openxmlformats.org/officeDocument/2006/relationships/footer" Target="footer1069.xml" /><Relationship Id="rId3203" Type="http://schemas.openxmlformats.org/officeDocument/2006/relationships/footer" Target="footer1070.xml" /><Relationship Id="rId3204" Type="http://schemas.openxmlformats.org/officeDocument/2006/relationships/header" Target="header1071.xml" /><Relationship Id="rId3205" Type="http://schemas.openxmlformats.org/officeDocument/2006/relationships/footer" Target="footer1071.xml" /><Relationship Id="rId3206" Type="http://schemas.openxmlformats.org/officeDocument/2006/relationships/hyperlink" Target="https://advance.lexis.com/api/document?collection=news&amp;id=urn:contentItem:4J90-BXK0-TW8F-G1WN-00000-00&amp;context=1519360" TargetMode="External" /><Relationship Id="rId3207" Type="http://schemas.openxmlformats.org/officeDocument/2006/relationships/hyperlink" Target="http://www.nytimes.com" TargetMode="External" /><Relationship Id="rId3208" Type="http://schemas.openxmlformats.org/officeDocument/2006/relationships/header" Target="header1072.xml" /><Relationship Id="rId3209" Type="http://schemas.openxmlformats.org/officeDocument/2006/relationships/header" Target="header1073.xml" /><Relationship Id="rId321" Type="http://schemas.openxmlformats.org/officeDocument/2006/relationships/header" Target="header122.xml" /><Relationship Id="rId3210" Type="http://schemas.openxmlformats.org/officeDocument/2006/relationships/footer" Target="footer1072.xml" /><Relationship Id="rId3211" Type="http://schemas.openxmlformats.org/officeDocument/2006/relationships/footer" Target="footer1073.xml" /><Relationship Id="rId3212" Type="http://schemas.openxmlformats.org/officeDocument/2006/relationships/header" Target="header1074.xml" /><Relationship Id="rId3213" Type="http://schemas.openxmlformats.org/officeDocument/2006/relationships/footer" Target="footer1074.xml" /><Relationship Id="rId3214" Type="http://schemas.openxmlformats.org/officeDocument/2006/relationships/hyperlink" Target="https://advance.lexis.com/api/document?collection=news&amp;id=urn:contentItem:3S89-W0V0-008G-F55G-00000-00&amp;context=1519360" TargetMode="External" /><Relationship Id="rId3215" Type="http://schemas.openxmlformats.org/officeDocument/2006/relationships/header" Target="header1075.xml" /><Relationship Id="rId3216" Type="http://schemas.openxmlformats.org/officeDocument/2006/relationships/header" Target="header1076.xml" /><Relationship Id="rId3217" Type="http://schemas.openxmlformats.org/officeDocument/2006/relationships/footer" Target="footer1075.xml" /><Relationship Id="rId3218" Type="http://schemas.openxmlformats.org/officeDocument/2006/relationships/footer" Target="footer1076.xml" /><Relationship Id="rId3219" Type="http://schemas.openxmlformats.org/officeDocument/2006/relationships/header" Target="header1077.xml" /><Relationship Id="rId322" Type="http://schemas.openxmlformats.org/officeDocument/2006/relationships/footer" Target="footer121.xml" /><Relationship Id="rId3220" Type="http://schemas.openxmlformats.org/officeDocument/2006/relationships/footer" Target="footer1077.xml" /><Relationship Id="rId3221" Type="http://schemas.openxmlformats.org/officeDocument/2006/relationships/hyperlink" Target="https://advance.lexis.com/api/document?collection=news&amp;id=urn:contentItem:3SJB-7720-002S-X4F0-00000-00&amp;context=1519360" TargetMode="External" /><Relationship Id="rId3222" Type="http://schemas.openxmlformats.org/officeDocument/2006/relationships/header" Target="header1078.xml" /><Relationship Id="rId3223" Type="http://schemas.openxmlformats.org/officeDocument/2006/relationships/header" Target="header1079.xml" /><Relationship Id="rId3224" Type="http://schemas.openxmlformats.org/officeDocument/2006/relationships/footer" Target="footer1078.xml" /><Relationship Id="rId3225" Type="http://schemas.openxmlformats.org/officeDocument/2006/relationships/footer" Target="footer1079.xml" /><Relationship Id="rId3226" Type="http://schemas.openxmlformats.org/officeDocument/2006/relationships/header" Target="header1080.xml" /><Relationship Id="rId3227" Type="http://schemas.openxmlformats.org/officeDocument/2006/relationships/footer" Target="footer1080.xml" /><Relationship Id="rId3228" Type="http://schemas.openxmlformats.org/officeDocument/2006/relationships/hyperlink" Target="https://advance.lexis.com/api/document?collection=news&amp;id=urn:contentItem:437P-2JG0-0109-T4TB-00000-00&amp;context=1519360" TargetMode="External" /><Relationship Id="rId3229" Type="http://schemas.openxmlformats.org/officeDocument/2006/relationships/hyperlink" Target="http://www.nytimes.com" TargetMode="External" /><Relationship Id="rId323" Type="http://schemas.openxmlformats.org/officeDocument/2006/relationships/footer" Target="footer122.xml" /><Relationship Id="rId3230" Type="http://schemas.openxmlformats.org/officeDocument/2006/relationships/header" Target="header1081.xml" /><Relationship Id="rId3231" Type="http://schemas.openxmlformats.org/officeDocument/2006/relationships/header" Target="header1082.xml" /><Relationship Id="rId3232" Type="http://schemas.openxmlformats.org/officeDocument/2006/relationships/footer" Target="footer1081.xml" /><Relationship Id="rId3233" Type="http://schemas.openxmlformats.org/officeDocument/2006/relationships/footer" Target="footer1082.xml" /><Relationship Id="rId3234" Type="http://schemas.openxmlformats.org/officeDocument/2006/relationships/header" Target="header1083.xml" /><Relationship Id="rId3235" Type="http://schemas.openxmlformats.org/officeDocument/2006/relationships/footer" Target="footer1083.xml" /><Relationship Id="rId3236" Type="http://schemas.openxmlformats.org/officeDocument/2006/relationships/hyperlink" Target="https://advance.lexis.com/api/document?collection=news&amp;id=urn:contentItem:3SJD-VMN0-0017-513N-00000-00&amp;context=1519360" TargetMode="External" /><Relationship Id="rId3237" Type="http://schemas.openxmlformats.org/officeDocument/2006/relationships/header" Target="header1084.xml" /><Relationship Id="rId3238" Type="http://schemas.openxmlformats.org/officeDocument/2006/relationships/header" Target="header1085.xml" /><Relationship Id="rId3239" Type="http://schemas.openxmlformats.org/officeDocument/2006/relationships/footer" Target="footer1084.xml" /><Relationship Id="rId324" Type="http://schemas.openxmlformats.org/officeDocument/2006/relationships/header" Target="header123.xml" /><Relationship Id="rId3240" Type="http://schemas.openxmlformats.org/officeDocument/2006/relationships/footer" Target="footer1085.xml" /><Relationship Id="rId3241" Type="http://schemas.openxmlformats.org/officeDocument/2006/relationships/header" Target="header1086.xml" /><Relationship Id="rId3242" Type="http://schemas.openxmlformats.org/officeDocument/2006/relationships/footer" Target="footer1086.xml" /><Relationship Id="rId3243" Type="http://schemas.openxmlformats.org/officeDocument/2006/relationships/hyperlink" Target="https://advance.lexis.com/api/document?collection=news&amp;id=urn:contentItem:56VW-TD61-DXY4-X0FV-00000-00&amp;context=1519360" TargetMode="External" /><Relationship Id="rId3244" Type="http://schemas.openxmlformats.org/officeDocument/2006/relationships/hyperlink" Target="http://www.nytimes.com/2012/10/21/opinion/sunday/bridging-the-cuban-generation-gap.html" TargetMode="External" /><Relationship Id="rId3245" Type="http://schemas.openxmlformats.org/officeDocument/2006/relationships/header" Target="header1087.xml" /><Relationship Id="rId3246" Type="http://schemas.openxmlformats.org/officeDocument/2006/relationships/header" Target="header1088.xml" /><Relationship Id="rId3247" Type="http://schemas.openxmlformats.org/officeDocument/2006/relationships/footer" Target="footer1087.xml" /><Relationship Id="rId3248" Type="http://schemas.openxmlformats.org/officeDocument/2006/relationships/footer" Target="footer1088.xml" /><Relationship Id="rId3249" Type="http://schemas.openxmlformats.org/officeDocument/2006/relationships/header" Target="header1089.xml" /><Relationship Id="rId325" Type="http://schemas.openxmlformats.org/officeDocument/2006/relationships/footer" Target="footer123.xml" /><Relationship Id="rId3250" Type="http://schemas.openxmlformats.org/officeDocument/2006/relationships/footer" Target="footer1089.xml" /><Relationship Id="rId3251" Type="http://schemas.openxmlformats.org/officeDocument/2006/relationships/hyperlink" Target="https://advance.lexis.com/api/document?collection=news&amp;id=urn:contentItem:7WSS-8V81-2PBB-223V-00000-00&amp;context=1519360" TargetMode="External" /><Relationship Id="rId3252" Type="http://schemas.openxmlformats.org/officeDocument/2006/relationships/hyperlink" Target="http://www.nytimes.com" TargetMode="External" /><Relationship Id="rId3253" Type="http://schemas.openxmlformats.org/officeDocument/2006/relationships/header" Target="header1090.xml" /><Relationship Id="rId3254" Type="http://schemas.openxmlformats.org/officeDocument/2006/relationships/header" Target="header1091.xml" /><Relationship Id="rId3255" Type="http://schemas.openxmlformats.org/officeDocument/2006/relationships/footer" Target="footer1090.xml" /><Relationship Id="rId3256" Type="http://schemas.openxmlformats.org/officeDocument/2006/relationships/footer" Target="footer1091.xml" /><Relationship Id="rId3257" Type="http://schemas.openxmlformats.org/officeDocument/2006/relationships/header" Target="header1092.xml" /><Relationship Id="rId3258" Type="http://schemas.openxmlformats.org/officeDocument/2006/relationships/footer" Target="footer1092.xml" /><Relationship Id="rId3259" Type="http://schemas.openxmlformats.org/officeDocument/2006/relationships/hyperlink" Target="https://advance.lexis.com/api/document?collection=news&amp;id=urn:contentItem:56VW-TD61-DXY4-X0CS-00000-00&amp;context=1519360" TargetMode="External" /><Relationship Id="rId326" Type="http://schemas.openxmlformats.org/officeDocument/2006/relationships/hyperlink" Target="https://advance.lexis.com/api/document?collection=news&amp;id=urn:contentItem:5JMN-F8J1-JBG3-64FD-00000-00&amp;context=1519360" TargetMode="External" /><Relationship Id="rId3260" Type="http://schemas.openxmlformats.org/officeDocument/2006/relationships/hyperlink" Target="mailto:jsalamon@texasmonthly.com" TargetMode="External" /><Relationship Id="rId3261" Type="http://schemas.openxmlformats.org/officeDocument/2006/relationships/hyperlink" Target="http://www.nytimes.com/2012/10/21/us/austin-writer-jacqueline-kelly-turns-to-willows-sequel.html" TargetMode="External" /><Relationship Id="rId3262" Type="http://schemas.openxmlformats.org/officeDocument/2006/relationships/header" Target="header1093.xml" /><Relationship Id="rId3263" Type="http://schemas.openxmlformats.org/officeDocument/2006/relationships/header" Target="header1094.xml" /><Relationship Id="rId3264" Type="http://schemas.openxmlformats.org/officeDocument/2006/relationships/footer" Target="footer1093.xml" /><Relationship Id="rId3265" Type="http://schemas.openxmlformats.org/officeDocument/2006/relationships/footer" Target="footer1094.xml" /><Relationship Id="rId3266" Type="http://schemas.openxmlformats.org/officeDocument/2006/relationships/header" Target="header1095.xml" /><Relationship Id="rId3267" Type="http://schemas.openxmlformats.org/officeDocument/2006/relationships/footer" Target="footer1095.xml" /><Relationship Id="rId3268" Type="http://schemas.openxmlformats.org/officeDocument/2006/relationships/hyperlink" Target="https://advance.lexis.com/api/document?collection=news&amp;id=urn:contentItem:56VD-Y111-DXY4-X0H6-00000-00&amp;context=1519360" TargetMode="External" /><Relationship Id="rId3269" Type="http://schemas.openxmlformats.org/officeDocument/2006/relationships/hyperlink" Target="http://www.nytimes.com/2012/10/19/nyregion/maloney-fights-for-hayworths-gop-house-seat-in-ny.html" TargetMode="External" /><Relationship Id="rId327" Type="http://schemas.openxmlformats.org/officeDocument/2006/relationships/hyperlink" Target="http://www.nytimes.com/2016/04/27/world/europe/europe-security-isis.html" TargetMode="External" /><Relationship Id="rId3270" Type="http://schemas.openxmlformats.org/officeDocument/2006/relationships/header" Target="header1096.xml" /><Relationship Id="rId3271" Type="http://schemas.openxmlformats.org/officeDocument/2006/relationships/header" Target="header1097.xml" /><Relationship Id="rId3272" Type="http://schemas.openxmlformats.org/officeDocument/2006/relationships/footer" Target="footer1096.xml" /><Relationship Id="rId3273" Type="http://schemas.openxmlformats.org/officeDocument/2006/relationships/footer" Target="footer1097.xml" /><Relationship Id="rId3274" Type="http://schemas.openxmlformats.org/officeDocument/2006/relationships/header" Target="header1098.xml" /><Relationship Id="rId3275" Type="http://schemas.openxmlformats.org/officeDocument/2006/relationships/footer" Target="footer1098.xml" /><Relationship Id="rId3276" Type="http://schemas.openxmlformats.org/officeDocument/2006/relationships/hyperlink" Target="https://advance.lexis.com/api/document?collection=news&amp;id=urn:contentItem:4RY6-NR80-TW8F-G14S-00000-00&amp;context=1519360" TargetMode="External" /><Relationship Id="rId3277" Type="http://schemas.openxmlformats.org/officeDocument/2006/relationships/hyperlink" Target="http://www.nytimes.com" TargetMode="External" /><Relationship Id="rId3278" Type="http://schemas.openxmlformats.org/officeDocument/2006/relationships/header" Target="header1099.xml" /><Relationship Id="rId3279" Type="http://schemas.openxmlformats.org/officeDocument/2006/relationships/header" Target="header1100.xml" /><Relationship Id="rId328" Type="http://schemas.openxmlformats.org/officeDocument/2006/relationships/header" Target="header124.xml" /><Relationship Id="rId3280" Type="http://schemas.openxmlformats.org/officeDocument/2006/relationships/footer" Target="footer1099.xml" /><Relationship Id="rId3281" Type="http://schemas.openxmlformats.org/officeDocument/2006/relationships/footer" Target="footer1100.xml" /><Relationship Id="rId3282" Type="http://schemas.openxmlformats.org/officeDocument/2006/relationships/header" Target="header1101.xml" /><Relationship Id="rId3283" Type="http://schemas.openxmlformats.org/officeDocument/2006/relationships/footer" Target="footer1101.xml" /><Relationship Id="rId3284" Type="http://schemas.openxmlformats.org/officeDocument/2006/relationships/hyperlink" Target="https://advance.lexis.com/api/document?collection=news&amp;id=urn:contentItem:4318-HFH0-0109-T39W-00000-00&amp;context=1519360" TargetMode="External" /><Relationship Id="rId3285" Type="http://schemas.openxmlformats.org/officeDocument/2006/relationships/hyperlink" Target="http://www.nytimes.com" TargetMode="External" /><Relationship Id="rId3286" Type="http://schemas.openxmlformats.org/officeDocument/2006/relationships/header" Target="header1102.xml" /><Relationship Id="rId3287" Type="http://schemas.openxmlformats.org/officeDocument/2006/relationships/header" Target="header1103.xml" /><Relationship Id="rId3288" Type="http://schemas.openxmlformats.org/officeDocument/2006/relationships/footer" Target="footer1102.xml" /><Relationship Id="rId3289" Type="http://schemas.openxmlformats.org/officeDocument/2006/relationships/footer" Target="footer1103.xml" /><Relationship Id="rId329" Type="http://schemas.openxmlformats.org/officeDocument/2006/relationships/header" Target="header125.xml" /><Relationship Id="rId3290" Type="http://schemas.openxmlformats.org/officeDocument/2006/relationships/header" Target="header1104.xml" /><Relationship Id="rId3291" Type="http://schemas.openxmlformats.org/officeDocument/2006/relationships/footer" Target="footer1104.xml" /><Relationship Id="rId3292" Type="http://schemas.openxmlformats.org/officeDocument/2006/relationships/hyperlink" Target="https://advance.lexis.com/api/document?collection=news&amp;id=urn:contentItem:5MVH-0DX1-JBG3-61FT-00000-00&amp;context=1519360" TargetMode="External" /><Relationship Id="rId3293" Type="http://schemas.openxmlformats.org/officeDocument/2006/relationships/hyperlink" Target="http://movies.nytimes.com/person/88961/Roland-Emmerich?inline=nyt-per" TargetMode="External" /><Relationship Id="rId3294" Type="http://schemas.openxmlformats.org/officeDocument/2006/relationships/hyperlink" Target="http://movies.nytimes.com/movie/458622/Star-Trek-Into-Darkness-Movie-/overview" TargetMode="External" /><Relationship Id="rId3295" Type="http://schemas.openxmlformats.org/officeDocument/2006/relationships/hyperlink" Target="http://movies.nytimes.com/movie/446973/World-War-Z-Movie-/overview" TargetMode="External" /><Relationship Id="rId3296" Type="http://schemas.openxmlformats.org/officeDocument/2006/relationships/hyperlink" Target="http://movies.nytimes.com/person/24604/Jamie-Foxx?inline=nyt-per" TargetMode="External" /><Relationship Id="rId3297" Type="http://schemas.openxmlformats.org/officeDocument/2006/relationships/hyperlink" Target="http://movies.nytimes.com/person/419915/Channing-Tatum?inline=nyt-per" TargetMode="External" /><Relationship Id="rId3298" Type="http://schemas.openxmlformats.org/officeDocument/2006/relationships/hyperlink" Target="http://movies.nytimes.com/person/1441524/Joey-King?inline=nyt-per" TargetMode="External" /><Relationship Id="rId3299" Type="http://schemas.openxmlformats.org/officeDocument/2006/relationships/hyperlink" Target="http://www.imdb.com/video/imdb/vi782369049/" TargetMode="External" /><Relationship Id="rId33" Type="http://schemas.openxmlformats.org/officeDocument/2006/relationships/footer" Target="footer12.xml" /><Relationship Id="rId330" Type="http://schemas.openxmlformats.org/officeDocument/2006/relationships/footer" Target="footer124.xml" /><Relationship Id="rId3300" Type="http://schemas.openxmlformats.org/officeDocument/2006/relationships/hyperlink" Target="http://www.youtube.com/watch?v=iVNxwNQYQKU" TargetMode="External" /><Relationship Id="rId3301" Type="http://schemas.openxmlformats.org/officeDocument/2006/relationships/hyperlink" Target="http://movies.nytimes.com/movie/13728/Die-Hard-Movie-/overview" TargetMode="External" /><Relationship Id="rId3302" Type="http://schemas.openxmlformats.org/officeDocument/2006/relationships/hyperlink" Target="http://movies.nytimes.com/person/29409/Maggie-Gyllenhaal?inline=nyt-per" TargetMode="External" /><Relationship Id="rId3303" Type="http://schemas.openxmlformats.org/officeDocument/2006/relationships/hyperlink" Target="http://movies.nytimes.com/person/117297/James-Woods?inline=nyt-per" TargetMode="External" /><Relationship Id="rId3304" Type="http://schemas.openxmlformats.org/officeDocument/2006/relationships/hyperlink" Target="http://www.npr.org/programs/morning/features/2002/june/ronco/" TargetMode="External" /><Relationship Id="rId3305" Type="http://schemas.openxmlformats.org/officeDocument/2006/relationships/hyperlink" Target="http://www.foodtimeline.org/foodpies.html" TargetMode="External" /><Relationship Id="rId3306" Type="http://schemas.openxmlformats.org/officeDocument/2006/relationships/header" Target="header1105.xml" /><Relationship Id="rId3307" Type="http://schemas.openxmlformats.org/officeDocument/2006/relationships/header" Target="header1106.xml" /><Relationship Id="rId3308" Type="http://schemas.openxmlformats.org/officeDocument/2006/relationships/footer" Target="footer1105.xml" /><Relationship Id="rId3309" Type="http://schemas.openxmlformats.org/officeDocument/2006/relationships/footer" Target="footer1106.xml" /><Relationship Id="rId331" Type="http://schemas.openxmlformats.org/officeDocument/2006/relationships/footer" Target="footer125.xml" /><Relationship Id="rId3310" Type="http://schemas.openxmlformats.org/officeDocument/2006/relationships/header" Target="header1107.xml" /><Relationship Id="rId3311" Type="http://schemas.openxmlformats.org/officeDocument/2006/relationships/footer" Target="footer1107.xml" /><Relationship Id="rId3312" Type="http://schemas.openxmlformats.org/officeDocument/2006/relationships/hyperlink" Target="https://advance.lexis.com/api/document?collection=news&amp;id=urn:contentItem:3S8G-8F50-0007-H2JD-00000-00&amp;context=1519360" TargetMode="External" /><Relationship Id="rId3313" Type="http://schemas.openxmlformats.org/officeDocument/2006/relationships/hyperlink" Target="https://advance.lexis.com/api/document?collection=news&amp;id=urn:contentItem:3S8G-8F50-0007-H2JD-00000-00&amp;context=1519360" TargetMode="External" /><Relationship Id="rId3314" Type="http://schemas.openxmlformats.org/officeDocument/2006/relationships/header" Target="header1108.xml" /><Relationship Id="rId3315" Type="http://schemas.openxmlformats.org/officeDocument/2006/relationships/header" Target="header1109.xml" /><Relationship Id="rId3316" Type="http://schemas.openxmlformats.org/officeDocument/2006/relationships/footer" Target="footer1108.xml" /><Relationship Id="rId3317" Type="http://schemas.openxmlformats.org/officeDocument/2006/relationships/footer" Target="footer1109.xml" /><Relationship Id="rId3318" Type="http://schemas.openxmlformats.org/officeDocument/2006/relationships/header" Target="header1110.xml" /><Relationship Id="rId3319" Type="http://schemas.openxmlformats.org/officeDocument/2006/relationships/footer" Target="footer1110.xml" /><Relationship Id="rId332" Type="http://schemas.openxmlformats.org/officeDocument/2006/relationships/header" Target="header126.xml" /><Relationship Id="rId3320" Type="http://schemas.openxmlformats.org/officeDocument/2006/relationships/hyperlink" Target="https://advance.lexis.com/api/document?collection=news&amp;id=urn:contentItem:7WR8-F390-Y8TC-S4GJ-00000-00&amp;context=1519360" TargetMode="External" /><Relationship Id="rId3321" Type="http://schemas.openxmlformats.org/officeDocument/2006/relationships/hyperlink" Target="http://www.nytimes.com" TargetMode="External" /><Relationship Id="rId3322" Type="http://schemas.openxmlformats.org/officeDocument/2006/relationships/header" Target="header1111.xml" /><Relationship Id="rId3323" Type="http://schemas.openxmlformats.org/officeDocument/2006/relationships/header" Target="header1112.xml" /><Relationship Id="rId3324" Type="http://schemas.openxmlformats.org/officeDocument/2006/relationships/footer" Target="footer1111.xml" /><Relationship Id="rId3325" Type="http://schemas.openxmlformats.org/officeDocument/2006/relationships/footer" Target="footer1112.xml" /><Relationship Id="rId3326" Type="http://schemas.openxmlformats.org/officeDocument/2006/relationships/header" Target="header1113.xml" /><Relationship Id="rId3327" Type="http://schemas.openxmlformats.org/officeDocument/2006/relationships/footer" Target="footer1113.xml" /><Relationship Id="rId3328" Type="http://schemas.openxmlformats.org/officeDocument/2006/relationships/hyperlink" Target="https://advance.lexis.com/api/document?collection=news&amp;id=urn:contentItem:5P6X-1D91-DXY4-X1VJ-00000-00&amp;context=1519360" TargetMode="External" /><Relationship Id="rId3329" Type="http://schemas.openxmlformats.org/officeDocument/2006/relationships/hyperlink" Target="https://www.youtube.com/watch?v=pkBr6sL_DFE" TargetMode="External" /><Relationship Id="rId333" Type="http://schemas.openxmlformats.org/officeDocument/2006/relationships/footer" Target="footer126.xml" /><Relationship Id="rId3330" Type="http://schemas.openxmlformats.org/officeDocument/2006/relationships/hyperlink" Target="https://www.youtube.com/watch?v=Qb2tjzecJX4" TargetMode="External" /><Relationship Id="rId3331" Type="http://schemas.openxmlformats.org/officeDocument/2006/relationships/hyperlink" Target="https://www.nytimes.com/2014/08/03/arts/television/modern-medicine-circa-1900-in-soderberghs-the-knick.html" TargetMode="External" /><Relationship Id="rId3332" Type="http://schemas.openxmlformats.org/officeDocument/2006/relationships/hyperlink" Target="https://www.criterion.com/films/381-traffic" TargetMode="External" /><Relationship Id="rId3333" Type="http://schemas.openxmlformats.org/officeDocument/2006/relationships/hyperlink" Target="https://www.youtube.com/watch?v=QSncaCFa_e8" TargetMode="External" /><Relationship Id="rId3334" Type="http://schemas.openxmlformats.org/officeDocument/2006/relationships/hyperlink" Target="https://www.youtube.com/watch?v=BGX4nMrnxg0" TargetMode="External" /><Relationship Id="rId3335" Type="http://schemas.openxmlformats.org/officeDocument/2006/relationships/hyperlink" Target="https://www.youtube.com/watch?v=Euld6YN5liw" TargetMode="External" /><Relationship Id="rId3336" Type="http://schemas.openxmlformats.org/officeDocument/2006/relationships/hyperlink" Target="https://www.youtube.com/watch?v=gjKzLKj6B0k" TargetMode="External" /><Relationship Id="rId3337" Type="http://schemas.openxmlformats.org/officeDocument/2006/relationships/hyperlink" Target="https://www.youtube.com/watch?v=4sYSyuuLk5g" TargetMode="External" /><Relationship Id="rId3338" Type="http://schemas.openxmlformats.org/officeDocument/2006/relationships/hyperlink" Target="https://www.youtube.com/watch?v=j4eqIV-XMnA" TargetMode="External" /><Relationship Id="rId3339" Type="http://schemas.openxmlformats.org/officeDocument/2006/relationships/hyperlink" Target="https://www.theguardian.com/film/2009/jul/14/steven-soderbergh" TargetMode="External" /><Relationship Id="rId334" Type="http://schemas.openxmlformats.org/officeDocument/2006/relationships/hyperlink" Target="https://advance.lexis.com/api/document?collection=news&amp;id=urn:contentItem:5TF9-12N1-JBG3-62T0-00000-00&amp;context=1519360" TargetMode="External" /><Relationship Id="rId3340" Type="http://schemas.openxmlformats.org/officeDocument/2006/relationships/hyperlink" Target="http://www.theatermania.com/new-york-city-theater/news/03-2014/in-rehearsal-chloe-grace-moretz-steven-soderbergh-_67900.html" TargetMode="External" /><Relationship Id="rId3341" Type="http://schemas.openxmlformats.org/officeDocument/2006/relationships/hyperlink" Target="http://www.hbo.com/movies/behind-the-candelabra" TargetMode="External" /><Relationship Id="rId3342" Type="http://schemas.openxmlformats.org/officeDocument/2006/relationships/hyperlink" Target="https://www.nytimes.com/2017/07/31/business/media/with-logan-lucky-soderbergh-hopes-to-change-films-business-model.html?rref=collection%2Fbyline%2Fbrooks-barnes&amp;action=click&amp;contentCollection=undefined&amp;region=stream&amp;module=stream_unit&amp;version=latest&amp;contentPlacement=2&amp;pgtype=collection" TargetMode="External" /><Relationship Id="rId3343" Type="http://schemas.openxmlformats.org/officeDocument/2006/relationships/hyperlink" Target="http://www.hollywoodreporter.com/rambling-reporter/logan-lucky-mystery-stephen-soderberghs-new-movie-writer-doesnt-exist-1023915" TargetMode="External" /><Relationship Id="rId3344" Type="http://schemas.openxmlformats.org/officeDocument/2006/relationships/hyperlink" Target="https://twitter.com/Bitchuation/status/891689267726082049" TargetMode="External" /><Relationship Id="rId3345" Type="http://schemas.openxmlformats.org/officeDocument/2006/relationships/hyperlink" Target="http://www.imdb.com/name/nm8362793/?ref_=fn_al_nm_1" TargetMode="External" /><Relationship Id="rId3346" Type="http://schemas.openxmlformats.org/officeDocument/2006/relationships/hyperlink" Target="http://www.tracking-board.com/steven-soderbergh-claire-foy-team-for-secret-movie-shot-on-iphone-exclusive/" TargetMode="External" /><Relationship Id="rId3347" Type="http://schemas.openxmlformats.org/officeDocument/2006/relationships/hyperlink" Target="http://variety.com/2017/film/news/juno-temple-claire-foy-in-steven-soderbergh-pic-exclusive-1202499189/" TargetMode="External" /><Relationship Id="rId3348" Type="http://schemas.openxmlformats.org/officeDocument/2006/relationships/hyperlink" Target="http://www.hollywoodreporter.com/news/oceans-8-cast-photo-sandra-bullock-cate-blanchett-sarah-paulson-rihanna-team-first-look-969355" TargetMode="External" /><Relationship Id="rId3349" Type="http://schemas.openxmlformats.org/officeDocument/2006/relationships/hyperlink" Target="https://www.nytimes.com/2013/02/08/movies/steven-soderberghs-caper-film-side-effects.html" TargetMode="External" /><Relationship Id="rId335" Type="http://schemas.openxmlformats.org/officeDocument/2006/relationships/hyperlink" Target="https://www.nytimes.com/2018/10/05/business/ghetto-film-school-diversity.html" TargetMode="External" /><Relationship Id="rId3350" Type="http://schemas.openxmlformats.org/officeDocument/2006/relationships/hyperlink" Target="https://www.nytimes.com/2012/06/29/movies/magic-mike-by-steven-soderbergh-with-channing-tatum.html" TargetMode="External" /><Relationship Id="rId3351" Type="http://schemas.openxmlformats.org/officeDocument/2006/relationships/hyperlink" Target="https://www.nytimes.com/2012/03/11/movies/channing-tatum-works-to-be-the-next-big-star.html" TargetMode="External" /><Relationship Id="rId3352" Type="http://schemas.openxmlformats.org/officeDocument/2006/relationships/header" Target="header1114.xml" /><Relationship Id="rId3353" Type="http://schemas.openxmlformats.org/officeDocument/2006/relationships/header" Target="header1115.xml" /><Relationship Id="rId3354" Type="http://schemas.openxmlformats.org/officeDocument/2006/relationships/footer" Target="footer1114.xml" /><Relationship Id="rId3355" Type="http://schemas.openxmlformats.org/officeDocument/2006/relationships/footer" Target="footer1115.xml" /><Relationship Id="rId3356" Type="http://schemas.openxmlformats.org/officeDocument/2006/relationships/header" Target="header1116.xml" /><Relationship Id="rId3357" Type="http://schemas.openxmlformats.org/officeDocument/2006/relationships/footer" Target="footer1116.xml" /><Relationship Id="rId3358" Type="http://schemas.openxmlformats.org/officeDocument/2006/relationships/hyperlink" Target="https://advance.lexis.com/api/document?collection=news&amp;id=urn:contentItem:4J4P-V9Y0-TW8F-G35D-00000-00&amp;context=1519360" TargetMode="External" /><Relationship Id="rId3359" Type="http://schemas.openxmlformats.org/officeDocument/2006/relationships/hyperlink" Target="http://www.nytimes.com" TargetMode="External" /><Relationship Id="rId336" Type="http://schemas.openxmlformats.org/officeDocument/2006/relationships/header" Target="header127.xml" /><Relationship Id="rId3360" Type="http://schemas.openxmlformats.org/officeDocument/2006/relationships/header" Target="header1117.xml" /><Relationship Id="rId3361" Type="http://schemas.openxmlformats.org/officeDocument/2006/relationships/header" Target="header1118.xml" /><Relationship Id="rId3362" Type="http://schemas.openxmlformats.org/officeDocument/2006/relationships/footer" Target="footer1117.xml" /><Relationship Id="rId3363" Type="http://schemas.openxmlformats.org/officeDocument/2006/relationships/footer" Target="footer1118.xml" /><Relationship Id="rId3364" Type="http://schemas.openxmlformats.org/officeDocument/2006/relationships/header" Target="header1119.xml" /><Relationship Id="rId3365" Type="http://schemas.openxmlformats.org/officeDocument/2006/relationships/footer" Target="footer1119.xml" /><Relationship Id="rId3366" Type="http://schemas.openxmlformats.org/officeDocument/2006/relationships/hyperlink" Target="https://advance.lexis.com/api/document?collection=news&amp;id=urn:contentItem:4RX5-G3R0-TW8F-G0YY-00000-00&amp;context=1519360" TargetMode="External" /><Relationship Id="rId3367" Type="http://schemas.openxmlformats.org/officeDocument/2006/relationships/hyperlink" Target="http://www.nytimes.com" TargetMode="External" /><Relationship Id="rId3368" Type="http://schemas.openxmlformats.org/officeDocument/2006/relationships/header" Target="header1120.xml" /><Relationship Id="rId3369" Type="http://schemas.openxmlformats.org/officeDocument/2006/relationships/header" Target="header1121.xml" /><Relationship Id="rId337" Type="http://schemas.openxmlformats.org/officeDocument/2006/relationships/header" Target="header128.xml" /><Relationship Id="rId3370" Type="http://schemas.openxmlformats.org/officeDocument/2006/relationships/footer" Target="footer1120.xml" /><Relationship Id="rId3371" Type="http://schemas.openxmlformats.org/officeDocument/2006/relationships/footer" Target="footer1121.xml" /><Relationship Id="rId3372" Type="http://schemas.openxmlformats.org/officeDocument/2006/relationships/header" Target="header1122.xml" /><Relationship Id="rId3373" Type="http://schemas.openxmlformats.org/officeDocument/2006/relationships/footer" Target="footer1122.xml" /><Relationship Id="rId3374" Type="http://schemas.openxmlformats.org/officeDocument/2006/relationships/hyperlink" Target="https://advance.lexis.com/api/document?collection=news&amp;id=urn:contentItem:5N9T-2GD1-JBG3-60G9-00000-00&amp;context=1519360" TargetMode="External" /><Relationship Id="rId3375" Type="http://schemas.openxmlformats.org/officeDocument/2006/relationships/hyperlink" Target="http://topics.nytimes.com/top/news/international/countriesandterritories/italy/index.html?inline=nyt-geo" TargetMode="External" /><Relationship Id="rId3376" Type="http://schemas.openxmlformats.org/officeDocument/2006/relationships/hyperlink" Target="http://www.nytimes.com/2012/05/19/world/europe/caustic-comedian-alters-italys-political-map.html" TargetMode="External" /><Relationship Id="rId3377" Type="http://schemas.openxmlformats.org/officeDocument/2006/relationships/hyperlink" Target="http://www.nytimes.com/interactive/2016/12/05/world/europe/populism-in-age-of-trump.html" TargetMode="External" /><Relationship Id="rId3378" Type="http://schemas.openxmlformats.org/officeDocument/2006/relationships/hyperlink" Target="http://www.nytimes.com/2015/03/11/world/in-spain-rapid-rise-of-leftists-has-a-familiar-ring.html" TargetMode="External" /><Relationship Id="rId3379" Type="http://schemas.openxmlformats.org/officeDocument/2006/relationships/hyperlink" Target="http://www.nytimes.com/2016/12/04/world/europe/italy-matteo-renzi-referendum.html" TargetMode="External" /><Relationship Id="rId338" Type="http://schemas.openxmlformats.org/officeDocument/2006/relationships/footer" Target="footer127.xml" /><Relationship Id="rId3380" Type="http://schemas.openxmlformats.org/officeDocument/2006/relationships/hyperlink" Target="http://www.beppegrillo.it/m/2016/12/il_movimento_5_stelle_un_corpo_solo_unanima_sola.html" TargetMode="External" /><Relationship Id="rId3381" Type="http://schemas.openxmlformats.org/officeDocument/2006/relationships/hyperlink" Target="http://www.nytimes.com/2016/12/05/world/europe/matteo-renzi-italy-government.html" TargetMode="External" /><Relationship Id="rId3382" Type="http://schemas.openxmlformats.org/officeDocument/2006/relationships/hyperlink" Target="http://www.nytimes.com/2016/12/02/world/europe/italy-fake-news.html" TargetMode="External" /><Relationship Id="rId3383" Type="http://schemas.openxmlformats.org/officeDocument/2006/relationships/hyperlink" Target="http://www.nytimes.com/2013/05/21/world/europe/italys-petri-dish-for-new-path.html" TargetMode="External" /><Relationship Id="rId3384" Type="http://schemas.openxmlformats.org/officeDocument/2006/relationships/hyperlink" Target="https://www.nytimes.com/2015/12/20/magazine/has-europe-reached-the-breaking-point.html" TargetMode="External" /><Relationship Id="rId3385" Type="http://schemas.openxmlformats.org/officeDocument/2006/relationships/hyperlink" Target="https://www.nytimes.com/2016/12/05/business/dealbook/italy-just-handed-the-global-economy-another-giant-variable.html" TargetMode="External" /><Relationship Id="rId3386" Type="http://schemas.openxmlformats.org/officeDocument/2006/relationships/hyperlink" Target="https://www.nytimes.com/2016/12/05/world/europe/italy-matteo-renzi-vote.html" TargetMode="External" /><Relationship Id="rId3387" Type="http://schemas.openxmlformats.org/officeDocument/2006/relationships/hyperlink" Target="https://www.nytimes.com/2016/12/05/world/europe/europe-election-populism-germany-france-italy.html" TargetMode="External" /><Relationship Id="rId3388" Type="http://schemas.openxmlformats.org/officeDocument/2006/relationships/header" Target="header1123.xml" /><Relationship Id="rId3389" Type="http://schemas.openxmlformats.org/officeDocument/2006/relationships/header" Target="header1124.xml" /><Relationship Id="rId339" Type="http://schemas.openxmlformats.org/officeDocument/2006/relationships/footer" Target="footer128.xml" /><Relationship Id="rId3390" Type="http://schemas.openxmlformats.org/officeDocument/2006/relationships/footer" Target="footer1123.xml" /><Relationship Id="rId3391" Type="http://schemas.openxmlformats.org/officeDocument/2006/relationships/footer" Target="footer1124.xml" /><Relationship Id="rId3392" Type="http://schemas.openxmlformats.org/officeDocument/2006/relationships/header" Target="header1125.xml" /><Relationship Id="rId3393" Type="http://schemas.openxmlformats.org/officeDocument/2006/relationships/footer" Target="footer1125.xml" /><Relationship Id="rId3394" Type="http://schemas.openxmlformats.org/officeDocument/2006/relationships/hyperlink" Target="https://advance.lexis.com/api/document?collection=news&amp;id=urn:contentItem:5G1H-FWK1-JBG3-60F8-00000-00&amp;context=1519360" TargetMode="External" /><Relationship Id="rId3395" Type="http://schemas.openxmlformats.org/officeDocument/2006/relationships/hyperlink" Target="http://www.nytimes.com/2015/05/20/nyregion/public-housing-residents-wary-of-mayor-de-blasios-plan.html" TargetMode="External" /><Relationship Id="rId3396" Type="http://schemas.openxmlformats.org/officeDocument/2006/relationships/header" Target="header1126.xml" /><Relationship Id="rId3397" Type="http://schemas.openxmlformats.org/officeDocument/2006/relationships/header" Target="header1127.xml" /><Relationship Id="rId3398" Type="http://schemas.openxmlformats.org/officeDocument/2006/relationships/footer" Target="footer1126.xml" /><Relationship Id="rId3399" Type="http://schemas.openxmlformats.org/officeDocument/2006/relationships/footer" Target="footer1127.xml" /><Relationship Id="rId34" Type="http://schemas.openxmlformats.org/officeDocument/2006/relationships/hyperlink" Target="https://advance.lexis.com/api/document?collection=news&amp;id=urn:contentItem:5N5P-K051-DXY4-X336-00000-00&amp;context=1519360" TargetMode="External" /><Relationship Id="rId340" Type="http://schemas.openxmlformats.org/officeDocument/2006/relationships/header" Target="header129.xml" /><Relationship Id="rId3400" Type="http://schemas.openxmlformats.org/officeDocument/2006/relationships/header" Target="header1128.xml" /><Relationship Id="rId3401" Type="http://schemas.openxmlformats.org/officeDocument/2006/relationships/footer" Target="footer1128.xml" /><Relationship Id="rId3402" Type="http://schemas.openxmlformats.org/officeDocument/2006/relationships/hyperlink" Target="https://advance.lexis.com/api/document?collection=news&amp;id=urn:contentItem:58S5-T1B1-JBG3-62HG-00000-00&amp;context=1519360" TargetMode="External" /><Relationship Id="rId3403" Type="http://schemas.openxmlformats.org/officeDocument/2006/relationships/hyperlink" Target="http://movies.nytimes.com/2013/06/28/movies/in-white-house-down-channing-tatum-rescues-the-nation.html" TargetMode="External" /><Relationship Id="rId3404" Type="http://schemas.openxmlformats.org/officeDocument/2006/relationships/header" Target="header1129.xml" /><Relationship Id="rId3405" Type="http://schemas.openxmlformats.org/officeDocument/2006/relationships/header" Target="header1130.xml" /><Relationship Id="rId3406" Type="http://schemas.openxmlformats.org/officeDocument/2006/relationships/footer" Target="footer1129.xml" /><Relationship Id="rId3407" Type="http://schemas.openxmlformats.org/officeDocument/2006/relationships/footer" Target="footer1130.xml" /><Relationship Id="rId3408" Type="http://schemas.openxmlformats.org/officeDocument/2006/relationships/header" Target="header1131.xml" /><Relationship Id="rId3409" Type="http://schemas.openxmlformats.org/officeDocument/2006/relationships/footer" Target="footer1131.xml" /><Relationship Id="rId341" Type="http://schemas.openxmlformats.org/officeDocument/2006/relationships/footer" Target="footer129.xml" /><Relationship Id="rId3410" Type="http://schemas.openxmlformats.org/officeDocument/2006/relationships/hyperlink" Target="https://advance.lexis.com/api/document?collection=news&amp;id=urn:contentItem:3S8G-8V30-0007-H3HJ-00000-00&amp;context=1519360" TargetMode="External" /><Relationship Id="rId3411" Type="http://schemas.openxmlformats.org/officeDocument/2006/relationships/header" Target="header1132.xml" /><Relationship Id="rId3412" Type="http://schemas.openxmlformats.org/officeDocument/2006/relationships/header" Target="header1133.xml" /><Relationship Id="rId3413" Type="http://schemas.openxmlformats.org/officeDocument/2006/relationships/footer" Target="footer1132.xml" /><Relationship Id="rId3414" Type="http://schemas.openxmlformats.org/officeDocument/2006/relationships/footer" Target="footer1133.xml" /><Relationship Id="rId3415" Type="http://schemas.openxmlformats.org/officeDocument/2006/relationships/header" Target="header1134.xml" /><Relationship Id="rId3416" Type="http://schemas.openxmlformats.org/officeDocument/2006/relationships/footer" Target="footer1134.xml" /><Relationship Id="rId3417" Type="http://schemas.openxmlformats.org/officeDocument/2006/relationships/hyperlink" Target="https://advance.lexis.com/api/document?collection=news&amp;id=urn:contentItem:3S89-6600-0005-G0GX-00000-00&amp;context=1519360" TargetMode="External" /><Relationship Id="rId3418" Type="http://schemas.openxmlformats.org/officeDocument/2006/relationships/header" Target="header1135.xml" /><Relationship Id="rId3419" Type="http://schemas.openxmlformats.org/officeDocument/2006/relationships/header" Target="header1136.xml" /><Relationship Id="rId342" Type="http://schemas.openxmlformats.org/officeDocument/2006/relationships/hyperlink" Target="https://advance.lexis.com/api/document?collection=news&amp;id=urn:contentItem:41BS-YDB0-00MH-F0TX-00000-00&amp;context=1519360" TargetMode="External" /><Relationship Id="rId3420" Type="http://schemas.openxmlformats.org/officeDocument/2006/relationships/footer" Target="footer1135.xml" /><Relationship Id="rId3421" Type="http://schemas.openxmlformats.org/officeDocument/2006/relationships/footer" Target="footer1136.xml" /><Relationship Id="rId3422" Type="http://schemas.openxmlformats.org/officeDocument/2006/relationships/header" Target="header1137.xml" /><Relationship Id="rId3423" Type="http://schemas.openxmlformats.org/officeDocument/2006/relationships/footer" Target="footer1137.xml" /><Relationship Id="rId3424" Type="http://schemas.openxmlformats.org/officeDocument/2006/relationships/hyperlink" Target="https://advance.lexis.com/api/document?collection=news&amp;id=urn:contentItem:3S8G-91H0-0007-H1VN-00000-00&amp;context=1519360" TargetMode="External" /><Relationship Id="rId3425" Type="http://schemas.openxmlformats.org/officeDocument/2006/relationships/header" Target="header1138.xml" /><Relationship Id="rId3426" Type="http://schemas.openxmlformats.org/officeDocument/2006/relationships/header" Target="header1139.xml" /><Relationship Id="rId3427" Type="http://schemas.openxmlformats.org/officeDocument/2006/relationships/footer" Target="footer1138.xml" /><Relationship Id="rId3428" Type="http://schemas.openxmlformats.org/officeDocument/2006/relationships/footer" Target="footer1139.xml" /><Relationship Id="rId3429" Type="http://schemas.openxmlformats.org/officeDocument/2006/relationships/header" Target="header1140.xml" /><Relationship Id="rId343" Type="http://schemas.openxmlformats.org/officeDocument/2006/relationships/hyperlink" Target="http://www.nytimes.com" TargetMode="External" /><Relationship Id="rId3430" Type="http://schemas.openxmlformats.org/officeDocument/2006/relationships/footer" Target="footer1140.xml" /><Relationship Id="rId3431" Type="http://schemas.openxmlformats.org/officeDocument/2006/relationships/hyperlink" Target="https://advance.lexis.com/api/document?collection=news&amp;id=urn:contentItem:5N0D-WFN1-DXY4-X51D-00000-00&amp;context=1519360" TargetMode="External" /><Relationship Id="rId3432" Type="http://schemas.openxmlformats.org/officeDocument/2006/relationships/hyperlink" Target="http://movies.nytimes.com/person/99998/Ken-Loach?inline=nyt-per" TargetMode="External" /><Relationship Id="rId3433" Type="http://schemas.openxmlformats.org/officeDocument/2006/relationships/hyperlink" Target="http://movies.nytimes.com/movie/415908/It-s-a-Free-World-/overview" TargetMode="External" /><Relationship Id="rId3434" Type="http://schemas.openxmlformats.org/officeDocument/2006/relationships/hyperlink" Target="http://movies.nytimes.com/gst/movies/titlelist.html?v_idlist=66935;265467;438312;131083;428787;445889&amp;inline=nyt_ttl" TargetMode="External" /><Relationship Id="rId3435" Type="http://schemas.openxmlformats.org/officeDocument/2006/relationships/hyperlink" Target="http://movies.nytimes.com/person/99998/Ken-Loach?inline=nyt-per" TargetMode="External" /><Relationship Id="rId3436" Type="http://schemas.openxmlformats.org/officeDocument/2006/relationships/header" Target="header1141.xml" /><Relationship Id="rId3437" Type="http://schemas.openxmlformats.org/officeDocument/2006/relationships/header" Target="header1142.xml" /><Relationship Id="rId3438" Type="http://schemas.openxmlformats.org/officeDocument/2006/relationships/footer" Target="footer1141.xml" /><Relationship Id="rId3439" Type="http://schemas.openxmlformats.org/officeDocument/2006/relationships/footer" Target="footer1142.xml" /><Relationship Id="rId344" Type="http://schemas.openxmlformats.org/officeDocument/2006/relationships/header" Target="header130.xml" /><Relationship Id="rId3440" Type="http://schemas.openxmlformats.org/officeDocument/2006/relationships/header" Target="header1143.xml" /><Relationship Id="rId3441" Type="http://schemas.openxmlformats.org/officeDocument/2006/relationships/footer" Target="footer1143.xml" /><Relationship Id="rId3442" Type="http://schemas.openxmlformats.org/officeDocument/2006/relationships/hyperlink" Target="https://advance.lexis.com/api/document?collection=news&amp;id=urn:contentItem:5MCP-XRY1-DXY4-X4R5-00000-00&amp;context=1519360" TargetMode="External" /><Relationship Id="rId3443" Type="http://schemas.openxmlformats.org/officeDocument/2006/relationships/hyperlink" Target="http://www.nytimes.com/2016/12/12/world/europe/with-success-comes-dissension-in-italys-five-star-movement.html" TargetMode="External" /><Relationship Id="rId3444" Type="http://schemas.openxmlformats.org/officeDocument/2006/relationships/header" Target="header1144.xml" /><Relationship Id="rId3445" Type="http://schemas.openxmlformats.org/officeDocument/2006/relationships/header" Target="header1145.xml" /><Relationship Id="rId3446" Type="http://schemas.openxmlformats.org/officeDocument/2006/relationships/footer" Target="footer1144.xml" /><Relationship Id="rId3447" Type="http://schemas.openxmlformats.org/officeDocument/2006/relationships/footer" Target="footer1145.xml" /><Relationship Id="rId3448" Type="http://schemas.openxmlformats.org/officeDocument/2006/relationships/header" Target="header1146.xml" /><Relationship Id="rId3449" Type="http://schemas.openxmlformats.org/officeDocument/2006/relationships/footer" Target="footer1146.xml" /><Relationship Id="rId345" Type="http://schemas.openxmlformats.org/officeDocument/2006/relationships/header" Target="header131.xml" /><Relationship Id="rId3450" Type="http://schemas.openxmlformats.org/officeDocument/2006/relationships/hyperlink" Target="https://advance.lexis.com/api/document?collection=news&amp;id=urn:contentItem:5P62-P8J1-JBG3-641H-00000-00&amp;context=1519360" TargetMode="External" /><Relationship Id="rId3451" Type="http://schemas.openxmlformats.org/officeDocument/2006/relationships/hyperlink" Target="https://www.nytimes.com/2017/08/04/opinion/a-new-democratic-slogan-your-choices.html" TargetMode="External" /><Relationship Id="rId3452" Type="http://schemas.openxmlformats.org/officeDocument/2006/relationships/header" Target="header1147.xml" /><Relationship Id="rId3453" Type="http://schemas.openxmlformats.org/officeDocument/2006/relationships/header" Target="header1148.xml" /><Relationship Id="rId3454" Type="http://schemas.openxmlformats.org/officeDocument/2006/relationships/footer" Target="footer1147.xml" /><Relationship Id="rId3455" Type="http://schemas.openxmlformats.org/officeDocument/2006/relationships/footer" Target="footer1148.xml" /><Relationship Id="rId3456" Type="http://schemas.openxmlformats.org/officeDocument/2006/relationships/header" Target="header1149.xml" /><Relationship Id="rId3457" Type="http://schemas.openxmlformats.org/officeDocument/2006/relationships/footer" Target="footer1149.xml" /><Relationship Id="rId3458" Type="http://schemas.openxmlformats.org/officeDocument/2006/relationships/hyperlink" Target="https://advance.lexis.com/api/document?collection=news&amp;id=urn:contentItem:58R4-KB61-JBG3-61YD-00000-00&amp;context=1519360" TargetMode="External" /><Relationship Id="rId3459" Type="http://schemas.openxmlformats.org/officeDocument/2006/relationships/hyperlink" Target="http://www.nytimes.com/2013/06/23/arts/television/just-another-career-criminal-writer.html" TargetMode="External" /><Relationship Id="rId346" Type="http://schemas.openxmlformats.org/officeDocument/2006/relationships/footer" Target="footer130.xml" /><Relationship Id="rId3460" Type="http://schemas.openxmlformats.org/officeDocument/2006/relationships/header" Target="header1150.xml" /><Relationship Id="rId3461" Type="http://schemas.openxmlformats.org/officeDocument/2006/relationships/header" Target="header1151.xml" /><Relationship Id="rId3462" Type="http://schemas.openxmlformats.org/officeDocument/2006/relationships/footer" Target="footer1150.xml" /><Relationship Id="rId3463" Type="http://schemas.openxmlformats.org/officeDocument/2006/relationships/footer" Target="footer1151.xml" /><Relationship Id="rId3464" Type="http://schemas.openxmlformats.org/officeDocument/2006/relationships/header" Target="header1152.xml" /><Relationship Id="rId3465" Type="http://schemas.openxmlformats.org/officeDocument/2006/relationships/footer" Target="footer1152.xml" /><Relationship Id="rId3466" Type="http://schemas.openxmlformats.org/officeDocument/2006/relationships/hyperlink" Target="https://advance.lexis.com/api/document?collection=news&amp;id=urn:contentItem:5NC2-R3T1-DXY4-X1CT-00000-00&amp;context=1519360" TargetMode="External" /><Relationship Id="rId3467" Type="http://schemas.openxmlformats.org/officeDocument/2006/relationships/hyperlink" Target="https://www.nytimes.com/topic/person/alexei-ratmansky" TargetMode="External" /><Relationship Id="rId3468" Type="http://schemas.openxmlformats.org/officeDocument/2006/relationships/hyperlink" Target="https://www.nytimes.com/topic/person/christopher-wheeldon?8qa" TargetMode="External" /><Relationship Id="rId3469" Type="http://schemas.openxmlformats.org/officeDocument/2006/relationships/hyperlink" Target="https://www.nytimes.com/2016/01/31/arts/dance/justin-peck-calmly-creates-a-kingdom-at-city-ballet.html" TargetMode="External" /><Relationship Id="rId347" Type="http://schemas.openxmlformats.org/officeDocument/2006/relationships/footer" Target="footer131.xml" /><Relationship Id="rId3470" Type="http://schemas.openxmlformats.org/officeDocument/2006/relationships/hyperlink" Target="https://www.nytimes.com/2017/03/16/arts/dance/review-alexei-ratmansky-whipped-cream-american-ballet-theater.html" TargetMode="External" /><Relationship Id="rId3471" Type="http://schemas.openxmlformats.org/officeDocument/2006/relationships/hyperlink" Target="http://www.nytimes.com/2008/09/11/arts/dance/11danc.html" TargetMode="External" /><Relationship Id="rId3472" Type="http://schemas.openxmlformats.org/officeDocument/2006/relationships/hyperlink" Target="https://www.nytimes.com/2014/07/10/arts/dance/new-york-city-ballet-names-justin-peck-as-choreographer.html" TargetMode="External" /><Relationship Id="rId3473" Type="http://schemas.openxmlformats.org/officeDocument/2006/relationships/hyperlink" Target="https://www.nytimes.com/2015/03/08/theater/christopher-wheeldon-directs-an-american-in-paris-for-broadway.html?rref=collection%2Ftimestopic%2FWheeldon%2C%20Christopher&amp;action=click&amp;contentCollection=timestopics&amp;region=stream&amp;module=stream_unit&amp;version=latest&amp;contentPlacement=30&amp;pgtype=collection" TargetMode="External" /><Relationship Id="rId3474" Type="http://schemas.openxmlformats.org/officeDocument/2006/relationships/hyperlink" Target="http://www.nytimes.com/2011/01/05/arts/dance/05homans.html" TargetMode="External" /><Relationship Id="rId3475" Type="http://schemas.openxmlformats.org/officeDocument/2006/relationships/hyperlink" Target="https://www.youtube.com/watch?v=MOhvllhQo8A" TargetMode="External" /><Relationship Id="rId3476" Type="http://schemas.openxmlformats.org/officeDocument/2006/relationships/hyperlink" Target="https://www.nytimes.com/2016/12/02/arts/dance/inside-christopher-wheeldons-working-class-nutcracker.html" TargetMode="External" /><Relationship Id="rId3477" Type="http://schemas.openxmlformats.org/officeDocument/2006/relationships/hyperlink" Target="https://www.nytimes.com/2016/12/02/arts/dance/inside-christopher-wheeldons-working-class-nutcracker.html" TargetMode="External" /><Relationship Id="rId3478" Type="http://schemas.openxmlformats.org/officeDocument/2006/relationships/hyperlink" Target="https://www.nytimes.com/2016/12/02/arts/dance/inside-christopher-wheeldons-working-class-nutcracker.html" TargetMode="External" /><Relationship Id="rId3479" Type="http://schemas.openxmlformats.org/officeDocument/2006/relationships/hyperlink" Target="https://www.nytimes.com/2016/01/31/arts/dance/justin-peck-calmly-creates-a-kingdom-at-city-ballet.html" TargetMode="External" /><Relationship Id="rId348" Type="http://schemas.openxmlformats.org/officeDocument/2006/relationships/header" Target="header132.xml" /><Relationship Id="rId3480" Type="http://schemas.openxmlformats.org/officeDocument/2006/relationships/hyperlink" Target="https://www.nytimes.com/2016/07/03/arts/dance/alexei-ratmansky-choreography-american-ballet-theater-new-york-city-ballet.html" TargetMode="External" /><Relationship Id="rId3481" Type="http://schemas.openxmlformats.org/officeDocument/2006/relationships/header" Target="header1153.xml" /><Relationship Id="rId3482" Type="http://schemas.openxmlformats.org/officeDocument/2006/relationships/header" Target="header1154.xml" /><Relationship Id="rId3483" Type="http://schemas.openxmlformats.org/officeDocument/2006/relationships/footer" Target="footer1153.xml" /><Relationship Id="rId3484" Type="http://schemas.openxmlformats.org/officeDocument/2006/relationships/footer" Target="footer1154.xml" /><Relationship Id="rId3485" Type="http://schemas.openxmlformats.org/officeDocument/2006/relationships/header" Target="header1155.xml" /><Relationship Id="rId3486" Type="http://schemas.openxmlformats.org/officeDocument/2006/relationships/footer" Target="footer1155.xml" /><Relationship Id="rId3487" Type="http://schemas.openxmlformats.org/officeDocument/2006/relationships/hyperlink" Target="https://advance.lexis.com/api/document?collection=news&amp;id=urn:contentItem:5MCX-W7V1-JBG3-60X0-00000-00&amp;context=1519360" TargetMode="External" /><Relationship Id="rId3488" Type="http://schemas.openxmlformats.org/officeDocument/2006/relationships/hyperlink" Target="http://www.nytimes.com/2016/12/13/world/europe/soccer-uk-sexual-abuse-andy-woodward.html" TargetMode="External" /><Relationship Id="rId3489" Type="http://schemas.openxmlformats.org/officeDocument/2006/relationships/header" Target="header1156.xml" /><Relationship Id="rId349" Type="http://schemas.openxmlformats.org/officeDocument/2006/relationships/footer" Target="footer132.xml" /><Relationship Id="rId3490" Type="http://schemas.openxmlformats.org/officeDocument/2006/relationships/header" Target="header1157.xml" /><Relationship Id="rId3491" Type="http://schemas.openxmlformats.org/officeDocument/2006/relationships/footer" Target="footer1156.xml" /><Relationship Id="rId3492" Type="http://schemas.openxmlformats.org/officeDocument/2006/relationships/footer" Target="footer1157.xml" /><Relationship Id="rId3493" Type="http://schemas.openxmlformats.org/officeDocument/2006/relationships/header" Target="header1158.xml" /><Relationship Id="rId3494" Type="http://schemas.openxmlformats.org/officeDocument/2006/relationships/footer" Target="footer1158.xml" /><Relationship Id="rId3495" Type="http://schemas.openxmlformats.org/officeDocument/2006/relationships/hyperlink" Target="https://advance.lexis.com/api/document?collection=news&amp;id=urn:contentItem:5MD4-XPV1-DXY4-X1PM-00000-00&amp;context=1519360" TargetMode="External" /><Relationship Id="rId3496" Type="http://schemas.openxmlformats.org/officeDocument/2006/relationships/hyperlink" Target="http://www.nytimes.com/2016/04/20/insider/sex-abuse-and-the-catholic-church-why-is-it-still-a-story.html" TargetMode="External" /><Relationship Id="rId3497" Type="http://schemas.openxmlformats.org/officeDocument/2006/relationships/hyperlink" Target="http://www.nytimes.com/2016/12/08/world/europe/uk-police-sexual-abuse.html" TargetMode="External" /><Relationship Id="rId3498" Type="http://schemas.openxmlformats.org/officeDocument/2006/relationships/hyperlink" Target="http://www.nytimes.com/topic/person/jimmy-savile?8qa" TargetMode="External" /><Relationship Id="rId3499" Type="http://schemas.openxmlformats.org/officeDocument/2006/relationships/hyperlink" Target="http://www.nytimes.com/topic/person/jimmy-savile?8qa" TargetMode="External" /><Relationship Id="rId35" Type="http://schemas.openxmlformats.org/officeDocument/2006/relationships/hyperlink" Target="http://www.nytimes.com/2017/03/25/us/politics/trump-health-care-defeat-gop-civil-war.html" TargetMode="External" /><Relationship Id="rId350" Type="http://schemas.openxmlformats.org/officeDocument/2006/relationships/hyperlink" Target="https://advance.lexis.com/api/document?collection=news&amp;id=urn:contentItem:5DRX-GY11-DXY4-X4MJ-00000-00&amp;context=1519360" TargetMode="External" /><Relationship Id="rId3500" Type="http://schemas.openxmlformats.org/officeDocument/2006/relationships/hyperlink" Target="http://topics.nytimes.com/top/news/international/countriesandterritories/unitedkingdom/index.html?inline=nyt-geo" TargetMode="External" /><Relationship Id="rId3501" Type="http://schemas.openxmlformats.org/officeDocument/2006/relationships/hyperlink" Target="https://www.theguardian.com/football/2016/nov/16/andy-woodward" TargetMode="External" /><Relationship Id="rId3502" Type="http://schemas.openxmlformats.org/officeDocument/2006/relationships/hyperlink" Target="https://www.theguardian.com/football/2016/nov/16/andy-woodward" TargetMode="External" /><Relationship Id="rId3503" Type="http://schemas.openxmlformats.org/officeDocument/2006/relationships/hyperlink" Target="http://www.nytimes.com/2016/11/29/sports/soccer/former-english-youth-soccer-coach-faces-eight-counts-of-sexual-abuse.html" TargetMode="External" /><Relationship Id="rId3504" Type="http://schemas.openxmlformats.org/officeDocument/2006/relationships/hyperlink" Target="http://www.nytimes.com/2016/12/01/sports/soccer/england-child-sexual-abuse-scandal.html" TargetMode="External" /><Relationship Id="rId3505" Type="http://schemas.openxmlformats.org/officeDocument/2006/relationships/hyperlink" Target="http://www.nytimes.com/2016/11/29/sports/soccer/former-english-youth-soccer-coach-faces-eight-counts-of-sexual-abuse.html" TargetMode="External" /><Relationship Id="rId3506" Type="http://schemas.openxmlformats.org/officeDocument/2006/relationships/header" Target="header1159.xml" /><Relationship Id="rId3507" Type="http://schemas.openxmlformats.org/officeDocument/2006/relationships/header" Target="header1160.xml" /><Relationship Id="rId3508" Type="http://schemas.openxmlformats.org/officeDocument/2006/relationships/footer" Target="footer1159.xml" /><Relationship Id="rId3509" Type="http://schemas.openxmlformats.org/officeDocument/2006/relationships/footer" Target="footer1160.xml" /><Relationship Id="rId351" Type="http://schemas.openxmlformats.org/officeDocument/2006/relationships/hyperlink" Target="http://www.nytimes.com/2014/12/04/us/politics/roy-h-beck-quietly-leads-a-grass-roots-army.html" TargetMode="External" /><Relationship Id="rId3510" Type="http://schemas.openxmlformats.org/officeDocument/2006/relationships/header" Target="header1161.xml" /><Relationship Id="rId3511" Type="http://schemas.openxmlformats.org/officeDocument/2006/relationships/footer" Target="footer1161.xml" /><Relationship Id="rId3512" Type="http://schemas.openxmlformats.org/officeDocument/2006/relationships/hyperlink" Target="https://advance.lexis.com/api/document?collection=news&amp;id=urn:contentItem:5FYD-K411-DXY4-X0W1-00000-00&amp;context=1519360" TargetMode="External" /><Relationship Id="rId3513" Type="http://schemas.openxmlformats.org/officeDocument/2006/relationships/hyperlink" Target="http://www.nytimes.com/2015/05/10/world/europe/appeal-to-dwindling-core-proves-costly-for-labour-party-in-britain.html" TargetMode="External" /><Relationship Id="rId3514" Type="http://schemas.openxmlformats.org/officeDocument/2006/relationships/header" Target="header1162.xml" /><Relationship Id="rId3515" Type="http://schemas.openxmlformats.org/officeDocument/2006/relationships/header" Target="header1163.xml" /><Relationship Id="rId3516" Type="http://schemas.openxmlformats.org/officeDocument/2006/relationships/footer" Target="footer1162.xml" /><Relationship Id="rId3517" Type="http://schemas.openxmlformats.org/officeDocument/2006/relationships/footer" Target="footer1163.xml" /><Relationship Id="rId3518" Type="http://schemas.openxmlformats.org/officeDocument/2006/relationships/header" Target="header1164.xml" /><Relationship Id="rId3519" Type="http://schemas.openxmlformats.org/officeDocument/2006/relationships/footer" Target="footer1164.xml" /><Relationship Id="rId352" Type="http://schemas.openxmlformats.org/officeDocument/2006/relationships/header" Target="header133.xml" /><Relationship Id="rId3520" Type="http://schemas.openxmlformats.org/officeDocument/2006/relationships/hyperlink" Target="https://advance.lexis.com/api/document?collection=news&amp;id=urn:contentItem:3V0N-SD10-007F-G09F-00000-00&amp;context=1519360" TargetMode="External" /><Relationship Id="rId3521" Type="http://schemas.openxmlformats.org/officeDocument/2006/relationships/hyperlink" Target="https://advance.lexis.com/api/document?collection=news&amp;id=urn:contentItem:3V0N-SD10-007F-G09F-00000-00&amp;context=1519360" TargetMode="External" /><Relationship Id="rId3522" Type="http://schemas.openxmlformats.org/officeDocument/2006/relationships/header" Target="header1165.xml" /><Relationship Id="rId3523" Type="http://schemas.openxmlformats.org/officeDocument/2006/relationships/header" Target="header1166.xml" /><Relationship Id="rId3524" Type="http://schemas.openxmlformats.org/officeDocument/2006/relationships/footer" Target="footer1165.xml" /><Relationship Id="rId3525" Type="http://schemas.openxmlformats.org/officeDocument/2006/relationships/footer" Target="footer1166.xml" /><Relationship Id="rId3526" Type="http://schemas.openxmlformats.org/officeDocument/2006/relationships/header" Target="header1167.xml" /><Relationship Id="rId3527" Type="http://schemas.openxmlformats.org/officeDocument/2006/relationships/footer" Target="footer1167.xml" /><Relationship Id="rId3528" Type="http://schemas.openxmlformats.org/officeDocument/2006/relationships/hyperlink" Target="https://advance.lexis.com/api/document?collection=news&amp;id=urn:contentItem:4RP6-90S0-TW8F-G0MJ-00000-00&amp;context=1519360" TargetMode="External" /><Relationship Id="rId3529" Type="http://schemas.openxmlformats.org/officeDocument/2006/relationships/hyperlink" Target="http://www.nytimes.com" TargetMode="External" /><Relationship Id="rId353" Type="http://schemas.openxmlformats.org/officeDocument/2006/relationships/header" Target="header134.xml" /><Relationship Id="rId3530" Type="http://schemas.openxmlformats.org/officeDocument/2006/relationships/header" Target="header1168.xml" /><Relationship Id="rId3531" Type="http://schemas.openxmlformats.org/officeDocument/2006/relationships/header" Target="header1169.xml" /><Relationship Id="rId3532" Type="http://schemas.openxmlformats.org/officeDocument/2006/relationships/footer" Target="footer1168.xml" /><Relationship Id="rId3533" Type="http://schemas.openxmlformats.org/officeDocument/2006/relationships/footer" Target="footer1169.xml" /><Relationship Id="rId3534" Type="http://schemas.openxmlformats.org/officeDocument/2006/relationships/header" Target="header1170.xml" /><Relationship Id="rId3535" Type="http://schemas.openxmlformats.org/officeDocument/2006/relationships/footer" Target="footer1170.xml" /><Relationship Id="rId3536" Type="http://schemas.openxmlformats.org/officeDocument/2006/relationships/hyperlink" Target="https://advance.lexis.com/api/document?collection=news&amp;id=urn:contentItem:4RVV-XYW0-TW8F-G0CW-00000-00&amp;context=1519360" TargetMode="External" /><Relationship Id="rId3537" Type="http://schemas.openxmlformats.org/officeDocument/2006/relationships/hyperlink" Target="http://www.nytimes.com" TargetMode="External" /><Relationship Id="rId3538" Type="http://schemas.openxmlformats.org/officeDocument/2006/relationships/header" Target="header1171.xml" /><Relationship Id="rId3539" Type="http://schemas.openxmlformats.org/officeDocument/2006/relationships/header" Target="header1172.xml" /><Relationship Id="rId354" Type="http://schemas.openxmlformats.org/officeDocument/2006/relationships/footer" Target="footer133.xml" /><Relationship Id="rId3540" Type="http://schemas.openxmlformats.org/officeDocument/2006/relationships/footer" Target="footer1171.xml" /><Relationship Id="rId3541" Type="http://schemas.openxmlformats.org/officeDocument/2006/relationships/footer" Target="footer1172.xml" /><Relationship Id="rId3542" Type="http://schemas.openxmlformats.org/officeDocument/2006/relationships/header" Target="header1173.xml" /><Relationship Id="rId3543" Type="http://schemas.openxmlformats.org/officeDocument/2006/relationships/footer" Target="footer1173.xml" /><Relationship Id="rId3544" Type="http://schemas.openxmlformats.org/officeDocument/2006/relationships/hyperlink" Target="https://advance.lexis.com/api/document?collection=news&amp;id=urn:contentItem:3S8G-97F0-0007-H0H4-00000-00&amp;context=1519360" TargetMode="External" /><Relationship Id="rId3545" Type="http://schemas.openxmlformats.org/officeDocument/2006/relationships/header" Target="header1174.xml" /><Relationship Id="rId3546" Type="http://schemas.openxmlformats.org/officeDocument/2006/relationships/header" Target="header1175.xml" /><Relationship Id="rId3547" Type="http://schemas.openxmlformats.org/officeDocument/2006/relationships/footer" Target="footer1174.xml" /><Relationship Id="rId3548" Type="http://schemas.openxmlformats.org/officeDocument/2006/relationships/footer" Target="footer1175.xml" /><Relationship Id="rId3549" Type="http://schemas.openxmlformats.org/officeDocument/2006/relationships/header" Target="header1176.xml" /><Relationship Id="rId355" Type="http://schemas.openxmlformats.org/officeDocument/2006/relationships/footer" Target="footer134.xml" /><Relationship Id="rId3550" Type="http://schemas.openxmlformats.org/officeDocument/2006/relationships/footer" Target="footer1176.xml" /><Relationship Id="rId3551" Type="http://schemas.openxmlformats.org/officeDocument/2006/relationships/hyperlink" Target="https://advance.lexis.com/api/document?collection=news&amp;id=urn:contentItem:51RK-G671-DXY4-X2KK-00000-00&amp;context=1519360" TargetMode="External" /><Relationship Id="rId3552" Type="http://schemas.openxmlformats.org/officeDocument/2006/relationships/hyperlink" Target="http://www.nytimes.com" TargetMode="External" /><Relationship Id="rId3553" Type="http://schemas.openxmlformats.org/officeDocument/2006/relationships/header" Target="header1177.xml" /><Relationship Id="rId3554" Type="http://schemas.openxmlformats.org/officeDocument/2006/relationships/header" Target="header1178.xml" /><Relationship Id="rId3555" Type="http://schemas.openxmlformats.org/officeDocument/2006/relationships/footer" Target="footer1177.xml" /><Relationship Id="rId3556" Type="http://schemas.openxmlformats.org/officeDocument/2006/relationships/footer" Target="footer1178.xml" /><Relationship Id="rId3557" Type="http://schemas.openxmlformats.org/officeDocument/2006/relationships/header" Target="header1179.xml" /><Relationship Id="rId3558" Type="http://schemas.openxmlformats.org/officeDocument/2006/relationships/footer" Target="footer1179.xml" /><Relationship Id="rId3559" Type="http://schemas.openxmlformats.org/officeDocument/2006/relationships/hyperlink" Target="https://advance.lexis.com/api/document?collection=news&amp;id=urn:contentItem:47XV-5R30-01KN-23G5-00000-00&amp;context=1519360" TargetMode="External" /><Relationship Id="rId356" Type="http://schemas.openxmlformats.org/officeDocument/2006/relationships/header" Target="header135.xml" /><Relationship Id="rId3560" Type="http://schemas.openxmlformats.org/officeDocument/2006/relationships/hyperlink" Target="http://www.nytimes.com" TargetMode="External" /><Relationship Id="rId3561" Type="http://schemas.openxmlformats.org/officeDocument/2006/relationships/header" Target="header1180.xml" /><Relationship Id="rId3562" Type="http://schemas.openxmlformats.org/officeDocument/2006/relationships/header" Target="header1181.xml" /><Relationship Id="rId3563" Type="http://schemas.openxmlformats.org/officeDocument/2006/relationships/footer" Target="footer1180.xml" /><Relationship Id="rId3564" Type="http://schemas.openxmlformats.org/officeDocument/2006/relationships/footer" Target="footer1181.xml" /><Relationship Id="rId3565" Type="http://schemas.openxmlformats.org/officeDocument/2006/relationships/header" Target="header1182.xml" /><Relationship Id="rId3566" Type="http://schemas.openxmlformats.org/officeDocument/2006/relationships/footer" Target="footer1182.xml" /><Relationship Id="rId3567" Type="http://schemas.openxmlformats.org/officeDocument/2006/relationships/hyperlink" Target="https://advance.lexis.com/api/document?collection=news&amp;id=urn:contentItem:51R4-T091-DXY4-X2G0-00000-00&amp;context=1519360" TargetMode="External" /><Relationship Id="rId3568" Type="http://schemas.openxmlformats.org/officeDocument/2006/relationships/hyperlink" Target="mailto:sjames@baycitizen.org" TargetMode="External" /><Relationship Id="rId3569" Type="http://schemas.openxmlformats.org/officeDocument/2006/relationships/hyperlink" Target="http://www.nytimes.com" TargetMode="External" /><Relationship Id="rId357" Type="http://schemas.openxmlformats.org/officeDocument/2006/relationships/footer" Target="footer135.xml" /><Relationship Id="rId3570" Type="http://schemas.openxmlformats.org/officeDocument/2006/relationships/header" Target="header1183.xml" /><Relationship Id="rId3571" Type="http://schemas.openxmlformats.org/officeDocument/2006/relationships/header" Target="header1184.xml" /><Relationship Id="rId3572" Type="http://schemas.openxmlformats.org/officeDocument/2006/relationships/footer" Target="footer1183.xml" /><Relationship Id="rId3573" Type="http://schemas.openxmlformats.org/officeDocument/2006/relationships/footer" Target="footer1184.xml" /><Relationship Id="rId3574" Type="http://schemas.openxmlformats.org/officeDocument/2006/relationships/header" Target="header1185.xml" /><Relationship Id="rId3575" Type="http://schemas.openxmlformats.org/officeDocument/2006/relationships/footer" Target="footer1185.xml" /><Relationship Id="rId3576" Type="http://schemas.openxmlformats.org/officeDocument/2006/relationships/hyperlink" Target="https://advance.lexis.com/api/document?collection=news&amp;id=urn:contentItem:3S89-6JG0-0005-G268-00000-00&amp;context=1519360" TargetMode="External" /><Relationship Id="rId3577" Type="http://schemas.openxmlformats.org/officeDocument/2006/relationships/hyperlink" Target="https://advance.lexis.com/api/document?collection=news&amp;id=urn:contentItem:3S89-6JG0-0005-G268-00000-00&amp;context=1519360" TargetMode="External" /><Relationship Id="rId3578" Type="http://schemas.openxmlformats.org/officeDocument/2006/relationships/header" Target="header1186.xml" /><Relationship Id="rId3579" Type="http://schemas.openxmlformats.org/officeDocument/2006/relationships/header" Target="header1187.xml" /><Relationship Id="rId358" Type="http://schemas.openxmlformats.org/officeDocument/2006/relationships/hyperlink" Target="https://advance.lexis.com/api/document?collection=news&amp;id=urn:contentItem:3S89-X4Y0-008G-F040-00000-00&amp;context=1519360" TargetMode="External" /><Relationship Id="rId3580" Type="http://schemas.openxmlformats.org/officeDocument/2006/relationships/footer" Target="footer1186.xml" /><Relationship Id="rId3581" Type="http://schemas.openxmlformats.org/officeDocument/2006/relationships/footer" Target="footer1187.xml" /><Relationship Id="rId3582" Type="http://schemas.openxmlformats.org/officeDocument/2006/relationships/header" Target="header1188.xml" /><Relationship Id="rId3583" Type="http://schemas.openxmlformats.org/officeDocument/2006/relationships/footer" Target="footer1188.xml" /><Relationship Id="rId3584" Type="http://schemas.openxmlformats.org/officeDocument/2006/relationships/hyperlink" Target="https://advance.lexis.com/api/document?collection=news&amp;id=urn:contentItem:7WMP-SRK0-Y8TC-S07J-00000-00&amp;context=1519360" TargetMode="External" /><Relationship Id="rId3585" Type="http://schemas.openxmlformats.org/officeDocument/2006/relationships/hyperlink" Target="http://www.nytimes.com" TargetMode="External" /><Relationship Id="rId3586" Type="http://schemas.openxmlformats.org/officeDocument/2006/relationships/header" Target="header1189.xml" /><Relationship Id="rId3587" Type="http://schemas.openxmlformats.org/officeDocument/2006/relationships/header" Target="header1190.xml" /><Relationship Id="rId3588" Type="http://schemas.openxmlformats.org/officeDocument/2006/relationships/footer" Target="footer1189.xml" /><Relationship Id="rId3589" Type="http://schemas.openxmlformats.org/officeDocument/2006/relationships/footer" Target="footer1190.xml" /><Relationship Id="rId359" Type="http://schemas.openxmlformats.org/officeDocument/2006/relationships/header" Target="header136.xml" /><Relationship Id="rId3590" Type="http://schemas.openxmlformats.org/officeDocument/2006/relationships/header" Target="header1191.xml" /><Relationship Id="rId3591" Type="http://schemas.openxmlformats.org/officeDocument/2006/relationships/footer" Target="footer1191.xml" /><Relationship Id="rId3592" Type="http://schemas.openxmlformats.org/officeDocument/2006/relationships/hyperlink" Target="https://advance.lexis.com/api/document?collection=news&amp;id=urn:contentItem:3S8G-BFD0-0007-H2XM-00000-00&amp;context=1519360" TargetMode="External" /><Relationship Id="rId3593" Type="http://schemas.openxmlformats.org/officeDocument/2006/relationships/header" Target="header1192.xml" /><Relationship Id="rId3594" Type="http://schemas.openxmlformats.org/officeDocument/2006/relationships/header" Target="header1193.xml" /><Relationship Id="rId3595" Type="http://schemas.openxmlformats.org/officeDocument/2006/relationships/footer" Target="footer1192.xml" /><Relationship Id="rId3596" Type="http://schemas.openxmlformats.org/officeDocument/2006/relationships/footer" Target="footer1193.xml" /><Relationship Id="rId3597" Type="http://schemas.openxmlformats.org/officeDocument/2006/relationships/header" Target="header1194.xml" /><Relationship Id="rId3598" Type="http://schemas.openxmlformats.org/officeDocument/2006/relationships/footer" Target="footer1194.xml" /><Relationship Id="rId3599" Type="http://schemas.openxmlformats.org/officeDocument/2006/relationships/hyperlink" Target="https://advance.lexis.com/api/document?collection=news&amp;id=urn:contentItem:62J8-7Y31-DXY4-X20D-00000-00&amp;context=1519360" TargetMode="External" /><Relationship Id="rId36" Type="http://schemas.openxmlformats.org/officeDocument/2006/relationships/header" Target="header13.xml" /><Relationship Id="rId360" Type="http://schemas.openxmlformats.org/officeDocument/2006/relationships/header" Target="header137.xml" /><Relationship Id="rId3600" Type="http://schemas.openxmlformats.org/officeDocument/2006/relationships/hyperlink" Target="http://www.nytimes.com/video/world/europe/100000003673285/britains-labour-leader-miliband-resigns.html" TargetMode="External" /><Relationship Id="rId3601" Type="http://schemas.openxmlformats.org/officeDocument/2006/relationships/hyperlink" Target="http://www.nytimes.com/video/world/europe/100000003673285/britains-labour-leader-miliband-resigns.html" TargetMode="External" /><Relationship Id="rId3602" Type="http://schemas.openxmlformats.org/officeDocument/2006/relationships/hyperlink" Target="http://www.nytimes.com/video/world/europe/100000003673285/britains-labour-leader-miliband-resigns.html" TargetMode="External" /><Relationship Id="rId3603" Type="http://schemas.openxmlformats.org/officeDocument/2006/relationships/hyperlink" Target="http://www.nytimes.com/video/world/europe/100000003673285/britains-labour-leader-miliband-resigns.html" TargetMode="External" /><Relationship Id="rId3604" Type="http://schemas.openxmlformats.org/officeDocument/2006/relationships/hyperlink" Target="http://www.nytimes.com/video/world/europe/100000003673285/britains-labour-leader-miliband-resigns.html" TargetMode="External" /><Relationship Id="rId3605" Type="http://schemas.openxmlformats.org/officeDocument/2006/relationships/hyperlink" Target="http://www.nytimes.com/video/world/europe/100000003673285/britains-labour-leader-miliband-resigns.html" TargetMode="External" /><Relationship Id="rId3606" Type="http://schemas.openxmlformats.org/officeDocument/2006/relationships/hyperlink" Target="http://www.nytimes.com/video/world/europe/100000003673285/britains-labour-leader-miliband-resigns.html" TargetMode="External" /><Relationship Id="rId3607" Type="http://schemas.openxmlformats.org/officeDocument/2006/relationships/hyperlink" Target="http://www.nytimes.com/video/world/europe/100000003673285/britains-labour-leader-miliband-resigns.html" TargetMode="External" /><Relationship Id="rId3608" Type="http://schemas.openxmlformats.org/officeDocument/2006/relationships/hyperlink" Target="http://www.nytimes.com/video/world/europe/100000003673285/britains-labour-leader-miliband-resigns.html" TargetMode="External" /><Relationship Id="rId3609" Type="http://schemas.openxmlformats.org/officeDocument/2006/relationships/hyperlink" Target="http://www.nytimes.com/video/world/europe/100000003673285/britains-labour-leader-miliband-resigns.html" TargetMode="External" /><Relationship Id="rId361" Type="http://schemas.openxmlformats.org/officeDocument/2006/relationships/footer" Target="footer136.xml" /><Relationship Id="rId3610" Type="http://schemas.openxmlformats.org/officeDocument/2006/relationships/header" Target="header1195.xml" /><Relationship Id="rId3611" Type="http://schemas.openxmlformats.org/officeDocument/2006/relationships/header" Target="header1196.xml" /><Relationship Id="rId3612" Type="http://schemas.openxmlformats.org/officeDocument/2006/relationships/footer" Target="footer1195.xml" /><Relationship Id="rId3613" Type="http://schemas.openxmlformats.org/officeDocument/2006/relationships/footer" Target="footer1196.xml" /><Relationship Id="rId3614" Type="http://schemas.openxmlformats.org/officeDocument/2006/relationships/header" Target="header1197.xml" /><Relationship Id="rId3615" Type="http://schemas.openxmlformats.org/officeDocument/2006/relationships/footer" Target="footer1197.xml" /><Relationship Id="rId3616" Type="http://schemas.openxmlformats.org/officeDocument/2006/relationships/hyperlink" Target="https://advance.lexis.com/api/document?collection=news&amp;id=urn:contentItem:5P5P-0MF1-JBG3-62X4-00000-00&amp;context=1519360" TargetMode="External" /><Relationship Id="rId3617" Type="http://schemas.openxmlformats.org/officeDocument/2006/relationships/header" Target="header1198.xml" /><Relationship Id="rId3618" Type="http://schemas.openxmlformats.org/officeDocument/2006/relationships/header" Target="header1199.xml" /><Relationship Id="rId3619" Type="http://schemas.openxmlformats.org/officeDocument/2006/relationships/footer" Target="footer1198.xml" /><Relationship Id="rId362" Type="http://schemas.openxmlformats.org/officeDocument/2006/relationships/footer" Target="footer137.xml" /><Relationship Id="rId3620" Type="http://schemas.openxmlformats.org/officeDocument/2006/relationships/footer" Target="footer1199.xml" /><Relationship Id="rId3621" Type="http://schemas.openxmlformats.org/officeDocument/2006/relationships/header" Target="header1200.xml" /><Relationship Id="rId3622" Type="http://schemas.openxmlformats.org/officeDocument/2006/relationships/footer" Target="footer1200.xml" /><Relationship Id="rId3623" Type="http://schemas.openxmlformats.org/officeDocument/2006/relationships/hyperlink" Target="https://advance.lexis.com/api/document?collection=news&amp;id=urn:contentItem:5CPR-5411-JBG3-628P-00000-00&amp;context=1519360" TargetMode="External" /><Relationship Id="rId3624" Type="http://schemas.openxmlformats.org/officeDocument/2006/relationships/hyperlink" Target="http://www.nytimes.com/2014/07/20/magazine/eric-cantor-is-on-the-market.html" TargetMode="External" /><Relationship Id="rId3625" Type="http://schemas.openxmlformats.org/officeDocument/2006/relationships/header" Target="header1201.xml" /><Relationship Id="rId3626" Type="http://schemas.openxmlformats.org/officeDocument/2006/relationships/header" Target="header1202.xml" /><Relationship Id="rId3627" Type="http://schemas.openxmlformats.org/officeDocument/2006/relationships/footer" Target="footer1201.xml" /><Relationship Id="rId3628" Type="http://schemas.openxmlformats.org/officeDocument/2006/relationships/footer" Target="footer1202.xml" /><Relationship Id="rId3629" Type="http://schemas.openxmlformats.org/officeDocument/2006/relationships/header" Target="header1203.xml" /><Relationship Id="rId363" Type="http://schemas.openxmlformats.org/officeDocument/2006/relationships/header" Target="header138.xml" /><Relationship Id="rId3630" Type="http://schemas.openxmlformats.org/officeDocument/2006/relationships/footer" Target="footer1203.xml" /><Relationship Id="rId3631" Type="http://schemas.openxmlformats.org/officeDocument/2006/relationships/hyperlink" Target="https://advance.lexis.com/api/document?collection=news&amp;id=urn:contentItem:5PWG-6PS1-JBG3-63C8-00000-00&amp;context=1519360" TargetMode="External" /><Relationship Id="rId3632" Type="http://schemas.openxmlformats.org/officeDocument/2006/relationships/hyperlink" Target="https://www.nytimes.com/2017/11/01/theater/david-yazbek-composer-the-bands-visit-broadway-.html" TargetMode="External" /><Relationship Id="rId3633" Type="http://schemas.openxmlformats.org/officeDocument/2006/relationships/header" Target="header1204.xml" /><Relationship Id="rId3634" Type="http://schemas.openxmlformats.org/officeDocument/2006/relationships/header" Target="header1205.xml" /><Relationship Id="rId3635" Type="http://schemas.openxmlformats.org/officeDocument/2006/relationships/footer" Target="footer1204.xml" /><Relationship Id="rId3636" Type="http://schemas.openxmlformats.org/officeDocument/2006/relationships/footer" Target="footer1205.xml" /><Relationship Id="rId3637" Type="http://schemas.openxmlformats.org/officeDocument/2006/relationships/header" Target="header1206.xml" /><Relationship Id="rId3638" Type="http://schemas.openxmlformats.org/officeDocument/2006/relationships/footer" Target="footer1206.xml" /><Relationship Id="rId3639" Type="http://schemas.openxmlformats.org/officeDocument/2006/relationships/hyperlink" Target="https://advance.lexis.com/api/document?collection=news&amp;id=urn:contentItem:3TWN-WF80-007F-G4V5-00000-00&amp;context=1519360" TargetMode="External" /><Relationship Id="rId364" Type="http://schemas.openxmlformats.org/officeDocument/2006/relationships/footer" Target="footer138.xml" /><Relationship Id="rId3640" Type="http://schemas.openxmlformats.org/officeDocument/2006/relationships/hyperlink" Target="https://advance.lexis.com/api/document?collection=news&amp;id=urn:contentItem:3TWN-WF80-007F-G4V5-00000-00&amp;context=1519360" TargetMode="External" /><Relationship Id="rId3641" Type="http://schemas.openxmlformats.org/officeDocument/2006/relationships/hyperlink" Target="http://hometown.aol.com/smscompute/tjhs.html" TargetMode="External" /><Relationship Id="rId3642" Type="http://schemas.openxmlformats.org/officeDocument/2006/relationships/hyperlink" Target="http://www.e-horizon.com/enyprojects/" TargetMode="External" /><Relationship Id="rId3643" Type="http://schemas.openxmlformats.org/officeDocument/2006/relationships/header" Target="header1207.xml" /><Relationship Id="rId3644" Type="http://schemas.openxmlformats.org/officeDocument/2006/relationships/header" Target="header1208.xml" /><Relationship Id="rId3645" Type="http://schemas.openxmlformats.org/officeDocument/2006/relationships/footer" Target="footer1207.xml" /><Relationship Id="rId3646" Type="http://schemas.openxmlformats.org/officeDocument/2006/relationships/footer" Target="footer1208.xml" /><Relationship Id="rId3647" Type="http://schemas.openxmlformats.org/officeDocument/2006/relationships/header" Target="header1209.xml" /><Relationship Id="rId3648" Type="http://schemas.openxmlformats.org/officeDocument/2006/relationships/footer" Target="footer1209.xml" /><Relationship Id="rId3649" Type="http://schemas.openxmlformats.org/officeDocument/2006/relationships/hyperlink" Target="https://advance.lexis.com/api/document?collection=news&amp;id=urn:contentItem:5FYT-PMF1-DXY4-X3B7-00000-00&amp;context=1519360" TargetMode="External" /><Relationship Id="rId365" Type="http://schemas.openxmlformats.org/officeDocument/2006/relationships/hyperlink" Target="https://advance.lexis.com/api/document?collection=news&amp;id=urn:contentItem:5JKC-MWC1-JBG3-6036-00000-00&amp;context=1519360" TargetMode="External" /><Relationship Id="rId3650" Type="http://schemas.openxmlformats.org/officeDocument/2006/relationships/hyperlink" Target="http://www.nytimes.com/2015/05/12/us/politics/as-middle-class-fades-so-does-use-of-term-on-campaign-trail.html" TargetMode="External" /><Relationship Id="rId3651" Type="http://schemas.openxmlformats.org/officeDocument/2006/relationships/header" Target="header1210.xml" /><Relationship Id="rId3652" Type="http://schemas.openxmlformats.org/officeDocument/2006/relationships/header" Target="header1211.xml" /><Relationship Id="rId3653" Type="http://schemas.openxmlformats.org/officeDocument/2006/relationships/footer" Target="footer1210.xml" /><Relationship Id="rId3654" Type="http://schemas.openxmlformats.org/officeDocument/2006/relationships/footer" Target="footer1211.xml" /><Relationship Id="rId3655" Type="http://schemas.openxmlformats.org/officeDocument/2006/relationships/header" Target="header1212.xml" /><Relationship Id="rId3656" Type="http://schemas.openxmlformats.org/officeDocument/2006/relationships/footer" Target="footer1212.xml" /><Relationship Id="rId3657" Type="http://schemas.openxmlformats.org/officeDocument/2006/relationships/hyperlink" Target="https://advance.lexis.com/api/document?collection=news&amp;id=urn:contentItem:3S8G-B0N0-0007-H3HF-00000-00&amp;context=1519360" TargetMode="External" /><Relationship Id="rId3658" Type="http://schemas.openxmlformats.org/officeDocument/2006/relationships/header" Target="header1213.xml" /><Relationship Id="rId3659" Type="http://schemas.openxmlformats.org/officeDocument/2006/relationships/header" Target="header1214.xml" /><Relationship Id="rId366" Type="http://schemas.openxmlformats.org/officeDocument/2006/relationships/hyperlink" Target="http://www.nytimes.com/2016/04/20/upshot/the-most-important-primary-is-wait-indiana.html" TargetMode="External" /><Relationship Id="rId3660" Type="http://schemas.openxmlformats.org/officeDocument/2006/relationships/footer" Target="footer1213.xml" /><Relationship Id="rId3661" Type="http://schemas.openxmlformats.org/officeDocument/2006/relationships/footer" Target="footer1214.xml" /><Relationship Id="rId3662" Type="http://schemas.openxmlformats.org/officeDocument/2006/relationships/header" Target="header1215.xml" /><Relationship Id="rId3663" Type="http://schemas.openxmlformats.org/officeDocument/2006/relationships/footer" Target="footer1215.xml" /><Relationship Id="rId3664" Type="http://schemas.openxmlformats.org/officeDocument/2006/relationships/hyperlink" Target="https://advance.lexis.com/api/document?collection=news&amp;id=urn:contentItem:51N1-4641-JBG3-61WM-00000-00&amp;context=1519360" TargetMode="External" /><Relationship Id="rId3665" Type="http://schemas.openxmlformats.org/officeDocument/2006/relationships/hyperlink" Target="http://www.nytimes.com" TargetMode="External" /><Relationship Id="rId3666" Type="http://schemas.openxmlformats.org/officeDocument/2006/relationships/header" Target="header1216.xml" /><Relationship Id="rId3667" Type="http://schemas.openxmlformats.org/officeDocument/2006/relationships/header" Target="header1217.xml" /><Relationship Id="rId3668" Type="http://schemas.openxmlformats.org/officeDocument/2006/relationships/footer" Target="footer1216.xml" /><Relationship Id="rId3669" Type="http://schemas.openxmlformats.org/officeDocument/2006/relationships/footer" Target="footer1217.xml" /><Relationship Id="rId367" Type="http://schemas.openxmlformats.org/officeDocument/2006/relationships/header" Target="header139.xml" /><Relationship Id="rId3670" Type="http://schemas.openxmlformats.org/officeDocument/2006/relationships/header" Target="header1218.xml" /><Relationship Id="rId3671" Type="http://schemas.openxmlformats.org/officeDocument/2006/relationships/footer" Target="footer1218.xml" /><Relationship Id="rId3672" Type="http://schemas.openxmlformats.org/officeDocument/2006/relationships/hyperlink" Target="https://advance.lexis.com/api/document?collection=news&amp;id=urn:contentItem:5FYD-K411-DXY4-X0V2-00000-00&amp;context=1519360" TargetMode="External" /><Relationship Id="rId3673" Type="http://schemas.openxmlformats.org/officeDocument/2006/relationships/hyperlink" Target="http://www.nytimes.com/2015/05/10/opinion/sunday/the-real-problem-with-americas-inner-cities.html" TargetMode="External" /><Relationship Id="rId3674" Type="http://schemas.openxmlformats.org/officeDocument/2006/relationships/header" Target="header1219.xml" /><Relationship Id="rId3675" Type="http://schemas.openxmlformats.org/officeDocument/2006/relationships/header" Target="header1220.xml" /><Relationship Id="rId3676" Type="http://schemas.openxmlformats.org/officeDocument/2006/relationships/footer" Target="footer1219.xml" /><Relationship Id="rId3677" Type="http://schemas.openxmlformats.org/officeDocument/2006/relationships/footer" Target="footer1220.xml" /><Relationship Id="rId3678" Type="http://schemas.openxmlformats.org/officeDocument/2006/relationships/header" Target="header1221.xml" /><Relationship Id="rId3679" Type="http://schemas.openxmlformats.org/officeDocument/2006/relationships/footer" Target="footer1221.xml" /><Relationship Id="rId368" Type="http://schemas.openxmlformats.org/officeDocument/2006/relationships/header" Target="header140.xml" /><Relationship Id="rId3680" Type="http://schemas.openxmlformats.org/officeDocument/2006/relationships/hyperlink" Target="https://advance.lexis.com/api/document?collection=news&amp;id=urn:contentItem:47JV-3NT0-01CN-H4DJ-00000-00&amp;context=1519360" TargetMode="External" /><Relationship Id="rId3681" Type="http://schemas.openxmlformats.org/officeDocument/2006/relationships/hyperlink" Target="http://www.nytimes.com" TargetMode="External" /><Relationship Id="rId3682" Type="http://schemas.openxmlformats.org/officeDocument/2006/relationships/header" Target="header1222.xml" /><Relationship Id="rId3683" Type="http://schemas.openxmlformats.org/officeDocument/2006/relationships/header" Target="header1223.xml" /><Relationship Id="rId3684" Type="http://schemas.openxmlformats.org/officeDocument/2006/relationships/footer" Target="footer1222.xml" /><Relationship Id="rId3685" Type="http://schemas.openxmlformats.org/officeDocument/2006/relationships/footer" Target="footer1223.xml" /><Relationship Id="rId3686" Type="http://schemas.openxmlformats.org/officeDocument/2006/relationships/header" Target="header1224.xml" /><Relationship Id="rId3687" Type="http://schemas.openxmlformats.org/officeDocument/2006/relationships/footer" Target="footer1224.xml" /><Relationship Id="rId3688" Type="http://schemas.openxmlformats.org/officeDocument/2006/relationships/hyperlink" Target="https://advance.lexis.com/api/document?collection=news&amp;id=urn:contentItem:5CN7-BWD1-JBG3-6347-00000-00&amp;context=1519360" TargetMode="External" /><Relationship Id="rId3689" Type="http://schemas.openxmlformats.org/officeDocument/2006/relationships/hyperlink" Target="http://www.nytimes.com/2014/07/13/books/review/the-painter-by-peter-heller.html" TargetMode="External" /><Relationship Id="rId369" Type="http://schemas.openxmlformats.org/officeDocument/2006/relationships/footer" Target="footer139.xml" /><Relationship Id="rId3690" Type="http://schemas.openxmlformats.org/officeDocument/2006/relationships/header" Target="header1225.xml" /><Relationship Id="rId3691" Type="http://schemas.openxmlformats.org/officeDocument/2006/relationships/header" Target="header1226.xml" /><Relationship Id="rId3692" Type="http://schemas.openxmlformats.org/officeDocument/2006/relationships/footer" Target="footer1225.xml" /><Relationship Id="rId3693" Type="http://schemas.openxmlformats.org/officeDocument/2006/relationships/footer" Target="footer1226.xml" /><Relationship Id="rId3694" Type="http://schemas.openxmlformats.org/officeDocument/2006/relationships/header" Target="header1227.xml" /><Relationship Id="rId3695" Type="http://schemas.openxmlformats.org/officeDocument/2006/relationships/footer" Target="footer1227.xml" /><Relationship Id="rId3696" Type="http://schemas.openxmlformats.org/officeDocument/2006/relationships/hyperlink" Target="https://advance.lexis.com/api/document?collection=news&amp;id=urn:contentItem:47M2-SN90-01KN-21JD-00000-00&amp;context=1519360" TargetMode="External" /><Relationship Id="rId3697" Type="http://schemas.openxmlformats.org/officeDocument/2006/relationships/hyperlink" Target="mailto:fyi@nytimes.com" TargetMode="External" /><Relationship Id="rId3698" Type="http://schemas.openxmlformats.org/officeDocument/2006/relationships/hyperlink" Target="http://www.nytimes.com" TargetMode="External" /><Relationship Id="rId3699" Type="http://schemas.openxmlformats.org/officeDocument/2006/relationships/header" Target="header1228.xml" /><Relationship Id="rId37" Type="http://schemas.openxmlformats.org/officeDocument/2006/relationships/header" Target="header14.xml" /><Relationship Id="rId370" Type="http://schemas.openxmlformats.org/officeDocument/2006/relationships/footer" Target="footer140.xml" /><Relationship Id="rId3700" Type="http://schemas.openxmlformats.org/officeDocument/2006/relationships/header" Target="header1229.xml" /><Relationship Id="rId3701" Type="http://schemas.openxmlformats.org/officeDocument/2006/relationships/footer" Target="footer1228.xml" /><Relationship Id="rId3702" Type="http://schemas.openxmlformats.org/officeDocument/2006/relationships/footer" Target="footer1229.xml" /><Relationship Id="rId3703" Type="http://schemas.openxmlformats.org/officeDocument/2006/relationships/header" Target="header1230.xml" /><Relationship Id="rId3704" Type="http://schemas.openxmlformats.org/officeDocument/2006/relationships/footer" Target="footer1230.xml" /><Relationship Id="rId3705" Type="http://schemas.openxmlformats.org/officeDocument/2006/relationships/hyperlink" Target="https://advance.lexis.com/api/document?collection=news&amp;id=urn:contentItem:5K49-K261-JBG3-63SR-00000-00&amp;context=1519360" TargetMode="External" /><Relationship Id="rId3706" Type="http://schemas.openxmlformats.org/officeDocument/2006/relationships/hyperlink" Target="http://www.nytimes.com/2016/06/30/world/europe/britain-brexit.html" TargetMode="External" /><Relationship Id="rId3707" Type="http://schemas.openxmlformats.org/officeDocument/2006/relationships/header" Target="header1231.xml" /><Relationship Id="rId3708" Type="http://schemas.openxmlformats.org/officeDocument/2006/relationships/header" Target="header1232.xml" /><Relationship Id="rId3709" Type="http://schemas.openxmlformats.org/officeDocument/2006/relationships/footer" Target="footer1231.xml" /><Relationship Id="rId371" Type="http://schemas.openxmlformats.org/officeDocument/2006/relationships/header" Target="header141.xml" /><Relationship Id="rId3710" Type="http://schemas.openxmlformats.org/officeDocument/2006/relationships/footer" Target="footer1232.xml" /><Relationship Id="rId3711" Type="http://schemas.openxmlformats.org/officeDocument/2006/relationships/header" Target="header1233.xml" /><Relationship Id="rId3712" Type="http://schemas.openxmlformats.org/officeDocument/2006/relationships/footer" Target="footer1233.xml" /><Relationship Id="rId3713" Type="http://schemas.openxmlformats.org/officeDocument/2006/relationships/hyperlink" Target="https://advance.lexis.com/api/document?collection=news&amp;id=urn:contentItem:3S8G-BJN0-0007-H3B9-00000-00&amp;context=1519360" TargetMode="External" /><Relationship Id="rId3714" Type="http://schemas.openxmlformats.org/officeDocument/2006/relationships/hyperlink" Target="https://advance.lexis.com/api/document?collection=news&amp;id=urn:contentItem:3S8G-BJN0-0007-H3B9-00000-00&amp;context=1519360" TargetMode="External" /><Relationship Id="rId3715" Type="http://schemas.openxmlformats.org/officeDocument/2006/relationships/header" Target="header1234.xml" /><Relationship Id="rId3716" Type="http://schemas.openxmlformats.org/officeDocument/2006/relationships/header" Target="header1235.xml" /><Relationship Id="rId3717" Type="http://schemas.openxmlformats.org/officeDocument/2006/relationships/footer" Target="footer1234.xml" /><Relationship Id="rId3718" Type="http://schemas.openxmlformats.org/officeDocument/2006/relationships/footer" Target="footer1235.xml" /><Relationship Id="rId3719" Type="http://schemas.openxmlformats.org/officeDocument/2006/relationships/header" Target="header1236.xml" /><Relationship Id="rId372" Type="http://schemas.openxmlformats.org/officeDocument/2006/relationships/footer" Target="footer141.xml" /><Relationship Id="rId3720" Type="http://schemas.openxmlformats.org/officeDocument/2006/relationships/footer" Target="footer1236.xml" /><Relationship Id="rId3721" Type="http://schemas.openxmlformats.org/officeDocument/2006/relationships/hyperlink" Target="https://advance.lexis.com/api/document?collection=news&amp;id=urn:contentItem:3S8G-9VN0-0007-H2Y7-00000-00&amp;context=1519360" TargetMode="External" /><Relationship Id="rId3722" Type="http://schemas.openxmlformats.org/officeDocument/2006/relationships/header" Target="header1237.xml" /><Relationship Id="rId3723" Type="http://schemas.openxmlformats.org/officeDocument/2006/relationships/header" Target="header1238.xml" /><Relationship Id="rId3724" Type="http://schemas.openxmlformats.org/officeDocument/2006/relationships/footer" Target="footer1237.xml" /><Relationship Id="rId3725" Type="http://schemas.openxmlformats.org/officeDocument/2006/relationships/footer" Target="footer1238.xml" /><Relationship Id="rId3726" Type="http://schemas.openxmlformats.org/officeDocument/2006/relationships/header" Target="header1239.xml" /><Relationship Id="rId3727" Type="http://schemas.openxmlformats.org/officeDocument/2006/relationships/footer" Target="footer1239.xml" /><Relationship Id="rId3728" Type="http://schemas.openxmlformats.org/officeDocument/2006/relationships/hyperlink" Target="https://advance.lexis.com/api/document?collection=news&amp;id=urn:contentItem:47M2-SNC0-01KN-21NK-00000-00&amp;context=1519360" TargetMode="External" /><Relationship Id="rId3729" Type="http://schemas.openxmlformats.org/officeDocument/2006/relationships/hyperlink" Target="http://www.nytimes.com" TargetMode="External" /><Relationship Id="rId373" Type="http://schemas.openxmlformats.org/officeDocument/2006/relationships/hyperlink" Target="https://advance.lexis.com/api/document?collection=news&amp;id=urn:contentItem:3SJD-NV40-0038-D438-00000-00&amp;context=1519360" TargetMode="External" /><Relationship Id="rId3730" Type="http://schemas.openxmlformats.org/officeDocument/2006/relationships/header" Target="header1240.xml" /><Relationship Id="rId3731" Type="http://schemas.openxmlformats.org/officeDocument/2006/relationships/header" Target="header1241.xml" /><Relationship Id="rId3732" Type="http://schemas.openxmlformats.org/officeDocument/2006/relationships/footer" Target="footer1240.xml" /><Relationship Id="rId3733" Type="http://schemas.openxmlformats.org/officeDocument/2006/relationships/footer" Target="footer1241.xml" /><Relationship Id="rId3734" Type="http://schemas.openxmlformats.org/officeDocument/2006/relationships/header" Target="header1242.xml" /><Relationship Id="rId3735" Type="http://schemas.openxmlformats.org/officeDocument/2006/relationships/footer" Target="footer1242.xml" /><Relationship Id="rId3736" Type="http://schemas.openxmlformats.org/officeDocument/2006/relationships/hyperlink" Target="https://advance.lexis.com/api/document?collection=news&amp;id=urn:contentItem:5PVM-T7J1-JBG3-63HM-00000-00&amp;context=1519360" TargetMode="External" /><Relationship Id="rId3737" Type="http://schemas.openxmlformats.org/officeDocument/2006/relationships/hyperlink" Target="http://www.nytimes.com/2000/10/27/movies/theater-review-a-guy-thing-strutting-past-trouble.html" TargetMode="External" /><Relationship Id="rId3738" Type="http://schemas.openxmlformats.org/officeDocument/2006/relationships/hyperlink" Target="https://www.youtube.com/watch?v=CBCx-_-UhUE" TargetMode="External" /><Relationship Id="rId3739" Type="http://schemas.openxmlformats.org/officeDocument/2006/relationships/hyperlink" Target="http://www.nytimes.com/2005/03/04/theater/reviews/the-art-of-the-con-reprised.html" TargetMode="External" /><Relationship Id="rId374" Type="http://schemas.openxmlformats.org/officeDocument/2006/relationships/header" Target="header142.xml" /><Relationship Id="rId3740" Type="http://schemas.openxmlformats.org/officeDocument/2006/relationships/hyperlink" Target="https://www.youtube.com/watch?v=ODs-zPgj32A" TargetMode="External" /><Relationship Id="rId3741" Type="http://schemas.openxmlformats.org/officeDocument/2006/relationships/hyperlink" Target="http://www.nytimes.com/2010/11/05/theater/reviews/05women.html" TargetMode="External" /><Relationship Id="rId3742" Type="http://schemas.openxmlformats.org/officeDocument/2006/relationships/hyperlink" Target="http://deadline.com/2015/03/hal-prince-new-musical-next-season-1201399835/" TargetMode="External" /><Relationship Id="rId3743" Type="http://schemas.openxmlformats.org/officeDocument/2006/relationships/hyperlink" Target="https://www.youtube.com/watch?v=QWYlLb0jm8U" TargetMode="External" /><Relationship Id="rId3744" Type="http://schemas.openxmlformats.org/officeDocument/2006/relationships/hyperlink" Target="https://www.youtube.com/watch?v=26BR-3Ec6vk" TargetMode="External" /><Relationship Id="rId3745" Type="http://schemas.openxmlformats.org/officeDocument/2006/relationships/hyperlink" Target="https://www.youtube.com/watch?v=_nb9JjYz95Q" TargetMode="External" /><Relationship Id="rId3746" Type="http://schemas.openxmlformats.org/officeDocument/2006/relationships/hyperlink" Target="https://www.youtube.com/watch?v=cwhkynHjSgQ" TargetMode="External" /><Relationship Id="rId3747" Type="http://schemas.openxmlformats.org/officeDocument/2006/relationships/hyperlink" Target="https://www.youtube.com/watch?v=iEZtB6dhSZU" TargetMode="External" /><Relationship Id="rId3748" Type="http://schemas.openxmlformats.org/officeDocument/2006/relationships/hyperlink" Target="https://atlantictheater.org/" TargetMode="External" /><Relationship Id="rId3749" Type="http://schemas.openxmlformats.org/officeDocument/2006/relationships/hyperlink" Target="http://www.nbn.org.il/aliyahpedia/community-housing-aliyahpedia/community-profiles/petach-tikva/" TargetMode="External" /><Relationship Id="rId375" Type="http://schemas.openxmlformats.org/officeDocument/2006/relationships/header" Target="header143.xml" /><Relationship Id="rId3750" Type="http://schemas.openxmlformats.org/officeDocument/2006/relationships/hyperlink" Target="https://www.nytimes.com/2014/05/11/theater/theaterspecial/tony-shalhoub-juggles-characters-in-act-one.html" TargetMode="External" /><Relationship Id="rId3751" Type="http://schemas.openxmlformats.org/officeDocument/2006/relationships/hyperlink" Target="https://www.nytimes.com/2017/09/07/theater/katrina-lenk-the-bands-visit.html" TargetMode="External" /><Relationship Id="rId3752" Type="http://schemas.openxmlformats.org/officeDocument/2006/relationships/hyperlink" Target="https://www.britannica.com/biography/Umm-Kulthum-Egyptian-musician" TargetMode="External" /><Relationship Id="rId3753" Type="http://schemas.openxmlformats.org/officeDocument/2006/relationships/hyperlink" Target="http://www.nytimes.com/1999/04/15/arts/bill-wendell-75-announcer-on-david-letterman-show.html" TargetMode="External" /><Relationship Id="rId3754" Type="http://schemas.openxmlformats.org/officeDocument/2006/relationships/hyperlink" Target="https://www.benfolds.com" TargetMode="External" /><Relationship Id="rId3755" Type="http://schemas.openxmlformats.org/officeDocument/2006/relationships/hyperlink" Target="http://www.davematthewsband.com" TargetMode="External" /><Relationship Id="rId3756" Type="http://schemas.openxmlformats.org/officeDocument/2006/relationships/hyperlink" Target="http://www.vulture.com/2016/12/theater-review-the-bands-visit.html" TargetMode="External" /><Relationship Id="rId3757" Type="http://schemas.openxmlformats.org/officeDocument/2006/relationships/hyperlink" Target="https://www.youtube.com/watch?v=yAK8qmi5vRo" TargetMode="External" /><Relationship Id="rId3758" Type="http://schemas.openxmlformats.org/officeDocument/2006/relationships/hyperlink" Target="https://www.youtube.com/watch?v=rLBk5-CKjNs" TargetMode="External" /><Relationship Id="rId3759" Type="http://schemas.openxmlformats.org/officeDocument/2006/relationships/hyperlink" Target="https://www.youtube.com/watch?v=0MDgCkt96Ak" TargetMode="External" /><Relationship Id="rId376" Type="http://schemas.openxmlformats.org/officeDocument/2006/relationships/footer" Target="footer142.xml" /><Relationship Id="rId3760" Type="http://schemas.openxmlformats.org/officeDocument/2006/relationships/hyperlink" Target="https://www.youtube.com/watch?v=633f44KR7mU" TargetMode="External" /><Relationship Id="rId3761" Type="http://schemas.openxmlformats.org/officeDocument/2006/relationships/hyperlink" Target="https://www.nytimes.com/2017/09/07/theater/katrina-lenk-the-bands-visit.html" TargetMode="External" /><Relationship Id="rId3762" Type="http://schemas.openxmlformats.org/officeDocument/2006/relationships/hyperlink" Target="https://www.nytimes.com/2016/12/08/theater/the-bands-visit-review.html" TargetMode="External" /><Relationship Id="rId3763" Type="http://schemas.openxmlformats.org/officeDocument/2006/relationships/hyperlink" Target="https://www.nytimes.com/2016/05/06/arts/music/review-david-yazbek-and-a-few-cheery-songs-about-death.html" TargetMode="External" /><Relationship Id="rId3764" Type="http://schemas.openxmlformats.org/officeDocument/2006/relationships/header" Target="header1243.xml" /><Relationship Id="rId3765" Type="http://schemas.openxmlformats.org/officeDocument/2006/relationships/header" Target="header1244.xml" /><Relationship Id="rId3766" Type="http://schemas.openxmlformats.org/officeDocument/2006/relationships/footer" Target="footer1243.xml" /><Relationship Id="rId3767" Type="http://schemas.openxmlformats.org/officeDocument/2006/relationships/footer" Target="footer1244.xml" /><Relationship Id="rId3768" Type="http://schemas.openxmlformats.org/officeDocument/2006/relationships/header" Target="header1245.xml" /><Relationship Id="rId3769" Type="http://schemas.openxmlformats.org/officeDocument/2006/relationships/footer" Target="footer1245.xml" /><Relationship Id="rId377" Type="http://schemas.openxmlformats.org/officeDocument/2006/relationships/footer" Target="footer143.xml" /><Relationship Id="rId3770" Type="http://schemas.openxmlformats.org/officeDocument/2006/relationships/hyperlink" Target="https://advance.lexis.com/api/document?collection=news&amp;id=urn:contentItem:5FXR-W351-DXY4-X4XD-00000-00&amp;context=1519360" TargetMode="External" /><Relationship Id="rId3771" Type="http://schemas.openxmlformats.org/officeDocument/2006/relationships/hyperlink" Target="http://www.nytimes.com/2015/05/07/nyregion/mayor-de-blasios-plan-aims-to-spur-more-affordable-housing-in-new-york.html" TargetMode="External" /><Relationship Id="rId3772" Type="http://schemas.openxmlformats.org/officeDocument/2006/relationships/header" Target="header1246.xml" /><Relationship Id="rId3773" Type="http://schemas.openxmlformats.org/officeDocument/2006/relationships/header" Target="header1247.xml" /><Relationship Id="rId3774" Type="http://schemas.openxmlformats.org/officeDocument/2006/relationships/footer" Target="footer1246.xml" /><Relationship Id="rId3775" Type="http://schemas.openxmlformats.org/officeDocument/2006/relationships/footer" Target="footer1247.xml" /><Relationship Id="rId3776" Type="http://schemas.openxmlformats.org/officeDocument/2006/relationships/header" Target="header1248.xml" /><Relationship Id="rId3777" Type="http://schemas.openxmlformats.org/officeDocument/2006/relationships/footer" Target="footer1248.xml" /><Relationship Id="rId3778" Type="http://schemas.openxmlformats.org/officeDocument/2006/relationships/hyperlink" Target="https://advance.lexis.com/api/document?collection=news&amp;id=urn:contentItem:4HRV-CB90-TW8F-G1VM-00000-00&amp;context=1519360" TargetMode="External" /><Relationship Id="rId3779" Type="http://schemas.openxmlformats.org/officeDocument/2006/relationships/hyperlink" Target="http://www.nytimes.com" TargetMode="External" /><Relationship Id="rId378" Type="http://schemas.openxmlformats.org/officeDocument/2006/relationships/header" Target="header144.xml" /><Relationship Id="rId3780" Type="http://schemas.openxmlformats.org/officeDocument/2006/relationships/header" Target="header1249.xml" /><Relationship Id="rId3781" Type="http://schemas.openxmlformats.org/officeDocument/2006/relationships/header" Target="header1250.xml" /><Relationship Id="rId3782" Type="http://schemas.openxmlformats.org/officeDocument/2006/relationships/footer" Target="footer1249.xml" /><Relationship Id="rId3783" Type="http://schemas.openxmlformats.org/officeDocument/2006/relationships/footer" Target="footer1250.xml" /><Relationship Id="rId3784" Type="http://schemas.openxmlformats.org/officeDocument/2006/relationships/header" Target="header1251.xml" /><Relationship Id="rId3785" Type="http://schemas.openxmlformats.org/officeDocument/2006/relationships/footer" Target="footer1251.xml" /><Relationship Id="rId3786" Type="http://schemas.openxmlformats.org/officeDocument/2006/relationships/hyperlink" Target="https://advance.lexis.com/api/document?collection=news&amp;id=urn:contentItem:5CKR-JM71-JBG3-61Y6-00000-00&amp;context=1519360" TargetMode="External" /><Relationship Id="rId3787" Type="http://schemas.openxmlformats.org/officeDocument/2006/relationships/hyperlink" Target="http://www.nytimes.com/2014/07/06/magazine/how-political-endorsements-got-so-dumb.html" TargetMode="External" /><Relationship Id="rId3788" Type="http://schemas.openxmlformats.org/officeDocument/2006/relationships/header" Target="header1252.xml" /><Relationship Id="rId3789" Type="http://schemas.openxmlformats.org/officeDocument/2006/relationships/header" Target="header1253.xml" /><Relationship Id="rId379" Type="http://schemas.openxmlformats.org/officeDocument/2006/relationships/footer" Target="footer144.xml" /><Relationship Id="rId3790" Type="http://schemas.openxmlformats.org/officeDocument/2006/relationships/footer" Target="footer1252.xml" /><Relationship Id="rId3791" Type="http://schemas.openxmlformats.org/officeDocument/2006/relationships/footer" Target="footer1253.xml" /><Relationship Id="rId3792" Type="http://schemas.openxmlformats.org/officeDocument/2006/relationships/header" Target="header1254.xml" /><Relationship Id="rId3793" Type="http://schemas.openxmlformats.org/officeDocument/2006/relationships/footer" Target="footer1254.xml" /><Relationship Id="rId3794" Type="http://schemas.openxmlformats.org/officeDocument/2006/relationships/hyperlink" Target="https://advance.lexis.com/api/document?collection=news&amp;id=urn:contentItem:3TBJ-16B0-007F-G27C-00000-00&amp;context=1519360" TargetMode="External" /><Relationship Id="rId3795" Type="http://schemas.openxmlformats.org/officeDocument/2006/relationships/hyperlink" Target="https://advance.lexis.com/api/document?collection=news&amp;id=urn:contentItem:3TBJ-16B0-007F-G27C-00000-00&amp;context=1519360" TargetMode="External" /><Relationship Id="rId3796" Type="http://schemas.openxmlformats.org/officeDocument/2006/relationships/header" Target="header1255.xml" /><Relationship Id="rId3797" Type="http://schemas.openxmlformats.org/officeDocument/2006/relationships/header" Target="header1256.xml" /><Relationship Id="rId3798" Type="http://schemas.openxmlformats.org/officeDocument/2006/relationships/footer" Target="footer1255.xml" /><Relationship Id="rId3799" Type="http://schemas.openxmlformats.org/officeDocument/2006/relationships/footer" Target="footer1256.xml" /><Relationship Id="rId38" Type="http://schemas.openxmlformats.org/officeDocument/2006/relationships/footer" Target="footer13.xml" /><Relationship Id="rId380" Type="http://schemas.openxmlformats.org/officeDocument/2006/relationships/hyperlink" Target="https://advance.lexis.com/api/document?collection=news&amp;id=urn:contentItem:5859-WCD1-JBG3-64XT-00000-00&amp;context=1519360" TargetMode="External" /><Relationship Id="rId3800" Type="http://schemas.openxmlformats.org/officeDocument/2006/relationships/header" Target="header1257.xml" /><Relationship Id="rId3801" Type="http://schemas.openxmlformats.org/officeDocument/2006/relationships/footer" Target="footer1257.xml" /><Relationship Id="rId3802" Type="http://schemas.openxmlformats.org/officeDocument/2006/relationships/hyperlink" Target="https://advance.lexis.com/api/document?collection=news&amp;id=urn:contentItem:5K3G-HTN1-JBG3-601W-00000-00&amp;context=1519360" TargetMode="External" /><Relationship Id="rId3803" Type="http://schemas.openxmlformats.org/officeDocument/2006/relationships/header" Target="header1258.xml" /><Relationship Id="rId3804" Type="http://schemas.openxmlformats.org/officeDocument/2006/relationships/header" Target="header1259.xml" /><Relationship Id="rId3805" Type="http://schemas.openxmlformats.org/officeDocument/2006/relationships/footer" Target="footer1258.xml" /><Relationship Id="rId3806" Type="http://schemas.openxmlformats.org/officeDocument/2006/relationships/footer" Target="footer1259.xml" /><Relationship Id="rId3807" Type="http://schemas.openxmlformats.org/officeDocument/2006/relationships/header" Target="header1260.xml" /><Relationship Id="rId3808" Type="http://schemas.openxmlformats.org/officeDocument/2006/relationships/footer" Target="footer1260.xml" /><Relationship Id="rId3809" Type="http://schemas.openxmlformats.org/officeDocument/2006/relationships/hyperlink" Target="https://advance.lexis.com/api/document?collection=news&amp;id=urn:contentItem:5FWX-T3J1-JBG3-61KX-00000-00&amp;context=1519360" TargetMode="External" /><Relationship Id="rId381" Type="http://schemas.openxmlformats.org/officeDocument/2006/relationships/hyperlink" Target="http://www.nytimes.com/2013/04/10/world/europe/10iht-letter10.html" TargetMode="External" /><Relationship Id="rId3810" Type="http://schemas.openxmlformats.org/officeDocument/2006/relationships/hyperlink" Target="http://www.nytimes.com/2015/05/03/sports/soccer/as-blackpool-fcs-failures-grow-so-does-fans-displeasure.html" TargetMode="External" /><Relationship Id="rId3811" Type="http://schemas.openxmlformats.org/officeDocument/2006/relationships/header" Target="header1261.xml" /><Relationship Id="rId3812" Type="http://schemas.openxmlformats.org/officeDocument/2006/relationships/header" Target="header1262.xml" /><Relationship Id="rId3813" Type="http://schemas.openxmlformats.org/officeDocument/2006/relationships/footer" Target="footer1261.xml" /><Relationship Id="rId3814" Type="http://schemas.openxmlformats.org/officeDocument/2006/relationships/footer" Target="footer1262.xml" /><Relationship Id="rId3815" Type="http://schemas.openxmlformats.org/officeDocument/2006/relationships/header" Target="header1263.xml" /><Relationship Id="rId3816" Type="http://schemas.openxmlformats.org/officeDocument/2006/relationships/footer" Target="footer1263.xml" /><Relationship Id="rId3817" Type="http://schemas.openxmlformats.org/officeDocument/2006/relationships/hyperlink" Target="https://advance.lexis.com/api/document?collection=news&amp;id=urn:contentItem:4HJ9-65J0-TW8F-G2XC-00000-00&amp;context=1519360" TargetMode="External" /><Relationship Id="rId3818" Type="http://schemas.openxmlformats.org/officeDocument/2006/relationships/hyperlink" Target="http://www.nytimes.com" TargetMode="External" /><Relationship Id="rId3819" Type="http://schemas.openxmlformats.org/officeDocument/2006/relationships/header" Target="header1264.xml" /><Relationship Id="rId382" Type="http://schemas.openxmlformats.org/officeDocument/2006/relationships/header" Target="header145.xml" /><Relationship Id="rId3820" Type="http://schemas.openxmlformats.org/officeDocument/2006/relationships/header" Target="header1265.xml" /><Relationship Id="rId3821" Type="http://schemas.openxmlformats.org/officeDocument/2006/relationships/footer" Target="footer1264.xml" /><Relationship Id="rId3822" Type="http://schemas.openxmlformats.org/officeDocument/2006/relationships/footer" Target="footer1265.xml" /><Relationship Id="rId3823" Type="http://schemas.openxmlformats.org/officeDocument/2006/relationships/header" Target="header1266.xml" /><Relationship Id="rId3824" Type="http://schemas.openxmlformats.org/officeDocument/2006/relationships/footer" Target="footer1266.xml" /><Relationship Id="rId3825" Type="http://schemas.openxmlformats.org/officeDocument/2006/relationships/hyperlink" Target="https://advance.lexis.com/api/document?collection=news&amp;id=urn:contentItem:5HN6-6SG1-DXY4-X1FS-00000-00&amp;context=1519360" TargetMode="External" /><Relationship Id="rId3826" Type="http://schemas.openxmlformats.org/officeDocument/2006/relationships/hyperlink" Target="http://www.nytimes.com/2015/12/20/theater/the-stages-best-moments-this-year.html" TargetMode="External" /><Relationship Id="rId3827" Type="http://schemas.openxmlformats.org/officeDocument/2006/relationships/header" Target="header1267.xml" /><Relationship Id="rId3828" Type="http://schemas.openxmlformats.org/officeDocument/2006/relationships/header" Target="header1268.xml" /><Relationship Id="rId3829" Type="http://schemas.openxmlformats.org/officeDocument/2006/relationships/footer" Target="footer1267.xml" /><Relationship Id="rId383" Type="http://schemas.openxmlformats.org/officeDocument/2006/relationships/header" Target="header146.xml" /><Relationship Id="rId3830" Type="http://schemas.openxmlformats.org/officeDocument/2006/relationships/footer" Target="footer1268.xml" /><Relationship Id="rId3831" Type="http://schemas.openxmlformats.org/officeDocument/2006/relationships/header" Target="header1269.xml" /><Relationship Id="rId3832" Type="http://schemas.openxmlformats.org/officeDocument/2006/relationships/footer" Target="footer1269.xml" /><Relationship Id="rId3833" Type="http://schemas.openxmlformats.org/officeDocument/2006/relationships/hyperlink" Target="https://advance.lexis.com/api/document?collection=news&amp;id=urn:contentItem:5CK2-T4B1-DXY4-X2B5-00000-00&amp;context=1519360" TargetMode="External" /><Relationship Id="rId3834" Type="http://schemas.openxmlformats.org/officeDocument/2006/relationships/hyperlink" Target="http://www.nytimes.com/2014/07/03/books/in-beth-macys-factory-man-a-struggle-to-stay-competitive.html" TargetMode="External" /><Relationship Id="rId3835" Type="http://schemas.openxmlformats.org/officeDocument/2006/relationships/header" Target="header1270.xml" /><Relationship Id="rId3836" Type="http://schemas.openxmlformats.org/officeDocument/2006/relationships/header" Target="header1271.xml" /><Relationship Id="rId3837" Type="http://schemas.openxmlformats.org/officeDocument/2006/relationships/footer" Target="footer1270.xml" /><Relationship Id="rId3838" Type="http://schemas.openxmlformats.org/officeDocument/2006/relationships/footer" Target="footer1271.xml" /><Relationship Id="rId3839" Type="http://schemas.openxmlformats.org/officeDocument/2006/relationships/header" Target="header1272.xml" /><Relationship Id="rId384" Type="http://schemas.openxmlformats.org/officeDocument/2006/relationships/footer" Target="footer145.xml" /><Relationship Id="rId3840" Type="http://schemas.openxmlformats.org/officeDocument/2006/relationships/footer" Target="footer1272.xml" /><Relationship Id="rId3841" Type="http://schemas.openxmlformats.org/officeDocument/2006/relationships/hyperlink" Target="https://advance.lexis.com/api/document?collection=news&amp;id=urn:contentItem:5M8Y-8ND1-DXY4-X3T9-00000-00&amp;context=1519360" TargetMode="External" /><Relationship Id="rId3842" Type="http://schemas.openxmlformats.org/officeDocument/2006/relationships/hyperlink" Target="http://www.nytimes.com/2016/11/29/us/politics/steven-terner-mnuchin-trump-treasury-secretary.html" TargetMode="External" /><Relationship Id="rId3843" Type="http://schemas.openxmlformats.org/officeDocument/2006/relationships/header" Target="header1273.xml" /><Relationship Id="rId3844" Type="http://schemas.openxmlformats.org/officeDocument/2006/relationships/header" Target="header1274.xml" /><Relationship Id="rId3845" Type="http://schemas.openxmlformats.org/officeDocument/2006/relationships/footer" Target="footer1273.xml" /><Relationship Id="rId3846" Type="http://schemas.openxmlformats.org/officeDocument/2006/relationships/footer" Target="footer1274.xml" /><Relationship Id="rId3847" Type="http://schemas.openxmlformats.org/officeDocument/2006/relationships/header" Target="header1275.xml" /><Relationship Id="rId3848" Type="http://schemas.openxmlformats.org/officeDocument/2006/relationships/footer" Target="footer1275.xml" /><Relationship Id="rId3849" Type="http://schemas.openxmlformats.org/officeDocument/2006/relationships/hyperlink" Target="https://advance.lexis.com/api/document?collection=news&amp;id=urn:contentItem:3T69-5H80-007F-G51G-00000-00&amp;context=1519360" TargetMode="External" /><Relationship Id="rId385" Type="http://schemas.openxmlformats.org/officeDocument/2006/relationships/footer" Target="footer146.xml" /><Relationship Id="rId3850" Type="http://schemas.openxmlformats.org/officeDocument/2006/relationships/hyperlink" Target="https://advance.lexis.com/api/document?collection=news&amp;id=urn:contentItem:3T69-5H80-007F-G51G-00000-00&amp;context=1519360" TargetMode="External" /><Relationship Id="rId3851" Type="http://schemas.openxmlformats.org/officeDocument/2006/relationships/header" Target="header1276.xml" /><Relationship Id="rId3852" Type="http://schemas.openxmlformats.org/officeDocument/2006/relationships/header" Target="header1277.xml" /><Relationship Id="rId3853" Type="http://schemas.openxmlformats.org/officeDocument/2006/relationships/footer" Target="footer1276.xml" /><Relationship Id="rId3854" Type="http://schemas.openxmlformats.org/officeDocument/2006/relationships/footer" Target="footer1277.xml" /><Relationship Id="rId3855" Type="http://schemas.openxmlformats.org/officeDocument/2006/relationships/header" Target="header1278.xml" /><Relationship Id="rId3856" Type="http://schemas.openxmlformats.org/officeDocument/2006/relationships/footer" Target="footer1278.xml" /><Relationship Id="rId3857" Type="http://schemas.openxmlformats.org/officeDocument/2006/relationships/hyperlink" Target="https://advance.lexis.com/api/document?collection=news&amp;id=urn:contentItem:5M9C-FTM1-DXY4-X1VK-00000-00&amp;context=1519360" TargetMode="External" /><Relationship Id="rId3858" Type="http://schemas.openxmlformats.org/officeDocument/2006/relationships/hyperlink" Target="http://www.nytimes.com/topic/person/donald-trump?inline=nyt-per" TargetMode="External" /><Relationship Id="rId3859" Type="http://schemas.openxmlformats.org/officeDocument/2006/relationships/hyperlink" Target="http://topics.nytimes.com/top/reference/timestopics/organizations/s/service_employees_international_union/index.html?inline=nyt-org" TargetMode="External" /><Relationship Id="rId386" Type="http://schemas.openxmlformats.org/officeDocument/2006/relationships/header" Target="header147.xml" /><Relationship Id="rId3860" Type="http://schemas.openxmlformats.org/officeDocument/2006/relationships/hyperlink" Target="http://nycommunities.org/" TargetMode="External" /><Relationship Id="rId3861" Type="http://schemas.openxmlformats.org/officeDocument/2006/relationships/hyperlink" Target="http://www.nytimes.com/2011/11/16/nyregion/police-begin-clearing-zuccotti-park-of-protesters.html" TargetMode="External" /><Relationship Id="rId3862" Type="http://schemas.openxmlformats.org/officeDocument/2006/relationships/hyperlink" Target="http://www.politico.com/states/new-york/city-hall/story/2016/11/local-and-state-officials-arrested-at-fight-for-15-rally-107665" TargetMode="External" /><Relationship Id="rId3863" Type="http://schemas.openxmlformats.org/officeDocument/2006/relationships/hyperlink" Target="http://www.clickondetroit.com/news/several-arrested-during-protests-outside-mcdonalds-grand-river-avenue-briefly-blocked" TargetMode="External" /><Relationship Id="rId3864" Type="http://schemas.openxmlformats.org/officeDocument/2006/relationships/hyperlink" Target="http://www.metro.us/boston/dozens-arrested-in-cambridge-during-national-day-of-action/zsJpkC---rtW8ructLpmfg/" TargetMode="External" /><Relationship Id="rId3865" Type="http://schemas.openxmlformats.org/officeDocument/2006/relationships/hyperlink" Target="http://www.nytimes.com/2015/08/28/business/labor-board-says-franchise-workers-can-bargain-with-parent-company.html" TargetMode="External" /><Relationship Id="rId3866" Type="http://schemas.openxmlformats.org/officeDocument/2006/relationships/hyperlink" Target="http://www.chicagotribune.com/business/ct-allstate-15-minimum-0517-biz-20160516-story.html" TargetMode="External" /><Relationship Id="rId3867" Type="http://schemas.openxmlformats.org/officeDocument/2006/relationships/hyperlink" Target="http://www.yalelawjournal.org/article/the-new-labor-law" TargetMode="External" /><Relationship Id="rId3868" Type="http://schemas.openxmlformats.org/officeDocument/2006/relationships/header" Target="header1279.xml" /><Relationship Id="rId3869" Type="http://schemas.openxmlformats.org/officeDocument/2006/relationships/header" Target="header1280.xml" /><Relationship Id="rId387" Type="http://schemas.openxmlformats.org/officeDocument/2006/relationships/footer" Target="footer147.xml" /><Relationship Id="rId3870" Type="http://schemas.openxmlformats.org/officeDocument/2006/relationships/footer" Target="footer1279.xml" /><Relationship Id="rId3871" Type="http://schemas.openxmlformats.org/officeDocument/2006/relationships/footer" Target="footer1280.xml" /><Relationship Id="rId3872" Type="http://schemas.openxmlformats.org/officeDocument/2006/relationships/header" Target="header1281.xml" /><Relationship Id="rId3873" Type="http://schemas.openxmlformats.org/officeDocument/2006/relationships/footer" Target="footer1281.xml" /><Relationship Id="rId3874" Type="http://schemas.openxmlformats.org/officeDocument/2006/relationships/hyperlink" Target="https://advance.lexis.com/api/document?collection=news&amp;id=urn:contentItem:3S8G-CGS0-0007-H2WB-00000-00&amp;context=1519360" TargetMode="External" /><Relationship Id="rId3875" Type="http://schemas.openxmlformats.org/officeDocument/2006/relationships/header" Target="header1282.xml" /><Relationship Id="rId3876" Type="http://schemas.openxmlformats.org/officeDocument/2006/relationships/header" Target="header1283.xml" /><Relationship Id="rId3877" Type="http://schemas.openxmlformats.org/officeDocument/2006/relationships/footer" Target="footer1282.xml" /><Relationship Id="rId3878" Type="http://schemas.openxmlformats.org/officeDocument/2006/relationships/footer" Target="footer1283.xml" /><Relationship Id="rId3879" Type="http://schemas.openxmlformats.org/officeDocument/2006/relationships/header" Target="header1284.xml" /><Relationship Id="rId388" Type="http://schemas.openxmlformats.org/officeDocument/2006/relationships/hyperlink" Target="https://advance.lexis.com/api/document?collection=news&amp;id=urn:contentItem:5MYW-GJ31-JBG3-64R8-00000-00&amp;context=1519360" TargetMode="External" /><Relationship Id="rId3880" Type="http://schemas.openxmlformats.org/officeDocument/2006/relationships/footer" Target="footer1284.xml" /><Relationship Id="rId3881" Type="http://schemas.openxmlformats.org/officeDocument/2006/relationships/hyperlink" Target="https://advance.lexis.com/api/document?collection=news&amp;id=urn:contentItem:5M9C-FTM1-DXY4-X1TD-00000-00&amp;context=1519360" TargetMode="External" /><Relationship Id="rId3882" Type="http://schemas.openxmlformats.org/officeDocument/2006/relationships/hyperlink" Target="http://www.nytimes.com/topic/person/donald-trump?inline=nyt-per" TargetMode="External" /><Relationship Id="rId3883" Type="http://schemas.openxmlformats.org/officeDocument/2006/relationships/hyperlink" Target="http://topics.nytimes.com/top/reference/timestopics/organizations/t/treasury_department/index.html?inline=nyt-org" TargetMode="External" /><Relationship Id="rId3884" Type="http://schemas.openxmlformats.org/officeDocument/2006/relationships/hyperlink" Target="http://www.nytimes.com/topic/company/goldman-sachs-group-inc?inline=nyt-org" TargetMode="External" /><Relationship Id="rId3885" Type="http://schemas.openxmlformats.org/officeDocument/2006/relationships/hyperlink" Target="https://www.nytimes.com/2016/11/29/us/politics/elaine-chao-transportation-trump.html" TargetMode="External" /><Relationship Id="rId3886" Type="http://schemas.openxmlformats.org/officeDocument/2006/relationships/hyperlink" Target="https://www.nytimes.com/2016/11/28/us/politics/tom-price-secretary-health-and-human-services.html" TargetMode="External" /><Relationship Id="rId3887" Type="http://schemas.openxmlformats.org/officeDocument/2006/relationships/hyperlink" Target="http://topics.nytimes.com/top/news/health/diseasesconditionsandhealthtopics/health_insurance_and_managed_care/health_care_reform/index.html?inline=nyt-classifier" TargetMode="External" /><Relationship Id="rId3888" Type="http://schemas.openxmlformats.org/officeDocument/2006/relationships/hyperlink" Target="http://www.nytimes.com/2016/11/28/us/politics/tom-price-secretary-health-and-human-services.html?rref=collection%2Fnewseventcollection%2FThe%20Trump%20White%20House&amp;action=click&amp;contentCollection=Politics&amp;module=Collection&amp;region=Marginalia&amp;src=me&amp;version=newsevent&amp;pgtype=article" TargetMode="External" /><Relationship Id="rId3889" Type="http://schemas.openxmlformats.org/officeDocument/2006/relationships/hyperlink" Target="https://www.nytimes.com/2016/11/23/us/politics/donald-trump-president-elect.html" TargetMode="External" /><Relationship Id="rId389" Type="http://schemas.openxmlformats.org/officeDocument/2006/relationships/hyperlink" Target="http://movies.nytimes.com/movie/9792/Claire-s-Knee/overview" TargetMode="External" /><Relationship Id="rId3890" Type="http://schemas.openxmlformats.org/officeDocument/2006/relationships/hyperlink" Target="https://www.facebook.com/nytpolitics" TargetMode="External" /><Relationship Id="rId3891" Type="http://schemas.openxmlformats.org/officeDocument/2006/relationships/hyperlink" Target="https://twitter.com/nytpolitics" TargetMode="External" /><Relationship Id="rId3892" Type="http://schemas.openxmlformats.org/officeDocument/2006/relationships/hyperlink" Target="http://www.nytimes.com/newsletters/morning-briefing" TargetMode="External" /><Relationship Id="rId3893" Type="http://schemas.openxmlformats.org/officeDocument/2006/relationships/hyperlink" Target="http://www.nytimes.com/2016/11/29/us/politics/inauguration-donald-trump-president.html" TargetMode="External" /><Relationship Id="rId3894" Type="http://schemas.openxmlformats.org/officeDocument/2006/relationships/hyperlink" Target="http://www.nytimes.com/2016/11/29/us/politics/trump-flag-burners-citizenship-first-amendment.html" TargetMode="External" /><Relationship Id="rId3895" Type="http://schemas.openxmlformats.org/officeDocument/2006/relationships/hyperlink" Target="http://www.nytimes.com/2016/11/29/us/politics/donald-trump-transition.html" TargetMode="External" /><Relationship Id="rId3896" Type="http://schemas.openxmlformats.org/officeDocument/2006/relationships/header" Target="header1285.xml" /><Relationship Id="rId3897" Type="http://schemas.openxmlformats.org/officeDocument/2006/relationships/header" Target="header1286.xml" /><Relationship Id="rId3898" Type="http://schemas.openxmlformats.org/officeDocument/2006/relationships/footer" Target="footer1285.xml" /><Relationship Id="rId3899" Type="http://schemas.openxmlformats.org/officeDocument/2006/relationships/footer" Target="footer1286.xml" /><Relationship Id="rId39" Type="http://schemas.openxmlformats.org/officeDocument/2006/relationships/footer" Target="footer14.xml" /><Relationship Id="rId390" Type="http://schemas.openxmlformats.org/officeDocument/2006/relationships/header" Target="header148.xml" /><Relationship Id="rId3900" Type="http://schemas.openxmlformats.org/officeDocument/2006/relationships/header" Target="header1287.xml" /><Relationship Id="rId3901" Type="http://schemas.openxmlformats.org/officeDocument/2006/relationships/footer" Target="footer1287.xml" /><Relationship Id="rId3902" Type="http://schemas.openxmlformats.org/officeDocument/2006/relationships/hyperlink" Target="https://advance.lexis.com/api/document?collection=news&amp;id=urn:contentItem:51CR-YR01-DXY4-X4PD-00000-00&amp;context=1519360" TargetMode="External" /><Relationship Id="rId3903" Type="http://schemas.openxmlformats.org/officeDocument/2006/relationships/hyperlink" Target="http://www.nytimes.com" TargetMode="External" /><Relationship Id="rId3904" Type="http://schemas.openxmlformats.org/officeDocument/2006/relationships/header" Target="header1288.xml" /><Relationship Id="rId3905" Type="http://schemas.openxmlformats.org/officeDocument/2006/relationships/header" Target="header1289.xml" /><Relationship Id="rId3906" Type="http://schemas.openxmlformats.org/officeDocument/2006/relationships/footer" Target="footer1288.xml" /><Relationship Id="rId3907" Type="http://schemas.openxmlformats.org/officeDocument/2006/relationships/footer" Target="footer1289.xml" /><Relationship Id="rId3908" Type="http://schemas.openxmlformats.org/officeDocument/2006/relationships/header" Target="header1290.xml" /><Relationship Id="rId3909" Type="http://schemas.openxmlformats.org/officeDocument/2006/relationships/footer" Target="footer1290.xml" /><Relationship Id="rId391" Type="http://schemas.openxmlformats.org/officeDocument/2006/relationships/header" Target="header149.xml" /><Relationship Id="rId3910" Type="http://schemas.openxmlformats.org/officeDocument/2006/relationships/hyperlink" Target="https://advance.lexis.com/api/document?collection=news&amp;id=urn:contentItem:5M83-BSK1-JBG3-614K-00000-00&amp;context=1519360" TargetMode="External" /><Relationship Id="rId3911" Type="http://schemas.openxmlformats.org/officeDocument/2006/relationships/hyperlink" Target="http://www.nytimes.com/2016/11/25/health/florida-affordable-care-act-obamacare-trump.html" TargetMode="External" /><Relationship Id="rId3912" Type="http://schemas.openxmlformats.org/officeDocument/2006/relationships/header" Target="header1291.xml" /><Relationship Id="rId3913" Type="http://schemas.openxmlformats.org/officeDocument/2006/relationships/header" Target="header1292.xml" /><Relationship Id="rId3914" Type="http://schemas.openxmlformats.org/officeDocument/2006/relationships/footer" Target="footer1291.xml" /><Relationship Id="rId3915" Type="http://schemas.openxmlformats.org/officeDocument/2006/relationships/footer" Target="footer1292.xml" /><Relationship Id="rId3916" Type="http://schemas.openxmlformats.org/officeDocument/2006/relationships/header" Target="header1293.xml" /><Relationship Id="rId3917" Type="http://schemas.openxmlformats.org/officeDocument/2006/relationships/footer" Target="footer1293.xml" /><Relationship Id="rId3918" Type="http://schemas.openxmlformats.org/officeDocument/2006/relationships/hyperlink" Target="https://advance.lexis.com/api/document?collection=news&amp;id=urn:contentItem:5FV6-6CT1-JBG3-612G-00000-00&amp;context=1519360" TargetMode="External" /><Relationship Id="rId3919" Type="http://schemas.openxmlformats.org/officeDocument/2006/relationships/hyperlink" Target="http://www.nytimes.com/2015/04/25/world/europe/where-poles-and-russians-meet-ideals-and-profits-clash.html" TargetMode="External" /><Relationship Id="rId392" Type="http://schemas.openxmlformats.org/officeDocument/2006/relationships/footer" Target="footer148.xml" /><Relationship Id="rId3920" Type="http://schemas.openxmlformats.org/officeDocument/2006/relationships/header" Target="header1294.xml" /><Relationship Id="rId3921" Type="http://schemas.openxmlformats.org/officeDocument/2006/relationships/header" Target="header1295.xml" /><Relationship Id="rId3922" Type="http://schemas.openxmlformats.org/officeDocument/2006/relationships/footer" Target="footer1294.xml" /><Relationship Id="rId3923" Type="http://schemas.openxmlformats.org/officeDocument/2006/relationships/footer" Target="footer1295.xml" /><Relationship Id="rId3924" Type="http://schemas.openxmlformats.org/officeDocument/2006/relationships/header" Target="header1296.xml" /><Relationship Id="rId3925" Type="http://schemas.openxmlformats.org/officeDocument/2006/relationships/footer" Target="footer1296.xml" /><Relationship Id="rId3926" Type="http://schemas.openxmlformats.org/officeDocument/2006/relationships/hyperlink" Target="https://advance.lexis.com/api/document?collection=news&amp;id=urn:contentItem:5HMR-F0J1-DXY4-X2RW-00000-00&amp;context=1519360" TargetMode="External" /><Relationship Id="rId3927" Type="http://schemas.openxmlformats.org/officeDocument/2006/relationships/hyperlink" Target="http://www.nytimes.com/2015/12/18/books/reading-is-about-the-lines-that-leap-off-the-pages.html" TargetMode="External" /><Relationship Id="rId3928" Type="http://schemas.openxmlformats.org/officeDocument/2006/relationships/header" Target="header1297.xml" /><Relationship Id="rId3929" Type="http://schemas.openxmlformats.org/officeDocument/2006/relationships/header" Target="header1298.xml" /><Relationship Id="rId393" Type="http://schemas.openxmlformats.org/officeDocument/2006/relationships/footer" Target="footer149.xml" /><Relationship Id="rId3930" Type="http://schemas.openxmlformats.org/officeDocument/2006/relationships/footer" Target="footer1297.xml" /><Relationship Id="rId3931" Type="http://schemas.openxmlformats.org/officeDocument/2006/relationships/footer" Target="footer1298.xml" /><Relationship Id="rId3932" Type="http://schemas.openxmlformats.org/officeDocument/2006/relationships/header" Target="header1299.xml" /><Relationship Id="rId3933" Type="http://schemas.openxmlformats.org/officeDocument/2006/relationships/footer" Target="footer1299.xml" /><Relationship Id="rId3934" Type="http://schemas.openxmlformats.org/officeDocument/2006/relationships/hyperlink" Target="https://advance.lexis.com/api/document?collection=news&amp;id=urn:contentItem:477M-DS40-01CN-H1VV-00000-00&amp;context=1519360" TargetMode="External" /><Relationship Id="rId3935" Type="http://schemas.openxmlformats.org/officeDocument/2006/relationships/hyperlink" Target="http://www.nytimes.com" TargetMode="External" /><Relationship Id="rId3936" Type="http://schemas.openxmlformats.org/officeDocument/2006/relationships/header" Target="header1300.xml" /><Relationship Id="rId3937" Type="http://schemas.openxmlformats.org/officeDocument/2006/relationships/header" Target="header1301.xml" /><Relationship Id="rId3938" Type="http://schemas.openxmlformats.org/officeDocument/2006/relationships/footer" Target="footer1300.xml" /><Relationship Id="rId3939" Type="http://schemas.openxmlformats.org/officeDocument/2006/relationships/footer" Target="footer1301.xml" /><Relationship Id="rId394" Type="http://schemas.openxmlformats.org/officeDocument/2006/relationships/header" Target="header150.xml" /><Relationship Id="rId3940" Type="http://schemas.openxmlformats.org/officeDocument/2006/relationships/header" Target="header1302.xml" /><Relationship Id="rId3941" Type="http://schemas.openxmlformats.org/officeDocument/2006/relationships/footer" Target="footer1302.xml" /><Relationship Id="rId3942" Type="http://schemas.openxmlformats.org/officeDocument/2006/relationships/hyperlink" Target="https://advance.lexis.com/api/document?collection=news&amp;id=urn:contentItem:5FVF-XRS1-JBG3-62FG-00000-00&amp;context=1519360" TargetMode="External" /><Relationship Id="rId3943" Type="http://schemas.openxmlformats.org/officeDocument/2006/relationships/hyperlink" Target="http://www.nytimes.com/2015/04/25/world/europe/where-poles-and-russians-meet-ideals-and-profits-clash.html" TargetMode="External" /><Relationship Id="rId3944" Type="http://schemas.openxmlformats.org/officeDocument/2006/relationships/header" Target="header1303.xml" /><Relationship Id="rId3945" Type="http://schemas.openxmlformats.org/officeDocument/2006/relationships/header" Target="header1304.xml" /><Relationship Id="rId3946" Type="http://schemas.openxmlformats.org/officeDocument/2006/relationships/footer" Target="footer1303.xml" /><Relationship Id="rId3947" Type="http://schemas.openxmlformats.org/officeDocument/2006/relationships/footer" Target="footer1304.xml" /><Relationship Id="rId3948" Type="http://schemas.openxmlformats.org/officeDocument/2006/relationships/header" Target="header1305.xml" /><Relationship Id="rId3949" Type="http://schemas.openxmlformats.org/officeDocument/2006/relationships/footer" Target="footer1305.xml" /><Relationship Id="rId395" Type="http://schemas.openxmlformats.org/officeDocument/2006/relationships/footer" Target="footer150.xml" /><Relationship Id="rId3950" Type="http://schemas.openxmlformats.org/officeDocument/2006/relationships/hyperlink" Target="https://advance.lexis.com/api/document?collection=news&amp;id=urn:contentItem:5FTS-83R1-DXY4-X417-00000-00&amp;context=1519360" TargetMode="External" /><Relationship Id="rId3951" Type="http://schemas.openxmlformats.org/officeDocument/2006/relationships/hyperlink" Target="http://www.nytimes.com/2015/04/23/books/gregory-pardlo-pulitzer-winner-for-poetry-on-his-sudden-fame.html" TargetMode="External" /><Relationship Id="rId3952" Type="http://schemas.openxmlformats.org/officeDocument/2006/relationships/header" Target="header1306.xml" /><Relationship Id="rId3953" Type="http://schemas.openxmlformats.org/officeDocument/2006/relationships/header" Target="header1307.xml" /><Relationship Id="rId3954" Type="http://schemas.openxmlformats.org/officeDocument/2006/relationships/footer" Target="footer1306.xml" /><Relationship Id="rId3955" Type="http://schemas.openxmlformats.org/officeDocument/2006/relationships/footer" Target="footer1307.xml" /><Relationship Id="rId3956" Type="http://schemas.openxmlformats.org/officeDocument/2006/relationships/header" Target="header1308.xml" /><Relationship Id="rId3957" Type="http://schemas.openxmlformats.org/officeDocument/2006/relationships/footer" Target="footer1308.xml" /><Relationship Id="rId3958" Type="http://schemas.openxmlformats.org/officeDocument/2006/relationships/hyperlink" Target="https://advance.lexis.com/api/document?collection=news&amp;id=urn:contentItem:479R-VH20-01CN-H0W0-00000-00&amp;context=1519360" TargetMode="External" /><Relationship Id="rId3959" Type="http://schemas.openxmlformats.org/officeDocument/2006/relationships/hyperlink" Target="http://www.nytimes.com" TargetMode="External" /><Relationship Id="rId396" Type="http://schemas.openxmlformats.org/officeDocument/2006/relationships/hyperlink" Target="https://advance.lexis.com/api/document?collection=news&amp;id=urn:contentItem:4CS2-V7K0-TW8F-G28D-00000-00&amp;context=1519360" TargetMode="External" /><Relationship Id="rId3960" Type="http://schemas.openxmlformats.org/officeDocument/2006/relationships/header" Target="header1309.xml" /><Relationship Id="rId3961" Type="http://schemas.openxmlformats.org/officeDocument/2006/relationships/header" Target="header1310.xml" /><Relationship Id="rId3962" Type="http://schemas.openxmlformats.org/officeDocument/2006/relationships/footer" Target="footer1309.xml" /><Relationship Id="rId3963" Type="http://schemas.openxmlformats.org/officeDocument/2006/relationships/footer" Target="footer1310.xml" /><Relationship Id="rId3964" Type="http://schemas.openxmlformats.org/officeDocument/2006/relationships/header" Target="header1311.xml" /><Relationship Id="rId3965" Type="http://schemas.openxmlformats.org/officeDocument/2006/relationships/footer" Target="footer1311.xml" /><Relationship Id="rId3966" Type="http://schemas.openxmlformats.org/officeDocument/2006/relationships/hyperlink" Target="https://advance.lexis.com/api/document?collection=news&amp;id=urn:contentItem:547H-5C21-JBG3-6201-00000-00&amp;context=1519360" TargetMode="External" /><Relationship Id="rId3967" Type="http://schemas.openxmlformats.org/officeDocument/2006/relationships/hyperlink" Target="http://www.nytimes.com" TargetMode="External" /><Relationship Id="rId3968" Type="http://schemas.openxmlformats.org/officeDocument/2006/relationships/header" Target="header1312.xml" /><Relationship Id="rId3969" Type="http://schemas.openxmlformats.org/officeDocument/2006/relationships/header" Target="header1313.xml" /><Relationship Id="rId397" Type="http://schemas.openxmlformats.org/officeDocument/2006/relationships/hyperlink" Target="http://www.nytimes.com" TargetMode="External" /><Relationship Id="rId3970" Type="http://schemas.openxmlformats.org/officeDocument/2006/relationships/footer" Target="footer1312.xml" /><Relationship Id="rId3971" Type="http://schemas.openxmlformats.org/officeDocument/2006/relationships/footer" Target="footer1313.xml" /><Relationship Id="rId3972" Type="http://schemas.openxmlformats.org/officeDocument/2006/relationships/header" Target="header1314.xml" /><Relationship Id="rId3973" Type="http://schemas.openxmlformats.org/officeDocument/2006/relationships/footer" Target="footer1314.xml" /><Relationship Id="rId3974" Type="http://schemas.openxmlformats.org/officeDocument/2006/relationships/hyperlink" Target="https://advance.lexis.com/api/document?collection=news&amp;id=urn:contentItem:56HX-YGM1-DXY4-X33V-00000-00&amp;context=1519360" TargetMode="External" /><Relationship Id="rId3975" Type="http://schemas.openxmlformats.org/officeDocument/2006/relationships/hyperlink" Target="http://www.nytimes.com/2012/09/09/arts/television/tv-fall-premieres-illustrate-odd-pairings-of-stock-concepts.html" TargetMode="External" /><Relationship Id="rId3976" Type="http://schemas.openxmlformats.org/officeDocument/2006/relationships/header" Target="header1315.xml" /><Relationship Id="rId3977" Type="http://schemas.openxmlformats.org/officeDocument/2006/relationships/header" Target="header1316.xml" /><Relationship Id="rId3978" Type="http://schemas.openxmlformats.org/officeDocument/2006/relationships/footer" Target="footer1315.xml" /><Relationship Id="rId3979" Type="http://schemas.openxmlformats.org/officeDocument/2006/relationships/footer" Target="footer1316.xml" /><Relationship Id="rId398" Type="http://schemas.openxmlformats.org/officeDocument/2006/relationships/header" Target="header151.xml" /><Relationship Id="rId3980" Type="http://schemas.openxmlformats.org/officeDocument/2006/relationships/header" Target="header1317.xml" /><Relationship Id="rId3981" Type="http://schemas.openxmlformats.org/officeDocument/2006/relationships/footer" Target="footer1317.xml" /><Relationship Id="rId3982" Type="http://schemas.openxmlformats.org/officeDocument/2006/relationships/hyperlink" Target="https://advance.lexis.com/api/document?collection=news&amp;id=urn:contentItem:477M-DS50-01CN-H24G-00000-00&amp;context=1519360" TargetMode="External" /><Relationship Id="rId3983" Type="http://schemas.openxmlformats.org/officeDocument/2006/relationships/hyperlink" Target="http://www.nytimes.com" TargetMode="External" /><Relationship Id="rId3984" Type="http://schemas.openxmlformats.org/officeDocument/2006/relationships/header" Target="header1318.xml" /><Relationship Id="rId3985" Type="http://schemas.openxmlformats.org/officeDocument/2006/relationships/header" Target="header1319.xml" /><Relationship Id="rId3986" Type="http://schemas.openxmlformats.org/officeDocument/2006/relationships/footer" Target="footer1318.xml" /><Relationship Id="rId3987" Type="http://schemas.openxmlformats.org/officeDocument/2006/relationships/footer" Target="footer1319.xml" /><Relationship Id="rId3988" Type="http://schemas.openxmlformats.org/officeDocument/2006/relationships/header" Target="header1320.xml" /><Relationship Id="rId3989" Type="http://schemas.openxmlformats.org/officeDocument/2006/relationships/footer" Target="footer1320.xml" /><Relationship Id="rId399" Type="http://schemas.openxmlformats.org/officeDocument/2006/relationships/header" Target="header152.xml" /><Relationship Id="rId3990" Type="http://schemas.openxmlformats.org/officeDocument/2006/relationships/hyperlink" Target="https://advance.lexis.com/api/document?collection=news&amp;id=urn:contentItem:5N1V-PHX1-DXY4-X3P4-00000-00&amp;context=1519360" TargetMode="External" /><Relationship Id="rId3991" Type="http://schemas.openxmlformats.org/officeDocument/2006/relationships/hyperlink" Target="http://topics.nytimes.com/top/reference/timestopics/people/r/j_k_rowling/index.html?inline=nyt-per" TargetMode="External" /><Relationship Id="rId3992" Type="http://schemas.openxmlformats.org/officeDocument/2006/relationships/hyperlink" Target="http://topics.nytimes.com/top/reference/timestopics/complete_coverage/harry_potter/index.html?inline=nyt-classifier" TargetMode="External" /><Relationship Id="rId3993" Type="http://schemas.openxmlformats.org/officeDocument/2006/relationships/hyperlink" Target="https://www.nytimes.com/2016/11/21/business/fantastic-beasts-is-a-hit-and-critics-darling-for-warner-bros.html" TargetMode="External" /><Relationship Id="rId3994" Type="http://schemas.openxmlformats.org/officeDocument/2006/relationships/hyperlink" Target="http://www.nbcnews.com/id/8599597/ns/dateline_nbc/t/jk-rowling-author-magic-touch/" TargetMode="External" /><Relationship Id="rId3995" Type="http://schemas.openxmlformats.org/officeDocument/2006/relationships/hyperlink" Target="https://www.aeaweb.org/articles?id=10.1257/jep.27.3.35" TargetMode="External" /><Relationship Id="rId3996" Type="http://schemas.openxmlformats.org/officeDocument/2006/relationships/hyperlink" Target="http://www.forbes.com/sites/seankilachand/2012/09/20/the-forbes-400-hall-of-fame-36-members-of-our-debut-issue-still-in-ranks/" TargetMode="External" /><Relationship Id="rId3997" Type="http://schemas.openxmlformats.org/officeDocument/2006/relationships/hyperlink" Target="http://www.the-numbers.com/movies/franchise/Harry-Potter" TargetMode="External" /><Relationship Id="rId3998" Type="http://schemas.openxmlformats.org/officeDocument/2006/relationships/hyperlink" Target="http://articles.latimes.com/2009/oct/21/business/fi-ct-universal21" TargetMode="External" /><Relationship Id="rId3999" Type="http://schemas.openxmlformats.org/officeDocument/2006/relationships/hyperlink" Target="http://articles.latimes.com/2009/oct/21/business/fi-ct-universal21" TargetMode="External" /><Relationship Id="rId4" Type="http://schemas.openxmlformats.org/officeDocument/2006/relationships/image" Target="media/image1.png" /><Relationship Id="rId40" Type="http://schemas.openxmlformats.org/officeDocument/2006/relationships/header" Target="header15.xml" /><Relationship Id="rId400" Type="http://schemas.openxmlformats.org/officeDocument/2006/relationships/footer" Target="footer151.xml" /><Relationship Id="rId4000" Type="http://schemas.openxmlformats.org/officeDocument/2006/relationships/hyperlink" Target="http://www.reuters.com/article/us-pottermore-results-jkrowling-idUSKBN13H0U4" TargetMode="External" /><Relationship Id="rId4001" Type="http://schemas.openxmlformats.org/officeDocument/2006/relationships/hyperlink" Target="http://www.huffingtonpost.com/2012/03/15/forbes-billionaire-list-rowling_n_1347176.html" TargetMode="External" /><Relationship Id="rId4002" Type="http://schemas.openxmlformats.org/officeDocument/2006/relationships/hyperlink" Target="http://www.nytimes.com/2016/11/21/business/fantastic-beasts-is-a-hit-and-critics-darling-for-warner-bros.html" TargetMode="External" /><Relationship Id="rId4003" Type="http://schemas.openxmlformats.org/officeDocument/2006/relationships/hyperlink" Target="http://www.nytimes.com/2016/11/18/movies/fantastic-beasts-and-where-to-find-them-review-eddie-redmayne-j-k-rowling.html" TargetMode="External" /><Relationship Id="rId4004" Type="http://schemas.openxmlformats.org/officeDocument/2006/relationships/hyperlink" Target="http://www.nytimes.com/2016/11/08/business/media/warner-bros-quietly-thriving-recasts-its-own-story.html" TargetMode="External" /><Relationship Id="rId4005" Type="http://schemas.openxmlformats.org/officeDocument/2006/relationships/header" Target="header1321.xml" /><Relationship Id="rId4006" Type="http://schemas.openxmlformats.org/officeDocument/2006/relationships/header" Target="header1322.xml" /><Relationship Id="rId4007" Type="http://schemas.openxmlformats.org/officeDocument/2006/relationships/footer" Target="footer1321.xml" /><Relationship Id="rId4008" Type="http://schemas.openxmlformats.org/officeDocument/2006/relationships/footer" Target="footer1322.xml" /><Relationship Id="rId4009" Type="http://schemas.openxmlformats.org/officeDocument/2006/relationships/header" Target="header1323.xml" /><Relationship Id="rId401" Type="http://schemas.openxmlformats.org/officeDocument/2006/relationships/footer" Target="footer152.xml" /><Relationship Id="rId4010" Type="http://schemas.openxmlformats.org/officeDocument/2006/relationships/footer" Target="footer1323.xml" /><Relationship Id="rId4011" Type="http://schemas.openxmlformats.org/officeDocument/2006/relationships/hyperlink" Target="https://advance.lexis.com/api/document?collection=news&amp;id=urn:contentItem:4794-0XH0-01CN-H53N-00000-00&amp;context=1519360" TargetMode="External" /><Relationship Id="rId4012" Type="http://schemas.openxmlformats.org/officeDocument/2006/relationships/hyperlink" Target="http://www.nytimes.com" TargetMode="External" /><Relationship Id="rId4013" Type="http://schemas.openxmlformats.org/officeDocument/2006/relationships/header" Target="header1324.xml" /><Relationship Id="rId4014" Type="http://schemas.openxmlformats.org/officeDocument/2006/relationships/header" Target="header1325.xml" /><Relationship Id="rId4015" Type="http://schemas.openxmlformats.org/officeDocument/2006/relationships/footer" Target="footer1324.xml" /><Relationship Id="rId4016" Type="http://schemas.openxmlformats.org/officeDocument/2006/relationships/footer" Target="footer1325.xml" /><Relationship Id="rId4017" Type="http://schemas.openxmlformats.org/officeDocument/2006/relationships/header" Target="header1326.xml" /><Relationship Id="rId4018" Type="http://schemas.openxmlformats.org/officeDocument/2006/relationships/footer" Target="footer1326.xml" /><Relationship Id="rId4019" Type="http://schemas.openxmlformats.org/officeDocument/2006/relationships/hyperlink" Target="https://advance.lexis.com/api/document?collection=news&amp;id=urn:contentItem:4RC0-MYF0-TW8F-G037-00000-00&amp;context=1519360" TargetMode="External" /><Relationship Id="rId402" Type="http://schemas.openxmlformats.org/officeDocument/2006/relationships/header" Target="header153.xml" /><Relationship Id="rId4020" Type="http://schemas.openxmlformats.org/officeDocument/2006/relationships/hyperlink" Target="http://www.nytimes.com" TargetMode="External" /><Relationship Id="rId4021" Type="http://schemas.openxmlformats.org/officeDocument/2006/relationships/header" Target="header1327.xml" /><Relationship Id="rId4022" Type="http://schemas.openxmlformats.org/officeDocument/2006/relationships/header" Target="header1328.xml" /><Relationship Id="rId4023" Type="http://schemas.openxmlformats.org/officeDocument/2006/relationships/footer" Target="footer1327.xml" /><Relationship Id="rId4024" Type="http://schemas.openxmlformats.org/officeDocument/2006/relationships/footer" Target="footer1328.xml" /><Relationship Id="rId4025" Type="http://schemas.openxmlformats.org/officeDocument/2006/relationships/header" Target="header1329.xml" /><Relationship Id="rId4026" Type="http://schemas.openxmlformats.org/officeDocument/2006/relationships/footer" Target="footer1329.xml" /><Relationship Id="rId4027" Type="http://schemas.openxmlformats.org/officeDocument/2006/relationships/hyperlink" Target="https://advance.lexis.com/api/document?collection=news&amp;id=urn:contentItem:5NCF-YWT1-JBG3-62N7-00000-00&amp;context=1519360" TargetMode="External" /><Relationship Id="rId4028" Type="http://schemas.openxmlformats.org/officeDocument/2006/relationships/hyperlink" Target="http://www.nytimes.com/topic/person/donald-trump?inline=nyt-per" TargetMode="External" /><Relationship Id="rId4029" Type="http://schemas.openxmlformats.org/officeDocument/2006/relationships/hyperlink" Target="http://topics.nytimes.com/top/news/health/diseasesconditionsandhealthtopics/health_insurance_and_managed_care/index.html?inline=nyt-classifier" TargetMode="External" /><Relationship Id="rId403" Type="http://schemas.openxmlformats.org/officeDocument/2006/relationships/footer" Target="footer153.xml" /><Relationship Id="rId4030" Type="http://schemas.openxmlformats.org/officeDocument/2006/relationships/hyperlink" Target="http://HealthCare.gov" TargetMode="External" /><Relationship Id="rId4031" Type="http://schemas.openxmlformats.org/officeDocument/2006/relationships/hyperlink" Target="http://topics.nytimes.com/top/news/health/diseasesconditionsandhealthtopics/medicaid/index.html?inline=nyt-classifier" TargetMode="External" /><Relationship Id="rId4032" Type="http://schemas.openxmlformats.org/officeDocument/2006/relationships/hyperlink" Target="http://www.nytimes.com/2015/01/28/us/politics/indiana-will-allow-entry-to-medicaid-for-a-price.html" TargetMode="External" /><Relationship Id="rId4033" Type="http://schemas.openxmlformats.org/officeDocument/2006/relationships/hyperlink" Target="http://www.nytimes.com/2016/11/17/us/politics/health-care-enrollment.html?_r=0" TargetMode="External" /><Relationship Id="rId4034" Type="http://schemas.openxmlformats.org/officeDocument/2006/relationships/hyperlink" Target="http://www.nytimes.com/2016/11/17/us/politics/health-care-enrollment.html?_r=0" TargetMode="External" /><Relationship Id="rId4035" Type="http://schemas.openxmlformats.org/officeDocument/2006/relationships/hyperlink" Target="http://health.nytimes.com/health/guides/disease/epilepsy/overview.html?inline=nyt-classifier" TargetMode="External" /><Relationship Id="rId4036" Type="http://schemas.openxmlformats.org/officeDocument/2006/relationships/hyperlink" Target="http://topics.nytimes.com/top/news/health/diseasesconditionsandhealthtopics/medicare/index.html?inline=nyt-classifier" TargetMode="External" /><Relationship Id="rId4037" Type="http://schemas.openxmlformats.org/officeDocument/2006/relationships/hyperlink" Target="http://www.nytimes.com/2016/11/12/business/insurers-unprepared-for-obamacare-repeal.html" TargetMode="External" /><Relationship Id="rId4038" Type="http://schemas.openxmlformats.org/officeDocument/2006/relationships/hyperlink" Target="http://health.nytimes.com/health/guides/test/x-ray-skeleton/overview.html?inline=nyt-classifier" TargetMode="External" /><Relationship Id="rId4039" Type="http://schemas.openxmlformats.org/officeDocument/2006/relationships/hyperlink" Target="http://health.nytimes.com/health/guides/disease/cancer/overview.html?inline=nyt-classifier" TargetMode="External" /><Relationship Id="rId404" Type="http://schemas.openxmlformats.org/officeDocument/2006/relationships/hyperlink" Target="https://advance.lexis.com/api/document?collection=news&amp;id=urn:contentItem:4V6S-0X30-TW8F-G0BG-00000-00&amp;context=1519360" TargetMode="External" /><Relationship Id="rId4040" Type="http://schemas.openxmlformats.org/officeDocument/2006/relationships/hyperlink" Target="https://www.facebook.com/nytpolitics" TargetMode="External" /><Relationship Id="rId4041" Type="http://schemas.openxmlformats.org/officeDocument/2006/relationships/hyperlink" Target="https://twitter.com/nytpolitics" TargetMode="External" /><Relationship Id="rId4042" Type="http://schemas.openxmlformats.org/officeDocument/2006/relationships/hyperlink" Target="http://www.nytimes.com/newsletters/morning-briefing" TargetMode="External" /><Relationship Id="rId4043" Type="http://schemas.openxmlformats.org/officeDocument/2006/relationships/hyperlink" Target="https://www.nytimes.com/2016/11/12/business/insurers-unprepared-for-obamacare-repeal.html" TargetMode="External" /><Relationship Id="rId4044" Type="http://schemas.openxmlformats.org/officeDocument/2006/relationships/hyperlink" Target="https://www.nytimes.com/2016/11/15/upshot/why-keeping-only-the-popular-parts-of-obamacare-wont-work.html" TargetMode="External" /><Relationship Id="rId4045" Type="http://schemas.openxmlformats.org/officeDocument/2006/relationships/hyperlink" Target="https://www.nytimes.com/2016/11/11/upshot/no-birth-control-coverage-wont-go-away.html" TargetMode="External" /><Relationship Id="rId4046" Type="http://schemas.openxmlformats.org/officeDocument/2006/relationships/hyperlink" Target="https://www.nytimes.com/2016/10/26/upshot/rising-obamacare-rates-what-you-need-to-know.html" TargetMode="External" /><Relationship Id="rId4047" Type="http://schemas.openxmlformats.org/officeDocument/2006/relationships/hyperlink" Target="https://www.nytimes.com/2016/11/15/business/dealbook/health-care-issues-loom-in-politics-payments-and-quality.html" TargetMode="External" /><Relationship Id="rId4048" Type="http://schemas.openxmlformats.org/officeDocument/2006/relationships/header" Target="header1330.xml" /><Relationship Id="rId4049" Type="http://schemas.openxmlformats.org/officeDocument/2006/relationships/header" Target="header1331.xml" /><Relationship Id="rId405" Type="http://schemas.openxmlformats.org/officeDocument/2006/relationships/hyperlink" Target="http://www.nytimes.com" TargetMode="External" /><Relationship Id="rId4050" Type="http://schemas.openxmlformats.org/officeDocument/2006/relationships/footer" Target="footer1330.xml" /><Relationship Id="rId4051" Type="http://schemas.openxmlformats.org/officeDocument/2006/relationships/footer" Target="footer1331.xml" /><Relationship Id="rId4052" Type="http://schemas.openxmlformats.org/officeDocument/2006/relationships/header" Target="header1332.xml" /><Relationship Id="rId4053" Type="http://schemas.openxmlformats.org/officeDocument/2006/relationships/footer" Target="footer1332.xml" /><Relationship Id="rId4054" Type="http://schemas.openxmlformats.org/officeDocument/2006/relationships/hyperlink" Target="https://advance.lexis.com/api/document?collection=news&amp;id=urn:contentItem:5455-B1F1-JBG3-6504-00000-00&amp;context=1519360" TargetMode="External" /><Relationship Id="rId4055" Type="http://schemas.openxmlformats.org/officeDocument/2006/relationships/hyperlink" Target="http://www.nytimes.com" TargetMode="External" /><Relationship Id="rId4056" Type="http://schemas.openxmlformats.org/officeDocument/2006/relationships/header" Target="header1333.xml" /><Relationship Id="rId4057" Type="http://schemas.openxmlformats.org/officeDocument/2006/relationships/header" Target="header1334.xml" /><Relationship Id="rId4058" Type="http://schemas.openxmlformats.org/officeDocument/2006/relationships/footer" Target="footer1333.xml" /><Relationship Id="rId4059" Type="http://schemas.openxmlformats.org/officeDocument/2006/relationships/footer" Target="footer1334.xml" /><Relationship Id="rId406" Type="http://schemas.openxmlformats.org/officeDocument/2006/relationships/header" Target="header154.xml" /><Relationship Id="rId4060" Type="http://schemas.openxmlformats.org/officeDocument/2006/relationships/header" Target="header1335.xml" /><Relationship Id="rId4061" Type="http://schemas.openxmlformats.org/officeDocument/2006/relationships/footer" Target="footer1335.xml" /><Relationship Id="rId4062" Type="http://schemas.openxmlformats.org/officeDocument/2006/relationships/hyperlink" Target="https://advance.lexis.com/api/document?collection=news&amp;id=urn:contentItem:51C4-RK71-JBG3-62NR-00000-00&amp;context=1519360" TargetMode="External" /><Relationship Id="rId4063" Type="http://schemas.openxmlformats.org/officeDocument/2006/relationships/hyperlink" Target="http://www.nytimes.com" TargetMode="External" /><Relationship Id="rId4064" Type="http://schemas.openxmlformats.org/officeDocument/2006/relationships/header" Target="header1336.xml" /><Relationship Id="rId4065" Type="http://schemas.openxmlformats.org/officeDocument/2006/relationships/header" Target="header1337.xml" /><Relationship Id="rId4066" Type="http://schemas.openxmlformats.org/officeDocument/2006/relationships/footer" Target="footer1336.xml" /><Relationship Id="rId4067" Type="http://schemas.openxmlformats.org/officeDocument/2006/relationships/footer" Target="footer1337.xml" /><Relationship Id="rId4068" Type="http://schemas.openxmlformats.org/officeDocument/2006/relationships/header" Target="header1338.xml" /><Relationship Id="rId4069" Type="http://schemas.openxmlformats.org/officeDocument/2006/relationships/footer" Target="footer1338.xml" /><Relationship Id="rId407" Type="http://schemas.openxmlformats.org/officeDocument/2006/relationships/header" Target="header155.xml" /><Relationship Id="rId4070" Type="http://schemas.openxmlformats.org/officeDocument/2006/relationships/hyperlink" Target="https://advance.lexis.com/api/document?collection=news&amp;id=urn:contentItem:7WB5-X9V0-Y8TC-S04V-00000-00&amp;context=1519360" TargetMode="External" /><Relationship Id="rId4071" Type="http://schemas.openxmlformats.org/officeDocument/2006/relationships/hyperlink" Target="http://www.nytimes.com" TargetMode="External" /><Relationship Id="rId4072" Type="http://schemas.openxmlformats.org/officeDocument/2006/relationships/header" Target="header1339.xml" /><Relationship Id="rId4073" Type="http://schemas.openxmlformats.org/officeDocument/2006/relationships/header" Target="header1340.xml" /><Relationship Id="rId4074" Type="http://schemas.openxmlformats.org/officeDocument/2006/relationships/footer" Target="footer1339.xml" /><Relationship Id="rId4075" Type="http://schemas.openxmlformats.org/officeDocument/2006/relationships/footer" Target="footer1340.xml" /><Relationship Id="rId4076" Type="http://schemas.openxmlformats.org/officeDocument/2006/relationships/header" Target="header1341.xml" /><Relationship Id="rId4077" Type="http://schemas.openxmlformats.org/officeDocument/2006/relationships/footer" Target="footer1341.xml" /><Relationship Id="rId4078" Type="http://schemas.openxmlformats.org/officeDocument/2006/relationships/hyperlink" Target="https://advance.lexis.com/api/document?collection=news&amp;id=urn:contentItem:5CG9-63D1-JBG3-62K5-00000-00&amp;context=1519360" TargetMode="External" /><Relationship Id="rId4079" Type="http://schemas.openxmlformats.org/officeDocument/2006/relationships/hyperlink" Target="http://www.nytimes.com/2014/06/20/world/americas/help-from-the-left-keeps-a-right-wing-president-in-power-in-colombia.html" TargetMode="External" /><Relationship Id="rId408" Type="http://schemas.openxmlformats.org/officeDocument/2006/relationships/footer" Target="footer154.xml" /><Relationship Id="rId4080" Type="http://schemas.openxmlformats.org/officeDocument/2006/relationships/header" Target="header1342.xml" /><Relationship Id="rId4081" Type="http://schemas.openxmlformats.org/officeDocument/2006/relationships/header" Target="header1343.xml" /><Relationship Id="rId4082" Type="http://schemas.openxmlformats.org/officeDocument/2006/relationships/footer" Target="footer1342.xml" /><Relationship Id="rId4083" Type="http://schemas.openxmlformats.org/officeDocument/2006/relationships/footer" Target="footer1343.xml" /><Relationship Id="rId4084" Type="http://schemas.openxmlformats.org/officeDocument/2006/relationships/header" Target="header1344.xml" /><Relationship Id="rId4085" Type="http://schemas.openxmlformats.org/officeDocument/2006/relationships/footer" Target="footer1344.xml" /><Relationship Id="rId4086" Type="http://schemas.openxmlformats.org/officeDocument/2006/relationships/hyperlink" Target="https://advance.lexis.com/api/document?collection=news&amp;id=urn:contentItem:5K25-W7S1-JBG3-623B-00000-00&amp;context=1519360" TargetMode="External" /><Relationship Id="rId4087" Type="http://schemas.openxmlformats.org/officeDocument/2006/relationships/hyperlink" Target="http://www.nytimes.com/2016/06/20/us/politics/hillary-clinton-vice-president.html" TargetMode="External" /><Relationship Id="rId4088" Type="http://schemas.openxmlformats.org/officeDocument/2006/relationships/header" Target="header1345.xml" /><Relationship Id="rId4089" Type="http://schemas.openxmlformats.org/officeDocument/2006/relationships/header" Target="header1346.xml" /><Relationship Id="rId409" Type="http://schemas.openxmlformats.org/officeDocument/2006/relationships/footer" Target="footer155.xml" /><Relationship Id="rId4090" Type="http://schemas.openxmlformats.org/officeDocument/2006/relationships/footer" Target="footer1345.xml" /><Relationship Id="rId4091" Type="http://schemas.openxmlformats.org/officeDocument/2006/relationships/footer" Target="footer1346.xml" /><Relationship Id="rId4092" Type="http://schemas.openxmlformats.org/officeDocument/2006/relationships/header" Target="header1347.xml" /><Relationship Id="rId4093" Type="http://schemas.openxmlformats.org/officeDocument/2006/relationships/footer" Target="footer1347.xml" /><Relationship Id="rId4094" Type="http://schemas.openxmlformats.org/officeDocument/2006/relationships/hyperlink" Target="https://advance.lexis.com/api/document?collection=news&amp;id=urn:contentItem:56H8-6YF1-JBG3-61R7-00000-00&amp;context=1519360" TargetMode="External" /><Relationship Id="rId4095" Type="http://schemas.openxmlformats.org/officeDocument/2006/relationships/hyperlink" Target="http://www.nytimes.com/2012/09/06/us/politics/bidens-speech-likely-to-highlight-strengths-or-foibles.html" TargetMode="External" /><Relationship Id="rId4096" Type="http://schemas.openxmlformats.org/officeDocument/2006/relationships/header" Target="header1348.xml" /><Relationship Id="rId4097" Type="http://schemas.openxmlformats.org/officeDocument/2006/relationships/header" Target="header1349.xml" /><Relationship Id="rId4098" Type="http://schemas.openxmlformats.org/officeDocument/2006/relationships/footer" Target="footer1348.xml" /><Relationship Id="rId4099" Type="http://schemas.openxmlformats.org/officeDocument/2006/relationships/footer" Target="footer1349.xml" /><Relationship Id="rId41" Type="http://schemas.openxmlformats.org/officeDocument/2006/relationships/footer" Target="footer15.xml" /><Relationship Id="rId410" Type="http://schemas.openxmlformats.org/officeDocument/2006/relationships/header" Target="header156.xml" /><Relationship Id="rId4100" Type="http://schemas.openxmlformats.org/officeDocument/2006/relationships/header" Target="header1350.xml" /><Relationship Id="rId4101" Type="http://schemas.openxmlformats.org/officeDocument/2006/relationships/footer" Target="footer1350.xml" /><Relationship Id="rId4102" Type="http://schemas.openxmlformats.org/officeDocument/2006/relationships/hyperlink" Target="https://advance.lexis.com/api/document?collection=news&amp;id=urn:contentItem:5FTJ-8RX1-JBG3-637W-00000-00&amp;context=1519360" TargetMode="External" /><Relationship Id="rId4103" Type="http://schemas.openxmlformats.org/officeDocument/2006/relationships/hyperlink" Target="http://www.nytimes.com/2015/04/22/us/politics/hillary-clintons-quest-to-prove-her-populist-edge-is-as-strong-as-elizabeth-warrens.html" TargetMode="External" /><Relationship Id="rId4104" Type="http://schemas.openxmlformats.org/officeDocument/2006/relationships/header" Target="header1351.xml" /><Relationship Id="rId4105" Type="http://schemas.openxmlformats.org/officeDocument/2006/relationships/header" Target="header1352.xml" /><Relationship Id="rId4106" Type="http://schemas.openxmlformats.org/officeDocument/2006/relationships/footer" Target="footer1351.xml" /><Relationship Id="rId4107" Type="http://schemas.openxmlformats.org/officeDocument/2006/relationships/footer" Target="footer1352.xml" /><Relationship Id="rId4108" Type="http://schemas.openxmlformats.org/officeDocument/2006/relationships/header" Target="header1353.xml" /><Relationship Id="rId4109" Type="http://schemas.openxmlformats.org/officeDocument/2006/relationships/footer" Target="footer1353.xml" /><Relationship Id="rId411" Type="http://schemas.openxmlformats.org/officeDocument/2006/relationships/footer" Target="footer156.xml" /><Relationship Id="rId4110" Type="http://schemas.openxmlformats.org/officeDocument/2006/relationships/hyperlink" Target="https://advance.lexis.com/api/document?collection=news&amp;id=urn:contentItem:471N-1KV0-01CN-H0BH-00000-00&amp;context=1519360" TargetMode="External" /><Relationship Id="rId4111" Type="http://schemas.openxmlformats.org/officeDocument/2006/relationships/hyperlink" Target="mailto:fyi@nytimes.com" TargetMode="External" /><Relationship Id="rId4112" Type="http://schemas.openxmlformats.org/officeDocument/2006/relationships/hyperlink" Target="http://www.nytimes.com" TargetMode="External" /><Relationship Id="rId4113" Type="http://schemas.openxmlformats.org/officeDocument/2006/relationships/header" Target="header1354.xml" /><Relationship Id="rId4114" Type="http://schemas.openxmlformats.org/officeDocument/2006/relationships/header" Target="header1355.xml" /><Relationship Id="rId4115" Type="http://schemas.openxmlformats.org/officeDocument/2006/relationships/footer" Target="footer1354.xml" /><Relationship Id="rId4116" Type="http://schemas.openxmlformats.org/officeDocument/2006/relationships/footer" Target="footer1355.xml" /><Relationship Id="rId4117" Type="http://schemas.openxmlformats.org/officeDocument/2006/relationships/header" Target="header1356.xml" /><Relationship Id="rId4118" Type="http://schemas.openxmlformats.org/officeDocument/2006/relationships/footer" Target="footer1356.xml" /><Relationship Id="rId4119" Type="http://schemas.openxmlformats.org/officeDocument/2006/relationships/hyperlink" Target="https://advance.lexis.com/api/document?collection=news&amp;id=urn:contentItem:7W7V-8M61-2PBB-203F-00000-00&amp;context=1519360" TargetMode="External" /><Relationship Id="rId412" Type="http://schemas.openxmlformats.org/officeDocument/2006/relationships/hyperlink" Target="https://advance.lexis.com/api/document?collection=news&amp;id=urn:contentItem:3SJD-NBM0-0038-D4VR-00000-00&amp;context=1519360" TargetMode="External" /><Relationship Id="rId4120" Type="http://schemas.openxmlformats.org/officeDocument/2006/relationships/hyperlink" Target="http://www.nytimes.com" TargetMode="External" /><Relationship Id="rId4121" Type="http://schemas.openxmlformats.org/officeDocument/2006/relationships/header" Target="header1357.xml" /><Relationship Id="rId4122" Type="http://schemas.openxmlformats.org/officeDocument/2006/relationships/header" Target="header1358.xml" /><Relationship Id="rId4123" Type="http://schemas.openxmlformats.org/officeDocument/2006/relationships/footer" Target="footer1357.xml" /><Relationship Id="rId4124" Type="http://schemas.openxmlformats.org/officeDocument/2006/relationships/footer" Target="footer1358.xml" /><Relationship Id="rId4125" Type="http://schemas.openxmlformats.org/officeDocument/2006/relationships/header" Target="header1359.xml" /><Relationship Id="rId4126" Type="http://schemas.openxmlformats.org/officeDocument/2006/relationships/footer" Target="footer1359.xml" /><Relationship Id="rId4127" Type="http://schemas.openxmlformats.org/officeDocument/2006/relationships/hyperlink" Target="https://advance.lexis.com/api/document?collection=news&amp;id=urn:contentItem:5FTM-GTF1-JBKK-53HS-00000-00&amp;context=1519360" TargetMode="External" /><Relationship Id="rId4128" Type="http://schemas.openxmlformats.org/officeDocument/2006/relationships/hyperlink" Target="https://www.google.com/url?sa=t&amp;rct=j&amp;q=&amp;esrc=s&amp;source=web&amp;cd=1&amp;cad=rja&amp;uact=8&amp;ved=0CCAQqQIwAA&amp;url=http%3A%2F%2Fwww.nytimes.com%2Fpolitics%2Ffirst-draft%2F2015%2F04%2F20%2Fkoch-brothers-signal-support-for-scott-walker%2F&amp;ei=Yrc2Vc_LBsmyyATr0oCgBA&amp;usg=AFQjCNH4XmGjPaFMrUQ9e6LjRCgi2js6eQ&amp;sig2=7o0NZa2cTjkMsagPu1o_-g&amp;bvm=bv.91071109,d.aWw" TargetMode="External" /><Relationship Id="rId4129" Type="http://schemas.openxmlformats.org/officeDocument/2006/relationships/hyperlink" Target="http://www.bloomberg.com/politics/articles/2015-04-21/scott-walker-breaks-with-the-kochs-on-immigration" TargetMode="External" /><Relationship Id="rId413" Type="http://schemas.openxmlformats.org/officeDocument/2006/relationships/hyperlink" Target="https://advance.lexis.com/api/document?collection=news&amp;id=urn:contentItem:3SJD-NBM0-0038-D4VR-00000-00&amp;context=1519360" TargetMode="External" /><Relationship Id="rId4130" Type="http://schemas.openxmlformats.org/officeDocument/2006/relationships/hyperlink" Target="http://talkingpointsmemo.com/dc/republican-senators-criticize-scott-walker-immigration" TargetMode="External" /><Relationship Id="rId4131" Type="http://schemas.openxmlformats.org/officeDocument/2006/relationships/hyperlink" Target="http://bendomenech.com/transom/" TargetMode="External" /><Relationship Id="rId4132" Type="http://schemas.openxmlformats.org/officeDocument/2006/relationships/hyperlink" Target="http://www.washingtonexaminer.com/walkers-bizarre-drift-to-immigration-protectionism/article/2563376" TargetMode="External" /><Relationship Id="rId4133" Type="http://schemas.openxmlformats.org/officeDocument/2006/relationships/hyperlink" Target="http://www.washingtonpost.com/blogs/right-turn/wp/2015/04/21/scott-walker-goes-nativist-on-immigration/" TargetMode="External" /><Relationship Id="rId4134" Type="http://schemas.openxmlformats.org/officeDocument/2006/relationships/hyperlink" Target="http://www.nationalreview.com/corner/417294/reporting-walker-immigration-ramesh-ponnuru" TargetMode="External" /><Relationship Id="rId4135" Type="http://schemas.openxmlformats.org/officeDocument/2006/relationships/hyperlink" Target="http://www.goodreads.com/quotes/300099-churchill-madam-would-you-sleep-with-me-for-five-million" TargetMode="External" /><Relationship Id="rId4136" Type="http://schemas.openxmlformats.org/officeDocument/2006/relationships/hyperlink" Target="http://hotair.com/archives/2015/04/22/reminder-polls-show-public-support-for-scott-walkers-position-on-legal-immigration/" TargetMode="External" /><Relationship Id="rId4137" Type="http://schemas.openxmlformats.org/officeDocument/2006/relationships/hyperlink" Target="http://www.nytimes.com/2014/04/23/upshot/the-american-middle-class-is-no-longer-the-worlds-richest.html?rref=upshot&amp;_r=0&amp;module=ArrowsNav&amp;contentCollection=The%20Upshot&amp;action=keypress&amp;region=FixedLeft&amp;pgtype=article&amp;abt=0002&amp;abg=0" TargetMode="External" /><Relationship Id="rId4138" Type="http://schemas.openxmlformats.org/officeDocument/2006/relationships/hyperlink" Target="http://www.hks.harvard.edu/fs/gborjas/" TargetMode="External" /><Relationship Id="rId4139" Type="http://schemas.openxmlformats.org/officeDocument/2006/relationships/hyperlink" Target="http://www.theatlantic.com/business/archive/2015/01/does-immigration-harm-working-americans/384060/" TargetMode="External" /><Relationship Id="rId414" Type="http://schemas.openxmlformats.org/officeDocument/2006/relationships/header" Target="header157.xml" /><Relationship Id="rId4140" Type="http://schemas.openxmlformats.org/officeDocument/2006/relationships/hyperlink" Target="http://www.brookings.edu/~/media/Research/Files/Blogs/2012/5/04-jobs-greenstone-looney/050412_chart1.png" TargetMode="External" /><Relationship Id="rId4141" Type="http://schemas.openxmlformats.org/officeDocument/2006/relationships/hyperlink" Target="http://www.cbo.gov/sites/default/files/44346-Immigration.pdf" TargetMode="External" /><Relationship Id="rId4142" Type="http://schemas.openxmlformats.org/officeDocument/2006/relationships/hyperlink" Target="http://douthat.blogs.nytimes.com/2013/06/12/the-great-assimilation-debate/" TargetMode="External" /><Relationship Id="rId4143" Type="http://schemas.openxmlformats.org/officeDocument/2006/relationships/hyperlink" Target="http://douthat.blogs.nytimes.com/2013/05/24/what-conservative-reformers-dont-like-about-immigration-reform/" TargetMode="External" /><Relationship Id="rId4144" Type="http://schemas.openxmlformats.org/officeDocument/2006/relationships/header" Target="header1360.xml" /><Relationship Id="rId4145" Type="http://schemas.openxmlformats.org/officeDocument/2006/relationships/header" Target="header1361.xml" /><Relationship Id="rId4146" Type="http://schemas.openxmlformats.org/officeDocument/2006/relationships/footer" Target="footer1360.xml" /><Relationship Id="rId4147" Type="http://schemas.openxmlformats.org/officeDocument/2006/relationships/footer" Target="footer1361.xml" /><Relationship Id="rId4148" Type="http://schemas.openxmlformats.org/officeDocument/2006/relationships/header" Target="header1362.xml" /><Relationship Id="rId4149" Type="http://schemas.openxmlformats.org/officeDocument/2006/relationships/footer" Target="footer1362.xml" /><Relationship Id="rId415" Type="http://schemas.openxmlformats.org/officeDocument/2006/relationships/header" Target="header158.xml" /><Relationship Id="rId4150" Type="http://schemas.openxmlformats.org/officeDocument/2006/relationships/hyperlink" Target="https://advance.lexis.com/api/document?collection=news&amp;id=urn:contentItem:4R9R-R110-TW8F-G1P9-00000-00&amp;context=1519360" TargetMode="External" /><Relationship Id="rId4151" Type="http://schemas.openxmlformats.org/officeDocument/2006/relationships/hyperlink" Target="http://www.nytimes.com" TargetMode="External" /><Relationship Id="rId4152" Type="http://schemas.openxmlformats.org/officeDocument/2006/relationships/header" Target="header1363.xml" /><Relationship Id="rId4153" Type="http://schemas.openxmlformats.org/officeDocument/2006/relationships/header" Target="header1364.xml" /><Relationship Id="rId4154" Type="http://schemas.openxmlformats.org/officeDocument/2006/relationships/footer" Target="footer1363.xml" /><Relationship Id="rId4155" Type="http://schemas.openxmlformats.org/officeDocument/2006/relationships/footer" Target="footer1364.xml" /><Relationship Id="rId4156" Type="http://schemas.openxmlformats.org/officeDocument/2006/relationships/header" Target="header1365.xml" /><Relationship Id="rId4157" Type="http://schemas.openxmlformats.org/officeDocument/2006/relationships/footer" Target="footer1365.xml" /><Relationship Id="rId4158" Type="http://schemas.openxmlformats.org/officeDocument/2006/relationships/hyperlink" Target="https://advance.lexis.com/api/document?collection=news&amp;id=urn:contentItem:5SHR-R1N1-JBG3-62C3-00000-00&amp;context=1519360" TargetMode="External" /><Relationship Id="rId4159" Type="http://schemas.openxmlformats.org/officeDocument/2006/relationships/hyperlink" Target="https://www.nytimes.com/2018/06/07/sports/soccer/france-world-cup-kylian-mbappe.html" TargetMode="External" /><Relationship Id="rId416" Type="http://schemas.openxmlformats.org/officeDocument/2006/relationships/footer" Target="footer157.xml" /><Relationship Id="rId4160" Type="http://schemas.openxmlformats.org/officeDocument/2006/relationships/header" Target="header1366.xml" /><Relationship Id="rId4161" Type="http://schemas.openxmlformats.org/officeDocument/2006/relationships/header" Target="header1367.xml" /><Relationship Id="rId4162" Type="http://schemas.openxmlformats.org/officeDocument/2006/relationships/footer" Target="footer1366.xml" /><Relationship Id="rId4163" Type="http://schemas.openxmlformats.org/officeDocument/2006/relationships/footer" Target="footer1367.xml" /><Relationship Id="rId4164" Type="http://schemas.openxmlformats.org/officeDocument/2006/relationships/header" Target="header1368.xml" /><Relationship Id="rId4165" Type="http://schemas.openxmlformats.org/officeDocument/2006/relationships/footer" Target="footer1368.xml" /><Relationship Id="rId4166" Type="http://schemas.openxmlformats.org/officeDocument/2006/relationships/hyperlink" Target="https://advance.lexis.com/api/document?collection=news&amp;id=urn:contentItem:5CG9-63D1-JBG3-62P9-00000-00&amp;context=1519360" TargetMode="External" /><Relationship Id="rId4167" Type="http://schemas.openxmlformats.org/officeDocument/2006/relationships/hyperlink" Target="http://www.nytimes.com/2014/06/20/us/politics/kevin-mccarthy-of-california-is-seen-as-a-pragmatic-leader.html" TargetMode="External" /><Relationship Id="rId4168" Type="http://schemas.openxmlformats.org/officeDocument/2006/relationships/header" Target="header1369.xml" /><Relationship Id="rId4169" Type="http://schemas.openxmlformats.org/officeDocument/2006/relationships/header" Target="header1370.xml" /><Relationship Id="rId417" Type="http://schemas.openxmlformats.org/officeDocument/2006/relationships/footer" Target="footer158.xml" /><Relationship Id="rId4170" Type="http://schemas.openxmlformats.org/officeDocument/2006/relationships/footer" Target="footer1369.xml" /><Relationship Id="rId4171" Type="http://schemas.openxmlformats.org/officeDocument/2006/relationships/footer" Target="footer1370.xml" /><Relationship Id="rId4172" Type="http://schemas.openxmlformats.org/officeDocument/2006/relationships/header" Target="header1371.xml" /><Relationship Id="rId4173" Type="http://schemas.openxmlformats.org/officeDocument/2006/relationships/footer" Target="footer1371.xml" /><Relationship Id="rId4174" Type="http://schemas.openxmlformats.org/officeDocument/2006/relationships/hyperlink" Target="https://advance.lexis.com/api/document?collection=news&amp;id=urn:contentItem:3S8G-9MD0-0007-J3P8-00000-00&amp;context=1519360" TargetMode="External" /><Relationship Id="rId4175" Type="http://schemas.openxmlformats.org/officeDocument/2006/relationships/header" Target="header1372.xml" /><Relationship Id="rId4176" Type="http://schemas.openxmlformats.org/officeDocument/2006/relationships/header" Target="header1373.xml" /><Relationship Id="rId4177" Type="http://schemas.openxmlformats.org/officeDocument/2006/relationships/footer" Target="footer1372.xml" /><Relationship Id="rId4178" Type="http://schemas.openxmlformats.org/officeDocument/2006/relationships/footer" Target="footer1373.xml" /><Relationship Id="rId4179" Type="http://schemas.openxmlformats.org/officeDocument/2006/relationships/header" Target="header1374.xml" /><Relationship Id="rId418" Type="http://schemas.openxmlformats.org/officeDocument/2006/relationships/header" Target="header159.xml" /><Relationship Id="rId4180" Type="http://schemas.openxmlformats.org/officeDocument/2006/relationships/footer" Target="footer1374.xml" /><Relationship Id="rId4181" Type="http://schemas.openxmlformats.org/officeDocument/2006/relationships/hyperlink" Target="https://advance.lexis.com/api/document?collection=news&amp;id=urn:contentItem:7W4N-D9F0-Y8TC-S05T-00000-00&amp;context=1519360" TargetMode="External" /><Relationship Id="rId4182" Type="http://schemas.openxmlformats.org/officeDocument/2006/relationships/hyperlink" Target="http://www.nytimes.com" TargetMode="External" /><Relationship Id="rId4183" Type="http://schemas.openxmlformats.org/officeDocument/2006/relationships/header" Target="header1375.xml" /><Relationship Id="rId4184" Type="http://schemas.openxmlformats.org/officeDocument/2006/relationships/header" Target="header1376.xml" /><Relationship Id="rId4185" Type="http://schemas.openxmlformats.org/officeDocument/2006/relationships/footer" Target="footer1375.xml" /><Relationship Id="rId4186" Type="http://schemas.openxmlformats.org/officeDocument/2006/relationships/footer" Target="footer1376.xml" /><Relationship Id="rId4187" Type="http://schemas.openxmlformats.org/officeDocument/2006/relationships/header" Target="header1377.xml" /><Relationship Id="rId4188" Type="http://schemas.openxmlformats.org/officeDocument/2006/relationships/footer" Target="footer1377.xml" /><Relationship Id="rId4189" Type="http://schemas.openxmlformats.org/officeDocument/2006/relationships/hyperlink" Target="https://advance.lexis.com/api/document?collection=news&amp;id=urn:contentItem:5N7N-CW01-DXY4-X2CB-00000-00&amp;context=1519360" TargetMode="External" /><Relationship Id="rId419" Type="http://schemas.openxmlformats.org/officeDocument/2006/relationships/footer" Target="footer159.xml" /><Relationship Id="rId4190" Type="http://schemas.openxmlformats.org/officeDocument/2006/relationships/header" Target="header1378.xml" /><Relationship Id="rId4191" Type="http://schemas.openxmlformats.org/officeDocument/2006/relationships/header" Target="header1379.xml" /><Relationship Id="rId4192" Type="http://schemas.openxmlformats.org/officeDocument/2006/relationships/footer" Target="footer1378.xml" /><Relationship Id="rId4193" Type="http://schemas.openxmlformats.org/officeDocument/2006/relationships/footer" Target="footer1379.xml" /><Relationship Id="rId4194" Type="http://schemas.openxmlformats.org/officeDocument/2006/relationships/header" Target="header1380.xml" /><Relationship Id="rId4195" Type="http://schemas.openxmlformats.org/officeDocument/2006/relationships/footer" Target="footer1380.xml" /><Relationship Id="rId4196" Type="http://schemas.openxmlformats.org/officeDocument/2006/relationships/hyperlink" Target="https://advance.lexis.com/api/document?collection=news&amp;id=urn:contentItem:7W65-5C21-2PBB-24J7-00000-00&amp;context=1519360" TargetMode="External" /><Relationship Id="rId4197" Type="http://schemas.openxmlformats.org/officeDocument/2006/relationships/hyperlink" Target="http://www.nytimes.com" TargetMode="External" /><Relationship Id="rId4198" Type="http://schemas.openxmlformats.org/officeDocument/2006/relationships/header" Target="header1381.xml" /><Relationship Id="rId4199" Type="http://schemas.openxmlformats.org/officeDocument/2006/relationships/header" Target="header1382.xml" /><Relationship Id="rId42" Type="http://schemas.openxmlformats.org/officeDocument/2006/relationships/hyperlink" Target="https://advance.lexis.com/api/document?collection=news&amp;id=urn:contentItem:5JSH-S301-JBG3-60R8-00000-00&amp;context=1519360" TargetMode="External" /><Relationship Id="rId420" Type="http://schemas.openxmlformats.org/officeDocument/2006/relationships/hyperlink" Target="https://advance.lexis.com/api/document?collection=news&amp;id=urn:contentItem:53D8-66J1-DXY4-X0C2-00000-00&amp;context=1519360" TargetMode="External" /><Relationship Id="rId4200" Type="http://schemas.openxmlformats.org/officeDocument/2006/relationships/footer" Target="footer1381.xml" /><Relationship Id="rId4201" Type="http://schemas.openxmlformats.org/officeDocument/2006/relationships/footer" Target="footer1382.xml" /><Relationship Id="rId4202" Type="http://schemas.openxmlformats.org/officeDocument/2006/relationships/header" Target="header1383.xml" /><Relationship Id="rId4203" Type="http://schemas.openxmlformats.org/officeDocument/2006/relationships/footer" Target="footer1383.xml" /><Relationship Id="rId4204" Type="http://schemas.openxmlformats.org/officeDocument/2006/relationships/hyperlink" Target="https://advance.lexis.com/api/document?collection=news&amp;id=urn:contentItem:41PD-K1Y0-00MH-F0MR-00000-00&amp;context=1519360" TargetMode="External" /><Relationship Id="rId4205" Type="http://schemas.openxmlformats.org/officeDocument/2006/relationships/hyperlink" Target="https://advance.lexis.com/api/document?collection=news&amp;id=urn:contentItem:41PD-K1Y0-00MH-F0MR-00000-00&amp;context=1519360" TargetMode="External" /><Relationship Id="rId4206" Type="http://schemas.openxmlformats.org/officeDocument/2006/relationships/hyperlink" Target="http://www.nytimes.com" TargetMode="External" /><Relationship Id="rId4207" Type="http://schemas.openxmlformats.org/officeDocument/2006/relationships/header" Target="header1384.xml" /><Relationship Id="rId4208" Type="http://schemas.openxmlformats.org/officeDocument/2006/relationships/header" Target="header1385.xml" /><Relationship Id="rId4209" Type="http://schemas.openxmlformats.org/officeDocument/2006/relationships/footer" Target="footer1384.xml" /><Relationship Id="rId421" Type="http://schemas.openxmlformats.org/officeDocument/2006/relationships/hyperlink" Target="http://www.nytimes.com" TargetMode="External" /><Relationship Id="rId4210" Type="http://schemas.openxmlformats.org/officeDocument/2006/relationships/footer" Target="footer1385.xml" /><Relationship Id="rId4211" Type="http://schemas.openxmlformats.org/officeDocument/2006/relationships/header" Target="header1386.xml" /><Relationship Id="rId4212" Type="http://schemas.openxmlformats.org/officeDocument/2006/relationships/footer" Target="footer1386.xml" /><Relationship Id="rId4213" Type="http://schemas.openxmlformats.org/officeDocument/2006/relationships/hyperlink" Target="https://advance.lexis.com/api/document?collection=news&amp;id=urn:contentItem:4R87-XSG0-TW8F-G0GP-00000-00&amp;context=1519360" TargetMode="External" /><Relationship Id="rId4214" Type="http://schemas.openxmlformats.org/officeDocument/2006/relationships/hyperlink" Target="http://www.nytimes.com" TargetMode="External" /><Relationship Id="rId4215" Type="http://schemas.openxmlformats.org/officeDocument/2006/relationships/header" Target="header1387.xml" /><Relationship Id="rId4216" Type="http://schemas.openxmlformats.org/officeDocument/2006/relationships/header" Target="header1388.xml" /><Relationship Id="rId4217" Type="http://schemas.openxmlformats.org/officeDocument/2006/relationships/footer" Target="footer1387.xml" /><Relationship Id="rId4218" Type="http://schemas.openxmlformats.org/officeDocument/2006/relationships/footer" Target="footer1388.xml" /><Relationship Id="rId4219" Type="http://schemas.openxmlformats.org/officeDocument/2006/relationships/header" Target="header1389.xml" /><Relationship Id="rId422" Type="http://schemas.openxmlformats.org/officeDocument/2006/relationships/header" Target="header160.xml" /><Relationship Id="rId4220" Type="http://schemas.openxmlformats.org/officeDocument/2006/relationships/footer" Target="footer1389.xml" /><Relationship Id="rId4221" Type="http://schemas.openxmlformats.org/officeDocument/2006/relationships/hyperlink" Target="https://advance.lexis.com/api/document?collection=news&amp;id=urn:contentItem:5M6V-DD81-DXY4-X0YS-00000-00&amp;context=1519360" TargetMode="External" /><Relationship Id="rId4222" Type="http://schemas.openxmlformats.org/officeDocument/2006/relationships/hyperlink" Target="http://www.nytimes.com/2016/11/20/opinion/sunday/donald-trumps-art-of-the-new-deal.html" TargetMode="External" /><Relationship Id="rId4223" Type="http://schemas.openxmlformats.org/officeDocument/2006/relationships/header" Target="header1390.xml" /><Relationship Id="rId4224" Type="http://schemas.openxmlformats.org/officeDocument/2006/relationships/header" Target="header1391.xml" /><Relationship Id="rId4225" Type="http://schemas.openxmlformats.org/officeDocument/2006/relationships/footer" Target="footer1390.xml" /><Relationship Id="rId4226" Type="http://schemas.openxmlformats.org/officeDocument/2006/relationships/footer" Target="footer1391.xml" /><Relationship Id="rId4227" Type="http://schemas.openxmlformats.org/officeDocument/2006/relationships/header" Target="header1392.xml" /><Relationship Id="rId4228" Type="http://schemas.openxmlformats.org/officeDocument/2006/relationships/footer" Target="footer1392.xml" /><Relationship Id="rId4229" Type="http://schemas.openxmlformats.org/officeDocument/2006/relationships/hyperlink" Target="https://advance.lexis.com/api/document?collection=news&amp;id=urn:contentItem:56D2-M111-JBG3-63PP-00000-00&amp;context=1519360" TargetMode="External" /><Relationship Id="rId423" Type="http://schemas.openxmlformats.org/officeDocument/2006/relationships/header" Target="header161.xml" /><Relationship Id="rId4230" Type="http://schemas.openxmlformats.org/officeDocument/2006/relationships/hyperlink" Target="http://www.nytimes.com/2012/08/22/opinion/in-the-shadows-of-the-high-line.html" TargetMode="External" /><Relationship Id="rId4231" Type="http://schemas.openxmlformats.org/officeDocument/2006/relationships/header" Target="header1393.xml" /><Relationship Id="rId4232" Type="http://schemas.openxmlformats.org/officeDocument/2006/relationships/header" Target="header1394.xml" /><Relationship Id="rId4233" Type="http://schemas.openxmlformats.org/officeDocument/2006/relationships/footer" Target="footer1393.xml" /><Relationship Id="rId4234" Type="http://schemas.openxmlformats.org/officeDocument/2006/relationships/footer" Target="footer1394.xml" /><Relationship Id="rId4235" Type="http://schemas.openxmlformats.org/officeDocument/2006/relationships/header" Target="header1395.xml" /><Relationship Id="rId4236" Type="http://schemas.openxmlformats.org/officeDocument/2006/relationships/footer" Target="footer1395.xml" /><Relationship Id="rId4237" Type="http://schemas.openxmlformats.org/officeDocument/2006/relationships/hyperlink" Target="https://advance.lexis.com/api/document?collection=news&amp;id=urn:contentItem:5M6V-DD81-DXY4-X0V9-00000-00&amp;context=1519360" TargetMode="External" /><Relationship Id="rId4238" Type="http://schemas.openxmlformats.org/officeDocument/2006/relationships/hyperlink" Target="http://www.nytimes.com/2016/11/20/opinion/sunday/the-end-of-identity-liberalism.html" TargetMode="External" /><Relationship Id="rId4239" Type="http://schemas.openxmlformats.org/officeDocument/2006/relationships/header" Target="header1396.xml" /><Relationship Id="rId424" Type="http://schemas.openxmlformats.org/officeDocument/2006/relationships/footer" Target="footer160.xml" /><Relationship Id="rId4240" Type="http://schemas.openxmlformats.org/officeDocument/2006/relationships/header" Target="header1397.xml" /><Relationship Id="rId4241" Type="http://schemas.openxmlformats.org/officeDocument/2006/relationships/footer" Target="footer1396.xml" /><Relationship Id="rId4242" Type="http://schemas.openxmlformats.org/officeDocument/2006/relationships/footer" Target="footer1397.xml" /><Relationship Id="rId4243" Type="http://schemas.openxmlformats.org/officeDocument/2006/relationships/header" Target="header1398.xml" /><Relationship Id="rId4244" Type="http://schemas.openxmlformats.org/officeDocument/2006/relationships/footer" Target="footer1398.xml" /><Relationship Id="rId4245" Type="http://schemas.openxmlformats.org/officeDocument/2006/relationships/hyperlink" Target="https://advance.lexis.com/api/document?collection=news&amp;id=urn:contentItem:3S89-VXG0-008G-F2NN-00000-00&amp;context=1519360" TargetMode="External" /><Relationship Id="rId4246" Type="http://schemas.openxmlformats.org/officeDocument/2006/relationships/header" Target="header1399.xml" /><Relationship Id="rId4247" Type="http://schemas.openxmlformats.org/officeDocument/2006/relationships/header" Target="header1400.xml" /><Relationship Id="rId4248" Type="http://schemas.openxmlformats.org/officeDocument/2006/relationships/footer" Target="footer1399.xml" /><Relationship Id="rId4249" Type="http://schemas.openxmlformats.org/officeDocument/2006/relationships/footer" Target="footer1400.xml" /><Relationship Id="rId425" Type="http://schemas.openxmlformats.org/officeDocument/2006/relationships/footer" Target="footer161.xml" /><Relationship Id="rId4250" Type="http://schemas.openxmlformats.org/officeDocument/2006/relationships/header" Target="header1401.xml" /><Relationship Id="rId4251" Type="http://schemas.openxmlformats.org/officeDocument/2006/relationships/footer" Target="footer1401.xml" /><Relationship Id="rId4252" Type="http://schemas.openxmlformats.org/officeDocument/2006/relationships/hyperlink" Target="https://advance.lexis.com/api/document?collection=news&amp;id=urn:contentItem:56D2-M111-JBG3-63W2-00000-00&amp;context=1519360" TargetMode="External" /><Relationship Id="rId4253" Type="http://schemas.openxmlformats.org/officeDocument/2006/relationships/hyperlink" Target="http://www.nytimes.com/2012/08/22/us/politics/todd-akins-faith-is-central-to-his-politics.html" TargetMode="External" /><Relationship Id="rId4254" Type="http://schemas.openxmlformats.org/officeDocument/2006/relationships/header" Target="header1402.xml" /><Relationship Id="rId4255" Type="http://schemas.openxmlformats.org/officeDocument/2006/relationships/header" Target="header1403.xml" /><Relationship Id="rId4256" Type="http://schemas.openxmlformats.org/officeDocument/2006/relationships/footer" Target="footer1402.xml" /><Relationship Id="rId4257" Type="http://schemas.openxmlformats.org/officeDocument/2006/relationships/footer" Target="footer1403.xml" /><Relationship Id="rId4258" Type="http://schemas.openxmlformats.org/officeDocument/2006/relationships/header" Target="header1404.xml" /><Relationship Id="rId4259" Type="http://schemas.openxmlformats.org/officeDocument/2006/relationships/footer" Target="footer1404.xml" /><Relationship Id="rId426" Type="http://schemas.openxmlformats.org/officeDocument/2006/relationships/header" Target="header162.xml" /><Relationship Id="rId4260" Type="http://schemas.openxmlformats.org/officeDocument/2006/relationships/hyperlink" Target="https://advance.lexis.com/api/document?collection=news&amp;id=urn:contentItem:7W35-JSW1-2PBB-24DJ-00000-00&amp;context=1519360" TargetMode="External" /><Relationship Id="rId4261" Type="http://schemas.openxmlformats.org/officeDocument/2006/relationships/hyperlink" Target="http://www.nytimes.com" TargetMode="External" /><Relationship Id="rId4262" Type="http://schemas.openxmlformats.org/officeDocument/2006/relationships/header" Target="header1405.xml" /><Relationship Id="rId4263" Type="http://schemas.openxmlformats.org/officeDocument/2006/relationships/header" Target="header1406.xml" /><Relationship Id="rId4264" Type="http://schemas.openxmlformats.org/officeDocument/2006/relationships/footer" Target="footer1405.xml" /><Relationship Id="rId4265" Type="http://schemas.openxmlformats.org/officeDocument/2006/relationships/footer" Target="footer1406.xml" /><Relationship Id="rId4266" Type="http://schemas.openxmlformats.org/officeDocument/2006/relationships/header" Target="header1407.xml" /><Relationship Id="rId4267" Type="http://schemas.openxmlformats.org/officeDocument/2006/relationships/footer" Target="footer1407.xml" /><Relationship Id="rId4268" Type="http://schemas.openxmlformats.org/officeDocument/2006/relationships/hyperlink" Target="https://advance.lexis.com/api/document?collection=news&amp;id=urn:contentItem:5SH8-DBY1-JBG3-655S-00000-00&amp;context=1519360" TargetMode="External" /><Relationship Id="rId4269" Type="http://schemas.openxmlformats.org/officeDocument/2006/relationships/hyperlink" Target="https://www.nytimes.com/2018/07/15/sports/world-cup/france-vs-croatia-final.html" TargetMode="External" /><Relationship Id="rId427" Type="http://schemas.openxmlformats.org/officeDocument/2006/relationships/footer" Target="footer162.xml" /><Relationship Id="rId4270" Type="http://schemas.openxmlformats.org/officeDocument/2006/relationships/hyperlink" Target="https://www.nytimes.com/2017/04/30/world/europe/france-marine-lepen-emmanuel-macron.html" TargetMode="External" /><Relationship Id="rId4271" Type="http://schemas.openxmlformats.org/officeDocument/2006/relationships/hyperlink" Target="https://www.nytimes.com/2017/09/17/world/europe/olympics-2024-paris.html" TargetMode="External" /><Relationship Id="rId4272" Type="http://schemas.openxmlformats.org/officeDocument/2006/relationships/hyperlink" Target="https://www.nytimes.com/2018/06/05/sports/world-cup-morocco.html" TargetMode="External" /><Relationship Id="rId4273" Type="http://schemas.openxmlformats.org/officeDocument/2006/relationships/hyperlink" Target="https://www.nytimes.com/2018/05/31/sports/paolo-guerrero-peru-world-cup.html" TargetMode="External" /><Relationship Id="rId4274" Type="http://schemas.openxmlformats.org/officeDocument/2006/relationships/hyperlink" Target="https://www.nytimes.com/2018/06/06/sports/soccer/mexico-world-cup-psychologist.html" TargetMode="External" /><Relationship Id="rId4275" Type="http://schemas.openxmlformats.org/officeDocument/2006/relationships/header" Target="header1408.xml" /><Relationship Id="rId4276" Type="http://schemas.openxmlformats.org/officeDocument/2006/relationships/header" Target="header1409.xml" /><Relationship Id="rId4277" Type="http://schemas.openxmlformats.org/officeDocument/2006/relationships/footer" Target="footer1408.xml" /><Relationship Id="rId4278" Type="http://schemas.openxmlformats.org/officeDocument/2006/relationships/footer" Target="footer1409.xml" /><Relationship Id="rId4279" Type="http://schemas.openxmlformats.org/officeDocument/2006/relationships/header" Target="header1410.xml" /><Relationship Id="rId428" Type="http://schemas.openxmlformats.org/officeDocument/2006/relationships/hyperlink" Target="https://advance.lexis.com/api/document?collection=news&amp;id=urn:contentItem:5TDV-XNM1-JBG3-62PW-00000-00&amp;context=1519360" TargetMode="External" /><Relationship Id="rId4280" Type="http://schemas.openxmlformats.org/officeDocument/2006/relationships/footer" Target="footer1410.xml" /><Relationship Id="rId4281" Type="http://schemas.openxmlformats.org/officeDocument/2006/relationships/hyperlink" Target="https://advance.lexis.com/api/document?collection=news&amp;id=urn:contentItem:5M8S-BM31-JBG3-63C3-00000-00&amp;context=1519360" TargetMode="External" /><Relationship Id="rId4282" Type="http://schemas.openxmlformats.org/officeDocument/2006/relationships/hyperlink" Target="https://www.facebook.com/nytopinion" TargetMode="External" /><Relationship Id="rId4283" Type="http://schemas.openxmlformats.org/officeDocument/2006/relationships/hyperlink" Target="http://twitter.com/NYTOpinion" TargetMode="External" /><Relationship Id="rId4284" Type="http://schemas.openxmlformats.org/officeDocument/2006/relationships/hyperlink" Target="http://www.nytimes.com/newsletters/opiniontoday/" TargetMode="External" /><Relationship Id="rId4285" Type="http://schemas.openxmlformats.org/officeDocument/2006/relationships/header" Target="header1411.xml" /><Relationship Id="rId4286" Type="http://schemas.openxmlformats.org/officeDocument/2006/relationships/header" Target="header1412.xml" /><Relationship Id="rId4287" Type="http://schemas.openxmlformats.org/officeDocument/2006/relationships/footer" Target="footer1411.xml" /><Relationship Id="rId4288" Type="http://schemas.openxmlformats.org/officeDocument/2006/relationships/footer" Target="footer1412.xml" /><Relationship Id="rId4289" Type="http://schemas.openxmlformats.org/officeDocument/2006/relationships/header" Target="header1413.xml" /><Relationship Id="rId429" Type="http://schemas.openxmlformats.org/officeDocument/2006/relationships/hyperlink" Target="https://www.ghettofilm.org/" TargetMode="External" /><Relationship Id="rId4290" Type="http://schemas.openxmlformats.org/officeDocument/2006/relationships/footer" Target="footer1413.xml" /><Relationship Id="rId4291" Type="http://schemas.openxmlformats.org/officeDocument/2006/relationships/hyperlink" Target="https://advance.lexis.com/api/document?collection=news&amp;id=urn:contentItem:5N5H-7BR1-DXY4-X1NT-00000-00&amp;context=1519360" TargetMode="External" /><Relationship Id="rId4292" Type="http://schemas.openxmlformats.org/officeDocument/2006/relationships/hyperlink" Target="https://www.nytimes.com/2017/03/24/us/politics/health-care-affordable-care-act.html" TargetMode="External" /><Relationship Id="rId4293" Type="http://schemas.openxmlformats.org/officeDocument/2006/relationships/hyperlink" Target="http://topics.nytimes.com/top/reference/timestopics/organizations/r/republican_party/index.html?inline=nyt-org" TargetMode="External" /><Relationship Id="rId4294" Type="http://schemas.openxmlformats.org/officeDocument/2006/relationships/hyperlink" Target="http://topics.nytimes.com/top/reference/timestopics/people/r/paul_d_ryan/index.html?inline=nyt-per" TargetMode="External" /><Relationship Id="rId4295" Type="http://schemas.openxmlformats.org/officeDocument/2006/relationships/hyperlink" Target="https://www.nytimes.com/2017/03/24/us/politics/donald-trump-health-care.html" TargetMode="External" /><Relationship Id="rId4296" Type="http://schemas.openxmlformats.org/officeDocument/2006/relationships/hyperlink" Target="http://topics.nytimes.com/top/news/health/diseasesconditionsandhealthtopics/health_insurance_and_managed_care/health_care_reform/index.html?inline=nyt-classifier" TargetMode="External" /><Relationship Id="rId4297" Type="http://schemas.openxmlformats.org/officeDocument/2006/relationships/hyperlink" Target="https://www.nytimes.com/2017/03/12/us/politics/trump-administration.html" TargetMode="External" /><Relationship Id="rId4298" Type="http://schemas.openxmlformats.org/officeDocument/2006/relationships/hyperlink" Target="https://www.nytimes.com/2017/03/12/us/politics/trump-administration.html" TargetMode="External" /><Relationship Id="rId4299" Type="http://schemas.openxmlformats.org/officeDocument/2006/relationships/hyperlink" Target="http://www.nytimes.com/topic/person/donald-trump?inline=nyt-per" TargetMode="External" /><Relationship Id="rId43" Type="http://schemas.openxmlformats.org/officeDocument/2006/relationships/hyperlink" Target="http://www.nytimes.com/2016/05/15/opinion/campaign-stops/is-there-too-much-democracy-in-america-or-too-little.html" TargetMode="External" /><Relationship Id="rId430" Type="http://schemas.openxmlformats.org/officeDocument/2006/relationships/hyperlink" Target="https://impact.21cf.com/features/21st-century-fox-and-ghetto-film-school/" TargetMode="External" /><Relationship Id="rId4300" Type="http://schemas.openxmlformats.org/officeDocument/2006/relationships/hyperlink" Target="https://twitter.com/realDonaldTrump/status/845645916732358656" TargetMode="External" /><Relationship Id="rId4301" Type="http://schemas.openxmlformats.org/officeDocument/2006/relationships/hyperlink" Target="https://www.facebook.com/nytpolitics" TargetMode="External" /><Relationship Id="rId4302" Type="http://schemas.openxmlformats.org/officeDocument/2006/relationships/hyperlink" Target="https://twitter.com/nytpolitics" TargetMode="External" /><Relationship Id="rId4303" Type="http://schemas.openxmlformats.org/officeDocument/2006/relationships/hyperlink" Target="http://www.nytimes.com/newsletters/morning-briefing" TargetMode="External" /><Relationship Id="rId4304" Type="http://schemas.openxmlformats.org/officeDocument/2006/relationships/hyperlink" Target="http://www.nytimes.com/2017/03/25/us/politics/paul-ryan-health-care-defeat.html" TargetMode="External" /><Relationship Id="rId4305" Type="http://schemas.openxmlformats.org/officeDocument/2006/relationships/hyperlink" Target="http://www.nytimes.com/2017/03/24/us/politics/house-republicans-health-care-paul-ryan.html" TargetMode="External" /><Relationship Id="rId4306" Type="http://schemas.openxmlformats.org/officeDocument/2006/relationships/hyperlink" Target="http://www.nytimes.com/2017/03/24/us/politics/fact-check-trumps-misleading-claims-in-health-bill-failure.html" TargetMode="External" /><Relationship Id="rId4307" Type="http://schemas.openxmlformats.org/officeDocument/2006/relationships/hyperlink" Target="http://www.nytimes.com/2017/03/24/us/politics/health-care-affordable-care-act.html" TargetMode="External" /><Relationship Id="rId4308" Type="http://schemas.openxmlformats.org/officeDocument/2006/relationships/hyperlink" Target="http://www.nytimes.com/2017/03/24/us/politics/guide-to-how-the-health-care-vote-fell-apart.html" TargetMode="External" /><Relationship Id="rId4309" Type="http://schemas.openxmlformats.org/officeDocument/2006/relationships/header" Target="header1414.xml" /><Relationship Id="rId431" Type="http://schemas.openxmlformats.org/officeDocument/2006/relationships/hyperlink" Target="https://www.frick.org/press/frick_collection_partners_ghetto_film_school_unique_educational_collaboration_focusing" TargetMode="External" /><Relationship Id="rId4310" Type="http://schemas.openxmlformats.org/officeDocument/2006/relationships/header" Target="header1415.xml" /><Relationship Id="rId4311" Type="http://schemas.openxmlformats.org/officeDocument/2006/relationships/footer" Target="footer1414.xml" /><Relationship Id="rId4312" Type="http://schemas.openxmlformats.org/officeDocument/2006/relationships/footer" Target="footer1415.xml" /><Relationship Id="rId4313" Type="http://schemas.openxmlformats.org/officeDocument/2006/relationships/header" Target="header1416.xml" /><Relationship Id="rId4314" Type="http://schemas.openxmlformats.org/officeDocument/2006/relationships/footer" Target="footer1416.xml" /><Relationship Id="rId4315" Type="http://schemas.openxmlformats.org/officeDocument/2006/relationships/hyperlink" Target="https://advance.lexis.com/api/document?collection=news&amp;id=urn:contentItem:7W3S-V1R0-Y8TC-S2PV-00000-00&amp;context=1519360" TargetMode="External" /><Relationship Id="rId4316" Type="http://schemas.openxmlformats.org/officeDocument/2006/relationships/hyperlink" Target="http://www.nytimes.com" TargetMode="External" /><Relationship Id="rId4317" Type="http://schemas.openxmlformats.org/officeDocument/2006/relationships/header" Target="header1417.xml" /><Relationship Id="rId4318" Type="http://schemas.openxmlformats.org/officeDocument/2006/relationships/header" Target="header1418.xml" /><Relationship Id="rId4319" Type="http://schemas.openxmlformats.org/officeDocument/2006/relationships/footer" Target="footer1417.xml" /><Relationship Id="rId432" Type="http://schemas.openxmlformats.org/officeDocument/2006/relationships/hyperlink" Target="https://www.warnermediagroup.com/newsroom/press-releases/2018/07/03/warner-bros-partners-with-lausd-young-storytellers-and-ghetto" TargetMode="External" /><Relationship Id="rId4320" Type="http://schemas.openxmlformats.org/officeDocument/2006/relationships/footer" Target="footer1418.xml" /><Relationship Id="rId4321" Type="http://schemas.openxmlformats.org/officeDocument/2006/relationships/header" Target="header1419.xml" /><Relationship Id="rId4322" Type="http://schemas.openxmlformats.org/officeDocument/2006/relationships/footer" Target="footer1419.xml" /><Relationship Id="rId4323" Type="http://schemas.openxmlformats.org/officeDocument/2006/relationships/hyperlink" Target="https://advance.lexis.com/api/document?collection=news&amp;id=urn:contentItem:3S8G-96B0-0007-J46S-00000-00&amp;context=1519360" TargetMode="External" /><Relationship Id="rId4324" Type="http://schemas.openxmlformats.org/officeDocument/2006/relationships/header" Target="header1420.xml" /><Relationship Id="rId4325" Type="http://schemas.openxmlformats.org/officeDocument/2006/relationships/header" Target="header1421.xml" /><Relationship Id="rId4326" Type="http://schemas.openxmlformats.org/officeDocument/2006/relationships/footer" Target="footer1420.xml" /><Relationship Id="rId4327" Type="http://schemas.openxmlformats.org/officeDocument/2006/relationships/footer" Target="footer1421.xml" /><Relationship Id="rId4328" Type="http://schemas.openxmlformats.org/officeDocument/2006/relationships/header" Target="header1422.xml" /><Relationship Id="rId4329" Type="http://schemas.openxmlformats.org/officeDocument/2006/relationships/footer" Target="footer1422.xml" /><Relationship Id="rId433" Type="http://schemas.openxmlformats.org/officeDocument/2006/relationships/hyperlink" Target="https://www.dnainfo.com/new-york/20151120/port-morris/ghetto-film-school-launching-program-up-diversity-creative-fields/" TargetMode="External" /><Relationship Id="rId4330" Type="http://schemas.openxmlformats.org/officeDocument/2006/relationships/hyperlink" Target="https://advance.lexis.com/api/document?collection=news&amp;id=urn:contentItem:5N5W-TV21-JBG3-61W8-00000-00&amp;context=1519360" TargetMode="External" /><Relationship Id="rId4331" Type="http://schemas.openxmlformats.org/officeDocument/2006/relationships/hyperlink" Target="http://topics.nytimes.com/top/reference/timestopics/subjects/s/same_sex_marriage/index.html?inline=nyt-classifier" TargetMode="External" /><Relationship Id="rId4332" Type="http://schemas.openxmlformats.org/officeDocument/2006/relationships/hyperlink" Target="http://www.nytimes.com/topic/person/hillary-rodham-clinton?inline=nyt-per" TargetMode="External" /><Relationship Id="rId4333" Type="http://schemas.openxmlformats.org/officeDocument/2006/relationships/hyperlink" Target="http://topics.nytimes.com/top/reference/timestopics/people/o/barack_obama/index.html?inline=nyt-per" TargetMode="External" /><Relationship Id="rId4334" Type="http://schemas.openxmlformats.org/officeDocument/2006/relationships/hyperlink" Target="http://www.nytimes.com/2016/11/12/us/politics/chuck-schumer-keith-ellison-dnc.html?_r=0" TargetMode="External" /><Relationship Id="rId4335" Type="http://schemas.openxmlformats.org/officeDocument/2006/relationships/hyperlink" Target="http://topics.nytimes.com/top/reference/timestopics/organizations/d/democratic_party/index.html?inline=nyt-org" TargetMode="External" /><Relationship Id="rId4336" Type="http://schemas.openxmlformats.org/officeDocument/2006/relationships/hyperlink" Target="http://www.nytimes.com/interactive/2016/us/elections/bernie-sanders-on-the-issues.html?inline=nyt-per" TargetMode="External" /><Relationship Id="rId4337" Type="http://schemas.openxmlformats.org/officeDocument/2006/relationships/hyperlink" Target="http://topics.nytimes.com/top/reference/timestopics/people/w/elizabeth_warren/index.html?inline=nyt-per" TargetMode="External" /><Relationship Id="rId4338" Type="http://schemas.openxmlformats.org/officeDocument/2006/relationships/hyperlink" Target="http://www.nytimes.com/2016/11/12/business/economy/donald-trump-trade-tpp-trans-pacific-partnership.html" TargetMode="External" /><Relationship Id="rId4339" Type="http://schemas.openxmlformats.org/officeDocument/2006/relationships/hyperlink" Target="http://www.nytimes.com/2016/11/12/business/economy/donald-trump-trade-tpp-trans-pacific-partnership.html" TargetMode="External" /><Relationship Id="rId434" Type="http://schemas.openxmlformats.org/officeDocument/2006/relationships/hyperlink" Target="https://www.facebook.com/pg/ghettofilmschool/photos/?tab=album&amp;album_id=2237709906257596&amp;__xts__%5B0%5D=68.ARCwLA84ZDHHKffPwjtQ2JNC3JIqVcEwZf_c6DEOdp7NrkTqQMZ54DlwlGV5ndyuPrVTDap-wr4rqNlcL-fWM6uIoH4B1y24EBMPOU6Y1AzoIhyTi94O7BbHlXwcDEHGitGeyoddZPdsT7wMnNh6LfuJq7SeK0fHWNYdQFHaE5YLQuIy9aGOLg&amp;__tn__=-UC-R" TargetMode="External" /><Relationship Id="rId4340" Type="http://schemas.openxmlformats.org/officeDocument/2006/relationships/hyperlink" Target="https://www.facebook.com/nytpolitics" TargetMode="External" /><Relationship Id="rId4341" Type="http://schemas.openxmlformats.org/officeDocument/2006/relationships/hyperlink" Target="http://twitter.com/nytpolitics" TargetMode="External" /><Relationship Id="rId4342" Type="http://schemas.openxmlformats.org/officeDocument/2006/relationships/hyperlink" Target="http://www.nytimes.com/newsletters/politics/" TargetMode="External" /><Relationship Id="rId4343" Type="http://schemas.openxmlformats.org/officeDocument/2006/relationships/hyperlink" Target="http://www.nytimes.com/2016/11/15/us/at-conference-political-consultants-wonder-where-they-went-wrong.html" TargetMode="External" /><Relationship Id="rId4344" Type="http://schemas.openxmlformats.org/officeDocument/2006/relationships/hyperlink" Target="http://www.nytimes.com/2016/11/13/opinion/the-democrats-screwed-up.html" TargetMode="External" /><Relationship Id="rId4345" Type="http://schemas.openxmlformats.org/officeDocument/2006/relationships/hyperlink" Target="http://www.nytimes.com/2016/11/12/opinion/bernie-sanders-where-the-democrats-go-from-here.html" TargetMode="External" /><Relationship Id="rId4346" Type="http://schemas.openxmlformats.org/officeDocument/2006/relationships/hyperlink" Target="http://www.nytimes.com/2016/11/12/us/politics/chuck-schumer-keith-ellison-dnc.html" TargetMode="External" /><Relationship Id="rId4347" Type="http://schemas.openxmlformats.org/officeDocument/2006/relationships/hyperlink" Target="http://www.nytimes.com/2016/11/10/us/politics/their-leadership-lean-democrats-turn-an-eye-to-rebuilding.html" TargetMode="External" /><Relationship Id="rId4348" Type="http://schemas.openxmlformats.org/officeDocument/2006/relationships/header" Target="header1423.xml" /><Relationship Id="rId4349" Type="http://schemas.openxmlformats.org/officeDocument/2006/relationships/header" Target="header1424.xml" /><Relationship Id="rId435" Type="http://schemas.openxmlformats.org/officeDocument/2006/relationships/hyperlink" Target="https://www.facebook.com/pages/The-Cinema-School/1518235535114694" TargetMode="External" /><Relationship Id="rId4350" Type="http://schemas.openxmlformats.org/officeDocument/2006/relationships/footer" Target="footer1423.xml" /><Relationship Id="rId4351" Type="http://schemas.openxmlformats.org/officeDocument/2006/relationships/footer" Target="footer1424.xml" /><Relationship Id="rId4352" Type="http://schemas.openxmlformats.org/officeDocument/2006/relationships/header" Target="header1425.xml" /><Relationship Id="rId4353" Type="http://schemas.openxmlformats.org/officeDocument/2006/relationships/footer" Target="footer1425.xml" /><Relationship Id="rId4354" Type="http://schemas.openxmlformats.org/officeDocument/2006/relationships/hyperlink" Target="https://advance.lexis.com/api/document?collection=news&amp;id=urn:contentItem:3SKD-JCC0-007F-G0D0-00000-00&amp;context=1519360" TargetMode="External" /><Relationship Id="rId4355" Type="http://schemas.openxmlformats.org/officeDocument/2006/relationships/header" Target="header1426.xml" /><Relationship Id="rId4356" Type="http://schemas.openxmlformats.org/officeDocument/2006/relationships/header" Target="header1427.xml" /><Relationship Id="rId4357" Type="http://schemas.openxmlformats.org/officeDocument/2006/relationships/footer" Target="footer1426.xml" /><Relationship Id="rId4358" Type="http://schemas.openxmlformats.org/officeDocument/2006/relationships/footer" Target="footer1427.xml" /><Relationship Id="rId4359" Type="http://schemas.openxmlformats.org/officeDocument/2006/relationships/header" Target="header1428.xml" /><Relationship Id="rId436" Type="http://schemas.openxmlformats.org/officeDocument/2006/relationships/hyperlink" Target="https://www.businessinsider.com/oscar-nominations-all-white-twitter-reactions-2015-1" TargetMode="External" /><Relationship Id="rId4360" Type="http://schemas.openxmlformats.org/officeDocument/2006/relationships/footer" Target="footer1428.xml" /><Relationship Id="rId4361" Type="http://schemas.openxmlformats.org/officeDocument/2006/relationships/hyperlink" Target="https://advance.lexis.com/api/document?collection=news&amp;id=urn:contentItem:3STV-9D40-007F-G2DD-00000-00&amp;context=1519360" TargetMode="External" /><Relationship Id="rId4362" Type="http://schemas.openxmlformats.org/officeDocument/2006/relationships/hyperlink" Target="https://advance.lexis.com/api/document?collection=news&amp;id=urn:contentItem:3STV-9D40-007F-G2DD-00000-00&amp;context=1519360" TargetMode="External" /><Relationship Id="rId4363" Type="http://schemas.openxmlformats.org/officeDocument/2006/relationships/header" Target="header1429.xml" /><Relationship Id="rId4364" Type="http://schemas.openxmlformats.org/officeDocument/2006/relationships/header" Target="header1430.xml" /><Relationship Id="rId4365" Type="http://schemas.openxmlformats.org/officeDocument/2006/relationships/footer" Target="footer1429.xml" /><Relationship Id="rId4366" Type="http://schemas.openxmlformats.org/officeDocument/2006/relationships/footer" Target="footer1430.xml" /><Relationship Id="rId4367" Type="http://schemas.openxmlformats.org/officeDocument/2006/relationships/header" Target="header1431.xml" /><Relationship Id="rId4368" Type="http://schemas.openxmlformats.org/officeDocument/2006/relationships/footer" Target="footer1431.xml" /><Relationship Id="rId4369" Type="http://schemas.openxmlformats.org/officeDocument/2006/relationships/hyperlink" Target="https://advance.lexis.com/api/document?collection=news&amp;id=urn:contentItem:53YV-26V1-JBG3-627P-00000-00&amp;context=1519360" TargetMode="External" /><Relationship Id="rId437" Type="http://schemas.openxmlformats.org/officeDocument/2006/relationships/hyperlink" Target="http://assets.uscannenberg.org/docs/inequality-in-1100-popular-films.pdf" TargetMode="External" /><Relationship Id="rId4370" Type="http://schemas.openxmlformats.org/officeDocument/2006/relationships/hyperlink" Target="http://www.nytimes.com" TargetMode="External" /><Relationship Id="rId4371" Type="http://schemas.openxmlformats.org/officeDocument/2006/relationships/header" Target="header1432.xml" /><Relationship Id="rId4372" Type="http://schemas.openxmlformats.org/officeDocument/2006/relationships/header" Target="header1433.xml" /><Relationship Id="rId4373" Type="http://schemas.openxmlformats.org/officeDocument/2006/relationships/footer" Target="footer1432.xml" /><Relationship Id="rId4374" Type="http://schemas.openxmlformats.org/officeDocument/2006/relationships/footer" Target="footer1433.xml" /><Relationship Id="rId4375" Type="http://schemas.openxmlformats.org/officeDocument/2006/relationships/header" Target="header1434.xml" /><Relationship Id="rId4376" Type="http://schemas.openxmlformats.org/officeDocument/2006/relationships/footer" Target="footer1434.xml" /><Relationship Id="rId4377" Type="http://schemas.openxmlformats.org/officeDocument/2006/relationships/hyperlink" Target="https://advance.lexis.com/api/document?collection=news&amp;id=urn:contentItem:46SK-YDG0-01CN-H1J9-00000-00&amp;context=1519360" TargetMode="External" /><Relationship Id="rId4378" Type="http://schemas.openxmlformats.org/officeDocument/2006/relationships/hyperlink" Target="http://www.nytimes.com" TargetMode="External" /><Relationship Id="rId4379" Type="http://schemas.openxmlformats.org/officeDocument/2006/relationships/header" Target="header1435.xml" /><Relationship Id="rId438" Type="http://schemas.openxmlformats.org/officeDocument/2006/relationships/header" Target="header163.xml" /><Relationship Id="rId4380" Type="http://schemas.openxmlformats.org/officeDocument/2006/relationships/header" Target="header1436.xml" /><Relationship Id="rId4381" Type="http://schemas.openxmlformats.org/officeDocument/2006/relationships/footer" Target="footer1435.xml" /><Relationship Id="rId4382" Type="http://schemas.openxmlformats.org/officeDocument/2006/relationships/footer" Target="footer1436.xml" /><Relationship Id="rId4383" Type="http://schemas.openxmlformats.org/officeDocument/2006/relationships/header" Target="header1437.xml" /><Relationship Id="rId4384" Type="http://schemas.openxmlformats.org/officeDocument/2006/relationships/footer" Target="footer1437.xml" /><Relationship Id="rId4385" Type="http://schemas.openxmlformats.org/officeDocument/2006/relationships/hyperlink" Target="https://advance.lexis.com/api/document?collection=news&amp;id=urn:contentItem:3S89-W6N0-008G-F562-00000-00&amp;context=1519360" TargetMode="External" /><Relationship Id="rId4386" Type="http://schemas.openxmlformats.org/officeDocument/2006/relationships/header" Target="header1438.xml" /><Relationship Id="rId4387" Type="http://schemas.openxmlformats.org/officeDocument/2006/relationships/header" Target="header1439.xml" /><Relationship Id="rId4388" Type="http://schemas.openxmlformats.org/officeDocument/2006/relationships/footer" Target="footer1438.xml" /><Relationship Id="rId4389" Type="http://schemas.openxmlformats.org/officeDocument/2006/relationships/footer" Target="footer1439.xml" /><Relationship Id="rId439" Type="http://schemas.openxmlformats.org/officeDocument/2006/relationships/header" Target="header164.xml" /><Relationship Id="rId4390" Type="http://schemas.openxmlformats.org/officeDocument/2006/relationships/header" Target="header1440.xml" /><Relationship Id="rId4391" Type="http://schemas.openxmlformats.org/officeDocument/2006/relationships/footer" Target="footer1440.xml" /><Relationship Id="rId4392" Type="http://schemas.openxmlformats.org/officeDocument/2006/relationships/hyperlink" Target="https://advance.lexis.com/api/document?collection=news&amp;id=urn:contentItem:5THN-0YP1-JBG3-62MK-00000-00&amp;context=1519360" TargetMode="External" /><Relationship Id="rId4393" Type="http://schemas.openxmlformats.org/officeDocument/2006/relationships/hyperlink" Target="https://www.nytimes.com/2018/10/18/us/politics/andrew-gillum-florida-governor.html" TargetMode="External" /><Relationship Id="rId4394" Type="http://schemas.openxmlformats.org/officeDocument/2006/relationships/header" Target="header1441.xml" /><Relationship Id="rId4395" Type="http://schemas.openxmlformats.org/officeDocument/2006/relationships/header" Target="header1442.xml" /><Relationship Id="rId4396" Type="http://schemas.openxmlformats.org/officeDocument/2006/relationships/footer" Target="footer1441.xml" /><Relationship Id="rId4397" Type="http://schemas.openxmlformats.org/officeDocument/2006/relationships/footer" Target="footer1442.xml" /><Relationship Id="rId4398" Type="http://schemas.openxmlformats.org/officeDocument/2006/relationships/header" Target="header1443.xml" /><Relationship Id="rId4399" Type="http://schemas.openxmlformats.org/officeDocument/2006/relationships/footer" Target="footer1443.xml" /><Relationship Id="rId44" Type="http://schemas.openxmlformats.org/officeDocument/2006/relationships/header" Target="header16.xml" /><Relationship Id="rId440" Type="http://schemas.openxmlformats.org/officeDocument/2006/relationships/footer" Target="footer163.xml" /><Relationship Id="rId4400" Type="http://schemas.openxmlformats.org/officeDocument/2006/relationships/hyperlink" Target="https://advance.lexis.com/api/document?collection=news&amp;id=urn:contentItem:5FPJ-PHH1-JBG3-629V-00000-00&amp;context=1519360" TargetMode="External" /><Relationship Id="rId4401" Type="http://schemas.openxmlformats.org/officeDocument/2006/relationships/hyperlink" Target="http://www.nytimes.com/2015/04/08/us/south-carolina-officer-is-charged-with-murder-in-black-mans-death.html" TargetMode="External" /><Relationship Id="rId4402" Type="http://schemas.openxmlformats.org/officeDocument/2006/relationships/header" Target="header1444.xml" /><Relationship Id="rId4403" Type="http://schemas.openxmlformats.org/officeDocument/2006/relationships/header" Target="header1445.xml" /><Relationship Id="rId4404" Type="http://schemas.openxmlformats.org/officeDocument/2006/relationships/footer" Target="footer1444.xml" /><Relationship Id="rId4405" Type="http://schemas.openxmlformats.org/officeDocument/2006/relationships/footer" Target="footer1445.xml" /><Relationship Id="rId4406" Type="http://schemas.openxmlformats.org/officeDocument/2006/relationships/header" Target="header1446.xml" /><Relationship Id="rId4407" Type="http://schemas.openxmlformats.org/officeDocument/2006/relationships/footer" Target="footer1446.xml" /><Relationship Id="rId4408" Type="http://schemas.openxmlformats.org/officeDocument/2006/relationships/hyperlink" Target="https://advance.lexis.com/api/document?collection=news&amp;id=urn:contentItem:416Y-V2M0-00MH-F3D8-00000-00&amp;context=1519360" TargetMode="External" /><Relationship Id="rId4409" Type="http://schemas.openxmlformats.org/officeDocument/2006/relationships/hyperlink" Target="http://www.nytimes.com" TargetMode="External" /><Relationship Id="rId441" Type="http://schemas.openxmlformats.org/officeDocument/2006/relationships/footer" Target="footer164.xml" /><Relationship Id="rId4410" Type="http://schemas.openxmlformats.org/officeDocument/2006/relationships/header" Target="header1447.xml" /><Relationship Id="rId4411" Type="http://schemas.openxmlformats.org/officeDocument/2006/relationships/header" Target="header1448.xml" /><Relationship Id="rId4412" Type="http://schemas.openxmlformats.org/officeDocument/2006/relationships/footer" Target="footer1447.xml" /><Relationship Id="rId4413" Type="http://schemas.openxmlformats.org/officeDocument/2006/relationships/footer" Target="footer1448.xml" /><Relationship Id="rId4414" Type="http://schemas.openxmlformats.org/officeDocument/2006/relationships/header" Target="header1449.xml" /><Relationship Id="rId4415" Type="http://schemas.openxmlformats.org/officeDocument/2006/relationships/footer" Target="footer1449.xml" /><Relationship Id="rId4416" Type="http://schemas.openxmlformats.org/officeDocument/2006/relationships/hyperlink" Target="https://advance.lexis.com/api/document?collection=news&amp;id=urn:contentItem:5M4N-WRR1-JBG3-63XC-00000-00&amp;context=1519360" TargetMode="External" /><Relationship Id="rId4417" Type="http://schemas.openxmlformats.org/officeDocument/2006/relationships/hyperlink" Target="http://www.nytimes.com/2016/11/10/us/politics/trump-voters.html" TargetMode="External" /><Relationship Id="rId4418" Type="http://schemas.openxmlformats.org/officeDocument/2006/relationships/header" Target="header1450.xml" /><Relationship Id="rId4419" Type="http://schemas.openxmlformats.org/officeDocument/2006/relationships/header" Target="header1451.xml" /><Relationship Id="rId442" Type="http://schemas.openxmlformats.org/officeDocument/2006/relationships/header" Target="header165.xml" /><Relationship Id="rId4420" Type="http://schemas.openxmlformats.org/officeDocument/2006/relationships/footer" Target="footer1450.xml" /><Relationship Id="rId4421" Type="http://schemas.openxmlformats.org/officeDocument/2006/relationships/footer" Target="footer1451.xml" /><Relationship Id="rId4422" Type="http://schemas.openxmlformats.org/officeDocument/2006/relationships/header" Target="header1452.xml" /><Relationship Id="rId4423" Type="http://schemas.openxmlformats.org/officeDocument/2006/relationships/footer" Target="footer1452.xml" /><Relationship Id="rId4424" Type="http://schemas.openxmlformats.org/officeDocument/2006/relationships/hyperlink" Target="https://advance.lexis.com/api/document?collection=news&amp;id=urn:contentItem:46HS-Y9V0-01CN-H4PY-00000-00&amp;context=1519360" TargetMode="External" /><Relationship Id="rId4425" Type="http://schemas.openxmlformats.org/officeDocument/2006/relationships/hyperlink" Target="http://www.nytimes.com" TargetMode="External" /><Relationship Id="rId4426" Type="http://schemas.openxmlformats.org/officeDocument/2006/relationships/header" Target="header1453.xml" /><Relationship Id="rId4427" Type="http://schemas.openxmlformats.org/officeDocument/2006/relationships/header" Target="header1454.xml" /><Relationship Id="rId4428" Type="http://schemas.openxmlformats.org/officeDocument/2006/relationships/footer" Target="footer1453.xml" /><Relationship Id="rId4429" Type="http://schemas.openxmlformats.org/officeDocument/2006/relationships/footer" Target="footer1454.xml" /><Relationship Id="rId443" Type="http://schemas.openxmlformats.org/officeDocument/2006/relationships/footer" Target="footer165.xml" /><Relationship Id="rId4430" Type="http://schemas.openxmlformats.org/officeDocument/2006/relationships/header" Target="header1455.xml" /><Relationship Id="rId4431" Type="http://schemas.openxmlformats.org/officeDocument/2006/relationships/footer" Target="footer1455.xml" /><Relationship Id="rId4432" Type="http://schemas.openxmlformats.org/officeDocument/2006/relationships/hyperlink" Target="https://advance.lexis.com/api/document?collection=news&amp;id=urn:contentItem:5CBW-N1Y1-JBG3-623H-00000-00&amp;context=1519360" TargetMode="External" /><Relationship Id="rId4433" Type="http://schemas.openxmlformats.org/officeDocument/2006/relationships/hyperlink" Target="http://www.nytimes.com/2014/06/04/us/politics/in-debate-over-coal-lessons-from-90s-tobacco-fight.html" TargetMode="External" /><Relationship Id="rId4434" Type="http://schemas.openxmlformats.org/officeDocument/2006/relationships/header" Target="header1456.xml" /><Relationship Id="rId4435" Type="http://schemas.openxmlformats.org/officeDocument/2006/relationships/header" Target="header1457.xml" /><Relationship Id="rId4436" Type="http://schemas.openxmlformats.org/officeDocument/2006/relationships/footer" Target="footer1456.xml" /><Relationship Id="rId4437" Type="http://schemas.openxmlformats.org/officeDocument/2006/relationships/footer" Target="footer1457.xml" /><Relationship Id="rId4438" Type="http://schemas.openxmlformats.org/officeDocument/2006/relationships/header" Target="header1458.xml" /><Relationship Id="rId4439" Type="http://schemas.openxmlformats.org/officeDocument/2006/relationships/footer" Target="footer1458.xml" /><Relationship Id="rId444" Type="http://schemas.openxmlformats.org/officeDocument/2006/relationships/hyperlink" Target="https://advance.lexis.com/api/document?collection=news&amp;id=urn:contentItem:53D8-66J1-DXY4-X0D3-00000-00&amp;context=1519360" TargetMode="External" /><Relationship Id="rId4440" Type="http://schemas.openxmlformats.org/officeDocument/2006/relationships/hyperlink" Target="https://advance.lexis.com/api/document?collection=news&amp;id=urn:contentItem:56PK-HVC1-JBG3-620H-00000-00&amp;context=1519360" TargetMode="External" /><Relationship Id="rId4441" Type="http://schemas.openxmlformats.org/officeDocument/2006/relationships/hyperlink" Target="http://www.nytimes.com/2012/08/12/books/review/city-of-scoundrels-by-gary-krist.html" TargetMode="External" /><Relationship Id="rId4442" Type="http://schemas.openxmlformats.org/officeDocument/2006/relationships/header" Target="header1459.xml" /><Relationship Id="rId4443" Type="http://schemas.openxmlformats.org/officeDocument/2006/relationships/header" Target="header1460.xml" /><Relationship Id="rId4444" Type="http://schemas.openxmlformats.org/officeDocument/2006/relationships/footer" Target="footer1459.xml" /><Relationship Id="rId4445" Type="http://schemas.openxmlformats.org/officeDocument/2006/relationships/footer" Target="footer1460.xml" /><Relationship Id="rId4446" Type="http://schemas.openxmlformats.org/officeDocument/2006/relationships/header" Target="header1461.xml" /><Relationship Id="rId4447" Type="http://schemas.openxmlformats.org/officeDocument/2006/relationships/footer" Target="footer1461.xml" /><Relationship Id="rId4448" Type="http://schemas.openxmlformats.org/officeDocument/2006/relationships/hyperlink" Target="https://advance.lexis.com/api/document?collection=news&amp;id=urn:contentItem:5THM-HW41-JBG3-61HK-00000-00&amp;context=1519360" TargetMode="External" /><Relationship Id="rId4449" Type="http://schemas.openxmlformats.org/officeDocument/2006/relationships/hyperlink" Target="https://www.nytimes.com/2018/09/01/us/gillum-florida-governor-tallahassee.html" TargetMode="External" /><Relationship Id="rId445" Type="http://schemas.openxmlformats.org/officeDocument/2006/relationships/hyperlink" Target="mailto:powellm@nytimes.com" TargetMode="External" /><Relationship Id="rId4450" Type="http://schemas.openxmlformats.org/officeDocument/2006/relationships/hyperlink" Target="https://www.nytimes.com/2018/09/01/us/gillum-florida-governor-tallahassee.html" TargetMode="External" /><Relationship Id="rId4451" Type="http://schemas.openxmlformats.org/officeDocument/2006/relationships/hyperlink" Target="https://www.nytimes.com/2018/09/01/us/gillum-florida-governor-tallahassee.html" TargetMode="External" /><Relationship Id="rId4452" Type="http://schemas.openxmlformats.org/officeDocument/2006/relationships/hyperlink" Target="https://www.nytimes.com/2018/09/01/us/gillum-florida-governor-tallahassee.html" TargetMode="External" /><Relationship Id="rId4453" Type="http://schemas.openxmlformats.org/officeDocument/2006/relationships/hyperlink" Target="https://www.nytimes.com/2018/09/01/us/gillum-florida-governor-tallahassee.html" TargetMode="External" /><Relationship Id="rId4454" Type="http://schemas.openxmlformats.org/officeDocument/2006/relationships/hyperlink" Target="https://www.nytimes.com/2018/09/01/us/gillum-florida-governor-tallahassee.html" TargetMode="External" /><Relationship Id="rId4455" Type="http://schemas.openxmlformats.org/officeDocument/2006/relationships/header" Target="header1462.xml" /><Relationship Id="rId4456" Type="http://schemas.openxmlformats.org/officeDocument/2006/relationships/header" Target="header1463.xml" /><Relationship Id="rId4457" Type="http://schemas.openxmlformats.org/officeDocument/2006/relationships/footer" Target="footer1462.xml" /><Relationship Id="rId4458" Type="http://schemas.openxmlformats.org/officeDocument/2006/relationships/footer" Target="footer1463.xml" /><Relationship Id="rId4459" Type="http://schemas.openxmlformats.org/officeDocument/2006/relationships/header" Target="header1464.xml" /><Relationship Id="rId446" Type="http://schemas.openxmlformats.org/officeDocument/2006/relationships/hyperlink" Target="http://www.nytimes.com" TargetMode="External" /><Relationship Id="rId4460" Type="http://schemas.openxmlformats.org/officeDocument/2006/relationships/footer" Target="footer1464.xml" /><Relationship Id="rId4461" Type="http://schemas.openxmlformats.org/officeDocument/2006/relationships/hyperlink" Target="https://advance.lexis.com/api/document?collection=news&amp;id=urn:contentItem:3S8G-B4J0-0007-J104-00000-00&amp;context=1519360" TargetMode="External" /><Relationship Id="rId4462" Type="http://schemas.openxmlformats.org/officeDocument/2006/relationships/header" Target="header1465.xml" /><Relationship Id="rId4463" Type="http://schemas.openxmlformats.org/officeDocument/2006/relationships/header" Target="header1466.xml" /><Relationship Id="rId4464" Type="http://schemas.openxmlformats.org/officeDocument/2006/relationships/footer" Target="footer1465.xml" /><Relationship Id="rId4465" Type="http://schemas.openxmlformats.org/officeDocument/2006/relationships/footer" Target="footer1466.xml" /><Relationship Id="rId4466" Type="http://schemas.openxmlformats.org/officeDocument/2006/relationships/header" Target="header1467.xml" /><Relationship Id="rId4467" Type="http://schemas.openxmlformats.org/officeDocument/2006/relationships/footer" Target="footer1467.xml" /><Relationship Id="rId4468" Type="http://schemas.openxmlformats.org/officeDocument/2006/relationships/hyperlink" Target="https://advance.lexis.com/api/document?collection=news&amp;id=urn:contentItem:5SFS-M501-JBG3-6071-00000-00&amp;context=1519360" TargetMode="External" /><Relationship Id="rId4469" Type="http://schemas.openxmlformats.org/officeDocument/2006/relationships/hyperlink" Target="http://www.nytimes.com/2016/11/07/us/politics/hilary-clinton-male-voters-donald-trump.html?action=click&amp;contentCollection=Politics&amp;module=Trending&amp;version=Full&amp;region=Marginalia&amp;pgtype=oak" TargetMode="External" /><Relationship Id="rId447" Type="http://schemas.openxmlformats.org/officeDocument/2006/relationships/header" Target="header166.xml" /><Relationship Id="rId4470" Type="http://schemas.openxmlformats.org/officeDocument/2006/relationships/hyperlink" Target="http://abcnews.go.com/Politics/donald-trump-campaign-manager-kellyanne-conway-accepts-results/story?id=43355114" TargetMode="External" /><Relationship Id="rId4471" Type="http://schemas.openxmlformats.org/officeDocument/2006/relationships/hyperlink" Target="https://poll.qu.edu/2016-presidential-swing-state-polls/release-detail?ReleaseID=2401" TargetMode="External" /><Relationship Id="rId4472" Type="http://schemas.openxmlformats.org/officeDocument/2006/relationships/hyperlink" Target="http://youtube.com/embed/Z8AE7CzqCFc" TargetMode="External" /><Relationship Id="rId4473" Type="http://schemas.openxmlformats.org/officeDocument/2006/relationships/hyperlink" Target="http://www.nytimes.com/2016/10/29/us/politics/fbi-clinton-emails-james-comey.html" TargetMode="External" /><Relationship Id="rId4474" Type="http://schemas.openxmlformats.org/officeDocument/2006/relationships/hyperlink" Target="http://www.nytimes.com/2016/10/11/us/politics/donald-trump-gop-hillary-clinton.html" TargetMode="External" /><Relationship Id="rId4475" Type="http://schemas.openxmlformats.org/officeDocument/2006/relationships/header" Target="header1468.xml" /><Relationship Id="rId4476" Type="http://schemas.openxmlformats.org/officeDocument/2006/relationships/header" Target="header1469.xml" /><Relationship Id="rId4477" Type="http://schemas.openxmlformats.org/officeDocument/2006/relationships/footer" Target="footer1468.xml" /><Relationship Id="rId4478" Type="http://schemas.openxmlformats.org/officeDocument/2006/relationships/footer" Target="footer1469.xml" /><Relationship Id="rId4479" Type="http://schemas.openxmlformats.org/officeDocument/2006/relationships/header" Target="header1470.xml" /><Relationship Id="rId448" Type="http://schemas.openxmlformats.org/officeDocument/2006/relationships/header" Target="header167.xml" /><Relationship Id="rId4480" Type="http://schemas.openxmlformats.org/officeDocument/2006/relationships/footer" Target="footer1470.xml" /><Relationship Id="rId4481" Type="http://schemas.openxmlformats.org/officeDocument/2006/relationships/hyperlink" Target="https://advance.lexis.com/api/document?collection=news&amp;id=urn:contentItem:7VX1-KDP0-Y8TC-S075-00000-00&amp;context=1519360" TargetMode="External" /><Relationship Id="rId4482" Type="http://schemas.openxmlformats.org/officeDocument/2006/relationships/hyperlink" Target="http://www.nytimes.com" TargetMode="External" /><Relationship Id="rId4483" Type="http://schemas.openxmlformats.org/officeDocument/2006/relationships/header" Target="header1471.xml" /><Relationship Id="rId4484" Type="http://schemas.openxmlformats.org/officeDocument/2006/relationships/header" Target="header1472.xml" /><Relationship Id="rId4485" Type="http://schemas.openxmlformats.org/officeDocument/2006/relationships/footer" Target="footer1471.xml" /><Relationship Id="rId4486" Type="http://schemas.openxmlformats.org/officeDocument/2006/relationships/footer" Target="footer1472.xml" /><Relationship Id="rId4487" Type="http://schemas.openxmlformats.org/officeDocument/2006/relationships/header" Target="header1473.xml" /><Relationship Id="rId4488" Type="http://schemas.openxmlformats.org/officeDocument/2006/relationships/footer" Target="footer1473.xml" /><Relationship Id="rId4489" Type="http://schemas.openxmlformats.org/officeDocument/2006/relationships/hyperlink" Target="https://advance.lexis.com/api/document?collection=news&amp;id=urn:contentItem:3S8G-BVJ0-0007-J3NW-00000-00&amp;context=1519360" TargetMode="External" /><Relationship Id="rId449" Type="http://schemas.openxmlformats.org/officeDocument/2006/relationships/footer" Target="footer166.xml" /><Relationship Id="rId4490" Type="http://schemas.openxmlformats.org/officeDocument/2006/relationships/header" Target="header1474.xml" /><Relationship Id="rId4491" Type="http://schemas.openxmlformats.org/officeDocument/2006/relationships/header" Target="header1475.xml" /><Relationship Id="rId4492" Type="http://schemas.openxmlformats.org/officeDocument/2006/relationships/footer" Target="footer1474.xml" /><Relationship Id="rId4493" Type="http://schemas.openxmlformats.org/officeDocument/2006/relationships/footer" Target="footer1475.xml" /><Relationship Id="rId4494" Type="http://schemas.openxmlformats.org/officeDocument/2006/relationships/header" Target="header1476.xml" /><Relationship Id="rId4495" Type="http://schemas.openxmlformats.org/officeDocument/2006/relationships/footer" Target="footer1476.xml" /><Relationship Id="rId4496" Type="http://schemas.openxmlformats.org/officeDocument/2006/relationships/hyperlink" Target="https://advance.lexis.com/api/document?collection=news&amp;id=urn:contentItem:5FNP-T421-JBG3-63NS-00000-00&amp;context=1519360" TargetMode="External" /><Relationship Id="rId4497" Type="http://schemas.openxmlformats.org/officeDocument/2006/relationships/hyperlink" Target="http://www.nytimes.com/2015/04/04/us/candidate-for-chicago-mayor-struggles-to-unite-latinos-and-blacks.html" TargetMode="External" /><Relationship Id="rId4498" Type="http://schemas.openxmlformats.org/officeDocument/2006/relationships/header" Target="header1477.xml" /><Relationship Id="rId4499" Type="http://schemas.openxmlformats.org/officeDocument/2006/relationships/header" Target="header1478.xml" /><Relationship Id="rId45" Type="http://schemas.openxmlformats.org/officeDocument/2006/relationships/header" Target="header17.xml" /><Relationship Id="rId450" Type="http://schemas.openxmlformats.org/officeDocument/2006/relationships/footer" Target="footer167.xml" /><Relationship Id="rId4500" Type="http://schemas.openxmlformats.org/officeDocument/2006/relationships/footer" Target="footer1477.xml" /><Relationship Id="rId4501" Type="http://schemas.openxmlformats.org/officeDocument/2006/relationships/footer" Target="footer1478.xml" /><Relationship Id="rId4502" Type="http://schemas.openxmlformats.org/officeDocument/2006/relationships/header" Target="header1479.xml" /><Relationship Id="rId4503" Type="http://schemas.openxmlformats.org/officeDocument/2006/relationships/footer" Target="footer1479.xml" /><Relationship Id="rId4504" Type="http://schemas.openxmlformats.org/officeDocument/2006/relationships/hyperlink" Target="https://advance.lexis.com/api/document?collection=news&amp;id=urn:contentItem:3S89-WXJ0-008G-F45J-00000-00&amp;context=1519360" TargetMode="External" /><Relationship Id="rId4505" Type="http://schemas.openxmlformats.org/officeDocument/2006/relationships/hyperlink" Target="https://advance.lexis.com/api/document?collection=news&amp;id=urn:contentItem:3S89-WXJ0-008G-F45J-00000-00&amp;context=1519360" TargetMode="External" /><Relationship Id="rId4506" Type="http://schemas.openxmlformats.org/officeDocument/2006/relationships/header" Target="header1480.xml" /><Relationship Id="rId4507" Type="http://schemas.openxmlformats.org/officeDocument/2006/relationships/header" Target="header1481.xml" /><Relationship Id="rId4508" Type="http://schemas.openxmlformats.org/officeDocument/2006/relationships/footer" Target="footer1480.xml" /><Relationship Id="rId4509" Type="http://schemas.openxmlformats.org/officeDocument/2006/relationships/footer" Target="footer1481.xml" /><Relationship Id="rId451" Type="http://schemas.openxmlformats.org/officeDocument/2006/relationships/header" Target="header168.xml" /><Relationship Id="rId4510" Type="http://schemas.openxmlformats.org/officeDocument/2006/relationships/header" Target="header1482.xml" /><Relationship Id="rId4511" Type="http://schemas.openxmlformats.org/officeDocument/2006/relationships/footer" Target="footer1482.xml" /><Relationship Id="rId4512" Type="http://schemas.openxmlformats.org/officeDocument/2006/relationships/hyperlink" Target="https://advance.lexis.com/api/document?collection=news&amp;id=urn:contentItem:5126-9VD1-DXY4-X47P-00000-00&amp;context=1519360" TargetMode="External" /><Relationship Id="rId4513" Type="http://schemas.openxmlformats.org/officeDocument/2006/relationships/hyperlink" Target="http://www.nytimes.com" TargetMode="External" /><Relationship Id="rId4514" Type="http://schemas.openxmlformats.org/officeDocument/2006/relationships/header" Target="header1483.xml" /><Relationship Id="rId4515" Type="http://schemas.openxmlformats.org/officeDocument/2006/relationships/header" Target="header1484.xml" /><Relationship Id="rId4516" Type="http://schemas.openxmlformats.org/officeDocument/2006/relationships/footer" Target="footer1483.xml" /><Relationship Id="rId4517" Type="http://schemas.openxmlformats.org/officeDocument/2006/relationships/footer" Target="footer1484.xml" /><Relationship Id="rId4518" Type="http://schemas.openxmlformats.org/officeDocument/2006/relationships/header" Target="header1485.xml" /><Relationship Id="rId4519" Type="http://schemas.openxmlformats.org/officeDocument/2006/relationships/footer" Target="footer1485.xml" /><Relationship Id="rId452" Type="http://schemas.openxmlformats.org/officeDocument/2006/relationships/footer" Target="footer168.xml" /><Relationship Id="rId4520" Type="http://schemas.openxmlformats.org/officeDocument/2006/relationships/hyperlink" Target="https://advance.lexis.com/api/document?collection=news&amp;id=urn:contentItem:511Y-7891-JBG3-601F-00000-00&amp;context=1519360" TargetMode="External" /><Relationship Id="rId4521" Type="http://schemas.openxmlformats.org/officeDocument/2006/relationships/hyperlink" Target="http://www.nytimes.com" TargetMode="External" /><Relationship Id="rId4522" Type="http://schemas.openxmlformats.org/officeDocument/2006/relationships/header" Target="header1486.xml" /><Relationship Id="rId4523" Type="http://schemas.openxmlformats.org/officeDocument/2006/relationships/header" Target="header1487.xml" /><Relationship Id="rId4524" Type="http://schemas.openxmlformats.org/officeDocument/2006/relationships/footer" Target="footer1486.xml" /><Relationship Id="rId4525" Type="http://schemas.openxmlformats.org/officeDocument/2006/relationships/footer" Target="footer1487.xml" /><Relationship Id="rId4526" Type="http://schemas.openxmlformats.org/officeDocument/2006/relationships/header" Target="header1488.xml" /><Relationship Id="rId4527" Type="http://schemas.openxmlformats.org/officeDocument/2006/relationships/footer" Target="footer1488.xml" /><Relationship Id="rId4528" Type="http://schemas.openxmlformats.org/officeDocument/2006/relationships/hyperlink" Target="https://advance.lexis.com/api/document?collection=news&amp;id=urn:contentItem:5HG8-2381-JBG3-639J-00000-00&amp;context=1519360" TargetMode="External" /><Relationship Id="rId4529" Type="http://schemas.openxmlformats.org/officeDocument/2006/relationships/hyperlink" Target="http://www.nytimes.com/2015/11/27/world/europe/paris-attacks-have-many-in-france-eager-to-join-the-fight.html" TargetMode="External" /><Relationship Id="rId453" Type="http://schemas.openxmlformats.org/officeDocument/2006/relationships/hyperlink" Target="https://advance.lexis.com/api/document?collection=news&amp;id=urn:contentItem:5N2R-0CV1-DXY4-X0J9-00000-00&amp;context=1519360" TargetMode="External" /><Relationship Id="rId4530" Type="http://schemas.openxmlformats.org/officeDocument/2006/relationships/header" Target="header1489.xml" /><Relationship Id="rId4531" Type="http://schemas.openxmlformats.org/officeDocument/2006/relationships/header" Target="header1490.xml" /><Relationship Id="rId4532" Type="http://schemas.openxmlformats.org/officeDocument/2006/relationships/footer" Target="footer1489.xml" /><Relationship Id="rId4533" Type="http://schemas.openxmlformats.org/officeDocument/2006/relationships/footer" Target="footer1490.xml" /><Relationship Id="rId4534" Type="http://schemas.openxmlformats.org/officeDocument/2006/relationships/header" Target="header1491.xml" /><Relationship Id="rId4535" Type="http://schemas.openxmlformats.org/officeDocument/2006/relationships/footer" Target="footer1491.xml" /><Relationship Id="rId4536" Type="http://schemas.openxmlformats.org/officeDocument/2006/relationships/hyperlink" Target="https://advance.lexis.com/api/document?collection=news&amp;id=urn:contentItem:510P-5T71-DXY4-X02H-00000-00&amp;context=1519360" TargetMode="External" /><Relationship Id="rId4537" Type="http://schemas.openxmlformats.org/officeDocument/2006/relationships/hyperlink" Target="http://www.nytimes.com" TargetMode="External" /><Relationship Id="rId4538" Type="http://schemas.openxmlformats.org/officeDocument/2006/relationships/header" Target="header1492.xml" /><Relationship Id="rId4539" Type="http://schemas.openxmlformats.org/officeDocument/2006/relationships/header" Target="header1493.xml" /><Relationship Id="rId454" Type="http://schemas.openxmlformats.org/officeDocument/2006/relationships/hyperlink" Target="http://www.nytimes.com/2017/03/09/theater/shakespeare-military-stephan-wolfert-cry-havoc.html" TargetMode="External" /><Relationship Id="rId4540" Type="http://schemas.openxmlformats.org/officeDocument/2006/relationships/footer" Target="footer1492.xml" /><Relationship Id="rId4541" Type="http://schemas.openxmlformats.org/officeDocument/2006/relationships/footer" Target="footer1493.xml" /><Relationship Id="rId4542" Type="http://schemas.openxmlformats.org/officeDocument/2006/relationships/header" Target="header1494.xml" /><Relationship Id="rId4543" Type="http://schemas.openxmlformats.org/officeDocument/2006/relationships/footer" Target="footer1494.xml" /><Relationship Id="rId4544" Type="http://schemas.openxmlformats.org/officeDocument/2006/relationships/hyperlink" Target="https://advance.lexis.com/api/document?collection=news&amp;id=urn:contentItem:3SJ5-4H80-0014-54XT-00000-00&amp;context=1519360" TargetMode="External" /><Relationship Id="rId4545" Type="http://schemas.openxmlformats.org/officeDocument/2006/relationships/header" Target="header1495.xml" /><Relationship Id="rId4546" Type="http://schemas.openxmlformats.org/officeDocument/2006/relationships/header" Target="header1496.xml" /><Relationship Id="rId4547" Type="http://schemas.openxmlformats.org/officeDocument/2006/relationships/footer" Target="footer1495.xml" /><Relationship Id="rId4548" Type="http://schemas.openxmlformats.org/officeDocument/2006/relationships/footer" Target="footer1496.xml" /><Relationship Id="rId4549" Type="http://schemas.openxmlformats.org/officeDocument/2006/relationships/header" Target="header1497.xml" /><Relationship Id="rId455" Type="http://schemas.openxmlformats.org/officeDocument/2006/relationships/header" Target="header169.xml" /><Relationship Id="rId4550" Type="http://schemas.openxmlformats.org/officeDocument/2006/relationships/footer" Target="footer1497.xml" /><Relationship Id="rId4551" Type="http://schemas.openxmlformats.org/officeDocument/2006/relationships/hyperlink" Target="https://advance.lexis.com/api/document?collection=news&amp;id=urn:contentItem:5M4G-06N1-DXY4-X01V-00000-00&amp;context=1519360" TargetMode="External" /><Relationship Id="rId4552" Type="http://schemas.openxmlformats.org/officeDocument/2006/relationships/hyperlink" Target="http://www.nytimes.com/2016/11/09/us/politics/hillary-clinton-donald-trump-president.html" TargetMode="External" /><Relationship Id="rId4553" Type="http://schemas.openxmlformats.org/officeDocument/2006/relationships/header" Target="header1498.xml" /><Relationship Id="rId4554" Type="http://schemas.openxmlformats.org/officeDocument/2006/relationships/header" Target="header1499.xml" /><Relationship Id="rId4555" Type="http://schemas.openxmlformats.org/officeDocument/2006/relationships/footer" Target="footer1498.xml" /><Relationship Id="rId4556" Type="http://schemas.openxmlformats.org/officeDocument/2006/relationships/footer" Target="footer1499.xml" /><Relationship Id="rId4557" Type="http://schemas.openxmlformats.org/officeDocument/2006/relationships/header" Target="header1500.xml" /><Relationship Id="rId4558" Type="http://schemas.openxmlformats.org/officeDocument/2006/relationships/footer" Target="footer1500.xml" /><Relationship Id="rId4559" Type="http://schemas.openxmlformats.org/officeDocument/2006/relationships/hyperlink" Target="https://advance.lexis.com/api/document?collection=news&amp;id=urn:contentItem:5N48-BMS1-DXY4-X3TS-00000-00&amp;context=1519360" TargetMode="External" /><Relationship Id="rId456" Type="http://schemas.openxmlformats.org/officeDocument/2006/relationships/header" Target="header170.xml" /><Relationship Id="rId4560" Type="http://schemas.openxmlformats.org/officeDocument/2006/relationships/hyperlink" Target="http://topics.nytimes.com/top/news/international/countriesandterritories/france/index.html?inline=nyt-geo" TargetMode="External" /><Relationship Id="rId4561" Type="http://schemas.openxmlformats.org/officeDocument/2006/relationships/hyperlink" Target="https://www.nytimes.com/2017/02/13/world/europe/emmanuel-macron-france.html" TargetMode="External" /><Relationship Id="rId4562" Type="http://schemas.openxmlformats.org/officeDocument/2006/relationships/hyperlink" Target="https://www.nytimes.com/2017/02/24/world/europe/france-presidential-candidates.html?rref=collection%2Ftimestopic%2FFrance&amp;action=click&amp;contentCollection=world&amp;region=stream&amp;module=stream_unit&amp;version=latest&amp;contentPlacement=23&amp;pgtype=collection" TargetMode="External" /><Relationship Id="rId4563" Type="http://schemas.openxmlformats.org/officeDocument/2006/relationships/hyperlink" Target="https://www.nytimes.com/2017/02/24/world/europe/france-presidential-candidates.html" TargetMode="External" /><Relationship Id="rId4564" Type="http://schemas.openxmlformats.org/officeDocument/2006/relationships/hyperlink" Target="https://www.nytimes.com/2017/02/28/world/europe/france-albi-french-towns-fading.html" TargetMode="External" /><Relationship Id="rId4565" Type="http://schemas.openxmlformats.org/officeDocument/2006/relationships/hyperlink" Target="https://www.nytimes.com/2017/03/07/opinion/france-braces-for-the-now-possible-impossible.html" TargetMode="External" /><Relationship Id="rId4566" Type="http://schemas.openxmlformats.org/officeDocument/2006/relationships/hyperlink" Target="https://www.nytimes.com/2017/03/14/world/europe/france-francois-fillon-charged.html" TargetMode="External" /><Relationship Id="rId4567" Type="http://schemas.openxmlformats.org/officeDocument/2006/relationships/hyperlink" Target="https://www.nytimes.com/2017/02/13/world/europe/emmanuel-macron-france.html" TargetMode="External" /><Relationship Id="rId4568" Type="http://schemas.openxmlformats.org/officeDocument/2006/relationships/hyperlink" Target="https://www.nytimes.com/2017/03/16/world/europe/dutch-election-geert-wilders-europe.html" TargetMode="External" /><Relationship Id="rId4569" Type="http://schemas.openxmlformats.org/officeDocument/2006/relationships/header" Target="header1501.xml" /><Relationship Id="rId457" Type="http://schemas.openxmlformats.org/officeDocument/2006/relationships/footer" Target="footer169.xml" /><Relationship Id="rId4570" Type="http://schemas.openxmlformats.org/officeDocument/2006/relationships/header" Target="header1502.xml" /><Relationship Id="rId4571" Type="http://schemas.openxmlformats.org/officeDocument/2006/relationships/footer" Target="footer1501.xml" /><Relationship Id="rId4572" Type="http://schemas.openxmlformats.org/officeDocument/2006/relationships/footer" Target="footer1502.xml" /><Relationship Id="rId4573" Type="http://schemas.openxmlformats.org/officeDocument/2006/relationships/header" Target="header1503.xml" /><Relationship Id="rId4574" Type="http://schemas.openxmlformats.org/officeDocument/2006/relationships/footer" Target="footer1503.xml" /><Relationship Id="rId4575" Type="http://schemas.openxmlformats.org/officeDocument/2006/relationships/hyperlink" Target="https://advance.lexis.com/api/document?collection=news&amp;id=urn:contentItem:5N2Y-V1P1-DXY4-X2VB-00000-00&amp;context=1519360" TargetMode="External" /><Relationship Id="rId4576" Type="http://schemas.openxmlformats.org/officeDocument/2006/relationships/hyperlink" Target="http://www.nytimes.com/topic/person/donald-trump?inline=nyt-per" TargetMode="External" /><Relationship Id="rId4577" Type="http://schemas.openxmlformats.org/officeDocument/2006/relationships/hyperlink" Target="http://topics.nytimes.com/top/reference/timestopics/subjects/t/tea_party_movement/index.html?inline=nyt-classifier" TargetMode="External" /><Relationship Id="rId4578" Type="http://schemas.openxmlformats.org/officeDocument/2006/relationships/hyperlink" Target="http://www.nytimes.com/2016/09/11/us/david-dukes-senate-run-in-louisiana-draws-attention-but-not-support.html?_r=0" TargetMode="External" /><Relationship Id="rId4579" Type="http://schemas.openxmlformats.org/officeDocument/2006/relationships/hyperlink" Target="http://vdare.com/" TargetMode="External" /><Relationship Id="rId458" Type="http://schemas.openxmlformats.org/officeDocument/2006/relationships/footer" Target="footer170.xml" /><Relationship Id="rId4580" Type="http://schemas.openxmlformats.org/officeDocument/2006/relationships/hyperlink" Target="http://www.nytimes.com/interactive/2016/us/elections/election-2016.html" TargetMode="External" /><Relationship Id="rId4581" Type="http://schemas.openxmlformats.org/officeDocument/2006/relationships/hyperlink" Target="https://www.facebook.com/nytpolitics" TargetMode="External" /><Relationship Id="rId4582" Type="http://schemas.openxmlformats.org/officeDocument/2006/relationships/hyperlink" Target="https://twitter.com/nytpolitics" TargetMode="External" /><Relationship Id="rId4583" Type="http://schemas.openxmlformats.org/officeDocument/2006/relationships/hyperlink" Target="http://www.nytimes.com/newsletters/politics" TargetMode="External" /><Relationship Id="rId4584" Type="http://schemas.openxmlformats.org/officeDocument/2006/relationships/hyperlink" Target="http://www.nytimes.com/2016/07/14/us/politics/donald-trump-white-identity.html" TargetMode="External" /><Relationship Id="rId4585" Type="http://schemas.openxmlformats.org/officeDocument/2006/relationships/hyperlink" Target="http://www.nytimes.com/2016/10/19/us/politics/anti-semitism-trump-supporters-twitter.html" TargetMode="External" /><Relationship Id="rId4586" Type="http://schemas.openxmlformats.org/officeDocument/2006/relationships/theme" Target="theme/theme1.xml" /><Relationship Id="rId4587" Type="http://schemas.openxmlformats.org/officeDocument/2006/relationships/numbering" Target="numbering.xml" /><Relationship Id="rId4588" Type="http://schemas.openxmlformats.org/officeDocument/2006/relationships/styles" Target="styles.xml" /><Relationship Id="rId459" Type="http://schemas.openxmlformats.org/officeDocument/2006/relationships/header" Target="header171.xml" /><Relationship Id="rId46" Type="http://schemas.openxmlformats.org/officeDocument/2006/relationships/footer" Target="footer16.xml" /><Relationship Id="rId460" Type="http://schemas.openxmlformats.org/officeDocument/2006/relationships/footer" Target="footer171.xml" /><Relationship Id="rId461" Type="http://schemas.openxmlformats.org/officeDocument/2006/relationships/hyperlink" Target="https://advance.lexis.com/api/document?collection=news&amp;id=urn:contentItem:5NHB-PSH1-JBG3-61K9-00000-00&amp;context=1519360" TargetMode="External" /><Relationship Id="rId462" Type="http://schemas.openxmlformats.org/officeDocument/2006/relationships/hyperlink" Target="http://topics.nytimes.com/top/news/national/usstatesterritoriesandpossessions/california/index.html?inline=nyt-geo" TargetMode="External" /><Relationship Id="rId463" Type="http://schemas.openxmlformats.org/officeDocument/2006/relationships/hyperlink" Target="http://topics.nytimes.com/top/reference/timestopics/subjects/i/immigration_and_refugees/index.html?inline=nyt-classifier" TargetMode="External" /><Relationship Id="rId464" Type="http://schemas.openxmlformats.org/officeDocument/2006/relationships/hyperlink" Target="http://topics.nytimes.com/top/reference/timestopics/organizations/r/republican_party/index.html?inline=nyt-org" TargetMode="External" /><Relationship Id="rId465" Type="http://schemas.openxmlformats.org/officeDocument/2006/relationships/hyperlink" Target="http://www.nytimes.com/slideshow/2008/01/30/us/20080131CALIF_index.html" TargetMode="External" /><Relationship Id="rId466" Type="http://schemas.openxmlformats.org/officeDocument/2006/relationships/header" Target="header172.xml" /><Relationship Id="rId467" Type="http://schemas.openxmlformats.org/officeDocument/2006/relationships/header" Target="header173.xml" /><Relationship Id="rId468" Type="http://schemas.openxmlformats.org/officeDocument/2006/relationships/footer" Target="footer172.xml" /><Relationship Id="rId469" Type="http://schemas.openxmlformats.org/officeDocument/2006/relationships/footer" Target="footer173.xml" /><Relationship Id="rId47" Type="http://schemas.openxmlformats.org/officeDocument/2006/relationships/footer" Target="footer17.xml" /><Relationship Id="rId470" Type="http://schemas.openxmlformats.org/officeDocument/2006/relationships/header" Target="header174.xml" /><Relationship Id="rId471" Type="http://schemas.openxmlformats.org/officeDocument/2006/relationships/footer" Target="footer174.xml" /><Relationship Id="rId472" Type="http://schemas.openxmlformats.org/officeDocument/2006/relationships/hyperlink" Target="https://advance.lexis.com/api/document?collection=news&amp;id=urn:contentItem:584P-VT91-JBG3-63XS-00000-00&amp;context=1519360" TargetMode="External" /><Relationship Id="rId473" Type="http://schemas.openxmlformats.org/officeDocument/2006/relationships/hyperlink" Target="http://opinionator.blogs.nytimes.com/2013/04/06/suburban-disequilibrium/" TargetMode="External" /><Relationship Id="rId474" Type="http://schemas.openxmlformats.org/officeDocument/2006/relationships/header" Target="header175.xml" /><Relationship Id="rId475" Type="http://schemas.openxmlformats.org/officeDocument/2006/relationships/header" Target="header176.xml" /><Relationship Id="rId476" Type="http://schemas.openxmlformats.org/officeDocument/2006/relationships/footer" Target="footer175.xml" /><Relationship Id="rId477" Type="http://schemas.openxmlformats.org/officeDocument/2006/relationships/footer" Target="footer176.xml" /><Relationship Id="rId478" Type="http://schemas.openxmlformats.org/officeDocument/2006/relationships/header" Target="header177.xml" /><Relationship Id="rId479" Type="http://schemas.openxmlformats.org/officeDocument/2006/relationships/footer" Target="footer177.xml" /><Relationship Id="rId48" Type="http://schemas.openxmlformats.org/officeDocument/2006/relationships/header" Target="header18.xml" /><Relationship Id="rId480" Type="http://schemas.openxmlformats.org/officeDocument/2006/relationships/hyperlink" Target="https://advance.lexis.com/api/document?collection=news&amp;id=urn:contentItem:414T-M5G0-00MH-F3TJ-00000-00&amp;context=1519360" TargetMode="External" /><Relationship Id="rId481" Type="http://schemas.openxmlformats.org/officeDocument/2006/relationships/hyperlink" Target="https://advance.lexis.com/api/document?collection=news&amp;id=urn:contentItem:414T-M5G0-00MH-F3TJ-00000-00&amp;context=1519360" TargetMode="External" /><Relationship Id="rId482" Type="http://schemas.openxmlformats.org/officeDocument/2006/relationships/hyperlink" Target="http://www.nytimes.com" TargetMode="External" /><Relationship Id="rId483" Type="http://schemas.openxmlformats.org/officeDocument/2006/relationships/header" Target="header178.xml" /><Relationship Id="rId484" Type="http://schemas.openxmlformats.org/officeDocument/2006/relationships/header" Target="header179.xml" /><Relationship Id="rId485" Type="http://schemas.openxmlformats.org/officeDocument/2006/relationships/footer" Target="footer178.xml" /><Relationship Id="rId486" Type="http://schemas.openxmlformats.org/officeDocument/2006/relationships/footer" Target="footer179.xml" /><Relationship Id="rId487" Type="http://schemas.openxmlformats.org/officeDocument/2006/relationships/header" Target="header180.xml" /><Relationship Id="rId488" Type="http://schemas.openxmlformats.org/officeDocument/2006/relationships/footer" Target="footer180.xml" /><Relationship Id="rId489" Type="http://schemas.openxmlformats.org/officeDocument/2006/relationships/hyperlink" Target="https://advance.lexis.com/api/document?collection=news&amp;id=urn:contentItem:5MN1-PPV1-DXY4-X3K1-00000-00&amp;context=1519360" TargetMode="External" /><Relationship Id="rId49" Type="http://schemas.openxmlformats.org/officeDocument/2006/relationships/footer" Target="footer18.xml" /><Relationship Id="rId490" Type="http://schemas.openxmlformats.org/officeDocument/2006/relationships/hyperlink" Target="http://movies.nytimes.com/movie/452239/Moscow-c-Belgium/overview" TargetMode="External" /><Relationship Id="rId491" Type="http://schemas.openxmlformats.org/officeDocument/2006/relationships/header" Target="header181.xml" /><Relationship Id="rId492" Type="http://schemas.openxmlformats.org/officeDocument/2006/relationships/header" Target="header182.xml" /><Relationship Id="rId493" Type="http://schemas.openxmlformats.org/officeDocument/2006/relationships/footer" Target="footer181.xml" /><Relationship Id="rId494" Type="http://schemas.openxmlformats.org/officeDocument/2006/relationships/footer" Target="footer182.xml" /><Relationship Id="rId495" Type="http://schemas.openxmlformats.org/officeDocument/2006/relationships/header" Target="header183.xml" /><Relationship Id="rId496" Type="http://schemas.openxmlformats.org/officeDocument/2006/relationships/footer" Target="footer183.xml" /><Relationship Id="rId497" Type="http://schemas.openxmlformats.org/officeDocument/2006/relationships/hyperlink" Target="https://advance.lexis.com/api/document?collection=news&amp;id=urn:contentItem:3S8G-KDT0-0008-N26K-00000-00&amp;context=1519360" TargetMode="External" /><Relationship Id="rId498" Type="http://schemas.openxmlformats.org/officeDocument/2006/relationships/header" Target="header184.xml" /><Relationship Id="rId499" Type="http://schemas.openxmlformats.org/officeDocument/2006/relationships/header" Target="header185.xml" /><Relationship Id="rId5" Type="http://schemas.openxmlformats.org/officeDocument/2006/relationships/header" Target="header1.xml" /><Relationship Id="rId50" Type="http://schemas.openxmlformats.org/officeDocument/2006/relationships/hyperlink" Target="https://advance.lexis.com/api/document?collection=news&amp;id=urn:contentItem:5B5F-7B31-JBG3-61PW-00000-00&amp;context=1519360" TargetMode="External" /><Relationship Id="rId500" Type="http://schemas.openxmlformats.org/officeDocument/2006/relationships/footer" Target="footer184.xml" /><Relationship Id="rId501" Type="http://schemas.openxmlformats.org/officeDocument/2006/relationships/footer" Target="footer185.xml" /><Relationship Id="rId502" Type="http://schemas.openxmlformats.org/officeDocument/2006/relationships/header" Target="header186.xml" /><Relationship Id="rId503" Type="http://schemas.openxmlformats.org/officeDocument/2006/relationships/footer" Target="footer186.xml" /><Relationship Id="rId504" Type="http://schemas.openxmlformats.org/officeDocument/2006/relationships/hyperlink" Target="https://advance.lexis.com/api/document?collection=news&amp;id=urn:contentItem:53CW-0C21-DXY4-X1X4-00000-00&amp;context=1519360" TargetMode="External" /><Relationship Id="rId505" Type="http://schemas.openxmlformats.org/officeDocument/2006/relationships/hyperlink" Target="mailto:jwarren@chicagonewscoop.org" TargetMode="External" /><Relationship Id="rId506" Type="http://schemas.openxmlformats.org/officeDocument/2006/relationships/hyperlink" Target="http://www.nytimes.com" TargetMode="External" /><Relationship Id="rId507" Type="http://schemas.openxmlformats.org/officeDocument/2006/relationships/header" Target="header187.xml" /><Relationship Id="rId508" Type="http://schemas.openxmlformats.org/officeDocument/2006/relationships/header" Target="header188.xml" /><Relationship Id="rId509" Type="http://schemas.openxmlformats.org/officeDocument/2006/relationships/footer" Target="footer187.xml" /><Relationship Id="rId51" Type="http://schemas.openxmlformats.org/officeDocument/2006/relationships/hyperlink" Target="http://www.nytimes.com/2013/12/29/nyregion/rabble-rousers-art-dissent-and-social-commentary-at-the-heckscher-museum-of-art.html" TargetMode="External" /><Relationship Id="rId510" Type="http://schemas.openxmlformats.org/officeDocument/2006/relationships/footer" Target="footer188.xml" /><Relationship Id="rId511" Type="http://schemas.openxmlformats.org/officeDocument/2006/relationships/header" Target="header189.xml" /><Relationship Id="rId512" Type="http://schemas.openxmlformats.org/officeDocument/2006/relationships/footer" Target="footer189.xml" /><Relationship Id="rId513" Type="http://schemas.openxmlformats.org/officeDocument/2006/relationships/hyperlink" Target="https://advance.lexis.com/api/document?collection=news&amp;id=urn:contentItem:5N23-5FY1-DXY4-X3KV-00000-00&amp;context=1519360" TargetMode="External" /><Relationship Id="rId514" Type="http://schemas.openxmlformats.org/officeDocument/2006/relationships/hyperlink" Target="http://topics.nytimes.com/top/reference/timestopics/people/s/william_shakespeare/index.html?inline=nyt-per" TargetMode="External" /><Relationship Id="rId515" Type="http://schemas.openxmlformats.org/officeDocument/2006/relationships/hyperlink" Target="http://bedlam.org/whats-on/cry-havoc/" TargetMode="External" /><Relationship Id="rId516" Type="http://schemas.openxmlformats.org/officeDocument/2006/relationships/hyperlink" Target="https://www.nytimes.com/2016/07/17/theater/a-theater-companys-secret-to-success-bedlam.html" TargetMode="External" /><Relationship Id="rId517" Type="http://schemas.openxmlformats.org/officeDocument/2006/relationships/hyperlink" Target="https://www.poetryfoundation.org/poems-and-poets/poems/detail/46560" TargetMode="External" /><Relationship Id="rId518" Type="http://schemas.openxmlformats.org/officeDocument/2006/relationships/header" Target="header190.xml" /><Relationship Id="rId519" Type="http://schemas.openxmlformats.org/officeDocument/2006/relationships/header" Target="header191.xml" /><Relationship Id="rId52" Type="http://schemas.openxmlformats.org/officeDocument/2006/relationships/header" Target="header19.xml" /><Relationship Id="rId520" Type="http://schemas.openxmlformats.org/officeDocument/2006/relationships/footer" Target="footer190.xml" /><Relationship Id="rId521" Type="http://schemas.openxmlformats.org/officeDocument/2006/relationships/footer" Target="footer191.xml" /><Relationship Id="rId522" Type="http://schemas.openxmlformats.org/officeDocument/2006/relationships/header" Target="header192.xml" /><Relationship Id="rId523" Type="http://schemas.openxmlformats.org/officeDocument/2006/relationships/footer" Target="footer192.xml" /><Relationship Id="rId524" Type="http://schemas.openxmlformats.org/officeDocument/2006/relationships/hyperlink" Target="https://advance.lexis.com/api/document?collection=news&amp;id=urn:contentItem:5F6Y-4MH1-DXY4-X483-00000-00&amp;context=1519360" TargetMode="External" /><Relationship Id="rId525" Type="http://schemas.openxmlformats.org/officeDocument/2006/relationships/hyperlink" Target="http://www.nytimes.com/2014/11/30/arts/is-our-art-equal-to-the-challenges-of-our-times.html" TargetMode="External" /><Relationship Id="rId526" Type="http://schemas.openxmlformats.org/officeDocument/2006/relationships/header" Target="header193.xml" /><Relationship Id="rId527" Type="http://schemas.openxmlformats.org/officeDocument/2006/relationships/header" Target="header194.xml" /><Relationship Id="rId528" Type="http://schemas.openxmlformats.org/officeDocument/2006/relationships/footer" Target="footer193.xml" /><Relationship Id="rId529" Type="http://schemas.openxmlformats.org/officeDocument/2006/relationships/footer" Target="footer194.xml" /><Relationship Id="rId53" Type="http://schemas.openxmlformats.org/officeDocument/2006/relationships/header" Target="header20.xml" /><Relationship Id="rId530" Type="http://schemas.openxmlformats.org/officeDocument/2006/relationships/header" Target="header195.xml" /><Relationship Id="rId531" Type="http://schemas.openxmlformats.org/officeDocument/2006/relationships/footer" Target="footer195.xml" /><Relationship Id="rId532" Type="http://schemas.openxmlformats.org/officeDocument/2006/relationships/hyperlink" Target="https://advance.lexis.com/api/document?collection=news&amp;id=urn:contentItem:583D-5HG1-DXY4-X528-00000-00&amp;context=1519360" TargetMode="External" /><Relationship Id="rId533" Type="http://schemas.openxmlformats.org/officeDocument/2006/relationships/hyperlink" Target="http://www.nytimes.com/2013/04/01/books/the-interestings-by-meg-wolitzer.html" TargetMode="External" /><Relationship Id="rId534" Type="http://schemas.openxmlformats.org/officeDocument/2006/relationships/header" Target="header196.xml" /><Relationship Id="rId535" Type="http://schemas.openxmlformats.org/officeDocument/2006/relationships/header" Target="header197.xml" /><Relationship Id="rId536" Type="http://schemas.openxmlformats.org/officeDocument/2006/relationships/footer" Target="footer196.xml" /><Relationship Id="rId537" Type="http://schemas.openxmlformats.org/officeDocument/2006/relationships/footer" Target="footer197.xml" /><Relationship Id="rId538" Type="http://schemas.openxmlformats.org/officeDocument/2006/relationships/header" Target="header198.xml" /><Relationship Id="rId539" Type="http://schemas.openxmlformats.org/officeDocument/2006/relationships/footer" Target="footer198.xml" /><Relationship Id="rId54" Type="http://schemas.openxmlformats.org/officeDocument/2006/relationships/footer" Target="footer19.xml" /><Relationship Id="rId540" Type="http://schemas.openxmlformats.org/officeDocument/2006/relationships/hyperlink" Target="https://advance.lexis.com/api/document?collection=news&amp;id=urn:contentItem:7YJW-BHC0-Y8TC-S0H6-00000-00&amp;context=1519360" TargetMode="External" /><Relationship Id="rId541" Type="http://schemas.openxmlformats.org/officeDocument/2006/relationships/hyperlink" Target="http://www.nytimes.com" TargetMode="External" /><Relationship Id="rId542" Type="http://schemas.openxmlformats.org/officeDocument/2006/relationships/header" Target="header199.xml" /><Relationship Id="rId543" Type="http://schemas.openxmlformats.org/officeDocument/2006/relationships/header" Target="header200.xml" /><Relationship Id="rId544" Type="http://schemas.openxmlformats.org/officeDocument/2006/relationships/footer" Target="footer199.xml" /><Relationship Id="rId545" Type="http://schemas.openxmlformats.org/officeDocument/2006/relationships/footer" Target="footer200.xml" /><Relationship Id="rId546" Type="http://schemas.openxmlformats.org/officeDocument/2006/relationships/header" Target="header201.xml" /><Relationship Id="rId547" Type="http://schemas.openxmlformats.org/officeDocument/2006/relationships/footer" Target="footer201.xml" /><Relationship Id="rId548" Type="http://schemas.openxmlformats.org/officeDocument/2006/relationships/hyperlink" Target="https://advance.lexis.com/api/document?collection=news&amp;id=urn:contentItem:5GVT-3XR1-JBG3-63KD-00000-00&amp;context=1519360" TargetMode="External" /><Relationship Id="rId549" Type="http://schemas.openxmlformats.org/officeDocument/2006/relationships/hyperlink" Target="http://www.nytimes.com/2015/09/06/books/review/the-making-of-asian-america-by-erika-lee.html" TargetMode="External" /><Relationship Id="rId55" Type="http://schemas.openxmlformats.org/officeDocument/2006/relationships/footer" Target="footer20.xml" /><Relationship Id="rId550" Type="http://schemas.openxmlformats.org/officeDocument/2006/relationships/header" Target="header202.xml" /><Relationship Id="rId551" Type="http://schemas.openxmlformats.org/officeDocument/2006/relationships/header" Target="header203.xml" /><Relationship Id="rId552" Type="http://schemas.openxmlformats.org/officeDocument/2006/relationships/footer" Target="footer202.xml" /><Relationship Id="rId553" Type="http://schemas.openxmlformats.org/officeDocument/2006/relationships/footer" Target="footer203.xml" /><Relationship Id="rId554" Type="http://schemas.openxmlformats.org/officeDocument/2006/relationships/header" Target="header204.xml" /><Relationship Id="rId555" Type="http://schemas.openxmlformats.org/officeDocument/2006/relationships/footer" Target="footer204.xml" /><Relationship Id="rId556" Type="http://schemas.openxmlformats.org/officeDocument/2006/relationships/hyperlink" Target="https://advance.lexis.com/api/document?collection=news&amp;id=urn:contentItem:3S8G-JH20-0008-N12H-00000-00&amp;context=1519360" TargetMode="External" /><Relationship Id="rId557" Type="http://schemas.openxmlformats.org/officeDocument/2006/relationships/header" Target="header205.xml" /><Relationship Id="rId558" Type="http://schemas.openxmlformats.org/officeDocument/2006/relationships/header" Target="header206.xml" /><Relationship Id="rId559" Type="http://schemas.openxmlformats.org/officeDocument/2006/relationships/footer" Target="footer205.xml" /><Relationship Id="rId56" Type="http://schemas.openxmlformats.org/officeDocument/2006/relationships/header" Target="header21.xml" /><Relationship Id="rId560" Type="http://schemas.openxmlformats.org/officeDocument/2006/relationships/footer" Target="footer206.xml" /><Relationship Id="rId561" Type="http://schemas.openxmlformats.org/officeDocument/2006/relationships/header" Target="header207.xml" /><Relationship Id="rId562" Type="http://schemas.openxmlformats.org/officeDocument/2006/relationships/footer" Target="footer207.xml" /><Relationship Id="rId563" Type="http://schemas.openxmlformats.org/officeDocument/2006/relationships/hyperlink" Target="https://advance.lexis.com/api/document?collection=news&amp;id=urn:contentItem:3S8G-KC40-0008-N54J-00000-00&amp;context=1519360" TargetMode="External" /><Relationship Id="rId564" Type="http://schemas.openxmlformats.org/officeDocument/2006/relationships/header" Target="header208.xml" /><Relationship Id="rId565" Type="http://schemas.openxmlformats.org/officeDocument/2006/relationships/header" Target="header209.xml" /><Relationship Id="rId566" Type="http://schemas.openxmlformats.org/officeDocument/2006/relationships/footer" Target="footer208.xml" /><Relationship Id="rId567" Type="http://schemas.openxmlformats.org/officeDocument/2006/relationships/footer" Target="footer209.xml" /><Relationship Id="rId568" Type="http://schemas.openxmlformats.org/officeDocument/2006/relationships/header" Target="header210.xml" /><Relationship Id="rId569" Type="http://schemas.openxmlformats.org/officeDocument/2006/relationships/footer" Target="footer210.xml" /><Relationship Id="rId57" Type="http://schemas.openxmlformats.org/officeDocument/2006/relationships/footer" Target="footer21.xml" /><Relationship Id="rId570" Type="http://schemas.openxmlformats.org/officeDocument/2006/relationships/hyperlink" Target="https://advance.lexis.com/api/document?collection=news&amp;id=urn:contentItem:3S8G-KK40-0008-N3H7-00000-00&amp;context=1519360" TargetMode="External" /><Relationship Id="rId571" Type="http://schemas.openxmlformats.org/officeDocument/2006/relationships/header" Target="header211.xml" /><Relationship Id="rId572" Type="http://schemas.openxmlformats.org/officeDocument/2006/relationships/header" Target="header212.xml" /><Relationship Id="rId573" Type="http://schemas.openxmlformats.org/officeDocument/2006/relationships/footer" Target="footer211.xml" /><Relationship Id="rId574" Type="http://schemas.openxmlformats.org/officeDocument/2006/relationships/footer" Target="footer212.xml" /><Relationship Id="rId575" Type="http://schemas.openxmlformats.org/officeDocument/2006/relationships/header" Target="header213.xml" /><Relationship Id="rId576" Type="http://schemas.openxmlformats.org/officeDocument/2006/relationships/footer" Target="footer213.xml" /><Relationship Id="rId577" Type="http://schemas.openxmlformats.org/officeDocument/2006/relationships/hyperlink" Target="https://advance.lexis.com/api/document?collection=news&amp;id=urn:contentItem:5F6Y-4MH1-DXY4-X47H-00000-00&amp;context=1519360" TargetMode="External" /><Relationship Id="rId578" Type="http://schemas.openxmlformats.org/officeDocument/2006/relationships/hyperlink" Target="http://www.nytimes.com/2014/11/30/us/gop-gains-by-tapping-democrats-base-for-state-candidates-.html" TargetMode="External" /><Relationship Id="rId579" Type="http://schemas.openxmlformats.org/officeDocument/2006/relationships/header" Target="header214.xml" /><Relationship Id="rId58" Type="http://schemas.openxmlformats.org/officeDocument/2006/relationships/hyperlink" Target="https://advance.lexis.com/api/document?collection=news&amp;id=urn:contentItem:3T32-M1J0-007F-G4P2-00000-00&amp;context=1519360" TargetMode="External" /><Relationship Id="rId580" Type="http://schemas.openxmlformats.org/officeDocument/2006/relationships/header" Target="header215.xml" /><Relationship Id="rId581" Type="http://schemas.openxmlformats.org/officeDocument/2006/relationships/footer" Target="footer214.xml" /><Relationship Id="rId582" Type="http://schemas.openxmlformats.org/officeDocument/2006/relationships/footer" Target="footer215.xml" /><Relationship Id="rId583" Type="http://schemas.openxmlformats.org/officeDocument/2006/relationships/header" Target="header216.xml" /><Relationship Id="rId584" Type="http://schemas.openxmlformats.org/officeDocument/2006/relationships/footer" Target="footer216.xml" /><Relationship Id="rId585" Type="http://schemas.openxmlformats.org/officeDocument/2006/relationships/hyperlink" Target="https://advance.lexis.com/api/document?collection=news&amp;id=urn:contentItem:7YJ7-CNC0-Y8TC-S551-00000-00&amp;context=1519360" TargetMode="External" /><Relationship Id="rId586" Type="http://schemas.openxmlformats.org/officeDocument/2006/relationships/hyperlink" Target="http://www.nytimes.com" TargetMode="External" /><Relationship Id="rId587" Type="http://schemas.openxmlformats.org/officeDocument/2006/relationships/header" Target="header217.xml" /><Relationship Id="rId588" Type="http://schemas.openxmlformats.org/officeDocument/2006/relationships/header" Target="header218.xml" /><Relationship Id="rId589" Type="http://schemas.openxmlformats.org/officeDocument/2006/relationships/footer" Target="footer217.xml" /><Relationship Id="rId59" Type="http://schemas.openxmlformats.org/officeDocument/2006/relationships/hyperlink" Target="https://advance.lexis.com/api/document?collection=news&amp;id=urn:contentItem:3T32-M1J0-007F-G4P2-00000-00&amp;context=1519360" TargetMode="External" /><Relationship Id="rId590" Type="http://schemas.openxmlformats.org/officeDocument/2006/relationships/footer" Target="footer218.xml" /><Relationship Id="rId591" Type="http://schemas.openxmlformats.org/officeDocument/2006/relationships/header" Target="header219.xml" /><Relationship Id="rId592" Type="http://schemas.openxmlformats.org/officeDocument/2006/relationships/footer" Target="footer219.xml" /><Relationship Id="rId593" Type="http://schemas.openxmlformats.org/officeDocument/2006/relationships/hyperlink" Target="https://advance.lexis.com/api/document?collection=news&amp;id=urn:contentItem:7YGH-NRG0-Y8TC-S409-00000-00&amp;context=1519360" TargetMode="External" /><Relationship Id="rId594" Type="http://schemas.openxmlformats.org/officeDocument/2006/relationships/hyperlink" Target="http://www.nytimes.com" TargetMode="External" /><Relationship Id="rId595" Type="http://schemas.openxmlformats.org/officeDocument/2006/relationships/header" Target="header220.xml" /><Relationship Id="rId596" Type="http://schemas.openxmlformats.org/officeDocument/2006/relationships/header" Target="header221.xml" /><Relationship Id="rId597" Type="http://schemas.openxmlformats.org/officeDocument/2006/relationships/footer" Target="footer220.xml" /><Relationship Id="rId598" Type="http://schemas.openxmlformats.org/officeDocument/2006/relationships/footer" Target="footer221.xml" /><Relationship Id="rId599" Type="http://schemas.openxmlformats.org/officeDocument/2006/relationships/header" Target="header222.xml" /><Relationship Id="rId6" Type="http://schemas.openxmlformats.org/officeDocument/2006/relationships/header" Target="header2.xml" /><Relationship Id="rId60" Type="http://schemas.openxmlformats.org/officeDocument/2006/relationships/header" Target="header22.xml" /><Relationship Id="rId600" Type="http://schemas.openxmlformats.org/officeDocument/2006/relationships/footer" Target="footer222.xml" /><Relationship Id="rId601" Type="http://schemas.openxmlformats.org/officeDocument/2006/relationships/hyperlink" Target="https://advance.lexis.com/api/document?collection=news&amp;id=urn:contentItem:3SJD-R7G0-0038-D52S-00000-00&amp;context=1519360" TargetMode="External" /><Relationship Id="rId602" Type="http://schemas.openxmlformats.org/officeDocument/2006/relationships/header" Target="header223.xml" /><Relationship Id="rId603" Type="http://schemas.openxmlformats.org/officeDocument/2006/relationships/header" Target="header224.xml" /><Relationship Id="rId604" Type="http://schemas.openxmlformats.org/officeDocument/2006/relationships/footer" Target="footer223.xml" /><Relationship Id="rId605" Type="http://schemas.openxmlformats.org/officeDocument/2006/relationships/footer" Target="footer224.xml" /><Relationship Id="rId606" Type="http://schemas.openxmlformats.org/officeDocument/2006/relationships/header" Target="header225.xml" /><Relationship Id="rId607" Type="http://schemas.openxmlformats.org/officeDocument/2006/relationships/footer" Target="footer225.xml" /><Relationship Id="rId608" Type="http://schemas.openxmlformats.org/officeDocument/2006/relationships/hyperlink" Target="https://advance.lexis.com/api/document?collection=news&amp;id=urn:contentItem:4MN3-XVF0-TW8F-G2W8-00000-00&amp;context=1519360" TargetMode="External" /><Relationship Id="rId609" Type="http://schemas.openxmlformats.org/officeDocument/2006/relationships/image" Target="media/image4.png" /><Relationship Id="rId61" Type="http://schemas.openxmlformats.org/officeDocument/2006/relationships/header" Target="header23.xml" /><Relationship Id="rId610" Type="http://schemas.openxmlformats.org/officeDocument/2006/relationships/hyperlink" Target="http://www.nytimes.com" TargetMode="External" /><Relationship Id="rId611" Type="http://schemas.openxmlformats.org/officeDocument/2006/relationships/header" Target="header226.xml" /><Relationship Id="rId612" Type="http://schemas.openxmlformats.org/officeDocument/2006/relationships/header" Target="header227.xml" /><Relationship Id="rId613" Type="http://schemas.openxmlformats.org/officeDocument/2006/relationships/footer" Target="footer226.xml" /><Relationship Id="rId614" Type="http://schemas.openxmlformats.org/officeDocument/2006/relationships/footer" Target="footer227.xml" /><Relationship Id="rId615" Type="http://schemas.openxmlformats.org/officeDocument/2006/relationships/header" Target="header228.xml" /><Relationship Id="rId616" Type="http://schemas.openxmlformats.org/officeDocument/2006/relationships/footer" Target="footer228.xml" /><Relationship Id="rId617" Type="http://schemas.openxmlformats.org/officeDocument/2006/relationships/hyperlink" Target="https://advance.lexis.com/api/document?collection=news&amp;id=urn:contentItem:4MS3-HSY0-TW8F-G2MP-00000-00&amp;context=1519360" TargetMode="External" /><Relationship Id="rId618" Type="http://schemas.openxmlformats.org/officeDocument/2006/relationships/hyperlink" Target="http://www.nytimes.com" TargetMode="External" /><Relationship Id="rId619" Type="http://schemas.openxmlformats.org/officeDocument/2006/relationships/header" Target="header229.xml" /><Relationship Id="rId62" Type="http://schemas.openxmlformats.org/officeDocument/2006/relationships/footer" Target="footer22.xml" /><Relationship Id="rId620" Type="http://schemas.openxmlformats.org/officeDocument/2006/relationships/header" Target="header230.xml" /><Relationship Id="rId621" Type="http://schemas.openxmlformats.org/officeDocument/2006/relationships/footer" Target="footer229.xml" /><Relationship Id="rId622" Type="http://schemas.openxmlformats.org/officeDocument/2006/relationships/footer" Target="footer230.xml" /><Relationship Id="rId623" Type="http://schemas.openxmlformats.org/officeDocument/2006/relationships/header" Target="header231.xml" /><Relationship Id="rId624" Type="http://schemas.openxmlformats.org/officeDocument/2006/relationships/footer" Target="footer231.xml" /><Relationship Id="rId625" Type="http://schemas.openxmlformats.org/officeDocument/2006/relationships/hyperlink" Target="https://advance.lexis.com/api/document?collection=news&amp;id=urn:contentItem:3SJD-PPV0-0038-D1RB-00000-00&amp;context=1519360" TargetMode="External" /><Relationship Id="rId626" Type="http://schemas.openxmlformats.org/officeDocument/2006/relationships/header" Target="header232.xml" /><Relationship Id="rId627" Type="http://schemas.openxmlformats.org/officeDocument/2006/relationships/header" Target="header233.xml" /><Relationship Id="rId628" Type="http://schemas.openxmlformats.org/officeDocument/2006/relationships/footer" Target="footer232.xml" /><Relationship Id="rId629" Type="http://schemas.openxmlformats.org/officeDocument/2006/relationships/footer" Target="footer233.xml" /><Relationship Id="rId63" Type="http://schemas.openxmlformats.org/officeDocument/2006/relationships/footer" Target="footer23.xml" /><Relationship Id="rId630" Type="http://schemas.openxmlformats.org/officeDocument/2006/relationships/header" Target="header234.xml" /><Relationship Id="rId631" Type="http://schemas.openxmlformats.org/officeDocument/2006/relationships/footer" Target="footer234.xml" /><Relationship Id="rId632" Type="http://schemas.openxmlformats.org/officeDocument/2006/relationships/hyperlink" Target="https://advance.lexis.com/api/document?collection=news&amp;id=urn:contentItem:3SJD-R5M0-0038-D114-00000-00&amp;context=1519360" TargetMode="External" /><Relationship Id="rId633" Type="http://schemas.openxmlformats.org/officeDocument/2006/relationships/hyperlink" Target="https://advance.lexis.com/api/document?collection=news&amp;id=urn:contentItem:3SJD-R5M0-0038-D114-00000-00&amp;context=1519360" TargetMode="External" /><Relationship Id="rId634" Type="http://schemas.openxmlformats.org/officeDocument/2006/relationships/header" Target="header235.xml" /><Relationship Id="rId635" Type="http://schemas.openxmlformats.org/officeDocument/2006/relationships/header" Target="header236.xml" /><Relationship Id="rId636" Type="http://schemas.openxmlformats.org/officeDocument/2006/relationships/footer" Target="footer235.xml" /><Relationship Id="rId637" Type="http://schemas.openxmlformats.org/officeDocument/2006/relationships/footer" Target="footer236.xml" /><Relationship Id="rId638" Type="http://schemas.openxmlformats.org/officeDocument/2006/relationships/header" Target="header237.xml" /><Relationship Id="rId639" Type="http://schemas.openxmlformats.org/officeDocument/2006/relationships/footer" Target="footer237.xml" /><Relationship Id="rId64" Type="http://schemas.openxmlformats.org/officeDocument/2006/relationships/header" Target="header24.xml" /><Relationship Id="rId640" Type="http://schemas.openxmlformats.org/officeDocument/2006/relationships/hyperlink" Target="https://advance.lexis.com/api/document?collection=news&amp;id=urn:contentItem:4MS3-HSY0-TW8F-G2PS-00000-00&amp;context=1519360" TargetMode="External" /><Relationship Id="rId641" Type="http://schemas.openxmlformats.org/officeDocument/2006/relationships/hyperlink" Target="http://www.nytimes.com" TargetMode="External" /><Relationship Id="rId642" Type="http://schemas.openxmlformats.org/officeDocument/2006/relationships/header" Target="header238.xml" /><Relationship Id="rId643" Type="http://schemas.openxmlformats.org/officeDocument/2006/relationships/header" Target="header239.xml" /><Relationship Id="rId644" Type="http://schemas.openxmlformats.org/officeDocument/2006/relationships/footer" Target="footer238.xml" /><Relationship Id="rId645" Type="http://schemas.openxmlformats.org/officeDocument/2006/relationships/footer" Target="footer239.xml" /><Relationship Id="rId646" Type="http://schemas.openxmlformats.org/officeDocument/2006/relationships/header" Target="header240.xml" /><Relationship Id="rId647" Type="http://schemas.openxmlformats.org/officeDocument/2006/relationships/footer" Target="footer240.xml" /><Relationship Id="rId648" Type="http://schemas.openxmlformats.org/officeDocument/2006/relationships/hyperlink" Target="https://advance.lexis.com/api/document?collection=news&amp;id=urn:contentItem:5KVC-NST1-DXY4-X2N2-00000-00&amp;context=1519360" TargetMode="External" /><Relationship Id="rId649" Type="http://schemas.openxmlformats.org/officeDocument/2006/relationships/hyperlink" Target="http://www.nytimes.com/2016/10/02/opinion/sunday/who-gets-to-vote.html" TargetMode="External" /><Relationship Id="rId65" Type="http://schemas.openxmlformats.org/officeDocument/2006/relationships/footer" Target="footer24.xml" /><Relationship Id="rId650" Type="http://schemas.openxmlformats.org/officeDocument/2006/relationships/header" Target="header241.xml" /><Relationship Id="rId651" Type="http://schemas.openxmlformats.org/officeDocument/2006/relationships/header" Target="header242.xml" /><Relationship Id="rId652" Type="http://schemas.openxmlformats.org/officeDocument/2006/relationships/footer" Target="footer241.xml" /><Relationship Id="rId653" Type="http://schemas.openxmlformats.org/officeDocument/2006/relationships/footer" Target="footer242.xml" /><Relationship Id="rId654" Type="http://schemas.openxmlformats.org/officeDocument/2006/relationships/header" Target="header243.xml" /><Relationship Id="rId655" Type="http://schemas.openxmlformats.org/officeDocument/2006/relationships/footer" Target="footer243.xml" /><Relationship Id="rId656" Type="http://schemas.openxmlformats.org/officeDocument/2006/relationships/hyperlink" Target="https://advance.lexis.com/api/document?collection=news&amp;id=urn:contentItem:40YH-51F0-00MH-F495-00000-00&amp;context=1519360" TargetMode="External" /><Relationship Id="rId657" Type="http://schemas.openxmlformats.org/officeDocument/2006/relationships/hyperlink" Target="http://www.nytimes.com" TargetMode="External" /><Relationship Id="rId658" Type="http://schemas.openxmlformats.org/officeDocument/2006/relationships/header" Target="header244.xml" /><Relationship Id="rId659" Type="http://schemas.openxmlformats.org/officeDocument/2006/relationships/header" Target="header245.xml" /><Relationship Id="rId66" Type="http://schemas.openxmlformats.org/officeDocument/2006/relationships/hyperlink" Target="https://advance.lexis.com/api/document?collection=news&amp;id=urn:contentItem:5DY2-M7K1-JBG3-60NV-00000-00&amp;context=1519360" TargetMode="External" /><Relationship Id="rId660" Type="http://schemas.openxmlformats.org/officeDocument/2006/relationships/footer" Target="footer244.xml" /><Relationship Id="rId661" Type="http://schemas.openxmlformats.org/officeDocument/2006/relationships/footer" Target="footer245.xml" /><Relationship Id="rId662" Type="http://schemas.openxmlformats.org/officeDocument/2006/relationships/header" Target="header246.xml" /><Relationship Id="rId663" Type="http://schemas.openxmlformats.org/officeDocument/2006/relationships/footer" Target="footer246.xml" /><Relationship Id="rId664" Type="http://schemas.openxmlformats.org/officeDocument/2006/relationships/hyperlink" Target="https://advance.lexis.com/api/document?collection=news&amp;id=urn:contentItem:536X-X6H1-JBG3-637V-00000-00&amp;context=1519360" TargetMode="External" /><Relationship Id="rId665" Type="http://schemas.openxmlformats.org/officeDocument/2006/relationships/hyperlink" Target="http://www.nytimes.com" TargetMode="External" /><Relationship Id="rId666" Type="http://schemas.openxmlformats.org/officeDocument/2006/relationships/header" Target="header247.xml" /><Relationship Id="rId667" Type="http://schemas.openxmlformats.org/officeDocument/2006/relationships/header" Target="header248.xml" /><Relationship Id="rId668" Type="http://schemas.openxmlformats.org/officeDocument/2006/relationships/footer" Target="footer247.xml" /><Relationship Id="rId669" Type="http://schemas.openxmlformats.org/officeDocument/2006/relationships/footer" Target="footer248.xml" /><Relationship Id="rId67" Type="http://schemas.openxmlformats.org/officeDocument/2006/relationships/hyperlink" Target="http://www.nytimes.com/2014/12/28/books/review/hand-to-mouth-by-linda-tirado.html" TargetMode="External" /><Relationship Id="rId670" Type="http://schemas.openxmlformats.org/officeDocument/2006/relationships/header" Target="header249.xml" /><Relationship Id="rId671" Type="http://schemas.openxmlformats.org/officeDocument/2006/relationships/footer" Target="footer249.xml" /><Relationship Id="rId672" Type="http://schemas.openxmlformats.org/officeDocument/2006/relationships/hyperlink" Target="https://advance.lexis.com/api/document?collection=news&amp;id=urn:contentItem:7YFW-R0V1-2PBB-2567-00000-00&amp;context=1519360" TargetMode="External" /><Relationship Id="rId673" Type="http://schemas.openxmlformats.org/officeDocument/2006/relationships/hyperlink" Target="http://www.nytimes.com" TargetMode="External" /><Relationship Id="rId674" Type="http://schemas.openxmlformats.org/officeDocument/2006/relationships/header" Target="header250.xml" /><Relationship Id="rId675" Type="http://schemas.openxmlformats.org/officeDocument/2006/relationships/header" Target="header251.xml" /><Relationship Id="rId676" Type="http://schemas.openxmlformats.org/officeDocument/2006/relationships/footer" Target="footer250.xml" /><Relationship Id="rId677" Type="http://schemas.openxmlformats.org/officeDocument/2006/relationships/footer" Target="footer251.xml" /><Relationship Id="rId678" Type="http://schemas.openxmlformats.org/officeDocument/2006/relationships/header" Target="header252.xml" /><Relationship Id="rId679" Type="http://schemas.openxmlformats.org/officeDocument/2006/relationships/footer" Target="footer252.xml" /><Relationship Id="rId68" Type="http://schemas.openxmlformats.org/officeDocument/2006/relationships/header" Target="header25.xml" /><Relationship Id="rId680" Type="http://schemas.openxmlformats.org/officeDocument/2006/relationships/hyperlink" Target="https://advance.lexis.com/api/document?collection=news&amp;id=urn:contentItem:55VH-KP21-JBG3-6098-00000-00&amp;context=1519360" TargetMode="External" /><Relationship Id="rId681" Type="http://schemas.openxmlformats.org/officeDocument/2006/relationships/hyperlink" Target="mailto:streetscapes@nytimes.com" TargetMode="External" /><Relationship Id="rId682" Type="http://schemas.openxmlformats.org/officeDocument/2006/relationships/hyperlink" Target="http://www.nytimes.com" TargetMode="External" /><Relationship Id="rId683" Type="http://schemas.openxmlformats.org/officeDocument/2006/relationships/header" Target="header253.xml" /><Relationship Id="rId684" Type="http://schemas.openxmlformats.org/officeDocument/2006/relationships/header" Target="header254.xml" /><Relationship Id="rId685" Type="http://schemas.openxmlformats.org/officeDocument/2006/relationships/footer" Target="footer253.xml" /><Relationship Id="rId686" Type="http://schemas.openxmlformats.org/officeDocument/2006/relationships/footer" Target="footer254.xml" /><Relationship Id="rId687" Type="http://schemas.openxmlformats.org/officeDocument/2006/relationships/header" Target="header255.xml" /><Relationship Id="rId688" Type="http://schemas.openxmlformats.org/officeDocument/2006/relationships/footer" Target="footer255.xml" /><Relationship Id="rId689" Type="http://schemas.openxmlformats.org/officeDocument/2006/relationships/hyperlink" Target="https://advance.lexis.com/api/document?collection=news&amp;id=urn:contentItem:4TXF-9120-TW8F-G02V-00000-00&amp;context=1519360" TargetMode="External" /><Relationship Id="rId69" Type="http://schemas.openxmlformats.org/officeDocument/2006/relationships/header" Target="header26.xml" /><Relationship Id="rId690" Type="http://schemas.openxmlformats.org/officeDocument/2006/relationships/hyperlink" Target="http://www.nytimes.com" TargetMode="External" /><Relationship Id="rId691" Type="http://schemas.openxmlformats.org/officeDocument/2006/relationships/header" Target="header256.xml" /><Relationship Id="rId692" Type="http://schemas.openxmlformats.org/officeDocument/2006/relationships/header" Target="header257.xml" /><Relationship Id="rId693" Type="http://schemas.openxmlformats.org/officeDocument/2006/relationships/footer" Target="footer256.xml" /><Relationship Id="rId694" Type="http://schemas.openxmlformats.org/officeDocument/2006/relationships/footer" Target="footer257.xml" /><Relationship Id="rId695" Type="http://schemas.openxmlformats.org/officeDocument/2006/relationships/header" Target="header258.xml" /><Relationship Id="rId696" Type="http://schemas.openxmlformats.org/officeDocument/2006/relationships/footer" Target="footer258.xml" /><Relationship Id="rId697" Type="http://schemas.openxmlformats.org/officeDocument/2006/relationships/hyperlink" Target="https://advance.lexis.com/api/document?collection=news&amp;id=urn:contentItem:5DMX-XMB1-JBG3-63NT-00000-00&amp;context=1519360" TargetMode="External" /><Relationship Id="rId698" Type="http://schemas.openxmlformats.org/officeDocument/2006/relationships/hyperlink" Target="http://www.nytimes.com/2014/11/20/style/play-dates-at-the-beer-garden.html" TargetMode="External" /><Relationship Id="rId699" Type="http://schemas.openxmlformats.org/officeDocument/2006/relationships/header" Target="header259.xml" /><Relationship Id="rId7" Type="http://schemas.openxmlformats.org/officeDocument/2006/relationships/footer" Target="footer1.xml" /><Relationship Id="rId70" Type="http://schemas.openxmlformats.org/officeDocument/2006/relationships/footer" Target="footer25.xml" /><Relationship Id="rId700" Type="http://schemas.openxmlformats.org/officeDocument/2006/relationships/header" Target="header260.xml" /><Relationship Id="rId701" Type="http://schemas.openxmlformats.org/officeDocument/2006/relationships/footer" Target="footer259.xml" /><Relationship Id="rId702" Type="http://schemas.openxmlformats.org/officeDocument/2006/relationships/footer" Target="footer260.xml" /><Relationship Id="rId703" Type="http://schemas.openxmlformats.org/officeDocument/2006/relationships/header" Target="header261.xml" /><Relationship Id="rId704" Type="http://schemas.openxmlformats.org/officeDocument/2006/relationships/footer" Target="footer261.xml" /><Relationship Id="rId705" Type="http://schemas.openxmlformats.org/officeDocument/2006/relationships/hyperlink" Target="https://advance.lexis.com/api/document?collection=news&amp;id=urn:contentItem:3SJB-0NM0-002S-X2S6-00000-00&amp;context=1519360" TargetMode="External" /><Relationship Id="rId706" Type="http://schemas.openxmlformats.org/officeDocument/2006/relationships/header" Target="header262.xml" /><Relationship Id="rId707" Type="http://schemas.openxmlformats.org/officeDocument/2006/relationships/header" Target="header263.xml" /><Relationship Id="rId708" Type="http://schemas.openxmlformats.org/officeDocument/2006/relationships/footer" Target="footer262.xml" /><Relationship Id="rId709" Type="http://schemas.openxmlformats.org/officeDocument/2006/relationships/footer" Target="footer263.xml" /><Relationship Id="rId71" Type="http://schemas.openxmlformats.org/officeDocument/2006/relationships/footer" Target="footer26.xml" /><Relationship Id="rId710" Type="http://schemas.openxmlformats.org/officeDocument/2006/relationships/header" Target="header264.xml" /><Relationship Id="rId711" Type="http://schemas.openxmlformats.org/officeDocument/2006/relationships/footer" Target="footer264.xml" /><Relationship Id="rId712" Type="http://schemas.openxmlformats.org/officeDocument/2006/relationships/hyperlink" Target="https://advance.lexis.com/api/document?collection=news&amp;id=urn:contentItem:5DN4-V7V1-JBG3-6146-00000-00&amp;context=1519360" TargetMode="External" /><Relationship Id="rId713" Type="http://schemas.openxmlformats.org/officeDocument/2006/relationships/hyperlink" Target="http://www.nytimes.com/2014/11/21/movies/jean-grmillon-retrospective-at-museum-of-the-moving-image.html" TargetMode="External" /><Relationship Id="rId714" Type="http://schemas.openxmlformats.org/officeDocument/2006/relationships/header" Target="header265.xml" /><Relationship Id="rId715" Type="http://schemas.openxmlformats.org/officeDocument/2006/relationships/header" Target="header266.xml" /><Relationship Id="rId716" Type="http://schemas.openxmlformats.org/officeDocument/2006/relationships/footer" Target="footer265.xml" /><Relationship Id="rId717" Type="http://schemas.openxmlformats.org/officeDocument/2006/relationships/footer" Target="footer266.xml" /><Relationship Id="rId718" Type="http://schemas.openxmlformats.org/officeDocument/2006/relationships/header" Target="header267.xml" /><Relationship Id="rId719" Type="http://schemas.openxmlformats.org/officeDocument/2006/relationships/footer" Target="footer267.xml" /><Relationship Id="rId72" Type="http://schemas.openxmlformats.org/officeDocument/2006/relationships/header" Target="header27.xml" /><Relationship Id="rId720" Type="http://schemas.openxmlformats.org/officeDocument/2006/relationships/hyperlink" Target="https://advance.lexis.com/api/document?collection=news&amp;id=urn:contentItem:5DKW-3B01-DXY4-X3YN-00000-00&amp;context=1519360" TargetMode="External" /><Relationship Id="rId721" Type="http://schemas.openxmlformats.org/officeDocument/2006/relationships/hyperlink" Target="mailto:sgf1@columbia.edu" TargetMode="External" /><Relationship Id="rId722" Type="http://schemas.openxmlformats.org/officeDocument/2006/relationships/hyperlink" Target="http://www.nytimes.com/2014/11/15/us/building-bridges-where-needed-on-chicagos-south-side.html" TargetMode="External" /><Relationship Id="rId723" Type="http://schemas.openxmlformats.org/officeDocument/2006/relationships/header" Target="header268.xml" /><Relationship Id="rId724" Type="http://schemas.openxmlformats.org/officeDocument/2006/relationships/header" Target="header269.xml" /><Relationship Id="rId725" Type="http://schemas.openxmlformats.org/officeDocument/2006/relationships/footer" Target="footer268.xml" /><Relationship Id="rId726" Type="http://schemas.openxmlformats.org/officeDocument/2006/relationships/footer" Target="footer269.xml" /><Relationship Id="rId727" Type="http://schemas.openxmlformats.org/officeDocument/2006/relationships/header" Target="header270.xml" /><Relationship Id="rId728" Type="http://schemas.openxmlformats.org/officeDocument/2006/relationships/footer" Target="footer270.xml" /><Relationship Id="rId729" Type="http://schemas.openxmlformats.org/officeDocument/2006/relationships/hyperlink" Target="https://advance.lexis.com/api/document?collection=news&amp;id=urn:contentItem:5DMH-0571-DXY4-X380-00000-00&amp;context=1519360" TargetMode="External" /><Relationship Id="rId73" Type="http://schemas.openxmlformats.org/officeDocument/2006/relationships/footer" Target="footer27.xml" /><Relationship Id="rId730" Type="http://schemas.openxmlformats.org/officeDocument/2006/relationships/hyperlink" Target="http://www.nytimes.com/2014/11/18/world/europe/-reverently-and-defiantly-czechs-honor-their-revolutions-anniversary.html" TargetMode="External" /><Relationship Id="rId731" Type="http://schemas.openxmlformats.org/officeDocument/2006/relationships/header" Target="header271.xml" /><Relationship Id="rId732" Type="http://schemas.openxmlformats.org/officeDocument/2006/relationships/header" Target="header272.xml" /><Relationship Id="rId733" Type="http://schemas.openxmlformats.org/officeDocument/2006/relationships/footer" Target="footer271.xml" /><Relationship Id="rId734" Type="http://schemas.openxmlformats.org/officeDocument/2006/relationships/footer" Target="footer272.xml" /><Relationship Id="rId735" Type="http://schemas.openxmlformats.org/officeDocument/2006/relationships/header" Target="header273.xml" /><Relationship Id="rId736" Type="http://schemas.openxmlformats.org/officeDocument/2006/relationships/footer" Target="footer273.xml" /><Relationship Id="rId737" Type="http://schemas.openxmlformats.org/officeDocument/2006/relationships/hyperlink" Target="https://advance.lexis.com/api/document?collection=news&amp;id=urn:contentItem:3SP8-3C70-000P-N26P-00000-00&amp;context=1519360" TargetMode="External" /><Relationship Id="rId738" Type="http://schemas.openxmlformats.org/officeDocument/2006/relationships/hyperlink" Target="https://advance.lexis.com/api/document?collection=news&amp;id=urn:contentItem:3SP8-3C70-000P-N26P-00000-00&amp;context=1519360" TargetMode="External" /><Relationship Id="rId739" Type="http://schemas.openxmlformats.org/officeDocument/2006/relationships/header" Target="header274.xml" /><Relationship Id="rId74" Type="http://schemas.openxmlformats.org/officeDocument/2006/relationships/hyperlink" Target="https://advance.lexis.com/api/document?collection=news&amp;id=urn:contentItem:5DWY-XBY1-DXY4-X38W-00000-00&amp;context=1519360" TargetMode="External" /><Relationship Id="rId740" Type="http://schemas.openxmlformats.org/officeDocument/2006/relationships/header" Target="header275.xml" /><Relationship Id="rId741" Type="http://schemas.openxmlformats.org/officeDocument/2006/relationships/footer" Target="footer274.xml" /><Relationship Id="rId742" Type="http://schemas.openxmlformats.org/officeDocument/2006/relationships/footer" Target="footer275.xml" /><Relationship Id="rId743" Type="http://schemas.openxmlformats.org/officeDocument/2006/relationships/header" Target="header276.xml" /><Relationship Id="rId744" Type="http://schemas.openxmlformats.org/officeDocument/2006/relationships/footer" Target="footer276.xml" /><Relationship Id="rId745" Type="http://schemas.openxmlformats.org/officeDocument/2006/relationships/hyperlink" Target="https://advance.lexis.com/api/document?collection=news&amp;id=urn:contentItem:5MXG-TH01-DXY4-X2CB-00000-00&amp;context=1519360" TargetMode="External" /><Relationship Id="rId746" Type="http://schemas.openxmlformats.org/officeDocument/2006/relationships/hyperlink" Target="http://www.tcm.com/tcmdb/person/47444%7C138478/Sandra-Dee/" TargetMode="External" /><Relationship Id="rId747" Type="http://schemas.openxmlformats.org/officeDocument/2006/relationships/hyperlink" Target="http://topics.nytimes.com/top/reference/timestopics/subjects/s/sex_and_the_city/index.html?inline=nyt-classifier" TargetMode="External" /><Relationship Id="rId748" Type="http://schemas.openxmlformats.org/officeDocument/2006/relationships/hyperlink" Target="http://selenagomez.com/home" TargetMode="External" /><Relationship Id="rId749" Type="http://schemas.openxmlformats.org/officeDocument/2006/relationships/hyperlink" Target="http://www.washingtonpost.com/blogs/celebritology/post/selena-gomez-was-hospitalized-for-malnutrition-exhaustion/2011/06/14/AG9DEQUH_blog.html" TargetMode="External" /><Relationship Id="rId75" Type="http://schemas.openxmlformats.org/officeDocument/2006/relationships/hyperlink" Target="http://www.nytimes.com/2014/12/23/movies/winter-sleep-a-nuri-bilge-ceylan-take-on-turkish-life.html" TargetMode="External" /><Relationship Id="rId750" Type="http://schemas.openxmlformats.org/officeDocument/2006/relationships/hyperlink" Target="http://movies.nytimes.com/movie/143412/Let-s-Go/overview" TargetMode="External" /><Relationship Id="rId751" Type="http://schemas.openxmlformats.org/officeDocument/2006/relationships/hyperlink" Target="http://www.rankinbass.com/" TargetMode="External" /><Relationship Id="rId752" Type="http://schemas.openxmlformats.org/officeDocument/2006/relationships/header" Target="header277.xml" /><Relationship Id="rId753" Type="http://schemas.openxmlformats.org/officeDocument/2006/relationships/header" Target="header278.xml" /><Relationship Id="rId754" Type="http://schemas.openxmlformats.org/officeDocument/2006/relationships/footer" Target="footer277.xml" /><Relationship Id="rId755" Type="http://schemas.openxmlformats.org/officeDocument/2006/relationships/footer" Target="footer278.xml" /><Relationship Id="rId756" Type="http://schemas.openxmlformats.org/officeDocument/2006/relationships/header" Target="header279.xml" /><Relationship Id="rId757" Type="http://schemas.openxmlformats.org/officeDocument/2006/relationships/footer" Target="footer279.xml" /><Relationship Id="rId758" Type="http://schemas.openxmlformats.org/officeDocument/2006/relationships/hyperlink" Target="https://advance.lexis.com/api/document?collection=news&amp;id=urn:contentItem:5GSM-K1G1-JBG3-6002-00000-00&amp;context=1519360" TargetMode="External" /><Relationship Id="rId759" Type="http://schemas.openxmlformats.org/officeDocument/2006/relationships/hyperlink" Target="http://www.nytimes.com/2015/08/26/theater/review-taking-in-the-new-york-international-fringe-festival-from-ferry-to-theater.html" TargetMode="External" /><Relationship Id="rId76" Type="http://schemas.openxmlformats.org/officeDocument/2006/relationships/header" Target="header28.xml" /><Relationship Id="rId760" Type="http://schemas.openxmlformats.org/officeDocument/2006/relationships/header" Target="header280.xml" /><Relationship Id="rId761" Type="http://schemas.openxmlformats.org/officeDocument/2006/relationships/header" Target="header281.xml" /><Relationship Id="rId762" Type="http://schemas.openxmlformats.org/officeDocument/2006/relationships/footer" Target="footer280.xml" /><Relationship Id="rId763" Type="http://schemas.openxmlformats.org/officeDocument/2006/relationships/footer" Target="footer281.xml" /><Relationship Id="rId764" Type="http://schemas.openxmlformats.org/officeDocument/2006/relationships/header" Target="header282.xml" /><Relationship Id="rId765" Type="http://schemas.openxmlformats.org/officeDocument/2006/relationships/footer" Target="footer282.xml" /><Relationship Id="rId766" Type="http://schemas.openxmlformats.org/officeDocument/2006/relationships/hyperlink" Target="https://advance.lexis.com/api/document?collection=news&amp;id=urn:contentItem:5JFK-0DJ1-JBG3-602M-00000-00&amp;context=1519360" TargetMode="External" /><Relationship Id="rId767" Type="http://schemas.openxmlformats.org/officeDocument/2006/relationships/hyperlink" Target="http://www.nytimes.com/2016/04/03/us/politics/donald-trump-general-election.html" TargetMode="External" /><Relationship Id="rId768" Type="http://schemas.openxmlformats.org/officeDocument/2006/relationships/header" Target="header283.xml" /><Relationship Id="rId769" Type="http://schemas.openxmlformats.org/officeDocument/2006/relationships/header" Target="header284.xml" /><Relationship Id="rId77" Type="http://schemas.openxmlformats.org/officeDocument/2006/relationships/header" Target="header29.xml" /><Relationship Id="rId770" Type="http://schemas.openxmlformats.org/officeDocument/2006/relationships/footer" Target="footer283.xml" /><Relationship Id="rId771" Type="http://schemas.openxmlformats.org/officeDocument/2006/relationships/footer" Target="footer284.xml" /><Relationship Id="rId772" Type="http://schemas.openxmlformats.org/officeDocument/2006/relationships/header" Target="header285.xml" /><Relationship Id="rId773" Type="http://schemas.openxmlformats.org/officeDocument/2006/relationships/footer" Target="footer285.xml" /><Relationship Id="rId774" Type="http://schemas.openxmlformats.org/officeDocument/2006/relationships/hyperlink" Target="https://advance.lexis.com/api/document?collection=news&amp;id=urn:contentItem:4TWT-63T0-TW8F-G0XC-00000-00&amp;context=1519360" TargetMode="External" /><Relationship Id="rId775" Type="http://schemas.openxmlformats.org/officeDocument/2006/relationships/hyperlink" Target="http://www.nytimes.com" TargetMode="External" /><Relationship Id="rId776" Type="http://schemas.openxmlformats.org/officeDocument/2006/relationships/header" Target="header286.xml" /><Relationship Id="rId777" Type="http://schemas.openxmlformats.org/officeDocument/2006/relationships/header" Target="header287.xml" /><Relationship Id="rId778" Type="http://schemas.openxmlformats.org/officeDocument/2006/relationships/footer" Target="footer286.xml" /><Relationship Id="rId779" Type="http://schemas.openxmlformats.org/officeDocument/2006/relationships/footer" Target="footer287.xml" /><Relationship Id="rId78" Type="http://schemas.openxmlformats.org/officeDocument/2006/relationships/footer" Target="footer28.xml" /><Relationship Id="rId780" Type="http://schemas.openxmlformats.org/officeDocument/2006/relationships/header" Target="header288.xml" /><Relationship Id="rId781" Type="http://schemas.openxmlformats.org/officeDocument/2006/relationships/footer" Target="footer288.xml" /><Relationship Id="rId782" Type="http://schemas.openxmlformats.org/officeDocument/2006/relationships/hyperlink" Target="https://advance.lexis.com/api/document?collection=news&amp;id=urn:contentItem:4MM7-9P80-TW8F-G333-00000-00&amp;context=1519360" TargetMode="External" /><Relationship Id="rId783" Type="http://schemas.openxmlformats.org/officeDocument/2006/relationships/hyperlink" Target="http://www.nytimes.com" TargetMode="External" /><Relationship Id="rId784" Type="http://schemas.openxmlformats.org/officeDocument/2006/relationships/header" Target="header289.xml" /><Relationship Id="rId785" Type="http://schemas.openxmlformats.org/officeDocument/2006/relationships/header" Target="header290.xml" /><Relationship Id="rId786" Type="http://schemas.openxmlformats.org/officeDocument/2006/relationships/footer" Target="footer289.xml" /><Relationship Id="rId787" Type="http://schemas.openxmlformats.org/officeDocument/2006/relationships/footer" Target="footer290.xml" /><Relationship Id="rId788" Type="http://schemas.openxmlformats.org/officeDocument/2006/relationships/header" Target="header291.xml" /><Relationship Id="rId789" Type="http://schemas.openxmlformats.org/officeDocument/2006/relationships/footer" Target="footer291.xml" /><Relationship Id="rId79" Type="http://schemas.openxmlformats.org/officeDocument/2006/relationships/footer" Target="footer29.xml" /><Relationship Id="rId790" Type="http://schemas.openxmlformats.org/officeDocument/2006/relationships/hyperlink" Target="https://advance.lexis.com/api/document?collection=news&amp;id=urn:contentItem:3S8B-0F30-008G-F48S-00000-00&amp;context=1519360" TargetMode="External" /><Relationship Id="rId791" Type="http://schemas.openxmlformats.org/officeDocument/2006/relationships/hyperlink" Target="https://advance.lexis.com/api/document?collection=news&amp;id=urn:contentItem:3S8B-0F30-008G-F48S-00000-00&amp;context=1519360" TargetMode="External" /><Relationship Id="rId792" Type="http://schemas.openxmlformats.org/officeDocument/2006/relationships/header" Target="header292.xml" /><Relationship Id="rId793" Type="http://schemas.openxmlformats.org/officeDocument/2006/relationships/header" Target="header293.xml" /><Relationship Id="rId794" Type="http://schemas.openxmlformats.org/officeDocument/2006/relationships/footer" Target="footer292.xml" /><Relationship Id="rId795" Type="http://schemas.openxmlformats.org/officeDocument/2006/relationships/footer" Target="footer293.xml" /><Relationship Id="rId796" Type="http://schemas.openxmlformats.org/officeDocument/2006/relationships/header" Target="header294.xml" /><Relationship Id="rId797" Type="http://schemas.openxmlformats.org/officeDocument/2006/relationships/footer" Target="footer294.xml" /><Relationship Id="rId798" Type="http://schemas.openxmlformats.org/officeDocument/2006/relationships/hyperlink" Target="https://advance.lexis.com/api/document?collection=news&amp;id=urn:contentItem:40HJ-G2G0-00MH-F17G-00000-00&amp;context=1519360" TargetMode="External" /><Relationship Id="rId799" Type="http://schemas.openxmlformats.org/officeDocument/2006/relationships/hyperlink" Target="https://advance.lexis.com/api/document?collection=news&amp;id=urn:contentItem:40HJ-G2G0-00MH-F17G-00000-00&amp;context=1519360" TargetMode="External" /><Relationship Id="rId8" Type="http://schemas.openxmlformats.org/officeDocument/2006/relationships/footer" Target="footer2.xml" /><Relationship Id="rId80" Type="http://schemas.openxmlformats.org/officeDocument/2006/relationships/header" Target="header30.xml" /><Relationship Id="rId800" Type="http://schemas.openxmlformats.org/officeDocument/2006/relationships/hyperlink" Target="http://www.nytimes.com" TargetMode="External" /><Relationship Id="rId801" Type="http://schemas.openxmlformats.org/officeDocument/2006/relationships/header" Target="header295.xml" /><Relationship Id="rId802" Type="http://schemas.openxmlformats.org/officeDocument/2006/relationships/header" Target="header296.xml" /><Relationship Id="rId803" Type="http://schemas.openxmlformats.org/officeDocument/2006/relationships/footer" Target="footer295.xml" /><Relationship Id="rId804" Type="http://schemas.openxmlformats.org/officeDocument/2006/relationships/footer" Target="footer296.xml" /><Relationship Id="rId805" Type="http://schemas.openxmlformats.org/officeDocument/2006/relationships/header" Target="header297.xml" /><Relationship Id="rId806" Type="http://schemas.openxmlformats.org/officeDocument/2006/relationships/footer" Target="footer297.xml" /><Relationship Id="rId807" Type="http://schemas.openxmlformats.org/officeDocument/2006/relationships/hyperlink" Target="https://advance.lexis.com/api/document?collection=news&amp;id=urn:contentItem:5JG6-2KM1-DXY4-X4X0-00000-00&amp;context=1519360" TargetMode="External" /><Relationship Id="rId808" Type="http://schemas.openxmlformats.org/officeDocument/2006/relationships/hyperlink" Target="http://www.nytimes.com/2016/04/06/nyregion/local-politics-take-an-uncivil-turn-roiling-a-suburb-of-new-york.html" TargetMode="External" /><Relationship Id="rId809" Type="http://schemas.openxmlformats.org/officeDocument/2006/relationships/header" Target="header298.xml" /><Relationship Id="rId81" Type="http://schemas.openxmlformats.org/officeDocument/2006/relationships/footer" Target="footer30.xml" /><Relationship Id="rId810" Type="http://schemas.openxmlformats.org/officeDocument/2006/relationships/header" Target="header299.xml" /><Relationship Id="rId811" Type="http://schemas.openxmlformats.org/officeDocument/2006/relationships/footer" Target="footer298.xml" /><Relationship Id="rId812" Type="http://schemas.openxmlformats.org/officeDocument/2006/relationships/footer" Target="footer299.xml" /><Relationship Id="rId813" Type="http://schemas.openxmlformats.org/officeDocument/2006/relationships/header" Target="header300.xml" /><Relationship Id="rId814" Type="http://schemas.openxmlformats.org/officeDocument/2006/relationships/footer" Target="footer300.xml" /><Relationship Id="rId815" Type="http://schemas.openxmlformats.org/officeDocument/2006/relationships/hyperlink" Target="https://advance.lexis.com/api/document?collection=news&amp;id=urn:contentItem:5WGF-1831-JBG3-62MG-00000-00&amp;context=1519360" TargetMode="External" /><Relationship Id="rId816" Type="http://schemas.openxmlformats.org/officeDocument/2006/relationships/hyperlink" Target="http://www.publictheater.org/component/option,com_shows/task,view/Itemid,141/id,1072" TargetMode="External" /><Relationship Id="rId817" Type="http://schemas.openxmlformats.org/officeDocument/2006/relationships/hyperlink" Target="http://www.classicaltheatreofharlem.org/" TargetMode="External" /><Relationship Id="rId818" Type="http://schemas.openxmlformats.org/officeDocument/2006/relationships/hyperlink" Target="http://www.tv.com/shows/good-times/" TargetMode="External" /><Relationship Id="rId819" Type="http://schemas.openxmlformats.org/officeDocument/2006/relationships/hyperlink" Target="http://theater.nytimes.com/2012/11/19/theater/reviews/august-wilsons-piano-lesson-at-signature-theater.html" TargetMode="External" /><Relationship Id="rId82" Type="http://schemas.openxmlformats.org/officeDocument/2006/relationships/hyperlink" Target="https://advance.lexis.com/api/document?collection=news&amp;id=urn:contentItem:7TYK-DHM0-Y8TC-S008-00000-00&amp;context=1519360" TargetMode="External" /><Relationship Id="rId820" Type="http://schemas.openxmlformats.org/officeDocument/2006/relationships/header" Target="header301.xml" /><Relationship Id="rId821" Type="http://schemas.openxmlformats.org/officeDocument/2006/relationships/header" Target="header302.xml" /><Relationship Id="rId822" Type="http://schemas.openxmlformats.org/officeDocument/2006/relationships/footer" Target="footer301.xml" /><Relationship Id="rId823" Type="http://schemas.openxmlformats.org/officeDocument/2006/relationships/footer" Target="footer302.xml" /><Relationship Id="rId824" Type="http://schemas.openxmlformats.org/officeDocument/2006/relationships/header" Target="header303.xml" /><Relationship Id="rId825" Type="http://schemas.openxmlformats.org/officeDocument/2006/relationships/footer" Target="footer303.xml" /><Relationship Id="rId826" Type="http://schemas.openxmlformats.org/officeDocument/2006/relationships/hyperlink" Target="https://advance.lexis.com/api/document?collection=news&amp;id=urn:contentItem:40HB-4V80-00MH-F0S4-00000-00&amp;context=1519360" TargetMode="External" /><Relationship Id="rId827" Type="http://schemas.openxmlformats.org/officeDocument/2006/relationships/hyperlink" Target="http://www.nytimes.com" TargetMode="External" /><Relationship Id="rId828" Type="http://schemas.openxmlformats.org/officeDocument/2006/relationships/header" Target="header304.xml" /><Relationship Id="rId829" Type="http://schemas.openxmlformats.org/officeDocument/2006/relationships/header" Target="header305.xml" /><Relationship Id="rId83" Type="http://schemas.openxmlformats.org/officeDocument/2006/relationships/hyperlink" Target="http://www.nytimes.com" TargetMode="External" /><Relationship Id="rId830" Type="http://schemas.openxmlformats.org/officeDocument/2006/relationships/footer" Target="footer304.xml" /><Relationship Id="rId831" Type="http://schemas.openxmlformats.org/officeDocument/2006/relationships/footer" Target="footer305.xml" /><Relationship Id="rId832" Type="http://schemas.openxmlformats.org/officeDocument/2006/relationships/header" Target="header306.xml" /><Relationship Id="rId833" Type="http://schemas.openxmlformats.org/officeDocument/2006/relationships/footer" Target="footer306.xml" /><Relationship Id="rId834" Type="http://schemas.openxmlformats.org/officeDocument/2006/relationships/hyperlink" Target="https://advance.lexis.com/api/document?collection=news&amp;id=urn:contentItem:40G3-6BN0-00MH-F3YG-00000-00&amp;context=1519360" TargetMode="External" /><Relationship Id="rId835" Type="http://schemas.openxmlformats.org/officeDocument/2006/relationships/hyperlink" Target="http://www.nytimes.com" TargetMode="External" /><Relationship Id="rId836" Type="http://schemas.openxmlformats.org/officeDocument/2006/relationships/header" Target="header307.xml" /><Relationship Id="rId837" Type="http://schemas.openxmlformats.org/officeDocument/2006/relationships/header" Target="header308.xml" /><Relationship Id="rId838" Type="http://schemas.openxmlformats.org/officeDocument/2006/relationships/footer" Target="footer307.xml" /><Relationship Id="rId839" Type="http://schemas.openxmlformats.org/officeDocument/2006/relationships/footer" Target="footer308.xml" /><Relationship Id="rId84" Type="http://schemas.openxmlformats.org/officeDocument/2006/relationships/header" Target="header31.xml" /><Relationship Id="rId840" Type="http://schemas.openxmlformats.org/officeDocument/2006/relationships/header" Target="header309.xml" /><Relationship Id="rId841" Type="http://schemas.openxmlformats.org/officeDocument/2006/relationships/footer" Target="footer309.xml" /><Relationship Id="rId842" Type="http://schemas.openxmlformats.org/officeDocument/2006/relationships/hyperlink" Target="https://advance.lexis.com/api/document?collection=news&amp;id=urn:contentItem:3SP8-3ND0-000P-N2V3-00000-00&amp;context=1519360" TargetMode="External" /><Relationship Id="rId843" Type="http://schemas.openxmlformats.org/officeDocument/2006/relationships/hyperlink" Target="https://advance.lexis.com/api/document?collection=news&amp;id=urn:contentItem:3SP8-3ND0-000P-N2V3-00000-00&amp;context=1519360" TargetMode="External" /><Relationship Id="rId844" Type="http://schemas.openxmlformats.org/officeDocument/2006/relationships/header" Target="header310.xml" /><Relationship Id="rId845" Type="http://schemas.openxmlformats.org/officeDocument/2006/relationships/header" Target="header311.xml" /><Relationship Id="rId846" Type="http://schemas.openxmlformats.org/officeDocument/2006/relationships/footer" Target="footer310.xml" /><Relationship Id="rId847" Type="http://schemas.openxmlformats.org/officeDocument/2006/relationships/footer" Target="footer311.xml" /><Relationship Id="rId848" Type="http://schemas.openxmlformats.org/officeDocument/2006/relationships/header" Target="header312.xml" /><Relationship Id="rId849" Type="http://schemas.openxmlformats.org/officeDocument/2006/relationships/footer" Target="footer312.xml" /><Relationship Id="rId85" Type="http://schemas.openxmlformats.org/officeDocument/2006/relationships/header" Target="header32.xml" /><Relationship Id="rId850" Type="http://schemas.openxmlformats.org/officeDocument/2006/relationships/hyperlink" Target="https://advance.lexis.com/api/document?collection=news&amp;id=urn:contentItem:3S8G-K5H0-0008-Y208-00000-00&amp;context=1519360" TargetMode="External" /><Relationship Id="rId851" Type="http://schemas.openxmlformats.org/officeDocument/2006/relationships/header" Target="header313.xml" /><Relationship Id="rId852" Type="http://schemas.openxmlformats.org/officeDocument/2006/relationships/header" Target="header314.xml" /><Relationship Id="rId853" Type="http://schemas.openxmlformats.org/officeDocument/2006/relationships/footer" Target="footer313.xml" /><Relationship Id="rId854" Type="http://schemas.openxmlformats.org/officeDocument/2006/relationships/footer" Target="footer314.xml" /><Relationship Id="rId855" Type="http://schemas.openxmlformats.org/officeDocument/2006/relationships/header" Target="header315.xml" /><Relationship Id="rId856" Type="http://schemas.openxmlformats.org/officeDocument/2006/relationships/footer" Target="footer315.xml" /><Relationship Id="rId857" Type="http://schemas.openxmlformats.org/officeDocument/2006/relationships/hyperlink" Target="https://advance.lexis.com/api/document?collection=news&amp;id=urn:contentItem:59PM-2771-JBG3-61RG-00000-00&amp;context=1519360" TargetMode="External" /><Relationship Id="rId858" Type="http://schemas.openxmlformats.org/officeDocument/2006/relationships/hyperlink" Target="http://www.nytimes.com/2013/10/30/arts/international/across-a-span-of-realism-in-london-theater.html" TargetMode="External" /><Relationship Id="rId859" Type="http://schemas.openxmlformats.org/officeDocument/2006/relationships/header" Target="header316.xml" /><Relationship Id="rId86" Type="http://schemas.openxmlformats.org/officeDocument/2006/relationships/footer" Target="footer31.xml" /><Relationship Id="rId860" Type="http://schemas.openxmlformats.org/officeDocument/2006/relationships/header" Target="header317.xml" /><Relationship Id="rId861" Type="http://schemas.openxmlformats.org/officeDocument/2006/relationships/footer" Target="footer316.xml" /><Relationship Id="rId862" Type="http://schemas.openxmlformats.org/officeDocument/2006/relationships/footer" Target="footer317.xml" /><Relationship Id="rId863" Type="http://schemas.openxmlformats.org/officeDocument/2006/relationships/header" Target="header318.xml" /><Relationship Id="rId864" Type="http://schemas.openxmlformats.org/officeDocument/2006/relationships/footer" Target="footer318.xml" /><Relationship Id="rId865" Type="http://schemas.openxmlformats.org/officeDocument/2006/relationships/hyperlink" Target="https://advance.lexis.com/api/document?collection=news&amp;id=urn:contentItem:40B6-MYS0-00MH-F1R6-00000-00&amp;context=1519360" TargetMode="External" /><Relationship Id="rId866" Type="http://schemas.openxmlformats.org/officeDocument/2006/relationships/hyperlink" Target="http://www.nytimes.com" TargetMode="External" /><Relationship Id="rId867" Type="http://schemas.openxmlformats.org/officeDocument/2006/relationships/header" Target="header319.xml" /><Relationship Id="rId868" Type="http://schemas.openxmlformats.org/officeDocument/2006/relationships/header" Target="header320.xml" /><Relationship Id="rId869" Type="http://schemas.openxmlformats.org/officeDocument/2006/relationships/footer" Target="footer319.xml" /><Relationship Id="rId87" Type="http://schemas.openxmlformats.org/officeDocument/2006/relationships/footer" Target="footer32.xml" /><Relationship Id="rId870" Type="http://schemas.openxmlformats.org/officeDocument/2006/relationships/footer" Target="footer320.xml" /><Relationship Id="rId871" Type="http://schemas.openxmlformats.org/officeDocument/2006/relationships/header" Target="header321.xml" /><Relationship Id="rId872" Type="http://schemas.openxmlformats.org/officeDocument/2006/relationships/footer" Target="footer321.xml" /><Relationship Id="rId873" Type="http://schemas.openxmlformats.org/officeDocument/2006/relationships/hyperlink" Target="https://advance.lexis.com/api/document?collection=news&amp;id=urn:contentItem:7Y90-CW50-Y8TC-S0PN-00000-00&amp;context=1519360" TargetMode="External" /><Relationship Id="rId874" Type="http://schemas.openxmlformats.org/officeDocument/2006/relationships/hyperlink" Target="http://www.nytimes.com" TargetMode="External" /><Relationship Id="rId875" Type="http://schemas.openxmlformats.org/officeDocument/2006/relationships/header" Target="header322.xml" /><Relationship Id="rId876" Type="http://schemas.openxmlformats.org/officeDocument/2006/relationships/header" Target="header323.xml" /><Relationship Id="rId877" Type="http://schemas.openxmlformats.org/officeDocument/2006/relationships/footer" Target="footer322.xml" /><Relationship Id="rId878" Type="http://schemas.openxmlformats.org/officeDocument/2006/relationships/footer" Target="footer323.xml" /><Relationship Id="rId879" Type="http://schemas.openxmlformats.org/officeDocument/2006/relationships/header" Target="header324.xml" /><Relationship Id="rId88" Type="http://schemas.openxmlformats.org/officeDocument/2006/relationships/header" Target="header33.xml" /><Relationship Id="rId880" Type="http://schemas.openxmlformats.org/officeDocument/2006/relationships/footer" Target="footer324.xml" /><Relationship Id="rId881" Type="http://schemas.openxmlformats.org/officeDocument/2006/relationships/hyperlink" Target="https://advance.lexis.com/api/document?collection=news&amp;id=urn:contentItem:4TT1-CS90-TW8F-G0BC-00000-00&amp;context=1519360" TargetMode="External" /><Relationship Id="rId882" Type="http://schemas.openxmlformats.org/officeDocument/2006/relationships/hyperlink" Target="http://www.nytimes.com" TargetMode="External" /><Relationship Id="rId883" Type="http://schemas.openxmlformats.org/officeDocument/2006/relationships/header" Target="header325.xml" /><Relationship Id="rId884" Type="http://schemas.openxmlformats.org/officeDocument/2006/relationships/header" Target="header326.xml" /><Relationship Id="rId885" Type="http://schemas.openxmlformats.org/officeDocument/2006/relationships/footer" Target="footer325.xml" /><Relationship Id="rId886" Type="http://schemas.openxmlformats.org/officeDocument/2006/relationships/footer" Target="footer326.xml" /><Relationship Id="rId887" Type="http://schemas.openxmlformats.org/officeDocument/2006/relationships/header" Target="header327.xml" /><Relationship Id="rId888" Type="http://schemas.openxmlformats.org/officeDocument/2006/relationships/footer" Target="footer327.xml" /><Relationship Id="rId889" Type="http://schemas.openxmlformats.org/officeDocument/2006/relationships/hyperlink" Target="https://advance.lexis.com/api/document?collection=news&amp;id=urn:contentItem:4MBJ-4GS0-TW8F-G1XT-00000-00&amp;context=1519360" TargetMode="External" /><Relationship Id="rId89" Type="http://schemas.openxmlformats.org/officeDocument/2006/relationships/footer" Target="footer33.xml" /><Relationship Id="rId890" Type="http://schemas.openxmlformats.org/officeDocument/2006/relationships/hyperlink" Target="http://www.nytimes.com" TargetMode="External" /><Relationship Id="rId891" Type="http://schemas.openxmlformats.org/officeDocument/2006/relationships/header" Target="header328.xml" /><Relationship Id="rId892" Type="http://schemas.openxmlformats.org/officeDocument/2006/relationships/header" Target="header329.xml" /><Relationship Id="rId893" Type="http://schemas.openxmlformats.org/officeDocument/2006/relationships/footer" Target="footer328.xml" /><Relationship Id="rId894" Type="http://schemas.openxmlformats.org/officeDocument/2006/relationships/footer" Target="footer329.xml" /><Relationship Id="rId895" Type="http://schemas.openxmlformats.org/officeDocument/2006/relationships/header" Target="header330.xml" /><Relationship Id="rId896" Type="http://schemas.openxmlformats.org/officeDocument/2006/relationships/footer" Target="footer330.xml" /><Relationship Id="rId897" Type="http://schemas.openxmlformats.org/officeDocument/2006/relationships/hyperlink" Target="https://advance.lexis.com/api/document?collection=news&amp;id=urn:contentItem:3SP8-3Y30-000P-N131-00000-00&amp;context=1519360" TargetMode="External" /><Relationship Id="rId898" Type="http://schemas.openxmlformats.org/officeDocument/2006/relationships/header" Target="header331.xml" /><Relationship Id="rId899" Type="http://schemas.openxmlformats.org/officeDocument/2006/relationships/header" Target="header332.xml" /><Relationship Id="rId9" Type="http://schemas.openxmlformats.org/officeDocument/2006/relationships/header" Target="header3.xml" /><Relationship Id="rId90" Type="http://schemas.openxmlformats.org/officeDocument/2006/relationships/hyperlink" Target="https://advance.lexis.com/api/document?collection=news&amp;id=urn:contentItem:47VG-4W30-01KN-24CB-00000-00&amp;context=1519360" TargetMode="External" /><Relationship Id="rId900" Type="http://schemas.openxmlformats.org/officeDocument/2006/relationships/footer" Target="footer331.xml" /><Relationship Id="rId901" Type="http://schemas.openxmlformats.org/officeDocument/2006/relationships/footer" Target="footer332.xml" /><Relationship Id="rId902" Type="http://schemas.openxmlformats.org/officeDocument/2006/relationships/header" Target="header333.xml" /><Relationship Id="rId903" Type="http://schemas.openxmlformats.org/officeDocument/2006/relationships/footer" Target="footer333.xml" /><Relationship Id="rId904" Type="http://schemas.openxmlformats.org/officeDocument/2006/relationships/hyperlink" Target="https://advance.lexis.com/api/document?collection=news&amp;id=urn:contentItem:55PF-D4G1-DXY4-X00J-00000-00&amp;context=1519360" TargetMode="External" /><Relationship Id="rId905" Type="http://schemas.openxmlformats.org/officeDocument/2006/relationships/hyperlink" Target="http://www.nytimes.com" TargetMode="External" /><Relationship Id="rId906" Type="http://schemas.openxmlformats.org/officeDocument/2006/relationships/header" Target="header334.xml" /><Relationship Id="rId907" Type="http://schemas.openxmlformats.org/officeDocument/2006/relationships/header" Target="header335.xml" /><Relationship Id="rId908" Type="http://schemas.openxmlformats.org/officeDocument/2006/relationships/footer" Target="footer334.xml" /><Relationship Id="rId909" Type="http://schemas.openxmlformats.org/officeDocument/2006/relationships/footer" Target="footer335.xml" /><Relationship Id="rId91" Type="http://schemas.openxmlformats.org/officeDocument/2006/relationships/hyperlink" Target="http://www.nytimes.com" TargetMode="External" /><Relationship Id="rId910" Type="http://schemas.openxmlformats.org/officeDocument/2006/relationships/header" Target="header336.xml" /><Relationship Id="rId911" Type="http://schemas.openxmlformats.org/officeDocument/2006/relationships/footer" Target="footer336.xml" /><Relationship Id="rId912" Type="http://schemas.openxmlformats.org/officeDocument/2006/relationships/hyperlink" Target="https://advance.lexis.com/api/document?collection=news&amp;id=urn:contentItem:5DJC-8TK1-DXY4-X0BD-00000-00&amp;context=1519360" TargetMode="External" /><Relationship Id="rId913" Type="http://schemas.openxmlformats.org/officeDocument/2006/relationships/hyperlink" Target="http://www.nytimes.com/2014/11/08/us/politics/democrats-losses-expose-weakness-of-economic-message.html" TargetMode="External" /><Relationship Id="rId914" Type="http://schemas.openxmlformats.org/officeDocument/2006/relationships/header" Target="header337.xml" /><Relationship Id="rId915" Type="http://schemas.openxmlformats.org/officeDocument/2006/relationships/header" Target="header338.xml" /><Relationship Id="rId916" Type="http://schemas.openxmlformats.org/officeDocument/2006/relationships/footer" Target="footer337.xml" /><Relationship Id="rId917" Type="http://schemas.openxmlformats.org/officeDocument/2006/relationships/footer" Target="footer338.xml" /><Relationship Id="rId918" Type="http://schemas.openxmlformats.org/officeDocument/2006/relationships/header" Target="header339.xml" /><Relationship Id="rId919" Type="http://schemas.openxmlformats.org/officeDocument/2006/relationships/footer" Target="footer339.xml" /><Relationship Id="rId92" Type="http://schemas.openxmlformats.org/officeDocument/2006/relationships/header" Target="header34.xml" /><Relationship Id="rId920" Type="http://schemas.openxmlformats.org/officeDocument/2006/relationships/hyperlink" Target="https://advance.lexis.com/api/document?collection=news&amp;id=urn:contentItem:3S8G-K0R0-0008-Y050-00000-00&amp;context=1519360" TargetMode="External" /><Relationship Id="rId921" Type="http://schemas.openxmlformats.org/officeDocument/2006/relationships/hyperlink" Target="https://advance.lexis.com/api/document?collection=news&amp;id=urn:contentItem:3S8G-K0R0-0008-Y050-00000-00&amp;context=1519360" TargetMode="External" /><Relationship Id="rId922" Type="http://schemas.openxmlformats.org/officeDocument/2006/relationships/header" Target="header340.xml" /><Relationship Id="rId923" Type="http://schemas.openxmlformats.org/officeDocument/2006/relationships/header" Target="header341.xml" /><Relationship Id="rId924" Type="http://schemas.openxmlformats.org/officeDocument/2006/relationships/footer" Target="footer340.xml" /><Relationship Id="rId925" Type="http://schemas.openxmlformats.org/officeDocument/2006/relationships/footer" Target="footer341.xml" /><Relationship Id="rId926" Type="http://schemas.openxmlformats.org/officeDocument/2006/relationships/header" Target="header342.xml" /><Relationship Id="rId927" Type="http://schemas.openxmlformats.org/officeDocument/2006/relationships/footer" Target="footer342.xml" /><Relationship Id="rId928" Type="http://schemas.openxmlformats.org/officeDocument/2006/relationships/hyperlink" Target="https://advance.lexis.com/api/document?collection=news&amp;id=urn:contentItem:5DJS-M921-DY2M-W500-00000-00&amp;context=1519360" TargetMode="External" /><Relationship Id="rId929" Type="http://schemas.openxmlformats.org/officeDocument/2006/relationships/hyperlink" Target="http://www.politico.com/magazine/story/2014/11/fire-valerie-jarrett-112659.html" TargetMode="External" /><Relationship Id="rId93" Type="http://schemas.openxmlformats.org/officeDocument/2006/relationships/header" Target="header35.xml" /><Relationship Id="rId930" Type="http://schemas.openxmlformats.org/officeDocument/2006/relationships/header" Target="header343.xml" /><Relationship Id="rId931" Type="http://schemas.openxmlformats.org/officeDocument/2006/relationships/header" Target="header344.xml" /><Relationship Id="rId932" Type="http://schemas.openxmlformats.org/officeDocument/2006/relationships/footer" Target="footer343.xml" /><Relationship Id="rId933" Type="http://schemas.openxmlformats.org/officeDocument/2006/relationships/footer" Target="footer344.xml" /><Relationship Id="rId934" Type="http://schemas.openxmlformats.org/officeDocument/2006/relationships/header" Target="header345.xml" /><Relationship Id="rId935" Type="http://schemas.openxmlformats.org/officeDocument/2006/relationships/footer" Target="footer345.xml" /><Relationship Id="rId936" Type="http://schemas.openxmlformats.org/officeDocument/2006/relationships/hyperlink" Target="https://advance.lexis.com/api/document?collection=news&amp;id=urn:contentItem:5RC3-G0S1-DXY4-X1R5-00000-00&amp;context=1519360" TargetMode="External" /><Relationship Id="rId937" Type="http://schemas.openxmlformats.org/officeDocument/2006/relationships/hyperlink" Target="https://www.nytimes.com/2018/01/07/world/americas/mexico-state-corruption.html" TargetMode="External" /><Relationship Id="rId938" Type="http://schemas.openxmlformats.org/officeDocument/2006/relationships/header" Target="header346.xml" /><Relationship Id="rId939" Type="http://schemas.openxmlformats.org/officeDocument/2006/relationships/header" Target="header347.xml" /><Relationship Id="rId94" Type="http://schemas.openxmlformats.org/officeDocument/2006/relationships/footer" Target="footer34.xml" /><Relationship Id="rId940" Type="http://schemas.openxmlformats.org/officeDocument/2006/relationships/footer" Target="footer346.xml" /><Relationship Id="rId941" Type="http://schemas.openxmlformats.org/officeDocument/2006/relationships/footer" Target="footer347.xml" /><Relationship Id="rId942" Type="http://schemas.openxmlformats.org/officeDocument/2006/relationships/header" Target="header348.xml" /><Relationship Id="rId943" Type="http://schemas.openxmlformats.org/officeDocument/2006/relationships/footer" Target="footer348.xml" /><Relationship Id="rId944" Type="http://schemas.openxmlformats.org/officeDocument/2006/relationships/hyperlink" Target="https://advance.lexis.com/api/document?collection=news&amp;id=urn:contentItem:5GR4-SS61-DXY4-X19N-00000-00&amp;context=1519360" TargetMode="External" /><Relationship Id="rId945" Type="http://schemas.openxmlformats.org/officeDocument/2006/relationships/hyperlink" Target="http://www.nytimes.com/2015/08/20/world/americas/chile-health-care-indigenous-practices-seep-in.html" TargetMode="External" /><Relationship Id="rId946" Type="http://schemas.openxmlformats.org/officeDocument/2006/relationships/header" Target="header349.xml" /><Relationship Id="rId947" Type="http://schemas.openxmlformats.org/officeDocument/2006/relationships/header" Target="header350.xml" /><Relationship Id="rId948" Type="http://schemas.openxmlformats.org/officeDocument/2006/relationships/footer" Target="footer349.xml" /><Relationship Id="rId949" Type="http://schemas.openxmlformats.org/officeDocument/2006/relationships/footer" Target="footer350.xml" /><Relationship Id="rId95" Type="http://schemas.openxmlformats.org/officeDocument/2006/relationships/footer" Target="footer35.xml" /><Relationship Id="rId950" Type="http://schemas.openxmlformats.org/officeDocument/2006/relationships/header" Target="header351.xml" /><Relationship Id="rId951" Type="http://schemas.openxmlformats.org/officeDocument/2006/relationships/footer" Target="footer351.xml" /><Relationship Id="rId952" Type="http://schemas.openxmlformats.org/officeDocument/2006/relationships/hyperlink" Target="https://advance.lexis.com/api/document?collection=news&amp;id=urn:contentItem:4MB5-58W0-TW8F-G30J-00000-00&amp;context=1519360" TargetMode="External" /><Relationship Id="rId953" Type="http://schemas.openxmlformats.org/officeDocument/2006/relationships/hyperlink" Target="http://www.nytimes.com" TargetMode="External" /><Relationship Id="rId954" Type="http://schemas.openxmlformats.org/officeDocument/2006/relationships/header" Target="header352.xml" /><Relationship Id="rId955" Type="http://schemas.openxmlformats.org/officeDocument/2006/relationships/header" Target="header353.xml" /><Relationship Id="rId956" Type="http://schemas.openxmlformats.org/officeDocument/2006/relationships/footer" Target="footer352.xml" /><Relationship Id="rId957" Type="http://schemas.openxmlformats.org/officeDocument/2006/relationships/footer" Target="footer353.xml" /><Relationship Id="rId958" Type="http://schemas.openxmlformats.org/officeDocument/2006/relationships/header" Target="header354.xml" /><Relationship Id="rId959" Type="http://schemas.openxmlformats.org/officeDocument/2006/relationships/footer" Target="footer354.xml" /><Relationship Id="rId96" Type="http://schemas.openxmlformats.org/officeDocument/2006/relationships/header" Target="header36.xml" /><Relationship Id="rId960" Type="http://schemas.openxmlformats.org/officeDocument/2006/relationships/hyperlink" Target="https://advance.lexis.com/api/document?collection=news&amp;id=urn:contentItem:3S8G-MKC0-0008-Y1WR-00000-00&amp;context=1519360" TargetMode="External" /><Relationship Id="rId961" Type="http://schemas.openxmlformats.org/officeDocument/2006/relationships/header" Target="header355.xml" /><Relationship Id="rId962" Type="http://schemas.openxmlformats.org/officeDocument/2006/relationships/header" Target="header356.xml" /><Relationship Id="rId963" Type="http://schemas.openxmlformats.org/officeDocument/2006/relationships/footer" Target="footer355.xml" /><Relationship Id="rId964" Type="http://schemas.openxmlformats.org/officeDocument/2006/relationships/footer" Target="footer356.xml" /><Relationship Id="rId965" Type="http://schemas.openxmlformats.org/officeDocument/2006/relationships/header" Target="header357.xml" /><Relationship Id="rId966" Type="http://schemas.openxmlformats.org/officeDocument/2006/relationships/footer" Target="footer357.xml" /><Relationship Id="rId967" Type="http://schemas.openxmlformats.org/officeDocument/2006/relationships/hyperlink" Target="https://advance.lexis.com/api/document?collection=news&amp;id=urn:contentItem:4TNK-RS00-TW8F-G111-00000-00&amp;context=1519360" TargetMode="External" /><Relationship Id="rId968" Type="http://schemas.openxmlformats.org/officeDocument/2006/relationships/hyperlink" Target="http://www.nytimes.com" TargetMode="External" /><Relationship Id="rId969" Type="http://schemas.openxmlformats.org/officeDocument/2006/relationships/header" Target="header358.xml" /><Relationship Id="rId97" Type="http://schemas.openxmlformats.org/officeDocument/2006/relationships/footer" Target="footer36.xml" /><Relationship Id="rId970" Type="http://schemas.openxmlformats.org/officeDocument/2006/relationships/header" Target="header359.xml" /><Relationship Id="rId971" Type="http://schemas.openxmlformats.org/officeDocument/2006/relationships/footer" Target="footer358.xml" /><Relationship Id="rId972" Type="http://schemas.openxmlformats.org/officeDocument/2006/relationships/footer" Target="footer359.xml" /><Relationship Id="rId973" Type="http://schemas.openxmlformats.org/officeDocument/2006/relationships/header" Target="header360.xml" /><Relationship Id="rId974" Type="http://schemas.openxmlformats.org/officeDocument/2006/relationships/footer" Target="footer360.xml" /><Relationship Id="rId975" Type="http://schemas.openxmlformats.org/officeDocument/2006/relationships/hyperlink" Target="https://advance.lexis.com/api/document?collection=news&amp;id=urn:contentItem:4M9P-FXW0-TW8F-G36N-00000-00&amp;context=1519360" TargetMode="External" /><Relationship Id="rId976" Type="http://schemas.openxmlformats.org/officeDocument/2006/relationships/hyperlink" Target="http://www.nytimes.com" TargetMode="External" /><Relationship Id="rId977" Type="http://schemas.openxmlformats.org/officeDocument/2006/relationships/header" Target="header361.xml" /><Relationship Id="rId978" Type="http://schemas.openxmlformats.org/officeDocument/2006/relationships/header" Target="header362.xml" /><Relationship Id="rId979" Type="http://schemas.openxmlformats.org/officeDocument/2006/relationships/footer" Target="footer361.xml" /><Relationship Id="rId98" Type="http://schemas.openxmlformats.org/officeDocument/2006/relationships/hyperlink" Target="https://advance.lexis.com/api/document?collection=news&amp;id=urn:contentItem:3S8H-0680-000D-G30C-00000-00&amp;context=1519360" TargetMode="External" /><Relationship Id="rId980" Type="http://schemas.openxmlformats.org/officeDocument/2006/relationships/footer" Target="footer362.xml" /><Relationship Id="rId981" Type="http://schemas.openxmlformats.org/officeDocument/2006/relationships/header" Target="header363.xml" /><Relationship Id="rId982" Type="http://schemas.openxmlformats.org/officeDocument/2006/relationships/footer" Target="footer363.xml" /><Relationship Id="rId983" Type="http://schemas.openxmlformats.org/officeDocument/2006/relationships/hyperlink" Target="https://advance.lexis.com/api/document?collection=news&amp;id=urn:contentItem:3SJB-1D00-002S-X0C4-00000-00&amp;context=1519360" TargetMode="External" /><Relationship Id="rId984" Type="http://schemas.openxmlformats.org/officeDocument/2006/relationships/header" Target="header364.xml" /><Relationship Id="rId985" Type="http://schemas.openxmlformats.org/officeDocument/2006/relationships/header" Target="header365.xml" /><Relationship Id="rId986" Type="http://schemas.openxmlformats.org/officeDocument/2006/relationships/footer" Target="footer364.xml" /><Relationship Id="rId987" Type="http://schemas.openxmlformats.org/officeDocument/2006/relationships/footer" Target="footer365.xml" /><Relationship Id="rId988" Type="http://schemas.openxmlformats.org/officeDocument/2006/relationships/header" Target="header366.xml" /><Relationship Id="rId989" Type="http://schemas.openxmlformats.org/officeDocument/2006/relationships/footer" Target="footer366.xml" /><Relationship Id="rId99" Type="http://schemas.openxmlformats.org/officeDocument/2006/relationships/hyperlink" Target="https://advance.lexis.com/api/document?collection=news&amp;id=urn:contentItem:3S8H-0680-000D-G30C-00000-00&amp;context=1519360" TargetMode="External" /><Relationship Id="rId990" Type="http://schemas.openxmlformats.org/officeDocument/2006/relationships/hyperlink" Target="https://advance.lexis.com/api/document?collection=news&amp;id=urn:contentItem:4MD2-6VS0-TW8F-G1S5-00000-00&amp;context=1519360" TargetMode="External" /><Relationship Id="rId991" Type="http://schemas.openxmlformats.org/officeDocument/2006/relationships/hyperlink" Target="http://www.nytimes.com" TargetMode="External" /><Relationship Id="rId992" Type="http://schemas.openxmlformats.org/officeDocument/2006/relationships/header" Target="header367.xml" /><Relationship Id="rId993" Type="http://schemas.openxmlformats.org/officeDocument/2006/relationships/header" Target="header368.xml" /><Relationship Id="rId994" Type="http://schemas.openxmlformats.org/officeDocument/2006/relationships/footer" Target="footer367.xml" /><Relationship Id="rId995" Type="http://schemas.openxmlformats.org/officeDocument/2006/relationships/footer" Target="footer368.xml" /><Relationship Id="rId996" Type="http://schemas.openxmlformats.org/officeDocument/2006/relationships/header" Target="header369.xml" /><Relationship Id="rId997" Type="http://schemas.openxmlformats.org/officeDocument/2006/relationships/footer" Target="footer369.xml" /><Relationship Id="rId998" Type="http://schemas.openxmlformats.org/officeDocument/2006/relationships/hyperlink" Target="https://advance.lexis.com/api/document?collection=news&amp;id=urn:contentItem:3S89-3GY0-0005-G3F0-00000-00&amp;context=1519360" TargetMode="External" /><Relationship Id="rId999" Type="http://schemas.openxmlformats.org/officeDocument/2006/relationships/hyperlink" Target="https://advance.lexis.com/api/document?collection=news&amp;id=urn:contentItem:3S89-3GY0-0005-G3F0-00000-00&amp;context=1519360"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252538818</vt:lpwstr>
  </property>
  <property fmtid="{D5CDD505-2E9C-101B-9397-08002B2CF9AE}" pid="3" name="LADocCount">
    <vt:i4>501</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19">
    <vt:lpwstr>Doc::urn:hlct:16|contextualFeaturePermID::1519360</vt:lpwstr>
  </property>
  <property fmtid="{D5CDD505-2E9C-101B-9397-08002B2CF9AE}" pid="249" name="LADocumentID:32">
    <vt:lpwstr>Doc::urn:hlct:16|contextualFeaturePermID::1519360</vt:lpwstr>
  </property>
  <property fmtid="{D5CDD505-2E9C-101B-9397-08002B2CF9AE}" pid="250" name="LADocumentID:320">
    <vt:lpwstr>Doc::urn:hlct:16|contextualFeaturePermID::1519360</vt:lpwstr>
  </property>
  <property fmtid="{D5CDD505-2E9C-101B-9397-08002B2CF9AE}" pid="251" name="LADocumentID:321">
    <vt:lpwstr>Doc::urn:hlct:16|contextualFeaturePermID::1519360</vt:lpwstr>
  </property>
  <property fmtid="{D5CDD505-2E9C-101B-9397-08002B2CF9AE}" pid="252" name="LADocumentID:322">
    <vt:lpwstr>Doc::urn:hlct:16|contextualFeaturePermID::1519360</vt:lpwstr>
  </property>
  <property fmtid="{D5CDD505-2E9C-101B-9397-08002B2CF9AE}" pid="253" name="LADocumentID:323">
    <vt:lpwstr>Doc::urn:hlct:16|contextualFeaturePermID::1519360</vt:lpwstr>
  </property>
  <property fmtid="{D5CDD505-2E9C-101B-9397-08002B2CF9AE}" pid="254" name="LADocumentID:324">
    <vt:lpwstr>Doc::urn:hlct:16|contextualFeaturePermID::1519360</vt:lpwstr>
  </property>
  <property fmtid="{D5CDD505-2E9C-101B-9397-08002B2CF9AE}" pid="255" name="LADocumentID:325">
    <vt:lpwstr>Doc::urn:hlct:16|contextualFeaturePermID::1519360</vt:lpwstr>
  </property>
  <property fmtid="{D5CDD505-2E9C-101B-9397-08002B2CF9AE}" pid="256" name="LADocumentID:326">
    <vt:lpwstr>Doc::urn:hlct:16|contextualFeaturePermID::1519360</vt:lpwstr>
  </property>
  <property fmtid="{D5CDD505-2E9C-101B-9397-08002B2CF9AE}" pid="257" name="LADocumentID:327">
    <vt:lpwstr>Doc::urn:hlct:16|contextualFeaturePermID::1519360</vt:lpwstr>
  </property>
  <property fmtid="{D5CDD505-2E9C-101B-9397-08002B2CF9AE}" pid="258" name="LADocumentID:328">
    <vt:lpwstr>Doc::urn:hlct:16|contextualFeaturePermID::1519360</vt:lpwstr>
  </property>
  <property fmtid="{D5CDD505-2E9C-101B-9397-08002B2CF9AE}" pid="259" name="LADocumentID:329">
    <vt:lpwstr>Doc::urn:hlct:16|contextualFeaturePermID::1519360</vt:lpwstr>
  </property>
  <property fmtid="{D5CDD505-2E9C-101B-9397-08002B2CF9AE}" pid="260" name="LADocumentID:33">
    <vt:lpwstr>Doc::urn:hlct:16|contextualFeaturePermID::1519360</vt:lpwstr>
  </property>
  <property fmtid="{D5CDD505-2E9C-101B-9397-08002B2CF9AE}" pid="261" name="LADocumentID:330">
    <vt:lpwstr>Doc::urn:hlct:16|contextualFeaturePermID::1519360</vt:lpwstr>
  </property>
  <property fmtid="{D5CDD505-2E9C-101B-9397-08002B2CF9AE}" pid="262" name="LADocumentID:331">
    <vt:lpwstr>Doc::urn:hlct:16|contextualFeaturePermID::1519360</vt:lpwstr>
  </property>
  <property fmtid="{D5CDD505-2E9C-101B-9397-08002B2CF9AE}" pid="263" name="LADocumentID:332">
    <vt:lpwstr>Doc::urn:hlct:16|contextualFeaturePermID::1519360</vt:lpwstr>
  </property>
  <property fmtid="{D5CDD505-2E9C-101B-9397-08002B2CF9AE}" pid="264" name="LADocumentID:333">
    <vt:lpwstr>Doc::urn:hlct:16|contextualFeaturePermID::1519360</vt:lpwstr>
  </property>
  <property fmtid="{D5CDD505-2E9C-101B-9397-08002B2CF9AE}" pid="265" name="LADocumentID:334">
    <vt:lpwstr>Doc::urn:hlct:16|contextualFeaturePermID::1519360</vt:lpwstr>
  </property>
  <property fmtid="{D5CDD505-2E9C-101B-9397-08002B2CF9AE}" pid="266" name="LADocumentID:335">
    <vt:lpwstr>Doc::urn:hlct:16|contextualFeaturePermID::1519360</vt:lpwstr>
  </property>
  <property fmtid="{D5CDD505-2E9C-101B-9397-08002B2CF9AE}" pid="267" name="LADocumentID:336">
    <vt:lpwstr>Doc::urn:hlct:16|contextualFeaturePermID::1519360</vt:lpwstr>
  </property>
  <property fmtid="{D5CDD505-2E9C-101B-9397-08002B2CF9AE}" pid="268" name="LADocumentID:337">
    <vt:lpwstr>Doc::urn:hlct:16|contextualFeaturePermID::1519360</vt:lpwstr>
  </property>
  <property fmtid="{D5CDD505-2E9C-101B-9397-08002B2CF9AE}" pid="269" name="LADocumentID:338">
    <vt:lpwstr>Doc::urn:hlct:16|contextualFeaturePermID::1519360</vt:lpwstr>
  </property>
  <property fmtid="{D5CDD505-2E9C-101B-9397-08002B2CF9AE}" pid="270" name="LADocumentID:339">
    <vt:lpwstr>Doc::urn:hlct:16|contextualFeaturePermID::1519360</vt:lpwstr>
  </property>
  <property fmtid="{D5CDD505-2E9C-101B-9397-08002B2CF9AE}" pid="271" name="LADocumentID:34">
    <vt:lpwstr>Doc::urn:hlct:16|contextualFeaturePermID::1519360</vt:lpwstr>
  </property>
  <property fmtid="{D5CDD505-2E9C-101B-9397-08002B2CF9AE}" pid="272" name="LADocumentID:340">
    <vt:lpwstr>Doc::urn:hlct:16|contextualFeaturePermID::1519360</vt:lpwstr>
  </property>
  <property fmtid="{D5CDD505-2E9C-101B-9397-08002B2CF9AE}" pid="273" name="LADocumentID:341">
    <vt:lpwstr>Doc::urn:hlct:16|contextualFeaturePermID::1519360</vt:lpwstr>
  </property>
  <property fmtid="{D5CDD505-2E9C-101B-9397-08002B2CF9AE}" pid="274" name="LADocumentID:342">
    <vt:lpwstr>Doc::urn:hlct:16|contextualFeaturePermID::1519360</vt:lpwstr>
  </property>
  <property fmtid="{D5CDD505-2E9C-101B-9397-08002B2CF9AE}" pid="275" name="LADocumentID:343">
    <vt:lpwstr>Doc::urn:hlct:16|contextualFeaturePermID::1519360</vt:lpwstr>
  </property>
  <property fmtid="{D5CDD505-2E9C-101B-9397-08002B2CF9AE}" pid="276" name="LADocumentID:344">
    <vt:lpwstr>Doc::urn:hlct:16|contextualFeaturePermID::1519360</vt:lpwstr>
  </property>
  <property fmtid="{D5CDD505-2E9C-101B-9397-08002B2CF9AE}" pid="277" name="LADocumentID:345">
    <vt:lpwstr>Doc::urn:hlct:16|contextualFeaturePermID::1519360</vt:lpwstr>
  </property>
  <property fmtid="{D5CDD505-2E9C-101B-9397-08002B2CF9AE}" pid="278" name="LADocumentID:346">
    <vt:lpwstr>Doc::urn:hlct:16|contextualFeaturePermID::1519360</vt:lpwstr>
  </property>
  <property fmtid="{D5CDD505-2E9C-101B-9397-08002B2CF9AE}" pid="279" name="LADocumentID:347">
    <vt:lpwstr>Doc::urn:hlct:16|contextualFeaturePermID::1519360</vt:lpwstr>
  </property>
  <property fmtid="{D5CDD505-2E9C-101B-9397-08002B2CF9AE}" pid="280" name="LADocumentID:348">
    <vt:lpwstr>Doc::urn:hlct:16|contextualFeaturePermID::1519360</vt:lpwstr>
  </property>
  <property fmtid="{D5CDD505-2E9C-101B-9397-08002B2CF9AE}" pid="281" name="LADocumentID:349">
    <vt:lpwstr>Doc::urn:hlct:16|contextualFeaturePermID::1519360</vt:lpwstr>
  </property>
  <property fmtid="{D5CDD505-2E9C-101B-9397-08002B2CF9AE}" pid="282" name="LADocumentID:35">
    <vt:lpwstr>Doc::urn:hlct:16|contextualFeaturePermID::1519360</vt:lpwstr>
  </property>
  <property fmtid="{D5CDD505-2E9C-101B-9397-08002B2CF9AE}" pid="283" name="LADocumentID:350">
    <vt:lpwstr>Doc::urn:hlct:16|contextualFeaturePermID::1519360</vt:lpwstr>
  </property>
  <property fmtid="{D5CDD505-2E9C-101B-9397-08002B2CF9AE}" pid="284" name="LADocumentID:351">
    <vt:lpwstr>Doc::urn:hlct:16|contextualFeaturePermID::1519360</vt:lpwstr>
  </property>
  <property fmtid="{D5CDD505-2E9C-101B-9397-08002B2CF9AE}" pid="285" name="LADocumentID:352">
    <vt:lpwstr>Doc::urn:hlct:16|contextualFeaturePermID::1519360</vt:lpwstr>
  </property>
  <property fmtid="{D5CDD505-2E9C-101B-9397-08002B2CF9AE}" pid="286" name="LADocumentID:353">
    <vt:lpwstr>Doc::urn:hlct:16|contextualFeaturePermID::1519360</vt:lpwstr>
  </property>
  <property fmtid="{D5CDD505-2E9C-101B-9397-08002B2CF9AE}" pid="287" name="LADocumentID:354">
    <vt:lpwstr>Doc::urn:hlct:16|contextualFeaturePermID::1519360</vt:lpwstr>
  </property>
  <property fmtid="{D5CDD505-2E9C-101B-9397-08002B2CF9AE}" pid="288" name="LADocumentID:355">
    <vt:lpwstr>Doc::urn:hlct:16|contextualFeaturePermID::1519360</vt:lpwstr>
  </property>
  <property fmtid="{D5CDD505-2E9C-101B-9397-08002B2CF9AE}" pid="289" name="LADocumentID:356">
    <vt:lpwstr>Doc::urn:hlct:16|contextualFeaturePermID::1519360</vt:lpwstr>
  </property>
  <property fmtid="{D5CDD505-2E9C-101B-9397-08002B2CF9AE}" pid="290" name="LADocumentID:357">
    <vt:lpwstr>Doc::urn:hlct:16|contextualFeaturePermID::1519360</vt:lpwstr>
  </property>
  <property fmtid="{D5CDD505-2E9C-101B-9397-08002B2CF9AE}" pid="291" name="LADocumentID:358">
    <vt:lpwstr>Doc::urn:hlct:16|contextualFeaturePermID::1519360</vt:lpwstr>
  </property>
  <property fmtid="{D5CDD505-2E9C-101B-9397-08002B2CF9AE}" pid="292" name="LADocumentID:359">
    <vt:lpwstr>Doc::urn:hlct:16|contextualFeaturePermID::1519360</vt:lpwstr>
  </property>
  <property fmtid="{D5CDD505-2E9C-101B-9397-08002B2CF9AE}" pid="293" name="LADocumentID:36">
    <vt:lpwstr>Doc::urn:hlct:16|contextualFeaturePermID::1519360</vt:lpwstr>
  </property>
  <property fmtid="{D5CDD505-2E9C-101B-9397-08002B2CF9AE}" pid="294" name="LADocumentID:360">
    <vt:lpwstr>Doc::urn:hlct:16|contextualFeaturePermID::1519360</vt:lpwstr>
  </property>
  <property fmtid="{D5CDD505-2E9C-101B-9397-08002B2CF9AE}" pid="295" name="LADocumentID:361">
    <vt:lpwstr>Doc::urn:hlct:16|contextualFeaturePermID::1519360</vt:lpwstr>
  </property>
  <property fmtid="{D5CDD505-2E9C-101B-9397-08002B2CF9AE}" pid="296" name="LADocumentID:362">
    <vt:lpwstr>Doc::urn:hlct:16|contextualFeaturePermID::1519360</vt:lpwstr>
  </property>
  <property fmtid="{D5CDD505-2E9C-101B-9397-08002B2CF9AE}" pid="297" name="LADocumentID:363">
    <vt:lpwstr>Doc::urn:hlct:16|contextualFeaturePermID::1519360</vt:lpwstr>
  </property>
  <property fmtid="{D5CDD505-2E9C-101B-9397-08002B2CF9AE}" pid="298" name="LADocumentID:364">
    <vt:lpwstr>Doc::urn:hlct:16|contextualFeaturePermID::1519360</vt:lpwstr>
  </property>
  <property fmtid="{D5CDD505-2E9C-101B-9397-08002B2CF9AE}" pid="299" name="LADocumentID:365">
    <vt:lpwstr>Doc::urn:hlct:16|contextualFeaturePermID::1519360</vt:lpwstr>
  </property>
  <property fmtid="{D5CDD505-2E9C-101B-9397-08002B2CF9AE}" pid="300" name="LADocumentID:366">
    <vt:lpwstr>Doc::urn:hlct:16|contextualFeaturePermID::1519360</vt:lpwstr>
  </property>
  <property fmtid="{D5CDD505-2E9C-101B-9397-08002B2CF9AE}" pid="301" name="LADocumentID:367">
    <vt:lpwstr>Doc::urn:hlct:16|contextualFeaturePermID::1519360</vt:lpwstr>
  </property>
  <property fmtid="{D5CDD505-2E9C-101B-9397-08002B2CF9AE}" pid="302" name="LADocumentID:368">
    <vt:lpwstr>Doc::urn:hlct:16|contextualFeaturePermID::1519360</vt:lpwstr>
  </property>
  <property fmtid="{D5CDD505-2E9C-101B-9397-08002B2CF9AE}" pid="303" name="LADocumentID:369">
    <vt:lpwstr>Doc::urn:hlct:16|contextualFeaturePermID::1519360</vt:lpwstr>
  </property>
  <property fmtid="{D5CDD505-2E9C-101B-9397-08002B2CF9AE}" pid="304" name="LADocumentID:37">
    <vt:lpwstr>Doc::urn:hlct:16|contextualFeaturePermID::1519360</vt:lpwstr>
  </property>
  <property fmtid="{D5CDD505-2E9C-101B-9397-08002B2CF9AE}" pid="305" name="LADocumentID:370">
    <vt:lpwstr>Doc::urn:hlct:16|contextualFeaturePermID::1519360</vt:lpwstr>
  </property>
  <property fmtid="{D5CDD505-2E9C-101B-9397-08002B2CF9AE}" pid="306" name="LADocumentID:371">
    <vt:lpwstr>Doc::urn:hlct:16|contextualFeaturePermID::1519360</vt:lpwstr>
  </property>
  <property fmtid="{D5CDD505-2E9C-101B-9397-08002B2CF9AE}" pid="307" name="LADocumentID:372">
    <vt:lpwstr>Doc::urn:hlct:16|contextualFeaturePermID::1519360</vt:lpwstr>
  </property>
  <property fmtid="{D5CDD505-2E9C-101B-9397-08002B2CF9AE}" pid="308" name="LADocumentID:373">
    <vt:lpwstr>Doc::urn:hlct:16|contextualFeaturePermID::1519360</vt:lpwstr>
  </property>
  <property fmtid="{D5CDD505-2E9C-101B-9397-08002B2CF9AE}" pid="309" name="LADocumentID:374">
    <vt:lpwstr>Doc::urn:hlct:16|contextualFeaturePermID::1519360</vt:lpwstr>
  </property>
  <property fmtid="{D5CDD505-2E9C-101B-9397-08002B2CF9AE}" pid="310" name="LADocumentID:375">
    <vt:lpwstr>Doc::urn:hlct:16|contextualFeaturePermID::1519360</vt:lpwstr>
  </property>
  <property fmtid="{D5CDD505-2E9C-101B-9397-08002B2CF9AE}" pid="311" name="LADocumentID:376">
    <vt:lpwstr>Doc::urn:hlct:16|contextualFeaturePermID::1519360</vt:lpwstr>
  </property>
  <property fmtid="{D5CDD505-2E9C-101B-9397-08002B2CF9AE}" pid="312" name="LADocumentID:377">
    <vt:lpwstr>Doc::urn:hlct:16|contextualFeaturePermID::1519360</vt:lpwstr>
  </property>
  <property fmtid="{D5CDD505-2E9C-101B-9397-08002B2CF9AE}" pid="313" name="LADocumentID:378">
    <vt:lpwstr>Doc::urn:hlct:16|contextualFeaturePermID::1519360</vt:lpwstr>
  </property>
  <property fmtid="{D5CDD505-2E9C-101B-9397-08002B2CF9AE}" pid="314" name="LADocumentID:379">
    <vt:lpwstr>Doc::urn:hlct:16|contextualFeaturePermID::1519360</vt:lpwstr>
  </property>
  <property fmtid="{D5CDD505-2E9C-101B-9397-08002B2CF9AE}" pid="315" name="LADocumentID:38">
    <vt:lpwstr>Doc::urn:hlct:16|contextualFeaturePermID::1519360</vt:lpwstr>
  </property>
  <property fmtid="{D5CDD505-2E9C-101B-9397-08002B2CF9AE}" pid="316" name="LADocumentID:380">
    <vt:lpwstr>Doc::urn:hlct:16|contextualFeaturePermID::1519360</vt:lpwstr>
  </property>
  <property fmtid="{D5CDD505-2E9C-101B-9397-08002B2CF9AE}" pid="317" name="LADocumentID:381">
    <vt:lpwstr>Doc::urn:hlct:16|contextualFeaturePermID::1519360</vt:lpwstr>
  </property>
  <property fmtid="{D5CDD505-2E9C-101B-9397-08002B2CF9AE}" pid="318" name="LADocumentID:382">
    <vt:lpwstr>Doc::urn:hlct:16|contextualFeaturePermID::1519360</vt:lpwstr>
  </property>
  <property fmtid="{D5CDD505-2E9C-101B-9397-08002B2CF9AE}" pid="319" name="LADocumentID:383">
    <vt:lpwstr>Doc::urn:hlct:16|contextualFeaturePermID::1519360</vt:lpwstr>
  </property>
  <property fmtid="{D5CDD505-2E9C-101B-9397-08002B2CF9AE}" pid="320" name="LADocumentID:384">
    <vt:lpwstr>Doc::urn:hlct:16|contextualFeaturePermID::1519360</vt:lpwstr>
  </property>
  <property fmtid="{D5CDD505-2E9C-101B-9397-08002B2CF9AE}" pid="321" name="LADocumentID:385">
    <vt:lpwstr>Doc::urn:hlct:16|contextualFeaturePermID::1519360</vt:lpwstr>
  </property>
  <property fmtid="{D5CDD505-2E9C-101B-9397-08002B2CF9AE}" pid="322" name="LADocumentID:386">
    <vt:lpwstr>Doc::urn:hlct:16|contextualFeaturePermID::1519360</vt:lpwstr>
  </property>
  <property fmtid="{D5CDD505-2E9C-101B-9397-08002B2CF9AE}" pid="323" name="LADocumentID:387">
    <vt:lpwstr>Doc::urn:hlct:16|contextualFeaturePermID::1519360</vt:lpwstr>
  </property>
  <property fmtid="{D5CDD505-2E9C-101B-9397-08002B2CF9AE}" pid="324" name="LADocumentID:388">
    <vt:lpwstr>Doc::urn:hlct:16|contextualFeaturePermID::1519360</vt:lpwstr>
  </property>
  <property fmtid="{D5CDD505-2E9C-101B-9397-08002B2CF9AE}" pid="325" name="LADocumentID:389">
    <vt:lpwstr>Doc::urn:hlct:16|contextualFeaturePermID::1519360</vt:lpwstr>
  </property>
  <property fmtid="{D5CDD505-2E9C-101B-9397-08002B2CF9AE}" pid="326" name="LADocumentID:39">
    <vt:lpwstr>Doc::urn:hlct:16|contextualFeaturePermID::1519360</vt:lpwstr>
  </property>
  <property fmtid="{D5CDD505-2E9C-101B-9397-08002B2CF9AE}" pid="327" name="LADocumentID:390">
    <vt:lpwstr>Doc::urn:hlct:16|contextualFeaturePermID::1519360</vt:lpwstr>
  </property>
  <property fmtid="{D5CDD505-2E9C-101B-9397-08002B2CF9AE}" pid="328" name="LADocumentID:391">
    <vt:lpwstr>Doc::urn:hlct:16|contextualFeaturePermID::1519360</vt:lpwstr>
  </property>
  <property fmtid="{D5CDD505-2E9C-101B-9397-08002B2CF9AE}" pid="329" name="LADocumentID:392">
    <vt:lpwstr>Doc::urn:hlct:16|contextualFeaturePermID::1519360</vt:lpwstr>
  </property>
  <property fmtid="{D5CDD505-2E9C-101B-9397-08002B2CF9AE}" pid="330" name="LADocumentID:393">
    <vt:lpwstr>Doc::urn:hlct:16|contextualFeaturePermID::1519360</vt:lpwstr>
  </property>
  <property fmtid="{D5CDD505-2E9C-101B-9397-08002B2CF9AE}" pid="331" name="LADocumentID:394">
    <vt:lpwstr>Doc::urn:hlct:16|contextualFeaturePermID::1519360</vt:lpwstr>
  </property>
  <property fmtid="{D5CDD505-2E9C-101B-9397-08002B2CF9AE}" pid="332" name="LADocumentID:395">
    <vt:lpwstr>Doc::urn:hlct:16|contextualFeaturePermID::1519360</vt:lpwstr>
  </property>
  <property fmtid="{D5CDD505-2E9C-101B-9397-08002B2CF9AE}" pid="333" name="LADocumentID:396">
    <vt:lpwstr>Doc::urn:hlct:16|contextualFeaturePermID::1519360</vt:lpwstr>
  </property>
  <property fmtid="{D5CDD505-2E9C-101B-9397-08002B2CF9AE}" pid="334" name="LADocumentID:397">
    <vt:lpwstr>Doc::urn:hlct:16|contextualFeaturePermID::1519360</vt:lpwstr>
  </property>
  <property fmtid="{D5CDD505-2E9C-101B-9397-08002B2CF9AE}" pid="335" name="LADocumentID:398">
    <vt:lpwstr>Doc::urn:hlct:16|contextualFeaturePermID::1519360</vt:lpwstr>
  </property>
  <property fmtid="{D5CDD505-2E9C-101B-9397-08002B2CF9AE}" pid="336" name="LADocumentID:399">
    <vt:lpwstr>Doc::urn:hlct:16|contextualFeaturePermID::1519360</vt:lpwstr>
  </property>
  <property fmtid="{D5CDD505-2E9C-101B-9397-08002B2CF9AE}" pid="337" name="LADocumentID:4">
    <vt:lpwstr>Doc::urn:hlct:16|contextualFeaturePermID::1519360</vt:lpwstr>
  </property>
  <property fmtid="{D5CDD505-2E9C-101B-9397-08002B2CF9AE}" pid="338" name="LADocumentID:40">
    <vt:lpwstr>Doc::urn:hlct:16|contextualFeaturePermID::1519360</vt:lpwstr>
  </property>
  <property fmtid="{D5CDD505-2E9C-101B-9397-08002B2CF9AE}" pid="339" name="LADocumentID:400">
    <vt:lpwstr>Doc::urn:hlct:16|contextualFeaturePermID::1519360</vt:lpwstr>
  </property>
  <property fmtid="{D5CDD505-2E9C-101B-9397-08002B2CF9AE}" pid="340" name="LADocumentID:401">
    <vt:lpwstr>Doc::urn:hlct:16|contextualFeaturePermID::1519360</vt:lpwstr>
  </property>
  <property fmtid="{D5CDD505-2E9C-101B-9397-08002B2CF9AE}" pid="341" name="LADocumentID:402">
    <vt:lpwstr>Doc::urn:hlct:16|contextualFeaturePermID::1519360</vt:lpwstr>
  </property>
  <property fmtid="{D5CDD505-2E9C-101B-9397-08002B2CF9AE}" pid="342" name="LADocumentID:403">
    <vt:lpwstr>Doc::urn:hlct:16|contextualFeaturePermID::1519360</vt:lpwstr>
  </property>
  <property fmtid="{D5CDD505-2E9C-101B-9397-08002B2CF9AE}" pid="343" name="LADocumentID:404">
    <vt:lpwstr>Doc::urn:hlct:16|contextualFeaturePermID::1519360</vt:lpwstr>
  </property>
  <property fmtid="{D5CDD505-2E9C-101B-9397-08002B2CF9AE}" pid="344" name="LADocumentID:405">
    <vt:lpwstr>Doc::urn:hlct:16|contextualFeaturePermID::1519360</vt:lpwstr>
  </property>
  <property fmtid="{D5CDD505-2E9C-101B-9397-08002B2CF9AE}" pid="345" name="LADocumentID:406">
    <vt:lpwstr>Doc::urn:hlct:16|contextualFeaturePermID::1519360</vt:lpwstr>
  </property>
  <property fmtid="{D5CDD505-2E9C-101B-9397-08002B2CF9AE}" pid="346" name="LADocumentID:407">
    <vt:lpwstr>Doc::urn:hlct:16|contextualFeaturePermID::1519360</vt:lpwstr>
  </property>
  <property fmtid="{D5CDD505-2E9C-101B-9397-08002B2CF9AE}" pid="347" name="LADocumentID:408">
    <vt:lpwstr>Doc::urn:hlct:16|contextualFeaturePermID::1519360</vt:lpwstr>
  </property>
  <property fmtid="{D5CDD505-2E9C-101B-9397-08002B2CF9AE}" pid="348" name="LADocumentID:409">
    <vt:lpwstr>Doc::urn:hlct:16|contextualFeaturePermID::1519360</vt:lpwstr>
  </property>
  <property fmtid="{D5CDD505-2E9C-101B-9397-08002B2CF9AE}" pid="349" name="LADocumentID:41">
    <vt:lpwstr>Doc::urn:hlct:16|contextualFeaturePermID::1519360</vt:lpwstr>
  </property>
  <property fmtid="{D5CDD505-2E9C-101B-9397-08002B2CF9AE}" pid="350" name="LADocumentID:410">
    <vt:lpwstr>Doc::urn:hlct:16|contextualFeaturePermID::1519360</vt:lpwstr>
  </property>
  <property fmtid="{D5CDD505-2E9C-101B-9397-08002B2CF9AE}" pid="351" name="LADocumentID:411">
    <vt:lpwstr>Doc::urn:hlct:16|contextualFeaturePermID::1519360</vt:lpwstr>
  </property>
  <property fmtid="{D5CDD505-2E9C-101B-9397-08002B2CF9AE}" pid="352" name="LADocumentID:412">
    <vt:lpwstr>Doc::urn:hlct:16|contextualFeaturePermID::1519360</vt:lpwstr>
  </property>
  <property fmtid="{D5CDD505-2E9C-101B-9397-08002B2CF9AE}" pid="353" name="LADocumentID:413">
    <vt:lpwstr>Doc::urn:hlct:16|contextualFeaturePermID::1519360</vt:lpwstr>
  </property>
  <property fmtid="{D5CDD505-2E9C-101B-9397-08002B2CF9AE}" pid="354" name="LADocumentID:414">
    <vt:lpwstr>Doc::urn:hlct:16|contextualFeaturePermID::1519360</vt:lpwstr>
  </property>
  <property fmtid="{D5CDD505-2E9C-101B-9397-08002B2CF9AE}" pid="355" name="LADocumentID:415">
    <vt:lpwstr>Doc::urn:hlct:16|contextualFeaturePermID::1519360</vt:lpwstr>
  </property>
  <property fmtid="{D5CDD505-2E9C-101B-9397-08002B2CF9AE}" pid="356" name="LADocumentID:416">
    <vt:lpwstr>Doc::urn:hlct:16|contextualFeaturePermID::1519360</vt:lpwstr>
  </property>
  <property fmtid="{D5CDD505-2E9C-101B-9397-08002B2CF9AE}" pid="357" name="LADocumentID:417">
    <vt:lpwstr>Doc::urn:hlct:16|contextualFeaturePermID::1519360</vt:lpwstr>
  </property>
  <property fmtid="{D5CDD505-2E9C-101B-9397-08002B2CF9AE}" pid="358" name="LADocumentID:418">
    <vt:lpwstr>Doc::urn:hlct:16|contextualFeaturePermID::1519360</vt:lpwstr>
  </property>
  <property fmtid="{D5CDD505-2E9C-101B-9397-08002B2CF9AE}" pid="359" name="LADocumentID:419">
    <vt:lpwstr>Doc::urn:hlct:16|contextualFeaturePermID::1519360</vt:lpwstr>
  </property>
  <property fmtid="{D5CDD505-2E9C-101B-9397-08002B2CF9AE}" pid="360" name="LADocumentID:42">
    <vt:lpwstr>Doc::urn:hlct:16|contextualFeaturePermID::1519360</vt:lpwstr>
  </property>
  <property fmtid="{D5CDD505-2E9C-101B-9397-08002B2CF9AE}" pid="361" name="LADocumentID:420">
    <vt:lpwstr>Doc::urn:hlct:16|contextualFeaturePermID::1519360</vt:lpwstr>
  </property>
  <property fmtid="{D5CDD505-2E9C-101B-9397-08002B2CF9AE}" pid="362" name="LADocumentID:421">
    <vt:lpwstr>Doc::urn:hlct:16|contextualFeaturePermID::1519360</vt:lpwstr>
  </property>
  <property fmtid="{D5CDD505-2E9C-101B-9397-08002B2CF9AE}" pid="363" name="LADocumentID:422">
    <vt:lpwstr>Doc::urn:hlct:16|contextualFeaturePermID::1519360</vt:lpwstr>
  </property>
  <property fmtid="{D5CDD505-2E9C-101B-9397-08002B2CF9AE}" pid="364" name="LADocumentID:423">
    <vt:lpwstr>Doc::urn:hlct:16|contextualFeaturePermID::1519360</vt:lpwstr>
  </property>
  <property fmtid="{D5CDD505-2E9C-101B-9397-08002B2CF9AE}" pid="365" name="LADocumentID:424">
    <vt:lpwstr>Doc::urn:hlct:16|contextualFeaturePermID::1519360</vt:lpwstr>
  </property>
  <property fmtid="{D5CDD505-2E9C-101B-9397-08002B2CF9AE}" pid="366" name="LADocumentID:425">
    <vt:lpwstr>Doc::urn:hlct:16|contextualFeaturePermID::1519360</vt:lpwstr>
  </property>
  <property fmtid="{D5CDD505-2E9C-101B-9397-08002B2CF9AE}" pid="367" name="LADocumentID:426">
    <vt:lpwstr>Doc::urn:hlct:16|contextualFeaturePermID::1519360</vt:lpwstr>
  </property>
  <property fmtid="{D5CDD505-2E9C-101B-9397-08002B2CF9AE}" pid="368" name="LADocumentID:427">
    <vt:lpwstr>Doc::urn:hlct:16|contextualFeaturePermID::1519360</vt:lpwstr>
  </property>
  <property fmtid="{D5CDD505-2E9C-101B-9397-08002B2CF9AE}" pid="369" name="LADocumentID:428">
    <vt:lpwstr>Doc::urn:hlct:16|contextualFeaturePermID::1519360</vt:lpwstr>
  </property>
  <property fmtid="{D5CDD505-2E9C-101B-9397-08002B2CF9AE}" pid="370" name="LADocumentID:429">
    <vt:lpwstr>Doc::urn:hlct:16|contextualFeaturePermID::1519360</vt:lpwstr>
  </property>
  <property fmtid="{D5CDD505-2E9C-101B-9397-08002B2CF9AE}" pid="371" name="LADocumentID:43">
    <vt:lpwstr>Doc::urn:hlct:16|contextualFeaturePermID::1519360</vt:lpwstr>
  </property>
  <property fmtid="{D5CDD505-2E9C-101B-9397-08002B2CF9AE}" pid="372" name="LADocumentID:430">
    <vt:lpwstr>Doc::urn:hlct:16|contextualFeaturePermID::1519360</vt:lpwstr>
  </property>
  <property fmtid="{D5CDD505-2E9C-101B-9397-08002B2CF9AE}" pid="373" name="LADocumentID:431">
    <vt:lpwstr>Doc::urn:hlct:16|contextualFeaturePermID::1519360</vt:lpwstr>
  </property>
  <property fmtid="{D5CDD505-2E9C-101B-9397-08002B2CF9AE}" pid="374" name="LADocumentID:432">
    <vt:lpwstr>Doc::urn:hlct:16|contextualFeaturePermID::1519360</vt:lpwstr>
  </property>
  <property fmtid="{D5CDD505-2E9C-101B-9397-08002B2CF9AE}" pid="375" name="LADocumentID:433">
    <vt:lpwstr>Doc::urn:hlct:16|contextualFeaturePermID::1519360</vt:lpwstr>
  </property>
  <property fmtid="{D5CDD505-2E9C-101B-9397-08002B2CF9AE}" pid="376" name="LADocumentID:434">
    <vt:lpwstr>Doc::urn:hlct:16|contextualFeaturePermID::1519360</vt:lpwstr>
  </property>
  <property fmtid="{D5CDD505-2E9C-101B-9397-08002B2CF9AE}" pid="377" name="LADocumentID:435">
    <vt:lpwstr>Doc::urn:hlct:16|contextualFeaturePermID::1519360</vt:lpwstr>
  </property>
  <property fmtid="{D5CDD505-2E9C-101B-9397-08002B2CF9AE}" pid="378" name="LADocumentID:436">
    <vt:lpwstr>Doc::urn:hlct:16|contextualFeaturePermID::1519360</vt:lpwstr>
  </property>
  <property fmtid="{D5CDD505-2E9C-101B-9397-08002B2CF9AE}" pid="379" name="LADocumentID:437">
    <vt:lpwstr>Doc::urn:hlct:16|contextualFeaturePermID::1519360</vt:lpwstr>
  </property>
  <property fmtid="{D5CDD505-2E9C-101B-9397-08002B2CF9AE}" pid="380" name="LADocumentID:438">
    <vt:lpwstr>Doc::urn:hlct:16|contextualFeaturePermID::1519360</vt:lpwstr>
  </property>
  <property fmtid="{D5CDD505-2E9C-101B-9397-08002B2CF9AE}" pid="381" name="LADocumentID:439">
    <vt:lpwstr>Doc::urn:hlct:16|contextualFeaturePermID::1519360</vt:lpwstr>
  </property>
  <property fmtid="{D5CDD505-2E9C-101B-9397-08002B2CF9AE}" pid="382" name="LADocumentID:44">
    <vt:lpwstr>Doc::urn:hlct:16|contextualFeaturePermID::1519360</vt:lpwstr>
  </property>
  <property fmtid="{D5CDD505-2E9C-101B-9397-08002B2CF9AE}" pid="383" name="LADocumentID:440">
    <vt:lpwstr>Doc::urn:hlct:16|contextualFeaturePermID::1519360</vt:lpwstr>
  </property>
  <property fmtid="{D5CDD505-2E9C-101B-9397-08002B2CF9AE}" pid="384" name="LADocumentID:441">
    <vt:lpwstr>Doc::urn:hlct:16|contextualFeaturePermID::1519360</vt:lpwstr>
  </property>
  <property fmtid="{D5CDD505-2E9C-101B-9397-08002B2CF9AE}" pid="385" name="LADocumentID:442">
    <vt:lpwstr>Doc::urn:hlct:16|contextualFeaturePermID::1519360</vt:lpwstr>
  </property>
  <property fmtid="{D5CDD505-2E9C-101B-9397-08002B2CF9AE}" pid="386" name="LADocumentID:443">
    <vt:lpwstr>Doc::urn:hlct:16|contextualFeaturePermID::1519360</vt:lpwstr>
  </property>
  <property fmtid="{D5CDD505-2E9C-101B-9397-08002B2CF9AE}" pid="387" name="LADocumentID:444">
    <vt:lpwstr>Doc::urn:hlct:16|contextualFeaturePermID::1519360</vt:lpwstr>
  </property>
  <property fmtid="{D5CDD505-2E9C-101B-9397-08002B2CF9AE}" pid="388" name="LADocumentID:445">
    <vt:lpwstr>Doc::urn:hlct:16|contextualFeaturePermID::1519360</vt:lpwstr>
  </property>
  <property fmtid="{D5CDD505-2E9C-101B-9397-08002B2CF9AE}" pid="389" name="LADocumentID:446">
    <vt:lpwstr>Doc::urn:hlct:16|contextualFeaturePermID::1519360</vt:lpwstr>
  </property>
  <property fmtid="{D5CDD505-2E9C-101B-9397-08002B2CF9AE}" pid="390" name="LADocumentID:447">
    <vt:lpwstr>Doc::urn:hlct:16|contextualFeaturePermID::1519360</vt:lpwstr>
  </property>
  <property fmtid="{D5CDD505-2E9C-101B-9397-08002B2CF9AE}" pid="391" name="LADocumentID:448">
    <vt:lpwstr>Doc::urn:hlct:16|contextualFeaturePermID::1519360</vt:lpwstr>
  </property>
  <property fmtid="{D5CDD505-2E9C-101B-9397-08002B2CF9AE}" pid="392" name="LADocumentID:449">
    <vt:lpwstr>Doc::urn:hlct:16|contextualFeaturePermID::1519360</vt:lpwstr>
  </property>
  <property fmtid="{D5CDD505-2E9C-101B-9397-08002B2CF9AE}" pid="393" name="LADocumentID:45">
    <vt:lpwstr>Doc::urn:hlct:16|contextualFeaturePermID::1519360</vt:lpwstr>
  </property>
  <property fmtid="{D5CDD505-2E9C-101B-9397-08002B2CF9AE}" pid="394" name="LADocumentID:450">
    <vt:lpwstr>Doc::urn:hlct:16|contextualFeaturePermID::1519360</vt:lpwstr>
  </property>
  <property fmtid="{D5CDD505-2E9C-101B-9397-08002B2CF9AE}" pid="395" name="LADocumentID:451">
    <vt:lpwstr>Doc::urn:hlct:16|contextualFeaturePermID::1519360</vt:lpwstr>
  </property>
  <property fmtid="{D5CDD505-2E9C-101B-9397-08002B2CF9AE}" pid="396" name="LADocumentID:452">
    <vt:lpwstr>Doc::urn:hlct:16|contextualFeaturePermID::1519360</vt:lpwstr>
  </property>
  <property fmtid="{D5CDD505-2E9C-101B-9397-08002B2CF9AE}" pid="397" name="LADocumentID:453">
    <vt:lpwstr>Doc::urn:hlct:16|contextualFeaturePermID::1519360</vt:lpwstr>
  </property>
  <property fmtid="{D5CDD505-2E9C-101B-9397-08002B2CF9AE}" pid="398" name="LADocumentID:454">
    <vt:lpwstr>Doc::urn:hlct:16|contextualFeaturePermID::1519360</vt:lpwstr>
  </property>
  <property fmtid="{D5CDD505-2E9C-101B-9397-08002B2CF9AE}" pid="399" name="LADocumentID:455">
    <vt:lpwstr>Doc::urn:hlct:16|contextualFeaturePermID::1519360</vt:lpwstr>
  </property>
  <property fmtid="{D5CDD505-2E9C-101B-9397-08002B2CF9AE}" pid="400" name="LADocumentID:456">
    <vt:lpwstr>Doc::urn:hlct:16|contextualFeaturePermID::1519360</vt:lpwstr>
  </property>
  <property fmtid="{D5CDD505-2E9C-101B-9397-08002B2CF9AE}" pid="401" name="LADocumentID:457">
    <vt:lpwstr>Doc::urn:hlct:16|contextualFeaturePermID::1519360</vt:lpwstr>
  </property>
  <property fmtid="{D5CDD505-2E9C-101B-9397-08002B2CF9AE}" pid="402" name="LADocumentID:458">
    <vt:lpwstr>Doc::urn:hlct:16|contextualFeaturePermID::1519360</vt:lpwstr>
  </property>
  <property fmtid="{D5CDD505-2E9C-101B-9397-08002B2CF9AE}" pid="403" name="LADocumentID:459">
    <vt:lpwstr>Doc::urn:hlct:16|contextualFeaturePermID::1519360</vt:lpwstr>
  </property>
  <property fmtid="{D5CDD505-2E9C-101B-9397-08002B2CF9AE}" pid="404" name="LADocumentID:46">
    <vt:lpwstr>Doc::urn:hlct:16|contextualFeaturePermID::1519360</vt:lpwstr>
  </property>
  <property fmtid="{D5CDD505-2E9C-101B-9397-08002B2CF9AE}" pid="405" name="LADocumentID:460">
    <vt:lpwstr>Doc::urn:hlct:16|contextualFeaturePermID::1519360</vt:lpwstr>
  </property>
  <property fmtid="{D5CDD505-2E9C-101B-9397-08002B2CF9AE}" pid="406" name="LADocumentID:461">
    <vt:lpwstr>Doc::urn:hlct:16|contextualFeaturePermID::1519360</vt:lpwstr>
  </property>
  <property fmtid="{D5CDD505-2E9C-101B-9397-08002B2CF9AE}" pid="407" name="LADocumentID:462">
    <vt:lpwstr>Doc::urn:hlct:16|contextualFeaturePermID::1519360</vt:lpwstr>
  </property>
  <property fmtid="{D5CDD505-2E9C-101B-9397-08002B2CF9AE}" pid="408" name="LADocumentID:463">
    <vt:lpwstr>Doc::urn:hlct:16|contextualFeaturePermID::1519360</vt:lpwstr>
  </property>
  <property fmtid="{D5CDD505-2E9C-101B-9397-08002B2CF9AE}" pid="409" name="LADocumentID:464">
    <vt:lpwstr>Doc::urn:hlct:16|contextualFeaturePermID::1519360</vt:lpwstr>
  </property>
  <property fmtid="{D5CDD505-2E9C-101B-9397-08002B2CF9AE}" pid="410" name="LADocumentID:465">
    <vt:lpwstr>Doc::urn:hlct:16|contextualFeaturePermID::1519360</vt:lpwstr>
  </property>
  <property fmtid="{D5CDD505-2E9C-101B-9397-08002B2CF9AE}" pid="411" name="LADocumentID:466">
    <vt:lpwstr>Doc::urn:hlct:16|contextualFeaturePermID::1519360</vt:lpwstr>
  </property>
  <property fmtid="{D5CDD505-2E9C-101B-9397-08002B2CF9AE}" pid="412" name="LADocumentID:467">
    <vt:lpwstr>Doc::urn:hlct:16|contextualFeaturePermID::1519360</vt:lpwstr>
  </property>
  <property fmtid="{D5CDD505-2E9C-101B-9397-08002B2CF9AE}" pid="413" name="LADocumentID:468">
    <vt:lpwstr>Doc::urn:hlct:16|contextualFeaturePermID::1519360</vt:lpwstr>
  </property>
  <property fmtid="{D5CDD505-2E9C-101B-9397-08002B2CF9AE}" pid="414" name="LADocumentID:469">
    <vt:lpwstr>Doc::urn:hlct:16|contextualFeaturePermID::1519360</vt:lpwstr>
  </property>
  <property fmtid="{D5CDD505-2E9C-101B-9397-08002B2CF9AE}" pid="415" name="LADocumentID:47">
    <vt:lpwstr>Doc::urn:hlct:16|contextualFeaturePermID::1519360</vt:lpwstr>
  </property>
  <property fmtid="{D5CDD505-2E9C-101B-9397-08002B2CF9AE}" pid="416" name="LADocumentID:470">
    <vt:lpwstr>Doc::urn:hlct:16|contextualFeaturePermID::1519360</vt:lpwstr>
  </property>
  <property fmtid="{D5CDD505-2E9C-101B-9397-08002B2CF9AE}" pid="417" name="LADocumentID:471">
    <vt:lpwstr>Doc::urn:hlct:16|contextualFeaturePermID::1519360</vt:lpwstr>
  </property>
  <property fmtid="{D5CDD505-2E9C-101B-9397-08002B2CF9AE}" pid="418" name="LADocumentID:472">
    <vt:lpwstr>Doc::urn:hlct:16|contextualFeaturePermID::1519360</vt:lpwstr>
  </property>
  <property fmtid="{D5CDD505-2E9C-101B-9397-08002B2CF9AE}" pid="419" name="LADocumentID:473">
    <vt:lpwstr>Doc::urn:hlct:16|contextualFeaturePermID::1519360</vt:lpwstr>
  </property>
  <property fmtid="{D5CDD505-2E9C-101B-9397-08002B2CF9AE}" pid="420" name="LADocumentID:474">
    <vt:lpwstr>Doc::urn:hlct:16|contextualFeaturePermID::1519360</vt:lpwstr>
  </property>
  <property fmtid="{D5CDD505-2E9C-101B-9397-08002B2CF9AE}" pid="421" name="LADocumentID:475">
    <vt:lpwstr>Doc::urn:hlct:16|contextualFeaturePermID::1519360</vt:lpwstr>
  </property>
  <property fmtid="{D5CDD505-2E9C-101B-9397-08002B2CF9AE}" pid="422" name="LADocumentID:476">
    <vt:lpwstr>Doc::urn:hlct:16|contextualFeaturePermID::1519360</vt:lpwstr>
  </property>
  <property fmtid="{D5CDD505-2E9C-101B-9397-08002B2CF9AE}" pid="423" name="LADocumentID:477">
    <vt:lpwstr>Doc::urn:hlct:16|contextualFeaturePermID::1519360</vt:lpwstr>
  </property>
  <property fmtid="{D5CDD505-2E9C-101B-9397-08002B2CF9AE}" pid="424" name="LADocumentID:478">
    <vt:lpwstr>Doc::urn:hlct:16|contextualFeaturePermID::1519360</vt:lpwstr>
  </property>
  <property fmtid="{D5CDD505-2E9C-101B-9397-08002B2CF9AE}" pid="425" name="LADocumentID:479">
    <vt:lpwstr>Doc::urn:hlct:16|contextualFeaturePermID::1519360</vt:lpwstr>
  </property>
  <property fmtid="{D5CDD505-2E9C-101B-9397-08002B2CF9AE}" pid="426" name="LADocumentID:48">
    <vt:lpwstr>Doc::urn:hlct:16|contextualFeaturePermID::1519360</vt:lpwstr>
  </property>
  <property fmtid="{D5CDD505-2E9C-101B-9397-08002B2CF9AE}" pid="427" name="LADocumentID:480">
    <vt:lpwstr>Doc::urn:hlct:16|contextualFeaturePermID::1519360</vt:lpwstr>
  </property>
  <property fmtid="{D5CDD505-2E9C-101B-9397-08002B2CF9AE}" pid="428" name="LADocumentID:481">
    <vt:lpwstr>Doc::urn:hlct:16|contextualFeaturePermID::1519360</vt:lpwstr>
  </property>
  <property fmtid="{D5CDD505-2E9C-101B-9397-08002B2CF9AE}" pid="429" name="LADocumentID:482">
    <vt:lpwstr>Doc::urn:hlct:16|contextualFeaturePermID::1519360</vt:lpwstr>
  </property>
  <property fmtid="{D5CDD505-2E9C-101B-9397-08002B2CF9AE}" pid="430" name="LADocumentID:483">
    <vt:lpwstr>Doc::urn:hlct:16|contextualFeaturePermID::1519360</vt:lpwstr>
  </property>
  <property fmtid="{D5CDD505-2E9C-101B-9397-08002B2CF9AE}" pid="431" name="LADocumentID:484">
    <vt:lpwstr>Doc::urn:hlct:16|contextualFeaturePermID::1519360</vt:lpwstr>
  </property>
  <property fmtid="{D5CDD505-2E9C-101B-9397-08002B2CF9AE}" pid="432" name="LADocumentID:485">
    <vt:lpwstr>Doc::urn:hlct:16|contextualFeaturePermID::1519360</vt:lpwstr>
  </property>
  <property fmtid="{D5CDD505-2E9C-101B-9397-08002B2CF9AE}" pid="433" name="LADocumentID:486">
    <vt:lpwstr>Doc::urn:hlct:16|contextualFeaturePermID::1519360</vt:lpwstr>
  </property>
  <property fmtid="{D5CDD505-2E9C-101B-9397-08002B2CF9AE}" pid="434" name="LADocumentID:487">
    <vt:lpwstr>Doc::urn:hlct:16|contextualFeaturePermID::1519360</vt:lpwstr>
  </property>
  <property fmtid="{D5CDD505-2E9C-101B-9397-08002B2CF9AE}" pid="435" name="LADocumentID:488">
    <vt:lpwstr>Doc::urn:hlct:16|contextualFeaturePermID::1519360</vt:lpwstr>
  </property>
  <property fmtid="{D5CDD505-2E9C-101B-9397-08002B2CF9AE}" pid="436" name="LADocumentID:489">
    <vt:lpwstr>Doc::urn:hlct:16|contextualFeaturePermID::1519360</vt:lpwstr>
  </property>
  <property fmtid="{D5CDD505-2E9C-101B-9397-08002B2CF9AE}" pid="437" name="LADocumentID:49">
    <vt:lpwstr>Doc::urn:hlct:16|contextualFeaturePermID::1519360</vt:lpwstr>
  </property>
  <property fmtid="{D5CDD505-2E9C-101B-9397-08002B2CF9AE}" pid="438" name="LADocumentID:490">
    <vt:lpwstr>Doc::urn:hlct:16|contextualFeaturePermID::1519360</vt:lpwstr>
  </property>
  <property fmtid="{D5CDD505-2E9C-101B-9397-08002B2CF9AE}" pid="439" name="LADocumentID:491">
    <vt:lpwstr>Doc::urn:hlct:16|contextualFeaturePermID::1519360</vt:lpwstr>
  </property>
  <property fmtid="{D5CDD505-2E9C-101B-9397-08002B2CF9AE}" pid="440" name="LADocumentID:492">
    <vt:lpwstr>Doc::urn:hlct:16|contextualFeaturePermID::1519360</vt:lpwstr>
  </property>
  <property fmtid="{D5CDD505-2E9C-101B-9397-08002B2CF9AE}" pid="441" name="LADocumentID:493">
    <vt:lpwstr>Doc::urn:hlct:16|contextualFeaturePermID::1519360</vt:lpwstr>
  </property>
  <property fmtid="{D5CDD505-2E9C-101B-9397-08002B2CF9AE}" pid="442" name="LADocumentID:494">
    <vt:lpwstr>Doc::urn:hlct:16|contextualFeaturePermID::1519360</vt:lpwstr>
  </property>
  <property fmtid="{D5CDD505-2E9C-101B-9397-08002B2CF9AE}" pid="443" name="LADocumentID:495">
    <vt:lpwstr>Doc::urn:hlct:16|contextualFeaturePermID::1519360</vt:lpwstr>
  </property>
  <property fmtid="{D5CDD505-2E9C-101B-9397-08002B2CF9AE}" pid="444" name="LADocumentID:496">
    <vt:lpwstr>Doc::urn:hlct:16|contextualFeaturePermID::1519360</vt:lpwstr>
  </property>
  <property fmtid="{D5CDD505-2E9C-101B-9397-08002B2CF9AE}" pid="445" name="LADocumentID:497">
    <vt:lpwstr>Doc::urn:hlct:16|contextualFeaturePermID::1519360</vt:lpwstr>
  </property>
  <property fmtid="{D5CDD505-2E9C-101B-9397-08002B2CF9AE}" pid="446" name="LADocumentID:498">
    <vt:lpwstr>Doc::urn:hlct:16|contextualFeaturePermID::1519360</vt:lpwstr>
  </property>
  <property fmtid="{D5CDD505-2E9C-101B-9397-08002B2CF9AE}" pid="447" name="LADocumentID:499">
    <vt:lpwstr>Doc::urn:hlct:16|contextualFeaturePermID::1519360</vt:lpwstr>
  </property>
  <property fmtid="{D5CDD505-2E9C-101B-9397-08002B2CF9AE}" pid="448" name="LADocumentID:5">
    <vt:lpwstr>Doc::urn:hlct:16|contextualFeaturePermID::1519360</vt:lpwstr>
  </property>
  <property fmtid="{D5CDD505-2E9C-101B-9397-08002B2CF9AE}" pid="449" name="LADocumentID:50">
    <vt:lpwstr>Doc::urn:hlct:16|contextualFeaturePermID::1519360</vt:lpwstr>
  </property>
  <property fmtid="{D5CDD505-2E9C-101B-9397-08002B2CF9AE}" pid="450" name="LADocumentID:500">
    <vt:lpwstr>Doc::urn:hlct:16|contextualFeaturePermID::1519360</vt:lpwstr>
  </property>
  <property fmtid="{D5CDD505-2E9C-101B-9397-08002B2CF9AE}" pid="451" name="LADocumentID:51">
    <vt:lpwstr>Doc::urn:hlct:16|contextualFeaturePermID::1519360</vt:lpwstr>
  </property>
  <property fmtid="{D5CDD505-2E9C-101B-9397-08002B2CF9AE}" pid="452" name="LADocumentID:52">
    <vt:lpwstr>Doc::urn:hlct:16|contextualFeaturePermID::1519360</vt:lpwstr>
  </property>
  <property fmtid="{D5CDD505-2E9C-101B-9397-08002B2CF9AE}" pid="453" name="LADocumentID:53">
    <vt:lpwstr>Doc::urn:hlct:16|contextualFeaturePermID::1519360</vt:lpwstr>
  </property>
  <property fmtid="{D5CDD505-2E9C-101B-9397-08002B2CF9AE}" pid="454" name="LADocumentID:54">
    <vt:lpwstr>Doc::urn:hlct:16|contextualFeaturePermID::1519360</vt:lpwstr>
  </property>
  <property fmtid="{D5CDD505-2E9C-101B-9397-08002B2CF9AE}" pid="455" name="LADocumentID:55">
    <vt:lpwstr>Doc::urn:hlct:16|contextualFeaturePermID::1519360</vt:lpwstr>
  </property>
  <property fmtid="{D5CDD505-2E9C-101B-9397-08002B2CF9AE}" pid="456" name="LADocumentID:56">
    <vt:lpwstr>Doc::urn:hlct:16|contextualFeaturePermID::1519360</vt:lpwstr>
  </property>
  <property fmtid="{D5CDD505-2E9C-101B-9397-08002B2CF9AE}" pid="457" name="LADocumentID:57">
    <vt:lpwstr>Doc::urn:hlct:16|contextualFeaturePermID::1519360</vt:lpwstr>
  </property>
  <property fmtid="{D5CDD505-2E9C-101B-9397-08002B2CF9AE}" pid="458" name="LADocumentID:58">
    <vt:lpwstr>Doc::urn:hlct:16|contextualFeaturePermID::1519360</vt:lpwstr>
  </property>
  <property fmtid="{D5CDD505-2E9C-101B-9397-08002B2CF9AE}" pid="459" name="LADocumentID:59">
    <vt:lpwstr>Doc::urn:hlct:16|contextualFeaturePermID::1519360</vt:lpwstr>
  </property>
  <property fmtid="{D5CDD505-2E9C-101B-9397-08002B2CF9AE}" pid="460" name="LADocumentID:6">
    <vt:lpwstr>Doc::urn:hlct:16|contextualFeaturePermID::1519360</vt:lpwstr>
  </property>
  <property fmtid="{D5CDD505-2E9C-101B-9397-08002B2CF9AE}" pid="461" name="LADocumentID:60">
    <vt:lpwstr>Doc::urn:hlct:16|contextualFeaturePermID::1519360</vt:lpwstr>
  </property>
  <property fmtid="{D5CDD505-2E9C-101B-9397-08002B2CF9AE}" pid="462" name="LADocumentID:61">
    <vt:lpwstr>Doc::urn:hlct:16|contextualFeaturePermID::1519360</vt:lpwstr>
  </property>
  <property fmtid="{D5CDD505-2E9C-101B-9397-08002B2CF9AE}" pid="463" name="LADocumentID:62">
    <vt:lpwstr>Doc::urn:hlct:16|contextualFeaturePermID::1519360</vt:lpwstr>
  </property>
  <property fmtid="{D5CDD505-2E9C-101B-9397-08002B2CF9AE}" pid="464" name="LADocumentID:63">
    <vt:lpwstr>Doc::urn:hlct:16|contextualFeaturePermID::1519360</vt:lpwstr>
  </property>
  <property fmtid="{D5CDD505-2E9C-101B-9397-08002B2CF9AE}" pid="465" name="LADocumentID:64">
    <vt:lpwstr>Doc::urn:hlct:16|contextualFeaturePermID::1519360</vt:lpwstr>
  </property>
  <property fmtid="{D5CDD505-2E9C-101B-9397-08002B2CF9AE}" pid="466" name="LADocumentID:65">
    <vt:lpwstr>Doc::urn:hlct:16|contextualFeaturePermID::1519360</vt:lpwstr>
  </property>
  <property fmtid="{D5CDD505-2E9C-101B-9397-08002B2CF9AE}" pid="467" name="LADocumentID:66">
    <vt:lpwstr>Doc::urn:hlct:16|contextualFeaturePermID::1519360</vt:lpwstr>
  </property>
  <property fmtid="{D5CDD505-2E9C-101B-9397-08002B2CF9AE}" pid="468" name="LADocumentID:67">
    <vt:lpwstr>Doc::urn:hlct:16|contextualFeaturePermID::1519360</vt:lpwstr>
  </property>
  <property fmtid="{D5CDD505-2E9C-101B-9397-08002B2CF9AE}" pid="469" name="LADocumentID:68">
    <vt:lpwstr>Doc::urn:hlct:16|contextualFeaturePermID::1519360</vt:lpwstr>
  </property>
  <property fmtid="{D5CDD505-2E9C-101B-9397-08002B2CF9AE}" pid="470" name="LADocumentID:69">
    <vt:lpwstr>Doc::urn:hlct:16|contextualFeaturePermID::1519360</vt:lpwstr>
  </property>
  <property fmtid="{D5CDD505-2E9C-101B-9397-08002B2CF9AE}" pid="471" name="LADocumentID:7">
    <vt:lpwstr>Doc::urn:hlct:16|contextualFeaturePermID::1519360</vt:lpwstr>
  </property>
  <property fmtid="{D5CDD505-2E9C-101B-9397-08002B2CF9AE}" pid="472" name="LADocumentID:70">
    <vt:lpwstr>Doc::urn:hlct:16|contextualFeaturePermID::1519360</vt:lpwstr>
  </property>
  <property fmtid="{D5CDD505-2E9C-101B-9397-08002B2CF9AE}" pid="473" name="LADocumentID:71">
    <vt:lpwstr>Doc::urn:hlct:16|contextualFeaturePermID::1519360</vt:lpwstr>
  </property>
  <property fmtid="{D5CDD505-2E9C-101B-9397-08002B2CF9AE}" pid="474" name="LADocumentID:72">
    <vt:lpwstr>Doc::urn:hlct:16|contextualFeaturePermID::1519360</vt:lpwstr>
  </property>
  <property fmtid="{D5CDD505-2E9C-101B-9397-08002B2CF9AE}" pid="475" name="LADocumentID:73">
    <vt:lpwstr>Doc::urn:hlct:16|contextualFeaturePermID::1519360</vt:lpwstr>
  </property>
  <property fmtid="{D5CDD505-2E9C-101B-9397-08002B2CF9AE}" pid="476" name="LADocumentID:74">
    <vt:lpwstr>Doc::urn:hlct:16|contextualFeaturePermID::1519360</vt:lpwstr>
  </property>
  <property fmtid="{D5CDD505-2E9C-101B-9397-08002B2CF9AE}" pid="477" name="LADocumentID:75">
    <vt:lpwstr>Doc::urn:hlct:16|contextualFeaturePermID::1519360</vt:lpwstr>
  </property>
  <property fmtid="{D5CDD505-2E9C-101B-9397-08002B2CF9AE}" pid="478" name="LADocumentID:76">
    <vt:lpwstr>Doc::urn:hlct:16|contextualFeaturePermID::1519360</vt:lpwstr>
  </property>
  <property fmtid="{D5CDD505-2E9C-101B-9397-08002B2CF9AE}" pid="479" name="LADocumentID:77">
    <vt:lpwstr>Doc::urn:hlct:16|contextualFeaturePermID::1519360</vt:lpwstr>
  </property>
  <property fmtid="{D5CDD505-2E9C-101B-9397-08002B2CF9AE}" pid="480" name="LADocumentID:78">
    <vt:lpwstr>Doc::urn:hlct:16|contextualFeaturePermID::1519360</vt:lpwstr>
  </property>
  <property fmtid="{D5CDD505-2E9C-101B-9397-08002B2CF9AE}" pid="481" name="LADocumentID:79">
    <vt:lpwstr>Doc::urn:hlct:16|contextualFeaturePermID::1519360</vt:lpwstr>
  </property>
  <property fmtid="{D5CDD505-2E9C-101B-9397-08002B2CF9AE}" pid="482" name="LADocumentID:8">
    <vt:lpwstr>Doc::urn:hlct:16|contextualFeaturePermID::1519360</vt:lpwstr>
  </property>
  <property fmtid="{D5CDD505-2E9C-101B-9397-08002B2CF9AE}" pid="483" name="LADocumentID:80">
    <vt:lpwstr>Doc::urn:hlct:16|contextualFeaturePermID::1519360</vt:lpwstr>
  </property>
  <property fmtid="{D5CDD505-2E9C-101B-9397-08002B2CF9AE}" pid="484" name="LADocumentID:81">
    <vt:lpwstr>Doc::urn:hlct:16|contextualFeaturePermID::1519360</vt:lpwstr>
  </property>
  <property fmtid="{D5CDD505-2E9C-101B-9397-08002B2CF9AE}" pid="485" name="LADocumentID:82">
    <vt:lpwstr>Doc::urn:hlct:16|contextualFeaturePermID::1519360</vt:lpwstr>
  </property>
  <property fmtid="{D5CDD505-2E9C-101B-9397-08002B2CF9AE}" pid="486" name="LADocumentID:83">
    <vt:lpwstr>Doc::urn:hlct:16|contextualFeaturePermID::1519360</vt:lpwstr>
  </property>
  <property fmtid="{D5CDD505-2E9C-101B-9397-08002B2CF9AE}" pid="487" name="LADocumentID:84">
    <vt:lpwstr>Doc::urn:hlct:16|contextualFeaturePermID::1519360</vt:lpwstr>
  </property>
  <property fmtid="{D5CDD505-2E9C-101B-9397-08002B2CF9AE}" pid="488" name="LADocumentID:85">
    <vt:lpwstr>Doc::urn:hlct:16|contextualFeaturePermID::1519360</vt:lpwstr>
  </property>
  <property fmtid="{D5CDD505-2E9C-101B-9397-08002B2CF9AE}" pid="489" name="LADocumentID:86">
    <vt:lpwstr>Doc::urn:hlct:16|contextualFeaturePermID::1519360</vt:lpwstr>
  </property>
  <property fmtid="{D5CDD505-2E9C-101B-9397-08002B2CF9AE}" pid="490" name="LADocumentID:87">
    <vt:lpwstr>Doc::urn:hlct:16|contextualFeaturePermID::1519360</vt:lpwstr>
  </property>
  <property fmtid="{D5CDD505-2E9C-101B-9397-08002B2CF9AE}" pid="491" name="LADocumentID:88">
    <vt:lpwstr>Doc::urn:hlct:16|contextualFeaturePermID::1519360</vt:lpwstr>
  </property>
  <property fmtid="{D5CDD505-2E9C-101B-9397-08002B2CF9AE}" pid="492" name="LADocumentID:89">
    <vt:lpwstr>Doc::urn:hlct:16|contextualFeaturePermID::1519360</vt:lpwstr>
  </property>
  <property fmtid="{D5CDD505-2E9C-101B-9397-08002B2CF9AE}" pid="493" name="LADocumentID:9">
    <vt:lpwstr>Doc::urn:hlct:16|contextualFeaturePermID::1519360</vt:lpwstr>
  </property>
  <property fmtid="{D5CDD505-2E9C-101B-9397-08002B2CF9AE}" pid="494" name="LADocumentID:90">
    <vt:lpwstr>Doc::urn:hlct:16|contextualFeaturePermID::1519360</vt:lpwstr>
  </property>
  <property fmtid="{D5CDD505-2E9C-101B-9397-08002B2CF9AE}" pid="495" name="LADocumentID:91">
    <vt:lpwstr>Doc::urn:hlct:16|contextualFeaturePermID::1519360</vt:lpwstr>
  </property>
  <property fmtid="{D5CDD505-2E9C-101B-9397-08002B2CF9AE}" pid="496" name="LADocumentID:92">
    <vt:lpwstr>Doc::urn:hlct:16|contextualFeaturePermID::1519360</vt:lpwstr>
  </property>
  <property fmtid="{D5CDD505-2E9C-101B-9397-08002B2CF9AE}" pid="497" name="LADocumentID:93">
    <vt:lpwstr>Doc::urn:hlct:16|contextualFeaturePermID::1519360</vt:lpwstr>
  </property>
  <property fmtid="{D5CDD505-2E9C-101B-9397-08002B2CF9AE}" pid="498" name="LADocumentID:94">
    <vt:lpwstr>Doc::urn:hlct:16|contextualFeaturePermID::1519360</vt:lpwstr>
  </property>
  <property fmtid="{D5CDD505-2E9C-101B-9397-08002B2CF9AE}" pid="499" name="LADocumentID:95">
    <vt:lpwstr>Doc::urn:hlct:16|contextualFeaturePermID::1519360</vt:lpwstr>
  </property>
  <property fmtid="{D5CDD505-2E9C-101B-9397-08002B2CF9AE}" pid="500" name="LADocumentID:96">
    <vt:lpwstr>Doc::urn:hlct:16|contextualFeaturePermID::1519360</vt:lpwstr>
  </property>
  <property fmtid="{D5CDD505-2E9C-101B-9397-08002B2CF9AE}" pid="501" name="LADocumentID:97">
    <vt:lpwstr>Doc::urn:hlct:16|contextualFeaturePermID::1519360</vt:lpwstr>
  </property>
  <property fmtid="{D5CDD505-2E9C-101B-9397-08002B2CF9AE}" pid="502" name="LADocumentID:98">
    <vt:lpwstr>Doc::urn:hlct:16|contextualFeaturePermID::1519360</vt:lpwstr>
  </property>
  <property fmtid="{D5CDD505-2E9C-101B-9397-08002B2CF9AE}" pid="503" name="LADocumentID:99">
    <vt:lpwstr>Doc::urn:hlct:16|contextualFeaturePermID::1519360</vt:lpwstr>
  </property>
  <property fmtid="{D5CDD505-2E9C-101B-9397-08002B2CF9AE}" pid="504" name="LNDeliveryID">
    <vt:lpwstr>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 252538818</vt:lpwstr>
  </property>
  <property fmtid="{D5CDD505-2E9C-101B-9397-08002B2CF9AE}" pid="505" name="UserPermID">
    <vt:lpwstr>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 urn:user:PA187745006</vt:lpwstr>
  </property>
</Properties>
</file>