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Filming Life, He Found His Own</w:t>
      </w:r>
    </w:p>
    <w:p>
      <w:r>
        <w:t>Publisher: New York Times</w:t>
      </w:r>
    </w:p>
    <w:p>
      <w:r>
        <w:t>Date: 1992-01-12</w:t>
      </w:r>
    </w:p>
    <w:p>
      <w:r>
        <w:t>Section: Section 2;; Section 2; Page 11; Column 1; Arts &amp; Leisure Desk; Column 1;; Biography</w:t>
      </w:r>
    </w:p>
    <w:p>
      <w:r>
        <w:t>Source file: NYT/53.DOCX</w:t>
      </w:r>
    </w:p>
    <w:p>
      <w:r>
        <w:t>Raw locations result, 'locations': ['England (Britain), specifically Yorkshire; also Liverpool and London referenced']</w:t>
      </w:r>
    </w:p>
    <w:p>
      <w:r>
        <w:t>Standardized locations result, 'countries_stand_flat': Britain</w:t>
      </w:r>
    </w:p>
    <w:p>
      <w:r>
        <w:br/>
        <w:t>Body:</w:t>
        <w:br/>
      </w:r>
    </w:p>
    <w:p>
      <w:r>
        <w:t>"Thirty-five Up," the latest installment in the documentary series about the lives of 14 Britons, is the culmination of 28 years' work, and as far as I know is the longest-running project in the history of film. It started in 1964 with "7 Up," a documentary produced by Granada Television that looked at Britain through the eyes of these individuals as 7-year-olds. I was 22, had just left Cambridge University with a law degree and had been hired to find the children from as diverse backgrounds as possible and, with the director Paul Almond, to get their opinions on money, love, God, sex, race, school and one another. We also wanted to know what they had in mind for their futures. These were the politicians, managers, union leaders and parents of the year 2000, so what kind of England could we look forward to?</w:t>
        <w:br/>
        <w:t>We used the Jesuit idea "give me a child until he is 7 and I will show you the man," but, frankly, our underlying concept was political. Granada was a left-wing company, and in the heady days of 1964 when England was the pop-cultural center of the world, we wanted to see whether the dynamics that gave fame and fortune to the Beatles, the Stones and other icons had permeated our class system. Did everybody have a fair chance, or did the accident of birth bring power, wealth and success? Were children made into winners or losers by class divisions, or was the old order changing forever?</w:t>
        <w:br/>
        <w:t>The film became an instant classic, for out of the mouths of those babes came some fairly alarming truths about the inequality and unfairness that still existed at the very heart of our society. The arguments that emerged were so provocative that I decided to go back every seven years to record what was happening to these children as they grew up.</w:t>
        <w:br/>
        <w:t>Over 28 years and five films, their lives have become a road map for a kind of social history of the last three decades. The series has also been a marker for me, as it has engaged my entire working life. I have married, had children and moved to America, and wondered whether the choices I have made have been as preordained as some of those in "7 Up." I've brought up my own children, mindful of those I have filmed growing up burdened by so much parental ambition that their lives have gone seriously awry. You can see the charm of a 7-year-old become stress at 14 and disappointment at 21. I look at Nick, at 7 a farmer's son from rural Yorkshire, at 35 an associate professor of physics at the University of Wisconsin, in the process of relocating his family to America, much as I did, homesick for England and trying to identify and hang on to those of his roots that would give him his strength.</w:t>
        <w:br/>
        <w:t>Professionally, I don't know what I've learned from the films except maybe that truth is more extraordinary than fiction, that real-life stories can be more unbelievable, more daring and more vivid than invention. My best movies, "Agatha," "Coal Miner's Daughter" and "Gorillas in the Mist," were all the more powerful for being based on truth.</w:t>
        <w:br/>
        <w:t>Back in 1971 with the second film, "14 Up," it seemed unlikely that the series would survive. The interviews were like a struggle (they lacked, you might say, a warm glow), but once we put it all together, we knew we were onto something. The politics were as strong as ever, but now we had the excitement of juxtaposing two generations. We had turned a page in the family album.</w:t>
        <w:br/>
        <w:t>But there were shortcomings that I've never really surmounted. We didn't have enough women, and the four we had all left school and married early; so we missed out on one of the most powerful political upheavals of my lifetime -- the changing role of women in the home and workplace. I think I also shortchanged my own roots -- the lower middle class. In my generation that class overcame modest beginnings by luck and hard work, but in the "7 Up" generation it found a world where the economy was collapsing and jobs in the arts, teaching, medicine and the like, were in short supply.</w:t>
        <w:br/>
        <w:t>By "21 Up" it was hard enough putting the film together without bemoaning what might have been if we'd had a crystal ball. The awkwardness of the 14-year-olds had evaporated and interviewing had become much easier. I was having to condense a life into 15 minutes or so and make value judgments as to what was important and what wasn't.</w:t>
        <w:br/>
        <w:t>Sometimes I was way off, with Tony, for example. At 7 he was the playground fighter who wanted to be a jockey, but I felt he'd never had a real chance in life. High spirits and quick wit weren't going to be enough. So I filmed him at 21 driving around the hot crime spots of the East End of London in his taxicab, conducting a tour of underworld highlights past and present. I supposed I was planning ahead, second-guessing what was lying in wait for him, but I had misjudged him completely. As Tony would often say to me, "Michael, you can't judge a book by its cover." The wildness of his early years had softened, and the energy was channeled into his marriage and children. His working-class roots became a real source of strength, and by his 20's he'd begun to make something of himself.</w:t>
        <w:br/>
        <w:t>Our process is hardly scientific, more a complicated and sometimes bewildering array of private moments set against the cultural and social background of the times. Every seven years I do an exhaustive interview with each person, with very little preparation, looking for the spontaneous rather than the prepared response. We use a fraction of what we shoot (the ratio of film shot to film used is 30:1), so we stockpile an enormous amount of footage. With each new edition of the series, we start from scratch and sometimes go back into unused interview footage if it has become unexpectedly relevant.</w:t>
        <w:br/>
        <w:t>By 1984 and "28 Up," the series had changed dramatically -- the politics were now unspoken and the class distinctions self-evident. Individual drama moved to the foreground, and the human element began to dominate. I brought the film to America and showed it at the Los Angeles and New York Film Festivals, seriously doubting that people would make sense of it unless they were well versed in the English school and class systems.</w:t>
        <w:br/>
        <w:t>I was wrong. It found a huge audience of people who were responding not to a thinly disguised political polemic but to something universal. Success, failure, promise and disappointment -- these had become the new currency of the film. Images would stay in the mind -- Neil, the bright-eyed Liverpudlian who at 7 wanted to be an astronaut, at 28 hitchhiking forlornly around Scotland, his life in pieces; Suzy, bitter and nervous at 21, blossoming into motherhood; Bruce teaching Bengali children, the ambition of a 7-year-old to be a missionary realized; Tony, alone with his jockey pictures, a dream abandoned.</w:t>
        <w:br/>
        <w:t>I doubt that "28 Up" achieved the magical quality of the original -- maybe that's the prerogative of 7-year-old children -- but according to the critics, it had power and resonance. Commitments had been made at the work place and at home, the decisions we all have to make at some time or another. This is what caught the audience's imagination, making it possible to identify with and relate to the people in the film. The public's response was as gratifying to me as anything in my professional life.</w:t>
        <w:br/>
        <w:t>The major difficulty in mounting "35 Up" has been to keep as many of the subjects as possible. For most of them, the whole enterprise has become a major invasion of privacy, and three have dropped out. Inevitably the piece is weakened if it doesn't have a full cast -- you lose the contrasts and comparisons, and there's a feeling of extended family. Also, some of us have become close, though I'm sure they all dread the seven-yearly knock at the door.</w:t>
        <w:br/>
        <w:t>Without giving away what has happened over the last seven years, what seems unique this time is the strong sense of mortality that pervades the film. Many of the subjects have recently lost parents; a number now have children around 7 years old. They are teaching their children what I filmed them learning, so you see knowledge and wisdom handed on from generation to generation -- a circle being closed.</w:t>
        <w:br/>
        <w:t>There are as many surprises now as there were with "28 Up," and I'm hopeful that the films get richer as the people get older. Someone wrote of "35 Up" that it contained the heartening message that age makes people nicer, which bodes well for "42 Up," "49 Up" and on, but the excitement of each step is not knowing what to expect. I fear for the participants' safety, as with family and friends; and although life is hard for most of them, it is reassuring to observe the resilience and enterprise of the human spirit.</w:t>
        <w:br/>
        <w:t>Other films have come out of my project. Last year CBS and Granada produced Phil Joanou's American "7 Up" (as yet not broadcast), and Granada financed Sergei Miroshnichenko's Russian version, and maybe there will be more. The new films have a great advantage over the original -- they know they're in for the long haul, whereas "7 Up" was only supposed to be a one-shot.</w:t>
        <w:br/>
        <w:t>So, as I served as a producer on the American film and consultant on the Russian one, we were able to plan ahead, to anticipate what may be important in America over the next decades -- the breakdown of the inner cities, the widening of the gap between rich and poor and the redrawing of the ethnic map -- and respond to that in our choice of children. We filmed in the Soviet Union last autumn, just before the Baltic states broke away and well before the whole country fell apart. If we can keep track of our Russian 7-year-olds, their lives could provide astonishing insight into the future of the new commonwealth.</w:t>
        <w:br/>
        <w:t>I suppose my greatest contribution to the whole project has been to hang in and give it continuity. I remember sitting with Mike Scott, then Granada's head of programming, in Los Angeles and saying wasn't it about time for "28 Up," and him responding that it would never happen because I wouldn't leave Hollywood.</w:t>
        <w:br/>
        <w:t>He couldn't guess the power the films have in my life and how I doubt whether I'll ever have the chance to do anything as original as this again.</w:t>
        <w:br/>
        <w:t xml:space="preserve"> </w:t>
        <w:br/>
        <w:t xml:space="preserve"> </w:t>
        <w:br/>
        <w:t xml:space="preserve"> </w:t>
        <w:br/>
        <w:t>APTED BY APTED</w:t>
        <w:br/>
        <w:t xml:space="preserve"> AGE 7 (1948): At local state school. Quiet, very shy. Greatest joys were listening to the radio, chocolate (still rationed) and going to soccer games with my father.</w:t>
        <w:br/>
        <w:t>AGE 14: Scholarship to private school in center of London. Easy access to West End theaters and cinemas. Still too shy to be in school plays.</w:t>
        <w:br/>
        <w:t>AGE 21: Second year at Cambridge University. Consumed by interest in theater -- in plays with Trevor Nunn, John Cleese, Stephen Frears and Jonathan Lynn. Had fallen in love with movies after seeing Ingmar Bergman's "Wild Strawberries" at age 17, A career in show business still seemed an idle dream.</w:t>
        <w:br/>
        <w:t>AGE 28: Married with a son. Living in Manchester, climbing the ladder at Granada Television. Making the decision to go freelance and try my luck in London.</w:t>
        <w:br/>
        <w:t>AGE 35: Had second son. Trying to build a career in movies. Had made two -- "Triple Echo," with Glenda Jackson, and "Stardust," produced by David Puttnam. Still paying the rent by working in television and theater. Looking enviously toward America.</w:t>
        <w:br/>
        <w:br/>
        <w:t>Graphic</w:t>
        <w:br/>
        <w:br/>
        <w:t xml:space="preserve"> </w:t>
        <w:br/>
        <w:t>Photos: In Michael Apted's new documentary "35 Up," Jackie, Lynn and Sue hold photographs of themselves at the ages of 28, 21 and 7 -- like a family album. Photos of Michael Apted. (Photographs by Samuel Goldwyn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