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w:t>
      </w:r>
    </w:p>
    <w:p>
      <w:r>
        <w:t>Publisher: New York Times</w:t>
      </w:r>
    </w:p>
    <w:p>
      <w:r>
        <w:t>Date: 1989-11-25</w:t>
      </w:r>
    </w:p>
    <w:p>
      <w:r>
        <w:t>Section: Section 1; Page 1, Column 1; Metropolitan Desk; Summary</w:t>
      </w:r>
    </w:p>
    <w:p>
      <w:r>
        <w:t>Source file: NYT/56.361.DOCX</w:t>
      </w:r>
    </w:p>
    <w:p>
      <w:r>
        <w:t>Raw locations result, 'locations': ['El Salvador']</w:t>
      </w:r>
    </w:p>
    <w:p>
      <w:r>
        <w:t>Standardized locations result, 'countries_stand_flat': El Salvador</w:t>
      </w:r>
    </w:p>
    <w:p>
      <w:r>
        <w:br/>
        <w:t>Body:</w:t>
        <w:br/>
      </w:r>
    </w:p>
    <w:p>
      <w:r>
        <w:t>Rebels Accused of Killings In San Salvador Offensive</w:t>
        <w:br/>
        <w:t>Salvadoran rebels who seized working-class communities are accused of killing at least four civilians suspected of being informers for the army and death squads, and the Legislative Assembly moved toward final approval of new restrictions on individual freedom. Page 5.</w:t>
        <w:br/>
        <w:t>Violence in Indian Election</w:t>
        <w:br/>
        <w:t>Shots were fired at a meeting held by the opposition leader on the second day of the three-day parliamentary elections in India. Page 3.</w:t>
        <w:br/>
        <w:t xml:space="preserve"> </w:t>
        <w:br/>
        <w:t>Update on an Insurance War</w:t>
        <w:br/>
        <w:t>Californians may soon see some tangible fruits of their insurance revolution, although the premium cuts may turn out to be far less than what they expected. Page 9.</w:t>
        <w:br/>
        <w:t xml:space="preserve"> </w:t>
        <w:br/>
        <w:t>South Africa Eases Rules</w:t>
        <w:br/>
        <w:t>The Government declared four residential areas in South Africa open to all races. But the step was soon assailed as not enough. Page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