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Apocalypse. Now What?</w:t>
      </w:r>
    </w:p>
    <w:p>
      <w:r>
        <w:t>Publisher: New York Times</w:t>
      </w:r>
    </w:p>
    <w:p>
      <w:r>
        <w:t>Date: 2022-11-13</w:t>
      </w:r>
    </w:p>
    <w:p>
      <w:r>
        <w:t>Section: Section MM; Column 0; Magazine Desk; Pg. 11; THE TECH AND DESIGN ISSUE</w:t>
      </w:r>
    </w:p>
    <w:p>
      <w:r>
        <w:t>Source file: NYT/8.DOCX</w:t>
      </w:r>
    </w:p>
    <w:p>
      <w:r>
        <w:t>Raw locations result, 'locations': ['California', 'Texas', 'Puerto Rico']</w:t>
      </w:r>
    </w:p>
    <w:p>
      <w:r>
        <w:t>Standardized locations result, 'countries_stand_flat': Puerto Rico</w:t>
      </w:r>
    </w:p>
    <w:p>
      <w:r>
        <w:br/>
        <w:t>Body:</w:t>
        <w:br/>
      </w:r>
    </w:p>
    <w:p>
      <w:r>
        <w:t>The era we are now in the midst of might be defined, most notably, by the omnipresence of disaster. Plagues, droughts, floods, toxic air and water, wars, massacres, famines, earthquakes, heat waves, wildfires, recessions, dust storms, despotism -- slow-motion nightmares are crashing into fast-moving catastrophes, each one amplifying the next.</w:t>
        <w:br/>
        <w:t xml:space="preserve">I live in California's East Bay, where disaster is a constant threat. In some cities, houses are succumbing to lengthening wildfire seasons, while people living in tents breathe air poisoned by the flames. Seasons of drought are starting to blur into one long era of aridification. Tectonic plates rumble frequently, reminding us that the Hayward fault underneath us is due to cause a major earthquake. Elsewhere, mere weeks after unprecedented heat waves scorched the country this spring, apocalyptic floods began engulfing Pakistan and are ongoing. Tropical hurricanes continue to reshape coastlines in the Gulf of Mexico, their names lingering like ghosts long after their winds have quieted: Katrina, Harvey, Maria. A virulent combination of governmental corruption and the debt traps of the global finance system have contributed heavily to starvation-level food shortages in Sri Lanka. Authoritarian leaders have unleashed mass state violence against protesters in Iran, while far-right extremists clamor violently against democracy in the United States. Disaster is so ubiquitous that the idea of an aftermath has started to lose its meaning. Covid's brutal, blurry slide from pandemic to endemic is an example that underscores one defining truth of our reality: Our disasters don't exactly end; they evolve. And if we are to outlast them, so must we. </w:t>
        <w:br/>
        <w:t xml:space="preserve">  In one respect, we already have: Knowing that hellish dangers lie around every corner has made us better at anticipating and bracing for them. We can detect the warning signs earlier, and as a global society we've improved at mobilizing in response. But the world we knew -- where ''100-year floods'' happened roughly once a century -- is ending.</w:t>
        <w:br/>
        <w:t xml:space="preserve">  I lead the Headway team at The New York Times, which explores global challenges through the lens of progress. We wanted to understand how people around the world approach rebuilding in this state of continuous disaster. Everywhere we looked, long-simmering crises had reached breaking points: For example, a hurricane that on its own would be an emergency hits a brittle food system misshapen by colonialism, sparking a crisis. These ruptures carry both the threat and possibility of broader transformations. Disasters compress time, and in a world besieged by them, dramatic shifts occur: For planners and architects and officials, whose work typically unfolds over years, disaster recovery requires and enables otherwise-unthinkable haste. For survivors, unfathomable loss creates what the psychologist William James called an ''awful discontinuity of past and future.'' This essay is part of a special issue of The New York Times Magazine about rebuilding. In creating it, we found ourselves widening the lens, from singular dislocations caused by disaster to the wider possibilities for change that emerge as society seesaws between creeping calamities and sudden shocks.</w:t>
        <w:br/>
        <w:t xml:space="preserve">  To recognize the power of these frenzied moments to transform is not to glorify chaos. Grasping at possibility doesn't begin to ease the struggle of the present. But the steady breakage of the world around us is an omen that another world is coming, and we may have a chance to shape it.</w:t>
        <w:br/>
        <w:t xml:space="preserve">  Beginning to cope with disaster is a process of trying to turn chaos into order. While Russian troops were still in their city, the people of Irpin were already turning the senselessness of the trauma into monuments of loss and survival, as Linda Kinstler reports. Consider a list of items left on the streets of Irpin after Russian soldiers tore the Ukrainian city apart: children's strollers, a T-shirt, a backpack, a bicycle, an overturned van. Are these sacred objects, or debris, or both? Whether they go to a landfill or to a museum can be a matter of who finds them, what they stand to gain, what they have to carry. </w:t>
        <w:br/>
        <w:t xml:space="preserve">  But apocalypses, rock bottoms of various kinds, can also be endings and beginnings at once. And when those apocalypses recur, new beginnings may suggest themselves. The fire that engulfed Brazil's National Museum in 2018 obliterated the cultural artifacts of scores of the country's Indigenous peoples, as Mariana Lenharo and Meghie Rodrigues recount, turning irreplaceable works to ashes. But the next incarnation of the museum, now under construction, will give some Indigenous residents the opportunity to shape their own stories -- and curators a chance to rethink who they empower to shape our collective memory of history and the lessons we find in it.</w:t>
        <w:br/>
        <w:t xml:space="preserve">  Reaching to the past to reframe the present makes clear that even the existence of these manifold disasters is in part a consequence of the vast -- and sometimes reckless -- scale in which we've remade the world for centuries. In the decades after the floods of 1914 and 1938 devastated Los Angeles, as Michael Kimmelman writes, the miles-long river coursing through the city was refashioned into a narrow channel to prevent future flooding. Whole communities were cleaved, wedged between highways, railroads and the river that was now a giant concrete scar. While the channel has protected the city from major flooding, it has also worsened the effects of segregation, and so effaced the river that many Angelenos might no longer know it was ever there. The desire to restore residents' access to green spaces has led to a project nearly as bold as the creation of the channel, but one that will need to be executed with far greater care than its predecessor for the people who live alongside it.</w:t>
        <w:br/>
        <w:t xml:space="preserve">  These human-caused and ''natural'' disasters take turns with each other to create a vicious cycle that widens inequities around the globe: Wealthy countries, shielded from the worst consequences of their actions, in turn worsen humankind's shared exposure to risks such as new pathogens and rising seas. Devastated infrastructure and pressing human needs draw lenders and profiteers whose assistance comes with heavy costs. Displacement and deprivation fuel conflict, spurring more of the same. One site of many of those interlocking challenges is Puerto Rico. Moises Velasquez-Manoff transports us to a farm there, planted months before Hurricane Maria destroyed not only crops but also critical roads and disrupted food imports, leaving many hungry. As the farmer in charge of the land prepares at last to plant another farm, Fiona hits.</w:t>
        <w:br/>
        <w:t xml:space="preserve">  Was the disaster the first hurricane? The second? Was it a food system, once largely self-sufficient, now dependent on canned produce shipped from the mainland? Was it soil made loose by years of destructive farming? Rebuilding over and over in the face of such interconnected struggles requires trying to strike at all of them at once. In our stories of a world under constant reconstruction, these themes recur. Small beginnings nourish large hopes. Grand visions vie with practical compromises. Imagining another world, as difficult as that is, is still far easier than actually bringing it about.</w:t>
        <w:br/>
        <w:t xml:space="preserve">  Disasters offer evidence of what humankind is capable of, and that record stretches in many directions -- hubris, cruelty and shortsightedness; imagination, generosity and courage. Learning to live with constant disaster means more than preparing an emergency kit and practicing where to brace when the tremors hit. It means considering how to steer the vast transformations that disaster makes both necessary and possible. It means rebuilding and reimagining at once -- acknowledging our wounds and still fashioning new visions not just of who we are, or were, but of who we could be.</w:t>
        <w:br/>
        <w:t xml:space="preserve">  Human beings' most foundational resource for coping with crises is the network of people around us. At every level, from households to governments, the breadth and strength of the bonds among its members can be what determine a community's ability to repair or reimagine itself. Each catastrophe is a test of what kind of society we've built. And each recovery offers a chance, however fleeting, to build another.</w:t>
        <w:br/>
        <w:t xml:space="preserve">  ''A power struggle often takes place in disaster,'' Rebecca Solnit writes in her book ''A Paradise Built in Hell.'' ''Real political and social change can result, from that struggle or from the new sense of self and society that emerges.'' Such a spirit seemed to take hold in the Mano neighborhood in Kobe, Japan, according to Etsuko Yasui, a scholar of disaster at Brandon University. In the 1960s, Mano was rapidly growing into a heavily polluted industrial district. While in other neighborhoods protests led to factories leaving the community, Mano's residents, many of whom worked in nearby factories, pressed for better, cleaner production practices. When a major earthquake struck Kobe in 1995, Mano's residents had already developed the necessary muscles. They organized themselves into amateur firefighting teams. They were not deterred when the water pressure in a fire hydrant proved too low to douse the flames. Someone remembered that one of the local factories had a machine that could increase water pressure; it was retrieved, and the hose was made to work again. Neighbors formed a bucket brigade to move water from a nearby river. Four hours after it began, the fire was out.</w:t>
        <w:br/>
        <w:t xml:space="preserve">  Mano suggests that a community bound together by its response to one crisis is better prepared for the next. Residents had not only an intimate grasp of the resources their neighborhood contained, but enough social glue that they could demonstrate collective leadership. They offer a vision of one way our communities can evolve to meet an era of constant disaster.</w:t>
        <w:br/>
        <w:t xml:space="preserve">  For a glimpse at how a different world might take root even in the middle of a system shock, consider the case of West Street Recovery. In the days after Houston was flooded by Hurricane Harvey, Andrew Barley responded to a Facebook post calling for help with water rescues. Soon enough, he had joined a small crew of volunteers. ''Water rescue turned into passing out hot meals, turned into muck and guts -- which is cleaning out houses after the storm -- turned into passing out clean clothes and cleaning supplies,'' Barley says. The crush of disaster meant there was little time at first for deliberation and bureaucracy. Even in the crucible of calamity, they managed to articulate a set of shared values and an agreement: Decisions would be made by consensus, but one voice could not overrule an otherwise unanimous choice. Before long, the volunteer operation had become a formal nonprofit.</w:t>
        <w:br/>
        <w:t xml:space="preserve">  Many such efforts emerge in the immediate aftermath of disaster, then dissipate as the recovery reaches its limits and compassion fatigue sets in. ''The real question is not why this brief paradise of mutual aid and altruism appears, but rather why it is ordinarily overwhelmed by another world order,'' Solnit writes in her book. But five years after Harvey, West Street Recovery has not only continued ongoing disaster response, but spawned a spinoff effort that's also focused on organizing residents around political aims. Perpetual disaster has been the context for that work. ''From our perspective, it was Harvey; and then from Harvey, there was a tropical storm two years after,'' Barley reflected. ''And from that, there was the pandemic; and then from the pandemic, there was social uprising. And then from social uprising, there was winter storm Uri. From winter storm Uri to now, we're facing levels of inflation that our working-class communities haven't seen, or their generation hasn't seen, in years.'' Ben Hirsch, West Street co-director, shares the group's fundamental philosophy: ''We're trying to imagine the world that we want, and act and run our organization in that way.''</w:t>
        <w:br/>
        <w:t xml:space="preserve">  This is not the kind of effort poised to scale into a large organization. For the first four years, Hirsch said, they worked in four ZIP codes. Now they work in five. The ideal future for West Street, Barley imagines, is that the community that gave rise to it builds the capacity in itself to carry on the work, and he goes on to share the knowledge he's built with other people in other places. In this community, struck by disaster after disaster, they've found ways to move through both the recurring shocks and the systemic ills that give rise to them at once. What would change about the ways we live in this age of disaster if we invested in that kind of localized mutual aid all over the globe?</w:t>
        <w:br/>
        <w:t xml:space="preserve">  The stealthiest danger in a world shaken by ongoing calamities might be that calamity becomes ordinary. We learn to cope with it from day to day, but lose the ability to imagine beyond it. I hope the articles in this special issue about rebuilding are an antidote to that danger. Disaster may be our present and future, but may the certainty of a vastly changing world keep us also alert to its vast possibility.</w:t>
        <w:br/>
        <w:t xml:space="preserve">  The Headway initiative is funded through grants from the Ford Foundation, the William and Flora Hewlett Foundation and the Stavros Niarchos Foundation (SNF), with Rockefeller Philanthropy Advisors serving as a fiscal sponsor. The Woodcock Foundation is a funder of Headway's public square. Funders have no control over the selection, focus of stories or the editing process and do not review stories before publication. The Times retains full editorial control of the Headway initiative.</w:t>
        <w:br/>
        <w:t xml:space="preserve">  Matthew Thompson is the editor of the Headway team at The Times. He serves on the board for The Texas Tribune and Capital B, and the steering committee for the Reporters Committee for Freedom of the Press.</w:t>
        <w:br/>
        <w:br/>
        <w:t>https://www.nytimes.com/2022/11/10/magazine/natural-disaster-rebuild.html</w:t>
        <w:br/>
        <w:br/>
        <w:t>Graphic</w:t>
        <w:br/>
        <w:br/>
        <w:t xml:space="preserve"> </w:t>
        <w:br/>
        <w:t>PHOTOS: PHOTO (PHOTOGRAPH BY JAMIE CHUNG</w:t>
        <w:br/>
        <w:t>CONCEPT BY PABLO DELCAN) (MM11)</w:t>
        <w:br/>
        <w:t>The Caldor Fire in California burned more than 200,000 acres of land and destroyed hundreds of homes in 2021. (PHOTOGRAPH BY MAX WHITTAKER FOR THE NEW YORK TIMES) (MM12)</w:t>
        <w:br/>
        <w:t>Polluted floodwater from Hurricane Harvey surrounding homes in Beaumont, Texas, in August 2017. (PHOTOGRAPH BY ALYSSA SCHUKAR FOR THE NEW YORK TIMES) (MM13)</w:t>
        <w:br/>
        <w:t>Fighters from the Tigray Defense Forces surveying the wreckage of an Ethiopian Air Force plane downed by the rebels south of Mekelle, Ethiopia, in June 2021. (PHOTOGRAPH BY FINBARR O'REILLY FOR THE NEW YORK TIMES)</w:t>
        <w:br/>
        <w:t>police used tear gas to disperse protesters at a demonstration against the military coup in Yangon, Myanmar, in February 2021. (PHOTOGRAPH BY YE AUNG THU/AFP, VIA GETTY IMAGES) (MM14)</w:t>
        <w:br/>
        <w:t>The Hanshin Expressway in Kobe, Japan, after the Great Hanshin Earthquake in January 1995. (PHOTOGRAPH BY KYODO, VIA ASSOCIATED PRESS)</w:t>
        <w:br/>
        <w:t xml:space="preserve"> The Hanshin Expressway in 2005, after it was rebuilt. (PHOTOGRAPH BY EVERETT KENNEDY BROWN/EPA/SHUTTERSTOCK) (MM16) This article appeared in print on page MM11, MM12, MM13, MM14, MM16.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