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World;</w:t>
        <w:br/>
        <w:t>Rwanda's Past Again Vies to Be Prologue</w:t>
      </w:r>
    </w:p>
    <w:p>
      <w:r>
        <w:t>Publisher: New York Times</w:t>
      </w:r>
    </w:p>
    <w:p>
      <w:r>
        <w:t>Date: 1996-11-24</w:t>
      </w:r>
    </w:p>
    <w:p>
      <w:r>
        <w:t>Section: Section 4; ; Section 4; Page 6; Column 1; Week in Review Desk ; Column 1;</w:t>
      </w:r>
    </w:p>
    <w:p>
      <w:r>
        <w:t>Source file: NYT/41.DOCX</w:t>
      </w:r>
    </w:p>
    <w:p>
      <w:r>
        <w:t>Raw locations result, 'locations': ['Rwanda']</w:t>
      </w:r>
    </w:p>
    <w:p>
      <w:r>
        <w:t>Standardized locations result, 'countries_stand_flat': Rwanda</w:t>
      </w:r>
    </w:p>
    <w:p>
      <w:r>
        <w:br/>
        <w:t>Body:</w:t>
        <w:br/>
      </w:r>
    </w:p>
    <w:p>
      <w:r>
        <w:t>JEAN VATILI has never felt so powerless. He returned to Rwanda last week along with hundreds of thousands of other Hutu refugees and, like many others, found that his property had been confiscated by Tutsi immigrants.</w:t>
        <w:br/>
        <w:t>That first day, Mr. Vatili, a former central bank official, confronted one of the Tutsi squatters in his village of Kabaya. The man immediately pointed a finger and accused Mr. Vatili of taking part in the 1994 genocide against Tutsi. Fear crossed Mr. Vatili's face, and he slunk away.</w:t>
        <w:br/>
        <w:t>When hundreds of thousands of Hutu refugees returned home last week to Rwanda, many aid workers and diplomats here hailed the end of the refugee crisis that began when Hutus flooded into Zaire two years ago, fleeing a civil war.</w:t>
        <w:br/>
        <w:t>But in a sense the struggle between the two ethnic groups in this lush Central African nation is only beginning a new chapter.</w:t>
        <w:br/>
        <w:t>"I will tell you the truth," Mr. Vatili said.  "The wish for the returnees is that power has to be shared, because the Government is dominated by Tutsi and we need some Hutus on our side to be in power, too."</w:t>
        <w:br/>
        <w:t xml:space="preserve"> </w:t>
        <w:br/>
        <w:t xml:space="preserve"> </w:t>
        <w:br/>
        <w:t xml:space="preserve"> </w:t>
        <w:br/>
        <w:t>Minority Rule</w:t>
        <w:br/>
        <w:t xml:space="preserve"> For the last two years, the Tutsi-controlled Government in Kigali has held the moral high ground. After all, it was the Tutsi rebel army that ended the Hutu massacres of 1994, putting Hutu militias and civilians to flight. Moreover, Hutu militia members became guerrillas operating out of United Nations refugee camps. They had continued sowing terror and insecurity in western Rwanda with cross-border raids.</w:t>
        <w:br/>
        <w:t>In contrast, the Tutsi-led army promised stability and peace. It did not take long for the United States and other Western democracies to throw their support behind the new minority government it formed.</w:t>
        <w:br/>
        <w:t>But now that the refugees have been driven home by strife in Zaire, the Tutsi elite in Kigali no longer have an outside threat to justify their hold on power. This presents Rwanda's leaders with a long-term problem. Since the Tutsi are only about 15 percent of the population, moving toward democracy would ultimately mean sharing power with the Hutus.</w:t>
        <w:br/>
        <w:t>Returning Hutus now find themselves living in something not unlike a police state. Ultimate authority still lies with the Tutsi-dominated army. Power flows from the Defense Minister, Paul Kagame, not from the Hutu President, Pasteur Bizimungu, widely seen as a figurehead. There are still military checkpoints on all major roads, and in the last two years the authorities have arrested 85,000 Hutu men on genocide charges. None has yet had a trial.</w:t>
        <w:br/>
        <w:t>None of this bodes well for reconciliation. The first major hurdle the Government faces is to solve the myriad property disputes between Hutu returnees and Tutsi, a potential flashpoint for violence. After the Tutsi rebel victory in 1994, about 800,000 Tutsi who had left Rwanda in 1959 after the first wave of anti-Tutsi violence returned to the country. The military has steered many of these refugees to empty houses left by the fleeing Hutu. Now the Tutsi are being asked to leave those confiscated homes to make room for returnees, and this is hard for many of them to bear.</w:t>
        <w:br/>
        <w:t>A second challenge for the Government is to identify and arrest the thousands of former fighters still believed to be at large in the population, without sparking a Hutu revolt. That will not be easy. The ground at the border where the refugees crossed is littered with identity cards that young men tore up as they entered Rwanda.</w:t>
        <w:br/>
        <w:t>Rwandan officials say they would like to erase the ethnic distinctions that have riven the country again and again in the past. The Hutu and Tutsi are not tribes as such -- they share the same language and customs -- but rather are more like distinct classes. The Tutsi, a tall, generally thinner people from the Nile River valley, have historically made up the ruling elite, while the Hutu, a stockier, Bantu people, have made up the working class.</w:t>
        <w:br/>
        <w:t>Patrick Mazimhaka, the minister for rehabilitation and social integration, says that because the nation's party politics have split along those Hutu-Tutsi lines, Rwandans aren't ready for democratic elections. "We will continue to share power based on ideology, not based on ethnicity," he said. Of course, elections would probably lead to a Hutu victory if they were held now.</w:t>
        <w:br/>
        <w:t>The Government says the priority instead is reconstruction. A crucial mission is to attract aid to build new housing, schools, roads and clinics. To that end, Rwanda is asking Western nations for $600 million at a conference in Geneva this weekend.</w:t>
        <w:br/>
        <w:t>The money could not come too soon for people like Mr. Vatili, who is sleeping on a neighbor's floor. New housing would mean the squatters would have someplace to go.</w:t>
        <w:br/>
        <w:t>"We will just wait and see," he said. "If there is justice, maybe we will get back our houses."</w:t>
        <w:br/>
        <w:br/>
        <w:t>Graphic</w:t>
        <w:br/>
        <w:br/>
        <w:t xml:space="preserve"> </w:t>
        <w:br/>
        <w:t>Photo: Many Hutu returned to Rwanda to find their homes occupied by Tutsi. These returnees had to stay at the home of a neighbor. (Associated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