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skating; FIVE MYTHS</w:t>
      </w:r>
    </w:p>
    <w:p>
      <w:r>
        <w:t>Publisher: Other publisher</w:t>
      </w:r>
    </w:p>
    <w:p>
      <w:r>
        <w:t>Date: 2018-02-18</w:t>
      </w:r>
    </w:p>
    <w:p>
      <w:r>
        <w:t>Section: ; Pg. wapo23</w:t>
      </w:r>
    </w:p>
    <w:p>
      <w:r>
        <w:t>Source file: Other publishers/Files (500) (6).DOCX</w:t>
      </w:r>
    </w:p>
    <w:p>
      <w:r>
        <w:t>Raw locations result, 'locations': ['Massachusetts']</w:t>
      </w:r>
    </w:p>
    <w:p>
      <w:r>
        <w:t>Standardized locations result, 'countries_stand_flat': United States</w:t>
      </w:r>
    </w:p>
    <w:p>
      <w:r>
        <w:br/>
        <w:t>Body:</w:t>
        <w:br/>
      </w:r>
    </w:p>
    <w:p>
      <w:r>
        <w:t>Mirai Nagasu performs Monday at the Winter Games in South Korea. She became the first U.S. woman to land a triple axel at the Olympics.</w:t>
        <w:br/>
        <w:t>Another Olympics is here, and it's time for that American ritual: becoming an armchair expert in sports you haven't watched in four years. Here are five persistent myths about one of the most popular events at the Winter Games: figure skating.</w:t>
        <w:br/>
        <w:t>MYTH NO. 1</w:t>
        <w:br/>
        <w:t>It's not a real sport.</w:t>
        <w:br/>
        <w:t>"Anything solely dependent on judging is not a sport," Michael Wilbon wrote for The Washington Post in 1998.</w:t>
        <w:b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b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br/>
        <w:t>Unlike other Olympic athletes, skaters are taught from a young age not to gasp for breath at the end of a routine. But look closely, and you'll see their lungs heaving as they take their bows.</w:t>
        <w:br/>
        <w:t>MYTH NO. 2</w:t>
        <w:br/>
        <w:t>The judging is arbitrary.</w:t>
        <w:b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b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br/>
        <w:t>It's true that the subjective portion of the score can still be the place where national bias comes out. Dartmouth economist Eric Zitzewitz analyzed 15 years' worth of competition data and found that judges consistently overmark skaters from their own countries.</w:t>
        <w:b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br/>
        <w:t>MYTH NO. 3</w:t>
        <w:br/>
        <w:t>If you fall during your routine, you're toast.</w:t>
        <w:b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br/>
        <w:t>MYTH NO. 4</w:t>
        <w:br/>
        <w:t>If a guy's a skater, he must be gay.</w:t>
        <w:b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br/>
        <w:t>The bottom line: Skating, like all sports, includes athletes of different sexual orientations.</w:t>
        <w:br/>
        <w:t>MYTH NO. 5</w:t>
        <w:br/>
        <w:t>Harding was a working-class kid. Kerrigan was rich.</w:t>
        <w:br/>
        <w:t>In 1994, most Americans knew that Tonya Harding had entered a country club sport from a working-class background. Nancy Kerrigan, on the other hand, was associated with her Vera Wang skating costumes and her Disney endorsements.</w:t>
        <w:br/>
        <w:t>But Kerrigan had a working-class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br/>
        <w:t>Goodwin, the author of "The Second Mark: Courage, Corruption, and the Battle for Olympic Gold," has reported on figure skating for ABC, NBC, ESPN and NPR. This was written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