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Black Congressional Hope in Connecticut</w:t>
      </w:r>
    </w:p>
    <w:p>
      <w:r>
        <w:t>Publisher: New York Times</w:t>
      </w:r>
    </w:p>
    <w:p>
      <w:r>
        <w:t>Date: 1990-08-09</w:t>
      </w:r>
    </w:p>
    <w:p>
      <w:r>
        <w:t>Section: Section B; Page 1, Column 2; Metropolitan Desk</w:t>
      </w:r>
    </w:p>
    <w:p>
      <w:r>
        <w:t>Source File: NYT/35.DOCX</w:t>
      </w:r>
    </w:p>
    <w:p>
      <w:r>
        <w:t>Race/Ethnicity: White</w:t>
      </w:r>
    </w:p>
    <w:p>
      <w:r>
        <w:t>Race/Ethnicity (Standardized): White</w:t>
      </w:r>
    </w:p>
    <w:p>
      <w:r>
        <w:br/>
        <w:t>Body:</w:t>
        <w:br/>
      </w:r>
    </w:p>
    <w:p>
      <w:r>
        <w:t>Here in the Naugatuck Valley, long a bastion of the white working class, Gary Franks is an unlikely candidate for a seat in Congress. He is a black Republican.</w:t>
        <w:br/>
        <w:t>But Mr. Franks won his party's nomination here last month after a seven-hour, nine-ballot, five-candidate convention, and he is now pitted against Toby Moffett, a liberal Democrat, in the race for the Fifth Congressional District, which is represented by John G. Rowland, the Republican gubernatorial candidate.</w:t>
        <w:br/>
        <w:t>The contest is expected to be one of the most watched Congressional battles in the nation, and it could make Mr. Franks, a popular three-term alderman from Waterbury, Connecticut's first black Congressman. If elected, he would also become the first black Republican since 1935 to sit as a voting member in the House of Representatives.</w:t>
        <w:br/>
        <w:t>''The Democrats expected some small-town suburban Republican to win the nomination,'' said Mr. Franks's director of communications, Stephen R. Beaujon. ''I think Toby went to the nearest bar when he heard Gary Franks won.''</w:t>
        <w:br/>
        <w:t>But Mr. Moffett, 46 years old, is unfazed, at least publicly, by Mr. Franks's nomination, saying that each of the Republicans vying for the nomination had different strengths and weaknesses.</w:t>
        <w:br/>
        <w:t>After his victory, Mr. Franks, 37, received pledges of support and financing from national, local and state Republican leaders.</w:t>
        <w:br/>
        <w:t>''One of my arguments at the convention,'' he said, ''was 'Who would do better against Toby Moffett?' ''</w:t>
        <w:br/>
        <w:t>Mr. Moffett, a former representative, is frequently criticized for his recent move to Newtown, in the Fifth Congressional District, after living for three years in Branford, in the Third Congressional District. In his years in the House, from 1974 to 1982, he lived in Litchfield in the Sixth Congressional District. There is no residency requirement for Congressional candidates.</w:t>
        <w:br/>
        <w:t>''Moffett is a carpetbagger,'' said Liz Hamel, a spokeswoman for the Republican Congressional Campaign Committee in Washington.</w:t>
        <w:br/>
        <w:t>Until last fall, he worked as a television news anchor in New Britain after failing to win a Senate seat in 1982 and the Democratic gubernatorial nomination in 1986.</w:t>
        <w:br/>
        <w:t xml:space="preserve"> </w:t>
        <w:br/>
        <w:t>A Call for Self-Sufficiency</w:t>
        <w:br/>
        <w:t>Mr. Franks, a fiscal conservative, has assailed Mr. Moffett as a liberal remnant of the Jimmy Carter era, which he said was partly responsible for economic policies that led to double-digit inflation and interest rates of more than 20 percent.</w:t>
        <w:br/>
        <w:t>''The key to the American way is making people self-sufficient,'' he said. ''The worst myth out there is that you can do this through policies that tax and spend, tax and spend, tax and spend.'' Mr. Franks supports a capital gains tax cut and opposes raising Federal income-tax rates. He favors a constitutional amendment to prohibit burning the American flag and supports the death penalty for so-called drug kingpins. He supports abortion rights, and he criticizes abuses in some Federal programs like welfare, that lead to a ''spiral of government dependency.''</w:t>
        <w:br/>
        <w:t>''He's an excellent choice to run against Toby Moffett,'' said Jack R. Goldberg, Mr. Rowland's press secretary.</w:t>
        <w:br/>
        <w:t xml:space="preserve"> </w:t>
        <w:br/>
        <w:t>All-State Basketball Player</w:t>
        <w:br/>
        <w:t>The other Republicans who vied for the spot were Steve Watson of Danbury, State Senator Jamie McLaughlin of Brookfield, State Representative Alan Schlesinger of Derby and former State Representative Warren Sarasin of Beacon Falls.</w:t>
        <w:br/>
        <w:t>Mr. Franks grew up in Waterbury, where he was senior class president and an all-state basketball player at Sacred Heart High School. His father was a mill worker who never finished the sixth grade, but all six Franks children graduated from college, and three have earned doctorates.</w:t>
        <w:br/>
        <w:t>''I'm the only one with just one degree,'' said Mr. Franks, who graduated from Yale in 1975.</w:t>
        <w:br/>
        <w:t>After college, Mr. Franks spent several years working for corporations in Fairfield County as an industrial and labor relations executive before starting his own real-estate firm.</w:t>
        <w:br/>
        <w:t>As a Waterbury alderman, Mr. Franks has won praise from both Democrats and Republicans.</w:t>
        <w:br/>
        <w:t xml:space="preserve"> </w:t>
        <w:br/>
        <w:t>'He's His Own Man'</w:t>
        <w:br/>
        <w:t>''He's held in high regard by all people,'' said John A. Sarlo, a Democrat and minority leader on the Board of Aldermen. ''He is going to run well.''</w:t>
        <w:br/>
        <w:t>''He is his own man,'' Mr. Sarlo continued. ''He was for the city requiring more public notice for zoning and development, and that went against the grain of some of his party.''</w:t>
        <w:br/>
        <w:t>Mr. Franks, expects to do well in Waterbury, which has about 15 percent of the district's registered voters and more than a third of its Democrats.</w:t>
        <w:br/>
        <w:t>He also believes his Republican voter base in the rest of the district is strong because of its intense antipathy toward Mr. Moffett.</w:t>
        <w:br/>
        <w:t>Moreover, Mr. Rowland's coattails are likely to help Mr. Franks, who lost a race for state comptroller in 1986 but received more votes than any other Republican on the ticket, carrying the Fifth District by 20,000 more votes than the party's gubernatorial candidate, Julie D. Belaga of Westport.</w:t>
        <w:br/>
        <w:t xml:space="preserve"> </w:t>
        <w:br/>
        <w:t>'It's a Targeted Race'</w:t>
        <w:br/>
        <w:t>Some Republicans believe Mr. Franks would have faced a more difficult campaign against another Democrat, Michael Pacowta, the Mayor of Shelton, who has deep roots in the working class and conservative Naugatuck Valley. He decided not to engage in a primary against Mr. Moffett.</w:t>
        <w:br/>
        <w:t>They note that Mr. Moffett did not carry the Fifth Congressional District in 1982 in his losing challenge for the Senate seat held by Lowell P. Weicker Jr. Mr. Moffett's campaign manager, Jay H. Marlin, is weary of the carpetbagger label and attacks on Mr. Moffett's record. ''It's a targeted race,'' Mr. Marlin said. ''No matter who was running they're going to be teeing off on Toby Moffett.''</w:t>
        <w:br/>
        <w:t>''Now they are saying Gary Franks is the greatest thing since sliced bread,'' Mr. Marlin said, ''but it did take them seven hours and nine ballots to determine they want him as their nominee.''</w:t>
        <w:br/>
        <w:t xml:space="preserve"> </w:t>
        <w:br/>
        <w:t>Raising Campaign Money</w:t>
        <w:br/>
        <w:t>The Fifth District is 1 of 29 open seats this fall. The district meanders across the middle of the western half of the state from Meriden west to Danbury. It includes such wealthy towns as Weston and Wilton, as well as Waterbury and the old blue-collar mill towns along the Naugatuck River.</w:t>
        <w:br/>
        <w:t>Mr. Franks, who has raised about $150,000 so far, expects to raise $500,000 to $600,000 for the campaign, and the figure, according to some Democrats, may run as high as $1 million. Mr. Moffett has raised $300,000 so far and also expects to raise $500,000 to $600,000.</w:t>
        <w:br/>
        <w:t>Neither campaign believes that Mr. Franks's race will be a significant issue. But neither can Mr. Franks rely on a large turnout of black support to carry him into Congress. Blacks make up only about 4 percent of the voters in the district, which is almost evenly divided among Democrats, Republicans and unaffiliated voters.</w:t>
        <w:br/>
        <w:t>Currently, there are only two other black Republicans running for Congress: Former Cincinnati Mayor Ken Blackwell in Ohio, and a businessman, Al Brown, in Louisville, Ky. There are no black Republicans who are mayors of major cities, nor are there any black Republican governors. The last black Republican in the Senate was Edward Brooke of Massachusetts who left his seat in 1978.</w:t>
        <w:br/>
        <w:t>But Mr. Franks noted that black Republicans were common, and, in some areas, before the 1932 Presidential election, outnumbered black Democrats.</w:t>
        <w:br/>
        <w:t>''The pendulum can swing both ways,'' he said, citing recent polls that have given President Bush a moderate favorability rating among black voters. ''Right now, it's way over, but it's starting to go back.''</w:t>
        <w:br/>
        <w:br/>
        <w:t>Graphic</w:t>
        <w:br/>
        <w:br/>
        <w:t xml:space="preserve"> </w:t>
        <w:br/>
        <w:t>Photos: Gary Franks, center, campaigning outside the Unisys Corporation in Waterbury, Conn. His campaign for a seat in Congress is expected to be watched closely, since no black Republican has been a voting member in the House of Representatives since 1935. (Steve Miller for The New York Times) (pg. B1); Toby Moffett, the liberal Democraticcandidate for Congress, has been criticized for only recently moving into the district. (The New York Times, 1986) (pg. B2)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