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policy evolving amid Islamist victories</w:t>
      </w:r>
    </w:p>
    <w:p>
      <w:r>
        <w:t>Publisher: Other publisher</w:t>
      </w:r>
    </w:p>
    <w:p>
      <w:r>
        <w:t>Date: 2012-07-09</w:t>
      </w:r>
    </w:p>
    <w:p>
      <w:r>
        <w:t>Section: NEWS; Pg. 7A</w:t>
      </w:r>
    </w:p>
    <w:p>
      <w:r>
        <w:t>Source file: Other publishers/Files (500) (17).DOCX</w:t>
      </w:r>
    </w:p>
    <w:p>
      <w:r>
        <w:t>Raw locations result, 'locations': ['Egypt']</w:t>
      </w:r>
    </w:p>
    <w:p>
      <w:r>
        <w:t>Standardized locations result, 'countries_stand_flat': Egypt</w:t>
      </w:r>
    </w:p>
    <w:p>
      <w:r>
        <w:br/>
        <w:t>Body:</w:t>
        <w:br/>
      </w:r>
    </w:p>
    <w:p>
      <w:r>
        <w:t>The victories of Islamic parties in Egypt and elsewhere have forced the United States to embark on an untested strategy to engage with groups that have historically been hostile to American interests, analysts say.</w:t>
        <w:br/>
        <w:t>"From a U.S. perspective, we have no choice but to deal with the Muslim Brotherhood," says Shadi Hamid, an analyst at the Brookings Doha Center, a think tank in Qatar.  "I don't see what the alternative is."</w:t>
        <w:br/>
        <w:t>In the latest triumph for Islamist groups, Mohammed Morsi of the Muslim Brotherhood was elected president in Egypt last month.</w:t>
        <w:br/>
        <w:t>Islamist groups have also emerged strong in Tunisia, where the government is led by the Islamist party Ennahda,  and in Libya, where an Islamist party ran in elections Saturday, though the results were not yet known.</w:t>
        <w:br/>
        <w:t>Although the U.S. has had good relations with regimes where political Islam is prevalent, such as in Saudi Arabia, its policy toward Islamist groups that are ousting long-standing regimes or pressuring them to change is evolving.</w:t>
        <w:br/>
        <w:t>"There's been a sea change in U.S. policy toward the Brotherhood," says James Phillips, a Middle East analyst at the Heritage Foundation, a think tank.</w:t>
        <w:br/>
        <w:t>Middle East analysts are divided over whether the Obama administration's policy is a risk that will backfire or represents a pragmatic approach to rapidly changing events in the Arab world. Much depends on how the Muslim Brotherhood is viewed: whether it is a pragmatic organization whose leaders will compromise once in power or a group of extremists who are modifying their rhetoric to disguise their true intentions, Egypt analysts say.</w:t>
        <w:br/>
        <w:t>The George W. Bush administration viewed the Brotherhood as a "hostile ideological force," Phillips says. The Obama administration believes it can work with the Brotherhood as a political force, he says.</w:t>
        <w:br/>
        <w:t>"It certainly has become more accepting of the Brotherhood," says Daniel Serwer,  a professor at Johns Hopkins School of Advanced International Studies in Washington and a scholar at the Middle East Institute, a think tank.</w:t>
        <w:br/>
        <w:t>The Muslim Brotherhood is a movement that supports political Islam and opposes Western ideals of governance, spawning Islamist movements that range from the moderate in Jordan to violent jihadists such as Hamas in Gaza. Brotherhood members are forming political parties to vie for power as Arab Spring uprisings oust longtime rulers and pressure others to open up democratically.</w:t>
        <w:br/>
        <w:t>The administration may feel it has little choice but to deal with elected Brotherhood leaders in Egypt, a country that had been an ally for years under dictator Hosni Mubarak, Middle East analysts say.</w:t>
        <w:br/>
        <w:t>White House spokesman Jay Carney has said the Obama administration has "broadened our engagement" with emerging parties in Egypt. Administration officials have met with Muslim Brotherhood leaders, and Carney says the White House will judge such leaders on how they act, not on their religious affiliation.</w:t>
        <w:br/>
        <w:t>Some question what engagement will bring, especially on matters of importance such as terrorism and Israel's security.</w:t>
        <w:br/>
        <w:t>The Muslim Brotherhood's leadership has said it supports Egypt's international treaties -- the peace treaty with Israel being one -- but some Brotherhood leaders have suggested the treaty should be reviewed.</w:t>
        <w:br/>
        <w:t>"They're hostile in the long run to peaceful coexistence with Israel," Phillips says.</w:t>
        <w:br/>
        <w:t>It is not clear that a Muslim Brotherhood government in Egypt would cooperate with the U.S. on combating terrorism. Hamas, which the U.S. and Europe consider a terrorist organization, is a Brotherhood offshoot that continues to allow the firing of missiles into Israel.</w:t>
        <w:br/>
        <w:t>"It's not going to be business as usual," Hamid says. "They're not going to go along with U.S. objectives and interests as Mubarak did."</w:t>
        <w:br/>
        <w:t>The Brotherhood's political agenda has not been made clear. Its platform during the campaign for the parliament and the presidency consisted of calls to elevate Islamic traditions, end corruption and repression and boost the standing of Egypt's impoverished millions. Its religious platform and rhetoric appealed to working-class and poor Egyptians in a way that non-religious parties and liberal politicians from the city never could, some analysts say.</w:t>
        <w:br/>
        <w:t>The liberals are popular in the cities "but have trouble connecting with ordinary Egyptians," Hamid says.</w:t>
        <w:br/>
        <w:t>Some say the Muslim Brotherhood's commitment to democracy extends only to winning power and its intent is to impose strict Islamic justice at home and a new hostility toward Israel abroad.</w:t>
        <w:br/>
        <w:t xml:space="preserve">"They made a tactical decision to use the democratic system to seize power," Phillips says. "Their long-term goals are still very radical." </w:t>
        <w:br/>
        <w:br/>
        <w:t>Graphic</w:t>
        <w:br/>
        <w:br/>
        <w:t xml:space="preserve"> </w:t>
        <w:br/>
        <w:t>photo By Mohammed Abd El Moaty, Egyptian Presidency, via AP Egypt's new president: Mohammed Morsi, shown at a military ceremony last week, challenged the nation's military leaders Sunday by calling for the Islamist-controlled parliament to reconvene.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