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Beirut, Lebanon; Azusa, Calif.; San Antonio; Washington;</w:t>
      </w:r>
    </w:p>
    <w:p>
      <w:r>
        <w:t>Publisher: New York Times</w:t>
      </w:r>
    </w:p>
    <w:p>
      <w:r>
        <w:t>Date: 2020-12-13</w:t>
      </w:r>
    </w:p>
    <w:p>
      <w:r>
        <w:t>Section: Section F; Column 0; SpecialSections; Pg. 26</w:t>
      </w:r>
    </w:p>
    <w:p>
      <w:r>
        <w:t>Source file: NYT/55.DOCX</w:t>
      </w:r>
    </w:p>
    <w:p>
      <w:r>
        <w:t>Raw locations result, 'locations': ['Lebanon']</w:t>
      </w:r>
    </w:p>
    <w:p>
      <w:r>
        <w:t>Standardized locations result, 'countries_stand_flat': Lebanon</w:t>
      </w:r>
    </w:p>
    <w:p>
      <w:r>
        <w:br/>
        <w:t>Body:</w:t>
        <w:br/>
      </w:r>
    </w:p>
    <w:p>
      <w:r>
        <w:t>Diego Ibarra Sanchéz , who lives in Beirut, Lebanon, had just left the city to vacation in Spain when a blast at the seaport shook his home city. He immediately flew home and began taking pictures as he wandered amid the destruction.</w:t>
        <w:br/>
        <w:t xml:space="preserve">Many photographers headed to wealthy neighborhoods to document the damage but at about 5:30 one morning Mr. Ibarra went to a working-class neighborhood that is home to many immigrants. He came across a man whose apartment had been destroyed in the explosion. He was left to sleep outside. </w:t>
        <w:br/>
        <w:t xml:space="preserve">  ''He lost everything,'' Mr. Sanchéz said. ''His whole house that he was renting was not only completely destroyed but all his furniture and everything was gone.''</w:t>
        <w:br/>
        <w:t xml:space="preserve">  Mr. Ibarra has stayed in touch with the man, Mohamed, who has six children. The family is now crammed into a small, one-room apartment. The owner of the apartment building where he had been living received financial help from the government, but tenants like Mohamed weren't so lucky.</w:t>
        <w:br/>
        <w:br/>
        <w:t>https://www.nytimes.com/2020/11/25/us/12YIP-INT-IBARRA.html</w:t>
        <w:br/>
        <w:br/>
        <w:t>Graphic</w:t>
        <w:br/>
        <w:br/>
        <w:t xml:space="preserve"> </w:t>
        <w:br/>
        <w:t>PHOTOS: 8/7: BEIRUT, LEBANON: One of the hundreds of thousands of people left homeless by the disaster in the city's port, which reduced some neighborhoods to rubble. (PHOTOGRAPH BY DIEGO IBARRA SÁNCHEZ FOR THE NEW YORK TIMES) (F26)</w:t>
        <w:br/>
        <w:t>8/13: AZUSA, CALIF.: A wildfire burned over 4,200 acres in the most active wildfire year on record for the West Coast. Climate change and outdated forest management practices provided kindling for the infernos. (PHOTOGRAPH BY MERIDITH KOHUT FOR THE NEW YORK TIMES) (F26-F27)</w:t>
        <w:br/>
        <w:t>7/17: SAN ANTONIO: During the pandemic, the drive-in theater, a low-tech vestige of another era, emerged across the country as a popular entertainment destination for cooped-up families. (PHOTOGRAPH BY CHRISTOPHER LEE FOR THE NEW YORK TIMES)</w:t>
        <w:br/>
        <w:t>9/26: WASHINGTON: Supporters of Judge Amy Coney Barrett, President Trump's Supreme Court nominee, prayed at the doors of the court as Jacquelyn Booth lay mourning the death of Justice Ruth Bader Ginsburg. (PHOTOGRAPH BY ERIN SCHAFF/THE NEW YORK TIMES)</w:t>
        <w:br/>
        <w:t xml:space="preserve"> 9/29: WASHINGTON: Judge Amy Coney Barrett met with Vice President Mike Pence and Mitch McConnell, the Senate majority leader, as Republicans moved to swiftly secure her confirmation to the Supreme Court. (PHOTOGRAPH BY ERIN SCHAFF/THE NEW YORK TIMES) (F27)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