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 FOR POLITICS' SAKE GETS SHELTERED UNDERGROUND</w:t>
      </w:r>
    </w:p>
    <w:p>
      <w:r>
        <w:t>Publisher: New York Times</w:t>
      </w:r>
    </w:p>
    <w:p>
      <w:r>
        <w:t>Date: 1984-02-26</w:t>
      </w:r>
    </w:p>
    <w:p>
      <w:r>
        <w:t>Section: Section 4; Page 5, Column 1; Week in Review Desk</w:t>
      </w:r>
    </w:p>
    <w:p>
      <w:r>
        <w:t>Source file: NYT/45.DOCX</w:t>
      </w:r>
    </w:p>
    <w:p>
      <w:r>
        <w:t>Raw locations result, 'locations': ['Poland']</w:t>
      </w:r>
    </w:p>
    <w:p>
      <w:r>
        <w:t>Standardized locations result, 'countries_stand_flat': Poland</w:t>
      </w:r>
    </w:p>
    <w:p>
      <w:r>
        <w:br/>
        <w:t>Body:</w:t>
        <w:br/>
      </w:r>
    </w:p>
    <w:p>
      <w:r>
        <w:t>Since the crushing of Solidarity by martial law - the war, it is always called here - many of Poland's writers, actors, artists and other intellectuals have gone into ''internal emigration.'' They refuse to produce their work for the official market. Instead, they are channeling their talents into an emerging underground cultural life, which ranges from art exhibits held out of briefcases to thriving clandestine publishing houses issuing popular books and scholarly journals.</w:t>
        <w:br/>
        <w:t xml:space="preserve"> At the center of this ferment in recent months has been the Roman Catholic Church. Priests and parishioners have quietly organized programs on ''Christian culture'' that include political lectures by writers, historians, sociologists and former Solidarity union activists, meetings that resemble the underground ''flying universities'' of the late 1970's in Poland.</w:t>
        <w:br/>
        <w:t>Article on Polish writers, artists, actors and other intellectuals who refuse to produce work for so-called official market and, instead, channel their talents into emerging underground cultural life; center of this underground culture is Roman Catholic Church; illustration (M)</w:t>
        <w:br/>
        <w:t>In a Warsaw church, for example, workers from the Huta Warszawa steel mill and the Nowotki electric motor factory recently listened to a psychiatrist speak on negotiating techniques and then asked him questions about the mistakes Solidarity made in its talks with the Government. Favorite themes besides Solidarity's rise and fall - it was outlawed under martial law on Dec. 13, 1981 - include the current economic crisis and the history of the 19th century occupation of Poland by Czarist Russia, with emphasis on the failed uprising of 1863. ''We read patriotic poems'' was the way one priest put it.</w:t>
        <w:br/>
        <w:t>The Catholic Church in Poland has traditionally been the refuge of patriotism in hard times. Since martial law, many churches have been decked with symbols of the outlawed union, including, in St. Bridget's church near the Gdansk shipyards, a portrait of the revered icon of the Black Madonna of Czestochowa wearing a Solidarity T-shirt. A weeklong cultural program in 15 churches in Wroclaw last November appears to have touched off the underground movement by dissident intellectuals, which is spreading throughout the country. ''It is an authentic explosion,'' said a former Solidarity leader from Silesia. ''The cultural life has moved from the open, official level to the welcoming doors of the church.'' Added a Western diplomat: ''They have an infrastructure in place, and it's spreading so fast we can't keep up with it.''</w:t>
        <w:br/>
        <w:t>The efforts have drawn the unwelcome attention of the authorities and received a blow with an order from the primate, Jozef Cardinal Glemp, for the transfer of an outspoken Solidarity supporter, the Rev. Mieczyslaw Nowak, from his post in the working-class suburb of Ursus to a rural parish. Father Nowak was one of 69 activist priests who the Government last fall told the church it wanted silenced, and Cardinal Glemp's critics charged he was knuckling under.  In an unprecedented challenge to the primate's authority, thousands of parishioners last week held nightly protest masses, hooting down a representative from the church hierarchy who claimed the priest's transfer was a promotion. They planned further actions when Cardinal Glemp returns in early March from a trip to Latin America. In Sao Paulo, the primate was quoted as saying that some elements of the church had ties to Solidarity, ''but I have chosen a more difficult and just approach, which is the pastoral path.'' A year ago, Cardinal Glemp came under fire for urging actors who were boycotting Polish television to go back to work. His suggestion was largely ignored. Instead, actors have channeled their talents into the intellectual underground's ''flying theaters,'' giving clandestine shows at small gatherings around Warsaw.  After finishing their performance the other night at the State Theater, for example, three actors rushed off to a private apartment, where about 50 people waited with chairs and mattresses spread out around an open area that would serve as a stage. The actors huddled together for a few moments, sipping glasses of wine, working themselves into a new mood. Then they stepped into the spotlights, improvised from reading lamps.Skits From the UndergroundTheir performance was fast paced, professional and political. It was a revue of songs, skits and dramatic readings that shifted from ribald humor to chilling references to Poland's history of brutal occupations by foreign powers. The text ran from Polish leader Wojciech Jaruzelski's speech announcing the imposition of martial law to the topical lyrics of the cabaret artist Jan Pietrzak and the self-exiled protest singer Jacek Kaczmarski, with plenty of spoofs on the official press and television.  In one sketch, Little Red Riding Hood is carrying underground leaflets in her basket when she is accosted by two club-wielding wolves dressed as riot police; squirrels and sparrows race ahead to Grandmother's house to warn her to hide the printing press.  In another, an old woman huddles in her apartment in fear because a Communist Party member has fallen to his death in a drunken stupor from an upstairs window. She is afraid it will be judged a murder and her neighbors will be rounded up and shot in retaliation, one of several references to the still searing memory of the Nazi occupation. Finally, she gathers her courage to write an anonymous letter to a newspaper advice column. ''Don't worry, madam,'' came the reply. ''This is a law-abiding country. Executions will be carried out only according to the following priorities: first, social parasites, second, pensioners, then students and schoolchildren.'' ''Hey, that's not funny,'' a prominent lawyer in the audience shouted indignantly. The actors dissolved in laughter.</w:t>
        <w:br/>
        <w:br/>
        <w:t>Graphic</w:t>
        <w:br/>
        <w:br/>
        <w:t xml:space="preserve"> </w:t>
        <w:br/>
        <w:t>photo of The Rev. Mieczyslaw Nowak leading prayer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