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Enclave Shared by Blue Blood and Blue Collar - Correction Appended</w:t>
      </w:r>
    </w:p>
    <w:p>
      <w:r>
        <w:t>Publisher: New York Times</w:t>
      </w:r>
    </w:p>
    <w:p>
      <w:r>
        <w:t>Date: 2007-07-31</w:t>
      </w:r>
    </w:p>
    <w:p>
      <w:r>
        <w:t>Section: Section B; Column 0; Metropolitan Desk; Pg. 1</w:t>
      </w:r>
    </w:p>
    <w:p>
      <w:r>
        <w:t>Source file: NYT/46.DOCX</w:t>
      </w:r>
    </w:p>
    <w:p>
      <w:r>
        <w:t>Raw locations result, 'locations': ['South Dakota']</w:t>
      </w:r>
    </w:p>
    <w:p>
      <w:r>
        <w:t>Standardized locations result, 'states_stand_flat': South Dakota</w:t>
      </w:r>
    </w:p>
    <w:p>
      <w:r>
        <w:br/>
        <w:t>Body:</w:t>
        <w:br/>
      </w:r>
    </w:p>
    <w:p>
      <w:r>
        <w:t xml:space="preserve">It was major news here when Jenny Gutierrez had her second daughter, and not because it was an early delivery on the kitchen floor. ''She was the first child born on the island in six or seven years,'' explained Ms. Gutierrez, 31. ''It was a big thing. They announced it in school history classes and at weddings.'' </w:t>
        <w:br/>
        <w:t xml:space="preserve">  That was six years ago, and since then there has been similar fanfare over the handful of births among the shrinking population of year-round families on this exclusive sanctuary just off the Connecticut coast, where the roster of summer people is studded with names like du Pont, Whitney, Roosevelt and Luce. </w:t>
        <w:br/>
        <w:t xml:space="preserve">  While the summer population holds steady around 3,000, the year-rounders who run the ferry, volunteer fire department and marine ambulance recite their sad song of decline by decade: 1,500 residents in 1950, but just 500 by 1960; 321 when the census started keeping track in 1990, down to 289 in 2000.</w:t>
        <w:br/>
        <w:t xml:space="preserve">  ''It is very expensive to live here, and if people like us keep leaving, Fishers Island will no longer be a community,'' said Hanks Munoz, 40, Ms. Gutierrez's companion and the cook at the News Cafe. ''These people can hire cooks and caretakers and butlers for their homes, but can you hire a staff to run a whole town?''</w:t>
        <w:br/>
        <w:t xml:space="preserve">  Little known but to scions of the Social Register and the local seagulls, Fishers Island has long had an unusual symbiosis between its working-class full-timers and the wealthy summer invaders, one that is relatively free of the typical resort-town resentments. </w:t>
        <w:br/>
        <w:t xml:space="preserve">  As rising home costs, disappearing jobs, dwindling school enrollment and a younger generation seeking to trade harsh island winters for mainland amenities threaten that balance, the summer people have financed aggressive new efforts to stabilize the year-round population.</w:t>
        <w:br/>
        <w:t xml:space="preserve">  ''You won't find this type of warmth or conviviality in a place like the Hamptons,'' said Leila Hadley Luce, 81, the widow of Henry Luce III, longtime publisher of Time magazine. </w:t>
        <w:br/>
        <w:t xml:space="preserve">  Three years ago, civic leaders enlisted the Island Institute, a Maine organization that works for the survival of coastal communities in that state. The institute sent a civic planner, Meredith Doyen, who was appointed to the new post of island administrator and is paid through donations from summer families. </w:t>
        <w:br/>
        <w:t xml:space="preserve">  Ms. Doyen has helped replace the island's governing body, a volunteer group controlled by summer residents, with the Island Community Board, which has elected and appointed representatives from summer and full-time families. </w:t>
        <w:br/>
        <w:t xml:space="preserve">  On an island where a handyman's special costs upward of $600,000, the board has begun working to expand a program to convert homes into affordable apartments. Currently, about 70 year-rounders rent 22 housing units under the program, compared with a dozen such units before Ms. Doyen's arrival. </w:t>
        <w:br/>
        <w:t xml:space="preserve">  The board also raised $3.3 million from summer residents to transform an old Army warehouse into a year-round community center with a gym, bowling alley and small theater. </w:t>
        <w:br/>
        <w:t xml:space="preserve">  And to keep the island's kindergarten-through-12th-grade school from closing, officials have worked to lure students from the mainland by promoting the school's $3 million annual budget for 75 students, at least 20 of them commuting from Connecticut; its student-teacher ratio of four to one; and its special maritime curriculum. ''The school is the linchpin,'' Ms. Doyen said, ''because every time we lose even one family here, it's a big loss.''</w:t>
        <w:br/>
        <w:t xml:space="preserve">  Beyond her day job, which includes publishing a monthly island newsletter, Ms. Doyen has done her part to stabilize the population: Last year, she married Thomas Doyen, a burly former lobsterman known as Bubba, and this February they had a son, Dylan.</w:t>
        <w:br/>
        <w:t xml:space="preserve">  Though the Island Institute, founded in 1983, generally works only in Maine, the group's president, Philip Conkling, said it found the unique challenges on Fishers -- that two-thirds of the island is a gated community owned by summer people, and that it is not a self-governing municipality -- compelling. </w:t>
        <w:br/>
        <w:t xml:space="preserve">  ''You have a powerful summer population extremely interested in the year-round community, but you also need a sense of partnership and common vision and agenda, or you wind up with more of a plantation-type society, where all the labor is imported and comes and goes daily,'' Mr. Conkling said. ''You can't just have a paternalist attitude of giving money to the islanders because they are, by nature, fiercely independent, and they want responsibility.''</w:t>
        <w:br/>
        <w:t xml:space="preserve">  Technically a hamlet in the Long Island town of Southold, whose elected officials have a meeting here each year in August, Fishers Island is a 45-minute ferry ride from New London, Conn. It has a Connecticut ZIP code, a decidedly New England feel and a Boston Red Sox fan base. </w:t>
        <w:br/>
        <w:t xml:space="preserve">  The island was originally settled in 1640, and by the 1800s it had a booming summer tourism business with several hotels. The eastern part is dotted by mansions planned as a summer resort in the 1920s and now operated as a cooperative gated community. </w:t>
        <w:br/>
        <w:t xml:space="preserve">  For ''the families,'' as the summer people are known here, social activity revolves around the Fishers Island Yacht Club and the Fishers Island Club, whose links-style golf course is considered one of the best in the country. </w:t>
        <w:br/>
        <w:t xml:space="preserve">  Local lore has it that even presidents of the United States have been unable to get tee times at the golf club, known simply as the Big Club, and that to preserve the low profile, attempts by Richard Nixon and Donald Trump to buy homes here were blocked. </w:t>
        <w:br/>
        <w:t xml:space="preserve">  The decline of the year-round population began midcentury with the departure of a large brick-making company. More recently, the manufacture of an ointment called Boroleum, for which many residents were employed, was moved. In 2003, a court ruling opened local waters to Connecticut fishermen, depleting the lobster stocks and ending a traditional livelihood on the island. </w:t>
        <w:br/>
        <w:t xml:space="preserve">  Every summer, it seems, more jobs fall to what residents deride as ''gold miners'' -- mainlanders who commute to the island by ferry; Mrs. Luce, for example, said she had long relied on locals but now has a gardener from off-island. This new transient work force threatens distinctive relationships that traverse gaps in wealth and social status in families whose mutual commitment to keeping the island free of crime -- and, perhaps most important, tourism -- goes back generations.</w:t>
        <w:br/>
        <w:t xml:space="preserve">  On a spit of land without fancy restaurants, battles for parking spots, or gratuitous displays of opulence, both sets visit the same ice cream shop, small library and dilapidated first-run movie theater. </w:t>
        <w:br/>
        <w:t xml:space="preserve">  There are about 530 homes, several freshwater ponds and three churches on the seven-mile strip, but no banks, no taxis, no cable television, no sewers and no local police force (the two state troopers posted here from May 1 to Thanksgiving give way in winter to a crew of part-time constables). </w:t>
        <w:br/>
        <w:t xml:space="preserve">  On Equestrian Lane, a half-dozen shops make up the downtown: three gift stores, a cafe that closes at 2 p.m., Toppers ice cream shop, and a liquor store. ''Only the liquor store is open year-round,'' Ms. Doyen said with a chuckle as she gave an impromptu tour in her pickup truck. ''No comment.''</w:t>
        <w:br/>
        <w:t xml:space="preserve">  The ferry costs $22 for a peak round-trip ticket, plus $40 to bring a car and, a disincentive to day-trippers, $44 for a bike (year-rounders ride for half-price). The only lodging consists of several no-frills rooms at the Pequot Inn, above the island's only public bar, where Fishers Islanders both blue blood and blue collar share an unlikely disco-era dance floor that lights up from below. Late one recent Thursday night, men in worn jeans and sweatshirts danced next to summer people in pastel or whale-print pants and sweaters tossed over shoulders. </w:t>
        <w:br/>
        <w:t xml:space="preserve">  Once year-round, now even the Pequot closes for the winter. But Ms. Doyen is hopeful.</w:t>
        <w:br/>
        <w:t xml:space="preserve">  ''The summer families know it's 'We need you and you need us,' and that relationship and friendships have lasted over generations,'' she said, as she turned her truck around in the driveway of the Simmons castle, a turreted structure built by the mattress moguls at the eastern end of the island in the 1940s. ''There's a feeling here of 'My grandpa bought lobsters from your grandpa,' and they want to keep that balance.''</w:t>
        <w:br/>
        <w:br/>
        <w:t>http://www.nytimes.com</w:t>
        <w:br/>
        <w:t>Correction</w:t>
        <w:br/>
        <w:br/>
        <w:br/>
        <w:t>An article on July 31 about efforts to stabilize the shrinking year-round population of Fishers Island, N.Y., an enclave for the wealthy in summer, referred incorrectly to public services on the island. Although most homes have septic tanks, there is in fact a sewer system that serves an estimated two dozen homes, according to an engineer who does inspections on the island.</w:t>
        <w:br/>
        <w:t>Correction-Date: August 23, 2007</w:t>
        <w:br/>
        <w:br/>
        <w:t>Graphic</w:t>
        <w:br/>
        <w:br/>
        <w:t xml:space="preserve"> </w:t>
        <w:br/>
        <w:t>Photos: At top, Molly Helfet of Manhattan on the ferry to Fishers Island this month. Above, Joe Geniesse, 6, of New York City, looking in the window of a store. (Photograph by Photographs by Christopher Capozziello for The New York Times)(pg. B1)</w:t>
        <w:br/>
        <w:t xml:space="preserve"> Ginny Wilmerding of Brookline, Mass., scanning the bulletin board outside the post office on Fishers Island, looking for ads for house cleaners. (Photograph by Christopher Capozziello for The New York Times)(pg. B4) Map: The ferry is from New London, but Fishers Island is in New York.  Map shows Fishers Island, 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