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MEDIA BUSINESS;</w:t>
        <w:br/>
        <w:t>A Maxwell Crusader In a Tabloid Wrapper</w:t>
      </w:r>
    </w:p>
    <w:p>
      <w:r>
        <w:t>Publisher: New York Times</w:t>
      </w:r>
    </w:p>
    <w:p>
      <w:r>
        <w:t>Date: 1991-04-23</w:t>
      </w:r>
    </w:p>
    <w:p>
      <w:r>
        <w:t>Section: Section D;; Section D; Page 1; Column 3; Financial Desk; Column 3;</w:t>
      </w:r>
    </w:p>
    <w:p>
      <w:r>
        <w:t>Source File: NYT/35.DOCX</w:t>
      </w:r>
    </w:p>
    <w:p>
      <w:r>
        <w:t>Raw locations result: ['Lithuania']</w:t>
      </w:r>
    </w:p>
    <w:p>
      <w:r>
        <w:t>countries_stand_flat (Standardized): Lithuania</w:t>
      </w:r>
    </w:p>
    <w:p>
      <w:r>
        <w:br/>
        <w:t>Body:</w:t>
        <w:br/>
      </w:r>
    </w:p>
    <w:p>
      <w:r>
        <w:t>The Daily Mirror's newsroom has a wall-sized reproduction of a front page that the newspaper published during Britain's last general election campaign. Two children stand on a rubble-strewn street in front of bricked-up houses. The big headline reads: "Whose Life, Whose Future?" A smaller headline accompanying a photograph of Margaret Thatcher, then the Prime Minister, reads: "She doesn't care for them. Do you?"</w:t>
        <w:br/>
        <w:t>That front page tells a lot about The Daily Mirror, the 88-year-old mass-circulation tabloid newspaper that is the flagship of Robert Maxwell's Mirror Group P.L.C., whose holdings now include The Daily News in New York.</w:t>
        <w:br/>
        <w:t xml:space="preserve"> </w:t>
        <w:br/>
        <w:t>'Not Frightened of Anyone'</w:t>
        <w:br/>
        <w:t xml:space="preserve"> The front page reveals the paper's deep disdain for Conservative governments, its penchant for the one-two punch and its unflinching embrace of crusade journalism.</w:t>
        <w:br/>
        <w:t>"We are an aggressive, left-of-center, caring newspaper that is not frightened of anyone and that tells the truth, however unpalatable," said Richard Stott, editor of The Daily Mirror.</w:t>
        <w:br/>
        <w:t>According to Mr. Maxwell, the paths of The Daily Mirror and The Daily News have converged in a "most uncanny" way. The Mirror was, according to Mr. Maxwell and others, the model for The Daily News. They share another link, Mr. Maxwell said: like The Daily News's founder, Joseph Medill Patterson, Mr. Maxwell is also "a socialist millionaire."</w:t>
        <w:br/>
        <w:t>Mr. Stott is beginning his second stint as editor of The Daily Mirror, replacing Roy Greenslade, who left last month. In an interview that was granted only after Mr. Maxwell had approved it, Mr. Stott outlined his newspaper's editorial policy.</w:t>
        <w:br/>
        <w:t>The editor said the paper was very pro-Europe. Mr. Stott also called the paper pro-royalty, which has something to do with the photo opportunities provided by the Princess of Wales. It is virtually alone among the British newspapers in calling for the British Army to leave Northern Ireland.</w:t>
        <w:br/>
        <w:t>But The Daily Mirror's editorials oppose what the newspaper sees as the excesses of trade unionism. The paper is also vigorously against the Conservative Government's cutbacks in social spending, but it supports a nuclear deterrent.</w:t>
        <w:br/>
        <w:t>Its political agenda and campaigning style is tempered by its devotion to soft features, like a recent long interview with the actor Mel Gibson.</w:t>
        <w:br/>
        <w:t>"The whole secret of tabloid newspapers is a balance," Mr. Stott said, "between the heavy, the light, the funny and the sad." The Mirror's readers, the editor said, include a "fair smattering of people all the way up" the social scale. For the most part, however, its readers are members of the working class, albeit "the more liberal-minded ones as opposed to the red-necked ones who tend to read The Sun," Mr. Stott added, referring to the tabloid controlled by Rupert Murdoch. The Sun is The Mirror's chief rival.</w:t>
        <w:br/>
        <w:t>While The Mirror may be the grandfather of the tabloids, Mr. Maxwell said The Daily News had little to learn from his British paper; rather, Mr. Maxwell said, The Daily Mirror could learn some things from the New York paper, like headline writing.</w:t>
        <w:br/>
        <w:t>As for The Daily News, Mr. Maxwell said it was a "newspaper unique in the world" that needs "the unions to give it a chance." Editorially, he would like to see improved coverage of New York State government and the New York City boroughs. On the production front, he plans to make the same innovations at The Daily News that he made when he took charge of The Mirror, like high-quality color presses, machinery to insert supplements and regionalized advertising sections.</w:t>
        <w:br/>
        <w:t xml:space="preserve"> </w:t>
        <w:br/>
        <w:t>A Women's Publication</w:t>
        <w:br/>
        <w:t xml:space="preserve"> When it was started in 1903 as a women's newspaper by the brothers Harold and Alfred Harmsworth, who later became Lord Rothermere and Lord Northcliffe, respectively, the editor of The Mirror was a woman and its title was chosen to appeal to women. Hand mirrors were given away as promotions.</w:t>
        <w:br/>
        <w:t>A year later, Lord Northcliffe, having concluded from poor sales figures that "women can't write and don't want to read," made The Mirror a general-interest "picture newspaper."</w:t>
        <w:br/>
        <w:t>In the 1930's, The Mirror was among the first of the Fleet Street newspapers to condemn the British Government's appeasment of Hitler. In the 1940's, the editorial director and chairman, Harry Guy Bartholomew, turned The Mirror into "the rather aggressive working-class paper" it is today.</w:t>
        <w:br/>
        <w:t>By 1964, The Daily Mirror's circulation reached five million, but the paper's heyday was ending. In 1969, the International Publishing Corporation, owner of both The Daily Mirror and The Sun, sold The Sun to Mr. Murdoch, who captured the bottom of The Mirror's market, Mr. Stott said.</w:t>
        <w:br/>
        <w:t>According to figures from the Audit Bureau of Circulations, The Daily Mirror's average circulation for the period from last October to March was more than three million, off about 2.3 percent from October 1989 to March 1990. The circulation figures at The Sun had a shaper drop. While it continued to maintain its lead over The Mirror, The Sun's circulation in the October-March period averaged 3.77 million, down 4.8 percent from the similar period a year earlier.</w:t>
        <w:br/>
        <w:t>Mr. Stott said The Mirror's "dark days" ended in 1986 when Mr. Maxwell, having acquired Mirror Group Newspapers from Reed International, P.L.C., the parent of International Publishing, sharply cut the work force and introduced color presses. When Mr. Maxwell bought The Mirror in 1984, Mr. Stott said, the profits of the Mirror Group from its London papers were about $1.4 million. For 1990, Mirror's pretax profits were £88.3 million, or about $170 million under year-end exchange rates.</w:t>
        <w:br/>
        <w:t>Mr. Maxwell said last week that a 45 to 49 percent stake in the newspaper group, which also includes The Sunday Mirror and The Daily Record, would be offered to the public.</w:t>
        <w:br/>
        <w:t>Geoffrey Goodman, a former assistant editor at The Mirror, credited Mr. Maxwell for making some necessary changes, but added that the newspaper had "lost its edge, its credibility, largely because of Mr. Maxwell," whom he accused of interfering with editorial policy.</w:t>
        <w:br/>
        <w:t>Mr. Stott denied that Mr. Maxwell's involvement was interference. "All proprietors are involved in matters of high newspaper policy," he said, adding that Mr. Maxwell left day-to-day operations to him.</w:t>
        <w:br/>
        <w:t>In a telephone interview last week, Mr. Greenslade, whom Mr. Stott replaced in March, said he had an agreement with Mr. Maxwell not to discuss "the reasons for his departure. He added, however: "I wasn't fired, and I didn't resign. I left by mutual agreement -- Robert Maxwell's mutual agreement."</w:t>
        <w:br/>
        <w:t>Tony Loynes, publisher and editor of the UK Press Gazette, a trade weekly, said The Mirror might recapture the lead in the daily tabloid market. But, he added, "the public is so besieged with soft material" that The Mirror may have to reassess its balance of hard news and features.</w:t>
        <w:br/>
        <w:t>As for Mr. Stott, he says that only a slightly more aggressive style is needed. It is not only a "newspaper for the 90's," as The Mirror's banner proclaims, Mr. Stott said, "it is a newspaper for well into the 21st century."</w:t>
        <w:br/>
        <w:br/>
        <w:t>Graphic</w:t>
        <w:br/>
        <w:br/>
        <w:t xml:space="preserve"> </w:t>
        <w:br/>
        <w:t>Photo: Richard Stott is taking his second turn as the editor of The Daily Mirror. A reproduction of a front page decorates the London newsroom of the 88-year-old tabloid paper, the flagship of Robert Maxwell's chain. (Jonathan Player for The New York Times) (pg. D1)</w:t>
        <w:br/>
        <w:t xml:space="preserve"> </w:t>
        <w:br/>
        <w:t>Graph: 'A Newspaper Publisher's Strength' shows The Daily Mirror's operating profits' and advertising revenues from '88 to '90; Average daily close of the leading British tabloids for '90 and '91 (Sources: Company reports; Audit Bureau of Circulations) (pg. D9)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