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Furor Over Rollins Revives Images of Acumen and Loose Lip</w:t>
      </w:r>
    </w:p>
    <w:p>
      <w:r>
        <w:t>Publisher: New York Times</w:t>
      </w:r>
    </w:p>
    <w:p>
      <w:r>
        <w:t>Date: 1993-11-28</w:t>
      </w:r>
    </w:p>
    <w:p>
      <w:r>
        <w:t>Section: Section 1;; Section 1; Page 48; Column 1; Metropolitan Desk; Column 1;</w:t>
      </w:r>
    </w:p>
    <w:p>
      <w:r>
        <w:t>Source File: NYT/49.DOCX</w:t>
      </w:r>
    </w:p>
    <w:p>
      <w:r>
        <w:t>Raw locations result: ['Britain', 'United States']</w:t>
      </w:r>
    </w:p>
    <w:p>
      <w:r>
        <w:t>countries_stand_flat (Standardized): Multiple</w:t>
      </w:r>
    </w:p>
    <w:p>
      <w:r>
        <w:br/>
        <w:t>Body:</w:t>
        <w:br/>
      </w:r>
    </w:p>
    <w:p>
      <w:r>
        <w:t>Edward J. Rollins's reputation as a canny political manager may have been restored in Christine Todd Whitman's upset victory in the race for Governor of New Jersey. But so was his reputation as a political workhorse who regularly says things that injure and infuriate his employers, often to the public indignation and private delight of their Democratic opponents.</w:t>
        <w:br/>
        <w:t>Political consultants who have worked with and against Mr. Rollins say that the election of Mrs. Whitman and the weeks of controversy that followed his statement about payments to black ministers show the 51-year-old Republican has a golden touch at politics but a tin ear for the effect of what he sometimes says.</w:t>
        <w:br/>
        <w:t>"The problem with Ed Rollins is that this was not an aberration," said Roger Stone, a Republican consultant who has been a bitter critic of Mr. Rollins. "You can go through his record and see that he has an extensive record of saying things that hurt him and that hurt his clients."</w:t>
        <w:br/>
        <w:t>Yet consultants say Mr. Rollins survived his miscues, and may survive this latest crisis, because of the premium modern campaigns put on star-quality handlers. In the absence of strong political party systems to screen candidates and to handicap their prospects, politicians and their big-money contributors often judge candidates at least in part by the caliber of their consulting firms.</w:t>
        <w:br/>
        <w:t>"Choosing a consultant is the first decision candidates make after they decide to run," said Jay Severin, a Manhattan-based Republican consultant. "They don't want to walk into a room and say, 'Hey, I got a great idea for a campaign commercial,' they want to say, 'I just hired Ed Rollins.' When you can say that, people say, 'Wow, you're a serious candidate; you may actually win.' "</w:t>
        <w:br/>
        <w:t>In the days since Mr. Rollins's boast -- and subsequent retraction -- that the Republicans spent $500,000 to hold down the black urban vote, politicians, grand jurors, lawyers and reporters have grappled with a single question: Did it happen?</w:t>
        <w:br/>
        <w:t>And while the answer is no clearer than two weeks ago, the consultants who know Mr. Rollins say that though his mouth has gotten him into trouble before, he's never been accused of lying. Instead, it has been Mr. Rollins's truthfulness that has got him and his employers into trouble.</w:t>
        <w:br/>
        <w:t>When Mr. Rollins infuriated President Reagan by publicly deriding the political prospects of his daughter Maureen's maiden political campaign, he was proven right at the polls.</w:t>
        <w:br/>
        <w:t>When he disparaged Geraldine Ferraro's contribution to the 1984 Democratic ticket as "the biggest bust politically in recent years," he was correct in the sense that Mrs. Ferraro did not bring new support to Walter F. Mondale's Presidential bid.</w:t>
        <w:br/>
        <w:t>And in 1984, Mr. Rollins, as White House political affairs director, forced President Reagan to apologize to a key senator after Mr. Rollins publicly boasted that the White House had "beat" the senator's "brains in" to get a key vote in Congress. No one, however, denied that the political manhandling had taken place.</w:t>
        <w:br/>
        <w:t>At the same time, Mr. Rollins has made enemies of important Republicans. When George Bush was President, Mr. Rollins clashed with the White House after urging Republican Congressional candidates to distance themselves from Mr. Bush over his repudiation of the no-new-taxes promise. Last year, Mr. Rollins also made his famous switch to work, briefly, for Ross Perot's Presidential campaign, after first assuring President Bush of his support.</w:t>
        <w:br/>
        <w:t>Even during the Whitman campaign, there were instances when Mr. Rollins showed an odd deafness to the racial and ethnic content of some political speech, politicians and consultants said. Early in the campaign, he encouraged Mrs. Whitman to hire Larry McCarthy, the originator of the Willie Horton ads that helped defeat Michael Dukakis in 1988, and which many found racist. The day after the announcement, Mrs. Whitman had to back down on the selection.</w:t>
        <w:br/>
        <w:t xml:space="preserve"> </w:t>
        <w:br/>
        <w:t>Dangerous Territory</w:t>
        <w:br/>
        <w:t xml:space="preserve"> "Anytime you talk about anything regarding race in New Jersey, or a quote unquote ethnic joke, that is dangerous to the nth degree," said Garabed (Chuck) Haytaian, the Republican speaker of the State Senate.  "And you just don't do that. Period." Mr. Haytaian had planned to hire Mr. Rollins to run his campaign next year for the United States Senate seat held by Sen. Frank R. Lautenberg. He canceled that plan on the day Mr. Rollins made his statement about payments to black ministers.</w:t>
        <w:br/>
        <w:t>Aside from his initial denials, and his interrogation in state and Federal investigations, Mr. Rollins has kept an abiding public silence since the storm broke. Messages requesting comment for this article were left with his Washington office, but the calls were not returned. Mr. Rollins has not been charged with breaking any law.</w:t>
        <w:br/>
        <w:t>As the investigations continued, and in the absence of proof one way or the other, the most arresting gloss on the affair has been the idea, circulating quietly among Democrats and Republicans alike in New Jersey, that the Whitman campaign may have paid some money, but to inner-city political con artists, not real leaders.</w:t>
        <w:br/>
        <w:t xml:space="preserve"> </w:t>
        <w:br/>
        <w:t>The Hustlers Come Out</w:t>
        <w:br/>
        <w:t xml:space="preserve"> "I take the position that Rollins or his people probably did pay out some money -- not as much as he said, but some," said Robert Brown, the Mayor of Orange, a mostly black city. "So if he did pay some people to affect the turnout, then Rollins got taken, he got rolled, by some of the hustlers who time after time come out during elections and say they have the keys to the black vote."</w:t>
        <w:br/>
        <w:t>People who have worked with Mr. Rollins in the past maintain that his strength lies in campaign work at the grass-roots level, precisely where, he first said and then denied, the New Jersey vote-suppression campaign took place. Michael Deaver, President Reagan's White House advertising director, recalled that Mr. Rollins, as the day-to-day manager of Mr. Reagan's 1984 re-election campaign, willingly did nitty-gritty work that others disdained.</w:t>
        <w:br/>
        <w:t>"I think one of Rollins's great qualities was his ability to work with the rank and file, the grass-roots people in a campaign," Mr. Deaver, now a public relations consultant, said in an interview. "That was a real asset in the White House, because there weren't a lot of people who liked to do that kind of work."</w:t>
        <w:br/>
        <w:t>Added to Mr. Rollins's familiarity with street-level politics is his proud assertion, made in a 1982 interview, that the "one thing" he brought to Republican campaign work from his earlier life as a Democrat was a willingness to use "hard ball" tactics to win elections.</w:t>
        <w:br/>
        <w:t>James Carville, Gov. Jim Florio's campaign consultant, facetiously suggested that Mr. Rollins blurted out his revelation as a kind of catharsis. Some political consultants, who like many others declined to speak for attribution about Mr. Rollins's problems, surmised that Mr. Rollins, a working-class man in a party full of blue bloods, found it easier to build up his public standing by cultivating inside information to reporters than by more slowly and painstakingly cultivating his position within the plush-carpet Republican society.</w:t>
        <w:br/>
        <w:t>Reporters who covered the Whitman campaign often found Mr. Rollins a more uncalculating source of information than his rival, Mr. Carville, and Mr. Severin, the consultant, found a particular irony in the fact that Mr. Rollins was brought low by talking to people whose stories had helped build him up.</w:t>
        <w:br/>
        <w:t>"Ed Rollins has always valued his relationship with reporters," said Mr. Severin. "It's part of the symbiotic relationship between the guys who choreograph the campaign and the guys who report the campaign."</w:t>
        <w:br/>
        <w:t>As for the critical question -- whether the Whitman campaign tried to keep black Democrats at home on Election Day, Victor Kamber, a Washington-based operative with ties to labor unions, said both sides may be guilty of saying too much.</w:t>
        <w:br/>
        <w:t>"I'm as liberal as you can get, and in terms of these churches being outraged over the notion of street money being used on Election Day, I think they're being hypocrites," Mr. Kamber said. "The black church has always been such a voice in the African-American community that to ignore it would just be foolish. You do with your target of opportunity whatever you can within the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