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Cold Cash Succeeds Cold War as the Berlin Film Festival's Mission</w:t>
      </w:r>
    </w:p>
    <w:p>
      <w:r>
        <w:t>Publisher: New York Times</w:t>
      </w:r>
    </w:p>
    <w:p>
      <w:r>
        <w:t>Date: 1998-02-18</w:t>
      </w:r>
    </w:p>
    <w:p>
      <w:r>
        <w:t>Section: Section E; Column 1; The Arts/Cultural Desk; Pg. 1</w:t>
      </w:r>
    </w:p>
    <w:p>
      <w:r>
        <w:t>Source File: NYT/44.DOCX</w:t>
      </w:r>
    </w:p>
    <w:p>
      <w:r>
        <w:t>Raw locations result: ['Alabama']</w:t>
      </w:r>
    </w:p>
    <w:p>
      <w:r>
        <w:t>states_stand_flat (Standardized): Alabama</w:t>
      </w:r>
    </w:p>
    <w:p>
      <w:r>
        <w:br/>
        <w:t>Body:</w:t>
        <w:br/>
      </w:r>
    </w:p>
    <w:p>
      <w:r>
        <w:t>During the cold war, the Berlin Film Festival had loads of money and a strong political mission. Today it is hard up and struggling to find a new identity. Not that it has many options. At the world's main film festivals, business has long since supplanted art or even politics as the main concern. Berlin, it seems, has had little choice but to go commercial.</w:t>
        <w:br/>
        <w:t xml:space="preserve"> As in recent years, the big American studios have again used Berlin as a European showcase for movies already released in the United States, among them ''Good Will Hunting,'' ''The Boxer,'' ''Jackie Brown,'' ''Wag the Dog'' and ''The Gingerbread Man.'' The festival provides the films with a good deal of free publicity, but they will all soon be in theaters here.</w:t>
        <w:br/>
        <w:t xml:space="preserve">  But when it comes to finding new films with box office potential, the shadow of Cannes in May already hovers over Berlin in February. A good many producers prefer to gamble on their movies being picked for Cannes rather than to accept a slot in Berlin's official competition. Until this year, Italian films were even boycotting Berlin to favor the summer film festival in Venice.</w:t>
        <w:br/>
        <w:t xml:space="preserve"> Still, at this 48th Berlinale, which closes on Sunday with the screening of Peter Hewitt's new ''Sliding Doors,'' at least three new films have been enthusiastically received by critics and Berlin audiences and seem likely contenders for the festival's Golden Bear awards this weekend: the Coen brothers' latest movie, ''The Big Lebowski''; Neil Jordan's adaptation of the Irish novel ''The Butcher Boy'' and Walter Salles's ''Central Station'' from Brazil.</w:t>
        <w:br/>
        <w:t xml:space="preserve"> Set in Los Angeles in the early 1990's, ''The Big Lebowski'' is a Raymond Chandler-inspired comedy of errors that plunges a chronically lazy marijuana smoker who calls himself the Dude (Jeff Bridges) and his manic Vietnam veteran pal Walter (John Goodman) into a tale of kidnapping, extortion, double-crossing and seduction when they would both prefer to be bowling with their friend Donny (Steve Buscemi).</w:t>
        <w:br/>
        <w:t xml:space="preserve"> Thanks to ''Barton Fink'' and ''Fargo,'' Joel and Ethan Coen seem to be fast acquiring the cult adulation previously reserved in Europe for Woody Allen. And the proof was the most crowded post-screening news conference of the festival so far. Since the brothers are not famous talkers, however, the questions were often longer than the answers. Asked about one scene that seemed to have no rhyme nor reason, Joel Coen, the film's director, explained that it was ''what we call a 'Kafka break.' '' And to the question of whether the movie had any purpose beyond laughing at Nazis and ''Hispanic pederasts'' (a reference to a character played by John Turturro), he paused at length and then offered, ''I guess you hit the nail on the head.''</w:t>
        <w:br/>
        <w:t xml:space="preserve"> ''The Butcher Boy,'' a dramatic switch for Mr. Jordan after ''Michael Collins,'' is also full of humor though it tells a darker story, of a 12-year-old boy growing up in a small Irish town in the early 1960's. Francie Brady, played by Eamonn Owens, lives in a fantasy world peopled by the Lone Ranger and the Virgin Mary (Sinead O'Connor). When this world is disturbed by a meddling neighbor, Mrs. Nugent (Fiona Shaw), Francie goes from being naughty to seriously nasty.</w:t>
        <w:br/>
        <w:t xml:space="preserve"> The film, in which Stephen Rea plays Francie's drunken father and provides Francie's own voice recounting the story 20 years later, is remarkably faithful to the novel, which was a finalist for Britain's Booker Prize in 1992. ''The book is one of those extraordinary books that is so local that it is not even Irish,'' Mr. Jordan said. ''I just wanted to show the series of disasters that occur to this boy and lead his mind to becoming unhinged.''</w:t>
        <w:br/>
        <w:t xml:space="preserve"> In picking Eamonn Owens for the challenging role of Francie, Mr. Jordan said he followed his belief that ''if you cast a child, you're better off casting one who has done no acting.'' </w:t>
        <w:br/>
        <w:t xml:space="preserve"> Mr. Salles belatedly reached the same conclusion in ''Central Station,'' auditioning some 1,500 boys before picking Vinicius de Oliveira, a 10-year-old shoeshine boy in Rio de Janeiro, to play one of the two lead roles, Josue.</w:t>
        <w:br/>
        <w:t xml:space="preserve"> In the movie, which was well received at this year's Sundance Film Festival, Josue sees his mother killed by a bus outside Rio's main railroad station. Homeless and destitute, he is befriended by Dora (Fernanda Montenegro), a retired schoolteacher who now writes letters dictated to her by illiterates passing through the station (albeit posting only those of which she approves). Eventually, the two set off by bus for Brazil's impoverished northeast in search of Josue's father.</w:t>
        <w:br/>
        <w:t xml:space="preserve"> ''Central Station'' stands out for its realistic depiction of the lives of ordinary Brazilians. It also offers evidence of a rebirth of Brazil's movie industry thanks to new investment incentives. Last year's Berlinale presented Bruno Barreto's ''Four Days in September,'' which was nominated last week for an Oscar for best foreign-language film.</w:t>
        <w:br/>
        <w:t xml:space="preserve"> In contrast, with the exception of ''The Butcher Boy,'' Europe's offerings were modest here this year. Nick Hurran's ''Girls' Night'' is a tears-and-laughter story of two middle-aged working-class British women, played by Branda Blethyn and Julie Walters, who share their bingo winnings and head off to Las Vegas for a final fling after one of them is diagnosed with terminal cancer.</w:t>
        <w:br/>
        <w:t xml:space="preserve"> For the official competition, Germany offered only ''The Big Mambo,'' a lighthearted first movie by the actor Michael Gwisdek in which he and his wife, Corinna Harfouch, star as an actor and actress trying to make their first movie. Jeroen Krabbe, a well-known Dutch actor, chose to make his first film, ''Left Luggage,'' in English, although it is set in Antwerp's Jewish community.</w:t>
        <w:br/>
        <w:t xml:space="preserve"> But after Jacques Doillon's perennial French love triangle, ''Trop (Peu) d'Amour,'' provoked sniggers and yawns from one festival audience, it took the veteran French director Alain Resnais to show that life remains in the European movie industry. In ''On Connait la Chanson'' (''Same Old Song''), his trick is simple but effective: in a light tale of love and intrigue, his characters keep breaking out in song, lip-synching popular French songs with straight faces to hilarious effect.</w:t>
        <w:br/>
        <w:br/>
        <w:br/>
        <w:t>http://www.nytimes.com</w:t>
        <w:br/>
        <w:br/>
        <w:t>Graphic</w:t>
        <w:br/>
        <w:br/>
        <w:t xml:space="preserve"> </w:t>
        <w:br/>
        <w:t>Photo: Jeff Bridges in ''The Big Lebowski,'' a Coen brothers' film. (Merrick Morton)(pg. E3)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