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Violent Desires</w:t>
      </w:r>
    </w:p>
    <w:p>
      <w:r>
        <w:t>Publisher: New York Times</w:t>
      </w:r>
    </w:p>
    <w:p>
      <w:r>
        <w:t>Date: 1990-11-18</w:t>
      </w:r>
    </w:p>
    <w:p>
      <w:r>
        <w:t>Section: Section 7;; Section 7; Page 24; Column 3; Book Review Desk; Column 3;; Review</w:t>
      </w:r>
    </w:p>
    <w:p>
      <w:r>
        <w:t>Source File: NYT/51.DOCX</w:t>
      </w:r>
    </w:p>
    <w:p>
      <w:r>
        <w:t>Raw locations result: ['Illinois']</w:t>
      </w:r>
    </w:p>
    <w:p>
      <w:r>
        <w:t>states_stand_flat (Standardized): Illinois</w:t>
      </w:r>
    </w:p>
    <w:p>
      <w:r>
        <w:br/>
        <w:t>Body:</w:t>
        <w:br/>
      </w:r>
    </w:p>
    <w:p>
      <w:r>
        <w:t>NEAR CHANGES</w:t>
        <w:br/>
        <w:t>By Mona Van Duyn.</w:t>
        <w:br/>
        <w:t>69 pp. New York: Alfred A. Knopf. $18.95.</w:t>
        <w:br/>
        <w:t xml:space="preserve"> </w:t>
        <w:br/>
        <w:t>V.</w:t>
        <w:br/>
        <w:t>And Other Poems.</w:t>
        <w:br/>
        <w:t>By Tony Harrison.</w:t>
        <w:br/>
        <w:t>86 pp. New York: Farrar, Straus &amp; Giroux. $14.95.</w:t>
        <w:br/>
        <w:t xml:space="preserve"> </w:t>
        <w:br/>
        <w:t>THE WANT BONE</w:t>
        <w:br/>
        <w:t>By Robert Pinsky.</w:t>
        <w:br/>
        <w:t>70 pp. New York: The Ecco Press. $17.95.</w:t>
        <w:br/>
        <w:t>MONA VAN DUYN has a gift for making the ordinary appear strange and for turning a common situation into a metaphysical exploration. She is, as she says, a poet of "serious play" -- extravagant, large-spirited, querulous -- a John Donne of the postwar American suburbs who combines a breezy colloquial formalism with an underlying violence of feeling. Her most characteristic poems move on the wings of extended figuration, worrying metaphors into conceits and crackling with odd, humorous rhymes ("The world's perverse, / but it could be worse," she writes in "Sonnet for Minimalists") that belie their darker emotional depths. Inventiveness is both sword and shield; wit is her weapon and protection. She is a poet of "merciful disguises."</w:t>
        <w:br/>
        <w:t>"Near Changes," Ms. Van Duyn's seventh book, is a major addition to the corpus of her work. As in her previous collection "Letters from a Father" (1982), she explores the metaphorical possibilities and implications that inhere in daily life. For example, in "Glad Heart at the Supermarket" (a reversal of "A Sad Heart at the Supermarket" by Randall Jarrell) a regular jaunt to market becomes an investigation into questions of familiarity, abundance, exoticism and otherness. "First Trip Through the Automatic Carwash" provides the opportunity for a speculative meditation about immersion and strangeness, clarity and selfhood. The world condenses and blurs, but "at the last moment it lifts toward design":</w:t>
        <w:br/>
        <w:t xml:space="preserve"> </w:t>
        <w:br/>
        <w:t xml:space="preserve"> The heart makes its presence known, disheveled but whole,</w:t>
        <w:br/>
        <w:t xml:space="preserve"> by jogging in place, lithely, at light's surprise.</w:t>
        <w:br/>
        <w:t xml:space="preserve"> A hoot from behind makes her shift to self-control,</w:t>
        <w:br/>
        <w:t xml:space="preserve"> and the muddle of everywhere falls on her clearing eyes.</w:t>
        <w:br/>
        <w:t>In "Near Changes" Ms. Van Duyn is pre-eminently a poet of "married love," in her words, of wild feelings "doused" by custom, of outer calm and inner turmoil, of solitude and reconnection. " 'Love' is finding the familiar dear," she declares in "Late Loving:" and " 'In love' is to be taken by surprise." She speaks of assessments and reassessments, of possibly using up "the whole human supply of warmth on you / before I could think of others and digress," of chafing from proximity by day but all night long lying "like crescents of Velcro, / turning together till we re-adhere." In poems such as "Falling in Love at Sixty-Five," "Late Loving" and "The Block" -- virtually an entire novel condensed into 62 lines -- she writes with poignant vibrancy about the aging of a childless couple. These poems place her new work in the emotional vicinity of Jarrell's "Lost World."</w:t>
        <w:br/>
        <w:t>For Ms. Van Duyn poetry is "death's antonym," the means of transport from the inner to the outer realms, a bridge to the other. As she puts it in "Memoir": "Art fixes the world I-to-eye." In "Near Changes" she has "fixed" her world with pathos and wit.</w:t>
        <w:br/>
        <w:t>Tony Harrison combines a powerful social passion with a cool, almost classical mastery over the techniques of verse. No other contemporary British poet writes so forcefully about the problems of class and class warfare, about the complex contradictions of social mobility. It's as if one of the Latin poets had been updated with a working-class English background and a librettist's canny skills. As American readers discovered when his "Selected Poems" appeared here in 1987, Mr. Harrison's poems are by turns brash and abrasive, witty and satirical, bawdy, enraged, tender. Part of their effect comes from the way that he brings together a radically slang diction with a stringent sense of poetic form. The fury of his engagements is balanced by the icy precision of his rhyme schemes. The results are unforgettable.</w:t>
        <w:br/>
        <w:t>"V. and Other Poems" is divided into two sections: one British, one American. (Mr. Harrison splits his time between Newcastle-upon-Tyne and New York.) The title poem, 112 rhyming iambic pentameter quatrains, dominates the book. Published in England in 1985, "V." was turned into a documentary film for British television and stirred up an enormous political controversy. It crosses the ocean with a certain notoriety as what The Times of London called the "most publicized poem in modern history." One English newspaper called it "a torrent of four-letter filth" while another deemed it "the most outstanding social poem of the last twenty-five years."</w:t>
        <w:br/>
        <w:t>"V." is set in a vandalized Leeds cemetery where the poet's parents are buried and where he, too, will someday rest, the family bard among "butcher, publican and baker." The graveyard, which stands above a worked-out mine, is littered with beer cans and graffitied with crude four-letter words. It has become a place where the disappointed fans of the Leeds United soccer team "reassert the glory of their team / by spraying words on tombstones." One rushed sprayer has filled every available space with a scrawl of V's. V then becomes the central metaphor of the poem.</w:t>
        <w:br/>
        <w:t xml:space="preserve"> </w:t>
        <w:br/>
        <w:t xml:space="preserve"> These Vs are all the versuses of life</w:t>
        <w:br/>
        <w:t xml:space="preserve"> from LEEDS V DERBY , Black/White</w:t>
        <w:br/>
        <w:t xml:space="preserve"> and (as I've known to my cost) man v. wife,</w:t>
        <w:br/>
        <w:t xml:space="preserve"> Communist v. Fascist, Left v. Right,</w:t>
        <w:br/>
        <w:t xml:space="preserve"> </w:t>
        <w:br/>
        <w:t xml:space="preserve"> class v. class as bitter as before,</w:t>
        <w:br/>
        <w:t xml:space="preserve"> the unending violence of US and THEM ,</w:t>
        <w:br/>
        <w:t xml:space="preserve"> personified in 1984</w:t>
        <w:br/>
        <w:t xml:space="preserve"> by Coal Board MacGregor and the N.U.M.,</w:t>
        <w:br/>
        <w:br/>
        <w:t xml:space="preserve"> Hindu/Sikh, soul/body, heart v. mind,</w:t>
        <w:br/>
        <w:t xml:space="preserve"> East/West, male/female, and the ground</w:t>
        <w:br/>
        <w:t xml:space="preserve"> these fixtures are fought out on's Man, resigned</w:t>
        <w:br/>
        <w:t xml:space="preserve"> to hope from his future what his past never found.</w:t>
        <w:br/>
        <w:t xml:space="preserve"> "V." gives flesh and blood to the conflicts and oppositions that are ripping the fabric of contemporary English society. It is an unflinching, profoundly useful poem about the divisions of language and class, race and gender, religion and politics. This poem demonstrates that the single letter V can also stand for a hard-earned artistic victory.</w:t>
        <w:br/>
        <w:t>The tutelary spirit of Robert Pinsky's fourth book of poems, "The Want Bone," is a shark's gaping jawbone mysteriously washed ashore. It arrives from the depths intact, uncrushed, an unstrung harp tasting and smelling of nothing. The beach has wiped it clean, but it nonetheless sounds the primal voice of longing:</w:t>
        <w:br/>
        <w:t xml:space="preserve"> </w:t>
        <w:br/>
        <w:t xml:space="preserve"> But O I love you it sings, my little my country</w:t>
        <w:br/>
        <w:t xml:space="preserve"> My food my parent my child I want you my own</w:t>
        <w:br/>
        <w:t xml:space="preserve"> My flower my fin my life my lightness my O.</w:t>
        <w:br/>
        <w:t xml:space="preserve"> What Saul Bellow's character Henderson the Rain King identifies as a disturbance in his heart, a voice inside him crying "I want! I want!," is developed by Mr. Pinsky into an almost metaphysical principle of the universe that determines being, a fundamental song of appetite and need with large, complex and ramifying consequences. Filling the emptiness with images from the heart ("the legendary muscle that wants and grieves") is a way of not letting the void swallow us. "The Want Bone" is especially keyed to our "immortal" longings, both to what separates and what connects us, to "the circle of desire, that aches to play / Or sings to hear the song passing."</w:t>
        <w:br/>
        <w:t>Mr. Pinsky is a poet of jazzlike improvisations and brooding civility, a tough reasonableness that jostles against the strangeness at the heart of social experience. Stylistically, he is like the diamond cutter, in his poem "Lament for the Makers," who listens to the Talmud on headphones while working under Palladian windows in a storm; he is like the catbird, in "At Pleasure Bay," that fills the night "with borrowed music that he melds and changes." His new book is more varied, and less autobiographical and essayistic, than his previous work. It consists of compressed portraits ("Exile," "An Old Man") and religious parables ("Visions of Daniel" and "From the Childhood of Jesus," based on apocrypha), rhyming lyrics ("Sonnet," "Icicles") and stately associative meditations in three-line stanzas ("The Hearts," "The Uncreation"). At the center is a weird, inventive prose piece, "Jesus and Isolt." Jesus comes down to earth in the form of a fantastic griffin and tells the Irish heroine Isolt about the political and religious factions of Judea; she tells him about the sensations of romantic love. Later, Tristram converts the griffin's tales of intrigue into poems of "lofty and stylized combat." Thus Jesus' pragmatic, ethical Jewish soul encounters the "passionate and self-defeating codes of romantic love and knightly combat."</w:t>
        <w:br/>
        <w:t>"The Want Bone" is about the conflicting and overlapping metaphysics of Judaism and Christianity, about history as an invisible presence, about the creative and destructive potential of the imagination, about the drives and powers that shape us and that we in turn transfigure into the emblems and artifacts of culture, into, say, weapons and songs, the strife and music of desire itself. It is Robert Pinsky's riskiest and most imaginative book of poems.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