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EDUCATION;</w:t>
        <w:br/>
        <w:t>The Right Breeds a College Press Network</w:t>
      </w:r>
    </w:p>
    <w:p>
      <w:r>
        <w:t>Publisher: New York Times</w:t>
      </w:r>
    </w:p>
    <w:p>
      <w:r>
        <w:t>Date: 1990-10-24</w:t>
      </w:r>
    </w:p>
    <w:p>
      <w:r>
        <w:t>Section: Section A;; Section A; Page 1; Column 2; National Desk; Column 2;</w:t>
      </w:r>
    </w:p>
    <w:p>
      <w:r>
        <w:t>Source File: NYT/52.DOCX</w:t>
      </w:r>
    </w:p>
    <w:p>
      <w:r>
        <w:t>Raw locations result: ['Iowa']</w:t>
      </w:r>
    </w:p>
    <w:p>
      <w:r>
        <w:t>states_stand_flat (Standardized): Iowa</w:t>
      </w:r>
    </w:p>
    <w:p>
      <w:r>
        <w:br/>
        <w:t>Body:</w:t>
        <w:br/>
      </w:r>
    </w:p>
    <w:p>
      <w:r>
        <w:t>At the University of Iowa, The Campus Review recently provoked outrage with a drawing of the cartoon character Bart Simpson holding a loaded slingshot and warning, "Back off, faggot."</w:t>
        <w:br/>
        <w:t>At the University of California at Berkeley, The California Review has been campaigning against affirmative action. And at the University of Florida, The Florida Review caused protests when in a guide to professors it said the history and philosophy departments were full of Marxists.</w:t>
        <w:br/>
        <w:t>The three papers are part of a network of 60 conservative student publications that has sprung up on major college campuses across the country in the last two years, backed by money and advice from several conservative foundations. One of the biggest financial supporters is the John M. Olin Foundation of New York, whose chairman is William E. Simon, the former Treasury Secretary.</w:t>
        <w:br/>
        <w:t>Many of the papers are in the mold of The Dartmouth Review, which since its founding in 1980 has been engulfed in disputes for its perceived attacks on blacks, women, homosexuals and Jews. But some are less radical, presenting a more academic and moderate conservative viewpoint.</w:t>
        <w:br/>
        <w:t>Although the circulation of the new papers tends to be small, they have provided conservative students and their supporters with a growing voice to challenge to what they see as a stifling liberal orthodoxy on college campuses.</w:t>
        <w:br/>
        <w:t>Jeffrey L. Renander, editor of The Campus Review at Iowa, said he had helped to found the paper because The Daily Iowan, the main campus paper, had discouraged conservatives from applying to work there. "They were notoriously leftist," Mr. Renander said, echoing the complaint of most students affiliated with the conservative papers. "We were shut out. You're talking about a left-wing movement on campuses with millions and millions of dollars and then this void where a conservative voice is never heard, until now."</w:t>
        <w:br/>
        <w:t>Much of the void was filled with the help of the Madison Center for Educational Affairs, a conservative advocacy group based in Washington that helps finance and organize virtually all the papers. The center spends about $400,000 a year to help the papers, which form what the center calls the Collegiate Network. Although many campus papers are considered liberal, there is no known network among them financed in an organized way.</w:t>
        <w:br/>
        <w:t>Charles Horner, executive vice president of the Madison Center, said the growth of the new papers was "the single most significant trend in undergraduate intellectual life in the country right now." There are plans to establish such papers on 15 more campuses in the near future, he said.</w:t>
        <w:br/>
        <w:t>"These kids have a growing sense that they are not getting their money's worth out of their college education because they feel that if they express themselves, the professors put them down as bigots or morally wrong," said Mr. Horner, who was associate director of the United States Information Agency under President Ronald Reagan. "They have found that universities are interested in diversity, but only racially, not intellectually."</w:t>
        <w:br/>
        <w:t xml:space="preserve"> </w:t>
        <w:br/>
        <w:t>Workshops for Editors</w:t>
        <w:br/>
        <w:t xml:space="preserve"> In addition to the money it provides, the Madison Center holds regional workshops for student editors on how to put out a paper and sell advertisements. It distributes a monthly newsletter with suggestions for articles. It has two former student editors on its staff who serve as advisers, and it maintains a a toll-free telephone line for editors with questions.</w:t>
        <w:br/>
        <w:t>Editors at a number of the papers denied that the Madison Center exerted any control over them. Nevertheless, there are connections among the papers, the foundations and some well-known conservatives.</w:t>
        <w:br/>
        <w:t>The largest supporter of The Dartmouth Review, for instance, is the Olin Foundation, which has given the paper $295,000, most of it in the last three years.</w:t>
        <w:br/>
        <w:t>At the same time, the Olin Foundation has been the main source of financial support of the Collegiate Network, donating $90,000 to it last year through the Madison Center, which at the time was known as the Institute for Educational Affairs. The institute's vice chairman was Irving Kristol, the publisher of The National Interest, a leading neoconservative magazine, to which the Olin Foundation gave $127,000 in 1989; one of its directors was Robert H. Bork, to whom the Olin Foundation gave $167,000. In turn, the institute's honorary chairman was Mr. Simon, the head of the foundation.</w:t>
        <w:br/>
        <w:t>The new papers are also supported by the Leadership Institute, headed by Morton Blackwell, a former Reagan aide. Mr. Blackwell said his organization's seminars had trained students now working at 30 of the 60 conservative papers.</w:t>
        <w:br/>
        <w:t xml:space="preserve"> </w:t>
        <w:br/>
        <w:t>Conservative Agenda</w:t>
        <w:br/>
        <w:t xml:space="preserve"> On the new papers themselves, one of the student editors' biggest complaints is affirmative action in student admissions and faculty hiring. "The question is, Is a university supposed to be a big experiment in social engineering or a place of higher education with an admissions policy based on merit?" said James Christie, editor of The California Review at Berkeley.</w:t>
        <w:br/>
        <w:t>Another major issue for the student conservatives is opposition to the spread of ethnic and women's studies and support for a return to a more traditional curriculum, focusing on great Western books. "We don't feel a degree in women's studies and black studies is of any significance," said Bobby Baker, editor of The Florida Review.  "We feel there are lot of subjects being taught today that are just a product of the 60's and 70's that have no significance whatsoever."</w:t>
        <w:br/>
        <w:t>The young men and women who edit the papers cut across ethnic and class lines, with no single explanation for their conservative preference. Mr. Baker, who is from a black working-class family, has a brother-in-law who was active in the Black Panther movement in the late 1960's but who has since become a Republican. Mr. Baker himself, who served four years in the Army before going to college, says he was drawn to politics by reading the writings of Machiavelli and Richard M. Nixon.</w:t>
        <w:br/>
        <w:t>Some say they were influenced by the Republican era in which they grew up. Simon Vukelj, publisher of The Eli at Yale, whose grandfather was killed by Communist guerrillas in Albania in World War II, said: "I think a lot of people of my age group say that Ronald Reagan influenced them a lot. We really can't remember another President."</w:t>
        <w:br/>
        <w:t>The network of new papers covers a broad spectrum of schools: Harvard, Yale and Princeton in the Ivy League; Duke and William &amp; Mary in the South; Northwestern and Kenyon College in the Midwest, and Stanford and the University of Oregon on the West Coast, among others.</w:t>
        <w:br/>
        <w:t>It is difficult to judge the size of the papers' readership. The Campus Review at Iowa claims a circulation of 14,000, at a university with 27,000 students, with papers distributed free around campus in dormitories and dining halls. But the paper has only 300 paid subscribers, many of them alumni.</w:t>
        <w:br/>
        <w:t xml:space="preserve"> </w:t>
        <w:br/>
        <w:t>Strong Sense of Distate</w:t>
        <w:br/>
        <w:t xml:space="preserve"> Heather M. Fenyk, a junior who is vice president of the University of Iowa Student Association, said she had a strong sense of distaste for The Campus Review. "I think a lot of the articles that it has run are totally inappropriate, violating human standards," she said, and called its editors "not representative of the school."</w:t>
        <w:br/>
        <w:t>On the other hand, The Dartmouth Review, which is also distributed free to students, has achieved an influence over the public perception of Dartmouth College far out of proportion to its circulation. James O. Freedman, Dartmouth's president, said in an interview that a survey last spring showed that high school seniors accepted at Dartmouth and three other prestigious New England colleges overwhelmingly believed Dartmouth to be the most conservative, the least intellectual and the most socially oriented of the schools, an image he attributed to The Review.</w:t>
        <w:br/>
        <w:t>Rabbi Arthur Hertzberg, a professor of religion at Dartmouth and a former president of the American Jewish Congress, said he believed that The Dartmouth Review and some of the other papers were set up as part of an effort by neoconservatives to take over campuses by using radical newspapers, a technique first used successfully by Trotskyites in the 1930's at City College in New York.</w:t>
        <w:br/>
        <w:t>"They don't control the admissions committee, but by moral terror they can chase away women, blacks and Jews," Rabbi Hertzberg said.</w:t>
        <w:br/>
        <w:t>Several of the editors of the new papers and officials of the Madison Center scoff at such criticism. Mr. Horner said the center had originally not thought of financing student papers until the first of the papers, The Chicago Crucible at the University of Chicago, approached it in 1980, followed soon after by The Dartmouth Review. But the center cut off funds for The Dartmouth Review in 1982 after it published a column written in "black English" titled "Dis Sho Ain't No Jive, Bro'," depicting black students as illiterate.</w:t>
        <w:br/>
        <w:t>The new publications vary in tone. Some are somber and serious, like The Yale Political Monthly, others strident and provocative, like The Dartmouth Review.</w:t>
        <w:br/>
        <w:t>Mr. Baker, at the University of Florida, said: "I think we are provocative and controversial out of necessity. We are trying to make a name for ourselves, like any publication in its infancy."</w:t>
        <w:br/>
        <w:t>But he says his critics have been more extremist, adding that they often burn the paper's distribution boxes and phoning in death threats.</w:t>
        <w:br/>
        <w:t>Mr. Renander of The Campus Review at Iowa says the windows in his paper's office have been repeatedly smashed, he believes by homosexuals. He denies that the use of "faggot" in the cartoon was meant as an attack on homosexuals. "All we're doing is saying one of the primary ways people get AIDS is through this kind of thing," he said.</w:t>
        <w:br/>
        <w:t>He complained that gay rights groups were unfairly given university financing as a legitimate student activity, while his paper was denied funds for being "too political." "That's the intolerance of liberals," he said.</w:t>
        <w:br/>
        <w:br/>
        <w:t>Graphic</w:t>
        <w:br/>
        <w:br/>
        <w:t xml:space="preserve"> </w:t>
        <w:br/>
        <w:t>Photos: Conservative journals include Eli, at Yale; Campus Review, at Iowa, and The Claremont Independent, at the Claremont Colleges. (pg. A1); A number of conservative student newspapers around the country have recently drawn criticism for material they have published. They included papers at the University of Florida, headed by Bobby Baker, above; the University of Iowa, headed by Jeff Renander, above right, and the University of California at Berkeley, headed by Jim Christie. (Timothy O. Davis for The New York Times; Paul Jensen for The New York Times; Fred Mertz for The New York Times) (pg. B4)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