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Widowed Mom of 7 vs. a Loan Shark</w:t>
      </w:r>
    </w:p>
    <w:p>
      <w:r>
        <w:t>Publisher: New York Times</w:t>
      </w:r>
    </w:p>
    <w:p>
      <w:r>
        <w:t>Date: 1999-12-03</w:t>
      </w:r>
    </w:p>
    <w:p>
      <w:r>
        <w:t>Section: Section E; PT1; Column 1; Movies, Performing Arts/Weekend Desk; Pg. 25</w:t>
      </w:r>
    </w:p>
    <w:p>
      <w:r>
        <w:t>Source File: NYT/38.DOCX</w:t>
      </w:r>
    </w:p>
    <w:p>
      <w:r>
        <w:t>Raw locations result: ['Ohio']</w:t>
      </w:r>
    </w:p>
    <w:p>
      <w:r>
        <w:t>states_stand_flat (Standardized): Ohio</w:t>
      </w:r>
    </w:p>
    <w:p>
      <w:r>
        <w:br/>
        <w:t>Body:</w:t>
        <w:br/>
      </w:r>
    </w:p>
    <w:p>
      <w:r>
        <w:t>What actress wouldn't be tempted to play someone as gosh darn lovable as the title character of Anjelica Huston's film ''Agnes Browne''? The indefatigably plucky, good-humored mother of seven adoring children in 1967 Dublin, Agnes (Ms. Huston) is a twinkly-eyed, salt-of-the-earth gal and ideal mom who rarely loses her temper despite being poor and newly widowed with mouths to feed and a job selling fruits and vegetables in an outdoor market. How does Agnes do it? Only heaven and the creators of upbeat radio serials and popular novels and the people who turn them into treacly feel-good movies could really tell you.</w:t>
        <w:br/>
        <w:t xml:space="preserve"> Agnes also looks so pretty in a party dress that when Pierre (Arno Chevrier), the shy but ardent French baker in her neighborhood takes her out on a first date, he is as dazzled as though he were escorting a princess. But lest you think Agnes is perfect, she harbors one terrible weakness. Her heart melts for the strapping Welsh belter Tom Jones, especially when he sings ''She's a Lady.''</w:t>
        <w:br/>
        <w:t xml:space="preserve">  Her biggest dream in life is to meet the star. And since ''Agnes Browne'' is a movie about answered prayers and humble dreams coming true, she is granted her wish. Near the end of the movie, the 1999 Tom Jones appears at Christmastime like the next-best thing to Santa Claus, looking rather self-conscious playing his 1967 self.</w:t>
        <w:br/>
        <w:t xml:space="preserve"> Agnes Browne didn't emerge out of nowhere. She is the heroic matriarch of ''The Mammy,'' a best-selling semi-autobiographical novel by the Irish writer, comedian and storyteller Brendan O'Carroll. That novel was spun off from a popular Irish radio serial, ''Mrs. Browne's Boys,'' written by and starring Mr. O'Carroll, who was co-writer of the screenplay for the movie.</w:t>
        <w:br/>
        <w:t xml:space="preserve"> Perhaps because it originated as a serial, ''Agnes Browne,'' directed by Ms. Huston, has an episodic rhythm and little dramatic tension. It certainly has none of the grit and passion of Ms. Huston's 1996 debut directing the television movie of Dorothy Allison's memoir ''Bastard Out of Carolina.'' It is really nothing more than a series of homey skits loosely woven into a portrait of a working-class saint.</w:t>
        <w:br/>
        <w:t xml:space="preserve"> When we first meet Agnes, she is newly widowed and applying for a pension, which is denied because she hasn't brought a death certificate (her husband died that afternoon). To pay for the funeral Agnes is forced to borrow from the fiendish neighborhood loan shark, Mr. Billy (Ray Winstone). The funeral turns into a farce when the limousine carrying her husband's body breaks down on the way to the cemetery. Later the funeral party is embarrassed to find itself standing beside the wrong grave.</w:t>
        <w:br/>
        <w:t xml:space="preserve"> The movie, which opens today at the Coronet, is a succession of such humorous vignettes with one tragedy thrown in, when Agnes's best friend, Marion (Marion O'Dwyer), contracts terminal cancer. Marion, like Agnes, is an innocent with a heart of gold. When a lump is discovered on her breast, she is certain it is a result of having had what she calls her first ''organism'' (meaning orgasm), which is something Agnes has barely even heard of much less experienced.</w:t>
        <w:br/>
        <w:t xml:space="preserve"> Later in the movie, the evil Mr. Billy, whom Mr. Winstone plays as a leering, child-hating Dickensian monster, gets even with Agnes for paying him back the money he lent her by tricking her adolescent son Mark (Niall O'Shea) into borrowing some cash to buy his mother a present. Mark's mistake triggers the only strife among a brood where sibling rivalry doesn't seem to exist, nor does any other emotion except for a collective devotion to Mom.</w:t>
        <w:br/>
        <w:t xml:space="preserve"> Even though Ms. Houston wisely underplays her role, Agnes still emerges as too noble by half. Straddling the blurry line between sentimental family fare and grown-up comedy-drama, ''Agnes Browne'' is so eager to warm the cockles of your heart that you almost hear it sob, ''You like me, you really like me!''</w:t>
        <w:br/>
        <w:t xml:space="preserve"> ''Agnes Browne'' is rated R (Under 17 requires accompanying parent or adult guardian). It includes strong language and frank sexual discussions.</w:t>
        <w:br/>
        <w:br/>
        <w:t>AGNES BROWNE</w:t>
        <w:br/>
        <w:t>Directed by Anjelica Huston; written by John Goldsmith and Brendan O'Carroll, based on Mr. O'Carroll's novel ''The Mammy''; director of photography, Anthony B. Richmond; edited by Eva Gardos; music by Paddy Moloney; production designer, David Brockhurst; produced by Jim Sheridan, Arthur Lappin and Ms. Huston; released by USA Films. At the Coronet, Third Avenue at 59th Street, Manhattan. Running time: 92 minutes. This film is rated R.</w:t>
        <w:br/>
        <w:br/>
        <w:t>WITH: Anjelica Huston (Agnes Browne), Ray Winstone (Mr. Billy), Marion O'Dwyer (Marion Monks), Arno Chevrier (Pierre), Niall O'Shea (Mark) and Tom Jones (himself).</w:t>
        <w:br/>
        <w:br/>
        <w:br/>
        <w:t>http://www.nytimes.com</w:t>
        <w:br/>
        <w:br/>
        <w:t>Graphic</w:t>
        <w:br/>
        <w:br/>
        <w:t xml:space="preserve"> </w:t>
        <w:br/>
        <w:t>Photo: Anjelica Huston, left, and Marion O'Dwyer in Ms. Huston's ''Agnes Browne,'' a story set in Dublin in 1967. (Jonathan Hession/October Films)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