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Mitchell Esslinger launches campaign for 102nd district</w:t>
      </w:r>
    </w:p>
    <w:p>
      <w:r>
        <w:t>Publisher: Other publisher</w:t>
      </w:r>
    </w:p>
    <w:p>
      <w:r>
        <w:t>Date: 2020-07-08</w:t>
      </w:r>
    </w:p>
    <w:p>
      <w:r>
        <w:t>Section: GPN; Pg. 6</w:t>
      </w:r>
    </w:p>
    <w:p>
      <w:r>
        <w:t>Source file: Other publishers/Files (500) (4).DOCX</w:t>
      </w:r>
    </w:p>
    <w:p>
      <w:r>
        <w:t>Raw locations result, 'locations': ['Illinois']</w:t>
      </w:r>
    </w:p>
    <w:p>
      <w:r>
        <w:t>Standardized locations result, 'states_stand_flat': Illinois</w:t>
      </w:r>
    </w:p>
    <w:p>
      <w:r>
        <w:br/>
        <w:t>Body:</w:t>
        <w:br/>
      </w:r>
    </w:p>
    <w:p>
      <w:r>
        <w:t xml:space="preserve">On June 17 Mitchell Esslinger announced his Democratic candidacy for the Illinois House of Representatives District 102 seat with a speech outside the Moultrie County Courthouse. Born in Champaign and raised in Strasburg, Mitchell attended Stewardson-Strasburg High School, Lake Land College, and the University of Illinois. At the University of Illinois, he worked with local law enforcement to protect student safety. As a property renovator, Mitchell started at age 12 working for his family's rental properties. </w:t>
        <w:br/>
        <w:t>As a tutor, he saw how important it is that we give our schools what they need to succeed. He has volunteered to work in the campaigns of Barak Obama, Bernie Sanders and Hillary Clinton. "Today, I stand before you 164 years after Abraham Lincoln made his renowned Court circuit, traveling from one county in Central Illinois to another," Esslinger began. "I'm no Abraham Lincoln, let me be clear, but the powers that be are doing everything they can to divide us once again. I was not going to sit by and let his happen. Today, I am announcing my run against the separatist Brad Halbrook in District 102." He went on to note: As Lincoln once said, "A house divided against itself cannot stand." If we allow his divisive rhetoric to fill the void without challenge, this house will tumble down. We are all neighbors, brothers and sisters. We let artificial boundaries divide us too often. If we stand together with one another, organize, and create solutions for working families with our elected leaders, we have the power to mobilize for real change. "There are forces at play actively preventing us from having better lives" he continued. "You deserve an equal shot at the American dream if you are working-class, have children, or have a medical condition." For all those who think we need less government funding, fewer wage increases, and fewer unemployment benefits – you are already living paycheck to paycheck. But I understand why you think this way. We've been led to believe that here, we must earn our seat at the table, and that freeloaders should not get a free pass. But it's the rich who are freeloading off our efforts. "Many of you are probably wondering why I'm running – it's for my father, so what happened to him does not happen to others. My father proudly served his country during the Vietnam War," Esslinger said. In 2012, he had a massive heart attack, for which the VA covered very little of the treatment. Two years after, facing crippling medical debt coupled with depression from the surgeries, my father took his own life in front of my brother, on his porch. He is just one of the many examples of those who fell through the cracks in our system. This is why I am running – to protect those among us who are most vulnerable." "I was able to make it through the experience, but many are not so lucky. If we treat our fellow Americans the way our veterans and heroes really deserve to be treated, this would be a better place. Our community cannot take another hit. The citizens of our district are falling through the cracks, one crisis after another. Knowing this, let us create together a new national and community spirit and trust. It is the only collective power that we have. Join me, and together we will see justice for ourselves and work towards a brighter future.</w:t>
        <w:br/>
        <w:br/>
        <w:t>Graphic</w:t>
        <w:br/>
        <w:br/>
        <w:t xml:space="preserve"> </w:t>
        <w:br/>
        <w:t>Mitchell Esslinger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