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WINE TALK;</w:t>
        <w:br/>
        <w:t>Firehouse '97, and Other Proud Parisian Appellations</w:t>
      </w:r>
    </w:p>
    <w:p>
      <w:r>
        <w:t>Publisher: New York Times</w:t>
      </w:r>
    </w:p>
    <w:p>
      <w:r>
        <w:t>Date: 1999-01-06</w:t>
      </w:r>
    </w:p>
    <w:p>
      <w:r>
        <w:t>Section: Section F; ; Section F; Page 8; Column 1; Dining In, Dining Out/Style Desk ; Column 1;</w:t>
      </w:r>
    </w:p>
    <w:p>
      <w:r>
        <w:t>Source file: NYT/46.DOCX</w:t>
      </w:r>
    </w:p>
    <w:p>
      <w:r>
        <w:t>Raw locations result, 'locations': ['France']</w:t>
      </w:r>
    </w:p>
    <w:p>
      <w:r>
        <w:t>Standardized locations result, 'countries_stand_flat': France</w:t>
      </w:r>
    </w:p>
    <w:p>
      <w:r>
        <w:br/>
        <w:t>Body:</w:t>
        <w:br/>
      </w:r>
    </w:p>
    <w:p>
      <w:r>
        <w:t>Avoiding the crowds waiting to ascend the Eiffel Tower last week, a few intrepid tourists made their way instead to Bercy Park at the southeast corner of the city to view an exhibition called "Vignes, Vins et Paris," or "Vines, Wines and Paris." In doing so, they joined the few insiders who know that Paris, a city as urban as any, has eight vineyards. Six are cultivated by the parks department, two are privately owned and all are very small.</w:t>
        <w:br/>
        <w:t>Though Paris was wine country centuries ago, a few of these vineyards are only decades old; some were planted as recently as a few years ago, in an effort to enhance certain neighborhoods.</w:t>
        <w:br/>
        <w:t>The best known is in Montmartre, in the shadow of the great white basilica of Sacre-Coeur. At harvest time, its grapes are picked with considerable fanfare and the first bottles of the previous year's harvest are sold to raise money for charity. The 1,800 vines, planted in 1932 on a site where vines had grown centuries earlier, are mostly gamay and produce about 750 bottles a year.</w:t>
        <w:br/>
        <w:t>In Belleville Park, the highest point in the city, 120 vines of pinot meunier planted in 1993 produce about 300 bottles a year. Pinot meunier is a principal grape of Champagne, and one day, the city gardeners hope, these vines might produce a true sparkling wine. In Georges Brassens Park in southern Paris, 700 vines of pinot noir, pinot meunier and perlette, a German variety, yield 200 to 800 bottles of wine.</w:t>
        <w:br/>
        <w:t>Some 200 chardonnay and sauvignon blanc vines grow in a small city park on the Rue Lardenois in the northeast corner of the city. Planted between 1994 and 1997, the vines have yet to produce enough grapes to make their own wine. Nearby in the Parc de la Villette, about 120 vines of golden chasselas produce about 200 bottles a year.</w:t>
        <w:br/>
        <w:t>One of the private vineyards isn't exactly private; it consists of 10 vines planted in 1934 that grow across the front of a firehouse on the Rue Blanche in the central part of the city. Generations of firefighters have tended the vines, which produce about 50 bottles of wine a year. The grapes are pinot noir, but the firefighters are quick to admit that Burgundy, where pinot noir is king, has nothing to fear from the Rue Blanche.</w:t>
        <w:br/>
        <w:t>A couple of enormous vines climb around the sides of the Bistrot Melac, in a working-class neighborhood near the Pere Lachaise Cemetery. The bistro's owner, Jacques Melac, blends his grapes with those of the members of the Association des Vignerons de Paris, a semi-serious organization of grape growers that he founded.</w:t>
        <w:br/>
        <w:t>The association's 200 members are city folk who grow wine grapes on terraces and balconies, in window boxes and tiny backyards. Every year at harvest time, when Mr. Melac beckons, they gather from all over the city, carrying their grapes in buckets, boxes and plastic bags. He gives a party and helps them crush their grapes and make about 800 bottles of wine. The winemaking is actually done by a few moonlighters from Champagne or some other true wine region. The highlight of each year's crush is a chance to taste the previous vintage.</w:t>
        <w:br/>
        <w:t>The merriment that all of this occasions intrigues a lot of other Parisians, and it is because of this growing interest that the city mounted the exhibition, which is scheduled to run through March but may be extended. Besides Bercy Park's own vineyard, now neatly pruned, there are displays of winemaking equipment, information on all the city's vineyards and classes on how to grow wine grapes for fun, if not for profit.</w:t>
        <w:br/>
        <w:t>The recommended varieties, by the way, are not the grapes most people think of when they drink French wine. The favored whites are perdin and chasselas de Fontainebleau, and the reds are aladin, Alphonse Lavallee and Brant, varieties that are hardy enough to withstand city living.</w:t>
        <w:br/>
        <w:t>In Roman times, much of the Paris region was planted in vines. In the Middle Ages, Parisian wines were a staple of the city's growing population, and as recently as World War II, suburban vineyards like those in Suresnes still produced wines commercially.</w:t>
        <w:br/>
        <w:t>Throughout much of modern history, the Bercy district, along the Right Bank of the Seine, was Paris's principal wine depot. Long before railroads carried wine north to the city from the Midi, the Rhone Valley and Burgundy, millions of gallons came up the river on barges to be blended, stored and bottled in stone warehouses. A small city of wine, Bercy included the Rue de Bordeaux, the Rue de Macon, the Rue de Pommard and the Rue de Chambertin. So much a part of city life were the wine sheds that, as Georges Simenon's fictional Inspector Maigret recalled, "When we arrested drunks we wrote them up as 'Bercys.' "</w:t>
        <w:br/>
        <w:t>Well into the 1960's, old-line wine companies still stored inexpensive bulk wine at Bercy and bottled it for the city's small grocery stores. As tastes have changed and disposable income has risen, the market for this cheap stuff has virtually disappeared. After sitting mostly abandoned for two decades, many of the Bercy warehouses were pulled down, and the area was turned into a park three years ago.</w:t>
        <w:br/>
        <w:t>Not everything was demolished. One old building was converted into a gardening center where people can learn how to grow grapes in tough city conditions. A "Bercy" today is liable to be not a drunk but an irate matron from the Avenue Foch demanding to know why her vine died.</w:t>
        <w:br/>
        <w:t xml:space="preserve"> </w:t>
        <w:br/>
        <w:t>TASTINGS</w:t>
        <w:br/>
        <w:t xml:space="preserve"> </w:t>
        <w:br/>
        <w:t>Grapes With Legs</w:t>
        <w:br/>
        <w:t xml:space="preserve"> </w:t>
        <w:br/>
        <w:t>Simi Cabernet Sauvignon Reserve 1994, Sonoma County, Calif. About $46.</w:t>
        <w:br/>
        <w:t>IT must be nice to be LVMH Moet Hennessy Louis Vuitton, the luxury conglomerate, and own vineyards and wineries all over the place. Take this luscious cabernet from Simi Winery, an LVMH property. When Simi's winemakers ran out of grapes from their Alexander Valley vineyards, still not fully recovered from the deadly phylloxera blight, they turned to their Napa Valley sister winery, Domaine Chandon, another LVMH operation, which had plenty of good cabernet in its vineyards.</w:t>
        <w:br/>
        <w:t>Because 76 percent of the grapes came from Simi's Sonoma vineyards, the wine was entitled to the Sonoma County appellation. It spent 16 months in French oak, then 18 months in bottles before being released.</w:t>
        <w:br/>
        <w:t>One of California's oldest wineries, Simi has a reputation for making fine cabernets. This one is no exception. It is a rich, intense wine with a long, beautiful finish and good structure, thanks in part to those Napa grapes.</w:t>
        <w:br/>
        <w:br/>
        <w:t>http://www.nytimes.com</w:t>
        <w:br/>
        <w:br/>
        <w:t>Graphic</w:t>
        <w:br/>
        <w:br/>
        <w:t xml:space="preserve"> </w:t>
        <w:br/>
        <w:t>Photos: IS THIS BORDEAUX? NOT QUITE -- Some 700 grapevines, hardy city dwellers, grow in the Georges Brassens Park in Paris and are tended by parks department employees. LINE OF DUTY -- Fifty bottles of wine a year are made from 10 vines at this firehouse. (Photographs by Jean-Erick Pasquier/Rapho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