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Wide choices in Iran's vote today</w:t>
      </w:r>
    </w:p>
    <w:p>
      <w:r>
        <w:t>Publisher: Other publisher</w:t>
      </w:r>
    </w:p>
    <w:p>
      <w:r>
        <w:t>Date: 2005-06-24</w:t>
      </w:r>
    </w:p>
    <w:p>
      <w:r>
        <w:t>Section: NATIONAL; Pg. A02</w:t>
      </w:r>
    </w:p>
    <w:p>
      <w:r>
        <w:t>Source file: Other publishers/Files (500) (21).DOCX</w:t>
      </w:r>
    </w:p>
    <w:p>
      <w:r>
        <w:t>Raw locations result, 'locations': ['Iran']</w:t>
      </w:r>
    </w:p>
    <w:p>
      <w:r>
        <w:t>Standardized locations result, 'countries_stand_flat': Iran</w:t>
      </w:r>
    </w:p>
    <w:p>
      <w:r>
        <w:br/>
        <w:t>Body:</w:t>
        <w:br/>
      </w:r>
    </w:p>
    <w:p>
      <w:r>
        <w:t>A glimpse of presidential contender Mahmoud Ahmadinejad's vision for Iran is captured in the fading red paint slapped onto the cool gray marble facade of northern Tehran's Art Cultural Center.</w:t>
        <w:br/>
        <w:t>"Group prayer inside the gallery," the painted message informs passersby, a reminder of the archconservative mayor's attempt 18 months ago to convert the city's cultural havens into outlets for Islamic fundamentalism during the holy month of Ramadan.</w:t>
        <w:br/>
        <w:t>Ahmadinejad's surprise second-place finish last Friday - 1.5 percentage points behind the front-runner, Ali Akbar Hashemi Rafsanjani - suggests that he and other fundamentalists in Iran's conservative coalition have emerged from their pariah status of a few years ago to claim popular support.</w:t>
        <w:br/>
        <w:t>When Ahmadinejad tried to convert the cultural center, Tehran residents, like most Iranians, believed in the prospect of political, social and economic reform heralded by President Mohammad Khatami. They rejected Ahmadinejad's plan, after he was appointed mayor in 2003, to restore Iranian unity and pride by returning to the patriarchal system and strict Shiite Muslim tenets of the Islamic Republic's early days.</w:t>
        <w:br/>
        <w:t>With Khatami leaving office, reforms stalled, and hopes of a more liberal Iran dashed, Ahmadinejad, 49, has a second chance to put his ideas into practice, this time on a national level.</w:t>
        <w:br/>
        <w:t>Today's runoff election is necessary because none of the seven candidates won a majority in the first round. Rafsanjani, 70, received about 21 percent, and Ahmadinejad got 19.5 percent.</w:t>
        <w:br/>
        <w:t>At stake today is not who should run Iran, but what path the country takes, said conservative analyst Amir Mohebian, the political editor of the daily newspaper Resalat, who plans to vote for Rafsanjani.</w:t>
        <w:br/>
        <w:t>"Everybody will be choosing between radicalism and moderation," he said.</w:t>
        <w:br/>
        <w:t>Iran's moderates - including key reformers - are lining up to endorse Rafsanjani, a conservative but relatively pragmatic cleric, in a scramble to persuade apathetic voters who skipped last week's elections to turn out for today's second round and defeat Ahmadinejad.</w:t>
        <w:br/>
        <w:t>Even Khatami has implicitly endorsed Rafsanjani, a former president.</w:t>
        <w:br/>
        <w:t>The reformers worry that an Ahmadinejad presidency would further isolate Iran from the West, increase tension with the United States, chase away foreign investors, and quash hard-won personal freedoms, including limited free speech, relaxed Islamic dress for women, and access to non-Islamic culture, including Western movies and music.</w:t>
        <w:br/>
        <w:t>"The country will go backward, which is unacceptable," said veteran sociologist Hamid Reza Jalaipour, who served as an adviser to defeated pro-reform presidential candidate Mostafa Moin. "We revolutionaries have all walked this road, and it's time to move forward."</w:t>
        <w:br/>
        <w:t>Jalaipour predicted that Ahmadinejad would increase the antagonism between rich and poor, shut down newspapers that challenge the party line, and, if he is able to get away with it, silence reformers such as himself.</w:t>
        <w:br/>
        <w:t>While some Iranians say they are frightened of Ahmadinejad and the black-clad civil militias, which they fear will flood the streets to enforce his views, others have embraced the nostalgia that he has awakened for the Islamic revolution.</w:t>
        <w:br/>
        <w:t>The conservative, poor working class, from which Ahmadinejad hails and which makes up a majority of Iran's 68 million people, appears to support him. Hopes for a better life have turned into resentment of the educated and wealthy Iranians who have emerged during the last 16 years under Khatami's and Rafsanjani's presidencies.</w:t>
        <w:br/>
        <w:t>Since last Friday's election, Iran's hard-line, anti-Western power brokers have united in supporting Ahmadinejad. They include the supreme leader, Grand Ayatollah Ali Khamenei, who has the final say on all matters under the constitution; his 12-member Guardian Council, which holds veto power over the electoral process; and the elite Revolutionary Guards and the militias.</w:t>
        <w:br/>
        <w:t>They view the Tehran mayor, who was little known outside the capital until recently, as their best chance to consolidate power and end the dissent within Iran's government, which grew during Khatami's two terms in office.</w:t>
        <w:br/>
        <w:t>While a hard-liner, Ahmadinejad also is known as an honest and accessible mayor who has made strides in cleansing city hall of cronyism.</w:t>
        <w:br/>
        <w:t>"The gutters were open and there were a lot of mice and it was very dirty," recalled Shima Sharabi, 21, a former Khatami voter who voted for Ahmadinejad in the southern Tehran neighborhood of Shush last Friday. "He closed the gutters and planted trees. My downtown became very beautiful."</w:t>
        <w:br/>
        <w:t>Contact reporter Soraya</w:t>
        <w:br/>
        <w:t xml:space="preserve">Sarhaddi Nelson at snelson@krwashington.com.  </w:t>
        <w:br/>
        <w:br/>
        <w:t>Notes</w:t>
        <w:br/>
        <w:br/>
        <w:t>A Closer Look Iran's next step</w:t>
        <w:br/>
        <w:br/>
        <w:t>Graphic</w:t>
        <w:br/>
        <w:br/>
        <w:t xml:space="preserve"> </w:t>
        <w:br/>
        <w:t>PHOTO;</w:t>
        <w:br/>
        <w:t>HASAN SARBAKHSHIAN, Associated Press</w:t>
        <w:br/>
        <w:t>In Isfahan, Iran, cleric Mehdi Aghajani views a poster for Mahmoud Ahmadinejad, Tehran's mayor and a candidate in today's presidential runoff election.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