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Biden Hammers G.O.P. Ticket's Domestic Policies</w:t>
      </w:r>
    </w:p>
    <w:p>
      <w:r>
        <w:t>Publisher: New York Times</w:t>
      </w:r>
    </w:p>
    <w:p>
      <w:r>
        <w:t>Date: 2012-09-14</w:t>
      </w:r>
    </w:p>
    <w:p>
      <w:r>
        <w:t>Section: Section A; Column 0; Politics; Pg. 16</w:t>
      </w:r>
    </w:p>
    <w:p>
      <w:r>
        <w:t>Source file: NYT/28.DOCX</w:t>
      </w:r>
    </w:p>
    <w:p>
      <w:r>
        <w:t>Raw locations result, 'locations': ['Wisconsin']</w:t>
      </w:r>
    </w:p>
    <w:p>
      <w:r>
        <w:t>Standardized locations result, 'states_stand_flat': Wisconsin</w:t>
      </w:r>
    </w:p>
    <w:p>
      <w:r>
        <w:br/>
        <w:t>Body:</w:t>
        <w:br/>
      </w:r>
    </w:p>
    <w:p>
      <w:r>
        <w:t>EAU CLAIRE, Wis. -- Vice President Joseph R. Biden Jr. told a joke on himself Thursday while campaigning here. ''I'm supposedly an expert on foreign policy,'' he said. ''Where I come from, an expert is anyone from out of town with a briefcase.''</w:t>
        <w:br/>
        <w:t>But on a day when anti-American violence overseas again dominated the news, the self-deprecating humor of the vice president had a point: to draw an unflattering contrast with the lack of foreign policy experience of the Republican ticket.</w:t>
        <w:br/>
        <w:t>A day after Representative Paul D. Ryan stumped in Wisconsin, Mr. Biden made his second campaign visit to the state in 2012, a reminder of how the map of hard-fought battlegrounds has expanded. And while foreign policy issues overshadowed the day, Mr. Biden kept his focus heavily on domestic politics.</w:t>
        <w:br/>
        <w:t>Mr. Biden attacked Mr. Ryan in particular, tying details from his House budget plan to Mitt Romney as he criticized the Republicans on education, tax cuts for the wealthy, Medicare and a refusal to compromise on debt reduction.</w:t>
        <w:br/>
        <w:t>Mr. Ryan's addition to the Republican ticket has raised the pressure on President Obama in Wisconsin, Mr. Ryan's home state, whose rightward tilt since 2010 already assured that it would not be the comfortable win Mr. Obama enjoyed four years ago. On Wednesday, Mr. Obama unveiled his first television advertisements in the state.</w:t>
        <w:br/>
        <w:t>Ron Krienke, a parts manager at a General Motors dealership whom Mr. Biden greeted at a sandwich shop after his rally here, exemplified the challenge.</w:t>
        <w:br/>
        <w:t>Mr. Krienke said he had voted for the Obama-Biden ticket in 2008, the first time in his life he had not voted Republican. And he gave the administration full credit for rescuing the auto industry and specifically G.M. But Mr. Krienke said he had not yet made up his mind about whom he would vote for in November.</w:t>
        <w:br/>
        <w:t>Speaking to a crowd of 3,000, largely students at the University of Wisconsin-Eau Claire, Mr. Biden offered faint praise for Mr. Ryan. He called him ''a good man,'' but in the next breath condemned his selection as Mr. Romney's running mate, saying the choice ''gave flesh to the policies that were never articulated fully'' by Mr. Romney. ''We now know what they want to do,'' he said, ticking off a familiar bill of particulars that Democrats used to attack the Romney-Ryan ticket at their convention.</w:t>
        <w:br/>
        <w:t>Mr. Biden assailed Mr. Ryan and other House Republicans for claiming to be in favor of lowering deficits but rejecting a series of bipartisan plans to do so.</w:t>
        <w:br/>
        <w:t>''Why did they always vote no?'' he said. ''Because each one of them raised slightly the taxes on millionaires. They have rejected every single proposition if it counts one dollar, one cent in additional cost to people making a million dollars.''</w:t>
        <w:br/>
        <w:t>Scott Walker, Wisconsin's Republican governor, responded to Mr. Biden by calling the administration's record ''indefensible.''</w:t>
        <w:br/>
        <w:t>''Today, 23 million Americans are out of a job or underemployed, 47 million Americans are on food stamps, and the poverty rate is headed toward its highest point in 50 years,'' Mr. Walker said in a statement. ''Mitt Romney and Paul Ryan are the leaders who know we can do better -- for the sake of our children and our grandchildren, we must do better.''</w:t>
        <w:br/>
        <w:t>(On Mr. Walker's last point, the Census Bureau reported this week that there were 46.2 million people in poverty in the United States last year, little changed from 2010.)</w:t>
        <w:br/>
        <w:t>Before his university speech, Mr. Biden peeled off his blazer. ''Folks, I used to have to say this to my dad: With your permission, can I take my coat off?''</w:t>
        <w:br/>
        <w:t>He dwelt on what he called ''massive'' cuts to education contained in Mr. Ryan's budget, which passed the House this spring but went nowhere in the Senate. He said the plan would ''knock 200,000 kids out of early education,'' and ''cut $1,000 from nine million Pell Grants'' for poor and working-class students.</w:t>
        <w:br/>
        <w:t>This university city is traditionally friendly toward Democrats, with Mr. Obama carrying Eau Clair County by an even greater margin than statewide in 2008. When Mr. Biden stopped at the Acoustic Cafe after his rally, he was greeted by applause.</w:t>
        <w:br/>
        <w:t>He held his hands on the shoulder of Christina Funk, 29, a critical-care nurse, and as he called nurses ''angels'' and thanked her, her eyes misted up.</w:t>
        <w:br/>
        <w:t>PHOTO: Vice President Joseph R. Biden Jr. talked with Kelly Forster, right, at the Acoustic Cafe in Eau Claire, Wis., on Thursday. (PHOTOGRAPH BY BEN GARVIN FOR THE NEW YORK TIMES)</w:t>
        <w:br/>
        <w:br/>
        <w:t>http://www.nytimes.com/2012/09/14/us/politics/biden-hammers-romney-and-ryans-domestic-policies.html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