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Ementário — Eixo Operações, Logística e Apoio à Decisão</w:t>
      </w:r>
    </w:p>
    <w:p>
      <w:pPr>
        <w:spacing w:after="200"/>
        <w:jc w:val="center"/>
      </w:pPr>
      <w:r>
        <w:t xml:space="preserve">PPC 2026 · FACC/UFRJ · v3 — Restruturação conforme decisão da coordenação (12/06/2026), ad referendum da banca do NDE</w:t>
      </w:r>
    </w:p>
    <w:p>
      <w:pPr>
        <w:pStyle w:val="Heading1"/>
      </w:pPr>
      <w:r>
        <w:t xml:space="preserve">Nota de restruturação</w:t>
      </w:r>
    </w:p>
    <w:p>
      <w:pPr>
        <w:spacing w:after="80"/>
      </w:pPr>
      <w:r>
        <w:t xml:space="preserve">Esta versão aplica as decisões registradas pela coordenação na folha de triagem de 12/06/2026 sobre o subeixo Logística e Operações.</w:t>
      </w:r>
    </w:p>
    <w:p>
      <w:pPr>
        <w:spacing w:after="80"/>
      </w:pPr>
      <w:r>
        <w:t xml:space="preserve">Mantidas sem alteração: ACA301, ACA360 (obrigatórias); ACA053, ACA056, ACA058, ACA059, ACA061, ACA062, ACA521 (eletivas).</w:t>
      </w:r>
    </w:p>
    <w:p>
      <w:pPr>
        <w:spacing w:after="80"/>
      </w:pPr>
      <w:r>
        <w:t xml:space="preserve">Fusões: A) ACA441 absorve ACA463 e ACA501 (distribuição); B) ACA057 absorve ACA451 e parte de ACA461; C) ACA445 absorve ACA425 e ACA455; D) ACA055 absorve ACA401 (planejamento e controle).</w:t>
      </w:r>
    </w:p>
    <w:p>
      <w:pPr>
        <w:spacing w:after="80"/>
      </w:pPr>
      <w:r>
        <w:t xml:space="preserve">Excluídas do catálogo: ACA431, ACA511, ACA531, ACA060, ACA461, além das absorvidas nas fusões (ACA463, ACA501, ACA451, ACA425, ACA455, ACA401).</w:t>
      </w:r>
    </w:p>
    <w:p>
      <w:pPr>
        <w:spacing w:after="80"/>
      </w:pPr>
      <w:r>
        <w:t xml:space="preserve">ACA461 é extinta como disciplina: a parte de simulação aplicada (Monte Carlo, eventos discretos) migra para a Fusão B e a duplicação com ACA330, mantida no eixo de Métodos Quantitativos, fica resolvida.</w:t>
      </w:r>
    </w:p>
    <w:p>
      <w:pPr>
        <w:spacing w:after="80"/>
      </w:pPr>
      <w:r>
        <w:t xml:space="preserve">Pendências: ACA054 (Gestão de Contratos) consta na folha de triagem mas não consta no ementário do PPC 2026-05-19, situação a verificar; ACA060 (Planejamento de Demanda) não tinha conflito e foi excluída, observar cobertura do tema previsão de demanda, que permanece apenas dentro de ACA360; objetivos e bibliografias marcados como "acrescentar" são lacunas herdadas da fonte do PPC.</w:t>
      </w:r>
    </w:p>
    <w:p>
      <w:pPr>
        <w:spacing w:after="80"/>
      </w:pPr>
      <w:r>
        <w:t xml:space="preserve">As disciplinas resultantes de fusão preservam o nome e o código da disciplina hospedeira, sem renomeação. Nas ementas consolidadas, os textos das disciplinas absorvidas foram incorporados na íntegra, sem reescrita, apenas com supressão de itens textualmente redundantes.</w:t>
      </w:r>
    </w:p>
    <w:p>
      <w:pPr>
        <w:pStyle w:val="Heading1"/>
      </w:pPr>
      <w:r>
        <w:t xml:space="preserve">Disciplinas Obrigatórias — Eixo de Métodos Quantitativos e Apoio à Decisão</w:t>
      </w:r>
    </w:p>
    <w:p>
      <w:pPr>
        <w:pStyle w:val="Heading2"/>
      </w:pPr>
      <w:r>
        <w:t xml:space="preserve">Matemática para Administração</w:t>
      </w:r>
    </w:p>
    <w:p>
      <w:pPr>
        <w:spacing w:after="80"/>
      </w:pPr>
      <w:r>
        <w:t xml:space="preserve">CÓDIGO: MAC119</w:t>
      </w:r>
    </w:p>
    <w:p>
      <w:pPr>
        <w:spacing w:after="80"/>
      </w:pPr>
      <w:r>
        <w:t xml:space="preserve">C. HORÁRIA: 60h</w:t>
      </w:r>
    </w:p>
    <w:p>
      <w:pPr>
        <w:spacing w:after="80"/>
      </w:pPr>
      <w:r>
        <w:t xml:space="preserve">PRÉ-REQUISITO: Não há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Geral: apresentar os aspectos fundamentais da Matemática no que concerne à modelagem de problemas em Economia e Administração.</w:t>
      </w:r>
    </w:p>
    <w:p>
      <w:pPr>
        <w:spacing w:after="80"/>
      </w:pPr>
      <w:r>
        <w:t xml:space="preserve">Específicos: capacitar o aluno a compreender importantes conceitos e métodos. Capacitar o aluno a resolver problemas quantitativos práticos em Administração</w:t>
      </w:r>
    </w:p>
    <w:p>
      <w:pPr>
        <w:spacing w:after="40" w:before="120"/>
      </w:pPr>
      <w:r>
        <w:rPr>
          <w:b/>
          <w:bCs/>
        </w:rPr>
        <w:t xml:space="preserve">Ementa</w:t>
      </w:r>
    </w:p>
    <w:p>
      <w:pPr>
        <w:spacing w:after="80"/>
      </w:pPr>
      <w:r>
        <w:t xml:space="preserve">Funções de uma variável real. Limites. Continuidade. Derivadas. Introdução ao cálculo integral. Aplicação do cálculo integral e do cálculo diferencial as problemáticas administrativas: preço, quantidade e rendimento de produção; margem de lucro.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WEBER, Jean E. Matemática Para Economia e Administração. 2ª Edição, São Paulo: Editora Harbra Ltda. 1986.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LEITHOLD, Louis. O Cálculo com Geometria Analítica, 3ª Edição, São Paulo: Editora Harbra Ltda. 1994.</w:t>
      </w:r>
    </w:p>
    <w:p>
      <w:pPr>
        <w:pStyle w:val="Heading2"/>
      </w:pPr>
      <w:r>
        <w:t xml:space="preserve">Estatística para Administração</w:t>
      </w:r>
    </w:p>
    <w:p>
      <w:pPr>
        <w:spacing w:after="80"/>
      </w:pPr>
      <w:r>
        <w:t xml:space="preserve">CÓDIGO:  MAD211</w:t>
      </w:r>
    </w:p>
    <w:p>
      <w:pPr>
        <w:spacing w:after="80"/>
      </w:pPr>
      <w:r>
        <w:t xml:space="preserve">C. HORÁRIA: 60h</w:t>
      </w:r>
    </w:p>
    <w:p>
      <w:pPr>
        <w:spacing w:after="80"/>
      </w:pPr>
      <w:r>
        <w:t xml:space="preserve">PRÉ-REQUISITO: MAC119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Apresentar aspectos fundamentais de modelagem e análise.  Capacitar ao aluno compreender e resolver problemas do dia a dia em administração.</w:t>
      </w:r>
    </w:p>
    <w:p>
      <w:pPr>
        <w:spacing w:after="40" w:before="120"/>
      </w:pPr>
      <w:r>
        <w:rPr>
          <w:b/>
          <w:bCs/>
        </w:rPr>
        <w:t xml:space="preserve">Ementa</w:t>
      </w:r>
    </w:p>
    <w:p>
      <w:pPr>
        <w:spacing w:after="80"/>
      </w:pPr>
      <w:r>
        <w:t xml:space="preserve">Estatística descritiva. Elaboração de tabelas e gráficos. Calculo combinatório. Noções de probabilidade. Variáveis aleatórias discretas e continuas. Valor esperado. Amostragem e testes de hipóteses. Métodos dos mínimos quadrados e correlação.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FREUND, J. E. &amp; SIMON, G.ª. Estatística Aplicada – Economia, Administração e Contabilidade, Porto Alegre.: Ed.Bookman 9a edição, 1999.</w:t>
      </w:r>
    </w:p>
    <w:p>
      <w:pPr>
        <w:spacing w:after="80"/>
      </w:pPr>
      <w:r>
        <w:t xml:space="preserve">STEVENSON, W.  Estatística Aplicada à Administração, São Paulo: Ed. Harbra 1986.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BUSSAB, W.O. e MORETTIN, P.A. Estatística básica, série de Métodos quantitativos.  Ed. Saraiva. 6ª edição. São Paulo. 2010</w:t>
      </w:r>
    </w:p>
    <w:p>
      <w:pPr>
        <w:spacing w:after="80"/>
      </w:pPr>
      <w:r>
        <w:t xml:space="preserve">SOARES, J.F.; FARIAS, A. A. e CESAR, C.C. Introdução à Estatística. Rio de Janeiro:  Ed. Guanabara Koogan. 1991.</w:t>
      </w:r>
    </w:p>
    <w:p>
      <w:pPr>
        <w:pStyle w:val="Heading2"/>
      </w:pPr>
      <w:r>
        <w:t xml:space="preserve">Estatística p/Administração II</w:t>
      </w:r>
    </w:p>
    <w:p>
      <w:pPr>
        <w:spacing w:after="80"/>
      </w:pPr>
      <w:r>
        <w:t xml:space="preserve">CÓDIGO: ACA228</w:t>
      </w:r>
    </w:p>
    <w:p>
      <w:pPr>
        <w:spacing w:after="80"/>
      </w:pPr>
      <w:r>
        <w:t xml:space="preserve">C. HORÁRIA: 60h</w:t>
      </w:r>
    </w:p>
    <w:p>
      <w:pPr>
        <w:spacing w:after="80"/>
      </w:pPr>
      <w:r>
        <w:t xml:space="preserve">Pré-Requisito: MAD211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Apresentar modelos quantitativos utilizados em Administração, e os métodos de estimação, previsão e análise estatística para esses modelos. A parte operacional desses métodos será abordada preferencialmente através de exemplos.</w:t>
      </w:r>
    </w:p>
    <w:p>
      <w:pPr>
        <w:spacing w:after="40" w:before="120"/>
      </w:pPr>
      <w:r>
        <w:rPr>
          <w:b/>
          <w:bCs/>
        </w:rPr>
        <w:t xml:space="preserve">Ementa</w:t>
      </w:r>
    </w:p>
    <w:p>
      <w:pPr>
        <w:spacing w:after="80"/>
      </w:pPr>
      <w:r>
        <w:t xml:space="preserve">Revisão de probabilidade e inferência estatística. Modelo de regressão simples: hipóteses, estimação (método de mínimos quadrados) e inferência (testes de hipótese e estimação de intervalos). Modelo de regressão múltipla: estimação, inferência e tópicos adicionais (teste F, avaliação da colinearidade, variáveis binárias). Falhas nas hipóteses do modelo de regressão: testes e procedimentos de estimação (heterocedasticidade: teste de Goldfeld e Quandt, autocorrelação: teste de Durbin e Watson, regressor correlacionado com o erro aleatório: equações simultâneas).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HILL, R. C.; GRIFFITHS, W. E. e JUDGE G. G. Econometria. São Paulo: Saraiva, 2003.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GUJARATI, D. N. Econometria Básica, 4ª ed. Rio de Janeiro: Campus, 2006.</w:t>
      </w:r>
    </w:p>
    <w:p>
      <w:pPr>
        <w:spacing w:after="80"/>
      </w:pPr>
      <w:r>
        <w:t xml:space="preserve">WOOLDRIDGE, J. M. Introdução à Econometria – Uma Abordagem Moderna. São Paulo: Thomson, 2005.</w:t>
      </w:r>
    </w:p>
    <w:p>
      <w:pPr>
        <w:pStyle w:val="Heading1"/>
      </w:pPr>
      <w:r>
        <w:t xml:space="preserve">Disciplinas Obrigatórias — Eixo de Formação Profissional em Administração: Logística e Operações</w:t>
      </w:r>
    </w:p>
    <w:p>
      <w:pPr>
        <w:pStyle w:val="Heading2"/>
      </w:pPr>
      <w:r>
        <w:t xml:space="preserve">Gestão Estratégica Operações</w:t>
      </w:r>
    </w:p>
    <w:p>
      <w:pPr>
        <w:spacing w:after="80"/>
      </w:pPr>
      <w:r>
        <w:t xml:space="preserve">CÓDIGO: ACA360</w:t>
      </w:r>
    </w:p>
    <w:p>
      <w:pPr>
        <w:spacing w:after="80"/>
      </w:pPr>
      <w:r>
        <w:t xml:space="preserve">C. HORÁRIA: 60h</w:t>
      </w:r>
    </w:p>
    <w:p>
      <w:pPr>
        <w:spacing w:after="80"/>
      </w:pPr>
      <w:r>
        <w:t xml:space="preserve">Pré-Requisito: ACA122, MAD211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Discutir as principais práticas gerenciais utilizadas na área de Operações como suporte à tomada de decisão, tendo como base o estudo da sua origem, de seu processo evolutivo, do estudo de metodologias e ferramentas usadas no contexto da produção e operação de bens e serviços, visando a redução do desperdício e práticas sustentáveis.</w:t>
      </w:r>
    </w:p>
    <w:p>
      <w:pPr>
        <w:spacing w:after="40" w:before="120"/>
      </w:pPr>
      <w:r>
        <w:rPr>
          <w:b/>
          <w:bCs/>
        </w:rPr>
        <w:t xml:space="preserve">Ementa</w:t>
      </w:r>
    </w:p>
    <w:p>
      <w:pPr>
        <w:spacing w:after="80"/>
      </w:pPr>
      <w:r>
        <w:t xml:space="preserve">Gestão de operações e relação com a estratégia organizacional. Estratégia de operações. Objetivos de desempenho. Processos produtivos e sistemas de operações. Projeto e gestão de sistemas de operações. Decisões estruturais e infraestruturais em operações. Planejamento, programação e controle das operações. Integração entre operações, logística e demanda. Indicadores de desempenho operacional e suporte à tomada de decisão. Trade-offs operacionais.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CORRÊA, H.; CORRÊA, C. Administração de produção e operações: uma abordagem estratégica. São Paulo: Atlas, 2011.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SLACK, N. Administração da Produção. São Paulo: Atlas, 2018.</w:t>
      </w:r>
    </w:p>
    <w:p>
      <w:pPr>
        <w:spacing w:after="80"/>
      </w:pPr>
      <w:r>
        <w:t xml:space="preserve">CHASE, R. B.; JACOBS, F. R.; AQUILANO, N. J. Administração da produção e operações para vantagens competitivas. 11. ed. São Paulo: McGraw-Hill, 2006.</w:t>
      </w:r>
    </w:p>
    <w:p>
      <w:pPr>
        <w:spacing w:after="80"/>
      </w:pPr>
      <w:r>
        <w:rPr>
          <w:i/>
          <w:iCs/>
        </w:rPr>
        <w:t xml:space="preserve">Obs: Obras mais recentes poderão ser incorporadas ao longo do curso conforme indicação do docente responsável.</w:t>
      </w:r>
    </w:p>
    <w:p>
      <w:pPr>
        <w:spacing w:after="80"/>
      </w:pPr>
      <w:r>
        <w:rPr>
          <w:i/>
          <w:iCs/>
          <w:sz w:val="20"/>
          <w:szCs w:val="20"/>
        </w:rPr>
        <w:t xml:space="preserve">Decisão da coordenação: manter.</w:t>
      </w:r>
    </w:p>
    <w:p>
      <w:pPr>
        <w:pStyle w:val="Heading2"/>
      </w:pPr>
      <w:r>
        <w:t xml:space="preserve">Fundamentos de Logística</w:t>
      </w:r>
    </w:p>
    <w:p>
      <w:pPr>
        <w:spacing w:after="80"/>
      </w:pPr>
      <w:r>
        <w:t xml:space="preserve">CÓDIGO: ACA 301</w:t>
      </w:r>
    </w:p>
    <w:p>
      <w:pPr>
        <w:spacing w:after="80"/>
      </w:pPr>
      <w:r>
        <w:t xml:space="preserve">C. HORÁRIA: 60h</w:t>
      </w:r>
    </w:p>
    <w:p>
      <w:pPr>
        <w:spacing w:after="80"/>
      </w:pPr>
      <w:r>
        <w:t xml:space="preserve">Pré-Requisito: ACA360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Apresentar o papel da logística e analisar a interferência de seu desempenho na geração de vantagem competitiva nas organizações, propiciando ao discente conhecimento para a tomada de decisão baseadas em práticas socioambientais.</w:t>
      </w:r>
    </w:p>
    <w:p>
      <w:pPr>
        <w:spacing w:after="40" w:before="120"/>
      </w:pPr>
      <w:r>
        <w:rPr>
          <w:b/>
          <w:bCs/>
        </w:rPr>
        <w:t xml:space="preserve">Ementa</w:t>
      </w:r>
    </w:p>
    <w:p>
      <w:pPr>
        <w:spacing w:after="80"/>
      </w:pPr>
      <w:r>
        <w:t xml:space="preserve">Logística empresarial. Evolução histórica e conceitos básicos de logística. Logística como função organizacional. Atividades primárias e de apoio da logística. Integração logística e cadeia de suprimentos. Planejamento e coordenação dos fluxos logísticos. Gestão de transportes, de estoques, de armazenagem, de compras e da distribuição. Custos logísticos. Trade-offs custo–nível de serviço. Nível de serviço ao cliente. Aspectos emergentes em logística e sustentabilidade.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BOWERSOX, D.; CLOSS, D. Logística empresarial: o processo de integração da cadeia de suprimento. São Paulo: Atlas, 2010.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BALLOU, R. H. Logística empresarial: transportes, administração de materiais, distribuição física. São Paulo: Atlas, 1993.</w:t>
      </w:r>
    </w:p>
    <w:p>
      <w:pPr>
        <w:spacing w:after="80"/>
      </w:pPr>
      <w:r>
        <w:t xml:space="preserve">CHRISTOPHER, M. Logistics &amp; Supply Chain Management. Prentice-Hall, 2011.</w:t>
      </w:r>
    </w:p>
    <w:p>
      <w:pPr>
        <w:spacing w:after="80"/>
      </w:pPr>
      <w:r>
        <w:rPr>
          <w:i/>
          <w:iCs/>
          <w:sz w:val="20"/>
          <w:szCs w:val="20"/>
        </w:rPr>
        <w:t xml:space="preserve">Decisão da coordenação: manter.</w:t>
      </w:r>
    </w:p>
    <w:p>
      <w:pPr>
        <w:pStyle w:val="Heading1"/>
      </w:pPr>
      <w:r>
        <w:t xml:space="preserve">Disciplinas Complementares de Escolha Condicionada — Operações e Logística (mantidas)</w:t>
      </w:r>
    </w:p>
    <w:p>
      <w:pPr>
        <w:pStyle w:val="Heading2"/>
      </w:pPr>
      <w:r>
        <w:t xml:space="preserve">Gestão Estratégica de Compras</w:t>
      </w:r>
    </w:p>
    <w:p>
      <w:pPr>
        <w:spacing w:after="80"/>
      </w:pPr>
      <w:r>
        <w:t xml:space="preserve">CÓDIGO: ACA053</w:t>
      </w:r>
    </w:p>
    <w:p>
      <w:pPr>
        <w:spacing w:after="80"/>
      </w:pPr>
      <w:r>
        <w:t xml:space="preserve">C. HORÁRIA: 60h</w:t>
      </w:r>
    </w:p>
    <w:p>
      <w:pPr>
        <w:spacing w:after="80"/>
      </w:pPr>
      <w:r>
        <w:t xml:space="preserve">Pré-Requisito: ACA360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Apresentar os conceitos e ferramentas de Strategic Sourcing, permitindo aos alunos conhecer as técnicas de classificação de fornecedores para o estabelecimento de relações adequadas de fornecimento de acordo com a criticidade dos itens para a operação de uma empresa.</w:t>
      </w:r>
    </w:p>
    <w:p>
      <w:pPr>
        <w:spacing w:after="40" w:before="120"/>
      </w:pPr>
      <w:r>
        <w:rPr>
          <w:b/>
          <w:bCs/>
        </w:rPr>
        <w:t xml:space="preserve">Ementa</w:t>
      </w:r>
    </w:p>
    <w:p>
      <w:pPr>
        <w:spacing w:after="80"/>
      </w:pPr>
      <w:r>
        <w:t xml:space="preserve">Análise de Gastos (Spend Analysis); Definição da Importância Estratégica dos Itens Comprados; Estudo de Poder e Dependência no Relacionamento com Fornecedores; Global Sourcing; Inteligência de mercado; Desenvolvimento de Fornecedores; Estratégias de Relacionamento com Fornecedor.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LEÃO, N. S. Formação de Preços de Serviços e Produtos São Paulo: Nobel, 2008.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OLIVEIRA, B., MATTAR, F.N., QUEIROZ, M. J., MOTA, S. L. S. Gestão de Produtos, Serviços, Marcas e Mercados: Estratégias e Ações para Alcançar e Manter-se Top Of Market. São Paulo: Atlas, 2009.</w:t>
      </w:r>
    </w:p>
    <w:p>
      <w:pPr>
        <w:spacing w:after="80"/>
      </w:pPr>
      <w:r>
        <w:t xml:space="preserve">SAUNDERS, M. Strategic purchasing and supply chain management. 2. ed. London: Pitman Publishing, 1997.</w:t>
      </w:r>
    </w:p>
    <w:p>
      <w:pPr>
        <w:spacing w:after="80"/>
      </w:pPr>
      <w:r>
        <w:rPr>
          <w:i/>
          <w:iCs/>
          <w:sz w:val="20"/>
          <w:szCs w:val="20"/>
        </w:rPr>
        <w:t xml:space="preserve">Decisão da coordenação: manter.</w:t>
      </w:r>
    </w:p>
    <w:p>
      <w:pPr>
        <w:pStyle w:val="Heading2"/>
      </w:pPr>
      <w:r>
        <w:t xml:space="preserve">Tóp Contemp Gestão Operações</w:t>
      </w:r>
    </w:p>
    <w:p>
      <w:pPr>
        <w:spacing w:after="80"/>
      </w:pPr>
      <w:r>
        <w:t xml:space="preserve">CÓDIGO: ACA056</w:t>
      </w:r>
    </w:p>
    <w:p>
      <w:pPr>
        <w:spacing w:after="80"/>
      </w:pPr>
      <w:r>
        <w:t xml:space="preserve">C. HORÁRIA: 30h</w:t>
      </w:r>
    </w:p>
    <w:p>
      <w:pPr>
        <w:spacing w:after="80"/>
      </w:pPr>
      <w:r>
        <w:t xml:space="preserve">Pré-Requisito: ACA360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Fornecer ao aluno conhecimentos acerca das inovações na área de operações, bem como subsídios para a tomada de decisões e o desenvolvimento de projetos de natureza prática e multidisciplinar na área.</w:t>
      </w:r>
    </w:p>
    <w:p>
      <w:pPr>
        <w:spacing w:after="40" w:before="120"/>
      </w:pPr>
      <w:r>
        <w:rPr>
          <w:b/>
          <w:bCs/>
        </w:rPr>
        <w:t xml:space="preserve">Ementa</w:t>
      </w:r>
    </w:p>
    <w:p>
      <w:pPr>
        <w:spacing w:after="80"/>
      </w:pPr>
      <w:r>
        <w:t xml:space="preserve">Novas Tecnologias em Operações; Indústria 4.0; Blockchain; Principais Tendências em Compras e Produção.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SCHWAB, K. A Quarta Revolução Industrial. São Paulo: Edipro, 2015.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STEVAN JR, S. L., LEME, M. O., SANTOS, M. M. D. Industria 4.0: Fundamentos, Perspectivas e Aplicações. São Paulo: Érica, 2018.</w:t>
      </w:r>
    </w:p>
    <w:p>
      <w:pPr>
        <w:spacing w:after="80"/>
      </w:pPr>
      <w:r>
        <w:t xml:space="preserve">MOUGAYAR, W. Blockchain Para Negócios: Promessa, Prática e Aplicação da Nova Tecnologia da Internet. São Paulo: Alta Books, 2017.</w:t>
      </w:r>
    </w:p>
    <w:p>
      <w:pPr>
        <w:spacing w:after="80"/>
      </w:pPr>
      <w:r>
        <w:rPr>
          <w:i/>
          <w:iCs/>
          <w:sz w:val="20"/>
          <w:szCs w:val="20"/>
        </w:rPr>
        <w:t xml:space="preserve">Decisão da coordenação: manter.</w:t>
      </w:r>
    </w:p>
    <w:p>
      <w:pPr>
        <w:pStyle w:val="Heading2"/>
      </w:pPr>
      <w:r>
        <w:t xml:space="preserve">Tóp Contemp em Logística</w:t>
      </w:r>
    </w:p>
    <w:p>
      <w:pPr>
        <w:spacing w:after="80"/>
      </w:pPr>
      <w:r>
        <w:t xml:space="preserve">CÓDIGO: ACA058</w:t>
      </w:r>
    </w:p>
    <w:p>
      <w:pPr>
        <w:spacing w:after="80"/>
      </w:pPr>
      <w:r>
        <w:t xml:space="preserve">C. HORÁRIA: 30h</w:t>
      </w:r>
    </w:p>
    <w:p>
      <w:pPr>
        <w:spacing w:after="80"/>
      </w:pPr>
      <w:r>
        <w:t xml:space="preserve">Pré-Requisito: ACA301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Apresentar e discutir temas que tem despertado interesse de acadêmicos e estudiosos no tocante à Gestão de Operações e Logística. Além de investigações teóricas, espera-se que o discente possa desenvolver atividades de pesquisa aplicada, propiciando contato com artigos atuais que tratam do assunto. Desenvolver, também, a capacidade de análise e aplicação dos conceitos e ferramentas para possíveis pesquisas, monografias ou projetos na área de Operações e Logística.</w:t>
      </w:r>
    </w:p>
    <w:p>
      <w:pPr>
        <w:spacing w:after="40" w:before="120"/>
      </w:pPr>
      <w:r>
        <w:rPr>
          <w:b/>
          <w:bCs/>
        </w:rPr>
        <w:t xml:space="preserve">Ementa</w:t>
      </w:r>
    </w:p>
    <w:p>
      <w:pPr>
        <w:spacing w:after="80"/>
      </w:pPr>
      <w:r>
        <w:t xml:space="preserve">Digitalização do Supply Chain; Green Supply Chain; Logística Humanitária; Logística Virtual; Redes Colaborativas; Omnichannel; Mobilidade Urbana.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CHOPRA, S., MEINDL, P. Gerenciamento da Cadeia de Suprimentos: estratégia, planejamento e operações. 6. ed. São Paulo: Pearson. 2015.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MICHEL, R. The Evolution of the Digital Supply Chain, Logistics Management, Mai-2017.</w:t>
      </w:r>
    </w:p>
    <w:p>
      <w:pPr>
        <w:spacing w:after="80"/>
      </w:pPr>
      <w:r>
        <w:rPr>
          <w:i/>
          <w:iCs/>
          <w:sz w:val="20"/>
          <w:szCs w:val="20"/>
        </w:rPr>
        <w:t xml:space="preserve">Decisão da coordenação: manter.</w:t>
      </w:r>
    </w:p>
    <w:p>
      <w:pPr>
        <w:pStyle w:val="Heading2"/>
      </w:pPr>
      <w:r>
        <w:t xml:space="preserve">Gestão de Custos Logísticos</w:t>
      </w:r>
    </w:p>
    <w:p>
      <w:pPr>
        <w:spacing w:after="80"/>
      </w:pPr>
      <w:r>
        <w:t xml:space="preserve">CÓDIGO: ACA059</w:t>
      </w:r>
    </w:p>
    <w:p>
      <w:pPr>
        <w:spacing w:after="80"/>
      </w:pPr>
      <w:r>
        <w:t xml:space="preserve">C. HORÁRIA: 30h</w:t>
      </w:r>
    </w:p>
    <w:p>
      <w:pPr>
        <w:spacing w:after="80"/>
      </w:pPr>
      <w:r>
        <w:t xml:space="preserve">Pré-Requisito: ACA301; ACC222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Apresentar e discutir os aspectos fundamentais dos custos logísticos, sua composição e os métodos de custeio mais adequados para cada situação empresarial, capacitando os alunos na apuração, análise e tomada de decisão em custos logísticos.</w:t>
      </w:r>
    </w:p>
    <w:p>
      <w:pPr>
        <w:spacing w:after="40" w:before="120"/>
      </w:pPr>
      <w:r>
        <w:rPr>
          <w:b/>
          <w:bCs/>
        </w:rPr>
        <w:t xml:space="preserve">Ementa</w:t>
      </w:r>
    </w:p>
    <w:p>
      <w:pPr>
        <w:spacing w:after="80"/>
      </w:pPr>
      <w:r>
        <w:t xml:space="preserve">Custos logísticos; Custos de armazenagem e movimentação; Gestão financeira dos estoques; Custos de transportes; Custos associados aos processos logísticos; Métodos de custeio: Custeio Baseado em Atividades (ABC) e Análise Custo/Volume/Lucro (CVL); Análise Econômico Agregado (EVA); Balanced Scorecard (BSC).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FARIA, A. C. de; COSTA, M. F. G. Gestão de custos logísticos. São Paulo: Atlas, 2005.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WENKE, R. Custos logísticos: ênfase na gestão financeira de distribuidoras de mercadorias e de transportadoras rodoviárias de cargas. Maringá: Editora MAG, 2014.</w:t>
      </w:r>
    </w:p>
    <w:p>
      <w:pPr>
        <w:spacing w:after="80"/>
      </w:pPr>
      <w:r>
        <w:rPr>
          <w:i/>
          <w:iCs/>
          <w:sz w:val="20"/>
          <w:szCs w:val="20"/>
        </w:rPr>
        <w:t xml:space="preserve">Decisão da coordenação: manter.</w:t>
      </w:r>
    </w:p>
    <w:p>
      <w:pPr>
        <w:pStyle w:val="Heading2"/>
      </w:pPr>
      <w:r>
        <w:t xml:space="preserve">Gestão de Estoques</w:t>
      </w:r>
    </w:p>
    <w:p>
      <w:pPr>
        <w:spacing w:after="80"/>
      </w:pPr>
      <w:r>
        <w:t xml:space="preserve">CÓDIGO: ACA061</w:t>
      </w:r>
    </w:p>
    <w:p>
      <w:pPr>
        <w:spacing w:after="80"/>
      </w:pPr>
      <w:r>
        <w:t xml:space="preserve">C. HORÁRIA: 60h</w:t>
      </w:r>
    </w:p>
    <w:p>
      <w:pPr>
        <w:spacing w:after="80"/>
      </w:pPr>
      <w:r>
        <w:t xml:space="preserve">Pré-Requisito: ACA360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Utilizar modelos consagrados para definir a quantidade ideal de estoques, o tamanho dos pedidos de compra e o momento ideal de realizá-los. Também serão apresentadas questões sobre posicionamento de estoques.</w:t>
      </w:r>
    </w:p>
    <w:p>
      <w:pPr>
        <w:spacing w:after="40" w:before="120"/>
      </w:pPr>
      <w:r>
        <w:rPr>
          <w:b/>
          <w:bCs/>
        </w:rPr>
        <w:t xml:space="preserve">Ementa</w:t>
      </w:r>
    </w:p>
    <w:p>
      <w:pPr>
        <w:spacing w:after="80"/>
      </w:pPr>
      <w:r>
        <w:t xml:space="preserve">Tipologia e Funções dos Estoques; Principais Análises; Indicadores de Desempenho e Tendências; Ponto de Pedido e Lote Econômico; Gestão de Lote Dinâmico; Política Mini-Max; Estoque de Segurança; Simulação em Estoques; Políticas de MRO.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WANKE, P., Gestão de estoque na cadeia de suprimentos: decisões e modelos quantitativos. São Paulo: Editora Atlas, 2003.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HONG, Y. CHING. Gestão de estoques na cadeia de logística integrada: supply chain. São Paulo: Atlas, 2007.</w:t>
      </w:r>
    </w:p>
    <w:p>
      <w:pPr>
        <w:spacing w:after="80"/>
      </w:pPr>
      <w:r>
        <w:rPr>
          <w:i/>
          <w:iCs/>
          <w:sz w:val="20"/>
          <w:szCs w:val="20"/>
        </w:rPr>
        <w:t xml:space="preserve">Decisão da coordenação: manter.</w:t>
      </w:r>
    </w:p>
    <w:p>
      <w:pPr>
        <w:pStyle w:val="Heading2"/>
      </w:pPr>
      <w:r>
        <w:t xml:space="preserve">Gestão de Armazenagem</w:t>
      </w:r>
    </w:p>
    <w:p>
      <w:pPr>
        <w:spacing w:after="80"/>
      </w:pPr>
      <w:r>
        <w:t xml:space="preserve">CÓDIGO: ACA062</w:t>
      </w:r>
    </w:p>
    <w:p>
      <w:pPr>
        <w:spacing w:after="80"/>
      </w:pPr>
      <w:r>
        <w:t xml:space="preserve">C. HORÁRIA: 30h</w:t>
      </w:r>
    </w:p>
    <w:p>
      <w:pPr>
        <w:spacing w:after="80"/>
      </w:pPr>
      <w:r>
        <w:t xml:space="preserve">Pré-Requisito: ACA301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Possibilitar o gerenciamento das as atividades de um centro de distribuição/armazém, apresentando as melhores práticas de mercado no recebimento, movimentação, guarda, separação, picking e carregamento das mercadorias. Apresentar exemplos de operações de cross-docking, hub-and-spoke, transit-point, entre outros.</w:t>
      </w:r>
    </w:p>
    <w:p>
      <w:pPr>
        <w:spacing w:after="40" w:before="120"/>
      </w:pPr>
      <w:r>
        <w:rPr>
          <w:b/>
          <w:bCs/>
        </w:rPr>
        <w:t xml:space="preserve">Ementa</w:t>
      </w:r>
    </w:p>
    <w:p>
      <w:pPr>
        <w:spacing w:after="80"/>
      </w:pPr>
      <w:r>
        <w:t xml:space="preserve">Papel Estratégico da Armazenagem; Otimização de Espaço no Armazém; Decisões de Terceirização; Equipamentos e Tecnologias de Movimentação e Acondicionamento de Materiais; Tecnologias de Picking; Tópicos Especiais em Armazenagem.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RODRIGUES, P. R. A. Gestão estratégica da armazenagem. 2. Ed. São Paulo: Aduaneiras, 2007.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TOMPKINS, J. et Al. Facilities Planning. New York: John Willey &amp; Sons, 1996.</w:t>
      </w:r>
    </w:p>
    <w:p>
      <w:pPr>
        <w:spacing w:after="80"/>
      </w:pPr>
      <w:r>
        <w:t xml:space="preserve">ACKERMAN, KEN. Warehousing profitably: a manager`s guide. Columbus: Ackerman Publications, 1994.</w:t>
      </w:r>
    </w:p>
    <w:p>
      <w:pPr>
        <w:spacing w:after="80"/>
      </w:pPr>
      <w:r>
        <w:t xml:space="preserve">TOMPKINS, J. Warehouse Management Handbook. New York: Mcgraw-Hill, 1988.</w:t>
      </w:r>
    </w:p>
    <w:p>
      <w:pPr>
        <w:spacing w:after="80"/>
      </w:pPr>
      <w:r>
        <w:rPr>
          <w:i/>
          <w:iCs/>
          <w:sz w:val="20"/>
          <w:szCs w:val="20"/>
        </w:rPr>
        <w:t xml:space="preserve">Decisão da coordenação: manter.</w:t>
      </w:r>
    </w:p>
    <w:p>
      <w:pPr>
        <w:pStyle w:val="Heading2"/>
      </w:pPr>
      <w:r>
        <w:t xml:space="preserve">Sistemas de Transportes</w:t>
      </w:r>
    </w:p>
    <w:p>
      <w:pPr>
        <w:spacing w:after="80"/>
      </w:pPr>
      <w:r>
        <w:t xml:space="preserve">CÓDIGO: ACA521</w:t>
      </w:r>
    </w:p>
    <w:p>
      <w:pPr>
        <w:spacing w:after="80"/>
      </w:pPr>
      <w:r>
        <w:t xml:space="preserve">C. HORÁRIA: 30h</w:t>
      </w:r>
    </w:p>
    <w:p>
      <w:pPr>
        <w:spacing w:after="80"/>
      </w:pPr>
      <w:r>
        <w:t xml:space="preserve">Pré-Requisito: ACA301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Apresentar aos discentes os aspectos fundamentais dos sistemas de transporte e sua infraestrutura.</w:t>
      </w:r>
    </w:p>
    <w:p>
      <w:pPr>
        <w:spacing w:after="40" w:before="120"/>
      </w:pPr>
      <w:r>
        <w:rPr>
          <w:b/>
          <w:bCs/>
        </w:rPr>
        <w:t xml:space="preserve">Ementa</w:t>
      </w:r>
    </w:p>
    <w:p>
      <w:pPr>
        <w:spacing w:after="80"/>
      </w:pPr>
      <w:r>
        <w:t xml:space="preserve">Importância estratégica do transporte de cargas; Caracterização dos modais de transportes; Critérios para seleção de modais; Matriz de transportes no Brasil; Transporte intermodal; Impacto socioambiental do transporte de cargas; Gestão e dimensionamento de transporte rodoviário; Nova lei dos motoristas; Custo de frete rodoviário; Gestão de riscos em transportes; Central de controle de tráfego; Seleção de prestadores de serviços de transporte; Novas tecnologias e Desafios brasileiros.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RODRIGUES, P. R. A. Introdução aos sistemas de transportes no Brasil e à logística internacional. 4. Ed. São Paulo: Aduaneiras, 2011.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COYLE, J. J., BARDI, E. J., NOVACK, R. A., GIBSON, B. Transportation: a supply chain perspective 7. ed. São Paulo: Cengage Learning, 2010.</w:t>
      </w:r>
    </w:p>
    <w:p>
      <w:pPr>
        <w:spacing w:after="80"/>
      </w:pPr>
      <w:r>
        <w:t xml:space="preserve">BOWERSOX, D. J. Logística empresarial: o processo de integração da cadeia de suprimento. São Paulo: Atlas, 2010.</w:t>
      </w:r>
    </w:p>
    <w:p>
      <w:pPr>
        <w:spacing w:after="80"/>
      </w:pPr>
      <w:r>
        <w:rPr>
          <w:i/>
          <w:iCs/>
          <w:sz w:val="20"/>
          <w:szCs w:val="20"/>
        </w:rPr>
        <w:t xml:space="preserve">Decisão da coordenação: manter.</w:t>
      </w:r>
    </w:p>
    <w:p>
      <w:pPr>
        <w:pStyle w:val="Heading1"/>
      </w:pPr>
      <w:r>
        <w:t xml:space="preserve">Disciplinas Resultantes de Fusão (ementas consolidadas)</w:t>
      </w:r>
    </w:p>
    <w:p>
      <w:pPr>
        <w:pStyle w:val="Heading2"/>
      </w:pPr>
      <w:r>
        <w:t xml:space="preserve">Distribuição Física</w:t>
      </w:r>
    </w:p>
    <w:p>
      <w:pPr>
        <w:spacing w:after="80"/>
      </w:pPr>
      <w:r>
        <w:t xml:space="preserve">CÓDIGO: ACA441</w:t>
      </w:r>
    </w:p>
    <w:p>
      <w:pPr>
        <w:spacing w:after="80"/>
      </w:pPr>
      <w:r>
        <w:t xml:space="preserve">C. HORÁRIA: 60h</w:t>
      </w:r>
    </w:p>
    <w:p>
      <w:pPr>
        <w:spacing w:after="80"/>
      </w:pPr>
      <w:r>
        <w:t xml:space="preserve">Pré-Requisito: ACA301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Apresentar as ferramentas e técnicas necessárias para a adequada gestão da operação de distribuição de bens de consumo, discutindo as estratégias de canais e as etapas operacionais desde a tomada do pedido pelo cliente até a entrega dos produtos, oferecendo uma visão ampla da atividade de distribuição física como última etapa da cadeia logística.</w:t>
      </w:r>
    </w:p>
    <w:p>
      <w:pPr>
        <w:spacing w:after="40" w:before="120"/>
      </w:pPr>
      <w:r>
        <w:rPr>
          <w:b/>
          <w:bCs/>
        </w:rPr>
        <w:t xml:space="preserve">Ementa (consolidada)</w:t>
      </w:r>
    </w:p>
    <w:p>
      <w:pPr>
        <w:spacing w:after="80"/>
      </w:pPr>
      <w:r>
        <w:t xml:space="preserve">Escopo estratégico da distribuição física; Serviço ao cliente em operações; Modelo SCOR; Estratégia de canais de distribuição; Routes-to-market; Redes de distribuição e aspectos tributários; Planejamento de operações e vendas; Abastecimento de CD's e lojas; Gestão e dimensionamento de armazéns; Transporte de distribuição; Desafios da distribuição urbana de cargas; Novos formatos de venda e distribuição; Revolução digital na distribuição física.</w:t>
      </w:r>
    </w:p>
    <w:p>
      <w:pPr>
        <w:spacing w:after="80"/>
      </w:pPr>
      <w:r>
        <w:t xml:space="preserve">Incorporado de ACA463 — Seleção de Canais de Distribuição: Seleção de canais. Implantação do sistema de distribuição. Controle e remodelagem dos canais de distribuição.</w:t>
      </w:r>
    </w:p>
    <w:p>
      <w:pPr>
        <w:spacing w:after="80"/>
      </w:pPr>
      <w:r>
        <w:t xml:space="preserve">Incorporado de ACA501 — Seminários em Distribuição: Custos de distribuição. Programação e roteamento de veículos. Manutenção e renovação de frota.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BALLOU, R. H. Gerenciamento da Cadeia de Suprimentos. Porto Alegre: Bookman, 2005.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FLEURY, P. F., FIGUEIREDO, K., WANKE, P. Logística e Gerenciamento da Cadeia de Suprimentos. Planejamento do Fluxo de Produtos e dos Recursos. São Paulo: Atlas, 2003.</w:t>
      </w:r>
    </w:p>
    <w:p>
      <w:pPr>
        <w:spacing w:after="80"/>
      </w:pPr>
      <w:r>
        <w:rPr>
          <w:i/>
          <w:iCs/>
          <w:sz w:val="20"/>
          <w:szCs w:val="20"/>
        </w:rPr>
        <w:t xml:space="preserve">Fusão A: ACA441 + ACA463 + ACA501. CH 60h, pré-requisito ACA301. Código hospedeiro: ACA441.</w:t>
      </w:r>
    </w:p>
    <w:p>
      <w:pPr>
        <w:pStyle w:val="Heading2"/>
      </w:pPr>
      <w:r>
        <w:t xml:space="preserve">Métod Quantit Aplic à Logístic</w:t>
      </w:r>
    </w:p>
    <w:p>
      <w:pPr>
        <w:spacing w:after="80"/>
      </w:pPr>
      <w:r>
        <w:t xml:space="preserve">CÓDIGO: ACA057</w:t>
      </w:r>
    </w:p>
    <w:p>
      <w:pPr>
        <w:spacing w:after="80"/>
      </w:pPr>
      <w:r>
        <w:t xml:space="preserve">C. HORÁRIA: 60h</w:t>
      </w:r>
    </w:p>
    <w:p>
      <w:pPr>
        <w:spacing w:after="80"/>
      </w:pPr>
      <w:r>
        <w:t xml:space="preserve">Pré-Requisito: ACA301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Apresentar ferramentas e modelos de programação matemática aplicados na resolução de problemas clássicos da área de logística, habilitando os alunos a estruturar e solucionar desafios de alta complexidade técnica em operações.</w:t>
      </w:r>
    </w:p>
    <w:p>
      <w:pPr>
        <w:spacing w:after="40" w:before="120"/>
      </w:pPr>
      <w:r>
        <w:rPr>
          <w:b/>
          <w:bCs/>
        </w:rPr>
        <w:t xml:space="preserve">Ementa (consolidada)</w:t>
      </w:r>
    </w:p>
    <w:p>
      <w:pPr>
        <w:spacing w:after="80"/>
      </w:pPr>
      <w:r>
        <w:t xml:space="preserve">Fundamentos da pesquisa operacional; Metodologia para resolução de problemas de programação linear; Utilização da programação linear em problemas de redes logísticas; Problema do transporte; Localização de instalações e programação inteira; Modelos de dimensionamento e gestão de estoques.</w:t>
      </w:r>
    </w:p>
    <w:p>
      <w:pPr>
        <w:spacing w:after="80"/>
      </w:pPr>
      <w:r>
        <w:t xml:space="preserve">Incorporado de ACA451 — Aplicação de Pesquisa Operacional à Logística: Modelos de programação da produção e da expansão da capacidade. Modelos de previsão. Modelos de substituição de equipamentos e estudo de viabilidade. Modelos de programação de roteamento de veículos.</w:t>
      </w:r>
    </w:p>
    <w:p>
      <w:pPr>
        <w:spacing w:after="80"/>
      </w:pPr>
      <w:r>
        <w:t xml:space="preserve">Incorporado parcialmente de ACA461 — Simulação de Sistemas Operacionais: A metodologia de simulação. Técnica de Monte Carlo. Simulação de eventos discretos.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LACHTERMACHER, G. Pesquisa operacional na tomada de decisões. São Paulo: Pearson - Prentice Hall, 2009.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HILLIER, F. S.; LIEBERMAN, G. J. Introdução à pesquisa operacional. 9. ed. São Paulo: Saraiva, 2013.</w:t>
      </w:r>
    </w:p>
    <w:p>
      <w:pPr>
        <w:spacing w:after="80"/>
      </w:pPr>
      <w:r>
        <w:rPr>
          <w:i/>
          <w:iCs/>
          <w:sz w:val="20"/>
          <w:szCs w:val="20"/>
        </w:rPr>
        <w:t xml:space="preserve">Fusão B: ACA057 + ACA451 + ACA461 (parte). CH 60h, pré-requisito ACA301. Código hospedeiro: ACA057.</w:t>
      </w:r>
    </w:p>
    <w:p>
      <w:pPr>
        <w:pStyle w:val="Heading2"/>
      </w:pPr>
      <w:r>
        <w:t xml:space="preserve">Logística Internacional</w:t>
      </w:r>
    </w:p>
    <w:p>
      <w:pPr>
        <w:spacing w:after="80"/>
      </w:pPr>
      <w:r>
        <w:t xml:space="preserve">CÓDIGO: ACA445</w:t>
      </w:r>
    </w:p>
    <w:p>
      <w:pPr>
        <w:spacing w:after="80"/>
      </w:pPr>
      <w:r>
        <w:t xml:space="preserve">CARGA HORÁRIA: 60h</w:t>
      </w:r>
    </w:p>
    <w:p>
      <w:pPr>
        <w:spacing w:after="80"/>
      </w:pPr>
      <w:r>
        <w:t xml:space="preserve">PRÉ-REQUISITO: ACA301; ACA325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A definir pelo NDE (lacuna herdada da fonte nas três disciplinas de origem).</w:t>
      </w:r>
    </w:p>
    <w:p>
      <w:pPr>
        <w:spacing w:after="40" w:before="120"/>
      </w:pPr>
      <w:r>
        <w:rPr>
          <w:b/>
          <w:bCs/>
        </w:rPr>
        <w:t xml:space="preserve">Ementa (consolidada)</w:t>
      </w:r>
    </w:p>
    <w:p>
      <w:pPr>
        <w:spacing w:after="80"/>
      </w:pPr>
      <w:r>
        <w:t xml:space="preserve">A logistica no contexto internacional. Decisoes logisticas dos exportadores. Organizacao das atividades logisticas internacionais: estrutura e coordenacao; sistema de informacoes. Financiamento e seguro das operacoes internacionais.</w:t>
      </w:r>
    </w:p>
    <w:p>
      <w:pPr>
        <w:spacing w:after="80"/>
      </w:pPr>
      <w:r>
        <w:t xml:space="preserve">Incorporado de ACA425 — Gestão de Operações Internacionais: Análise do ambiente internacional e formulação de estratégias internacionais da empresa. Gestão internacional: seleção de mercados; modos de penetração nos mercados; negociação de contratos. As empresas multinacionais e/ou transnacionais.</w:t>
      </w:r>
    </w:p>
    <w:p>
      <w:pPr>
        <w:spacing w:after="80"/>
      </w:pPr>
      <w:r>
        <w:t xml:space="preserve">Incorporado de ACA455 — Produção Internacional: Internacionalização da função de produção. Principais fatores de produção e seu mercado. Principais sistemas de produção internacional. Localização da produção. Comportamento de grandes setores industriais.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A definir pelo NDE.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A definir pelo NDE.</w:t>
      </w:r>
    </w:p>
    <w:p>
      <w:pPr>
        <w:spacing w:after="80"/>
      </w:pPr>
      <w:r>
        <w:rPr>
          <w:i/>
          <w:iCs/>
          <w:sz w:val="20"/>
          <w:szCs w:val="20"/>
        </w:rPr>
        <w:t xml:space="preserve">Fusão C: ACA425 + ACA445 + ACA455. CH 60h, pré-requisitos ACA301 e ACA325. Código hospedeiro: ACA445.</w:t>
      </w:r>
    </w:p>
    <w:p>
      <w:pPr>
        <w:pStyle w:val="Heading2"/>
      </w:pPr>
      <w:r>
        <w:t xml:space="preserve">Planej, Prog Control Produção</w:t>
      </w:r>
    </w:p>
    <w:p>
      <w:pPr>
        <w:spacing w:after="80"/>
      </w:pPr>
      <w:r>
        <w:t xml:space="preserve">CÓDIGO: ACA055</w:t>
      </w:r>
    </w:p>
    <w:p>
      <w:pPr>
        <w:spacing w:after="80"/>
      </w:pPr>
      <w:r>
        <w:t xml:space="preserve">C. HORÁRIA: 60h</w:t>
      </w:r>
    </w:p>
    <w:p>
      <w:pPr>
        <w:spacing w:after="80"/>
      </w:pPr>
      <w:r>
        <w:t xml:space="preserve">Pré-Requisito: ACA360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Possibilitar o uso de modelos simples e eficazes para o planejamento e controle da produção finita, garantindo a disponibilidade de produtos, sem a necessidade de níveis elevados de estoque ou desperdício de recursos sociais e ambientais. Serão apresentadas e discutidas as principais ferramentas da área de Planejamento, Programação e Controle da Produção (PPCP).</w:t>
      </w:r>
    </w:p>
    <w:p>
      <w:pPr>
        <w:spacing w:after="40" w:before="120"/>
      </w:pPr>
      <w:r>
        <w:rPr>
          <w:b/>
          <w:bCs/>
        </w:rPr>
        <w:t xml:space="preserve">Ementa (consolidada)</w:t>
      </w:r>
    </w:p>
    <w:p>
      <w:pPr>
        <w:spacing w:after="80"/>
      </w:pPr>
      <w:r>
        <w:t xml:space="preserve">Introdução ao Lean e Planejamento e Controle da Produção (PCP); Tecnologias de produto, processo e gestão; Tipos clássicos de desperdício; Teoria das restrições; Computer Integrated Manufacturing (CIM); Manufacturing Resource Planning (MRP II); Master Production Schedule (MPS); Enterprise Resource Planning (ERP); Distribution Requirement Planning (DRP); Manufacturing Execution System (MES).</w:t>
      </w:r>
    </w:p>
    <w:p>
      <w:pPr>
        <w:spacing w:after="80"/>
      </w:pPr>
      <w:r>
        <w:t xml:space="preserve">Incorporado de ACA401 — Planejamento e Controle Operacional: Modelos matemáticos de planejamento. Métodos heurísticos e de procura. Sistemas de informação operacional. Sistemas de controle operacional.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CORRÊA, H. L., GIANESI, I. G. N., CAON, M. Planejamento, Programação e Controle da Produção. São Paulo: Atlas, 2007.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SLACK, N. Administração da Produção São Paulo: Atlas, 2018.</w:t>
      </w:r>
    </w:p>
    <w:p>
      <w:pPr>
        <w:spacing w:after="80"/>
      </w:pPr>
      <w:r>
        <w:rPr>
          <w:i/>
          <w:iCs/>
          <w:sz w:val="20"/>
          <w:szCs w:val="20"/>
        </w:rPr>
        <w:t xml:space="preserve">Fusão D: ACA055 + ACA401. CH 60h, pré-requisito ACA360. Código hospedeiro: ACA055.</w:t>
      </w:r>
    </w:p>
    <w:p>
      <w:pPr>
        <w:pStyle w:val="Heading1"/>
      </w:pPr>
      <w:r>
        <w:t xml:space="preserve">Disciplinas Complementares de Escolha Condicionada — Métodos Quantitativos e Apoio à Decisão (mantidas)</w:t>
      </w:r>
    </w:p>
    <w:p>
      <w:pPr>
        <w:pStyle w:val="Heading2"/>
      </w:pPr>
      <w:r>
        <w:t xml:space="preserve">Pesquisa Operacional</w:t>
      </w:r>
    </w:p>
    <w:p>
      <w:pPr>
        <w:spacing w:after="80"/>
      </w:pPr>
      <w:r>
        <w:t xml:space="preserve">CÓDIGO: ACA124</w:t>
      </w:r>
    </w:p>
    <w:p>
      <w:pPr>
        <w:spacing w:after="80"/>
      </w:pPr>
      <w:r>
        <w:t xml:space="preserve">C. HORÁRIA: 60h</w:t>
      </w:r>
    </w:p>
    <w:p>
      <w:pPr>
        <w:spacing w:after="80"/>
      </w:pPr>
      <w:r>
        <w:t xml:space="preserve">Pré-Requisito:  MAC119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Geral: apresentar os aspectos fundamentais de modelagem determinística e teoria dos jogos aplicada à Administração.</w:t>
      </w:r>
    </w:p>
    <w:p>
      <w:pPr>
        <w:spacing w:after="80"/>
      </w:pPr>
      <w:r>
        <w:t xml:space="preserve">Específicos: capacitar o aluno a compreender importantes métodos quantitativos aplicados; capacitar o aluno a resolver problemas quantitativos práticos em Administração.</w:t>
      </w:r>
    </w:p>
    <w:p>
      <w:pPr>
        <w:spacing w:after="40" w:before="120"/>
      </w:pPr>
      <w:r>
        <w:rPr>
          <w:b/>
          <w:bCs/>
        </w:rPr>
        <w:t xml:space="preserve">Ementa</w:t>
      </w:r>
    </w:p>
    <w:p>
      <w:pPr>
        <w:spacing w:after="80"/>
      </w:pPr>
      <w:r>
        <w:t xml:space="preserve">Introdução à modelagem determinística aplicada à Administração; formulação de modelos; introdução a modelos de programação linear e método simplex; dualidade e interpretação econômica; problemas de transporte e alocação; fluxo em redes; PERT-CPM; teoria dos jogos.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HILLIER, Frederik. S; LIEBERMAN, Gerald. J. Introdução à Pesquisa Operacional. 9ª edição. São Paulo: Amgh Editora, 2013.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ARENALES, M.; ARMENTANO, V.; MORABITO, R.; YANASSE H.. Pesquisa Operacional. Rio de Janeiro: Ed. Elsevier, 2ª edição, 2015.</w:t>
      </w:r>
    </w:p>
    <w:p>
      <w:pPr>
        <w:spacing w:after="80"/>
      </w:pPr>
      <w:r>
        <w:t xml:space="preserve">COLLIN, Emerson C.. Pesquisa Operacional. São Paulo: Ed. Atlas, 2ª edição, 2017.</w:t>
      </w:r>
    </w:p>
    <w:p>
      <w:pPr>
        <w:spacing w:after="80"/>
      </w:pPr>
      <w:r>
        <w:t xml:space="preserve">FIANI, Ronaldo. Teoria dos Jogos. 3ª edição. Rio de Janeiro: Campus, 2009.</w:t>
      </w:r>
    </w:p>
    <w:p>
      <w:pPr>
        <w:spacing w:after="80"/>
      </w:pPr>
      <w:r>
        <w:t xml:space="preserve">SOLODÓNIKOV, A. S.. Sistemas de Desigualdades Lineales. Moscou: Editora Mir, 1980.</w:t>
      </w:r>
    </w:p>
    <w:p>
      <w:pPr>
        <w:spacing w:after="80"/>
      </w:pPr>
      <w:r>
        <w:t xml:space="preserve">STRANG, Gilbert. Álgebra Linear e Suas Aplicações. São Paulo: Cengage, 2010.</w:t>
      </w:r>
    </w:p>
    <w:p>
      <w:pPr>
        <w:spacing w:after="80"/>
      </w:pPr>
      <w:r>
        <w:rPr>
          <w:i/>
          <w:iCs/>
          <w:sz w:val="20"/>
          <w:szCs w:val="20"/>
        </w:rPr>
        <w:t xml:space="preserve">Mantida. A extinção de ACA461 elimina a duplicação de simulação em favor de ACA330.</w:t>
      </w:r>
    </w:p>
    <w:p>
      <w:pPr>
        <w:pStyle w:val="Heading2"/>
      </w:pPr>
      <w:r>
        <w:t xml:space="preserve">Modelagem e Simulação Sistemas</w:t>
      </w:r>
    </w:p>
    <w:p>
      <w:pPr>
        <w:spacing w:after="80"/>
      </w:pPr>
      <w:r>
        <w:t xml:space="preserve">CÓDIGO:  ACA330</w:t>
      </w:r>
    </w:p>
    <w:p>
      <w:pPr>
        <w:spacing w:after="80"/>
      </w:pPr>
      <w:r>
        <w:t xml:space="preserve">C. HORÁRIA: 60 horas</w:t>
      </w:r>
    </w:p>
    <w:p>
      <w:pPr>
        <w:spacing w:after="80"/>
      </w:pPr>
      <w:r>
        <w:t xml:space="preserve">Pré-Requisito: MAD211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Ao final do curso, o aluno será capaz de conhecer as principais técnicas de simulação bem como suas aplicações. Além disso, o discente terá capacidade de conduzir e gerenciar um estudo de simulação, compreendendo todas as etapas necessárias para que a análise seja bem-sucedida.</w:t>
      </w:r>
    </w:p>
    <w:p>
      <w:pPr>
        <w:spacing w:after="40" w:before="120"/>
      </w:pPr>
      <w:r>
        <w:rPr>
          <w:b/>
          <w:bCs/>
        </w:rPr>
        <w:t xml:space="preserve">Ementa</w:t>
      </w:r>
    </w:p>
    <w:p>
      <w:pPr>
        <w:spacing w:after="80"/>
      </w:pPr>
      <w:r>
        <w:t xml:space="preserve">Conceito de sistema, modelo e simulação de sistemas. Etapas da simulação. Linguagem da simulação discreta e de simulação contínua. Técnicas de simulação. Validação e implementação dos modelos.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CHWIF &amp; MEDINA. Simulação de Eventos Discretos: teoria e aplicações. 4 ed. Rio de Janeiro: Elsevier, 2015.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BATEMAN et al. Simulação de Sistemas: aprimorando processos de logística, serviços e manufatura. 1 ed. Rio de Janeiro: Elsevier, 2013.</w:t>
      </w:r>
    </w:p>
    <w:p>
      <w:pPr>
        <w:spacing w:after="80"/>
      </w:pPr>
      <w:r>
        <w:t xml:space="preserve">ANDRADE. Introdução à Pesquisa Operacional: métodos e modelos para análise de decisões. 5 ed. Rio de Janeiro: LTC, 2018.</w:t>
      </w:r>
    </w:p>
    <w:p>
      <w:pPr>
        <w:spacing w:after="80"/>
      </w:pPr>
      <w:r>
        <w:rPr>
          <w:i/>
          <w:iCs/>
          <w:sz w:val="20"/>
          <w:szCs w:val="20"/>
        </w:rPr>
        <w:t xml:space="preserve">Mantida. A extinção de ACA461 elimina a duplicação de simulação em favor de ACA330.</w:t>
      </w:r>
    </w:p>
    <w:p>
      <w:pPr>
        <w:pStyle w:val="Heading2"/>
      </w:pPr>
      <w:r>
        <w:t xml:space="preserve">Modelos Probabilísticos em Adm</w:t>
      </w:r>
    </w:p>
    <w:p>
      <w:pPr>
        <w:spacing w:after="80"/>
      </w:pPr>
      <w:r>
        <w:t xml:space="preserve">CÓDIGO:  ACA227</w:t>
      </w:r>
    </w:p>
    <w:p>
      <w:pPr>
        <w:spacing w:after="80"/>
      </w:pPr>
      <w:r>
        <w:t xml:space="preserve">C. HORÁRIA: 60 horas</w:t>
      </w:r>
    </w:p>
    <w:p>
      <w:pPr>
        <w:spacing w:after="80"/>
      </w:pPr>
      <w:r>
        <w:t xml:space="preserve">Pré-Requisito: MAC119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Ao final da disciplina, o aluno deverá ter condições de organizar e descrever conjuntos de dados e compreender a quantificação de incertezas no contexto da Administração de Empresas.</w:t>
      </w:r>
    </w:p>
    <w:p>
      <w:pPr>
        <w:spacing w:after="40" w:before="120"/>
      </w:pPr>
      <w:r>
        <w:rPr>
          <w:b/>
          <w:bCs/>
        </w:rPr>
        <w:t xml:space="preserve">Ementa</w:t>
      </w:r>
    </w:p>
    <w:p>
      <w:pPr>
        <w:spacing w:after="80"/>
      </w:pPr>
      <w:r>
        <w:t xml:space="preserve">Eventos e probabilidade. Variáveis aleatórias. Processos probabilísticos. Processos markovianos. Árvore de decisão. Modelos de estoque. Teoria de filas e aplicações. Ênfase nas aplicações administrativas e uso de softwares variados.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Estatística Aplicada à Administração e Economia. David R. Anderson, Dennis J. Sweeney, Thomas A. Williams, Jeffrey D. Camm e James J. Cochran – qualquer edição.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A First Course in Probability. Sheldon Ross – qualquer edição.</w:t>
      </w:r>
    </w:p>
    <w:p>
      <w:pPr>
        <w:spacing w:after="80"/>
      </w:pPr>
      <w:r>
        <w:t xml:space="preserve">Estatística Básica. P. A. Morettin, W. O. Bussab - 2010</w:t>
      </w:r>
    </w:p>
    <w:p>
      <w:pPr>
        <w:spacing w:after="80"/>
      </w:pPr>
      <w:r>
        <w:rPr>
          <w:i/>
          <w:iCs/>
          <w:sz w:val="20"/>
          <w:szCs w:val="20"/>
        </w:rPr>
        <w:t xml:space="preserve">Mantida. A extinção de ACA461 elimina a duplicação de simulação em favor de ACA330.</w:t>
      </w:r>
    </w:p>
    <w:p>
      <w:pPr>
        <w:pStyle w:val="Heading2"/>
      </w:pPr>
      <w:r>
        <w:t xml:space="preserve">Introdução à Econometria</w:t>
      </w:r>
    </w:p>
    <w:p>
      <w:pPr>
        <w:spacing w:after="80"/>
      </w:pPr>
      <w:r>
        <w:t xml:space="preserve">CÓDIGO: ACA482</w:t>
      </w:r>
    </w:p>
    <w:p>
      <w:pPr>
        <w:spacing w:after="80"/>
      </w:pPr>
      <w:r>
        <w:t xml:space="preserve">C. HORÁRIA: 60h</w:t>
      </w:r>
    </w:p>
    <w:p>
      <w:pPr>
        <w:spacing w:after="80"/>
      </w:pPr>
      <w:r>
        <w:t xml:space="preserve">Pré-Requisito: ACA228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Aprofundar o conhecimento em modelos econométricos, aplicados sobretudo à Finanças.</w:t>
      </w:r>
    </w:p>
    <w:p>
      <w:pPr>
        <w:spacing w:after="40" w:before="120"/>
      </w:pPr>
      <w:r>
        <w:rPr>
          <w:b/>
          <w:bCs/>
        </w:rPr>
        <w:t xml:space="preserve">Ementa</w:t>
      </w:r>
    </w:p>
    <w:p>
      <w:pPr>
        <w:spacing w:after="80"/>
      </w:pPr>
      <w:r>
        <w:t xml:space="preserve">Recordação de lógica Matemática e Algoritmos. Séries Temporais Financeiras. Revisão de Séries de tempo Lineares e suas Aplicações. Modelos de Heterocedasticidade Condicional. Modelos de Volatilidade Estocástica com Memória Longa. Modelos não Lineares. Foco em tópicos atuais e que estejam em voga no mercado para exemplificação de modelos.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HILL, R. C.; GRIFFITHS, W. E. e JUDGE G. G. Econometria. São Paulo: Saraiva, 2003.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GUJARATI, D. N. Econometria Básica, 4ª ed. Rio de Janeiro: Campus, 2006.</w:t>
      </w:r>
    </w:p>
    <w:p>
      <w:pPr>
        <w:spacing w:after="80"/>
      </w:pPr>
      <w:r>
        <w:t xml:space="preserve">WOOLDRIDGE, J. M. Introdução à Econometria – Uma Abordagem Moderna. São</w:t>
      </w:r>
    </w:p>
    <w:p>
      <w:pPr>
        <w:spacing w:after="80"/>
      </w:pPr>
      <w:r>
        <w:rPr>
          <w:i/>
          <w:iCs/>
          <w:sz w:val="20"/>
          <w:szCs w:val="20"/>
        </w:rPr>
        <w:t xml:space="preserve">Mantida. A extinção de ACA461 elimina a duplicação de simulação em favor de ACA330.</w:t>
      </w:r>
    </w:p>
    <w:p>
      <w:pPr>
        <w:pStyle w:val="Heading2"/>
      </w:pPr>
      <w:r>
        <w:t xml:space="preserve">Processo Decisório</w:t>
      </w:r>
    </w:p>
    <w:p>
      <w:pPr>
        <w:spacing w:after="80"/>
      </w:pPr>
      <w:r>
        <w:t xml:space="preserve">CÓDIGO:  ACA224</w:t>
      </w:r>
    </w:p>
    <w:p>
      <w:pPr>
        <w:spacing w:after="80"/>
      </w:pPr>
      <w:r>
        <w:t xml:space="preserve">C. HORÁRIA: 60 h</w:t>
      </w:r>
    </w:p>
    <w:p>
      <w:pPr>
        <w:spacing w:after="80"/>
      </w:pPr>
      <w:r>
        <w:t xml:space="preserve">Pré-Requisito:  não há</w:t>
      </w:r>
    </w:p>
    <w:p>
      <w:pPr>
        <w:spacing w:after="40" w:before="120"/>
      </w:pPr>
      <w:r>
        <w:rPr>
          <w:b/>
          <w:bCs/>
        </w:rPr>
        <w:t xml:space="preserve">Objetivo</w:t>
      </w:r>
    </w:p>
    <w:p>
      <w:pPr>
        <w:spacing w:after="80"/>
      </w:pPr>
      <w:r>
        <w:t xml:space="preserve">Apresentar os fundamentos teóricos que embasam a análise de estruturas e sistemas decisórios em contextos organizacionais, com ênfase na discussão da complexidade dos processos de julgamento. Investigar a dicotomia entre as abordagens racional e comportamental do processo decisório em organizações, por intermédio de um confronto entre as perspectivas teóricas prescritiva e descritiva da decisão. Desenvolver uma apreciação crítica de aspectos teórico-práticos decorrentes dos recentes avanços na pesquisa do processo decisório, bem como debater a prática da tomada de decisão a partir de estudos empíricos.</w:t>
      </w:r>
    </w:p>
    <w:p>
      <w:pPr>
        <w:spacing w:after="40" w:before="120"/>
      </w:pPr>
      <w:r>
        <w:rPr>
          <w:b/>
          <w:bCs/>
        </w:rPr>
        <w:t xml:space="preserve">Ementa</w:t>
      </w:r>
    </w:p>
    <w:p>
      <w:pPr>
        <w:spacing w:after="80"/>
      </w:pPr>
      <w:r>
        <w:t xml:space="preserve">Principais vertentes teóricas do processo decisório em Administração. Modelos decisórios racionais: modelo clássico; processo decisório nas estruturas; poder decisório sob condições de poder. Abordagem comportamental: heurísticas de julgamento; vieses cognitivos; conscientização limitada; formulação e inversão de preferências; influências motivacionais e emocionais; ética e decisão: árvore de decisão; aplicação de ferramentas, metodologia multicritério; problemas e axiomas.</w:t>
      </w:r>
    </w:p>
    <w:p>
      <w:pPr>
        <w:spacing w:after="40" w:before="120"/>
      </w:pPr>
      <w:r>
        <w:rPr>
          <w:b/>
          <w:bCs/>
        </w:rPr>
        <w:t xml:space="preserve">Bibliografia Básica</w:t>
      </w:r>
    </w:p>
    <w:p>
      <w:pPr>
        <w:spacing w:after="80"/>
      </w:pPr>
      <w:r>
        <w:t xml:space="preserve">FONTANILLAS, C.N.; BARRETO, C.R.; CRUZ, E.P. O Processo Decisório nas Organizações. 2.ed. Parana: Intersaberes, 2020.</w:t>
      </w:r>
    </w:p>
    <w:p>
      <w:pPr>
        <w:spacing w:after="40" w:before="120"/>
      </w:pPr>
      <w:r>
        <w:rPr>
          <w:b/>
          <w:bCs/>
        </w:rPr>
        <w:t xml:space="preserve">Bibliografia Complementar</w:t>
      </w:r>
    </w:p>
    <w:p>
      <w:pPr>
        <w:spacing w:after="80"/>
      </w:pPr>
      <w:r>
        <w:t xml:space="preserve">BAZERMAN,M.H.;MOORE,D. Processo Decisório. 8.ed. Rio de Janeiro: Elsevier, 2015.</w:t>
      </w:r>
    </w:p>
    <w:p>
      <w:pPr>
        <w:spacing w:after="80"/>
      </w:pPr>
      <w:r>
        <w:t xml:space="preserve">YU, A. Tomada de Decisão nas Organizações: uma visão multidisciplinar. São Paulo: Saraiva, 2011.</w:t>
      </w:r>
    </w:p>
    <w:p>
      <w:pPr>
        <w:spacing w:after="80"/>
      </w:pPr>
      <w:r>
        <w:rPr>
          <w:i/>
          <w:iCs/>
          <w:sz w:val="20"/>
          <w:szCs w:val="20"/>
        </w:rPr>
        <w:t xml:space="preserve">Mantida. A extinção de ACA461 elimina a duplicação de simulação em favor de ACA330.</w:t>
      </w:r>
    </w:p>
    <w:p>
      <w:pPr>
        <w:pStyle w:val="Heading1"/>
      </w:pPr>
      <w:r>
        <w:t xml:space="preserve">Disciplinas Excluídas do Catálogo</w:t>
      </w:r>
    </w:p>
    <w:p>
      <w:pPr>
        <w:spacing w:after="80"/>
      </w:pPr>
      <w:r>
        <w:t xml:space="preserve">ACA431 Estratégia de Produção — excluída (conteúdo coberto por ACA360)</w:t>
      </w:r>
    </w:p>
    <w:p>
      <w:pPr>
        <w:spacing w:after="80"/>
      </w:pPr>
      <w:r>
        <w:t xml:space="preserve">ACA511 Logística em Empresas de Serviços — excluída</w:t>
      </w:r>
    </w:p>
    <w:p>
      <w:pPr>
        <w:spacing w:after="80"/>
      </w:pPr>
      <w:r>
        <w:t xml:space="preserve">ACA531 Tópicos Especiais de Logística — excluída (redundante com ACA058)</w:t>
      </w:r>
    </w:p>
    <w:p>
      <w:pPr>
        <w:spacing w:after="80"/>
      </w:pPr>
      <w:r>
        <w:t xml:space="preserve">ACA060 Planejamento de Demanda — excluída por decisão da coordenação (pendência de cobertura temática registrada na nota)</w:t>
      </w:r>
    </w:p>
    <w:p>
      <w:pPr>
        <w:spacing w:after="80"/>
      </w:pPr>
      <w:r>
        <w:t xml:space="preserve">ACA461 Simulação de Sistemas Operacionais — extinta; conteúdo parcialmente absorvido na Fusão B (ACA057); duplicação com ACA330 resolvida</w:t>
      </w:r>
    </w:p>
    <w:p>
      <w:pPr>
        <w:spacing w:after="80"/>
      </w:pPr>
      <w:r>
        <w:t xml:space="preserve">ACA463 Seleção de Canais de Distribuição — absorvida na Fusão A (ACA441)</w:t>
      </w:r>
    </w:p>
    <w:p>
      <w:pPr>
        <w:spacing w:after="80"/>
      </w:pPr>
      <w:r>
        <w:t xml:space="preserve">ACA501 Seminários em Distribuição — absorvida na Fusão A (ACA441)</w:t>
      </w:r>
    </w:p>
    <w:p>
      <w:pPr>
        <w:spacing w:after="80"/>
      </w:pPr>
      <w:r>
        <w:t xml:space="preserve">ACA451 Aplicação de Pesquisa Operacional à Logística — absorvida na Fusão B (ACA057)</w:t>
      </w:r>
    </w:p>
    <w:p>
      <w:pPr>
        <w:spacing w:after="80"/>
      </w:pPr>
      <w:r>
        <w:t xml:space="preserve">ACA425 Gestão de Operações Internacionais — absorvida na Fusão C (ACA445)</w:t>
      </w:r>
    </w:p>
    <w:p>
      <w:pPr>
        <w:spacing w:after="80"/>
      </w:pPr>
      <w:r>
        <w:t xml:space="preserve">ACA455 Produção Internacional — absorvida na Fusão C (ACA445)</w:t>
      </w:r>
    </w:p>
    <w:p>
      <w:pPr>
        <w:spacing w:after="80"/>
      </w:pPr>
      <w:r>
        <w:t xml:space="preserve">ACA401 Planejamento e Controle Operacional — absorvida na Fusão D (ACA055)</w:t>
      </w:r>
    </w:p>
    <w:p>
      <w:pPr>
        <w:spacing w:after="80"/>
      </w:pPr>
      <w:r>
        <w:t xml:space="preserve">ACA054 Gestão de Contratos — situação a verificar: consta na folha de triagem, não consta no ementário do PPC 2026-05-19</w:t>
      </w:r>
    </w:p>
    <w:p>
      <w:pPr>
        <w:spacing w:before="300"/>
      </w:pPr>
      <w:r>
        <w:rPr>
          <w:i/>
          <w:iCs/>
        </w:rPr>
        <w:t xml:space="preserve">Profª Laura V. — FACC/UFRJ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Title">
    <w:name w:val="Title"/>
    <w:basedOn w:val="Normal"/>
    <w:pPr>
      <w:spacing w:after="120"/>
    </w:pPr>
    <w:rPr>
      <w:rFonts w:ascii="Times New Roman" w:cs="Times New Roman" w:eastAsia="Times New Roman" w:hAnsi="Times New Roman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2026-06-12T13:34:39.337Z</dcterms:created>
  <dcterms:modified xsi:type="dcterms:W3CDTF">2026-06-12T13:34:39.351Z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