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Automatically</w:t>
      </w:r>
      <w:r>
        <w:t xml:space="preserve"> </w:t>
      </w:r>
      <w:r>
        <w:t xml:space="preserve">captioning</w:t>
      </w:r>
      <w:r>
        <w:t xml:space="preserve"> </w:t>
      </w:r>
      <w:r>
        <w:t xml:space="preserve">tables</w:t>
      </w:r>
      <w:r>
        <w:t xml:space="preserve"> </w:t>
      </w:r>
      <w:r>
        <w:t xml:space="preserve">when</w:t>
      </w:r>
      <w:r>
        <w:t xml:space="preserve"> </w:t>
      </w:r>
      <w:r>
        <w:t xml:space="preserve">using</w:t>
      </w:r>
      <w:r>
        <w:t xml:space="preserve"> </w:t>
      </w:r>
      <w:r>
        <w:t xml:space="preserve">flextable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Webster</w:t>
      </w:r>
    </w:p>
    <w:p>
      <w:pPr>
        <w:pStyle w:val="Date"/>
      </w:pPr>
      <w:r>
        <w:t xml:space="preserve">07/01/2020</w:t>
      </w:r>
    </w:p>
    <w:p>
      <w:pPr>
        <w:pStyle w:val="FirstParagraph"/>
      </w:pPr>
      <w:r>
        <w:t xml:space="preserve">Using the package captioner allows the automatic captioning of tables using flextable.</w:t>
      </w:r>
    </w:p>
    <w:p>
      <w:pPr>
        <w:pStyle w:val="BodyText"/>
      </w:pPr>
      <w:r>
        <w:t xml:space="preserve">Help file:</w:t>
      </w:r>
      <w:r>
        <w:t xml:space="preserve"> </w:t>
      </w:r>
      <w:hyperlink r:id="rId20">
        <w:r>
          <w:rPr>
            <w:rStyle w:val="Hyperlink"/>
          </w:rPr>
          <w:t xml:space="preserve">https://cran.r-project.org/web/packages/captioner/vignettes/using_captioner.html</w:t>
        </w:r>
      </w:hyperlink>
    </w:p>
    <w:p>
      <w:pPr>
        <w:pStyle w:val="BodyText"/>
      </w:pPr>
      <w:r>
        <w:t xml:space="preserve">Table 1 shows the mtcars data.</w:t>
      </w:r>
    </w:p>
    <w:p>
      <w:pPr>
        <w:pStyle w:val="BodyText"/>
      </w:pPr>
      <w:r>
        <w:t xml:space="preserve">Table 1: mtcars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61"/>
        <w:gridCol w:w="6467"/>
      </w:tblGrid>
      <w:tr>
        <w:trPr>
          <w:cantSplit/>
          <w:trHeight w:val="454" w:hRule="exact"/>
          <w:tblHeader/>
        </w:trPr>
        <w:tc>
          <w:tcPr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gear</w:t>
            </w:r>
          </w:p>
        </w:tc>
      </w:tr>
      <w:tr>
        <w:trPr>
          <w:cantSplit/>
          <w:trHeight w:val="411" w:hRule="exact"/>
        </w:trPr>
        <w:tc>
          <w:tcPr>
            <w:tcBorders>
              <w:bottom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120,000</w:t>
            </w:r>
          </w:p>
        </w:tc>
        <w:tc>
          <w:tcPr>
            <w:tcBorders>
              <w:bottom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exact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180,000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1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1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240,000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</w:tbl>
    <w:p>
      <w:pPr>
        <w:pStyle w:val="BodyText"/>
      </w:pPr>
      <w:r>
        <w:t xml:space="preserve">Table 2: iris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443"/>
        <w:gridCol w:w="4333"/>
        <w:gridCol w:w="4382"/>
        <w:gridCol w:w="4272"/>
        <w:gridCol w:w="3929"/>
      </w:tblGrid>
      <w:tr>
        <w:trPr>
          <w:cantSplit/>
          <w:trHeight w:val="457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</w:tbl>
    <w:p>
      <w:pPr>
        <w:pStyle w:val="BodyText"/>
      </w:pPr>
      <w:r>
        <w:t xml:space="preserve">Table 3: Cumulative difference in QALYs.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80"/>
        <w:gridCol w:w="4858"/>
        <w:gridCol w:w="3893"/>
        <w:gridCol w:w="4015"/>
      </w:tblGrid>
      <w:tr>
        <w:trPr>
          <w:cantSplit/>
          <w:trHeight w:val="452" w:hRule="exact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IMD quintile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2035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2091</w:t>
            </w:r>
          </w:p>
        </w:tc>
      </w:tr>
      <w:tr>
        <w:trPr>
          <w:cantSplit/>
          <w:trHeight w:val="457" w:hRule="exact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(least deprived)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-10,659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-10,435</w:t>
            </w:r>
          </w:p>
        </w:tc>
      </w:tr>
      <w:tr>
        <w:trPr>
          <w:cantSplit/>
          <w:trHeight w:val="440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-14,175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-22,138</w:t>
            </w:r>
          </w:p>
        </w:tc>
      </w:tr>
      <w:tr>
        <w:trPr>
          <w:cantSplit/>
          <w:trHeight w:val="440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-23,332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-40,730</w:t>
            </w:r>
          </w:p>
        </w:tc>
      </w:tr>
      <w:tr>
        <w:trPr>
          <w:cantSplit/>
          <w:trHeight w:val="440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-44,119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-67,686</w:t>
            </w:r>
          </w:p>
        </w:tc>
      </w:tr>
      <w:tr>
        <w:trPr>
          <w:cantSplit/>
          <w:trHeight w:val="457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(most deprived)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-82,018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-117,299</w:t>
            </w:r>
          </w:p>
        </w:tc>
      </w:tr>
      <w:tr>
        <w:trPr>
          <w:cantSplit/>
          <w:trHeight w:val="457" w:hRule="exact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(least deprived)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-11,236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-14,974</w:t>
            </w:r>
          </w:p>
        </w:tc>
      </w:tr>
      <w:tr>
        <w:trPr>
          <w:cantSplit/>
          <w:trHeight w:val="440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-18,125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-28,879</w:t>
            </w:r>
          </w:p>
        </w:tc>
      </w:tr>
      <w:tr>
        <w:trPr>
          <w:cantSplit/>
          <w:trHeight w:val="440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-18,881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-29,831</w:t>
            </w:r>
          </w:p>
        </w:tc>
      </w:tr>
      <w:tr>
        <w:trPr>
          <w:cantSplit/>
          <w:trHeight w:val="440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-37,173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-35,450</w:t>
            </w:r>
          </w:p>
        </w:tc>
      </w:tr>
      <w:tr>
        <w:trPr>
          <w:cantSplit/>
          <w:trHeight w:val="457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(most deprived)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-66,933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-97,085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web/packages/captioner/vignettes/using_caption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ran.r-project.org/web/packages/captioner/vignettes/using_caption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Automatically captioning tables when using flextable</dc:title>
  <dc:creator>Laura Webster</dc:creator>
  <cp:keywords/>
  <dcterms:created xsi:type="dcterms:W3CDTF">2020-01-09T15:24:29Z</dcterms:created>
  <dcterms:modified xsi:type="dcterms:W3CDTF">2020-01-09T15:24:29Z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07/01/2020</vt:lpwstr>
  </property>
  <property fmtid="{D5CDD505-2E9C-101B-9397-08002B2CF9AE}" pid="3" name="output">
    <vt:lpwstr/>
  </property>
</Properties>
</file>