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NoSpacing"/>
        <w:rPr>
          <w:rFonts w:ascii="Calibri" w:hAnsi="Calibri" w:cs="Calibri"/>
        </w:rPr>
      </w:pPr>
    </w:p>
    <w:p w14:paraId="26EFBDD1" w14:textId="5651C46E" w:rsidR="00134EAC" w:rsidRDefault="00134EAC" w:rsidP="00134EAC">
      <w:pPr>
        <w:pStyle w:val="NoSpacing"/>
        <w:rPr>
          <w:rFonts w:ascii="Calibri" w:hAnsi="Calibri" w:cs="Calibri"/>
        </w:rPr>
      </w:pPr>
    </w:p>
    <w:p w14:paraId="19E99112" w14:textId="306F229A" w:rsidR="00134EAC" w:rsidRDefault="00134EAC" w:rsidP="00134EAC">
      <w:pPr>
        <w:pStyle w:val="NoSpacing"/>
        <w:rPr>
          <w:rFonts w:ascii="Calibri" w:hAnsi="Calibri" w:cs="Calibri"/>
        </w:rPr>
      </w:pPr>
    </w:p>
    <w:p w14:paraId="328F373A" w14:textId="3B467846" w:rsidR="00134EAC" w:rsidRDefault="00134EAC" w:rsidP="00134EAC">
      <w:pPr>
        <w:pStyle w:val="NoSpacing"/>
        <w:rPr>
          <w:rFonts w:ascii="Calibri" w:hAnsi="Calibri" w:cs="Calibri"/>
        </w:rPr>
      </w:pPr>
    </w:p>
    <w:p w14:paraId="1980E4DB" w14:textId="77777777" w:rsidR="00134EAC" w:rsidRPr="00D906FD" w:rsidRDefault="00134EAC" w:rsidP="00134EAC">
      <w:pPr>
        <w:pStyle w:val="NoSpacing"/>
        <w:rPr>
          <w:rFonts w:ascii="Calibri" w:hAnsi="Calibri" w:cs="Calibri"/>
        </w:rPr>
      </w:pPr>
    </w:p>
    <w:p w14:paraId="124FAA62" w14:textId="77777777" w:rsidR="00134EAC" w:rsidRPr="00D906FD" w:rsidRDefault="00134EAC" w:rsidP="00134EAC">
      <w:pPr>
        <w:pStyle w:val="NoSpacing"/>
        <w:rPr>
          <w:rFonts w:ascii="Calibri" w:hAnsi="Calibri" w:cs="Calibri"/>
          <w:b/>
          <w:sz w:val="88"/>
          <w:szCs w:val="88"/>
        </w:rPr>
      </w:pPr>
    </w:p>
    <w:p w14:paraId="15482D66" w14:textId="77777777" w:rsidR="00134EAC" w:rsidRPr="00D906FD" w:rsidRDefault="00134EAC" w:rsidP="00134EAC">
      <w:pPr>
        <w:pStyle w:val="NoSpacing"/>
        <w:rPr>
          <w:rFonts w:ascii="Calibri" w:hAnsi="Calibri" w:cs="Calibri"/>
          <w:b/>
          <w:sz w:val="88"/>
          <w:szCs w:val="88"/>
        </w:rPr>
      </w:pPr>
    </w:p>
    <w:p w14:paraId="0D025396" w14:textId="77777777" w:rsidR="00134EAC" w:rsidRPr="00D906FD" w:rsidRDefault="00134EAC" w:rsidP="00134EAC">
      <w:pPr>
        <w:pStyle w:val="NoSpacing"/>
        <w:rPr>
          <w:rFonts w:ascii="Calibri" w:hAnsi="Calibri" w:cs="Calibri"/>
          <w:b/>
          <w:sz w:val="88"/>
          <w:szCs w:val="88"/>
        </w:rPr>
      </w:pPr>
    </w:p>
    <w:p w14:paraId="2D4D5771" w14:textId="77777777" w:rsidR="00134EAC" w:rsidRPr="00D906FD" w:rsidRDefault="00134EAC" w:rsidP="00134EAC">
      <w:pPr>
        <w:pStyle w:val="NoSpacing"/>
        <w:rPr>
          <w:rFonts w:ascii="Calibri" w:hAnsi="Calibri" w:cs="Calibri"/>
          <w:b/>
          <w:sz w:val="88"/>
          <w:szCs w:val="88"/>
        </w:rPr>
      </w:pPr>
    </w:p>
    <w:p w14:paraId="0B205B80" w14:textId="77777777" w:rsidR="00134EAC" w:rsidRPr="00D906FD" w:rsidRDefault="00134EAC" w:rsidP="00134EAC">
      <w:pPr>
        <w:pStyle w:val="NoSpacing"/>
        <w:rPr>
          <w:rFonts w:ascii="Calibri" w:hAnsi="Calibri" w:cs="Calibri"/>
          <w:b/>
          <w:sz w:val="48"/>
          <w:szCs w:val="48"/>
        </w:rPr>
      </w:pPr>
    </w:p>
    <w:p w14:paraId="1A22722C" w14:textId="49B1F7E9" w:rsidR="002450C0" w:rsidRPr="00D906FD" w:rsidRDefault="00EB1336" w:rsidP="00134EAC">
      <w:pPr>
        <w:pStyle w:val="NoSpacing"/>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NoSpacing"/>
        <w:rPr>
          <w:rFonts w:ascii="Calibri" w:hAnsi="Calibri" w:cs="Calibri"/>
          <w:b/>
          <w:sz w:val="88"/>
          <w:szCs w:val="88"/>
        </w:rPr>
      </w:pPr>
    </w:p>
    <w:p w14:paraId="6F62386A" w14:textId="77777777" w:rsidR="00134EAC" w:rsidRPr="00D906FD" w:rsidRDefault="00134EAC" w:rsidP="00134EAC">
      <w:pPr>
        <w:pStyle w:val="NoSpacing"/>
        <w:rPr>
          <w:rFonts w:ascii="Calibri" w:hAnsi="Calibri" w:cs="Calibri"/>
          <w:b/>
          <w:sz w:val="88"/>
          <w:szCs w:val="88"/>
        </w:rPr>
      </w:pPr>
    </w:p>
    <w:p w14:paraId="261B3E62" w14:textId="77777777" w:rsidR="00134EAC" w:rsidRPr="00D906FD" w:rsidRDefault="00134EAC" w:rsidP="00134EAC">
      <w:pPr>
        <w:pStyle w:val="NoSpacing"/>
        <w:rPr>
          <w:rFonts w:ascii="Calibri" w:hAnsi="Calibri" w:cs="Calibri"/>
          <w:b/>
          <w:sz w:val="88"/>
          <w:szCs w:val="88"/>
        </w:rPr>
      </w:pPr>
    </w:p>
    <w:p w14:paraId="7E350373" w14:textId="77777777" w:rsidR="00134EAC" w:rsidRPr="00D906FD" w:rsidRDefault="00134EAC" w:rsidP="00134EAC">
      <w:pPr>
        <w:pStyle w:val="NoSpacing"/>
        <w:rPr>
          <w:rFonts w:ascii="Calibri" w:hAnsi="Calibri" w:cs="Calibri"/>
        </w:rPr>
      </w:pPr>
    </w:p>
    <w:p w14:paraId="52D2486A" w14:textId="77777777" w:rsidR="00134EAC" w:rsidRPr="00D906FD" w:rsidRDefault="00134EAC" w:rsidP="00134EAC">
      <w:pPr>
        <w:pStyle w:val="NoSpacing"/>
        <w:rPr>
          <w:rFonts w:ascii="Calibri" w:hAnsi="Calibri" w:cs="Calibri"/>
        </w:rPr>
      </w:pPr>
    </w:p>
    <w:p w14:paraId="6830EB3D" w14:textId="77777777" w:rsidR="00134EAC" w:rsidRPr="00D906FD" w:rsidRDefault="00134EAC" w:rsidP="00134EAC">
      <w:pPr>
        <w:pStyle w:val="NoSpacing"/>
        <w:rPr>
          <w:rFonts w:ascii="Calibri" w:hAnsi="Calibri" w:cs="Calibri"/>
        </w:rPr>
      </w:pPr>
    </w:p>
    <w:p w14:paraId="37BD701B" w14:textId="70A40440" w:rsidR="00134EAC" w:rsidRDefault="00134EAC" w:rsidP="00134EAC">
      <w:pPr>
        <w:pStyle w:val="NoSpacing"/>
        <w:rPr>
          <w:rFonts w:ascii="Calibri" w:hAnsi="Calibri" w:cs="Calibri"/>
        </w:rPr>
      </w:pPr>
    </w:p>
    <w:p w14:paraId="5F440D79" w14:textId="50C5CF78" w:rsidR="00134EAC" w:rsidRDefault="00134EAC" w:rsidP="00134EAC">
      <w:pPr>
        <w:pStyle w:val="NoSpacing"/>
        <w:rPr>
          <w:rFonts w:ascii="Calibri" w:hAnsi="Calibri" w:cs="Calibri"/>
        </w:rPr>
      </w:pPr>
    </w:p>
    <w:p w14:paraId="4FB519BE" w14:textId="71A95E1E" w:rsidR="00134EAC" w:rsidRDefault="00134EAC" w:rsidP="00134EAC">
      <w:pPr>
        <w:pStyle w:val="NoSpacing"/>
        <w:rPr>
          <w:rFonts w:ascii="Calibri" w:hAnsi="Calibri" w:cs="Calibri"/>
        </w:rPr>
      </w:pPr>
    </w:p>
    <w:p w14:paraId="098CABC6" w14:textId="77777777" w:rsidR="00134EAC" w:rsidRDefault="00134EAC" w:rsidP="00134EAC">
      <w:pPr>
        <w:pStyle w:val="NoSpacing"/>
        <w:rPr>
          <w:rFonts w:ascii="Calibri" w:hAnsi="Calibri" w:cs="Calibri"/>
        </w:rPr>
      </w:pPr>
    </w:p>
    <w:p w14:paraId="798299B1" w14:textId="77777777" w:rsidR="00134EAC" w:rsidRPr="00D906FD" w:rsidRDefault="00134EAC" w:rsidP="00134EAC">
      <w:pPr>
        <w:pStyle w:val="NoSpacing"/>
        <w:rPr>
          <w:rFonts w:ascii="Calibri" w:hAnsi="Calibri" w:cs="Calibri"/>
        </w:rPr>
      </w:pPr>
    </w:p>
    <w:p w14:paraId="224F0BFF" w14:textId="77777777" w:rsidR="00134EAC" w:rsidRPr="00D906FD" w:rsidRDefault="00134EAC" w:rsidP="00134EAC">
      <w:pPr>
        <w:pStyle w:val="NoSpacing"/>
        <w:rPr>
          <w:rFonts w:ascii="Calibri" w:hAnsi="Calibri" w:cs="Calibri"/>
          <w:b/>
          <w:sz w:val="24"/>
          <w:szCs w:val="24"/>
        </w:rPr>
      </w:pPr>
    </w:p>
    <w:p w14:paraId="4D8BF04E" w14:textId="5527BC39" w:rsidR="00134EAC" w:rsidRPr="00D906FD" w:rsidRDefault="00134EAC" w:rsidP="00134EAC">
      <w:pPr>
        <w:pStyle w:val="NoSpacing"/>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NoSpacing"/>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NoSpacing"/>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TOCHeading"/>
            <w:ind w:left="0"/>
          </w:pPr>
        </w:p>
        <w:p w14:paraId="6FE4AFF3" w14:textId="24A90606" w:rsidR="008C2F2C" w:rsidRDefault="000D5DD2">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7351A6">
          <w:pPr>
            <w:pStyle w:val="TOC1"/>
            <w:tabs>
              <w:tab w:val="right" w:leader="dot" w:pos="9016"/>
            </w:tabs>
            <w:rPr>
              <w:rFonts w:eastAsiaTheme="minorEastAsia"/>
              <w:noProof/>
              <w:lang w:val="en-GB" w:eastAsia="en-GB"/>
            </w:rPr>
          </w:pPr>
          <w:hyperlink w:anchor="_Toc21287017" w:history="1">
            <w:r w:rsidR="008C2F2C" w:rsidRPr="00C25CC6">
              <w:rPr>
                <w:rStyle w:val="Hyperlink"/>
                <w:noProof/>
              </w:rPr>
              <w:t>Gebruikersinterface</w:t>
            </w:r>
            <w:r w:rsidR="008C2F2C">
              <w:rPr>
                <w:noProof/>
                <w:webHidden/>
              </w:rPr>
              <w:tab/>
            </w:r>
            <w:r w:rsidR="008C2F2C">
              <w:rPr>
                <w:noProof/>
                <w:webHidden/>
              </w:rPr>
              <w:fldChar w:fldCharType="begin"/>
            </w:r>
            <w:r w:rsidR="008C2F2C">
              <w:rPr>
                <w:noProof/>
                <w:webHidden/>
              </w:rPr>
              <w:instrText xml:space="preserve"> PAGEREF _Toc21287017 \h </w:instrText>
            </w:r>
            <w:r w:rsidR="008C2F2C">
              <w:rPr>
                <w:noProof/>
                <w:webHidden/>
              </w:rPr>
            </w:r>
            <w:r w:rsidR="008C2F2C">
              <w:rPr>
                <w:noProof/>
                <w:webHidden/>
              </w:rPr>
              <w:fldChar w:fldCharType="separate"/>
            </w:r>
            <w:r w:rsidR="008C2F2C">
              <w:rPr>
                <w:noProof/>
                <w:webHidden/>
              </w:rPr>
              <w:t>4</w:t>
            </w:r>
            <w:r w:rsidR="008C2F2C">
              <w:rPr>
                <w:noProof/>
                <w:webHidden/>
              </w:rPr>
              <w:fldChar w:fldCharType="end"/>
            </w:r>
          </w:hyperlink>
        </w:p>
        <w:p w14:paraId="11083B06" w14:textId="4E966850" w:rsidR="008C2F2C" w:rsidRDefault="007351A6">
          <w:pPr>
            <w:pStyle w:val="TOC1"/>
            <w:tabs>
              <w:tab w:val="right" w:leader="dot" w:pos="9016"/>
            </w:tabs>
            <w:rPr>
              <w:rFonts w:eastAsiaTheme="minorEastAsia"/>
              <w:noProof/>
              <w:lang w:val="en-GB" w:eastAsia="en-GB"/>
            </w:rPr>
          </w:pPr>
          <w:hyperlink w:anchor="_Toc21287018" w:history="1">
            <w:r w:rsidR="008C2F2C" w:rsidRPr="00C25CC6">
              <w:rPr>
                <w:rStyle w:val="Hyperlink"/>
                <w:noProof/>
              </w:rPr>
              <w:t>Ontwerp</w:t>
            </w:r>
            <w:r w:rsidR="008C2F2C">
              <w:rPr>
                <w:noProof/>
                <w:webHidden/>
              </w:rPr>
              <w:tab/>
            </w:r>
            <w:r w:rsidR="008C2F2C">
              <w:rPr>
                <w:noProof/>
                <w:webHidden/>
              </w:rPr>
              <w:fldChar w:fldCharType="begin"/>
            </w:r>
            <w:r w:rsidR="008C2F2C">
              <w:rPr>
                <w:noProof/>
                <w:webHidden/>
              </w:rPr>
              <w:instrText xml:space="preserve"> PAGEREF _Toc21287018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03CD0031" w14:textId="3A1289D7" w:rsidR="008C2F2C" w:rsidRDefault="007351A6">
          <w:pPr>
            <w:pStyle w:val="TOC2"/>
            <w:tabs>
              <w:tab w:val="right" w:leader="dot" w:pos="9016"/>
            </w:tabs>
            <w:rPr>
              <w:rFonts w:eastAsiaTheme="minorEastAsia"/>
              <w:noProof/>
              <w:lang w:val="en-GB" w:eastAsia="en-GB"/>
            </w:rPr>
          </w:pPr>
          <w:hyperlink w:anchor="_Toc21287019" w:history="1">
            <w:r w:rsidR="008C2F2C" w:rsidRPr="00C25CC6">
              <w:rPr>
                <w:rStyle w:val="Hyperlink"/>
                <w:noProof/>
              </w:rPr>
              <w:t>Standaardtoestand</w:t>
            </w:r>
            <w:r w:rsidR="008C2F2C">
              <w:rPr>
                <w:noProof/>
                <w:webHidden/>
              </w:rPr>
              <w:tab/>
            </w:r>
            <w:r w:rsidR="008C2F2C">
              <w:rPr>
                <w:noProof/>
                <w:webHidden/>
              </w:rPr>
              <w:fldChar w:fldCharType="begin"/>
            </w:r>
            <w:r w:rsidR="008C2F2C">
              <w:rPr>
                <w:noProof/>
                <w:webHidden/>
              </w:rPr>
              <w:instrText xml:space="preserve"> PAGEREF _Toc21287019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6A8D1551" w14:textId="61FA1298" w:rsidR="008C2F2C" w:rsidRDefault="007351A6">
          <w:pPr>
            <w:pStyle w:val="TOC2"/>
            <w:tabs>
              <w:tab w:val="right" w:leader="dot" w:pos="9016"/>
            </w:tabs>
            <w:rPr>
              <w:rFonts w:eastAsiaTheme="minorEastAsia"/>
              <w:noProof/>
              <w:lang w:val="en-GB" w:eastAsia="en-GB"/>
            </w:rPr>
          </w:pPr>
          <w:hyperlink w:anchor="_Toc21287020" w:history="1">
            <w:r w:rsidR="008C2F2C" w:rsidRPr="00C25CC6">
              <w:rPr>
                <w:rStyle w:val="Hyperlink"/>
                <w:noProof/>
              </w:rPr>
              <w:t>TIIN (tijd instellen toestand)</w:t>
            </w:r>
            <w:r w:rsidR="008C2F2C">
              <w:rPr>
                <w:noProof/>
                <w:webHidden/>
              </w:rPr>
              <w:tab/>
            </w:r>
            <w:r w:rsidR="008C2F2C">
              <w:rPr>
                <w:noProof/>
                <w:webHidden/>
              </w:rPr>
              <w:fldChar w:fldCharType="begin"/>
            </w:r>
            <w:r w:rsidR="008C2F2C">
              <w:rPr>
                <w:noProof/>
                <w:webHidden/>
              </w:rPr>
              <w:instrText xml:space="preserve"> PAGEREF _Toc21287020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4177A323" w14:textId="1D409C5A" w:rsidR="008C2F2C" w:rsidRDefault="007351A6">
          <w:pPr>
            <w:pStyle w:val="TOC2"/>
            <w:tabs>
              <w:tab w:val="right" w:leader="dot" w:pos="9016"/>
            </w:tabs>
            <w:rPr>
              <w:rFonts w:eastAsiaTheme="minorEastAsia"/>
              <w:noProof/>
              <w:lang w:val="en-GB" w:eastAsia="en-GB"/>
            </w:rPr>
          </w:pPr>
          <w:hyperlink w:anchor="_Toc21287021" w:history="1">
            <w:r w:rsidR="008C2F2C" w:rsidRPr="00C25CC6">
              <w:rPr>
                <w:rStyle w:val="Hyperlink"/>
                <w:noProof/>
              </w:rPr>
              <w:t>ALIN (alarm instellen toestand)</w:t>
            </w:r>
            <w:r w:rsidR="008C2F2C">
              <w:rPr>
                <w:noProof/>
                <w:webHidden/>
              </w:rPr>
              <w:tab/>
            </w:r>
            <w:r w:rsidR="008C2F2C">
              <w:rPr>
                <w:noProof/>
                <w:webHidden/>
              </w:rPr>
              <w:fldChar w:fldCharType="begin"/>
            </w:r>
            <w:r w:rsidR="008C2F2C">
              <w:rPr>
                <w:noProof/>
                <w:webHidden/>
              </w:rPr>
              <w:instrText xml:space="preserve"> PAGEREF _Toc21287021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25BA3FF9" w14:textId="340BF37A" w:rsidR="008C2F2C" w:rsidRDefault="007351A6">
          <w:pPr>
            <w:pStyle w:val="TOC2"/>
            <w:tabs>
              <w:tab w:val="right" w:leader="dot" w:pos="9016"/>
            </w:tabs>
            <w:rPr>
              <w:rFonts w:eastAsiaTheme="minorEastAsia"/>
              <w:noProof/>
              <w:lang w:val="en-GB" w:eastAsia="en-GB"/>
            </w:rPr>
          </w:pPr>
          <w:hyperlink w:anchor="_Toc21287022" w:history="1">
            <w:r w:rsidR="008C2F2C" w:rsidRPr="00C25CC6">
              <w:rPr>
                <w:rStyle w:val="Hyperlink"/>
                <w:noProof/>
              </w:rPr>
              <w:t>MZIN</w:t>
            </w:r>
            <w:r w:rsidR="008C2F2C">
              <w:rPr>
                <w:noProof/>
                <w:webHidden/>
              </w:rPr>
              <w:tab/>
            </w:r>
            <w:r w:rsidR="008C2F2C">
              <w:rPr>
                <w:noProof/>
                <w:webHidden/>
              </w:rPr>
              <w:fldChar w:fldCharType="begin"/>
            </w:r>
            <w:r w:rsidR="008C2F2C">
              <w:rPr>
                <w:noProof/>
                <w:webHidden/>
              </w:rPr>
              <w:instrText xml:space="preserve"> PAGEREF _Toc21287022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7534E728" w14:textId="459521A5" w:rsidR="008C2F2C" w:rsidRDefault="007351A6">
          <w:pPr>
            <w:pStyle w:val="TOC2"/>
            <w:tabs>
              <w:tab w:val="right" w:leader="dot" w:pos="9016"/>
            </w:tabs>
            <w:rPr>
              <w:rFonts w:eastAsiaTheme="minorEastAsia"/>
              <w:noProof/>
              <w:lang w:val="en-GB" w:eastAsia="en-GB"/>
            </w:rPr>
          </w:pPr>
          <w:hyperlink w:anchor="_Toc21287023" w:history="1">
            <w:r w:rsidR="008C2F2C" w:rsidRPr="00C25CC6">
              <w:rPr>
                <w:rStyle w:val="Hyperlink"/>
                <w:noProof/>
              </w:rPr>
              <w:t>Alarm</w:t>
            </w:r>
            <w:r w:rsidR="008C2F2C">
              <w:rPr>
                <w:noProof/>
                <w:webHidden/>
              </w:rPr>
              <w:tab/>
            </w:r>
            <w:r w:rsidR="008C2F2C">
              <w:rPr>
                <w:noProof/>
                <w:webHidden/>
              </w:rPr>
              <w:fldChar w:fldCharType="begin"/>
            </w:r>
            <w:r w:rsidR="008C2F2C">
              <w:rPr>
                <w:noProof/>
                <w:webHidden/>
              </w:rPr>
              <w:instrText xml:space="preserve"> PAGEREF _Toc21287023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0994D01D" w14:textId="4F513F46" w:rsidR="008C2F2C" w:rsidRDefault="007351A6">
          <w:pPr>
            <w:pStyle w:val="TOC1"/>
            <w:tabs>
              <w:tab w:val="right" w:leader="dot" w:pos="9016"/>
            </w:tabs>
            <w:rPr>
              <w:rFonts w:eastAsiaTheme="minorEastAsia"/>
              <w:noProof/>
              <w:lang w:val="en-GB" w:eastAsia="en-GB"/>
            </w:rPr>
          </w:pPr>
          <w:hyperlink w:anchor="_Toc21287024" w:history="1">
            <w:r w:rsidR="008C2F2C" w:rsidRPr="00C25CC6">
              <w:rPr>
                <w:rStyle w:val="Hyperlink"/>
                <w:noProof/>
              </w:rPr>
              <w:t>Three Tier Architecture</w:t>
            </w:r>
            <w:r w:rsidR="008C2F2C">
              <w:rPr>
                <w:noProof/>
                <w:webHidden/>
              </w:rPr>
              <w:tab/>
            </w:r>
            <w:r w:rsidR="008C2F2C">
              <w:rPr>
                <w:noProof/>
                <w:webHidden/>
              </w:rPr>
              <w:fldChar w:fldCharType="begin"/>
            </w:r>
            <w:r w:rsidR="008C2F2C">
              <w:rPr>
                <w:noProof/>
                <w:webHidden/>
              </w:rPr>
              <w:instrText xml:space="preserve"> PAGEREF _Toc21287024 \h </w:instrText>
            </w:r>
            <w:r w:rsidR="008C2F2C">
              <w:rPr>
                <w:noProof/>
                <w:webHidden/>
              </w:rPr>
            </w:r>
            <w:r w:rsidR="008C2F2C">
              <w:rPr>
                <w:noProof/>
                <w:webHidden/>
              </w:rPr>
              <w:fldChar w:fldCharType="separate"/>
            </w:r>
            <w:r w:rsidR="008C2F2C">
              <w:rPr>
                <w:noProof/>
                <w:webHidden/>
              </w:rPr>
              <w:t>7</w:t>
            </w:r>
            <w:r w:rsidR="008C2F2C">
              <w:rPr>
                <w:noProof/>
                <w:webHidden/>
              </w:rPr>
              <w:fldChar w:fldCharType="end"/>
            </w:r>
          </w:hyperlink>
        </w:p>
        <w:p w14:paraId="2D008F46" w14:textId="5B84B47A" w:rsidR="008C2F2C" w:rsidRDefault="007351A6">
          <w:pPr>
            <w:pStyle w:val="TOC1"/>
            <w:tabs>
              <w:tab w:val="right" w:leader="dot" w:pos="9016"/>
            </w:tabs>
            <w:rPr>
              <w:rFonts w:eastAsiaTheme="minorEastAsia"/>
              <w:noProof/>
              <w:lang w:val="en-GB" w:eastAsia="en-GB"/>
            </w:rPr>
          </w:pPr>
          <w:hyperlink w:anchor="_Toc21287025" w:history="1">
            <w:r w:rsidR="008C2F2C" w:rsidRPr="00C25CC6">
              <w:rPr>
                <w:rStyle w:val="Hyperlink"/>
                <w:noProof/>
              </w:rPr>
              <w:t>Planning</w:t>
            </w:r>
            <w:r w:rsidR="008C2F2C">
              <w:rPr>
                <w:noProof/>
                <w:webHidden/>
              </w:rPr>
              <w:tab/>
            </w:r>
            <w:r w:rsidR="008C2F2C">
              <w:rPr>
                <w:noProof/>
                <w:webHidden/>
              </w:rPr>
              <w:fldChar w:fldCharType="begin"/>
            </w:r>
            <w:r w:rsidR="008C2F2C">
              <w:rPr>
                <w:noProof/>
                <w:webHidden/>
              </w:rPr>
              <w:instrText xml:space="preserve"> PAGEREF _Toc21287025 \h </w:instrText>
            </w:r>
            <w:r w:rsidR="008C2F2C">
              <w:rPr>
                <w:noProof/>
                <w:webHidden/>
              </w:rPr>
            </w:r>
            <w:r w:rsidR="008C2F2C">
              <w:rPr>
                <w:noProof/>
                <w:webHidden/>
              </w:rPr>
              <w:fldChar w:fldCharType="separate"/>
            </w:r>
            <w:r w:rsidR="008C2F2C">
              <w:rPr>
                <w:noProof/>
                <w:webHidden/>
              </w:rPr>
              <w:t>9</w:t>
            </w:r>
            <w:r w:rsidR="008C2F2C">
              <w:rPr>
                <w:noProof/>
                <w:webHidden/>
              </w:rPr>
              <w:fldChar w:fldCharType="end"/>
            </w:r>
          </w:hyperlink>
        </w:p>
        <w:p w14:paraId="098546C0" w14:textId="6519B036" w:rsidR="008C2F2C" w:rsidRDefault="007351A6">
          <w:pPr>
            <w:pStyle w:val="TOC1"/>
            <w:tabs>
              <w:tab w:val="right" w:leader="dot" w:pos="9016"/>
            </w:tabs>
            <w:rPr>
              <w:rFonts w:eastAsiaTheme="minorEastAsia"/>
              <w:noProof/>
              <w:lang w:val="en-GB" w:eastAsia="en-GB"/>
            </w:rPr>
          </w:pPr>
          <w:hyperlink w:anchor="_Toc21287026" w:history="1">
            <w:r w:rsidR="008C2F2C" w:rsidRPr="00C25CC6">
              <w:rPr>
                <w:rStyle w:val="Hyperlink"/>
                <w:noProof/>
              </w:rPr>
              <w:t>Software</w:t>
            </w:r>
            <w:r w:rsidR="008C2F2C">
              <w:rPr>
                <w:noProof/>
                <w:webHidden/>
              </w:rPr>
              <w:tab/>
            </w:r>
            <w:r w:rsidR="008C2F2C">
              <w:rPr>
                <w:noProof/>
                <w:webHidden/>
              </w:rPr>
              <w:fldChar w:fldCharType="begin"/>
            </w:r>
            <w:r w:rsidR="008C2F2C">
              <w:rPr>
                <w:noProof/>
                <w:webHidden/>
              </w:rPr>
              <w:instrText xml:space="preserve"> PAGEREF _Toc21287026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58F7F0D1" w14:textId="7418BC3D" w:rsidR="008C2F2C" w:rsidRDefault="007351A6">
          <w:pPr>
            <w:pStyle w:val="TOC2"/>
            <w:tabs>
              <w:tab w:val="right" w:leader="dot" w:pos="9016"/>
            </w:tabs>
            <w:rPr>
              <w:rFonts w:eastAsiaTheme="minorEastAsia"/>
              <w:noProof/>
              <w:lang w:val="en-GB" w:eastAsia="en-GB"/>
            </w:rPr>
          </w:pPr>
          <w:hyperlink w:anchor="_Toc21287027" w:history="1">
            <w:r w:rsidR="008C2F2C" w:rsidRPr="00C25CC6">
              <w:rPr>
                <w:rStyle w:val="Hyperlink"/>
                <w:noProof/>
              </w:rPr>
              <w:t>Driver layer</w:t>
            </w:r>
            <w:r w:rsidR="008C2F2C">
              <w:rPr>
                <w:noProof/>
                <w:webHidden/>
              </w:rPr>
              <w:tab/>
            </w:r>
            <w:r w:rsidR="008C2F2C">
              <w:rPr>
                <w:noProof/>
                <w:webHidden/>
              </w:rPr>
              <w:fldChar w:fldCharType="begin"/>
            </w:r>
            <w:r w:rsidR="008C2F2C">
              <w:rPr>
                <w:noProof/>
                <w:webHidden/>
              </w:rPr>
              <w:instrText xml:space="preserve"> PAGEREF _Toc21287027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ADE5D30" w14:textId="2AD75404" w:rsidR="008C2F2C" w:rsidRDefault="007351A6">
          <w:pPr>
            <w:pStyle w:val="TOC2"/>
            <w:tabs>
              <w:tab w:val="right" w:leader="dot" w:pos="9016"/>
            </w:tabs>
            <w:rPr>
              <w:rFonts w:eastAsiaTheme="minorEastAsia"/>
              <w:noProof/>
              <w:lang w:val="en-GB" w:eastAsia="en-GB"/>
            </w:rPr>
          </w:pPr>
          <w:hyperlink w:anchor="_Toc21287028" w:history="1">
            <w:r w:rsidR="008C2F2C" w:rsidRPr="00C25CC6">
              <w:rPr>
                <w:rStyle w:val="Hyperlink"/>
                <w:noProof/>
              </w:rPr>
              <w:t>Middleware layer</w:t>
            </w:r>
            <w:r w:rsidR="008C2F2C">
              <w:rPr>
                <w:noProof/>
                <w:webHidden/>
              </w:rPr>
              <w:tab/>
            </w:r>
            <w:r w:rsidR="008C2F2C">
              <w:rPr>
                <w:noProof/>
                <w:webHidden/>
              </w:rPr>
              <w:fldChar w:fldCharType="begin"/>
            </w:r>
            <w:r w:rsidR="008C2F2C">
              <w:rPr>
                <w:noProof/>
                <w:webHidden/>
              </w:rPr>
              <w:instrText xml:space="preserve"> PAGEREF _Toc21287028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7FA9DD6A" w14:textId="245C3F47" w:rsidR="008C2F2C" w:rsidRDefault="007351A6">
          <w:pPr>
            <w:pStyle w:val="TOC2"/>
            <w:tabs>
              <w:tab w:val="right" w:leader="dot" w:pos="9016"/>
            </w:tabs>
            <w:rPr>
              <w:rFonts w:eastAsiaTheme="minorEastAsia"/>
              <w:noProof/>
              <w:lang w:val="en-GB" w:eastAsia="en-GB"/>
            </w:rPr>
          </w:pPr>
          <w:hyperlink w:anchor="_Toc21287029" w:history="1">
            <w:r w:rsidR="008C2F2C" w:rsidRPr="00C25CC6">
              <w:rPr>
                <w:rStyle w:val="Hyperlink"/>
                <w:noProof/>
                <w:lang w:val="en-GB"/>
              </w:rPr>
              <w:t>Top layer</w:t>
            </w:r>
            <w:r w:rsidR="008C2F2C">
              <w:rPr>
                <w:noProof/>
                <w:webHidden/>
              </w:rPr>
              <w:tab/>
            </w:r>
            <w:r w:rsidR="008C2F2C">
              <w:rPr>
                <w:noProof/>
                <w:webHidden/>
              </w:rPr>
              <w:fldChar w:fldCharType="begin"/>
            </w:r>
            <w:r w:rsidR="008C2F2C">
              <w:rPr>
                <w:noProof/>
                <w:webHidden/>
              </w:rPr>
              <w:instrText xml:space="preserve"> PAGEREF _Toc21287029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2A029B0" w14:textId="2B588701" w:rsidR="008C2F2C" w:rsidRDefault="007351A6">
          <w:pPr>
            <w:pStyle w:val="TOC1"/>
            <w:tabs>
              <w:tab w:val="right" w:leader="dot" w:pos="9016"/>
            </w:tabs>
            <w:rPr>
              <w:rFonts w:eastAsiaTheme="minorEastAsia"/>
              <w:noProof/>
              <w:lang w:val="en-GB" w:eastAsia="en-GB"/>
            </w:rPr>
          </w:pPr>
          <w:hyperlink w:anchor="_Toc21287030" w:history="1">
            <w:r w:rsidR="008C2F2C" w:rsidRPr="00C25CC6">
              <w:rPr>
                <w:rStyle w:val="Hyperlink"/>
                <w:noProof/>
              </w:rPr>
              <w:t>Besluit</w:t>
            </w:r>
            <w:r w:rsidR="008C2F2C">
              <w:rPr>
                <w:noProof/>
                <w:webHidden/>
              </w:rPr>
              <w:tab/>
            </w:r>
            <w:r w:rsidR="008C2F2C">
              <w:rPr>
                <w:noProof/>
                <w:webHidden/>
              </w:rPr>
              <w:fldChar w:fldCharType="begin"/>
            </w:r>
            <w:r w:rsidR="008C2F2C">
              <w:rPr>
                <w:noProof/>
                <w:webHidden/>
              </w:rPr>
              <w:instrText xml:space="preserve"> PAGEREF _Toc21287030 \h </w:instrText>
            </w:r>
            <w:r w:rsidR="008C2F2C">
              <w:rPr>
                <w:noProof/>
                <w:webHidden/>
              </w:rPr>
            </w:r>
            <w:r w:rsidR="008C2F2C">
              <w:rPr>
                <w:noProof/>
                <w:webHidden/>
              </w:rPr>
              <w:fldChar w:fldCharType="separate"/>
            </w:r>
            <w:r w:rsidR="008C2F2C">
              <w:rPr>
                <w:noProof/>
                <w:webHidden/>
              </w:rPr>
              <w:t>11</w:t>
            </w:r>
            <w:r w:rsidR="008C2F2C">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Heading2"/>
      </w:pPr>
      <w:r>
        <w:br w:type="page"/>
      </w:r>
    </w:p>
    <w:p w14:paraId="219830A5" w14:textId="7497DFC1" w:rsidR="00CC694F" w:rsidRDefault="00EB1336" w:rsidP="00080035">
      <w:pPr>
        <w:pStyle w:val="Heading1"/>
        <w:ind w:left="720"/>
      </w:pPr>
      <w:bookmarkStart w:id="0" w:name="_Toc21287016"/>
      <w:r>
        <w:lastRenderedPageBreak/>
        <w:t>Inleiding</w:t>
      </w:r>
      <w:bookmarkEnd w:id="0"/>
    </w:p>
    <w:p w14:paraId="00441735" w14:textId="77777777" w:rsidR="00EB1336" w:rsidRPr="00CC694F" w:rsidRDefault="00EB1336" w:rsidP="00CC694F">
      <w:pPr>
        <w:pStyle w:val="NoSpacing"/>
        <w:jc w:val="both"/>
        <w:rPr>
          <w:b/>
        </w:rPr>
      </w:pPr>
    </w:p>
    <w:p w14:paraId="52DAED3E" w14:textId="366BCEB7" w:rsidR="00F9107C" w:rsidRDefault="00F9107C" w:rsidP="00CC694F">
      <w:pPr>
        <w:pStyle w:val="NoSpacing"/>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NoSpacing"/>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26A4C2E2" w14:textId="19D51578" w:rsidR="00EB1336" w:rsidRDefault="00EB1336" w:rsidP="00CC694F">
      <w:pPr>
        <w:pStyle w:val="NoSpacing"/>
        <w:jc w:val="both"/>
        <w:rPr>
          <w:color w:val="000000" w:themeColor="text1"/>
        </w:rPr>
      </w:pPr>
    </w:p>
    <w:p w14:paraId="1EA56D5E" w14:textId="6A2D1AB9" w:rsidR="00EB1336" w:rsidRDefault="00EB1336" w:rsidP="00CC694F">
      <w:pPr>
        <w:pStyle w:val="NoSpacing"/>
        <w:jc w:val="both"/>
        <w:rPr>
          <w:color w:val="000000" w:themeColor="text1"/>
        </w:rPr>
      </w:pPr>
      <w:r w:rsidRPr="00EB1336">
        <w:rPr>
          <w:color w:val="000000" w:themeColor="text1"/>
          <w:highlight w:val="yellow"/>
        </w:rPr>
        <w:t xml:space="preserve">//uitleg </w:t>
      </w:r>
      <w:proofErr w:type="spellStart"/>
      <w:r w:rsidRPr="00EB1336">
        <w:rPr>
          <w:color w:val="000000" w:themeColor="text1"/>
          <w:highlight w:val="yellow"/>
        </w:rPr>
        <w:t>three</w:t>
      </w:r>
      <w:proofErr w:type="spellEnd"/>
      <w:r w:rsidRPr="00EB1336">
        <w:rPr>
          <w:color w:val="000000" w:themeColor="text1"/>
          <w:highlight w:val="yellow"/>
        </w:rPr>
        <w:t xml:space="preserve"> tier</w:t>
      </w:r>
    </w:p>
    <w:p w14:paraId="13946F3E" w14:textId="77777777" w:rsidR="00CC694F" w:rsidRPr="00CC694F" w:rsidRDefault="00CC694F" w:rsidP="00CC694F">
      <w:pPr>
        <w:pStyle w:val="NoSpacing"/>
        <w:jc w:val="both"/>
        <w:rPr>
          <w:color w:val="000000" w:themeColor="text1"/>
        </w:rPr>
      </w:pPr>
    </w:p>
    <w:p w14:paraId="757F9D7D" w14:textId="0BFE6FF3" w:rsidR="00F9107C" w:rsidRPr="000129BF" w:rsidRDefault="00F9107C" w:rsidP="00CC694F">
      <w:pPr>
        <w:pStyle w:val="NoSpacing"/>
        <w:jc w:val="both"/>
      </w:pPr>
      <w:r w:rsidRPr="000129BF">
        <w:t>Te gebruiken middelen</w:t>
      </w:r>
    </w:p>
    <w:p w14:paraId="3B19691C" w14:textId="77777777" w:rsidR="00CC694F" w:rsidRPr="00CC694F" w:rsidRDefault="00CC694F" w:rsidP="00CC694F">
      <w:pPr>
        <w:pStyle w:val="NoSpacing"/>
        <w:jc w:val="both"/>
        <w:rPr>
          <w:b/>
        </w:rPr>
      </w:pPr>
    </w:p>
    <w:p w14:paraId="5863A51F" w14:textId="0E2C2AF8" w:rsidR="00CC694F" w:rsidRDefault="00F9107C" w:rsidP="00CC694F">
      <w:pPr>
        <w:pStyle w:val="NoSpacing"/>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NoSpacing"/>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NoSpacing"/>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NoSpacing"/>
        <w:jc w:val="both"/>
      </w:pPr>
    </w:p>
    <w:p w14:paraId="285965BB" w14:textId="1CA6320E" w:rsidR="00CC694F" w:rsidRDefault="00CC694F" w:rsidP="00EB1336">
      <w:pPr>
        <w:rPr>
          <w:b/>
        </w:rPr>
      </w:pPr>
      <w:r>
        <w:rPr>
          <w:b/>
        </w:rPr>
        <w:br w:type="page"/>
      </w:r>
    </w:p>
    <w:p w14:paraId="1D4E8C34" w14:textId="77777777" w:rsidR="009679F3" w:rsidRDefault="00EB1336" w:rsidP="0057444B">
      <w:pPr>
        <w:pStyle w:val="Heading1"/>
        <w:ind w:left="0" w:firstLine="360"/>
      </w:pPr>
      <w:bookmarkStart w:id="1" w:name="_Toc21287017"/>
      <w:r w:rsidRPr="0057444B">
        <w:lastRenderedPageBreak/>
        <w:t>Gebruikers</w:t>
      </w:r>
      <w:r w:rsidR="00761D93" w:rsidRPr="0057444B">
        <w:t>i</w:t>
      </w:r>
      <w:r w:rsidRPr="0057444B">
        <w:t>nterface</w:t>
      </w:r>
      <w:bookmarkEnd w:id="1"/>
    </w:p>
    <w:p w14:paraId="70BE7484" w14:textId="77777777" w:rsidR="009679F3" w:rsidRDefault="009679F3" w:rsidP="009679F3">
      <w:pPr>
        <w:pStyle w:val="NoSpacing"/>
      </w:pPr>
    </w:p>
    <w:p w14:paraId="6BFAF0A2" w14:textId="5588DC32" w:rsidR="00EB1336" w:rsidRPr="0057444B" w:rsidRDefault="00EB1336" w:rsidP="009679F3">
      <w:pPr>
        <w:pStyle w:val="NoSpacing"/>
      </w:pPr>
    </w:p>
    <w:p w14:paraId="37A8E86F" w14:textId="7C26373C" w:rsidR="00B101B0" w:rsidRDefault="009679F3" w:rsidP="00B101B0">
      <w:pPr>
        <w:pStyle w:val="NoSpacing"/>
      </w:pPr>
      <w:r>
        <w:rPr>
          <w:noProof/>
        </w:rPr>
        <w:drawing>
          <wp:inline distT="0" distB="0" distL="0" distR="0" wp14:anchorId="291F90BD" wp14:editId="1F293B97">
            <wp:extent cx="5731510" cy="44577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standaardToestandDispl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6121FC5F" w14:textId="77777777" w:rsidR="009679F3" w:rsidRDefault="009679F3" w:rsidP="00B101B0">
      <w:pPr>
        <w:pStyle w:val="NoSpacing"/>
      </w:pPr>
    </w:p>
    <w:p w14:paraId="22C86061" w14:textId="0A00A26B" w:rsidR="009679F3" w:rsidRDefault="009679F3" w:rsidP="00B101B0">
      <w:pPr>
        <w:pStyle w:val="NoSpacing"/>
      </w:pPr>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5218DF2F" w14:textId="6FF771C6" w:rsidR="00EB1336" w:rsidRDefault="005972DA" w:rsidP="00B101B0">
      <w:pPr>
        <w:pStyle w:val="NoSpacing"/>
      </w:pPr>
      <w:bookmarkStart w:id="2" w:name="_GoBack"/>
      <w:r>
        <w:rPr>
          <w:noProof/>
        </w:rPr>
        <w:lastRenderedPageBreak/>
        <w:drawing>
          <wp:inline distT="0" distB="0" distL="0" distR="0" wp14:anchorId="02D4BF35" wp14:editId="75C3B753">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1300"/>
                    </a:xfrm>
                    <a:prstGeom prst="rect">
                      <a:avLst/>
                    </a:prstGeom>
                  </pic:spPr>
                </pic:pic>
              </a:graphicData>
            </a:graphic>
          </wp:inline>
        </w:drawing>
      </w:r>
      <w:bookmarkEnd w:id="2"/>
      <w:r w:rsidR="00EB1336">
        <w:br w:type="page"/>
      </w:r>
    </w:p>
    <w:p w14:paraId="08F1DDE8" w14:textId="34ECE4AB" w:rsidR="00CC694F" w:rsidRDefault="00B101B0" w:rsidP="000D5DD2">
      <w:pPr>
        <w:pStyle w:val="Heading1"/>
      </w:pPr>
      <w:bookmarkStart w:id="3" w:name="_Toc21287018"/>
      <w:r>
        <w:lastRenderedPageBreak/>
        <w:t>Ontwerp</w:t>
      </w:r>
      <w:bookmarkEnd w:id="3"/>
    </w:p>
    <w:p w14:paraId="7F0D378E" w14:textId="39192EB5" w:rsidR="00B101B0" w:rsidRDefault="00B101B0" w:rsidP="00B101B0">
      <w:pPr>
        <w:pStyle w:val="NoSpacing"/>
        <w:jc w:val="both"/>
        <w:rPr>
          <w:b/>
        </w:rPr>
      </w:pPr>
    </w:p>
    <w:p w14:paraId="1621B3CB" w14:textId="169F499B" w:rsidR="00B101B0" w:rsidRDefault="00B101B0" w:rsidP="00B101B0">
      <w:pPr>
        <w:pStyle w:val="NoSpacing"/>
        <w:jc w:val="both"/>
      </w:pPr>
      <w:r>
        <w:t xml:space="preserve">//uitleg over </w:t>
      </w:r>
      <w:proofErr w:type="gramStart"/>
      <w:r>
        <w:t>het</w:t>
      </w:r>
      <w:proofErr w:type="gramEnd"/>
      <w:r>
        <w:t xml:space="preserve"> statemachine en dat er één gekozen is</w:t>
      </w:r>
    </w:p>
    <w:p w14:paraId="77D77494" w14:textId="77777777" w:rsidR="00B101B0" w:rsidRPr="00B101B0" w:rsidRDefault="00B101B0" w:rsidP="00B101B0">
      <w:pPr>
        <w:pStyle w:val="NoSpacing"/>
        <w:jc w:val="both"/>
      </w:pPr>
    </w:p>
    <w:p w14:paraId="448D36FB" w14:textId="740F0011" w:rsidR="007424A2" w:rsidRDefault="00582947" w:rsidP="007424A2">
      <w:pPr>
        <w:pStyle w:val="NoSpacing"/>
        <w:jc w:val="both"/>
        <w:rPr>
          <w:b/>
        </w:rPr>
      </w:pPr>
      <w:r>
        <w:rPr>
          <w:noProof/>
        </w:rPr>
        <w:drawing>
          <wp:inline distT="0" distB="0" distL="0" distR="0" wp14:anchorId="7E8273A6" wp14:editId="7C9A4539">
            <wp:extent cx="5731510" cy="255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8415"/>
                    </a:xfrm>
                    <a:prstGeom prst="rect">
                      <a:avLst/>
                    </a:prstGeom>
                  </pic:spPr>
                </pic:pic>
              </a:graphicData>
            </a:graphic>
          </wp:inline>
        </w:drawing>
      </w:r>
    </w:p>
    <w:p w14:paraId="53B80F99" w14:textId="5745FD89" w:rsidR="00753F04" w:rsidRDefault="0000745B" w:rsidP="0000745B">
      <w:pPr>
        <w:pStyle w:val="NoSpacing"/>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NoSpacing"/>
        <w:numPr>
          <w:ilvl w:val="0"/>
          <w:numId w:val="11"/>
        </w:numPr>
        <w:jc w:val="both"/>
      </w:pPr>
      <w:r>
        <w:t>TIIN= toestand waarbij de tijd wordt ingesteld</w:t>
      </w:r>
    </w:p>
    <w:p w14:paraId="61E0818E" w14:textId="295DB63F" w:rsidR="00753F04" w:rsidRDefault="00753F04" w:rsidP="00753F04">
      <w:pPr>
        <w:pStyle w:val="NoSpacing"/>
        <w:numPr>
          <w:ilvl w:val="0"/>
          <w:numId w:val="11"/>
        </w:numPr>
        <w:jc w:val="both"/>
      </w:pPr>
      <w:r>
        <w:t>ALIN= toestand waarbij het alarm wordt ingesteld</w:t>
      </w:r>
    </w:p>
    <w:p w14:paraId="2364EF5B" w14:textId="4A0B32CC" w:rsidR="00753F04" w:rsidRPr="0000745B" w:rsidRDefault="00753F04" w:rsidP="00753F04">
      <w:pPr>
        <w:pStyle w:val="NoSpacing"/>
        <w:numPr>
          <w:ilvl w:val="0"/>
          <w:numId w:val="11"/>
        </w:numPr>
        <w:jc w:val="both"/>
      </w:pPr>
      <w:r>
        <w:t>MZIN= toestand waarbij het muziekje wordt geselecteerd</w:t>
      </w:r>
    </w:p>
    <w:p w14:paraId="23510619" w14:textId="77777777" w:rsidR="0000745B" w:rsidRDefault="0000745B" w:rsidP="0000745B">
      <w:pPr>
        <w:pStyle w:val="NoSpacing"/>
        <w:jc w:val="both"/>
        <w:rPr>
          <w:b/>
        </w:rPr>
      </w:pPr>
    </w:p>
    <w:p w14:paraId="5A681DC5" w14:textId="4EDDAB06" w:rsidR="0000745B" w:rsidRDefault="0000745B" w:rsidP="0057444B">
      <w:pPr>
        <w:pStyle w:val="Heading2"/>
      </w:pPr>
      <w:bookmarkStart w:id="4" w:name="_Toc21287019"/>
      <w:r>
        <w:t>Standaardtoestand</w:t>
      </w:r>
      <w:bookmarkEnd w:id="4"/>
    </w:p>
    <w:p w14:paraId="292A7AC5" w14:textId="77777777" w:rsidR="0000745B" w:rsidRDefault="0000745B" w:rsidP="0000745B">
      <w:pPr>
        <w:pStyle w:val="NoSpacing"/>
        <w:jc w:val="both"/>
      </w:pPr>
    </w:p>
    <w:p w14:paraId="3071517C" w14:textId="4E75E9C1" w:rsidR="00D44E0F" w:rsidRDefault="0000745B" w:rsidP="0000745B">
      <w:pPr>
        <w:pStyle w:val="NoSpacing"/>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w:t>
      </w:r>
      <w:proofErr w:type="gramStart"/>
      <w:r w:rsidR="00D44E0F">
        <w:t>’,  ‘</w:t>
      </w:r>
      <w:proofErr w:type="gramEnd"/>
      <w:r w:rsidR="00D44E0F">
        <w:t>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NoSpacing"/>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NoSpacing"/>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Heading2"/>
      </w:pPr>
    </w:p>
    <w:p w14:paraId="6DC00FAC" w14:textId="57165567" w:rsidR="0000745B" w:rsidRDefault="0000745B" w:rsidP="0057444B">
      <w:pPr>
        <w:pStyle w:val="Heading2"/>
      </w:pPr>
      <w:bookmarkStart w:id="5" w:name="_Toc21287020"/>
      <w:r>
        <w:t>T</w:t>
      </w:r>
      <w:r w:rsidR="00C35946">
        <w:t>IIN (tijd instellen toestand)</w:t>
      </w:r>
      <w:bookmarkEnd w:id="5"/>
    </w:p>
    <w:p w14:paraId="0D2A9ABC" w14:textId="367EC7E2" w:rsidR="0000745B" w:rsidRDefault="0000745B" w:rsidP="0000745B">
      <w:pPr>
        <w:pStyle w:val="NoSpacing"/>
        <w:jc w:val="both"/>
        <w:rPr>
          <w:b/>
        </w:rPr>
      </w:pPr>
    </w:p>
    <w:p w14:paraId="65152EA3" w14:textId="2731DFFF" w:rsidR="0000745B" w:rsidRDefault="003167F1" w:rsidP="0000745B">
      <w:pPr>
        <w:pStyle w:val="NoSpacing"/>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w:t>
      </w:r>
      <w:proofErr w:type="gramStart"/>
      <w:r w:rsidR="0000745B">
        <w:t>MM:SS</w:t>
      </w:r>
      <w:proofErr w:type="gramEnd"/>
      <w:r w:rsidR="0000745B">
        <w:t xml:space="preserve">. Deze kan </w:t>
      </w:r>
      <w:r w:rsidR="000E7804">
        <w:t>daarop dan veranderd</w:t>
      </w:r>
      <w:r w:rsidR="0000745B">
        <w:t xml:space="preserve"> worden met behulp van een joystick. </w:t>
      </w:r>
      <w:r w:rsidR="000E7804">
        <w:t xml:space="preserve">Wanneer de 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Heading2"/>
      </w:pPr>
      <w:bookmarkStart w:id="6" w:name="_Toc21287021"/>
      <w:r>
        <w:t>ALIN (alarm instellen toestand)</w:t>
      </w:r>
      <w:bookmarkEnd w:id="6"/>
    </w:p>
    <w:p w14:paraId="3B2BCF72" w14:textId="77777777" w:rsidR="002A0813" w:rsidRDefault="002A0813" w:rsidP="002A0813">
      <w:pPr>
        <w:pStyle w:val="NoSpacing"/>
        <w:jc w:val="both"/>
        <w:rPr>
          <w:b/>
        </w:rPr>
      </w:pPr>
    </w:p>
    <w:p w14:paraId="012336CE" w14:textId="7D618D7C" w:rsidR="002A0813" w:rsidRDefault="00D44E0F" w:rsidP="000E7804">
      <w:pPr>
        <w:pStyle w:val="NoSpacing"/>
        <w:jc w:val="both"/>
      </w:pPr>
      <w:r>
        <w:lastRenderedPageBreak/>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w:t>
      </w:r>
      <w:proofErr w:type="gramStart"/>
      <w:r w:rsidR="00085759">
        <w:t xml:space="preserve">namelijk </w:t>
      </w:r>
      <w:r w:rsidR="002A0813">
        <w:t>:</w:t>
      </w:r>
      <w:proofErr w:type="gramEnd"/>
      <w:r w:rsidR="002A0813">
        <w:t xml:space="preserve">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NoSpacing"/>
        <w:jc w:val="both"/>
      </w:pPr>
    </w:p>
    <w:p w14:paraId="76432257" w14:textId="543252FB" w:rsidR="0000745B" w:rsidRDefault="00C35946" w:rsidP="0057444B">
      <w:pPr>
        <w:pStyle w:val="Heading2"/>
      </w:pPr>
      <w:bookmarkStart w:id="7" w:name="_Toc21287022"/>
      <w:r>
        <w:t>MZIN</w:t>
      </w:r>
      <w:bookmarkEnd w:id="7"/>
    </w:p>
    <w:p w14:paraId="7E529F70" w14:textId="30E71C4F" w:rsidR="00C35946" w:rsidRDefault="00C35946" w:rsidP="00C35946">
      <w:pPr>
        <w:pStyle w:val="NoSpacing"/>
        <w:jc w:val="both"/>
        <w:rPr>
          <w:b/>
        </w:rPr>
      </w:pPr>
    </w:p>
    <w:p w14:paraId="2D35D6EC" w14:textId="056E7B91" w:rsidR="00C35946" w:rsidRPr="00C35946" w:rsidRDefault="00D44E0F" w:rsidP="00C35946">
      <w:pPr>
        <w:pStyle w:val="NoSpacing"/>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NoSpacing"/>
        <w:jc w:val="both"/>
        <w:rPr>
          <w:b/>
        </w:rPr>
      </w:pPr>
    </w:p>
    <w:p w14:paraId="44F7E72A" w14:textId="2518C42A" w:rsidR="00ED0BC6" w:rsidRDefault="0000745B" w:rsidP="0057444B">
      <w:pPr>
        <w:pStyle w:val="Heading2"/>
      </w:pPr>
      <w:bookmarkStart w:id="8" w:name="_Toc21287023"/>
      <w:r>
        <w:t>Alarm</w:t>
      </w:r>
      <w:bookmarkEnd w:id="8"/>
      <w:r>
        <w:t xml:space="preserve"> </w:t>
      </w:r>
    </w:p>
    <w:p w14:paraId="422A4CE2" w14:textId="77777777" w:rsidR="00ED0BC6" w:rsidRPr="00ED0BC6" w:rsidRDefault="00ED0BC6" w:rsidP="00ED0BC6">
      <w:pPr>
        <w:pStyle w:val="NoSpacing"/>
        <w:jc w:val="both"/>
        <w:rPr>
          <w:b/>
        </w:rPr>
      </w:pPr>
    </w:p>
    <w:p w14:paraId="756C066E" w14:textId="607670E7" w:rsidR="00ED0BC6" w:rsidRPr="00B80D7E" w:rsidRDefault="00ED0BC6" w:rsidP="00ED0BC6">
      <w:pPr>
        <w:pStyle w:val="NoSpacing"/>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NoSpacing"/>
        <w:jc w:val="both"/>
      </w:pPr>
    </w:p>
    <w:p w14:paraId="5EC0F9D0" w14:textId="77777777" w:rsidR="00EB1336" w:rsidRPr="00EB1336" w:rsidRDefault="00EB1336" w:rsidP="00EB1336">
      <w:pPr>
        <w:pStyle w:val="NoSpacing"/>
        <w:rPr>
          <w:highlight w:val="yellow"/>
        </w:rPr>
      </w:pPr>
      <w:r w:rsidRPr="00EB1336">
        <w:rPr>
          <w:highlight w:val="yellow"/>
        </w:rPr>
        <w:t>//figuren menu standaard</w:t>
      </w:r>
    </w:p>
    <w:p w14:paraId="69C198C8" w14:textId="4F1B20AA" w:rsidR="00ED0BC6" w:rsidRPr="00EB1336" w:rsidRDefault="00EB1336" w:rsidP="00EB1336">
      <w:pPr>
        <w:pStyle w:val="NoSpacing"/>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Pr="00582947" w:rsidRDefault="008A05CF" w:rsidP="000D5DD2">
      <w:pPr>
        <w:pStyle w:val="Heading1"/>
        <w:rPr>
          <w:lang w:val="en-US"/>
        </w:rPr>
      </w:pPr>
      <w:bookmarkStart w:id="9" w:name="_Toc21287024"/>
      <w:r w:rsidRPr="00582947">
        <w:rPr>
          <w:lang w:val="en-US"/>
        </w:rPr>
        <w:lastRenderedPageBreak/>
        <w:t>Three Tier Architecture</w:t>
      </w:r>
      <w:bookmarkEnd w:id="9"/>
    </w:p>
    <w:p w14:paraId="62844D14" w14:textId="77777777" w:rsidR="000D5DD2" w:rsidRPr="00582947" w:rsidRDefault="000D5DD2" w:rsidP="00B101B0">
      <w:pPr>
        <w:pStyle w:val="NoSpacing"/>
        <w:rPr>
          <w:lang w:val="en-US"/>
        </w:rPr>
      </w:pPr>
    </w:p>
    <w:p w14:paraId="6417591B" w14:textId="77777777" w:rsidR="004C5966" w:rsidRPr="00582947" w:rsidRDefault="004C5966" w:rsidP="004C5966">
      <w:pPr>
        <w:pStyle w:val="Heading1"/>
        <w:rPr>
          <w:lang w:val="en-US"/>
        </w:rPr>
      </w:pPr>
      <w:bookmarkStart w:id="10" w:name="_Toc21089243"/>
      <w:r w:rsidRPr="00582947">
        <w:rPr>
          <w:lang w:val="en-US"/>
        </w:rPr>
        <w:t>Three Tier Architecture</w:t>
      </w:r>
      <w:bookmarkEnd w:id="10"/>
    </w:p>
    <w:p w14:paraId="6EC25385" w14:textId="77777777" w:rsidR="004C5966" w:rsidRPr="00582947" w:rsidRDefault="004C5966" w:rsidP="004C5966">
      <w:pPr>
        <w:pStyle w:val="NoSpacing"/>
        <w:rPr>
          <w:lang w:val="en-US"/>
        </w:rPr>
      </w:pPr>
    </w:p>
    <w:p w14:paraId="300B190B" w14:textId="77777777" w:rsidR="004C5966" w:rsidRDefault="004C5966" w:rsidP="004C5966">
      <w:pPr>
        <w:pStyle w:val="NoSpacing"/>
        <w:jc w:val="both"/>
      </w:pPr>
      <w:r>
        <w:t>De software voor dit project maakt gebruikt van de ‘</w:t>
      </w:r>
      <w:proofErr w:type="spellStart"/>
      <w:r>
        <w:t>three</w:t>
      </w:r>
      <w:proofErr w:type="spellEnd"/>
      <w:r>
        <w:t xml:space="preserve"> tier approach’. Dit omdat deze aanpak enkele grote voordelen biedt:</w:t>
      </w:r>
    </w:p>
    <w:p w14:paraId="34CC7B10" w14:textId="77777777" w:rsidR="004C5966" w:rsidRDefault="004C5966" w:rsidP="004C5966">
      <w:pPr>
        <w:pStyle w:val="NoSpacing"/>
        <w:numPr>
          <w:ilvl w:val="0"/>
          <w:numId w:val="16"/>
        </w:numPr>
        <w:jc w:val="both"/>
      </w:pPr>
      <w:r>
        <w:t>De code is vrij simpel te onderhouden.</w:t>
      </w:r>
    </w:p>
    <w:p w14:paraId="2399D3E7" w14:textId="77777777" w:rsidR="004C5966" w:rsidRDefault="004C5966" w:rsidP="004C5966">
      <w:pPr>
        <w:pStyle w:val="NoSpacing"/>
        <w:numPr>
          <w:ilvl w:val="0"/>
          <w:numId w:val="16"/>
        </w:numPr>
        <w:jc w:val="both"/>
      </w:pPr>
      <w:r>
        <w:t>De code is makkelijk te testen.</w:t>
      </w:r>
    </w:p>
    <w:p w14:paraId="5F631C82" w14:textId="77777777" w:rsidR="004C5966" w:rsidRDefault="004C5966" w:rsidP="004C5966">
      <w:pPr>
        <w:pStyle w:val="NoSpacing"/>
        <w:numPr>
          <w:ilvl w:val="0"/>
          <w:numId w:val="16"/>
        </w:numPr>
        <w:jc w:val="both"/>
      </w:pPr>
      <w:r>
        <w:t>Herbruikbaarheid van de code is zeer groot.</w:t>
      </w:r>
    </w:p>
    <w:p w14:paraId="78498E06" w14:textId="77777777" w:rsidR="004C5966" w:rsidRDefault="004C5966" w:rsidP="004C5966">
      <w:pPr>
        <w:pStyle w:val="NoSpacing"/>
        <w:jc w:val="both"/>
      </w:pPr>
    </w:p>
    <w:p w14:paraId="38DA847A" w14:textId="77777777" w:rsidR="004C5966" w:rsidRDefault="004C5966" w:rsidP="004C5966">
      <w:pPr>
        <w:pStyle w:val="NoSpacing"/>
        <w:jc w:val="both"/>
      </w:pPr>
      <w:r>
        <w:t xml:space="preserve">Three tier heeft zijn naam te danken aan de structuur waarin de code wordt opgebouwd. Er </w:t>
      </w:r>
      <w:proofErr w:type="gramStart"/>
      <w:r>
        <w:t>wordt  namelijk</w:t>
      </w:r>
      <w:proofErr w:type="gramEnd"/>
      <w:r>
        <w:t xml:space="preserve"> gebruik gemaakt van drie lagen, ook wel </w:t>
      </w:r>
      <w:proofErr w:type="spellStart"/>
      <w:r>
        <w:t>tiers</w:t>
      </w:r>
      <w:proofErr w:type="spellEnd"/>
      <w:r>
        <w:t xml:space="preserve"> genoemd. </w:t>
      </w:r>
    </w:p>
    <w:p w14:paraId="3218FF62" w14:textId="77777777" w:rsidR="004C5966" w:rsidRDefault="004C5966" w:rsidP="004C5966">
      <w:pPr>
        <w:pStyle w:val="NoSpacing"/>
        <w:jc w:val="both"/>
      </w:pPr>
    </w:p>
    <w:p w14:paraId="040A1BE3" w14:textId="77777777" w:rsidR="004C5966" w:rsidRDefault="004C5966" w:rsidP="004C5966">
      <w:pPr>
        <w:pStyle w:val="NoSpacing"/>
        <w:jc w:val="both"/>
      </w:pPr>
      <w:r>
        <w:t xml:space="preserve">De bovenste laag in dit systeem noemt men de top </w:t>
      </w:r>
      <w:proofErr w:type="spellStart"/>
      <w:r>
        <w:t>layer</w:t>
      </w:r>
      <w:proofErr w:type="spellEnd"/>
      <w:r>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t>layer</w:t>
      </w:r>
      <w:proofErr w:type="spellEnd"/>
      <w:r>
        <w:t xml:space="preserve"> gebruik maken van een state machine model. De toestanden en werking hiervan zijn beschreven in de FRS.</w:t>
      </w:r>
    </w:p>
    <w:p w14:paraId="12DC794F" w14:textId="77777777" w:rsidR="004C5966" w:rsidRDefault="004C5966" w:rsidP="004C5966">
      <w:pPr>
        <w:pStyle w:val="NoSpacing"/>
        <w:jc w:val="both"/>
      </w:pPr>
    </w:p>
    <w:p w14:paraId="2F2674C3" w14:textId="77777777" w:rsidR="004C5966" w:rsidRDefault="004C5966" w:rsidP="004C5966">
      <w:pPr>
        <w:pStyle w:val="NoSpacing"/>
        <w:jc w:val="both"/>
      </w:pPr>
      <w:r>
        <w:t xml:space="preserve">De laag onder de top </w:t>
      </w:r>
      <w:proofErr w:type="spellStart"/>
      <w:r>
        <w:t>layer</w:t>
      </w:r>
      <w:proofErr w:type="spellEnd"/>
      <w:r>
        <w:t xml:space="preserve"> is de middleware </w:t>
      </w:r>
      <w:proofErr w:type="spellStart"/>
      <w:r>
        <w:t>layer</w:t>
      </w:r>
      <w:proofErr w:type="spellEnd"/>
      <w:r>
        <w:t xml:space="preserve">. De middleware </w:t>
      </w:r>
      <w:proofErr w:type="spellStart"/>
      <w:r>
        <w:t>layer</w:t>
      </w:r>
      <w:proofErr w:type="spellEnd"/>
      <w:r>
        <w:t xml:space="preserve"> is zich, in tegenstelling tot de top </w:t>
      </w:r>
      <w:proofErr w:type="spellStart"/>
      <w:r>
        <w:t>layer</w:t>
      </w:r>
      <w:proofErr w:type="spellEnd"/>
      <w:r>
        <w:t xml:space="preserve">, wel bewust van de hardware. Hoe de hardware geïmplementeerd is, interesseert deze laag zich echter niet. Afhankelijk van de hardware kan de middelste laag dienen als vertaler tussen de top </w:t>
      </w:r>
      <w:proofErr w:type="spellStart"/>
      <w:r>
        <w:t>layer</w:t>
      </w:r>
      <w:proofErr w:type="spellEnd"/>
      <w:r>
        <w:t xml:space="preserve"> en de driver </w:t>
      </w:r>
      <w:proofErr w:type="spellStart"/>
      <w:r>
        <w:t>layer</w:t>
      </w:r>
      <w:proofErr w:type="spellEnd"/>
      <w:r>
        <w:t xml:space="preserve"> alsook dienen om verdere berekeningen te doen die nodig zijn voor de top </w:t>
      </w:r>
      <w:proofErr w:type="spellStart"/>
      <w:r>
        <w:t>layer</w:t>
      </w:r>
      <w:proofErr w:type="spellEnd"/>
      <w:r>
        <w:t>.</w:t>
      </w:r>
    </w:p>
    <w:p w14:paraId="715A24FE" w14:textId="77777777" w:rsidR="004C5966" w:rsidRDefault="004C5966" w:rsidP="004C5966">
      <w:pPr>
        <w:pStyle w:val="NoSpacing"/>
        <w:jc w:val="both"/>
      </w:pPr>
    </w:p>
    <w:p w14:paraId="2A4A2168" w14:textId="77777777" w:rsidR="004C5966" w:rsidRDefault="004C5966" w:rsidP="004C5966">
      <w:pPr>
        <w:pStyle w:val="NoSpacing"/>
        <w:jc w:val="both"/>
      </w:pPr>
      <w:r>
        <w:t xml:space="preserve">De onderste laag is de driver </w:t>
      </w:r>
      <w:proofErr w:type="spellStart"/>
      <w:r>
        <w:t>layer</w:t>
      </w:r>
      <w:proofErr w:type="spellEnd"/>
      <w:r>
        <w:t xml:space="preserve">. Deze laag is volledig afhankelijk van de hardware en dus het type microcontroller dat wordt gebruikt. In deze laag bevindt zich de implementatie van de drivers die de hardware nodig heeft. Algemene </w:t>
      </w:r>
      <w:proofErr w:type="spellStart"/>
      <w:r>
        <w:t>requests</w:t>
      </w:r>
      <w:proofErr w:type="spellEnd"/>
      <w:r>
        <w:t xml:space="preserve"> van de middleware </w:t>
      </w:r>
      <w:proofErr w:type="spellStart"/>
      <w:r>
        <w:t>layer</w:t>
      </w:r>
      <w:proofErr w:type="spellEnd"/>
      <w:r>
        <w:t xml:space="preserve"> worden hier vertaald voor de hardware. </w:t>
      </w:r>
    </w:p>
    <w:p w14:paraId="78F05371" w14:textId="0E555744" w:rsidR="004C5966" w:rsidRDefault="004C5966" w:rsidP="004C5966">
      <w:r>
        <w:br w:type="page"/>
      </w:r>
      <w:r w:rsidR="006D7523">
        <w:rPr>
          <w:noProof/>
        </w:rPr>
        <w:lastRenderedPageBreak/>
        <w:drawing>
          <wp:inline distT="0" distB="0" distL="0" distR="0" wp14:anchorId="7B01756F" wp14:editId="5F1B3C17">
            <wp:extent cx="5731510" cy="3947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7795"/>
                    </a:xfrm>
                    <a:prstGeom prst="rect">
                      <a:avLst/>
                    </a:prstGeom>
                  </pic:spPr>
                </pic:pic>
              </a:graphicData>
            </a:graphic>
          </wp:inline>
        </w:drawing>
      </w:r>
    </w:p>
    <w:p w14:paraId="36BE0CE3" w14:textId="77777777" w:rsidR="004C5966" w:rsidRDefault="004C5966" w:rsidP="004C5966">
      <w:pPr>
        <w:pStyle w:val="NoSpacing"/>
      </w:pPr>
      <w:r>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14:paraId="34013D9A" w14:textId="77777777" w:rsidR="004C5966" w:rsidRDefault="004C5966" w:rsidP="004C5966">
      <w:pPr>
        <w:pStyle w:val="NoSpacing"/>
        <w:numPr>
          <w:ilvl w:val="0"/>
          <w:numId w:val="16"/>
        </w:numPr>
      </w:pPr>
      <w:r>
        <w:t xml:space="preserve">Speaker driver </w:t>
      </w:r>
    </w:p>
    <w:p w14:paraId="2EA50E52" w14:textId="77777777" w:rsidR="004C5966" w:rsidRDefault="004C5966" w:rsidP="004C5966">
      <w:pPr>
        <w:pStyle w:val="NoSpacing"/>
        <w:numPr>
          <w:ilvl w:val="0"/>
          <w:numId w:val="16"/>
        </w:numPr>
      </w:pPr>
      <w:proofErr w:type="gramStart"/>
      <w:r>
        <w:t>Lcd driver</w:t>
      </w:r>
      <w:proofErr w:type="gramEnd"/>
    </w:p>
    <w:p w14:paraId="0D231D4F" w14:textId="77777777" w:rsidR="004C5966" w:rsidRDefault="004C5966" w:rsidP="004C5966">
      <w:pPr>
        <w:pStyle w:val="NoSpacing"/>
        <w:numPr>
          <w:ilvl w:val="0"/>
          <w:numId w:val="16"/>
        </w:numPr>
      </w:pPr>
      <w:r>
        <w:t>Joystick driver</w:t>
      </w:r>
    </w:p>
    <w:p w14:paraId="1728180C" w14:textId="77777777" w:rsidR="004C5966" w:rsidRDefault="004C5966" w:rsidP="004C5966">
      <w:pPr>
        <w:pStyle w:val="NoSpacing"/>
        <w:numPr>
          <w:ilvl w:val="0"/>
          <w:numId w:val="16"/>
        </w:numPr>
      </w:pPr>
      <w:r>
        <w:t>Button driver</w:t>
      </w:r>
    </w:p>
    <w:p w14:paraId="782F4E9C" w14:textId="77777777" w:rsidR="004C5966" w:rsidRDefault="004C5966" w:rsidP="004C5966">
      <w:pPr>
        <w:pStyle w:val="NoSpacing"/>
        <w:numPr>
          <w:ilvl w:val="0"/>
          <w:numId w:val="16"/>
        </w:numPr>
      </w:pPr>
      <w:proofErr w:type="gramStart"/>
      <w:r>
        <w:t>LED driver</w:t>
      </w:r>
      <w:proofErr w:type="gramEnd"/>
    </w:p>
    <w:p w14:paraId="49E7B719" w14:textId="77777777" w:rsidR="004C5966" w:rsidRDefault="004C5966" w:rsidP="004C5966">
      <w:pPr>
        <w:pStyle w:val="NoSpacing"/>
      </w:pPr>
    </w:p>
    <w:p w14:paraId="596820CF" w14:textId="77777777" w:rsidR="004C5966" w:rsidRDefault="004C5966" w:rsidP="004C5966">
      <w:pPr>
        <w:pStyle w:val="NoSpacing"/>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14:paraId="0ABF802A" w14:textId="77777777" w:rsidR="004C5966" w:rsidRDefault="004C5966" w:rsidP="004C5966">
      <w:pPr>
        <w:pStyle w:val="NoSpacing"/>
      </w:pPr>
    </w:p>
    <w:p w14:paraId="6FA4925D" w14:textId="21C959E7" w:rsidR="004C5966" w:rsidRDefault="004C5966" w:rsidP="004C5966">
      <w:pPr>
        <w:pStyle w:val="NoSpacing"/>
      </w:pPr>
    </w:p>
    <w:p w14:paraId="2E1F1B52" w14:textId="77777777" w:rsidR="00874E6C" w:rsidRDefault="00874E6C" w:rsidP="00874E6C">
      <w:pPr>
        <w:rPr>
          <w:b/>
        </w:rPr>
      </w:pPr>
    </w:p>
    <w:p w14:paraId="4093790E" w14:textId="00B26D11" w:rsidR="00B101B0" w:rsidRDefault="00B101B0">
      <w:pPr>
        <w:rPr>
          <w:b/>
        </w:rPr>
      </w:pPr>
      <w:r>
        <w:rPr>
          <w:b/>
        </w:rPr>
        <w:br w:type="page"/>
      </w:r>
    </w:p>
    <w:p w14:paraId="45BEE54B" w14:textId="120ABD14" w:rsidR="00761D93" w:rsidRDefault="00761D93" w:rsidP="000D5DD2">
      <w:pPr>
        <w:pStyle w:val="Heading1"/>
      </w:pPr>
      <w:bookmarkStart w:id="11" w:name="_Toc21287025"/>
      <w:r>
        <w:lastRenderedPageBreak/>
        <w:t>Planning</w:t>
      </w:r>
      <w:bookmarkEnd w:id="11"/>
    </w:p>
    <w:p w14:paraId="37164875" w14:textId="77777777" w:rsidR="000D5DD2" w:rsidRDefault="000D5DD2" w:rsidP="00761D93">
      <w:pPr>
        <w:pStyle w:val="NoSpacing"/>
      </w:pPr>
    </w:p>
    <w:p w14:paraId="4D503459" w14:textId="77777777" w:rsidR="000D5DD2" w:rsidRDefault="000D5DD2" w:rsidP="000D5DD2">
      <w:pPr>
        <w:pStyle w:val="NoSpacing"/>
      </w:pPr>
      <w:r>
        <w:t>Op de figuur is de planning te zien van het project. Enkele belangrijke deadlines hierbij zijn:</w:t>
      </w:r>
    </w:p>
    <w:p w14:paraId="18F51E24" w14:textId="77777777" w:rsidR="000D5DD2" w:rsidRDefault="000D5DD2" w:rsidP="000D5DD2">
      <w:pPr>
        <w:pStyle w:val="NoSpacing"/>
        <w:numPr>
          <w:ilvl w:val="0"/>
          <w:numId w:val="7"/>
        </w:numPr>
      </w:pPr>
      <w:r>
        <w:t>02.10.2019</w:t>
      </w:r>
      <w:r>
        <w:tab/>
        <w:t xml:space="preserve">: </w:t>
      </w:r>
      <w:r>
        <w:tab/>
        <w:t>indienen FRS (voorlopig versie)</w:t>
      </w:r>
    </w:p>
    <w:p w14:paraId="0E91FC76" w14:textId="77777777" w:rsidR="000D5DD2" w:rsidRDefault="000D5DD2" w:rsidP="000D5DD2">
      <w:pPr>
        <w:pStyle w:val="NoSpacing"/>
        <w:numPr>
          <w:ilvl w:val="0"/>
          <w:numId w:val="7"/>
        </w:numPr>
      </w:pPr>
      <w:r>
        <w:t>09.10.2019</w:t>
      </w:r>
      <w:r>
        <w:tab/>
        <w:t>:</w:t>
      </w:r>
      <w:r>
        <w:tab/>
        <w:t>indienen Three Tier Architecture</w:t>
      </w:r>
    </w:p>
    <w:p w14:paraId="118EE2E2" w14:textId="77777777" w:rsidR="000D5DD2" w:rsidRDefault="000D5DD2" w:rsidP="000D5DD2">
      <w:pPr>
        <w:pStyle w:val="NoSpacing"/>
        <w:numPr>
          <w:ilvl w:val="0"/>
          <w:numId w:val="7"/>
        </w:numPr>
      </w:pPr>
      <w:r>
        <w:t>11.12.2019</w:t>
      </w:r>
      <w:r>
        <w:tab/>
        <w:t>:</w:t>
      </w:r>
      <w:r>
        <w:tab/>
        <w:t>presentatie</w:t>
      </w:r>
    </w:p>
    <w:p w14:paraId="31A2AB6E" w14:textId="77777777" w:rsidR="000D5DD2" w:rsidRDefault="000D5DD2" w:rsidP="000D5DD2">
      <w:pPr>
        <w:pStyle w:val="NoSpacing"/>
        <w:numPr>
          <w:ilvl w:val="0"/>
          <w:numId w:val="7"/>
        </w:numPr>
      </w:pPr>
      <w:r>
        <w:t>18.12.2019</w:t>
      </w:r>
      <w:r>
        <w:tab/>
        <w:t>:</w:t>
      </w:r>
      <w:r>
        <w:tab/>
        <w:t>indienen verslag</w:t>
      </w:r>
    </w:p>
    <w:p w14:paraId="48975EB2" w14:textId="77777777" w:rsidR="000D5DD2" w:rsidRDefault="000D5DD2" w:rsidP="000D5DD2"/>
    <w:p w14:paraId="7218B44B" w14:textId="7719A358"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3">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1B4515D5" w14:textId="446349E5" w:rsidR="009D55D5" w:rsidRDefault="009D55D5" w:rsidP="009D55D5"/>
    <w:p w14:paraId="3E0FB7A3" w14:textId="77777777" w:rsidR="009D55D5" w:rsidRDefault="009D55D5" w:rsidP="009D55D5">
      <w:pPr>
        <w:pStyle w:val="NoSpacing"/>
        <w:jc w:val="both"/>
      </w:pPr>
      <w:r>
        <w:lastRenderedPageBreak/>
        <w:t>De taakverdeling ziet er als volgt uit:</w:t>
      </w:r>
    </w:p>
    <w:p w14:paraId="7C04BBD5" w14:textId="77777777" w:rsidR="009D55D5" w:rsidRDefault="009D55D5" w:rsidP="009D55D5">
      <w:pPr>
        <w:pStyle w:val="NoSpacing"/>
        <w:jc w:val="both"/>
      </w:pPr>
    </w:p>
    <w:tbl>
      <w:tblPr>
        <w:tblStyle w:val="ListTable6Colorful-Accent3"/>
        <w:tblW w:w="0" w:type="auto"/>
        <w:tblInd w:w="0" w:type="dxa"/>
        <w:tblLook w:val="04A0" w:firstRow="1" w:lastRow="0" w:firstColumn="1" w:lastColumn="0" w:noHBand="0" w:noVBand="1"/>
      </w:tblPr>
      <w:tblGrid>
        <w:gridCol w:w="4514"/>
        <w:gridCol w:w="4512"/>
      </w:tblGrid>
      <w:tr w:rsidR="009D55D5" w14:paraId="01AED4EB" w14:textId="77777777" w:rsidTr="009D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left w:val="nil"/>
              <w:right w:val="nil"/>
            </w:tcBorders>
            <w:hideMark/>
          </w:tcPr>
          <w:p w14:paraId="5CA6CF7E" w14:textId="77777777" w:rsidR="009D55D5" w:rsidRDefault="009D55D5">
            <w:pPr>
              <w:pStyle w:val="NoSpacing"/>
              <w:jc w:val="both"/>
            </w:pPr>
            <w:proofErr w:type="spellStart"/>
            <w:r>
              <w:t>Taak</w:t>
            </w:r>
            <w:proofErr w:type="spellEnd"/>
          </w:p>
        </w:tc>
        <w:tc>
          <w:tcPr>
            <w:tcW w:w="4531" w:type="dxa"/>
            <w:tcBorders>
              <w:top w:val="single" w:sz="4" w:space="0" w:color="A5A5A5" w:themeColor="accent3"/>
              <w:left w:val="nil"/>
              <w:right w:val="nil"/>
            </w:tcBorders>
            <w:hideMark/>
          </w:tcPr>
          <w:p w14:paraId="0672EB05" w14:textId="77777777" w:rsidR="009D55D5" w:rsidRDefault="009D55D5">
            <w:pPr>
              <w:pStyle w:val="NoSpacing"/>
              <w:jc w:val="both"/>
              <w:cnfStyle w:val="100000000000" w:firstRow="1" w:lastRow="0" w:firstColumn="0" w:lastColumn="0" w:oddVBand="0" w:evenVBand="0" w:oddHBand="0" w:evenHBand="0" w:firstRowFirstColumn="0" w:firstRowLastColumn="0" w:lastRowFirstColumn="0" w:lastRowLastColumn="0"/>
            </w:pPr>
            <w:proofErr w:type="spellStart"/>
            <w:r>
              <w:t>Persoon</w:t>
            </w:r>
            <w:proofErr w:type="spellEnd"/>
          </w:p>
        </w:tc>
      </w:tr>
      <w:tr w:rsidR="009D55D5" w:rsidRPr="009D55D5" w14:paraId="3E21FD2A"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B2AF465" w14:textId="77777777" w:rsidR="009D55D5" w:rsidRDefault="009D55D5">
            <w:pPr>
              <w:pStyle w:val="NoSpacing"/>
              <w:jc w:val="both"/>
              <w:rPr>
                <w:color w:val="7030A0"/>
              </w:rPr>
            </w:pPr>
            <w:r>
              <w:rPr>
                <w:color w:val="7030A0"/>
              </w:rPr>
              <w:t>FRS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29EE82F0"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2E13F53A"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8FA1524" w14:textId="77777777" w:rsidR="009D55D5" w:rsidRDefault="009D55D5">
            <w:pPr>
              <w:pStyle w:val="NoSpacing"/>
              <w:jc w:val="both"/>
              <w:rPr>
                <w:color w:val="7030A0"/>
              </w:rPr>
            </w:pPr>
            <w:r>
              <w:rPr>
                <w:color w:val="7030A0"/>
              </w:rPr>
              <w:t xml:space="preserve">Three </w:t>
            </w:r>
            <w:proofErr w:type="gramStart"/>
            <w:r>
              <w:rPr>
                <w:color w:val="7030A0"/>
              </w:rPr>
              <w:t>tier</w:t>
            </w:r>
            <w:proofErr w:type="gramEnd"/>
            <w:r>
              <w:rPr>
                <w:color w:val="7030A0"/>
              </w:rPr>
              <w:t xml:space="preserve"> (</w:t>
            </w:r>
            <w:proofErr w:type="spellStart"/>
            <w:r>
              <w:rPr>
                <w:color w:val="7030A0"/>
              </w:rPr>
              <w:t>versie</w:t>
            </w:r>
            <w:proofErr w:type="spellEnd"/>
            <w:r>
              <w:rPr>
                <w:color w:val="7030A0"/>
              </w:rPr>
              <w:t xml:space="preserve"> 1)</w:t>
            </w:r>
          </w:p>
        </w:tc>
        <w:tc>
          <w:tcPr>
            <w:tcW w:w="4531" w:type="dxa"/>
            <w:tcBorders>
              <w:top w:val="nil"/>
              <w:left w:val="nil"/>
              <w:bottom w:val="nil"/>
              <w:right w:val="nil"/>
            </w:tcBorders>
            <w:hideMark/>
          </w:tcPr>
          <w:p w14:paraId="6D09DA98"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3106593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EB37D39" w14:textId="77777777" w:rsidR="009D55D5" w:rsidRDefault="009D55D5">
            <w:pPr>
              <w:pStyle w:val="NoSpacing"/>
              <w:jc w:val="both"/>
              <w:rPr>
                <w:color w:val="C00000"/>
              </w:rPr>
            </w:pPr>
            <w:r>
              <w:rPr>
                <w:color w:val="C00000"/>
              </w:rPr>
              <w:t>LED driver</w:t>
            </w:r>
          </w:p>
        </w:tc>
        <w:tc>
          <w:tcPr>
            <w:tcW w:w="4531" w:type="dxa"/>
            <w:tcBorders>
              <w:top w:val="nil"/>
              <w:left w:val="nil"/>
              <w:bottom w:val="nil"/>
              <w:right w:val="nil"/>
            </w:tcBorders>
            <w:hideMark/>
          </w:tcPr>
          <w:p w14:paraId="56D7D4AA"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67665E0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B9A9768" w14:textId="77777777" w:rsidR="009D55D5" w:rsidRDefault="009D55D5">
            <w:pPr>
              <w:pStyle w:val="NoSpacing"/>
              <w:jc w:val="both"/>
              <w:rPr>
                <w:color w:val="C00000"/>
              </w:rPr>
            </w:pPr>
            <w:r>
              <w:rPr>
                <w:color w:val="C00000"/>
              </w:rPr>
              <w:t>Button driver</w:t>
            </w:r>
          </w:p>
        </w:tc>
        <w:tc>
          <w:tcPr>
            <w:tcW w:w="4531" w:type="dxa"/>
            <w:tcBorders>
              <w:top w:val="nil"/>
              <w:left w:val="nil"/>
              <w:bottom w:val="nil"/>
              <w:right w:val="nil"/>
            </w:tcBorders>
            <w:hideMark/>
          </w:tcPr>
          <w:p w14:paraId="54AF6299"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1EE36996"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D32E3B9" w14:textId="77777777" w:rsidR="009D55D5" w:rsidRDefault="009D55D5">
            <w:pPr>
              <w:pStyle w:val="NoSpacing"/>
              <w:jc w:val="both"/>
              <w:rPr>
                <w:color w:val="C00000"/>
              </w:rPr>
            </w:pPr>
            <w:r>
              <w:rPr>
                <w:color w:val="C00000"/>
              </w:rPr>
              <w:t>Joystick driver</w:t>
            </w:r>
          </w:p>
        </w:tc>
        <w:tc>
          <w:tcPr>
            <w:tcW w:w="4531" w:type="dxa"/>
            <w:tcBorders>
              <w:top w:val="nil"/>
              <w:left w:val="nil"/>
              <w:bottom w:val="nil"/>
              <w:right w:val="nil"/>
            </w:tcBorders>
            <w:hideMark/>
          </w:tcPr>
          <w:p w14:paraId="04572998"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7E7084D7"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5567045" w14:textId="77777777" w:rsidR="009D55D5" w:rsidRDefault="009D55D5">
            <w:pPr>
              <w:pStyle w:val="NoSpacing"/>
              <w:jc w:val="both"/>
              <w:rPr>
                <w:color w:val="C00000"/>
              </w:rPr>
            </w:pPr>
            <w:r>
              <w:rPr>
                <w:color w:val="C00000"/>
              </w:rPr>
              <w:t>LCD driver</w:t>
            </w:r>
          </w:p>
        </w:tc>
        <w:tc>
          <w:tcPr>
            <w:tcW w:w="4531" w:type="dxa"/>
            <w:tcBorders>
              <w:top w:val="nil"/>
              <w:left w:val="nil"/>
              <w:bottom w:val="nil"/>
              <w:right w:val="nil"/>
            </w:tcBorders>
            <w:hideMark/>
          </w:tcPr>
          <w:p w14:paraId="301DB333"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73F7F4E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DA519BA" w14:textId="77777777" w:rsidR="009D55D5" w:rsidRDefault="009D55D5">
            <w:pPr>
              <w:pStyle w:val="NoSpacing"/>
              <w:jc w:val="both"/>
              <w:rPr>
                <w:color w:val="C00000"/>
              </w:rPr>
            </w:pPr>
            <w:r>
              <w:rPr>
                <w:color w:val="C00000"/>
              </w:rPr>
              <w:t>Speaker driver</w:t>
            </w:r>
          </w:p>
        </w:tc>
        <w:tc>
          <w:tcPr>
            <w:tcW w:w="4531" w:type="dxa"/>
            <w:tcBorders>
              <w:top w:val="nil"/>
              <w:left w:val="nil"/>
              <w:bottom w:val="nil"/>
              <w:right w:val="nil"/>
            </w:tcBorders>
            <w:hideMark/>
          </w:tcPr>
          <w:p w14:paraId="01D8C486"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4F847D0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A7A88C1" w14:textId="77777777" w:rsidR="009D55D5" w:rsidRDefault="009D55D5">
            <w:pPr>
              <w:pStyle w:val="NoSpacing"/>
              <w:jc w:val="both"/>
              <w:rPr>
                <w:color w:val="FFC000"/>
              </w:rPr>
            </w:pPr>
            <w:r>
              <w:rPr>
                <w:color w:val="FFC000"/>
              </w:rPr>
              <w:t>LED control</w:t>
            </w:r>
          </w:p>
        </w:tc>
        <w:tc>
          <w:tcPr>
            <w:tcW w:w="4531" w:type="dxa"/>
            <w:tcBorders>
              <w:top w:val="nil"/>
              <w:left w:val="nil"/>
              <w:bottom w:val="nil"/>
              <w:right w:val="nil"/>
            </w:tcBorders>
            <w:hideMark/>
          </w:tcPr>
          <w:p w14:paraId="19DD07E4"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Lander Buysse</w:t>
            </w:r>
          </w:p>
        </w:tc>
      </w:tr>
      <w:tr w:rsidR="009D55D5" w:rsidRPr="009D55D5" w14:paraId="2CB89F74"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BCA4FF" w14:textId="77777777" w:rsidR="009D55D5" w:rsidRDefault="009D55D5">
            <w:pPr>
              <w:pStyle w:val="NoSpacing"/>
              <w:jc w:val="both"/>
              <w:rPr>
                <w:color w:val="FFC000"/>
              </w:rPr>
            </w:pPr>
            <w:r>
              <w:rPr>
                <w:color w:val="FFC000"/>
              </w:rPr>
              <w:t>Input control</w:t>
            </w:r>
          </w:p>
        </w:tc>
        <w:tc>
          <w:tcPr>
            <w:tcW w:w="4531" w:type="dxa"/>
            <w:tcBorders>
              <w:top w:val="nil"/>
              <w:left w:val="nil"/>
              <w:bottom w:val="nil"/>
              <w:right w:val="nil"/>
            </w:tcBorders>
            <w:hideMark/>
          </w:tcPr>
          <w:p w14:paraId="68129A5C"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5528197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1C9EB6C" w14:textId="77777777" w:rsidR="009D55D5" w:rsidRDefault="009D55D5">
            <w:pPr>
              <w:pStyle w:val="NoSpacing"/>
              <w:jc w:val="both"/>
              <w:rPr>
                <w:color w:val="FFC000"/>
              </w:rPr>
            </w:pPr>
            <w:r>
              <w:rPr>
                <w:color w:val="FFC000"/>
              </w:rPr>
              <w:t>Display control</w:t>
            </w:r>
          </w:p>
        </w:tc>
        <w:tc>
          <w:tcPr>
            <w:tcW w:w="4531" w:type="dxa"/>
            <w:tcBorders>
              <w:top w:val="nil"/>
              <w:left w:val="nil"/>
              <w:bottom w:val="nil"/>
              <w:right w:val="nil"/>
            </w:tcBorders>
            <w:hideMark/>
          </w:tcPr>
          <w:p w14:paraId="7A59769B"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55F520F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E668994" w14:textId="77777777" w:rsidR="009D55D5" w:rsidRDefault="009D55D5">
            <w:pPr>
              <w:pStyle w:val="NoSpacing"/>
              <w:jc w:val="both"/>
              <w:rPr>
                <w:color w:val="FFC000"/>
              </w:rPr>
            </w:pPr>
            <w:r>
              <w:rPr>
                <w:color w:val="FFC000"/>
              </w:rPr>
              <w:t>Audio control</w:t>
            </w:r>
          </w:p>
        </w:tc>
        <w:tc>
          <w:tcPr>
            <w:tcW w:w="4531" w:type="dxa"/>
            <w:tcBorders>
              <w:top w:val="nil"/>
              <w:left w:val="nil"/>
              <w:bottom w:val="nil"/>
              <w:right w:val="nil"/>
            </w:tcBorders>
            <w:hideMark/>
          </w:tcPr>
          <w:p w14:paraId="3EB8E34F"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rsidRPr="009D55D5" w14:paraId="775D3F73"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7FDB630" w14:textId="77777777" w:rsidR="009D55D5" w:rsidRDefault="009D55D5">
            <w:pPr>
              <w:pStyle w:val="NoSpacing"/>
              <w:jc w:val="both"/>
              <w:rPr>
                <w:color w:val="FFC000"/>
              </w:rPr>
            </w:pPr>
            <w:r>
              <w:rPr>
                <w:color w:val="FFC000"/>
              </w:rPr>
              <w:t>Hardware initialisation</w:t>
            </w:r>
          </w:p>
        </w:tc>
        <w:tc>
          <w:tcPr>
            <w:tcW w:w="4531" w:type="dxa"/>
            <w:tcBorders>
              <w:top w:val="nil"/>
              <w:left w:val="nil"/>
              <w:bottom w:val="nil"/>
              <w:right w:val="nil"/>
            </w:tcBorders>
            <w:hideMark/>
          </w:tcPr>
          <w:p w14:paraId="1B4313D9" w14:textId="77777777"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r w:rsidR="009D55D5" w:rsidRPr="009D55D5" w14:paraId="7476D6F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F5813E4" w14:textId="77777777" w:rsidR="009D55D5" w:rsidRDefault="009D55D5">
            <w:pPr>
              <w:pStyle w:val="NoSpacing"/>
              <w:jc w:val="both"/>
            </w:pPr>
            <w:r>
              <w:rPr>
                <w:color w:val="92D050"/>
              </w:rPr>
              <w:t>State machine</w:t>
            </w:r>
          </w:p>
        </w:tc>
        <w:tc>
          <w:tcPr>
            <w:tcW w:w="4531" w:type="dxa"/>
            <w:tcBorders>
              <w:top w:val="nil"/>
              <w:left w:val="nil"/>
              <w:bottom w:val="nil"/>
              <w:right w:val="nil"/>
            </w:tcBorders>
            <w:hideMark/>
          </w:tcPr>
          <w:p w14:paraId="00FFE813"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rsidRPr="009D55D5" w14:paraId="7F8AAC8B"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5A5A5" w:themeColor="accent3"/>
              <w:right w:val="nil"/>
            </w:tcBorders>
            <w:hideMark/>
          </w:tcPr>
          <w:p w14:paraId="0E22FA63" w14:textId="77777777" w:rsidR="009D55D5" w:rsidRDefault="009D55D5">
            <w:pPr>
              <w:pStyle w:val="NoSpacing"/>
              <w:jc w:val="both"/>
            </w:pPr>
            <w:proofErr w:type="spellStart"/>
            <w:r>
              <w:rPr>
                <w:color w:val="00B0F0"/>
              </w:rPr>
              <w:t>Verslag</w:t>
            </w:r>
            <w:proofErr w:type="spellEnd"/>
          </w:p>
        </w:tc>
        <w:tc>
          <w:tcPr>
            <w:tcW w:w="4531" w:type="dxa"/>
            <w:tcBorders>
              <w:top w:val="nil"/>
              <w:left w:val="nil"/>
              <w:bottom w:val="single" w:sz="4" w:space="0" w:color="A5A5A5" w:themeColor="accent3"/>
              <w:right w:val="nil"/>
            </w:tcBorders>
            <w:hideMark/>
          </w:tcPr>
          <w:p w14:paraId="6EEC6FD2" w14:textId="77777777"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bl>
    <w:p w14:paraId="060A4803" w14:textId="77777777" w:rsidR="009D55D5" w:rsidRDefault="009D55D5" w:rsidP="009D55D5">
      <w:pPr>
        <w:pStyle w:val="NoSpacing"/>
        <w:jc w:val="both"/>
      </w:pPr>
    </w:p>
    <w:p w14:paraId="3016B4E7" w14:textId="77777777" w:rsidR="009D55D5" w:rsidRDefault="009D55D5" w:rsidP="009D55D5"/>
    <w:p w14:paraId="20911DF0" w14:textId="0CD3433B" w:rsidR="00761D93" w:rsidRDefault="00761D93">
      <w:pPr>
        <w:rPr>
          <w:b/>
        </w:rPr>
      </w:pPr>
    </w:p>
    <w:p w14:paraId="6E29F4F8" w14:textId="77777777" w:rsidR="009D55D5" w:rsidRDefault="009D55D5">
      <w:pPr>
        <w:rPr>
          <w:rFonts w:eastAsiaTheme="majorEastAsia" w:cstheme="majorBidi"/>
          <w:b/>
          <w:sz w:val="24"/>
          <w:szCs w:val="32"/>
        </w:rPr>
      </w:pPr>
      <w:bookmarkStart w:id="12" w:name="_Toc21287026"/>
      <w:r>
        <w:br w:type="page"/>
      </w:r>
    </w:p>
    <w:p w14:paraId="735D840D" w14:textId="537943C6" w:rsidR="00B101B0" w:rsidRDefault="00B101B0" w:rsidP="000D5DD2">
      <w:pPr>
        <w:pStyle w:val="Heading1"/>
      </w:pPr>
      <w:r>
        <w:lastRenderedPageBreak/>
        <w:t>Software</w:t>
      </w:r>
      <w:bookmarkEnd w:id="12"/>
    </w:p>
    <w:p w14:paraId="4747C7D7" w14:textId="78A7DBE1" w:rsidR="00B101B0" w:rsidRDefault="00B101B0" w:rsidP="0057444B">
      <w:pPr>
        <w:pStyle w:val="Heading2"/>
      </w:pPr>
      <w:bookmarkStart w:id="13" w:name="_Toc21287027"/>
      <w:r>
        <w:t xml:space="preserve">Driver </w:t>
      </w:r>
      <w:proofErr w:type="spellStart"/>
      <w:r>
        <w:t>layer</w:t>
      </w:r>
      <w:bookmarkEnd w:id="13"/>
      <w:proofErr w:type="spellEnd"/>
    </w:p>
    <w:p w14:paraId="36943F3E" w14:textId="20B2D788" w:rsidR="00B101B0" w:rsidRDefault="00B101B0" w:rsidP="00B101B0">
      <w:pPr>
        <w:pStyle w:val="NoSpacing"/>
      </w:pPr>
      <w:r w:rsidRPr="00B101B0">
        <w:t>//uitleg van alle drivers</w:t>
      </w:r>
    </w:p>
    <w:p w14:paraId="08035127" w14:textId="77777777" w:rsidR="00B101B0" w:rsidRPr="00B101B0" w:rsidRDefault="00B101B0" w:rsidP="0057444B">
      <w:pPr>
        <w:pStyle w:val="Heading2"/>
      </w:pPr>
    </w:p>
    <w:p w14:paraId="40AEAEB1" w14:textId="6046FBD2" w:rsidR="00B101B0" w:rsidRDefault="00B101B0" w:rsidP="0057444B">
      <w:pPr>
        <w:pStyle w:val="Heading2"/>
      </w:pPr>
      <w:bookmarkStart w:id="14" w:name="_Toc21287028"/>
      <w:r>
        <w:t xml:space="preserve">Middleware </w:t>
      </w:r>
      <w:proofErr w:type="spellStart"/>
      <w:r>
        <w:t>layer</w:t>
      </w:r>
      <w:bookmarkEnd w:id="14"/>
      <w:proofErr w:type="spellEnd"/>
    </w:p>
    <w:p w14:paraId="1E37A15A" w14:textId="22410252" w:rsidR="00B101B0" w:rsidRDefault="00B101B0" w:rsidP="00B101B0">
      <w:pPr>
        <w:pStyle w:val="NoSpacing"/>
      </w:pPr>
      <w:r>
        <w:t xml:space="preserve">//uitleg van alle middleware </w:t>
      </w:r>
      <w:proofErr w:type="spellStart"/>
      <w:r>
        <w:t>layres</w:t>
      </w:r>
      <w:proofErr w:type="spellEnd"/>
    </w:p>
    <w:p w14:paraId="3302D95C" w14:textId="77777777" w:rsidR="00B101B0" w:rsidRPr="00B101B0" w:rsidRDefault="00B101B0" w:rsidP="00B101B0">
      <w:pPr>
        <w:pStyle w:val="NoSpacing"/>
      </w:pPr>
    </w:p>
    <w:p w14:paraId="240C140A" w14:textId="228120E5" w:rsidR="00B101B0" w:rsidRPr="00874E6C" w:rsidRDefault="00B101B0" w:rsidP="0057444B">
      <w:pPr>
        <w:pStyle w:val="Heading2"/>
        <w:rPr>
          <w:lang w:val="en-GB"/>
        </w:rPr>
      </w:pPr>
      <w:bookmarkStart w:id="15" w:name="_Toc21287029"/>
      <w:r w:rsidRPr="00874E6C">
        <w:rPr>
          <w:lang w:val="en-GB"/>
        </w:rPr>
        <w:t>Top layer</w:t>
      </w:r>
      <w:bookmarkEnd w:id="15"/>
    </w:p>
    <w:p w14:paraId="53857E79" w14:textId="3FEACEF0" w:rsidR="008A05CF" w:rsidRPr="00874E6C" w:rsidRDefault="00B101B0" w:rsidP="00B101B0">
      <w:pPr>
        <w:pStyle w:val="NoSpacing"/>
        <w:rPr>
          <w:lang w:val="en-GB"/>
        </w:rPr>
      </w:pPr>
      <w:r w:rsidRPr="00874E6C">
        <w:rPr>
          <w:lang w:val="en-GB"/>
        </w:rPr>
        <w:t>//</w:t>
      </w:r>
      <w:proofErr w:type="spellStart"/>
      <w:r w:rsidRPr="00874E6C">
        <w:rPr>
          <w:lang w:val="en-GB"/>
        </w:rPr>
        <w:t>uitleg</w:t>
      </w:r>
      <w:proofErr w:type="spellEnd"/>
      <w:r w:rsidRPr="00874E6C">
        <w:rPr>
          <w:lang w:val="en-GB"/>
        </w:rPr>
        <w:t xml:space="preserve">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Heading1"/>
        <w:ind w:left="720"/>
      </w:pPr>
      <w:bookmarkStart w:id="16" w:name="_Toc21287030"/>
      <w:r>
        <w:lastRenderedPageBreak/>
        <w:t>Besluit</w:t>
      </w:r>
      <w:bookmarkEnd w:id="16"/>
    </w:p>
    <w:p w14:paraId="19FE7FDE" w14:textId="77777777" w:rsidR="000D5DD2" w:rsidRDefault="000D5DD2" w:rsidP="00B101B0">
      <w:pPr>
        <w:pStyle w:val="NoSpacing"/>
      </w:pPr>
    </w:p>
    <w:p w14:paraId="663E4B6B" w14:textId="38F13EAF" w:rsidR="00B101B0" w:rsidRDefault="00B101B0" w:rsidP="00B101B0">
      <w:pPr>
        <w:pStyle w:val="NoSpacing"/>
      </w:pPr>
      <w:r>
        <w:t xml:space="preserve">//wat werd wel niet of niet uitgevoerd </w:t>
      </w:r>
      <w:proofErr w:type="spellStart"/>
      <w:r>
        <w:t>tov</w:t>
      </w:r>
      <w:proofErr w:type="spellEnd"/>
      <w:r>
        <w:t xml:space="preserve"> originele FRS</w:t>
      </w:r>
    </w:p>
    <w:p w14:paraId="55DC884D" w14:textId="15631013" w:rsidR="00B101B0" w:rsidRDefault="00B101B0" w:rsidP="00B101B0">
      <w:pPr>
        <w:pStyle w:val="NoSpacing"/>
      </w:pPr>
      <w:r>
        <w:t xml:space="preserve">//wat is </w:t>
      </w:r>
      <w:proofErr w:type="spellStart"/>
      <w:r>
        <w:t>bijstesteld</w:t>
      </w:r>
      <w:proofErr w:type="spellEnd"/>
      <w:r>
        <w:t xml:space="preserve"> en uitgebreid</w:t>
      </w:r>
    </w:p>
    <w:p w14:paraId="146C5D21" w14:textId="062601E6" w:rsidR="00B101B0" w:rsidRDefault="00B101B0" w:rsidP="00B101B0">
      <w:pPr>
        <w:pStyle w:val="NoSpacing"/>
      </w:pPr>
      <w:r>
        <w:t>//obstakels en aanpak hiervan</w:t>
      </w:r>
    </w:p>
    <w:p w14:paraId="7B237FA3" w14:textId="2F402FAF" w:rsidR="00B101B0" w:rsidRDefault="00B101B0" w:rsidP="00B101B0">
      <w:pPr>
        <w:pStyle w:val="NoSpacing"/>
      </w:pPr>
    </w:p>
    <w:p w14:paraId="3F113096" w14:textId="47F879F2" w:rsidR="00EB1336" w:rsidRDefault="00EB1336" w:rsidP="000D5DD2">
      <w:pPr>
        <w:pStyle w:val="NoSpacing"/>
      </w:pPr>
    </w:p>
    <w:sectPr w:rsidR="00EB1336" w:rsidSect="00134EAC">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A9B26" w14:textId="77777777" w:rsidR="007351A6" w:rsidRDefault="007351A6" w:rsidP="00134EAC">
      <w:pPr>
        <w:spacing w:after="0" w:line="240" w:lineRule="auto"/>
      </w:pPr>
      <w:r>
        <w:separator/>
      </w:r>
    </w:p>
  </w:endnote>
  <w:endnote w:type="continuationSeparator" w:id="0">
    <w:p w14:paraId="4DB17600" w14:textId="77777777" w:rsidR="007351A6" w:rsidRDefault="007351A6"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Footer"/>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FAED6" w14:textId="77777777" w:rsidR="007351A6" w:rsidRDefault="007351A6" w:rsidP="00134EAC">
      <w:pPr>
        <w:spacing w:after="0" w:line="240" w:lineRule="auto"/>
      </w:pPr>
      <w:r>
        <w:separator/>
      </w:r>
    </w:p>
  </w:footnote>
  <w:footnote w:type="continuationSeparator" w:id="0">
    <w:p w14:paraId="20DD8949" w14:textId="77777777" w:rsidR="007351A6" w:rsidRDefault="007351A6"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Header"/>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7351A6"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6F32B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Header"/>
    </w:pPr>
  </w:p>
  <w:p w14:paraId="40B7DC22" w14:textId="77777777" w:rsidR="00134EAC" w:rsidRDefault="00134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C3311"/>
    <w:rsid w:val="0040216E"/>
    <w:rsid w:val="0041182C"/>
    <w:rsid w:val="0043198D"/>
    <w:rsid w:val="00467AA0"/>
    <w:rsid w:val="0047169B"/>
    <w:rsid w:val="004B0F95"/>
    <w:rsid w:val="004C5966"/>
    <w:rsid w:val="004E3407"/>
    <w:rsid w:val="004E7628"/>
    <w:rsid w:val="0057444B"/>
    <w:rsid w:val="00575188"/>
    <w:rsid w:val="00582947"/>
    <w:rsid w:val="005972DA"/>
    <w:rsid w:val="006017E3"/>
    <w:rsid w:val="00622F38"/>
    <w:rsid w:val="0067132D"/>
    <w:rsid w:val="006A4C35"/>
    <w:rsid w:val="006A566A"/>
    <w:rsid w:val="006D3FC1"/>
    <w:rsid w:val="006D7523"/>
    <w:rsid w:val="006F32B9"/>
    <w:rsid w:val="007351A6"/>
    <w:rsid w:val="007424A2"/>
    <w:rsid w:val="00753F04"/>
    <w:rsid w:val="00761D93"/>
    <w:rsid w:val="00767171"/>
    <w:rsid w:val="00777F89"/>
    <w:rsid w:val="00783AB4"/>
    <w:rsid w:val="00786A45"/>
    <w:rsid w:val="007B7A5C"/>
    <w:rsid w:val="00831FEC"/>
    <w:rsid w:val="00854878"/>
    <w:rsid w:val="00854B38"/>
    <w:rsid w:val="00874E6C"/>
    <w:rsid w:val="008A05CF"/>
    <w:rsid w:val="008A14AB"/>
    <w:rsid w:val="008B0A2A"/>
    <w:rsid w:val="008B11F0"/>
    <w:rsid w:val="008C0F82"/>
    <w:rsid w:val="008C2F2C"/>
    <w:rsid w:val="00906870"/>
    <w:rsid w:val="00940D05"/>
    <w:rsid w:val="00954440"/>
    <w:rsid w:val="009679F3"/>
    <w:rsid w:val="009743E7"/>
    <w:rsid w:val="009763E3"/>
    <w:rsid w:val="009D55D5"/>
    <w:rsid w:val="00A05DAB"/>
    <w:rsid w:val="00A10574"/>
    <w:rsid w:val="00A157F1"/>
    <w:rsid w:val="00A5046D"/>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4B"/>
    <w:pPr>
      <w:keepNext/>
      <w:keepLines/>
      <w:spacing w:before="240" w:after="0"/>
      <w:ind w:left="708"/>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4B"/>
    <w:rPr>
      <w:rFonts w:eastAsiaTheme="majorEastAsia" w:cstheme="majorBidi"/>
      <w:b/>
      <w:sz w:val="24"/>
      <w:szCs w:val="32"/>
    </w:rPr>
  </w:style>
  <w:style w:type="paragraph" w:styleId="ListParagraph">
    <w:name w:val="List Paragraph"/>
    <w:basedOn w:val="Normal"/>
    <w:uiPriority w:val="34"/>
    <w:qFormat/>
    <w:rsid w:val="00141EE4"/>
    <w:pPr>
      <w:ind w:left="720"/>
      <w:contextualSpacing/>
    </w:pPr>
  </w:style>
  <w:style w:type="paragraph" w:styleId="BalloonText">
    <w:name w:val="Balloon Text"/>
    <w:basedOn w:val="Normal"/>
    <w:link w:val="BalloonTextChar"/>
    <w:uiPriority w:val="99"/>
    <w:semiHidden/>
    <w:unhideWhenUsed/>
    <w:rsid w:val="008A1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4AB"/>
    <w:rPr>
      <w:rFonts w:ascii="Segoe UI" w:hAnsi="Segoe UI" w:cs="Segoe UI"/>
      <w:sz w:val="18"/>
      <w:szCs w:val="18"/>
    </w:rPr>
  </w:style>
  <w:style w:type="paragraph" w:styleId="NoSpacing">
    <w:name w:val="No Spacing"/>
    <w:uiPriority w:val="1"/>
    <w:qFormat/>
    <w:rsid w:val="00CC694F"/>
    <w:pPr>
      <w:spacing w:after="0" w:line="240" w:lineRule="auto"/>
    </w:pPr>
  </w:style>
  <w:style w:type="paragraph" w:styleId="Header">
    <w:name w:val="header"/>
    <w:basedOn w:val="Normal"/>
    <w:link w:val="HeaderChar"/>
    <w:unhideWhenUsed/>
    <w:rsid w:val="00134EAC"/>
    <w:pPr>
      <w:tabs>
        <w:tab w:val="center" w:pos="4536"/>
        <w:tab w:val="right" w:pos="9072"/>
      </w:tabs>
      <w:spacing w:after="0" w:line="240" w:lineRule="auto"/>
    </w:pPr>
  </w:style>
  <w:style w:type="character" w:customStyle="1" w:styleId="HeaderChar">
    <w:name w:val="Header Char"/>
    <w:basedOn w:val="DefaultParagraphFont"/>
    <w:link w:val="Header"/>
    <w:rsid w:val="00134EAC"/>
  </w:style>
  <w:style w:type="paragraph" w:styleId="Footer">
    <w:name w:val="footer"/>
    <w:basedOn w:val="Normal"/>
    <w:link w:val="FooterChar"/>
    <w:uiPriority w:val="99"/>
    <w:unhideWhenUsed/>
    <w:rsid w:val="00134E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4EAC"/>
  </w:style>
  <w:style w:type="paragraph" w:customStyle="1" w:styleId="CoverKoptekst">
    <w:name w:val="_CoverKoptekst"/>
    <w:basedOn w:val="Normal"/>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CommentReference">
    <w:name w:val="annotation reference"/>
    <w:basedOn w:val="DefaultParagraphFont"/>
    <w:uiPriority w:val="99"/>
    <w:semiHidden/>
    <w:unhideWhenUsed/>
    <w:rsid w:val="00AE0AFE"/>
    <w:rPr>
      <w:sz w:val="16"/>
      <w:szCs w:val="16"/>
    </w:rPr>
  </w:style>
  <w:style w:type="paragraph" w:styleId="CommentText">
    <w:name w:val="annotation text"/>
    <w:basedOn w:val="Normal"/>
    <w:link w:val="CommentTextChar"/>
    <w:uiPriority w:val="99"/>
    <w:unhideWhenUsed/>
    <w:rsid w:val="00AE0AFE"/>
    <w:pPr>
      <w:spacing w:line="240" w:lineRule="auto"/>
    </w:pPr>
    <w:rPr>
      <w:sz w:val="20"/>
      <w:szCs w:val="20"/>
    </w:rPr>
  </w:style>
  <w:style w:type="character" w:customStyle="1" w:styleId="CommentTextChar">
    <w:name w:val="Comment Text Char"/>
    <w:basedOn w:val="DefaultParagraphFont"/>
    <w:link w:val="CommentText"/>
    <w:uiPriority w:val="99"/>
    <w:rsid w:val="00AE0AFE"/>
    <w:rPr>
      <w:sz w:val="20"/>
      <w:szCs w:val="20"/>
    </w:rPr>
  </w:style>
  <w:style w:type="paragraph" w:styleId="CommentSubject">
    <w:name w:val="annotation subject"/>
    <w:basedOn w:val="CommentText"/>
    <w:next w:val="CommentText"/>
    <w:link w:val="CommentSubjectChar"/>
    <w:uiPriority w:val="99"/>
    <w:semiHidden/>
    <w:unhideWhenUsed/>
    <w:rsid w:val="00AE0AFE"/>
    <w:rPr>
      <w:b/>
      <w:bCs/>
    </w:rPr>
  </w:style>
  <w:style w:type="character" w:customStyle="1" w:styleId="CommentSubjectChar">
    <w:name w:val="Comment Subject Char"/>
    <w:basedOn w:val="CommentTextChar"/>
    <w:link w:val="CommentSubject"/>
    <w:uiPriority w:val="99"/>
    <w:semiHidden/>
    <w:rsid w:val="00AE0AFE"/>
    <w:rPr>
      <w:b/>
      <w:bCs/>
      <w:sz w:val="20"/>
      <w:szCs w:val="20"/>
    </w:rPr>
  </w:style>
  <w:style w:type="table" w:styleId="TableGrid">
    <w:name w:val="Table Grid"/>
    <w:basedOn w:val="TableNorma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0D5DD2"/>
    <w:pPr>
      <w:outlineLvl w:val="9"/>
    </w:pPr>
    <w:rPr>
      <w:lang w:val="en-GB" w:eastAsia="en-GB"/>
    </w:rPr>
  </w:style>
  <w:style w:type="paragraph" w:styleId="TOC1">
    <w:name w:val="toc 1"/>
    <w:basedOn w:val="Normal"/>
    <w:next w:val="Normal"/>
    <w:autoRedefine/>
    <w:uiPriority w:val="39"/>
    <w:unhideWhenUsed/>
    <w:rsid w:val="000D5DD2"/>
    <w:pPr>
      <w:spacing w:after="100"/>
    </w:pPr>
  </w:style>
  <w:style w:type="character" w:styleId="Hyperlink">
    <w:name w:val="Hyperlink"/>
    <w:basedOn w:val="DefaultParagraphFont"/>
    <w:uiPriority w:val="99"/>
    <w:unhideWhenUsed/>
    <w:rsid w:val="000D5DD2"/>
    <w:rPr>
      <w:color w:val="0563C1" w:themeColor="hyperlink"/>
      <w:u w:val="single"/>
    </w:rPr>
  </w:style>
  <w:style w:type="character" w:customStyle="1" w:styleId="Heading2Char">
    <w:name w:val="Heading 2 Char"/>
    <w:basedOn w:val="DefaultParagraphFont"/>
    <w:link w:val="Heading2"/>
    <w:uiPriority w:val="9"/>
    <w:rsid w:val="006A4C35"/>
    <w:rPr>
      <w:rFonts w:eastAsiaTheme="majorEastAsia" w:cstheme="majorBidi"/>
      <w:b/>
      <w:szCs w:val="26"/>
    </w:rPr>
  </w:style>
  <w:style w:type="paragraph" w:styleId="TOC2">
    <w:name w:val="toc 2"/>
    <w:basedOn w:val="Normal"/>
    <w:next w:val="Normal"/>
    <w:autoRedefine/>
    <w:uiPriority w:val="39"/>
    <w:unhideWhenUsed/>
    <w:rsid w:val="0057444B"/>
    <w:pPr>
      <w:spacing w:after="100"/>
      <w:ind w:left="220"/>
    </w:pPr>
  </w:style>
  <w:style w:type="table" w:styleId="ListTable6Colorful-Accent3">
    <w:name w:val="List Table 6 Colorful Accent 3"/>
    <w:basedOn w:val="TableNormal"/>
    <w:uiPriority w:val="51"/>
    <w:rsid w:val="009D55D5"/>
    <w:pPr>
      <w:spacing w:after="0" w:line="240" w:lineRule="auto"/>
    </w:pPr>
    <w:rPr>
      <w:color w:val="7B7B7B" w:themeColor="accent3" w:themeShade="BF"/>
      <w:lang w:val="en-GB"/>
    </w:rPr>
    <w:tblPr>
      <w:tblStyleRowBandSize w:val="1"/>
      <w:tblStyleColBandSize w:val="1"/>
      <w:tblInd w:w="0" w:type="nil"/>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 w:id="964655878">
      <w:bodyDiv w:val="1"/>
      <w:marLeft w:val="0"/>
      <w:marRight w:val="0"/>
      <w:marTop w:val="0"/>
      <w:marBottom w:val="0"/>
      <w:divBdr>
        <w:top w:val="none" w:sz="0" w:space="0" w:color="auto"/>
        <w:left w:val="none" w:sz="0" w:space="0" w:color="auto"/>
        <w:bottom w:val="none" w:sz="0" w:space="0" w:color="auto"/>
        <w:right w:val="none" w:sz="0" w:space="0" w:color="auto"/>
      </w:divBdr>
    </w:div>
    <w:div w:id="12233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12D-E75B-4C84-8384-0656E1C0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13</Pages>
  <Words>1299</Words>
  <Characters>7147</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Lander Buysse</cp:lastModifiedBy>
  <cp:revision>18</cp:revision>
  <dcterms:created xsi:type="dcterms:W3CDTF">2019-10-02T11:41:00Z</dcterms:created>
  <dcterms:modified xsi:type="dcterms:W3CDTF">2019-11-27T18:24:00Z</dcterms:modified>
</cp:coreProperties>
</file>