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shd w:fill="ffffff" w:val="clear"/>
        <w:spacing w:after="0" w:afterAutospacing="0" w:lineRule="auto"/>
        <w:ind w:left="1100" w:hanging="360"/>
      </w:pPr>
      <w:r w:rsidDel="00000000" w:rsidR="00000000" w:rsidRPr="00000000">
        <w:rPr>
          <w:color w:val="343a3f"/>
          <w:sz w:val="24"/>
          <w:szCs w:val="24"/>
          <w:rtl w:val="0"/>
        </w:rPr>
        <w:t xml:space="preserve">Find an example of probability involving "A or B" that is used in your chosen profession or real life.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spacing w:after="0" w:afterAutospacing="0" w:lineRule="auto"/>
        <w:ind w:left="2200" w:hanging="360"/>
      </w:pPr>
      <w:r w:rsidDel="00000000" w:rsidR="00000000" w:rsidRPr="00000000">
        <w:rPr>
          <w:color w:val="343a3f"/>
          <w:sz w:val="24"/>
          <w:szCs w:val="24"/>
          <w:rtl w:val="0"/>
        </w:rPr>
        <w:t xml:space="preserve">Explain the example.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spacing w:after="0" w:afterAutospacing="0" w:lineRule="auto"/>
        <w:ind w:left="2200" w:hanging="360"/>
      </w:pPr>
      <w:r w:rsidDel="00000000" w:rsidR="00000000" w:rsidRPr="00000000">
        <w:rPr>
          <w:color w:val="343a3f"/>
          <w:sz w:val="24"/>
          <w:szCs w:val="24"/>
          <w:rtl w:val="0"/>
        </w:rPr>
        <w:t xml:space="preserve">Are the events A and B in your example mutually exclusive?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after="200" w:lineRule="auto"/>
        <w:ind w:left="2200" w:hanging="360"/>
      </w:pPr>
      <w:r w:rsidDel="00000000" w:rsidR="00000000" w:rsidRPr="00000000">
        <w:rPr>
          <w:color w:val="343a3f"/>
          <w:sz w:val="24"/>
          <w:szCs w:val="24"/>
          <w:rtl w:val="0"/>
        </w:rPr>
        <w:t xml:space="preserve">Which Addition Rule formula for P(A or B) applies? Be sure to cite the source of the information clearly.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after="180" w:before="180" w:lineRule="auto"/>
        <w:rPr>
          <w:color w:val="343a3f"/>
          <w:sz w:val="24"/>
          <w:szCs w:val="24"/>
        </w:rPr>
      </w:pPr>
      <w:r w:rsidDel="00000000" w:rsidR="00000000" w:rsidRPr="00000000">
        <w:rPr>
          <w:color w:val="343a3f"/>
          <w:sz w:val="24"/>
          <w:szCs w:val="24"/>
          <w:rtl w:val="0"/>
        </w:rPr>
        <w:t xml:space="preserve">Every two weeks my team completes a sprint (a time-boxed period of work) and delivers a product which will make its way to our public website in a release. Typically, a Friday marks either a release or the completion of a sprint. However, a release may be delayed due to a variety of issues which means the completion of a sprint could fall on the same day as a release. Thus, the completion of a sprint and a release are not mutually exclusive (Holmes et al., 2018). The Addition Rule expresses the probability of these events occurring minus the probability that they will occur simultaneously as </w:t>
      </w:r>
      <w:r w:rsidDel="00000000" w:rsidR="00000000" w:rsidRPr="00000000">
        <w:rPr>
          <w:i w:val="1"/>
          <w:color w:val="343a3f"/>
          <w:sz w:val="24"/>
          <w:szCs w:val="24"/>
          <w:rtl w:val="0"/>
        </w:rPr>
        <w:t xml:space="preserve">P(A </w:t>
      </w:r>
      <w:r w:rsidDel="00000000" w:rsidR="00000000" w:rsidRPr="00000000">
        <w:rPr>
          <w:rFonts w:ascii="Arial Unicode MS" w:cs="Arial Unicode MS" w:eastAsia="Arial Unicode MS" w:hAnsi="Arial Unicode MS"/>
          <w:color w:val="343a3f"/>
          <w:sz w:val="24"/>
          <w:szCs w:val="24"/>
          <w:rtl w:val="0"/>
        </w:rPr>
        <w:t xml:space="preserve">∪ </w:t>
      </w:r>
      <w:r w:rsidDel="00000000" w:rsidR="00000000" w:rsidRPr="00000000">
        <w:rPr>
          <w:rFonts w:ascii="Arial Unicode MS" w:cs="Arial Unicode MS" w:eastAsia="Arial Unicode MS" w:hAnsi="Arial Unicode MS"/>
          <w:i w:val="1"/>
          <w:color w:val="343a3f"/>
          <w:sz w:val="24"/>
          <w:szCs w:val="24"/>
          <w:rtl w:val="0"/>
        </w:rPr>
        <w:t xml:space="preserve">B) = P(A) + P(B) - P(A ∩ B)</w:t>
      </w:r>
      <w:r w:rsidDel="00000000" w:rsidR="00000000" w:rsidRPr="00000000">
        <w:rPr>
          <w:rFonts w:ascii="Arial Unicode MS" w:cs="Arial Unicode MS" w:eastAsia="Arial Unicode MS" w:hAnsi="Arial Unicode MS"/>
          <w:color w:val="343a3f"/>
          <w:sz w:val="24"/>
          <w:szCs w:val="24"/>
          <w:rtl w:val="0"/>
        </w:rPr>
        <w:t xml:space="preserve"> where A and B represent the events, ∪ indicates “or”, and ∩ symbolizes “and” (Holmes et al., 2018). </w:t>
      </w:r>
    </w:p>
    <w:p w:rsidR="00000000" w:rsidDel="00000000" w:rsidP="00000000" w:rsidRDefault="00000000" w:rsidRPr="00000000" w14:paraId="00000008">
      <w:pPr>
        <w:shd w:fill="ffffff" w:val="clear"/>
        <w:spacing w:after="180" w:before="180" w:lineRule="auto"/>
        <w:rPr>
          <w:color w:val="343a3f"/>
          <w:sz w:val="24"/>
          <w:szCs w:val="24"/>
        </w:rPr>
      </w:pPr>
      <w:r w:rsidDel="00000000" w:rsidR="00000000" w:rsidRPr="00000000">
        <w:rPr>
          <w:color w:val="343a3f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hd w:fill="ffffff" w:val="clear"/>
        <w:spacing w:after="180" w:before="180" w:lineRule="auto"/>
        <w:rPr>
          <w:color w:val="343a3f"/>
          <w:sz w:val="24"/>
          <w:szCs w:val="24"/>
        </w:rPr>
      </w:pPr>
      <w:r w:rsidDel="00000000" w:rsidR="00000000" w:rsidRPr="00000000">
        <w:rPr>
          <w:color w:val="343a3f"/>
          <w:sz w:val="24"/>
          <w:szCs w:val="24"/>
          <w:rtl w:val="0"/>
        </w:rPr>
        <w:t xml:space="preserve">References</w:t>
      </w:r>
    </w:p>
    <w:p w:rsidR="00000000" w:rsidDel="00000000" w:rsidP="00000000" w:rsidRDefault="00000000" w:rsidRPr="00000000" w14:paraId="0000000A">
      <w:pPr>
        <w:shd w:fill="ffffff" w:val="clear"/>
        <w:spacing w:before="180" w:lineRule="auto"/>
        <w:rPr>
          <w:color w:val="343a3f"/>
          <w:sz w:val="24"/>
          <w:szCs w:val="24"/>
        </w:rPr>
      </w:pPr>
      <w:r w:rsidDel="00000000" w:rsidR="00000000" w:rsidRPr="00000000">
        <w:rPr>
          <w:color w:val="343a3f"/>
          <w:sz w:val="24"/>
          <w:szCs w:val="24"/>
          <w:rtl w:val="0"/>
        </w:rPr>
        <w:t xml:space="preserve">Holmes, A., Illowsky, B., &amp; Dean, S. (2018). </w:t>
      </w:r>
      <w:r w:rsidDel="00000000" w:rsidR="00000000" w:rsidRPr="00000000">
        <w:rPr>
          <w:i w:val="1"/>
          <w:color w:val="343a3f"/>
          <w:sz w:val="24"/>
          <w:szCs w:val="24"/>
          <w:rtl w:val="0"/>
        </w:rPr>
        <w:t xml:space="preserve">Introductory Business Statistics</w:t>
      </w:r>
      <w:r w:rsidDel="00000000" w:rsidR="00000000" w:rsidRPr="00000000">
        <w:rPr>
          <w:color w:val="343a3f"/>
          <w:sz w:val="24"/>
          <w:szCs w:val="24"/>
          <w:rtl w:val="0"/>
        </w:rPr>
        <w:t xml:space="preserve"> (1st ed.). OpenStax.</w:t>
      </w:r>
    </w:p>
    <w:p w:rsidR="00000000" w:rsidDel="00000000" w:rsidP="00000000" w:rsidRDefault="00000000" w:rsidRPr="00000000" w14:paraId="0000000B">
      <w:pPr>
        <w:shd w:fill="ffffff" w:val="clear"/>
        <w:spacing w:before="180" w:lineRule="auto"/>
        <w:rPr>
          <w:color w:val="343a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after="180" w:before="180" w:lineRule="auto"/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343a3f"/>
        <w:sz w:val="24"/>
        <w:szCs w:val="24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cs="Arial" w:eastAsia="Arial" w:hAnsi="Arial"/>
        <w:color w:val="343a3f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