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46207" w14:textId="77777777" w:rsidR="00487018" w:rsidRDefault="003B164E" w:rsidP="003B164E">
      <w:pPr>
        <w:jc w:val="center"/>
        <w:rPr>
          <w:rFonts w:asciiTheme="majorHAnsi" w:hAnsiTheme="majorHAnsi" w:cstheme="majorHAnsi"/>
          <w:b/>
          <w:bCs/>
          <w:sz w:val="40"/>
          <w:szCs w:val="40"/>
          <w:u w:val="single"/>
        </w:rPr>
      </w:pPr>
      <w:r w:rsidRPr="003B164E">
        <w:rPr>
          <w:rFonts w:asciiTheme="majorHAnsi" w:hAnsiTheme="majorHAnsi" w:cstheme="majorHAnsi"/>
          <w:b/>
          <w:bCs/>
          <w:sz w:val="40"/>
          <w:szCs w:val="40"/>
          <w:u w:val="single"/>
        </w:rPr>
        <w:t xml:space="preserve">Proyecto </w:t>
      </w:r>
      <w:r>
        <w:rPr>
          <w:rFonts w:asciiTheme="majorHAnsi" w:hAnsiTheme="majorHAnsi" w:cstheme="majorHAnsi"/>
          <w:b/>
          <w:bCs/>
          <w:sz w:val="40"/>
          <w:szCs w:val="40"/>
          <w:u w:val="single"/>
        </w:rPr>
        <w:t>T</w:t>
      </w:r>
      <w:r w:rsidRPr="003B164E">
        <w:rPr>
          <w:rFonts w:asciiTheme="majorHAnsi" w:hAnsiTheme="majorHAnsi" w:cstheme="majorHAnsi"/>
          <w:b/>
          <w:bCs/>
          <w:sz w:val="40"/>
          <w:szCs w:val="40"/>
          <w:u w:val="single"/>
        </w:rPr>
        <w:t>eórico</w:t>
      </w:r>
    </w:p>
    <w:p w14:paraId="39F6C536" w14:textId="77777777" w:rsidR="00487018" w:rsidRDefault="00487018" w:rsidP="003B164E">
      <w:pPr>
        <w:jc w:val="center"/>
        <w:rPr>
          <w:rFonts w:asciiTheme="majorHAnsi" w:hAnsiTheme="majorHAnsi" w:cstheme="majorHAnsi"/>
          <w:b/>
          <w:bCs/>
          <w:sz w:val="40"/>
          <w:szCs w:val="40"/>
          <w:u w:val="single"/>
        </w:rPr>
      </w:pPr>
    </w:p>
    <w:p w14:paraId="6016402E" w14:textId="4AF87618" w:rsidR="003B164E" w:rsidRDefault="003B164E" w:rsidP="003B164E">
      <w:pPr>
        <w:jc w:val="center"/>
        <w:rPr>
          <w:rFonts w:asciiTheme="majorHAnsi" w:hAnsiTheme="majorHAnsi" w:cstheme="majorHAnsi"/>
          <w:b/>
          <w:bCs/>
          <w:sz w:val="40"/>
          <w:szCs w:val="40"/>
          <w:u w:val="single"/>
        </w:rPr>
      </w:pPr>
      <w:r w:rsidRPr="003B164E">
        <w:rPr>
          <w:rFonts w:asciiTheme="majorHAnsi" w:hAnsiTheme="majorHAnsi" w:cstheme="majorHAnsi"/>
          <w:b/>
          <w:bCs/>
          <w:sz w:val="40"/>
          <w:szCs w:val="40"/>
          <w:u w:val="single"/>
        </w:rPr>
        <w:t xml:space="preserve"> </w:t>
      </w:r>
    </w:p>
    <w:p w14:paraId="490FDF85" w14:textId="4FF2C7F9" w:rsidR="00086B55" w:rsidRDefault="00845D06" w:rsidP="003B164E">
      <w:pPr>
        <w:jc w:val="center"/>
        <w:rPr>
          <w:rFonts w:asciiTheme="majorHAnsi" w:hAnsiTheme="majorHAnsi" w:cstheme="majorHAnsi"/>
          <w:b/>
          <w:bCs/>
          <w:sz w:val="40"/>
          <w:szCs w:val="40"/>
          <w:u w:val="single"/>
        </w:rPr>
      </w:pPr>
      <w:r>
        <w:rPr>
          <w:rFonts w:asciiTheme="majorHAnsi" w:hAnsiTheme="majorHAnsi" w:cstheme="majorHAnsi"/>
          <w:b/>
          <w:bCs/>
          <w:sz w:val="40"/>
          <w:szCs w:val="40"/>
          <w:u w:val="single"/>
        </w:rPr>
        <w:t>E</w:t>
      </w:r>
      <w:r w:rsidR="003B164E" w:rsidRPr="003B164E">
        <w:rPr>
          <w:rFonts w:asciiTheme="majorHAnsi" w:hAnsiTheme="majorHAnsi" w:cstheme="majorHAnsi"/>
          <w:b/>
          <w:bCs/>
          <w:sz w:val="40"/>
          <w:szCs w:val="40"/>
          <w:u w:val="single"/>
        </w:rPr>
        <w:t xml:space="preserve">studio de </w:t>
      </w:r>
      <w:r>
        <w:rPr>
          <w:rFonts w:asciiTheme="majorHAnsi" w:hAnsiTheme="majorHAnsi" w:cstheme="majorHAnsi"/>
          <w:b/>
          <w:bCs/>
          <w:sz w:val="40"/>
          <w:szCs w:val="40"/>
          <w:u w:val="single"/>
        </w:rPr>
        <w:t>D</w:t>
      </w:r>
      <w:r w:rsidR="003B164E" w:rsidRPr="003B164E">
        <w:rPr>
          <w:rFonts w:asciiTheme="majorHAnsi" w:hAnsiTheme="majorHAnsi" w:cstheme="majorHAnsi"/>
          <w:b/>
          <w:bCs/>
          <w:sz w:val="40"/>
          <w:szCs w:val="40"/>
          <w:u w:val="single"/>
        </w:rPr>
        <w:t>iabetes</w:t>
      </w:r>
    </w:p>
    <w:p w14:paraId="54A5783C" w14:textId="018DC1A2" w:rsidR="003B164E" w:rsidRDefault="00AF4559" w:rsidP="003B164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  </w:t>
      </w:r>
      <w:r w:rsidR="003B164E">
        <w:rPr>
          <w:rFonts w:cstheme="minorHAnsi"/>
          <w:sz w:val="20"/>
          <w:szCs w:val="20"/>
        </w:rPr>
        <w:t>En</w:t>
      </w:r>
      <w:r w:rsidR="00845D06">
        <w:rPr>
          <w:rFonts w:cstheme="minorHAnsi"/>
          <w:sz w:val="20"/>
          <w:szCs w:val="20"/>
        </w:rPr>
        <w:t xml:space="preserve"> este proyecto se </w:t>
      </w:r>
      <w:r>
        <w:rPr>
          <w:rFonts w:cstheme="minorHAnsi"/>
          <w:sz w:val="20"/>
          <w:szCs w:val="20"/>
        </w:rPr>
        <w:t>llevará</w:t>
      </w:r>
      <w:r w:rsidR="00845D06">
        <w:rPr>
          <w:rFonts w:cstheme="minorHAnsi"/>
          <w:sz w:val="20"/>
          <w:szCs w:val="20"/>
        </w:rPr>
        <w:t xml:space="preserve"> a cabo el estudio de la diabetes</w:t>
      </w:r>
      <w:r w:rsidR="00151377">
        <w:rPr>
          <w:rFonts w:cstheme="minorHAnsi"/>
          <w:sz w:val="20"/>
          <w:szCs w:val="20"/>
        </w:rPr>
        <w:t xml:space="preserve"> y </w:t>
      </w:r>
      <w:r>
        <w:rPr>
          <w:rFonts w:cstheme="minorHAnsi"/>
          <w:sz w:val="20"/>
          <w:szCs w:val="20"/>
        </w:rPr>
        <w:t>que variables</w:t>
      </w:r>
      <w:r w:rsidR="00151377">
        <w:rPr>
          <w:rFonts w:cstheme="minorHAnsi"/>
          <w:sz w:val="20"/>
          <w:szCs w:val="20"/>
        </w:rPr>
        <w:t xml:space="preserve"> son </w:t>
      </w:r>
      <w:r>
        <w:rPr>
          <w:rFonts w:cstheme="minorHAnsi"/>
          <w:sz w:val="20"/>
          <w:szCs w:val="20"/>
        </w:rPr>
        <w:t>más</w:t>
      </w:r>
      <w:r w:rsidR="00151377">
        <w:rPr>
          <w:rFonts w:cstheme="minorHAnsi"/>
          <w:sz w:val="20"/>
          <w:szCs w:val="20"/>
        </w:rPr>
        <w:t xml:space="preserve"> comunes en los casos de diabetes, el objetivo es crear un modelo predictivo para que clasifique los casos de diabetes e identificar </w:t>
      </w:r>
      <w:r>
        <w:rPr>
          <w:rFonts w:cstheme="minorHAnsi"/>
          <w:sz w:val="20"/>
          <w:szCs w:val="20"/>
        </w:rPr>
        <w:t>factores clave como patrones que se repitan o signos de identificación para poder detectar si un paciente es propenso a ser diagnosticado con diabetes.</w:t>
      </w:r>
    </w:p>
    <w:p w14:paraId="67214C45" w14:textId="77777777" w:rsidR="00AF4559" w:rsidRDefault="00AF4559" w:rsidP="003B164E">
      <w:pPr>
        <w:rPr>
          <w:rFonts w:cstheme="minorHAnsi"/>
          <w:sz w:val="20"/>
          <w:szCs w:val="20"/>
        </w:rPr>
      </w:pPr>
    </w:p>
    <w:p w14:paraId="08B08A7B" w14:textId="65EBDDF9" w:rsidR="00AF4559" w:rsidRPr="00AF4559" w:rsidRDefault="00AF4559" w:rsidP="00AF4559">
      <w:pPr>
        <w:jc w:val="center"/>
        <w:rPr>
          <w:rFonts w:asciiTheme="majorHAnsi" w:hAnsiTheme="majorHAnsi" w:cstheme="majorHAnsi"/>
          <w:b/>
          <w:bCs/>
          <w:sz w:val="40"/>
          <w:szCs w:val="40"/>
          <w:u w:val="single"/>
        </w:rPr>
      </w:pPr>
      <w:r w:rsidRPr="00AF4559">
        <w:rPr>
          <w:rFonts w:asciiTheme="majorHAnsi" w:hAnsiTheme="majorHAnsi" w:cstheme="majorHAnsi"/>
          <w:b/>
          <w:bCs/>
          <w:sz w:val="40"/>
          <w:szCs w:val="40"/>
          <w:u w:val="single"/>
        </w:rPr>
        <w:t>Acerca de los datos</w:t>
      </w:r>
    </w:p>
    <w:p w14:paraId="34065DE5" w14:textId="77777777" w:rsidR="00AF4559" w:rsidRDefault="00AF4559" w:rsidP="003B164E">
      <w:pPr>
        <w:rPr>
          <w:rFonts w:cstheme="minorHAnsi"/>
          <w:sz w:val="20"/>
          <w:szCs w:val="20"/>
        </w:rPr>
      </w:pPr>
    </w:p>
    <w:p w14:paraId="6BD087A3" w14:textId="5D856591" w:rsidR="00AF4559" w:rsidRDefault="00AF4559" w:rsidP="003B164E">
      <w:pPr>
        <w:rPr>
          <w:rFonts w:cstheme="minorHAnsi"/>
          <w:color w:val="3C4043"/>
          <w:sz w:val="20"/>
          <w:szCs w:val="20"/>
          <w:shd w:val="clear" w:color="auto" w:fill="FFFFFF"/>
        </w:rPr>
      </w:pPr>
      <w:r w:rsidRPr="00AF4559">
        <w:rPr>
          <w:rFonts w:cstheme="minorHAnsi"/>
          <w:color w:val="3C4043"/>
          <w:sz w:val="20"/>
          <w:szCs w:val="20"/>
          <w:shd w:val="clear" w:color="auto" w:fill="FFFFFF"/>
        </w:rPr>
        <w:t>El </w:t>
      </w:r>
      <w:r w:rsidRPr="00AF4559">
        <w:rPr>
          <w:rStyle w:val="Textoennegrita"/>
          <w:rFonts w:cstheme="minorHAnsi"/>
          <w:color w:val="3C4043"/>
          <w:sz w:val="20"/>
          <w:szCs w:val="20"/>
          <w:bdr w:val="none" w:sz="0" w:space="0" w:color="auto" w:frame="1"/>
          <w:shd w:val="clear" w:color="auto" w:fill="FFFFFF"/>
        </w:rPr>
        <w:t>conjunto de datos de predicción de diabetes</w:t>
      </w:r>
      <w:r w:rsidRPr="00AF4559">
        <w:rPr>
          <w:rFonts w:cstheme="minorHAnsi"/>
          <w:color w:val="3C4043"/>
          <w:sz w:val="20"/>
          <w:szCs w:val="20"/>
          <w:shd w:val="clear" w:color="auto" w:fill="FFFFFF"/>
        </w:rPr>
        <w:t> es una recopilación de datos médicos y demográficos de pacientes, junto con su estado diabético (positivo o negativo). Los datos incluyen características como edad, sexo, índice de masa corporal (IMC), hipertensión, cardiopatía, historial de tabaquismo, nivel de HbA1c y nivel de glucosa en sangre. Este conjunto de datos se puede utilizar para crear modelos de aprendizaje automático que permitan predecir la diabetes en pacientes a partir de su historial médico e información demográfica. Esto puede ser útil para los profesionales sanitarios a la hora de identificar a los pacientes con riesgo de desarrollar diabetes y elaborar planes de tratamiento personalizados.</w:t>
      </w:r>
    </w:p>
    <w:p w14:paraId="4961535C" w14:textId="302B433F" w:rsidR="00487018" w:rsidRDefault="00487018" w:rsidP="003B164E">
      <w:pPr>
        <w:rPr>
          <w:rFonts w:cstheme="minorHAnsi"/>
          <w:color w:val="3C4043"/>
          <w:sz w:val="20"/>
          <w:szCs w:val="20"/>
          <w:shd w:val="clear" w:color="auto" w:fill="FFFFFF"/>
        </w:rPr>
      </w:pPr>
      <w:r>
        <w:rPr>
          <w:rFonts w:cstheme="minorHAnsi"/>
          <w:color w:val="3C4043"/>
          <w:sz w:val="20"/>
          <w:szCs w:val="20"/>
          <w:shd w:val="clear" w:color="auto" w:fill="FFFFFF"/>
        </w:rPr>
        <w:t>En resumen, es un data Set muy completo que esta estructurado por 100.000 registros con 9 columnas originalmente.</w:t>
      </w:r>
    </w:p>
    <w:p w14:paraId="2FC30FA3" w14:textId="77777777" w:rsidR="00487018" w:rsidRDefault="00487018" w:rsidP="003B164E">
      <w:pPr>
        <w:rPr>
          <w:rFonts w:cstheme="minorHAnsi"/>
          <w:color w:val="3C4043"/>
          <w:sz w:val="20"/>
          <w:szCs w:val="20"/>
          <w:shd w:val="clear" w:color="auto" w:fill="FFFFFF"/>
        </w:rPr>
      </w:pPr>
    </w:p>
    <w:p w14:paraId="28B19FE8" w14:textId="77777777" w:rsidR="009525EC" w:rsidRPr="00AF4559" w:rsidRDefault="009525EC" w:rsidP="003B164E">
      <w:pPr>
        <w:rPr>
          <w:rFonts w:cstheme="minorHAnsi"/>
          <w:sz w:val="20"/>
          <w:szCs w:val="20"/>
        </w:rPr>
      </w:pPr>
    </w:p>
    <w:p w14:paraId="3AD85D0F" w14:textId="00B743DA" w:rsidR="007300C4" w:rsidRDefault="009525EC" w:rsidP="007300C4">
      <w:pPr>
        <w:jc w:val="center"/>
        <w:rPr>
          <w:rFonts w:asciiTheme="majorHAnsi" w:hAnsiTheme="majorHAnsi" w:cstheme="majorHAnsi"/>
          <w:b/>
          <w:bCs/>
          <w:sz w:val="40"/>
          <w:szCs w:val="40"/>
          <w:u w:val="single"/>
        </w:rPr>
      </w:pPr>
      <w:r>
        <w:rPr>
          <w:rFonts w:asciiTheme="majorHAnsi" w:hAnsiTheme="majorHAnsi" w:cstheme="majorHAnsi"/>
          <w:b/>
          <w:bCs/>
          <w:sz w:val="40"/>
          <w:szCs w:val="40"/>
          <w:u w:val="single"/>
        </w:rPr>
        <w:t xml:space="preserve">Hipótesis </w:t>
      </w:r>
    </w:p>
    <w:p w14:paraId="2CFA6169" w14:textId="77777777" w:rsidR="007300C4" w:rsidRDefault="007300C4" w:rsidP="007300C4">
      <w:pPr>
        <w:rPr>
          <w:rFonts w:cstheme="minorHAnsi"/>
          <w:sz w:val="20"/>
          <w:szCs w:val="20"/>
        </w:rPr>
      </w:pPr>
    </w:p>
    <w:p w14:paraId="36DE1928" w14:textId="77777777" w:rsidR="007300C4" w:rsidRDefault="007300C4" w:rsidP="007300C4">
      <w:pPr>
        <w:rPr>
          <w:rFonts w:cstheme="minorHAnsi"/>
          <w:sz w:val="20"/>
          <w:szCs w:val="20"/>
        </w:rPr>
      </w:pPr>
    </w:p>
    <w:p w14:paraId="7180DFAE" w14:textId="1844F31A" w:rsidR="007300C4" w:rsidRPr="007300C4" w:rsidRDefault="007300C4" w:rsidP="007300C4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Preguntas planteadas</w:t>
      </w:r>
    </w:p>
    <w:p w14:paraId="79DF7722" w14:textId="194973EA" w:rsidR="007300C4" w:rsidRPr="007300C4" w:rsidRDefault="007300C4" w:rsidP="007300C4">
      <w:pPr>
        <w:pStyle w:val="Prrafodelista"/>
        <w:numPr>
          <w:ilvl w:val="0"/>
          <w:numId w:val="2"/>
        </w:numPr>
        <w:rPr>
          <w:rFonts w:cstheme="minorHAnsi"/>
          <w:sz w:val="20"/>
          <w:szCs w:val="20"/>
        </w:rPr>
      </w:pPr>
      <w:r w:rsidRPr="007300C4">
        <w:rPr>
          <w:rFonts w:cstheme="minorHAnsi"/>
          <w:sz w:val="20"/>
          <w:szCs w:val="20"/>
        </w:rPr>
        <w:t>¿La diabetes está relacionada con la edad?</w:t>
      </w:r>
    </w:p>
    <w:p w14:paraId="1B51924C" w14:textId="77777777" w:rsidR="00110E50" w:rsidRDefault="007300C4" w:rsidP="00110E50">
      <w:pPr>
        <w:pStyle w:val="Prrafodelista"/>
        <w:numPr>
          <w:ilvl w:val="0"/>
          <w:numId w:val="2"/>
        </w:numPr>
        <w:rPr>
          <w:rFonts w:cstheme="minorHAnsi"/>
          <w:sz w:val="20"/>
          <w:szCs w:val="20"/>
        </w:rPr>
      </w:pPr>
      <w:r w:rsidRPr="007300C4">
        <w:rPr>
          <w:rFonts w:cstheme="minorHAnsi"/>
          <w:sz w:val="20"/>
          <w:szCs w:val="20"/>
        </w:rPr>
        <w:t>¿</w:t>
      </w:r>
      <w:r w:rsidR="00110E50">
        <w:rPr>
          <w:rFonts w:cstheme="minorHAnsi"/>
          <w:sz w:val="20"/>
          <w:szCs w:val="20"/>
        </w:rPr>
        <w:t>E</w:t>
      </w:r>
      <w:r w:rsidRPr="007300C4">
        <w:rPr>
          <w:rFonts w:cstheme="minorHAnsi"/>
          <w:sz w:val="20"/>
          <w:szCs w:val="20"/>
        </w:rPr>
        <w:t xml:space="preserve">s algún factor crucial el índice de masa corporal? </w:t>
      </w:r>
    </w:p>
    <w:p w14:paraId="11938AC2" w14:textId="6AB3B095" w:rsidR="007300C4" w:rsidRPr="00110E50" w:rsidRDefault="007300C4" w:rsidP="00110E50">
      <w:pPr>
        <w:pStyle w:val="Prrafodelista"/>
        <w:numPr>
          <w:ilvl w:val="0"/>
          <w:numId w:val="2"/>
        </w:numPr>
        <w:rPr>
          <w:rFonts w:cstheme="minorHAnsi"/>
          <w:sz w:val="20"/>
          <w:szCs w:val="20"/>
        </w:rPr>
      </w:pPr>
      <w:r w:rsidRPr="00110E50">
        <w:rPr>
          <w:rFonts w:cstheme="minorHAnsi"/>
          <w:sz w:val="20"/>
          <w:szCs w:val="20"/>
        </w:rPr>
        <w:t xml:space="preserve">¿Qué </w:t>
      </w:r>
      <w:r w:rsidR="00110E50" w:rsidRPr="00110E50">
        <w:rPr>
          <w:rFonts w:cstheme="minorHAnsi"/>
          <w:sz w:val="20"/>
          <w:szCs w:val="20"/>
        </w:rPr>
        <w:t>género</w:t>
      </w:r>
      <w:r w:rsidRPr="00110E50">
        <w:rPr>
          <w:rFonts w:cstheme="minorHAnsi"/>
          <w:sz w:val="20"/>
          <w:szCs w:val="20"/>
        </w:rPr>
        <w:t xml:space="preserve"> es </w:t>
      </w:r>
      <w:r w:rsidR="00110E50" w:rsidRPr="00110E50">
        <w:rPr>
          <w:rFonts w:cstheme="minorHAnsi"/>
          <w:sz w:val="20"/>
          <w:szCs w:val="20"/>
        </w:rPr>
        <w:t>más</w:t>
      </w:r>
      <w:r w:rsidRPr="00110E50">
        <w:rPr>
          <w:rFonts w:cstheme="minorHAnsi"/>
          <w:sz w:val="20"/>
          <w:szCs w:val="20"/>
        </w:rPr>
        <w:t xml:space="preserve"> propenso a ser detectado </w:t>
      </w:r>
      <w:r w:rsidR="00110E50" w:rsidRPr="00110E50">
        <w:rPr>
          <w:rFonts w:cstheme="minorHAnsi"/>
          <w:sz w:val="20"/>
          <w:szCs w:val="20"/>
        </w:rPr>
        <w:t>con diabetes?</w:t>
      </w:r>
      <w:r w:rsidR="00110E50">
        <w:rPr>
          <w:rFonts w:cstheme="minorHAnsi"/>
          <w:sz w:val="20"/>
          <w:szCs w:val="20"/>
        </w:rPr>
        <w:t xml:space="preserve"> ¿hombres o mujeres?</w:t>
      </w:r>
    </w:p>
    <w:p w14:paraId="269184F3" w14:textId="77777777" w:rsidR="00110E50" w:rsidRPr="007300C4" w:rsidRDefault="00110E50" w:rsidP="00110E50">
      <w:pPr>
        <w:pStyle w:val="Prrafodelista"/>
        <w:rPr>
          <w:rFonts w:cstheme="minorHAnsi"/>
          <w:sz w:val="20"/>
          <w:szCs w:val="20"/>
        </w:rPr>
      </w:pPr>
    </w:p>
    <w:p w14:paraId="123B7B71" w14:textId="080C41E0" w:rsidR="007300C4" w:rsidRDefault="00F26868" w:rsidP="007300C4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En principio esas son las preguntas planteadas de las cuales parte este proyecto, mediante la recopilación de datos y trasformaciones realizadas a las variables se podrán discriminar y encontrar los patrones y las relaciones que tienen estas variables entre sí.</w:t>
      </w:r>
    </w:p>
    <w:p w14:paraId="06AB5D60" w14:textId="77777777" w:rsidR="00F26868" w:rsidRDefault="00F26868" w:rsidP="00F26868">
      <w:pPr>
        <w:pStyle w:val="Prrafodelista"/>
        <w:rPr>
          <w:rFonts w:cstheme="minorHAnsi"/>
          <w:sz w:val="20"/>
          <w:szCs w:val="20"/>
        </w:rPr>
      </w:pPr>
    </w:p>
    <w:p w14:paraId="1E97F848" w14:textId="77777777" w:rsidR="00F26868" w:rsidRDefault="00F26868" w:rsidP="00F26868">
      <w:pPr>
        <w:pStyle w:val="Prrafodelista"/>
        <w:rPr>
          <w:rFonts w:cstheme="minorHAnsi"/>
          <w:sz w:val="20"/>
          <w:szCs w:val="20"/>
        </w:rPr>
      </w:pPr>
    </w:p>
    <w:p w14:paraId="435B7A37" w14:textId="7729EDE2" w:rsidR="00F26868" w:rsidRPr="00F26868" w:rsidRDefault="00F26868" w:rsidP="00487018">
      <w:pPr>
        <w:pStyle w:val="Prrafodelista"/>
        <w:jc w:val="center"/>
        <w:rPr>
          <w:rFonts w:asciiTheme="majorHAnsi" w:hAnsiTheme="majorHAnsi" w:cstheme="majorHAnsi"/>
          <w:b/>
          <w:bCs/>
          <w:sz w:val="40"/>
          <w:szCs w:val="40"/>
          <w:u w:val="single"/>
        </w:rPr>
      </w:pPr>
      <w:r w:rsidRPr="00F26868">
        <w:rPr>
          <w:rFonts w:asciiTheme="majorHAnsi" w:hAnsiTheme="majorHAnsi" w:cstheme="majorHAnsi"/>
          <w:b/>
          <w:bCs/>
          <w:sz w:val="40"/>
          <w:szCs w:val="40"/>
          <w:u w:val="single"/>
        </w:rPr>
        <w:lastRenderedPageBreak/>
        <w:t>¿La diabetes está relacionada con la edad?</w:t>
      </w:r>
    </w:p>
    <w:p w14:paraId="5947D363" w14:textId="33FB7642" w:rsidR="00F26868" w:rsidRDefault="00991644" w:rsidP="007300C4">
      <w:pPr>
        <w:rPr>
          <w:sz w:val="20"/>
          <w:szCs w:val="20"/>
        </w:rPr>
      </w:pPr>
      <w:r w:rsidRPr="00991644">
        <w:rPr>
          <w:sz w:val="20"/>
          <w:szCs w:val="20"/>
        </w:rPr>
        <w:t>La edad es considerada uno de los factores de riesgo más importantes en el desarrollo de diabetes tipo 2. A medida que las personas envejecen, se producen cambios metabólicos y fisiológicos que pueden aumentar la susceptibilidad a esta enfermedad.</w:t>
      </w:r>
    </w:p>
    <w:p w14:paraId="50F48603" w14:textId="75D79419" w:rsidR="00991644" w:rsidRDefault="00991644" w:rsidP="007300C4">
      <w:pPr>
        <w:rPr>
          <w:sz w:val="20"/>
          <w:szCs w:val="20"/>
        </w:rPr>
      </w:pPr>
      <w:r w:rsidRPr="00991644">
        <w:rPr>
          <w:sz w:val="20"/>
          <w:szCs w:val="20"/>
        </w:rPr>
        <w:t>Estudiar la relación entre edad y diabetes es fundamental porque permite identificar grupos etarios de mayor riesgo, facilitando la implementación de programas de prevención y detección temprana dirigidos a poblaciones específicas.</w:t>
      </w:r>
    </w:p>
    <w:p w14:paraId="6A596F47" w14:textId="49101562" w:rsidR="00201383" w:rsidRPr="00201383" w:rsidRDefault="00201383" w:rsidP="007300C4">
      <w:pPr>
        <w:rPr>
          <w:sz w:val="20"/>
          <w:szCs w:val="20"/>
        </w:rPr>
      </w:pPr>
      <w:r w:rsidRPr="00201383">
        <w:rPr>
          <w:sz w:val="20"/>
          <w:szCs w:val="20"/>
        </w:rPr>
        <w:t>Se espera encontrar una correlación positiva entre edad y prevalencia de diabetes, con mayor concentración de casos en personas de 40 años o más, debido a factores como resistencia a la insulina y deterioro progresivo de la función pancreática.</w:t>
      </w:r>
    </w:p>
    <w:p w14:paraId="5A3DA576" w14:textId="47F42AA3" w:rsidR="00487018" w:rsidRDefault="00487018" w:rsidP="00487018">
      <w:pPr>
        <w:pStyle w:val="font-claude-response-body"/>
        <w:rPr>
          <w:rStyle w:val="Textoennegrita"/>
          <w:rFonts w:asciiTheme="minorHAnsi" w:hAnsiTheme="minorHAnsi" w:cstheme="minorHAnsi"/>
          <w:sz w:val="20"/>
          <w:szCs w:val="20"/>
        </w:rPr>
      </w:pPr>
      <w:r>
        <w:rPr>
          <w:rStyle w:val="Textoennegrita"/>
          <w:rFonts w:asciiTheme="minorHAnsi" w:hAnsiTheme="minorHAnsi" w:cstheme="minorHAnsi"/>
          <w:sz w:val="20"/>
          <w:szCs w:val="20"/>
        </w:rPr>
        <w:t>Hipótesis con respecto a la edad</w:t>
      </w:r>
    </w:p>
    <w:p w14:paraId="1740BE46" w14:textId="148C0237" w:rsidR="00487018" w:rsidRPr="00487018" w:rsidRDefault="00487018" w:rsidP="00487018">
      <w:pPr>
        <w:pStyle w:val="font-claude-response-body"/>
        <w:rPr>
          <w:rFonts w:asciiTheme="minorHAnsi" w:hAnsiTheme="minorHAnsi" w:cstheme="minorHAnsi"/>
          <w:sz w:val="20"/>
          <w:szCs w:val="20"/>
        </w:rPr>
      </w:pPr>
      <w:r w:rsidRPr="00487018">
        <w:rPr>
          <w:rStyle w:val="Textoennegrita"/>
          <w:rFonts w:asciiTheme="minorHAnsi" w:hAnsiTheme="minorHAnsi" w:cstheme="minorHAnsi"/>
          <w:sz w:val="20"/>
          <w:szCs w:val="20"/>
        </w:rPr>
        <w:t>H0:</w:t>
      </w:r>
      <w:r w:rsidRPr="00487018">
        <w:rPr>
          <w:rFonts w:asciiTheme="minorHAnsi" w:hAnsiTheme="minorHAnsi" w:cstheme="minorHAnsi"/>
          <w:sz w:val="20"/>
          <w:szCs w:val="20"/>
        </w:rPr>
        <w:t xml:space="preserve"> No existe una relación significativa entre la edad y la probabilidad de desarrollar diabetes.</w:t>
      </w:r>
    </w:p>
    <w:p w14:paraId="29D05374" w14:textId="7D148515" w:rsidR="00487018" w:rsidRDefault="00487018" w:rsidP="00487018">
      <w:pPr>
        <w:pStyle w:val="font-claude-response-body"/>
        <w:rPr>
          <w:rFonts w:asciiTheme="minorHAnsi" w:hAnsiTheme="minorHAnsi" w:cstheme="minorHAnsi"/>
          <w:sz w:val="20"/>
          <w:szCs w:val="20"/>
        </w:rPr>
      </w:pPr>
      <w:r w:rsidRPr="00487018">
        <w:rPr>
          <w:rStyle w:val="Textoennegrita"/>
          <w:rFonts w:asciiTheme="minorHAnsi" w:hAnsiTheme="minorHAnsi" w:cstheme="minorHAnsi"/>
          <w:sz w:val="20"/>
          <w:szCs w:val="20"/>
        </w:rPr>
        <w:t>H1:</w:t>
      </w:r>
      <w:r w:rsidRPr="00487018">
        <w:rPr>
          <w:rFonts w:asciiTheme="minorHAnsi" w:hAnsiTheme="minorHAnsi" w:cstheme="minorHAnsi"/>
          <w:sz w:val="20"/>
          <w:szCs w:val="20"/>
        </w:rPr>
        <w:t xml:space="preserve"> Existe una relación significativa entre la edad y la probabilidad de desarrollar diabetes, siendo los pacientes de mayor edad más propensos a desarrollarla.</w:t>
      </w:r>
    </w:p>
    <w:p w14:paraId="17426D9E" w14:textId="77777777" w:rsidR="00487018" w:rsidRPr="00487018" w:rsidRDefault="00487018" w:rsidP="00487018">
      <w:pPr>
        <w:pStyle w:val="font-claude-response-body"/>
        <w:rPr>
          <w:rFonts w:asciiTheme="minorHAnsi" w:hAnsiTheme="minorHAnsi" w:cstheme="minorHAnsi"/>
          <w:sz w:val="20"/>
          <w:szCs w:val="20"/>
        </w:rPr>
      </w:pPr>
    </w:p>
    <w:p w14:paraId="3D5978C8" w14:textId="1C0FD852" w:rsidR="00487018" w:rsidRDefault="00487018" w:rsidP="00487018">
      <w:pPr>
        <w:pStyle w:val="Prrafodelista"/>
        <w:jc w:val="center"/>
        <w:rPr>
          <w:rFonts w:asciiTheme="majorHAnsi" w:hAnsiTheme="majorHAnsi" w:cstheme="majorHAnsi"/>
          <w:b/>
          <w:bCs/>
          <w:sz w:val="40"/>
          <w:szCs w:val="40"/>
          <w:u w:val="single"/>
        </w:rPr>
      </w:pPr>
      <w:r w:rsidRPr="00F26868">
        <w:rPr>
          <w:rFonts w:asciiTheme="majorHAnsi" w:hAnsiTheme="majorHAnsi" w:cstheme="majorHAnsi"/>
          <w:b/>
          <w:bCs/>
          <w:sz w:val="40"/>
          <w:szCs w:val="40"/>
          <w:u w:val="single"/>
        </w:rPr>
        <w:t>¿</w:t>
      </w:r>
      <w:r>
        <w:rPr>
          <w:rFonts w:asciiTheme="majorHAnsi" w:hAnsiTheme="majorHAnsi" w:cstheme="majorHAnsi"/>
          <w:b/>
          <w:bCs/>
          <w:sz w:val="40"/>
          <w:szCs w:val="40"/>
          <w:u w:val="single"/>
        </w:rPr>
        <w:t>Es algún factor crucial el índice de masa corporal</w:t>
      </w:r>
      <w:r w:rsidRPr="00F26868">
        <w:rPr>
          <w:rFonts w:asciiTheme="majorHAnsi" w:hAnsiTheme="majorHAnsi" w:cstheme="majorHAnsi"/>
          <w:b/>
          <w:bCs/>
          <w:sz w:val="40"/>
          <w:szCs w:val="40"/>
          <w:u w:val="single"/>
        </w:rPr>
        <w:t>?</w:t>
      </w:r>
    </w:p>
    <w:p w14:paraId="11334678" w14:textId="77777777" w:rsidR="00487018" w:rsidRPr="00487018" w:rsidRDefault="00487018" w:rsidP="00487018">
      <w:pPr>
        <w:pStyle w:val="Prrafodelista"/>
        <w:rPr>
          <w:rFonts w:asciiTheme="majorHAnsi" w:hAnsiTheme="majorHAnsi" w:cstheme="majorHAnsi"/>
          <w:b/>
          <w:bCs/>
          <w:sz w:val="40"/>
          <w:szCs w:val="40"/>
          <w:u w:val="single"/>
        </w:rPr>
      </w:pPr>
    </w:p>
    <w:p w14:paraId="4A8E301F" w14:textId="3A420D0E" w:rsidR="007300C4" w:rsidRDefault="001145C0" w:rsidP="007300C4">
      <w:pPr>
        <w:rPr>
          <w:sz w:val="20"/>
          <w:szCs w:val="20"/>
        </w:rPr>
      </w:pPr>
      <w:r w:rsidRPr="001145C0">
        <w:rPr>
          <w:sz w:val="20"/>
          <w:szCs w:val="20"/>
        </w:rPr>
        <w:t>El Índice de Masa Corporal (</w:t>
      </w:r>
      <w:r w:rsidR="00201383">
        <w:rPr>
          <w:sz w:val="20"/>
          <w:szCs w:val="20"/>
        </w:rPr>
        <w:t>IMC</w:t>
      </w:r>
      <w:r w:rsidRPr="001145C0">
        <w:rPr>
          <w:sz w:val="20"/>
          <w:szCs w:val="20"/>
        </w:rPr>
        <w:t>) es una medida que relaciona el peso y la estatura de una persona, utilizada ampliamente como indicador de obesidad. La obesidad es uno de los principales factores de riesgo modificables para la diabetes tipo 2.</w:t>
      </w:r>
    </w:p>
    <w:p w14:paraId="66287124" w14:textId="5313DB7F" w:rsidR="00991644" w:rsidRPr="00991644" w:rsidRDefault="00991644" w:rsidP="007300C4">
      <w:pPr>
        <w:rPr>
          <w:sz w:val="20"/>
          <w:szCs w:val="20"/>
        </w:rPr>
      </w:pPr>
      <w:r w:rsidRPr="00991644">
        <w:rPr>
          <w:sz w:val="20"/>
          <w:szCs w:val="20"/>
        </w:rPr>
        <w:t>Determinar si el IMC es un factor crucial permitirá establecer umbrales de riesgo y desarrollar intervenciones preventivas enfocadas en el control del peso corporal como estrategia para reducir la incidencia de diabetes.</w:t>
      </w:r>
    </w:p>
    <w:p w14:paraId="358A3D14" w14:textId="47700C40" w:rsidR="00991644" w:rsidRDefault="00991644" w:rsidP="007300C4">
      <w:pPr>
        <w:rPr>
          <w:sz w:val="20"/>
          <w:szCs w:val="20"/>
        </w:rPr>
      </w:pPr>
      <w:r w:rsidRPr="00991644">
        <w:rPr>
          <w:sz w:val="20"/>
          <w:szCs w:val="20"/>
        </w:rPr>
        <w:t>Se anticipa que pacientes con IMC elevado (≥25) presentarán mayor prevalencia de diabetes, especialmente en categorías de obesidad. El IMC debería emerger como una de las variables más importantes en el modelo predictivo.</w:t>
      </w:r>
    </w:p>
    <w:p w14:paraId="3092BBC8" w14:textId="341870D1" w:rsidR="00991644" w:rsidRDefault="00991644" w:rsidP="007300C4">
      <w:pPr>
        <w:rPr>
          <w:sz w:val="20"/>
          <w:szCs w:val="20"/>
        </w:rPr>
      </w:pPr>
      <w:r w:rsidRPr="00991644">
        <w:rPr>
          <w:sz w:val="20"/>
          <w:szCs w:val="20"/>
        </w:rPr>
        <w:t>Si el IMC resulta ser un factor crucial, esto reforzaría la importancia de programas de control de peso y educación nutricional como medidas preventivas efectivas contra la diabetes.</w:t>
      </w:r>
    </w:p>
    <w:p w14:paraId="2071ECE0" w14:textId="485821EC" w:rsidR="00201383" w:rsidRDefault="00201383" w:rsidP="00201383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0"/>
          <w:szCs w:val="20"/>
          <w:lang w:eastAsia="es-AR"/>
        </w:rPr>
      </w:pPr>
      <w:r>
        <w:rPr>
          <w:rFonts w:eastAsia="Times New Roman" w:cstheme="minorHAnsi"/>
          <w:b/>
          <w:bCs/>
          <w:sz w:val="20"/>
          <w:szCs w:val="20"/>
          <w:lang w:eastAsia="es-AR"/>
        </w:rPr>
        <w:t>Hipótesis con respecto al IMC</w:t>
      </w:r>
    </w:p>
    <w:p w14:paraId="54782C24" w14:textId="187D7804" w:rsidR="00201383" w:rsidRPr="00201383" w:rsidRDefault="00201383" w:rsidP="00201383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AR"/>
        </w:rPr>
      </w:pPr>
      <w:r w:rsidRPr="00201383">
        <w:rPr>
          <w:rFonts w:eastAsia="Times New Roman" w:cstheme="minorHAnsi"/>
          <w:b/>
          <w:bCs/>
          <w:sz w:val="20"/>
          <w:szCs w:val="20"/>
          <w:lang w:eastAsia="es-AR"/>
        </w:rPr>
        <w:t>H0:</w:t>
      </w:r>
      <w:r w:rsidRPr="00201383">
        <w:rPr>
          <w:rFonts w:eastAsia="Times New Roman" w:cstheme="minorHAnsi"/>
          <w:sz w:val="20"/>
          <w:szCs w:val="20"/>
          <w:lang w:eastAsia="es-AR"/>
        </w:rPr>
        <w:t xml:space="preserve"> El IMC no es un factor determinante en la predicción de diabetes.</w:t>
      </w:r>
    </w:p>
    <w:p w14:paraId="21424A6E" w14:textId="77777777" w:rsidR="00201383" w:rsidRPr="00201383" w:rsidRDefault="00201383" w:rsidP="00201383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AR"/>
        </w:rPr>
      </w:pPr>
      <w:r w:rsidRPr="00201383">
        <w:rPr>
          <w:rFonts w:eastAsia="Times New Roman" w:cstheme="minorHAnsi"/>
          <w:b/>
          <w:bCs/>
          <w:sz w:val="20"/>
          <w:szCs w:val="20"/>
          <w:lang w:eastAsia="es-AR"/>
        </w:rPr>
        <w:t>H1:</w:t>
      </w:r>
      <w:r w:rsidRPr="00201383">
        <w:rPr>
          <w:rFonts w:eastAsia="Times New Roman" w:cstheme="minorHAnsi"/>
          <w:sz w:val="20"/>
          <w:szCs w:val="20"/>
          <w:lang w:eastAsia="es-AR"/>
        </w:rPr>
        <w:t xml:space="preserve"> Un IMC elevado está significativamente asociado con una mayor probabilidad de tener diabetes.</w:t>
      </w:r>
    </w:p>
    <w:p w14:paraId="105B4AE8" w14:textId="77777777" w:rsidR="00201383" w:rsidRDefault="00201383" w:rsidP="007300C4">
      <w:pPr>
        <w:rPr>
          <w:sz w:val="20"/>
          <w:szCs w:val="20"/>
        </w:rPr>
      </w:pPr>
    </w:p>
    <w:p w14:paraId="5AF420CC" w14:textId="629B0B1F" w:rsidR="00201383" w:rsidRDefault="00201383" w:rsidP="007300C4">
      <w:pPr>
        <w:rPr>
          <w:sz w:val="20"/>
          <w:szCs w:val="20"/>
        </w:rPr>
      </w:pPr>
    </w:p>
    <w:p w14:paraId="79B453C4" w14:textId="641361B8" w:rsidR="00201383" w:rsidRDefault="00201383" w:rsidP="002A28FB">
      <w:pPr>
        <w:pStyle w:val="Prrafodelista"/>
        <w:jc w:val="center"/>
        <w:rPr>
          <w:rFonts w:asciiTheme="majorHAnsi" w:hAnsiTheme="majorHAnsi" w:cstheme="majorHAnsi"/>
          <w:b/>
          <w:bCs/>
          <w:sz w:val="40"/>
          <w:szCs w:val="40"/>
          <w:u w:val="single"/>
        </w:rPr>
      </w:pPr>
      <w:r w:rsidRPr="00201383">
        <w:rPr>
          <w:rFonts w:asciiTheme="majorHAnsi" w:hAnsiTheme="majorHAnsi" w:cstheme="majorHAnsi"/>
          <w:b/>
          <w:bCs/>
          <w:sz w:val="40"/>
          <w:szCs w:val="40"/>
          <w:u w:val="single"/>
        </w:rPr>
        <w:lastRenderedPageBreak/>
        <w:t>¿Qué</w:t>
      </w:r>
      <w:r w:rsidRPr="00201383">
        <w:rPr>
          <w:rFonts w:asciiTheme="majorHAnsi" w:hAnsiTheme="majorHAnsi" w:cstheme="majorHAnsi"/>
          <w:b/>
          <w:bCs/>
          <w:sz w:val="40"/>
          <w:szCs w:val="40"/>
          <w:u w:val="single"/>
        </w:rPr>
        <w:t xml:space="preserve"> género es más propenso a ser detectado con diabetes? ¿hombres o mujeres?</w:t>
      </w:r>
    </w:p>
    <w:p w14:paraId="5698B8D1" w14:textId="77777777" w:rsidR="00201383" w:rsidRPr="00201383" w:rsidRDefault="00201383" w:rsidP="00201383">
      <w:pPr>
        <w:pStyle w:val="Prrafodelista"/>
        <w:jc w:val="center"/>
        <w:rPr>
          <w:rFonts w:asciiTheme="majorHAnsi" w:hAnsiTheme="majorHAnsi" w:cstheme="majorHAnsi"/>
          <w:b/>
          <w:bCs/>
          <w:sz w:val="40"/>
          <w:szCs w:val="40"/>
          <w:u w:val="single"/>
        </w:rPr>
      </w:pPr>
    </w:p>
    <w:p w14:paraId="11188831" w14:textId="156A3C18" w:rsidR="00201383" w:rsidRDefault="00201383" w:rsidP="00201383">
      <w:pPr>
        <w:spacing w:before="100" w:beforeAutospacing="1" w:after="100" w:afterAutospacing="1" w:line="240" w:lineRule="auto"/>
        <w:rPr>
          <w:sz w:val="20"/>
          <w:szCs w:val="20"/>
        </w:rPr>
      </w:pPr>
      <w:r w:rsidRPr="00201383">
        <w:rPr>
          <w:sz w:val="20"/>
          <w:szCs w:val="20"/>
        </w:rPr>
        <w:t>Existen diferencias fisiológicas, hormonales y de estilo de vida entre hombres y mujeres que pueden influir en el desarrollo de diabetes. Diversos estudios han mostrado resultados variables según la población estudiada.</w:t>
      </w:r>
    </w:p>
    <w:p w14:paraId="27902DA0" w14:textId="09112DE4" w:rsidR="00201383" w:rsidRDefault="00201383" w:rsidP="00201383">
      <w:pPr>
        <w:spacing w:before="100" w:beforeAutospacing="1" w:after="100" w:afterAutospacing="1" w:line="240" w:lineRule="auto"/>
        <w:rPr>
          <w:sz w:val="20"/>
          <w:szCs w:val="20"/>
        </w:rPr>
      </w:pPr>
      <w:r w:rsidRPr="00201383">
        <w:rPr>
          <w:sz w:val="20"/>
          <w:szCs w:val="20"/>
        </w:rPr>
        <w:t>Identificar diferencias de género en la prevalencia de diabetes permite diseñar estrategias de prevención y tratamiento personalizadas, considerando factores específicos de cada sexo como diferencias hormonales, distribución de grasa corporal y comportamientos de salud.</w:t>
      </w:r>
    </w:p>
    <w:p w14:paraId="731A3CC5" w14:textId="412CF229" w:rsidR="00201383" w:rsidRDefault="00201383" w:rsidP="00201383">
      <w:pPr>
        <w:spacing w:before="100" w:beforeAutospacing="1" w:after="100" w:afterAutospacing="1" w:line="240" w:lineRule="auto"/>
        <w:rPr>
          <w:sz w:val="20"/>
          <w:szCs w:val="20"/>
        </w:rPr>
      </w:pPr>
      <w:r w:rsidRPr="00201383">
        <w:rPr>
          <w:sz w:val="20"/>
          <w:szCs w:val="20"/>
        </w:rPr>
        <w:t>La literatura sugiere que los hombres pueden tener mayor prevalencia de diabetes tipo 2 en edades más tempranas, mientras que las mujeres pueden tener mayor riesgo post-menopausia. Sin embargo, los resultados dependerán de las características específicas del data</w:t>
      </w:r>
      <w:r w:rsidR="002A28FB">
        <w:rPr>
          <w:sz w:val="20"/>
          <w:szCs w:val="20"/>
        </w:rPr>
        <w:t xml:space="preserve"> </w:t>
      </w:r>
      <w:r w:rsidRPr="00201383">
        <w:rPr>
          <w:sz w:val="20"/>
          <w:szCs w:val="20"/>
        </w:rPr>
        <w:t>set.</w:t>
      </w:r>
    </w:p>
    <w:p w14:paraId="5287A5F3" w14:textId="6B710B4C" w:rsidR="00201383" w:rsidRPr="00201383" w:rsidRDefault="00201383" w:rsidP="00201383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0"/>
          <w:szCs w:val="20"/>
          <w:lang w:eastAsia="es-AR"/>
        </w:rPr>
      </w:pPr>
      <w:r w:rsidRPr="00201383">
        <w:rPr>
          <w:sz w:val="20"/>
          <w:szCs w:val="20"/>
        </w:rPr>
        <w:t>Identificar diferencias significativas por género permitirá ajustar los umbrales de riesgo y las recomendaciones preventivas según el sexo del paciente, mejorando la precisión del modelo predictivo y la personalización de intervenciones médicas.</w:t>
      </w:r>
    </w:p>
    <w:p w14:paraId="5B277043" w14:textId="3BF7161F" w:rsidR="00201383" w:rsidRPr="00201383" w:rsidRDefault="00201383" w:rsidP="00201383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AR"/>
        </w:rPr>
      </w:pPr>
      <w:r w:rsidRPr="00201383">
        <w:rPr>
          <w:rFonts w:eastAsia="Times New Roman" w:cstheme="minorHAnsi"/>
          <w:b/>
          <w:bCs/>
          <w:sz w:val="20"/>
          <w:szCs w:val="20"/>
          <w:lang w:eastAsia="es-AR"/>
        </w:rPr>
        <w:t>H0:</w:t>
      </w:r>
      <w:r w:rsidRPr="00201383">
        <w:rPr>
          <w:rFonts w:eastAsia="Times New Roman" w:cstheme="minorHAnsi"/>
          <w:sz w:val="20"/>
          <w:szCs w:val="20"/>
          <w:lang w:eastAsia="es-AR"/>
        </w:rPr>
        <w:t xml:space="preserve"> No existen diferencias significativas en la prevalencia de diabetes entre hombres y mujeres.</w:t>
      </w:r>
    </w:p>
    <w:p w14:paraId="130A98E7" w14:textId="77777777" w:rsidR="00201383" w:rsidRPr="00201383" w:rsidRDefault="00201383" w:rsidP="00201383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AR"/>
        </w:rPr>
      </w:pPr>
      <w:r w:rsidRPr="00201383">
        <w:rPr>
          <w:rFonts w:eastAsia="Times New Roman" w:cstheme="minorHAnsi"/>
          <w:b/>
          <w:bCs/>
          <w:sz w:val="20"/>
          <w:szCs w:val="20"/>
          <w:lang w:eastAsia="es-AR"/>
        </w:rPr>
        <w:t>H1:</w:t>
      </w:r>
      <w:r w:rsidRPr="00201383">
        <w:rPr>
          <w:rFonts w:eastAsia="Times New Roman" w:cstheme="minorHAnsi"/>
          <w:sz w:val="20"/>
          <w:szCs w:val="20"/>
          <w:lang w:eastAsia="es-AR"/>
        </w:rPr>
        <w:t xml:space="preserve"> Existe una diferencia significativa en la prevalencia de diabetes entre géneros, siendo uno más propenso que el otro.</w:t>
      </w:r>
    </w:p>
    <w:p w14:paraId="71069C5E" w14:textId="1A64E594" w:rsidR="00201383" w:rsidRDefault="00201383" w:rsidP="007300C4">
      <w:pPr>
        <w:rPr>
          <w:rFonts w:cstheme="minorHAnsi"/>
          <w:sz w:val="20"/>
          <w:szCs w:val="20"/>
        </w:rPr>
      </w:pPr>
    </w:p>
    <w:p w14:paraId="38508517" w14:textId="30923514" w:rsidR="002A28FB" w:rsidRDefault="002A28FB" w:rsidP="002A28FB">
      <w:pPr>
        <w:pStyle w:val="Prrafodelista"/>
        <w:jc w:val="center"/>
        <w:rPr>
          <w:rFonts w:asciiTheme="majorHAnsi" w:hAnsiTheme="majorHAnsi" w:cstheme="majorHAnsi"/>
          <w:b/>
          <w:bCs/>
          <w:sz w:val="40"/>
          <w:szCs w:val="40"/>
          <w:u w:val="single"/>
        </w:rPr>
      </w:pPr>
      <w:r>
        <w:rPr>
          <w:rFonts w:asciiTheme="majorHAnsi" w:hAnsiTheme="majorHAnsi" w:cstheme="majorHAnsi"/>
          <w:b/>
          <w:bCs/>
          <w:sz w:val="40"/>
          <w:szCs w:val="40"/>
          <w:u w:val="single"/>
        </w:rPr>
        <w:t>Glosario</w:t>
      </w:r>
    </w:p>
    <w:p w14:paraId="491F6702" w14:textId="54BF9ED4" w:rsidR="002A28FB" w:rsidRDefault="002A28FB" w:rsidP="002A28FB">
      <w:pPr>
        <w:pStyle w:val="Prrafodelista"/>
        <w:jc w:val="center"/>
        <w:rPr>
          <w:rFonts w:asciiTheme="majorHAnsi" w:hAnsiTheme="majorHAnsi" w:cstheme="majorHAnsi"/>
          <w:b/>
          <w:bCs/>
          <w:sz w:val="40"/>
          <w:szCs w:val="40"/>
          <w:u w:val="single"/>
        </w:rPr>
      </w:pPr>
    </w:p>
    <w:p w14:paraId="0C206578" w14:textId="65927048" w:rsidR="002A28FB" w:rsidRDefault="002A28FB" w:rsidP="002A28FB">
      <w:pPr>
        <w:pStyle w:val="Prrafodelista"/>
        <w:numPr>
          <w:ilvl w:val="0"/>
          <w:numId w:val="2"/>
        </w:numPr>
        <w:rPr>
          <w:rFonts w:cstheme="minorHAnsi"/>
          <w:sz w:val="20"/>
          <w:szCs w:val="20"/>
        </w:rPr>
      </w:pPr>
      <w:r w:rsidRPr="002A28FB">
        <w:rPr>
          <w:rFonts w:cstheme="minorHAnsi"/>
          <w:b/>
          <w:bCs/>
          <w:sz w:val="20"/>
          <w:szCs w:val="20"/>
        </w:rPr>
        <w:t>H0</w:t>
      </w:r>
      <w:r>
        <w:rPr>
          <w:rFonts w:cstheme="minorHAnsi"/>
          <w:b/>
          <w:bCs/>
          <w:sz w:val="20"/>
          <w:szCs w:val="20"/>
        </w:rPr>
        <w:t xml:space="preserve">: </w:t>
      </w:r>
      <w:r>
        <w:rPr>
          <w:rFonts w:cstheme="minorHAnsi"/>
          <w:sz w:val="20"/>
          <w:szCs w:val="20"/>
        </w:rPr>
        <w:t>Hipótesis nula</w:t>
      </w:r>
    </w:p>
    <w:p w14:paraId="640C79C3" w14:textId="77777777" w:rsidR="002A28FB" w:rsidRDefault="002A28FB" w:rsidP="002A28FB">
      <w:pPr>
        <w:pStyle w:val="Prrafodelista"/>
        <w:numPr>
          <w:ilvl w:val="0"/>
          <w:numId w:val="2"/>
        </w:numPr>
        <w:rPr>
          <w:rFonts w:cstheme="minorHAnsi"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H1:</w:t>
      </w:r>
      <w:r>
        <w:rPr>
          <w:rFonts w:cstheme="minorHAnsi"/>
          <w:sz w:val="20"/>
          <w:szCs w:val="20"/>
        </w:rPr>
        <w:t xml:space="preserve"> Hipótesis alternativa</w:t>
      </w:r>
    </w:p>
    <w:p w14:paraId="2BC8256D" w14:textId="4E961B51" w:rsidR="002A28FB" w:rsidRDefault="002A28FB" w:rsidP="007300C4">
      <w:pPr>
        <w:pStyle w:val="Prrafodelista"/>
        <w:numPr>
          <w:ilvl w:val="0"/>
          <w:numId w:val="2"/>
        </w:numPr>
        <w:rPr>
          <w:rFonts w:cstheme="minorHAnsi"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IMC:</w:t>
      </w:r>
      <w:r>
        <w:rPr>
          <w:rFonts w:cstheme="minorHAnsi"/>
          <w:sz w:val="20"/>
          <w:szCs w:val="20"/>
        </w:rPr>
        <w:t xml:space="preserve"> índice de masa corporal (BMI sus siglas en ingles)</w:t>
      </w:r>
    </w:p>
    <w:p w14:paraId="6B7E5C6C" w14:textId="7ED224C9" w:rsidR="002A28FB" w:rsidRDefault="002A28FB" w:rsidP="001A376C">
      <w:pPr>
        <w:pStyle w:val="Prrafodelista"/>
        <w:numPr>
          <w:ilvl w:val="0"/>
          <w:numId w:val="2"/>
        </w:numPr>
        <w:rPr>
          <w:rFonts w:cstheme="minorHAnsi"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HbA1c:</w:t>
      </w:r>
      <w:r>
        <w:rPr>
          <w:rFonts w:cstheme="minorHAnsi"/>
          <w:sz w:val="20"/>
          <w:szCs w:val="20"/>
        </w:rPr>
        <w:t xml:space="preserve"> </w:t>
      </w:r>
      <w:r w:rsidRPr="002A28FB">
        <w:rPr>
          <w:rFonts w:cstheme="minorHAnsi"/>
          <w:sz w:val="20"/>
          <w:szCs w:val="20"/>
        </w:rPr>
        <w:t>es una prueba de sangre que mide el nivel promedio de glucosa (azúcar) en la sangre durante los últimos dos o tres meses, expresado como un porcentaj</w:t>
      </w:r>
      <w:r>
        <w:rPr>
          <w:rFonts w:cstheme="minorHAnsi"/>
          <w:sz w:val="20"/>
          <w:szCs w:val="20"/>
        </w:rPr>
        <w:t>e.</w:t>
      </w:r>
      <w:r w:rsidR="001A376C">
        <w:rPr>
          <w:rFonts w:cstheme="minorHAnsi"/>
          <w:sz w:val="20"/>
          <w:szCs w:val="20"/>
        </w:rPr>
        <w:t>}</w:t>
      </w:r>
    </w:p>
    <w:p w14:paraId="580594DE" w14:textId="39403C09" w:rsidR="001A376C" w:rsidRDefault="001A376C" w:rsidP="001A376C">
      <w:pPr>
        <w:pStyle w:val="Prrafodelista"/>
        <w:numPr>
          <w:ilvl w:val="0"/>
          <w:numId w:val="2"/>
        </w:numPr>
        <w:rPr>
          <w:rFonts w:cstheme="minorHAnsi"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Hipertensión:</w:t>
      </w:r>
      <w:r>
        <w:rPr>
          <w:rFonts w:cstheme="minorHAnsi"/>
          <w:sz w:val="20"/>
          <w:szCs w:val="20"/>
        </w:rPr>
        <w:t xml:space="preserve"> es una enfermedad crónica que ocurre cuando la sangre ejerce una fuerza sostenida y excesiva sobre las paredes de las arterias.</w:t>
      </w:r>
    </w:p>
    <w:p w14:paraId="43FD3DF6" w14:textId="523CE1B9" w:rsidR="001A376C" w:rsidRPr="001A376C" w:rsidRDefault="001A376C" w:rsidP="001A376C">
      <w:pPr>
        <w:pStyle w:val="Prrafodelista"/>
        <w:numPr>
          <w:ilvl w:val="0"/>
          <w:numId w:val="2"/>
        </w:numPr>
        <w:rPr>
          <w:rFonts w:cstheme="minorHAnsi"/>
          <w:b/>
          <w:bCs/>
          <w:sz w:val="20"/>
          <w:szCs w:val="20"/>
        </w:rPr>
      </w:pPr>
      <w:r w:rsidRPr="001A376C">
        <w:rPr>
          <w:rFonts w:cstheme="minorHAnsi"/>
          <w:b/>
          <w:bCs/>
          <w:sz w:val="20"/>
          <w:szCs w:val="20"/>
        </w:rPr>
        <w:t>Cardiopatía</w:t>
      </w:r>
      <w:r>
        <w:rPr>
          <w:rFonts w:cstheme="minorHAnsi"/>
          <w:b/>
          <w:bCs/>
          <w:sz w:val="20"/>
          <w:szCs w:val="20"/>
        </w:rPr>
        <w:t xml:space="preserve">: </w:t>
      </w:r>
      <w:r>
        <w:rPr>
          <w:rFonts w:cstheme="minorHAnsi"/>
          <w:sz w:val="20"/>
          <w:szCs w:val="20"/>
        </w:rPr>
        <w:t>es un termino general para cualquier enfermedad del corazón o los vasos sanguíneos.</w:t>
      </w:r>
    </w:p>
    <w:sectPr w:rsidR="001A376C" w:rsidRPr="001A37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E54CF"/>
    <w:multiLevelType w:val="hybridMultilevel"/>
    <w:tmpl w:val="8BA475A4"/>
    <w:lvl w:ilvl="0" w:tplc="D31A251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F07839"/>
    <w:multiLevelType w:val="hybridMultilevel"/>
    <w:tmpl w:val="704817DA"/>
    <w:lvl w:ilvl="0" w:tplc="D012D2E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8C4"/>
    <w:rsid w:val="00086B55"/>
    <w:rsid w:val="00110E50"/>
    <w:rsid w:val="001145C0"/>
    <w:rsid w:val="00151377"/>
    <w:rsid w:val="001A376C"/>
    <w:rsid w:val="00201383"/>
    <w:rsid w:val="002A28FB"/>
    <w:rsid w:val="003B164E"/>
    <w:rsid w:val="00487018"/>
    <w:rsid w:val="00615E9A"/>
    <w:rsid w:val="00703216"/>
    <w:rsid w:val="007300C4"/>
    <w:rsid w:val="00845D06"/>
    <w:rsid w:val="008C0055"/>
    <w:rsid w:val="009525EC"/>
    <w:rsid w:val="00991644"/>
    <w:rsid w:val="00AF4559"/>
    <w:rsid w:val="00CF61F3"/>
    <w:rsid w:val="00D75B06"/>
    <w:rsid w:val="00F26868"/>
    <w:rsid w:val="00FE4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C6142"/>
  <w15:chartTrackingRefBased/>
  <w15:docId w15:val="{3C75E17D-66E2-466C-B556-58768DD1A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B164E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AF4559"/>
    <w:rPr>
      <w:b/>
      <w:bCs/>
    </w:rPr>
  </w:style>
  <w:style w:type="paragraph" w:customStyle="1" w:styleId="font-claude-response-body">
    <w:name w:val="font-claude-response-body"/>
    <w:basedOn w:val="Normal"/>
    <w:rsid w:val="004870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0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3</Pages>
  <Words>883</Words>
  <Characters>4857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1234</dc:creator>
  <cp:keywords/>
  <dc:description/>
  <cp:lastModifiedBy>usuario 1234</cp:lastModifiedBy>
  <cp:revision>6</cp:revision>
  <dcterms:created xsi:type="dcterms:W3CDTF">2025-11-04T18:31:00Z</dcterms:created>
  <dcterms:modified xsi:type="dcterms:W3CDTF">2025-11-26T00:51:00Z</dcterms:modified>
</cp:coreProperties>
</file>