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297FB251"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E1B2788" w14:textId="22E89D8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to prompt your thinking. You will need to continually reference the interview transcript as you work to make sure that you are addressing your client’s needs. There is no required length for the final document. Instead</w:t>
      </w:r>
      <w:r w:rsidR="00471BCF">
        <w:rPr>
          <w:rFonts w:ascii="Calibri" w:hAnsi="Calibri" w:cs="Calibri"/>
        </w:rPr>
        <w:t>,</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3461A98D" w14:textId="77777777" w:rsidR="00B06BCC" w:rsidRPr="00B06BCC" w:rsidRDefault="00B06BCC" w:rsidP="00B06BCC"/>
    <w:p w14:paraId="1FEE88D6" w14:textId="349BB814" w:rsidR="007E12E6" w:rsidRDefault="00B06BCC" w:rsidP="005D559B">
      <w:pPr>
        <w:suppressAutoHyphens/>
        <w:spacing w:after="0" w:line="240" w:lineRule="auto"/>
        <w:jc w:val="center"/>
        <w:rPr>
          <w:rFonts w:ascii="Calibri" w:hAnsi="Calibri" w:cs="Calibri"/>
        </w:rPr>
      </w:pPr>
      <w:r>
        <w:rPr>
          <w:rFonts w:ascii="Calibri" w:hAnsi="Calibri" w:cs="Calibri"/>
          <w:noProof/>
        </w:rPr>
        <w:drawing>
          <wp:inline distT="0" distB="0" distL="0" distR="0" wp14:anchorId="54F1AAA9" wp14:editId="18962415">
            <wp:extent cx="5195888" cy="5321935"/>
            <wp:effectExtent l="0" t="0" r="5080" b="0"/>
            <wp:docPr id="1481778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78670"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1558" t="1412" r="882"/>
                    <a:stretch/>
                  </pic:blipFill>
                  <pic:spPr bwMode="auto">
                    <a:xfrm>
                      <a:off x="0" y="0"/>
                      <a:ext cx="5195888" cy="5321935"/>
                    </a:xfrm>
                    <a:prstGeom prst="rect">
                      <a:avLst/>
                    </a:prstGeom>
                    <a:ln>
                      <a:noFill/>
                    </a:ln>
                    <a:extLst>
                      <a:ext uri="{53640926-AAD7-44D8-BBD7-CCE9431645EC}">
                        <a14:shadowObscured xmlns:a14="http://schemas.microsoft.com/office/drawing/2010/main"/>
                      </a:ext>
                    </a:extLst>
                  </pic:spPr>
                </pic:pic>
              </a:graphicData>
            </a:graphic>
          </wp:inline>
        </w:drawing>
      </w:r>
    </w:p>
    <w:p w14:paraId="4EEBDA8C" w14:textId="77777777" w:rsidR="00B06BCC" w:rsidRDefault="00B06BCC" w:rsidP="0005783A">
      <w:pPr>
        <w:suppressAutoHyphens/>
        <w:spacing w:after="0" w:line="240" w:lineRule="auto"/>
        <w:rPr>
          <w:rFonts w:ascii="Calibri" w:hAnsi="Calibri" w:cs="Calibri"/>
        </w:rPr>
      </w:pPr>
    </w:p>
    <w:p w14:paraId="37CDA0ED" w14:textId="77777777" w:rsidR="00B06BCC" w:rsidRDefault="00B06BCC" w:rsidP="0005783A">
      <w:pPr>
        <w:suppressAutoHyphens/>
        <w:spacing w:after="0" w:line="240" w:lineRule="auto"/>
        <w:rPr>
          <w:rFonts w:ascii="Calibri" w:hAnsi="Calibri" w:cs="Calibri"/>
        </w:rPr>
      </w:pPr>
    </w:p>
    <w:p w14:paraId="54C2DD03" w14:textId="77777777" w:rsidR="00B06BCC" w:rsidRPr="00895C86" w:rsidRDefault="00B06BCC"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4633DA7D" w:rsidR="007E12E6" w:rsidRDefault="00E86D95" w:rsidP="0005783A">
      <w:pPr>
        <w:suppressAutoHyphens/>
        <w:spacing w:after="0" w:line="240" w:lineRule="auto"/>
        <w:rPr>
          <w:rFonts w:ascii="Calibri" w:hAnsi="Calibri" w:cs="Calibri"/>
        </w:rPr>
      </w:pPr>
      <w:r>
        <w:rPr>
          <w:rFonts w:ascii="Calibri" w:hAnsi="Calibri" w:cs="Calibri"/>
          <w:noProof/>
        </w:rPr>
        <w:drawing>
          <wp:inline distT="0" distB="0" distL="0" distR="0" wp14:anchorId="4E51CC0B" wp14:editId="2FE65A40">
            <wp:extent cx="5819775" cy="7844883"/>
            <wp:effectExtent l="0" t="0" r="0" b="3810"/>
            <wp:docPr id="1451614157"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157"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38857" cy="7870605"/>
                    </a:xfrm>
                    <a:prstGeom prst="rect">
                      <a:avLst/>
                    </a:prstGeom>
                  </pic:spPr>
                </pic:pic>
              </a:graphicData>
            </a:graphic>
          </wp:inline>
        </w:drawing>
      </w:r>
    </w:p>
    <w:p w14:paraId="182C87F6" w14:textId="5DBF1037" w:rsidR="00E86D95" w:rsidRPr="00895C86" w:rsidRDefault="005D559B" w:rsidP="005D559B">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05DDEAF8" wp14:editId="6D387DAB">
            <wp:extent cx="4191000" cy="8229600"/>
            <wp:effectExtent l="0" t="0" r="0" b="0"/>
            <wp:docPr id="480892692"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692" name="Picture 3"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3964" cy="8235420"/>
                    </a:xfrm>
                    <a:prstGeom prst="rect">
                      <a:avLst/>
                    </a:prstGeom>
                  </pic:spPr>
                </pic:pic>
              </a:graphicData>
            </a:graphic>
          </wp:inline>
        </w:drawing>
      </w:r>
    </w:p>
    <w:p w14:paraId="689F1A81" w14:textId="77777777" w:rsidR="007E12E6" w:rsidRDefault="00895C86" w:rsidP="0005783A">
      <w:pPr>
        <w:pStyle w:val="Heading3"/>
        <w:keepNext w:val="0"/>
        <w:keepLines w:val="0"/>
        <w:suppressAutoHyphens/>
      </w:pPr>
      <w:r w:rsidRPr="00895C86">
        <w:lastRenderedPageBreak/>
        <w:t>UML Sequence Diagram</w:t>
      </w:r>
    </w:p>
    <w:p w14:paraId="4F94E74A" w14:textId="77777777" w:rsidR="00696FE8" w:rsidRPr="00696FE8" w:rsidRDefault="00696FE8" w:rsidP="00696FE8"/>
    <w:p w14:paraId="3FC6B42C" w14:textId="7540EA87" w:rsidR="007E12E6" w:rsidRDefault="00E62FF4" w:rsidP="0005783A">
      <w:pPr>
        <w:suppressAutoHyphens/>
        <w:spacing w:after="0" w:line="240" w:lineRule="auto"/>
        <w:rPr>
          <w:rFonts w:ascii="Calibri" w:hAnsi="Calibri" w:cs="Calibri"/>
        </w:rPr>
      </w:pPr>
      <w:r>
        <w:rPr>
          <w:rFonts w:ascii="Calibri" w:hAnsi="Calibri" w:cs="Calibri"/>
          <w:noProof/>
        </w:rPr>
        <w:drawing>
          <wp:inline distT="0" distB="0" distL="0" distR="0" wp14:anchorId="56723D3F" wp14:editId="3A74D150">
            <wp:extent cx="6547137" cy="3533775"/>
            <wp:effectExtent l="0" t="0" r="6350" b="0"/>
            <wp:docPr id="871478330" name="Picture 4" descr="A diagram of a person's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78330" name="Picture 4" descr="A diagram of a person's workflow&#10;&#10;Description automatically generated"/>
                    <pic:cNvPicPr/>
                  </pic:nvPicPr>
                  <pic:blipFill rotWithShape="1">
                    <a:blip r:embed="rId10" cstate="print">
                      <a:extLst>
                        <a:ext uri="{28A0092B-C50C-407E-A947-70E740481C1C}">
                          <a14:useLocalDpi xmlns:a14="http://schemas.microsoft.com/office/drawing/2010/main" val="0"/>
                        </a:ext>
                      </a:extLst>
                    </a:blip>
                    <a:srcRect t="43471"/>
                    <a:stretch/>
                  </pic:blipFill>
                  <pic:spPr bwMode="auto">
                    <a:xfrm>
                      <a:off x="0" y="0"/>
                      <a:ext cx="6554541" cy="3537771"/>
                    </a:xfrm>
                    <a:prstGeom prst="rect">
                      <a:avLst/>
                    </a:prstGeom>
                    <a:ln>
                      <a:noFill/>
                    </a:ln>
                    <a:extLst>
                      <a:ext uri="{53640926-AAD7-44D8-BBD7-CCE9431645EC}">
                        <a14:shadowObscured xmlns:a14="http://schemas.microsoft.com/office/drawing/2010/main"/>
                      </a:ext>
                    </a:extLst>
                  </pic:spPr>
                </pic:pic>
              </a:graphicData>
            </a:graphic>
          </wp:inline>
        </w:drawing>
      </w:r>
    </w:p>
    <w:p w14:paraId="17428D10" w14:textId="77777777" w:rsidR="00696FE8" w:rsidRPr="00895C86" w:rsidRDefault="00696FE8"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45B211E8" w14:textId="77777777" w:rsidR="00696FE8" w:rsidRPr="00696FE8" w:rsidRDefault="00696FE8" w:rsidP="00696FE8"/>
    <w:p w14:paraId="3C7CD5F7" w14:textId="441F1279" w:rsidR="007E12E6" w:rsidRDefault="00696FE8" w:rsidP="00696FE8">
      <w:pPr>
        <w:suppressAutoHyphens/>
        <w:spacing w:after="0" w:line="240" w:lineRule="auto"/>
        <w:rPr>
          <w:rFonts w:ascii="Calibri" w:hAnsi="Calibri" w:cs="Calibri"/>
        </w:rPr>
      </w:pPr>
      <w:r>
        <w:rPr>
          <w:rFonts w:ascii="Calibri" w:hAnsi="Calibri" w:cs="Calibri"/>
          <w:noProof/>
        </w:rPr>
        <w:drawing>
          <wp:inline distT="0" distB="0" distL="0" distR="0" wp14:anchorId="771477EE" wp14:editId="5EA6A780">
            <wp:extent cx="6364382" cy="3452813"/>
            <wp:effectExtent l="0" t="0" r="0" b="0"/>
            <wp:docPr id="1256622473" name="Picture 5"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2473" name="Picture 5" descr="A close-up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277" cy="3510263"/>
                    </a:xfrm>
                    <a:prstGeom prst="rect">
                      <a:avLst/>
                    </a:prstGeom>
                  </pic:spPr>
                </pic:pic>
              </a:graphicData>
            </a:graphic>
          </wp:inline>
        </w:drawing>
      </w:r>
    </w:p>
    <w:p w14:paraId="6DC917ED" w14:textId="77777777" w:rsidR="00696FE8" w:rsidRDefault="00696FE8" w:rsidP="0005783A">
      <w:pPr>
        <w:suppressAutoHyphens/>
        <w:spacing w:after="0" w:line="240" w:lineRule="auto"/>
        <w:rPr>
          <w:rFonts w:ascii="Calibri" w:hAnsi="Calibri" w:cs="Calibri"/>
        </w:rPr>
      </w:pPr>
    </w:p>
    <w:p w14:paraId="01901A54" w14:textId="77777777" w:rsidR="00696FE8" w:rsidRDefault="00696FE8" w:rsidP="0005783A">
      <w:pPr>
        <w:suppressAutoHyphens/>
        <w:spacing w:after="0" w:line="240" w:lineRule="auto"/>
        <w:rPr>
          <w:rFonts w:ascii="Calibri" w:hAnsi="Calibri" w:cs="Calibri"/>
        </w:rPr>
      </w:pPr>
    </w:p>
    <w:p w14:paraId="34C8D0E4" w14:textId="77777777" w:rsidR="00696FE8" w:rsidRDefault="00696FE8" w:rsidP="0005783A">
      <w:pPr>
        <w:suppressAutoHyphens/>
        <w:spacing w:after="0" w:line="240" w:lineRule="auto"/>
        <w:rPr>
          <w:rFonts w:ascii="Calibri" w:hAnsi="Calibri" w:cs="Calibri"/>
        </w:rPr>
      </w:pPr>
    </w:p>
    <w:p w14:paraId="580731A0" w14:textId="77777777" w:rsidR="00696FE8" w:rsidRPr="00895C86" w:rsidRDefault="00696FE8"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12EF1925" w14:textId="77777777" w:rsidR="005D7632" w:rsidRPr="005D7632" w:rsidRDefault="005D7632" w:rsidP="005D7632"/>
    <w:p w14:paraId="72D9D529" w14:textId="34763E26" w:rsidR="007E12E6" w:rsidRPr="005D7632" w:rsidRDefault="005D7632" w:rsidP="005D7632">
      <w:pPr>
        <w:suppressAutoHyphens/>
        <w:spacing w:after="0" w:line="480" w:lineRule="auto"/>
        <w:rPr>
          <w:rFonts w:ascii="Times New Roman" w:hAnsi="Times New Roman" w:cs="Times New Roman"/>
          <w:iCs/>
          <w:sz w:val="24"/>
          <w:szCs w:val="24"/>
        </w:rPr>
      </w:pPr>
      <w:r w:rsidRPr="005D7632">
        <w:rPr>
          <w:rFonts w:ascii="Times New Roman" w:hAnsi="Times New Roman" w:cs="Times New Roman"/>
          <w:iCs/>
          <w:sz w:val="24"/>
          <w:szCs w:val="24"/>
        </w:rPr>
        <w:t xml:space="preserve">Based on the diagrams I've developed, several technical requirements for my system are evident. These include validating payments and user requests, managing user permissions, enabling the ability to disable packages, handling login requests, and facilitating password reset functionalities. These requirements are crucial for ensuring </w:t>
      </w:r>
      <w:r>
        <w:rPr>
          <w:rFonts w:ascii="Times New Roman" w:hAnsi="Times New Roman" w:cs="Times New Roman"/>
          <w:iCs/>
          <w:sz w:val="24"/>
          <w:szCs w:val="24"/>
        </w:rPr>
        <w:t xml:space="preserve">the </w:t>
      </w:r>
      <w:r w:rsidRPr="005D7632">
        <w:rPr>
          <w:rFonts w:ascii="Times New Roman" w:hAnsi="Times New Roman" w:cs="Times New Roman"/>
          <w:iCs/>
          <w:sz w:val="24"/>
          <w:szCs w:val="24"/>
        </w:rPr>
        <w:t>secure and efficient operation of the system while maintaining user access and data integrity.</w:t>
      </w:r>
    </w:p>
    <w:sectPr w:rsidR="007E12E6" w:rsidRPr="005D763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3D65"/>
    <w:rsid w:val="001E698A"/>
    <w:rsid w:val="00274D86"/>
    <w:rsid w:val="00471BCF"/>
    <w:rsid w:val="00512C49"/>
    <w:rsid w:val="005871DC"/>
    <w:rsid w:val="005D559B"/>
    <w:rsid w:val="005D7632"/>
    <w:rsid w:val="00696FE8"/>
    <w:rsid w:val="00711CC9"/>
    <w:rsid w:val="00754D65"/>
    <w:rsid w:val="00767664"/>
    <w:rsid w:val="007C2BAF"/>
    <w:rsid w:val="007E12E6"/>
    <w:rsid w:val="00827CFF"/>
    <w:rsid w:val="00860723"/>
    <w:rsid w:val="00895C86"/>
    <w:rsid w:val="009C0C32"/>
    <w:rsid w:val="00AE52D4"/>
    <w:rsid w:val="00B06BCC"/>
    <w:rsid w:val="00E0362B"/>
    <w:rsid w:val="00E62FF4"/>
    <w:rsid w:val="00E8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167</Words>
  <Characters>933</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Lauren-Ann Javier</cp:lastModifiedBy>
  <cp:revision>10</cp:revision>
  <dcterms:created xsi:type="dcterms:W3CDTF">2024-06-19T15:29:00Z</dcterms:created>
  <dcterms:modified xsi:type="dcterms:W3CDTF">2024-06-19T17:33:00Z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aace7fa17fdb0253ba651b32ef69508f639dcd6bcf14c171507d776546e8d9c9</vt:lpwstr>
  </property>
</Properties>
</file>