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45719" w14:textId="31AE7B4C" w:rsidR="00C541C7" w:rsidRDefault="00915811" w:rsidP="00E226C3">
      <w:pPr>
        <w:spacing w:after="0" w:line="240" w:lineRule="auto"/>
        <w:contextualSpacing/>
        <w:jc w:val="center"/>
        <w:rPr>
          <w:b/>
          <w:sz w:val="28"/>
        </w:rPr>
      </w:pPr>
      <w:r>
        <w:rPr>
          <w:b/>
          <w:sz w:val="28"/>
        </w:rPr>
        <w:t>International Space and Aeronautics Agency (ISAA)</w:t>
      </w:r>
    </w:p>
    <w:p w14:paraId="42B51E21" w14:textId="10536FB8" w:rsidR="00F935B7" w:rsidRDefault="00BB246B" w:rsidP="00E226C3">
      <w:pPr>
        <w:spacing w:after="0" w:line="240" w:lineRule="auto"/>
        <w:contextualSpacing/>
        <w:jc w:val="center"/>
        <w:rPr>
          <w:b/>
          <w:sz w:val="28"/>
        </w:rPr>
      </w:pPr>
      <w:r>
        <w:rPr>
          <w:b/>
          <w:sz w:val="28"/>
        </w:rPr>
        <w:t>Europa Exploration Program</w:t>
      </w:r>
      <w:r w:rsidR="00915811">
        <w:rPr>
          <w:b/>
          <w:sz w:val="28"/>
        </w:rPr>
        <w:t xml:space="preserve"> (EXP)</w:t>
      </w:r>
    </w:p>
    <w:p w14:paraId="6BF1B1F8" w14:textId="110BDCDA" w:rsidR="00ED6550" w:rsidRPr="00EB1FD9" w:rsidRDefault="00ED6550" w:rsidP="00E226C3">
      <w:pPr>
        <w:spacing w:after="0" w:line="240" w:lineRule="auto"/>
        <w:contextualSpacing/>
        <w:jc w:val="center"/>
        <w:rPr>
          <w:b/>
          <w:sz w:val="28"/>
        </w:rPr>
      </w:pPr>
      <w:r>
        <w:rPr>
          <w:b/>
          <w:sz w:val="28"/>
        </w:rPr>
        <w:t>Wilkes Land Test Facility (WLTF)</w:t>
      </w:r>
    </w:p>
    <w:p w14:paraId="3951AE3B" w14:textId="77777777" w:rsidR="00E226C3" w:rsidRPr="00E226C3" w:rsidRDefault="00E226C3" w:rsidP="00E226C3">
      <w:pPr>
        <w:spacing w:after="0" w:line="240" w:lineRule="auto"/>
        <w:contextualSpacing/>
        <w:jc w:val="center"/>
        <w:rPr>
          <w:sz w:val="28"/>
        </w:rPr>
      </w:pPr>
    </w:p>
    <w:p w14:paraId="0D95E9E6" w14:textId="7563927C" w:rsidR="00E226C3" w:rsidRPr="00EB1FD9" w:rsidRDefault="00BB246B" w:rsidP="00E226C3">
      <w:pPr>
        <w:spacing w:after="0" w:line="240" w:lineRule="auto"/>
        <w:contextualSpacing/>
        <w:jc w:val="center"/>
        <w:rPr>
          <w:b/>
          <w:sz w:val="40"/>
        </w:rPr>
      </w:pPr>
      <w:r>
        <w:rPr>
          <w:b/>
          <w:sz w:val="40"/>
        </w:rPr>
        <w:t>ANOMALY REPORT</w:t>
      </w:r>
    </w:p>
    <w:p w14:paraId="4B3AD593" w14:textId="77777777" w:rsidR="00E226C3" w:rsidRDefault="00E226C3" w:rsidP="00E226C3">
      <w:pPr>
        <w:spacing w:after="0" w:line="240" w:lineRule="auto"/>
        <w:contextualSpacing/>
        <w:jc w:val="center"/>
      </w:pPr>
    </w:p>
    <w:p w14:paraId="2B204B02" w14:textId="056AB5E6" w:rsidR="00D25C87" w:rsidRPr="00EB1FD9" w:rsidRDefault="00D25C87" w:rsidP="00E226C3">
      <w:pPr>
        <w:spacing w:after="0" w:line="240" w:lineRule="auto"/>
        <w:contextualSpacing/>
        <w:jc w:val="center"/>
        <w:rPr>
          <w:i/>
          <w:sz w:val="24"/>
        </w:rPr>
      </w:pPr>
      <w:r w:rsidRPr="00EB1FD9">
        <w:rPr>
          <w:i/>
          <w:sz w:val="24"/>
        </w:rPr>
        <w:t xml:space="preserve">Event Date: </w:t>
      </w:r>
      <w:r w:rsidR="00BB246B">
        <w:rPr>
          <w:i/>
          <w:sz w:val="24"/>
        </w:rPr>
        <w:t>June 16, 2020</w:t>
      </w:r>
    </w:p>
    <w:p w14:paraId="10EA6711" w14:textId="77777777" w:rsidR="00E226C3" w:rsidRDefault="00E226C3" w:rsidP="00E226C3">
      <w:pPr>
        <w:spacing w:after="0" w:line="240" w:lineRule="auto"/>
        <w:contextualSpacing/>
        <w:jc w:val="center"/>
      </w:pPr>
    </w:p>
    <w:tbl>
      <w:tblPr>
        <w:tblStyle w:val="TableGrid"/>
        <w:tblW w:w="0" w:type="auto"/>
        <w:tblLook w:val="04A0" w:firstRow="1" w:lastRow="0" w:firstColumn="1" w:lastColumn="0" w:noHBand="0" w:noVBand="1"/>
      </w:tblPr>
      <w:tblGrid>
        <w:gridCol w:w="9350"/>
      </w:tblGrid>
      <w:tr w:rsidR="00E226C3" w14:paraId="504D6A4D" w14:textId="77777777" w:rsidTr="00E226C3">
        <w:tc>
          <w:tcPr>
            <w:tcW w:w="9350" w:type="dxa"/>
          </w:tcPr>
          <w:p w14:paraId="0B80BAC4" w14:textId="77777777" w:rsidR="00E226C3" w:rsidRPr="00C2166D" w:rsidRDefault="00E226C3" w:rsidP="00E226C3">
            <w:pPr>
              <w:contextualSpacing/>
              <w:rPr>
                <w:b/>
                <w:sz w:val="28"/>
              </w:rPr>
            </w:pPr>
            <w:r w:rsidRPr="00C2166D">
              <w:rPr>
                <w:b/>
                <w:sz w:val="28"/>
              </w:rPr>
              <w:t>Executive Summary</w:t>
            </w:r>
          </w:p>
          <w:p w14:paraId="64899E88" w14:textId="2092EA9D" w:rsidR="00E226C3" w:rsidRDefault="00E226C3" w:rsidP="00E226C3">
            <w:pPr>
              <w:contextualSpacing/>
              <w:rPr>
                <w:b/>
              </w:rPr>
            </w:pPr>
          </w:p>
          <w:p w14:paraId="72B560BE" w14:textId="5FB1DE56" w:rsidR="005E5936" w:rsidRDefault="00BB246B" w:rsidP="00E226C3">
            <w:pPr>
              <w:contextualSpacing/>
              <w:rPr>
                <w:bCs/>
              </w:rPr>
            </w:pPr>
            <w:r>
              <w:rPr>
                <w:bCs/>
              </w:rPr>
              <w:t xml:space="preserve">On June 16, 2020 at </w:t>
            </w:r>
            <w:r w:rsidR="00306A7F">
              <w:rPr>
                <w:bCs/>
              </w:rPr>
              <w:t>3</w:t>
            </w:r>
            <w:r>
              <w:rPr>
                <w:bCs/>
              </w:rPr>
              <w:t>:1</w:t>
            </w:r>
            <w:r w:rsidR="00C541C7">
              <w:rPr>
                <w:bCs/>
              </w:rPr>
              <w:t>9</w:t>
            </w:r>
            <w:r>
              <w:rPr>
                <w:bCs/>
              </w:rPr>
              <w:t xml:space="preserve"> </w:t>
            </w:r>
            <w:r w:rsidR="00F679E6">
              <w:rPr>
                <w:bCs/>
              </w:rPr>
              <w:t xml:space="preserve">AM </w:t>
            </w:r>
            <w:r w:rsidR="00306A7F">
              <w:rPr>
                <w:bCs/>
              </w:rPr>
              <w:t>Indochina Time (ICT)</w:t>
            </w:r>
            <w:r>
              <w:rPr>
                <w:bCs/>
              </w:rPr>
              <w:t xml:space="preserve">, an anomaly occurred during </w:t>
            </w:r>
            <w:r w:rsidR="00915811">
              <w:rPr>
                <w:bCs/>
              </w:rPr>
              <w:t>testing of the</w:t>
            </w:r>
            <w:r w:rsidR="00050D5F">
              <w:rPr>
                <w:bCs/>
              </w:rPr>
              <w:t xml:space="preserve"> </w:t>
            </w:r>
            <w:r w:rsidR="00915811">
              <w:rPr>
                <w:bCs/>
              </w:rPr>
              <w:t xml:space="preserve">Modular </w:t>
            </w:r>
            <w:r w:rsidR="00306A7F">
              <w:rPr>
                <w:bCs/>
              </w:rPr>
              <w:t xml:space="preserve">Habitat </w:t>
            </w:r>
            <w:r w:rsidR="00915811">
              <w:rPr>
                <w:bCs/>
              </w:rPr>
              <w:t>Base Camp (M</w:t>
            </w:r>
            <w:r w:rsidR="00306A7F">
              <w:rPr>
                <w:bCs/>
              </w:rPr>
              <w:t>H</w:t>
            </w:r>
            <w:r w:rsidR="00915811">
              <w:rPr>
                <w:bCs/>
              </w:rPr>
              <w:t xml:space="preserve">BC) </w:t>
            </w:r>
            <w:r w:rsidR="00ED6550">
              <w:rPr>
                <w:bCs/>
              </w:rPr>
              <w:t>at the</w:t>
            </w:r>
            <w:r w:rsidR="00306A7F">
              <w:rPr>
                <w:bCs/>
              </w:rPr>
              <w:t xml:space="preserve"> Wilkes Land</w:t>
            </w:r>
            <w:r w:rsidR="00ED6550">
              <w:rPr>
                <w:bCs/>
              </w:rPr>
              <w:t xml:space="preserve"> Testing Facility (WLTF) in Antarctica</w:t>
            </w:r>
            <w:r w:rsidR="00306A7F">
              <w:rPr>
                <w:bCs/>
              </w:rPr>
              <w:t xml:space="preserve">. The MHBC temperature dropped </w:t>
            </w:r>
            <w:r w:rsidR="004F71EC">
              <w:rPr>
                <w:bCs/>
              </w:rPr>
              <w:t xml:space="preserve">below the emergency threshold </w:t>
            </w:r>
            <w:r w:rsidR="00F95961">
              <w:rPr>
                <w:bCs/>
              </w:rPr>
              <w:t>of</w:t>
            </w:r>
            <w:r w:rsidR="004F71EC">
              <w:rPr>
                <w:bCs/>
              </w:rPr>
              <w:t xml:space="preserve"> 1</w:t>
            </w:r>
            <w:r w:rsidR="00DB66D2">
              <w:rPr>
                <w:bCs/>
              </w:rPr>
              <w:t>2.7</w:t>
            </w:r>
            <w:r w:rsidR="004F71EC" w:rsidRPr="004F71EC">
              <w:rPr>
                <w:bCs/>
                <w:vertAlign w:val="superscript"/>
              </w:rPr>
              <w:t>o</w:t>
            </w:r>
            <w:r w:rsidR="004F71EC">
              <w:rPr>
                <w:bCs/>
              </w:rPr>
              <w:t xml:space="preserve"> C. ISAA operators and crew attempted to raise the temperature through Environmental Control and Life Support (ECLS) </w:t>
            </w:r>
            <w:r w:rsidR="00ED6550">
              <w:rPr>
                <w:bCs/>
              </w:rPr>
              <w:t>commanding but</w:t>
            </w:r>
            <w:r w:rsidR="004F71EC">
              <w:rPr>
                <w:bCs/>
              </w:rPr>
              <w:t xml:space="preserve"> were unable to do so. As a result, the ISAA Emergency Response Team (ERT) evacuated the crewmembers at </w:t>
            </w:r>
            <w:r w:rsidR="00D82D1F">
              <w:rPr>
                <w:bCs/>
              </w:rPr>
              <w:t>4</w:t>
            </w:r>
            <w:r w:rsidR="004F71EC">
              <w:rPr>
                <w:bCs/>
              </w:rPr>
              <w:t>:52 AM</w:t>
            </w:r>
            <w:r w:rsidR="00DA0736">
              <w:rPr>
                <w:bCs/>
              </w:rPr>
              <w:t xml:space="preserve"> and testing was suspended</w:t>
            </w:r>
            <w:r w:rsidR="004F71EC">
              <w:rPr>
                <w:bCs/>
              </w:rPr>
              <w:t>.</w:t>
            </w:r>
            <w:r w:rsidR="00DA0736">
              <w:rPr>
                <w:bCs/>
              </w:rPr>
              <w:t xml:space="preserve"> </w:t>
            </w:r>
          </w:p>
          <w:p w14:paraId="68DF5D04" w14:textId="5C0041B0" w:rsidR="004F71EC" w:rsidRDefault="004F71EC" w:rsidP="00E226C3">
            <w:pPr>
              <w:contextualSpacing/>
              <w:rPr>
                <w:bCs/>
              </w:rPr>
            </w:pPr>
          </w:p>
          <w:p w14:paraId="45AB6627" w14:textId="77777777" w:rsidR="00DA0736" w:rsidRDefault="004F71EC" w:rsidP="00DA0736">
            <w:pPr>
              <w:contextualSpacing/>
              <w:rPr>
                <w:bCs/>
              </w:rPr>
            </w:pPr>
            <w:r>
              <w:rPr>
                <w:bCs/>
              </w:rPr>
              <w:t>The ERT and flight surgeons determined that no crewmember injuries resulted from the anomaly. Crewmembers reported no significant symptoms or injuries beyond shivering and discomfort.</w:t>
            </w:r>
            <w:r w:rsidR="00304733">
              <w:rPr>
                <w:bCs/>
              </w:rPr>
              <w:t xml:space="preserve"> </w:t>
            </w:r>
            <w:r w:rsidR="00DA0736">
              <w:rPr>
                <w:bCs/>
              </w:rPr>
              <w:t>The final MHBC internal temperature reading was minus 5</w:t>
            </w:r>
            <w:r w:rsidR="00DA0736" w:rsidRPr="00304733">
              <w:rPr>
                <w:bCs/>
                <w:vertAlign w:val="superscript"/>
              </w:rPr>
              <w:t>o</w:t>
            </w:r>
            <w:r w:rsidR="00DA0736">
              <w:rPr>
                <w:bCs/>
              </w:rPr>
              <w:t xml:space="preserve"> C.</w:t>
            </w:r>
          </w:p>
          <w:p w14:paraId="36B0170F" w14:textId="77777777" w:rsidR="005E5936" w:rsidRDefault="005E5936" w:rsidP="00E226C3">
            <w:pPr>
              <w:contextualSpacing/>
              <w:rPr>
                <w:bCs/>
              </w:rPr>
            </w:pPr>
          </w:p>
          <w:p w14:paraId="73232D22" w14:textId="6FEFD094" w:rsidR="004F71EC" w:rsidRDefault="00B65C48" w:rsidP="00E226C3">
            <w:pPr>
              <w:contextualSpacing/>
              <w:rPr>
                <w:bCs/>
              </w:rPr>
            </w:pPr>
            <w:r>
              <w:rPr>
                <w:bCs/>
              </w:rPr>
              <w:t xml:space="preserve">A root cause investigation </w:t>
            </w:r>
            <w:r w:rsidR="00050D5F">
              <w:rPr>
                <w:bCs/>
              </w:rPr>
              <w:t xml:space="preserve">revealed that </w:t>
            </w:r>
            <w:r w:rsidR="004F71EC">
              <w:rPr>
                <w:bCs/>
              </w:rPr>
              <w:t xml:space="preserve">the probable cause </w:t>
            </w:r>
            <w:r w:rsidR="008C4978">
              <w:rPr>
                <w:bCs/>
              </w:rPr>
              <w:t>was</w:t>
            </w:r>
            <w:r w:rsidR="00EA463E">
              <w:rPr>
                <w:bCs/>
              </w:rPr>
              <w:t xml:space="preserve"> a failed temperature sensor in the Contingency Heating Assembly (CHA). The sensor </w:t>
            </w:r>
            <w:r w:rsidR="00050D5F">
              <w:rPr>
                <w:bCs/>
              </w:rPr>
              <w:t>telemetry read</w:t>
            </w:r>
            <w:r w:rsidR="00EA463E">
              <w:rPr>
                <w:bCs/>
              </w:rPr>
              <w:t xml:space="preserve"> </w:t>
            </w:r>
            <w:r w:rsidR="00050D5F">
              <w:rPr>
                <w:bCs/>
              </w:rPr>
              <w:t xml:space="preserve">a constant </w:t>
            </w:r>
            <w:r w:rsidR="00DB66D2">
              <w:rPr>
                <w:bCs/>
              </w:rPr>
              <w:t>20</w:t>
            </w:r>
            <w:r w:rsidR="00EA463E" w:rsidRPr="00EA463E">
              <w:rPr>
                <w:bCs/>
                <w:vertAlign w:val="superscript"/>
              </w:rPr>
              <w:t>o</w:t>
            </w:r>
            <w:r w:rsidR="00EA463E">
              <w:rPr>
                <w:bCs/>
              </w:rPr>
              <w:t xml:space="preserve"> C</w:t>
            </w:r>
            <w:r w:rsidR="00050D5F">
              <w:rPr>
                <w:bCs/>
              </w:rPr>
              <w:t xml:space="preserve"> throughout the anomaly and evacuation. Engineers were unable to recreate the failure in the spare flight unit, but analysis indicates that the sensor failed due to its proximity to the Allen Logistics Rack (ALR), which contains a high-powered heating element.</w:t>
            </w:r>
          </w:p>
          <w:p w14:paraId="1E27A6F4" w14:textId="723CACCA" w:rsidR="00050D5F" w:rsidRDefault="00050D5F" w:rsidP="00E226C3">
            <w:pPr>
              <w:contextualSpacing/>
              <w:rPr>
                <w:bCs/>
              </w:rPr>
            </w:pPr>
          </w:p>
          <w:p w14:paraId="1CBDAC88" w14:textId="1E2FD1AF" w:rsidR="00050D5F" w:rsidRDefault="00050D5F" w:rsidP="00E226C3">
            <w:pPr>
              <w:contextualSpacing/>
              <w:rPr>
                <w:bCs/>
              </w:rPr>
            </w:pPr>
            <w:r>
              <w:rPr>
                <w:bCs/>
              </w:rPr>
              <w:t>Recommended corrective actions include enhanced thermal shielding for the CHA backplate, or relocation of the CHA to the opposite wall of the crew cabin.</w:t>
            </w:r>
            <w:r w:rsidR="00D82D1F">
              <w:rPr>
                <w:bCs/>
              </w:rPr>
              <w:t xml:space="preserve"> Engineering also recommends increasing the maximum power of the ECLS heaters (which are inhibited to lower power for test purposes).</w:t>
            </w:r>
          </w:p>
          <w:p w14:paraId="349AA0E5" w14:textId="77777777" w:rsidR="004F71EC" w:rsidRDefault="004F71EC" w:rsidP="00E226C3">
            <w:pPr>
              <w:contextualSpacing/>
              <w:rPr>
                <w:bCs/>
              </w:rPr>
            </w:pPr>
          </w:p>
          <w:p w14:paraId="3D06FE0F" w14:textId="4EE73323" w:rsidR="00E6761C" w:rsidRPr="004F71EC" w:rsidRDefault="00B65C48" w:rsidP="00B65C48">
            <w:pPr>
              <w:contextualSpacing/>
              <w:rPr>
                <w:bCs/>
              </w:rPr>
            </w:pPr>
            <w:r>
              <w:rPr>
                <w:bCs/>
              </w:rPr>
              <w:t>This Anomaly Report summarizes the event, including an investigation report and proposed corrective actions.</w:t>
            </w:r>
            <w:bookmarkStart w:id="0" w:name="_GoBack"/>
            <w:bookmarkEnd w:id="0"/>
          </w:p>
        </w:tc>
      </w:tr>
    </w:tbl>
    <w:p w14:paraId="44F3F88B" w14:textId="77777777" w:rsidR="00C2166D" w:rsidRDefault="00C2166D" w:rsidP="00E226C3">
      <w:pPr>
        <w:spacing w:after="0" w:line="240" w:lineRule="auto"/>
        <w:contextualSpacing/>
      </w:pPr>
    </w:p>
    <w:p w14:paraId="5E92CDE7" w14:textId="77777777" w:rsidR="00E226C3" w:rsidRDefault="001C1EC8" w:rsidP="00C2166D">
      <w:pPr>
        <w:rPr>
          <w:b/>
          <w:sz w:val="28"/>
        </w:rPr>
      </w:pPr>
      <w:r>
        <w:rPr>
          <w:b/>
          <w:sz w:val="28"/>
        </w:rPr>
        <w:t>Detailed Report</w:t>
      </w:r>
    </w:p>
    <w:p w14:paraId="66D22307" w14:textId="5304AA9A" w:rsidR="00EA463E" w:rsidRPr="00EA463E" w:rsidRDefault="00EA463E" w:rsidP="001C1EC8">
      <w:pPr>
        <w:pStyle w:val="ListParagraph"/>
        <w:numPr>
          <w:ilvl w:val="0"/>
          <w:numId w:val="3"/>
        </w:numPr>
        <w:rPr>
          <w:b/>
          <w:bCs/>
          <w:sz w:val="24"/>
        </w:rPr>
      </w:pPr>
      <w:r w:rsidRPr="00EA463E">
        <w:rPr>
          <w:b/>
          <w:bCs/>
          <w:sz w:val="24"/>
        </w:rPr>
        <w:t>Background</w:t>
      </w:r>
    </w:p>
    <w:p w14:paraId="7CD5769D" w14:textId="2907FD21" w:rsidR="00EA463E" w:rsidRDefault="00EA463E" w:rsidP="00EA463E">
      <w:pPr>
        <w:pStyle w:val="ListParagraph"/>
        <w:ind w:left="360"/>
        <w:rPr>
          <w:sz w:val="24"/>
        </w:rPr>
      </w:pPr>
    </w:p>
    <w:p w14:paraId="3286AC70" w14:textId="18C68F83" w:rsidR="00050D5F" w:rsidRDefault="00050D5F" w:rsidP="00EA463E">
      <w:pPr>
        <w:pStyle w:val="ListParagraph"/>
        <w:ind w:left="360"/>
        <w:rPr>
          <w:sz w:val="24"/>
        </w:rPr>
      </w:pPr>
      <w:r>
        <w:rPr>
          <w:sz w:val="24"/>
        </w:rPr>
        <w:t xml:space="preserve">As part of the Europa Exploration Program (EXP), the Modular Habitat Base Camp (MHBC) provides an atmosphere-controlled environment for crewmembers to live in </w:t>
      </w:r>
      <w:r w:rsidR="00081660">
        <w:rPr>
          <w:sz w:val="24"/>
        </w:rPr>
        <w:t>during the planned</w:t>
      </w:r>
      <w:r>
        <w:rPr>
          <w:sz w:val="24"/>
        </w:rPr>
        <w:t xml:space="preserve"> seven-day ground exploration mission</w:t>
      </w:r>
      <w:r w:rsidR="00081660">
        <w:rPr>
          <w:sz w:val="24"/>
        </w:rPr>
        <w:t xml:space="preserve"> in 2030</w:t>
      </w:r>
      <w:r>
        <w:rPr>
          <w:sz w:val="24"/>
        </w:rPr>
        <w:t xml:space="preserve">. The MHBC test site </w:t>
      </w:r>
      <w:r w:rsidR="00081660">
        <w:rPr>
          <w:sz w:val="24"/>
        </w:rPr>
        <w:t xml:space="preserve">is </w:t>
      </w:r>
      <w:r w:rsidR="008A1D49">
        <w:rPr>
          <w:sz w:val="24"/>
        </w:rPr>
        <w:t>at</w:t>
      </w:r>
      <w:r>
        <w:rPr>
          <w:sz w:val="24"/>
        </w:rPr>
        <w:t xml:space="preserve"> Wilkes Land</w:t>
      </w:r>
      <w:r w:rsidR="008A1D49">
        <w:rPr>
          <w:sz w:val="24"/>
        </w:rPr>
        <w:t xml:space="preserve"> Testing Facility (WLTF)</w:t>
      </w:r>
      <w:r>
        <w:rPr>
          <w:sz w:val="24"/>
        </w:rPr>
        <w:t>, Antarctica,</w:t>
      </w:r>
      <w:r w:rsidR="00081660">
        <w:rPr>
          <w:sz w:val="24"/>
        </w:rPr>
        <w:t xml:space="preserve"> which ISAA selected</w:t>
      </w:r>
      <w:r>
        <w:rPr>
          <w:sz w:val="24"/>
        </w:rPr>
        <w:t xml:space="preserve"> to mimic the extreme cold temperatures of </w:t>
      </w:r>
      <w:r w:rsidR="00081660">
        <w:rPr>
          <w:sz w:val="24"/>
        </w:rPr>
        <w:t>Europa.</w:t>
      </w:r>
    </w:p>
    <w:p w14:paraId="47E835C0" w14:textId="3262DE7E" w:rsidR="00DB66D2" w:rsidRDefault="00DB66D2" w:rsidP="00EA463E">
      <w:pPr>
        <w:pStyle w:val="ListParagraph"/>
        <w:ind w:left="360"/>
        <w:rPr>
          <w:sz w:val="24"/>
        </w:rPr>
      </w:pPr>
    </w:p>
    <w:p w14:paraId="72C02FF3" w14:textId="0CE3CFF0" w:rsidR="00D7296A" w:rsidRDefault="00DB66D2" w:rsidP="00EA463E">
      <w:pPr>
        <w:pStyle w:val="ListParagraph"/>
        <w:ind w:left="360"/>
        <w:rPr>
          <w:sz w:val="24"/>
        </w:rPr>
      </w:pPr>
      <w:r>
        <w:rPr>
          <w:sz w:val="24"/>
        </w:rPr>
        <w:t xml:space="preserve">The MHBC </w:t>
      </w:r>
      <w:r w:rsidR="0023194B">
        <w:rPr>
          <w:sz w:val="24"/>
        </w:rPr>
        <w:t>design includes</w:t>
      </w:r>
      <w:r>
        <w:rPr>
          <w:sz w:val="24"/>
        </w:rPr>
        <w:t xml:space="preserve"> an Environmental Control and Life Support (ECLS) heating system </w:t>
      </w:r>
      <w:r w:rsidR="0023194B">
        <w:rPr>
          <w:sz w:val="24"/>
        </w:rPr>
        <w:t>intended to provide habitable conditions at Europa’s equator, where the maximum temperature is minus 160</w:t>
      </w:r>
      <w:r w:rsidR="0023194B">
        <w:rPr>
          <w:sz w:val="24"/>
          <w:vertAlign w:val="superscript"/>
        </w:rPr>
        <w:t>o</w:t>
      </w:r>
      <w:r w:rsidR="0023194B">
        <w:rPr>
          <w:sz w:val="24"/>
        </w:rPr>
        <w:t xml:space="preserve"> C. </w:t>
      </w:r>
      <w:r w:rsidR="00D7296A">
        <w:rPr>
          <w:sz w:val="24"/>
        </w:rPr>
        <w:t xml:space="preserve">A backup system, the Contingency Heating Assembly (CHA), is intended to provide emergency </w:t>
      </w:r>
      <w:r w:rsidR="00013631">
        <w:rPr>
          <w:sz w:val="24"/>
        </w:rPr>
        <w:t>supplemental heating until crewmembers can repair the ECLS heaters or evacuate the MHBC. The MHBC also includes six Extravehicular Activity (EVA) suits which allow brief, two-hour excursions on Europa’s surface</w:t>
      </w:r>
      <w:r w:rsidR="00871CFB">
        <w:rPr>
          <w:sz w:val="24"/>
        </w:rPr>
        <w:t>.</w:t>
      </w:r>
      <w:r w:rsidR="008A1D49">
        <w:rPr>
          <w:sz w:val="24"/>
        </w:rPr>
        <w:t xml:space="preserve"> </w:t>
      </w:r>
      <w:r w:rsidR="00871CFB">
        <w:rPr>
          <w:sz w:val="24"/>
        </w:rPr>
        <w:t>(F</w:t>
      </w:r>
      <w:r w:rsidR="008A1D49">
        <w:rPr>
          <w:sz w:val="24"/>
        </w:rPr>
        <w:t>or the purposes of the test expedition, these suits are not present</w:t>
      </w:r>
      <w:r w:rsidR="00871CFB">
        <w:rPr>
          <w:sz w:val="24"/>
        </w:rPr>
        <w:t>, and have been replaced with sets of heavy winter clothing consistent with ISAA Antarctic explorers.)</w:t>
      </w:r>
    </w:p>
    <w:p w14:paraId="5EEDC36D" w14:textId="77777777" w:rsidR="00D7296A" w:rsidRDefault="00D7296A" w:rsidP="00EA463E">
      <w:pPr>
        <w:pStyle w:val="ListParagraph"/>
        <w:ind w:left="360"/>
        <w:rPr>
          <w:sz w:val="24"/>
        </w:rPr>
      </w:pPr>
    </w:p>
    <w:p w14:paraId="15FE5627" w14:textId="270004B0" w:rsidR="00DB66D2" w:rsidRDefault="0023194B" w:rsidP="00EA463E">
      <w:pPr>
        <w:pStyle w:val="ListParagraph"/>
        <w:ind w:left="360"/>
        <w:rPr>
          <w:sz w:val="24"/>
        </w:rPr>
      </w:pPr>
      <w:r>
        <w:rPr>
          <w:sz w:val="24"/>
        </w:rPr>
        <w:t xml:space="preserve">While it is impossible to </w:t>
      </w:r>
      <w:r w:rsidR="00D7296A">
        <w:rPr>
          <w:sz w:val="24"/>
        </w:rPr>
        <w:t>simulate Europa’s exact extreme temperature c</w:t>
      </w:r>
      <w:r>
        <w:rPr>
          <w:sz w:val="24"/>
        </w:rPr>
        <w:t xml:space="preserve">onditions on Earth, </w:t>
      </w:r>
      <w:r w:rsidR="00ED6550">
        <w:rPr>
          <w:sz w:val="24"/>
        </w:rPr>
        <w:t xml:space="preserve">the </w:t>
      </w:r>
      <w:r w:rsidR="008A1D49">
        <w:rPr>
          <w:sz w:val="24"/>
        </w:rPr>
        <w:t>WLTF</w:t>
      </w:r>
      <w:r w:rsidR="00ED6550">
        <w:rPr>
          <w:sz w:val="24"/>
        </w:rPr>
        <w:t xml:space="preserve"> provides the closest equivalent possible</w:t>
      </w:r>
      <w:r w:rsidR="00F679E6">
        <w:rPr>
          <w:sz w:val="24"/>
        </w:rPr>
        <w:t>, averaging minus 60</w:t>
      </w:r>
      <w:r w:rsidR="00F679E6" w:rsidRPr="00F679E6">
        <w:rPr>
          <w:sz w:val="24"/>
          <w:vertAlign w:val="superscript"/>
        </w:rPr>
        <w:t>o</w:t>
      </w:r>
      <w:r w:rsidR="00F679E6">
        <w:rPr>
          <w:sz w:val="24"/>
        </w:rPr>
        <w:t xml:space="preserve"> C</w:t>
      </w:r>
      <w:r w:rsidR="00ED6550">
        <w:rPr>
          <w:sz w:val="24"/>
        </w:rPr>
        <w:t>.</w:t>
      </w:r>
      <w:r w:rsidR="00F679E6">
        <w:rPr>
          <w:sz w:val="24"/>
        </w:rPr>
        <w:t xml:space="preserve"> T</w:t>
      </w:r>
      <w:r w:rsidR="00ED6550">
        <w:rPr>
          <w:sz w:val="24"/>
        </w:rPr>
        <w:t xml:space="preserve">he heaters are </w:t>
      </w:r>
      <w:r w:rsidR="00F679E6">
        <w:rPr>
          <w:sz w:val="24"/>
        </w:rPr>
        <w:t>electrically</w:t>
      </w:r>
      <w:r w:rsidR="00D7296A">
        <w:rPr>
          <w:sz w:val="24"/>
        </w:rPr>
        <w:t xml:space="preserve"> inhibited to </w:t>
      </w:r>
      <w:r w:rsidR="008A1D49">
        <w:rPr>
          <w:sz w:val="24"/>
        </w:rPr>
        <w:t>1</w:t>
      </w:r>
      <w:r w:rsidR="00D7296A">
        <w:rPr>
          <w:sz w:val="24"/>
        </w:rPr>
        <w:t xml:space="preserve">0% of their maximum operating power. </w:t>
      </w:r>
      <w:r w:rsidR="00013631">
        <w:rPr>
          <w:sz w:val="24"/>
        </w:rPr>
        <w:t xml:space="preserve">The CHA is also inhibited by </w:t>
      </w:r>
      <w:r w:rsidR="008A1D49">
        <w:rPr>
          <w:sz w:val="24"/>
        </w:rPr>
        <w:t>1</w:t>
      </w:r>
      <w:r w:rsidR="00013631">
        <w:rPr>
          <w:sz w:val="24"/>
        </w:rPr>
        <w:t>5%.</w:t>
      </w:r>
    </w:p>
    <w:p w14:paraId="2A87C8CB" w14:textId="362ED3F6" w:rsidR="00ED6550" w:rsidRDefault="00ED6550" w:rsidP="00EA463E">
      <w:pPr>
        <w:pStyle w:val="ListParagraph"/>
        <w:ind w:left="360"/>
        <w:rPr>
          <w:sz w:val="24"/>
        </w:rPr>
      </w:pPr>
    </w:p>
    <w:p w14:paraId="3D865165" w14:textId="02A6B8A8" w:rsidR="00ED6550" w:rsidRDefault="00ED6550" w:rsidP="00EA463E">
      <w:pPr>
        <w:pStyle w:val="ListParagraph"/>
        <w:ind w:left="360"/>
        <w:rPr>
          <w:sz w:val="24"/>
        </w:rPr>
      </w:pPr>
      <w:r>
        <w:rPr>
          <w:sz w:val="24"/>
        </w:rPr>
        <w:t>The primary goal of the MHBC test expeditions is to provide ISAA astronauts and operators with a complete, flight-ready environment to practice commanding, daily operations, and emergency scenarios.</w:t>
      </w:r>
    </w:p>
    <w:p w14:paraId="7CF6F453" w14:textId="77777777" w:rsidR="00050D5F" w:rsidRPr="00EA463E" w:rsidRDefault="00050D5F" w:rsidP="00EA463E">
      <w:pPr>
        <w:pStyle w:val="ListParagraph"/>
        <w:ind w:left="360"/>
        <w:rPr>
          <w:sz w:val="24"/>
        </w:rPr>
      </w:pPr>
    </w:p>
    <w:p w14:paraId="426F053E" w14:textId="5277C4D2" w:rsidR="00013631" w:rsidRPr="00013631" w:rsidRDefault="00013631" w:rsidP="001C1EC8">
      <w:pPr>
        <w:pStyle w:val="ListParagraph"/>
        <w:numPr>
          <w:ilvl w:val="0"/>
          <w:numId w:val="3"/>
        </w:numPr>
        <w:rPr>
          <w:b/>
          <w:bCs/>
          <w:sz w:val="24"/>
        </w:rPr>
      </w:pPr>
      <w:r w:rsidRPr="00013631">
        <w:rPr>
          <w:b/>
          <w:bCs/>
          <w:sz w:val="24"/>
        </w:rPr>
        <w:t>Anomaly Description</w:t>
      </w:r>
    </w:p>
    <w:p w14:paraId="0038DFAA" w14:textId="31C266EE" w:rsidR="00013631" w:rsidRDefault="00013631" w:rsidP="00013631">
      <w:pPr>
        <w:pStyle w:val="ListParagraph"/>
        <w:ind w:left="360"/>
        <w:rPr>
          <w:sz w:val="24"/>
        </w:rPr>
      </w:pPr>
      <w:r>
        <w:rPr>
          <w:sz w:val="24"/>
        </w:rPr>
        <w:br/>
        <w:t>The anomaly occurred during the 15</w:t>
      </w:r>
      <w:r w:rsidRPr="00081660">
        <w:rPr>
          <w:sz w:val="24"/>
          <w:vertAlign w:val="superscript"/>
        </w:rPr>
        <w:t>th</w:t>
      </w:r>
      <w:r>
        <w:rPr>
          <w:sz w:val="24"/>
        </w:rPr>
        <w:t xml:space="preserve"> day of the third test expedition of the MHBC in Antarctica, which was originally scheduled to last 21 days. Two ISAA astronauts, Warwick Tannhauser and Tatiana </w:t>
      </w:r>
      <w:proofErr w:type="spellStart"/>
      <w:r>
        <w:rPr>
          <w:sz w:val="24"/>
        </w:rPr>
        <w:t>Oleynik</w:t>
      </w:r>
      <w:proofErr w:type="spellEnd"/>
      <w:r>
        <w:rPr>
          <w:sz w:val="24"/>
        </w:rPr>
        <w:t>, participated in the test</w:t>
      </w:r>
      <w:r w:rsidR="00F679E6">
        <w:rPr>
          <w:sz w:val="24"/>
        </w:rPr>
        <w:t>. (They are assigned to the EXP Demo Mission 2 backup crew.)</w:t>
      </w:r>
    </w:p>
    <w:p w14:paraId="09F38857" w14:textId="5EC216D8" w:rsidR="00F679E6" w:rsidRDefault="00F679E6" w:rsidP="00013631">
      <w:pPr>
        <w:pStyle w:val="ListParagraph"/>
        <w:ind w:left="360"/>
        <w:rPr>
          <w:sz w:val="24"/>
        </w:rPr>
      </w:pPr>
    </w:p>
    <w:p w14:paraId="56F340DF" w14:textId="0AB2F36E" w:rsidR="00F679E6" w:rsidRDefault="00F679E6" w:rsidP="00013631">
      <w:pPr>
        <w:pStyle w:val="ListParagraph"/>
        <w:ind w:left="360"/>
        <w:rPr>
          <w:sz w:val="24"/>
        </w:rPr>
      </w:pPr>
      <w:r>
        <w:rPr>
          <w:sz w:val="24"/>
        </w:rPr>
        <w:t xml:space="preserve">Daily activities concluded at 10:00 PM ICT, and the nominal crew sleep period began, intended to last until 6:00 AM. Per nominal operations, the MHBC ELCS heaters were set to “low.” (This setting was already selected earlier in the </w:t>
      </w:r>
      <w:proofErr w:type="gramStart"/>
      <w:r>
        <w:rPr>
          <w:sz w:val="24"/>
        </w:rPr>
        <w:t>day, and</w:t>
      </w:r>
      <w:proofErr w:type="gramEnd"/>
      <w:r>
        <w:rPr>
          <w:sz w:val="24"/>
        </w:rPr>
        <w:t xml:space="preserve"> was confirmed by Warwick Tannhauser.)</w:t>
      </w:r>
    </w:p>
    <w:p w14:paraId="1128057F" w14:textId="47678A97" w:rsidR="00F679E6" w:rsidRDefault="00F679E6" w:rsidP="00013631">
      <w:pPr>
        <w:pStyle w:val="ListParagraph"/>
        <w:ind w:left="360"/>
        <w:rPr>
          <w:sz w:val="24"/>
        </w:rPr>
      </w:pPr>
    </w:p>
    <w:p w14:paraId="6A3C9832" w14:textId="647333DF" w:rsidR="00F679E6" w:rsidRDefault="00F679E6" w:rsidP="00013631">
      <w:pPr>
        <w:pStyle w:val="ListParagraph"/>
        <w:ind w:left="360"/>
        <w:rPr>
          <w:sz w:val="24"/>
        </w:rPr>
      </w:pPr>
      <w:r>
        <w:rPr>
          <w:sz w:val="24"/>
        </w:rPr>
        <w:t xml:space="preserve">At 1:30 AM, ISAA meteorologists notified WLTF operators that a severe snowstorm is forming and will affect the MHBC test site within one hour. Storms of these severity are common in the Wilkes Land area, and operators are trained to watch telemetry closely for any temperature shifts or structural penetration of the MHBC. </w:t>
      </w:r>
    </w:p>
    <w:p w14:paraId="3299D4FE" w14:textId="528CEC17" w:rsidR="00F679E6" w:rsidRDefault="00F679E6" w:rsidP="00013631">
      <w:pPr>
        <w:pStyle w:val="ListParagraph"/>
        <w:ind w:left="360"/>
        <w:rPr>
          <w:sz w:val="24"/>
        </w:rPr>
      </w:pPr>
    </w:p>
    <w:p w14:paraId="034A03B4" w14:textId="1A1CA90A" w:rsidR="00F679E6" w:rsidRDefault="00F679E6" w:rsidP="00013631">
      <w:pPr>
        <w:pStyle w:val="ListParagraph"/>
        <w:ind w:left="360"/>
        <w:rPr>
          <w:sz w:val="24"/>
        </w:rPr>
      </w:pPr>
      <w:r>
        <w:rPr>
          <w:sz w:val="24"/>
        </w:rPr>
        <w:t xml:space="preserve">At 1:55 AM, Tatiana </w:t>
      </w:r>
      <w:proofErr w:type="spellStart"/>
      <w:r>
        <w:rPr>
          <w:sz w:val="24"/>
        </w:rPr>
        <w:t>Oleynik</w:t>
      </w:r>
      <w:proofErr w:type="spellEnd"/>
      <w:r>
        <w:rPr>
          <w:sz w:val="24"/>
        </w:rPr>
        <w:t xml:space="preserve"> woke from sleep</w:t>
      </w:r>
      <w:r w:rsidR="00784BE7">
        <w:rPr>
          <w:sz w:val="24"/>
        </w:rPr>
        <w:t xml:space="preserve">. WLTF operators contacted the MHBC, and </w:t>
      </w:r>
      <w:proofErr w:type="spellStart"/>
      <w:r w:rsidR="00784BE7">
        <w:rPr>
          <w:sz w:val="24"/>
        </w:rPr>
        <w:t>Oleynik</w:t>
      </w:r>
      <w:proofErr w:type="spellEnd"/>
      <w:r w:rsidR="00784BE7">
        <w:rPr>
          <w:sz w:val="24"/>
        </w:rPr>
        <w:t xml:space="preserve"> stated that she was woken by the sounds of precipitation outside. The snowstorm was still affecting the area, and operators noted the external temperature dropped to minus 80</w:t>
      </w:r>
      <w:r w:rsidR="00784BE7" w:rsidRPr="00784BE7">
        <w:rPr>
          <w:sz w:val="24"/>
          <w:vertAlign w:val="superscript"/>
        </w:rPr>
        <w:t>o</w:t>
      </w:r>
      <w:r w:rsidR="00784BE7">
        <w:rPr>
          <w:sz w:val="24"/>
        </w:rPr>
        <w:t xml:space="preserve"> C. Before returning to sleep, </w:t>
      </w:r>
      <w:proofErr w:type="spellStart"/>
      <w:r w:rsidR="00784BE7">
        <w:rPr>
          <w:sz w:val="24"/>
        </w:rPr>
        <w:t>Oleynik</w:t>
      </w:r>
      <w:proofErr w:type="spellEnd"/>
      <w:r w:rsidR="00784BE7">
        <w:rPr>
          <w:sz w:val="24"/>
        </w:rPr>
        <w:t xml:space="preserve"> </w:t>
      </w:r>
      <w:r w:rsidR="004D7E97">
        <w:rPr>
          <w:sz w:val="24"/>
        </w:rPr>
        <w:t>noted the interior temperature of 10</w:t>
      </w:r>
      <w:r w:rsidR="004D7E97" w:rsidRPr="004D7E97">
        <w:rPr>
          <w:sz w:val="24"/>
          <w:vertAlign w:val="superscript"/>
        </w:rPr>
        <w:t>o</w:t>
      </w:r>
      <w:r w:rsidR="004D7E97">
        <w:rPr>
          <w:sz w:val="24"/>
        </w:rPr>
        <w:t xml:space="preserve"> C </w:t>
      </w:r>
      <w:r w:rsidR="00784BE7">
        <w:rPr>
          <w:sz w:val="24"/>
        </w:rPr>
        <w:t xml:space="preserve">requested an increase to the ECLS heater power. (Standard operating procedures require </w:t>
      </w:r>
      <w:r w:rsidR="00784BE7">
        <w:rPr>
          <w:sz w:val="24"/>
        </w:rPr>
        <w:lastRenderedPageBreak/>
        <w:t>operators, not crew, to perform ECLS heater adjustments during the sleep period.) After confirmation from the flight surgeon on duty, the operators increased the ECLS heater setting to “moderate.”</w:t>
      </w:r>
      <w:r w:rsidR="008A1D49">
        <w:rPr>
          <w:sz w:val="24"/>
        </w:rPr>
        <w:t xml:space="preserve"> </w:t>
      </w:r>
      <w:proofErr w:type="spellStart"/>
      <w:r w:rsidR="008A1D49">
        <w:rPr>
          <w:sz w:val="24"/>
        </w:rPr>
        <w:t>Oleynik</w:t>
      </w:r>
      <w:proofErr w:type="spellEnd"/>
      <w:r w:rsidR="008A1D49">
        <w:rPr>
          <w:sz w:val="24"/>
        </w:rPr>
        <w:t xml:space="preserve"> returned to sleep at 2:10 AM.</w:t>
      </w:r>
    </w:p>
    <w:p w14:paraId="6253AB90" w14:textId="3EE98E80" w:rsidR="00784BE7" w:rsidRDefault="00784BE7" w:rsidP="00013631">
      <w:pPr>
        <w:pStyle w:val="ListParagraph"/>
        <w:ind w:left="360"/>
        <w:rPr>
          <w:sz w:val="24"/>
        </w:rPr>
      </w:pPr>
    </w:p>
    <w:p w14:paraId="210CA084" w14:textId="465F0427" w:rsidR="00784BE7" w:rsidRDefault="00784BE7" w:rsidP="00013631">
      <w:pPr>
        <w:pStyle w:val="ListParagraph"/>
        <w:ind w:left="360"/>
        <w:rPr>
          <w:sz w:val="24"/>
        </w:rPr>
      </w:pPr>
      <w:r>
        <w:rPr>
          <w:sz w:val="24"/>
        </w:rPr>
        <w:t xml:space="preserve">Despite the increase in heater power, </w:t>
      </w:r>
      <w:r w:rsidR="006472E2">
        <w:rPr>
          <w:sz w:val="24"/>
        </w:rPr>
        <w:t>temperatures in the MHBC continue to drop. At</w:t>
      </w:r>
      <w:r>
        <w:rPr>
          <w:sz w:val="24"/>
        </w:rPr>
        <w:t xml:space="preserve"> 2:30 AM, operators </w:t>
      </w:r>
      <w:r w:rsidR="008A1D49">
        <w:rPr>
          <w:sz w:val="24"/>
        </w:rPr>
        <w:t xml:space="preserve">noted an internal reading of </w:t>
      </w:r>
      <w:r w:rsidR="004D7E97">
        <w:rPr>
          <w:sz w:val="24"/>
        </w:rPr>
        <w:t>8.3</w:t>
      </w:r>
      <w:r w:rsidR="008A1D49" w:rsidRPr="008A1D49">
        <w:rPr>
          <w:sz w:val="24"/>
          <w:vertAlign w:val="superscript"/>
        </w:rPr>
        <w:t>o</w:t>
      </w:r>
      <w:r w:rsidR="008A1D49">
        <w:rPr>
          <w:sz w:val="24"/>
        </w:rPr>
        <w:t xml:space="preserve"> C</w:t>
      </w:r>
      <w:r w:rsidR="006472E2">
        <w:rPr>
          <w:sz w:val="24"/>
        </w:rPr>
        <w:t>, with an external temperature of minus 85</w:t>
      </w:r>
      <w:r w:rsidR="006472E2" w:rsidRPr="006472E2">
        <w:rPr>
          <w:sz w:val="24"/>
          <w:vertAlign w:val="superscript"/>
        </w:rPr>
        <w:t>o</w:t>
      </w:r>
      <w:r w:rsidR="006472E2">
        <w:rPr>
          <w:sz w:val="24"/>
        </w:rPr>
        <w:t xml:space="preserve"> C</w:t>
      </w:r>
      <w:r w:rsidR="008A1D49">
        <w:rPr>
          <w:sz w:val="24"/>
        </w:rPr>
        <w:t>. After a brief conference call, testing director</w:t>
      </w:r>
      <w:r w:rsidR="00E0019E">
        <w:rPr>
          <w:sz w:val="24"/>
        </w:rPr>
        <w:t xml:space="preserve"> Alanna Christoph</w:t>
      </w:r>
      <w:r w:rsidR="008A1D49">
        <w:rPr>
          <w:sz w:val="24"/>
        </w:rPr>
        <w:t xml:space="preserve"> authorized operators on duty to set the ECLS heater power to “high” for one hour.</w:t>
      </w:r>
      <w:r w:rsidR="00E0019E">
        <w:rPr>
          <w:sz w:val="24"/>
        </w:rPr>
        <w:t xml:space="preserve"> (Setting the power to “high” removes a level of failure tolerance and requires director a</w:t>
      </w:r>
      <w:r w:rsidR="006472E2">
        <w:rPr>
          <w:sz w:val="24"/>
        </w:rPr>
        <w:t>pproval.</w:t>
      </w:r>
      <w:r w:rsidR="00E0019E">
        <w:rPr>
          <w:sz w:val="24"/>
        </w:rPr>
        <w:t>)</w:t>
      </w:r>
    </w:p>
    <w:p w14:paraId="7DC8F2A6" w14:textId="2111BC0C" w:rsidR="008A1D49" w:rsidRDefault="008A1D49" w:rsidP="00013631">
      <w:pPr>
        <w:pStyle w:val="ListParagraph"/>
        <w:ind w:left="360"/>
        <w:rPr>
          <w:sz w:val="24"/>
        </w:rPr>
      </w:pPr>
    </w:p>
    <w:p w14:paraId="4067E802" w14:textId="02CA7066" w:rsidR="008A1D49" w:rsidRDefault="008A1D49" w:rsidP="00013631">
      <w:pPr>
        <w:pStyle w:val="ListParagraph"/>
        <w:ind w:left="360"/>
        <w:rPr>
          <w:sz w:val="24"/>
        </w:rPr>
      </w:pPr>
      <w:r>
        <w:rPr>
          <w:sz w:val="24"/>
        </w:rPr>
        <w:t xml:space="preserve">At 3:19 AM, Level 2 Caution and Warning (C&amp;W) alarms sounded after the internal MHBC temperature dropped to </w:t>
      </w:r>
      <w:r w:rsidR="004D7E97">
        <w:rPr>
          <w:sz w:val="24"/>
        </w:rPr>
        <w:t>6.8</w:t>
      </w:r>
      <w:r w:rsidRPr="008A1D49">
        <w:rPr>
          <w:sz w:val="24"/>
          <w:vertAlign w:val="superscript"/>
        </w:rPr>
        <w:t>o</w:t>
      </w:r>
      <w:r>
        <w:rPr>
          <w:sz w:val="24"/>
        </w:rPr>
        <w:t xml:space="preserve"> C. Per pre-established hazard controls, operators instruct</w:t>
      </w:r>
      <w:r w:rsidR="00E0019E">
        <w:rPr>
          <w:sz w:val="24"/>
        </w:rPr>
        <w:t xml:space="preserve">ed </w:t>
      </w:r>
      <w:r w:rsidR="00871CFB">
        <w:rPr>
          <w:sz w:val="24"/>
        </w:rPr>
        <w:t xml:space="preserve">Tannhauser and </w:t>
      </w:r>
      <w:proofErr w:type="spellStart"/>
      <w:r w:rsidR="00871CFB">
        <w:rPr>
          <w:sz w:val="24"/>
        </w:rPr>
        <w:t>Oleynik</w:t>
      </w:r>
      <w:proofErr w:type="spellEnd"/>
      <w:r>
        <w:rPr>
          <w:sz w:val="24"/>
        </w:rPr>
        <w:t xml:space="preserve"> to don a</w:t>
      </w:r>
      <w:r w:rsidR="00871CFB">
        <w:rPr>
          <w:sz w:val="24"/>
        </w:rPr>
        <w:t>vailable EVA thermal garments.</w:t>
      </w:r>
      <w:r w:rsidR="006472E2">
        <w:rPr>
          <w:sz w:val="24"/>
        </w:rPr>
        <w:t xml:space="preserve"> The crew and operators then followed ECLS troubleshooting procedures as established in hazard report MHBC-ECLS-1566 and the MHBC flight manual, ISA-EXP-0044646.</w:t>
      </w:r>
    </w:p>
    <w:p w14:paraId="3AF382C6" w14:textId="2AECBB33" w:rsidR="006472E2" w:rsidRDefault="006472E2" w:rsidP="00013631">
      <w:pPr>
        <w:pStyle w:val="ListParagraph"/>
        <w:ind w:left="360"/>
        <w:rPr>
          <w:sz w:val="24"/>
        </w:rPr>
      </w:pPr>
    </w:p>
    <w:p w14:paraId="52684068" w14:textId="6BEDB836" w:rsidR="008A1D49" w:rsidRDefault="006472E2" w:rsidP="00013631">
      <w:pPr>
        <w:pStyle w:val="ListParagraph"/>
        <w:ind w:left="360"/>
        <w:rPr>
          <w:sz w:val="24"/>
        </w:rPr>
      </w:pPr>
      <w:r>
        <w:rPr>
          <w:sz w:val="24"/>
        </w:rPr>
        <w:t xml:space="preserve">After troubleshooting, operators determined at </w:t>
      </w:r>
      <w:r w:rsidR="00D82D1F">
        <w:rPr>
          <w:sz w:val="24"/>
        </w:rPr>
        <w:t>4</w:t>
      </w:r>
      <w:r>
        <w:rPr>
          <w:sz w:val="24"/>
        </w:rPr>
        <w:t>:</w:t>
      </w:r>
      <w:r w:rsidR="00D82D1F">
        <w:rPr>
          <w:sz w:val="24"/>
        </w:rPr>
        <w:t>1</w:t>
      </w:r>
      <w:r>
        <w:rPr>
          <w:sz w:val="24"/>
        </w:rPr>
        <w:t xml:space="preserve">0 AM that the ECLS heaters are functioning </w:t>
      </w:r>
      <w:proofErr w:type="gramStart"/>
      <w:r>
        <w:rPr>
          <w:sz w:val="24"/>
        </w:rPr>
        <w:t>properly, but</w:t>
      </w:r>
      <w:proofErr w:type="gramEnd"/>
      <w:r>
        <w:rPr>
          <w:sz w:val="24"/>
        </w:rPr>
        <w:t xml:space="preserve"> are </w:t>
      </w:r>
      <w:r w:rsidR="002D6709">
        <w:rPr>
          <w:sz w:val="24"/>
        </w:rPr>
        <w:t xml:space="preserve">still </w:t>
      </w:r>
      <w:r w:rsidR="00D82D1F">
        <w:rPr>
          <w:sz w:val="24"/>
        </w:rPr>
        <w:t xml:space="preserve">somehow </w:t>
      </w:r>
      <w:r>
        <w:rPr>
          <w:sz w:val="24"/>
        </w:rPr>
        <w:t>unable to maintain a temperature differential</w:t>
      </w:r>
      <w:r w:rsidR="002D6709">
        <w:rPr>
          <w:sz w:val="24"/>
        </w:rPr>
        <w:t>. Additionally, the outdoor temperature has dropped further to</w:t>
      </w:r>
      <w:r>
        <w:rPr>
          <w:sz w:val="24"/>
        </w:rPr>
        <w:t xml:space="preserve"> minus 89</w:t>
      </w:r>
      <w:r w:rsidRPr="006472E2">
        <w:rPr>
          <w:sz w:val="24"/>
          <w:vertAlign w:val="superscript"/>
        </w:rPr>
        <w:t>o</w:t>
      </w:r>
      <w:r>
        <w:rPr>
          <w:sz w:val="24"/>
        </w:rPr>
        <w:t xml:space="preserve"> C</w:t>
      </w:r>
      <w:r w:rsidR="004D7E97">
        <w:rPr>
          <w:sz w:val="24"/>
        </w:rPr>
        <w:t>, and the indoor temperature has reached 4</w:t>
      </w:r>
      <w:r w:rsidR="004D7E97" w:rsidRPr="004D7E97">
        <w:rPr>
          <w:sz w:val="24"/>
          <w:vertAlign w:val="superscript"/>
        </w:rPr>
        <w:t>o</w:t>
      </w:r>
      <w:r w:rsidR="004D7E97">
        <w:rPr>
          <w:sz w:val="24"/>
        </w:rPr>
        <w:t xml:space="preserve"> C.</w:t>
      </w:r>
      <w:r w:rsidR="00D82D1F">
        <w:rPr>
          <w:sz w:val="24"/>
        </w:rPr>
        <w:t xml:space="preserve"> Director Christoph authorized activation of the Contingency Heating Assembly (CHA) to further heat the </w:t>
      </w:r>
      <w:proofErr w:type="gramStart"/>
      <w:r w:rsidR="00D82D1F">
        <w:rPr>
          <w:sz w:val="24"/>
        </w:rPr>
        <w:t>MHBC, and</w:t>
      </w:r>
      <w:proofErr w:type="gramEnd"/>
      <w:r w:rsidR="00D82D1F">
        <w:rPr>
          <w:sz w:val="24"/>
        </w:rPr>
        <w:t xml:space="preserve"> instructed the WLTF Emergency Response Team (ERT) to remain on standby. </w:t>
      </w:r>
    </w:p>
    <w:p w14:paraId="46031502" w14:textId="7F49B548" w:rsidR="00D82D1F" w:rsidRDefault="00D82D1F" w:rsidP="00013631">
      <w:pPr>
        <w:pStyle w:val="ListParagraph"/>
        <w:ind w:left="360"/>
        <w:rPr>
          <w:sz w:val="24"/>
        </w:rPr>
      </w:pPr>
    </w:p>
    <w:p w14:paraId="49BC76E7" w14:textId="403DA3AB" w:rsidR="00D82D1F" w:rsidRDefault="00D82D1F" w:rsidP="00013631">
      <w:pPr>
        <w:pStyle w:val="ListParagraph"/>
        <w:ind w:left="360"/>
        <w:rPr>
          <w:sz w:val="24"/>
        </w:rPr>
      </w:pPr>
      <w:r>
        <w:rPr>
          <w:sz w:val="24"/>
        </w:rPr>
        <w:t xml:space="preserve">At 4:15 AM, Operators sent a </w:t>
      </w:r>
      <w:r w:rsidR="00927B61">
        <w:rPr>
          <w:sz w:val="24"/>
        </w:rPr>
        <w:t xml:space="preserve">software </w:t>
      </w:r>
      <w:r>
        <w:rPr>
          <w:sz w:val="24"/>
        </w:rPr>
        <w:t>command for the CHA to power on, but it failed to respond. Use of backup commanding and the emergency console also failed to initiate the CHA. Following this,</w:t>
      </w:r>
      <w:r w:rsidR="00927B61">
        <w:rPr>
          <w:sz w:val="24"/>
        </w:rPr>
        <w:t xml:space="preserve"> </w:t>
      </w:r>
      <w:r>
        <w:rPr>
          <w:sz w:val="24"/>
        </w:rPr>
        <w:t xml:space="preserve">the crew </w:t>
      </w:r>
      <w:r w:rsidR="00927B61">
        <w:rPr>
          <w:sz w:val="24"/>
        </w:rPr>
        <w:t>attempted to power on the CHA with</w:t>
      </w:r>
      <w:r>
        <w:rPr>
          <w:sz w:val="24"/>
        </w:rPr>
        <w:t xml:space="preserve"> the Crew Command Panel (CCP), but </w:t>
      </w:r>
      <w:r w:rsidR="00927B61">
        <w:rPr>
          <w:sz w:val="24"/>
        </w:rPr>
        <w:t>the CHA did not respond.</w:t>
      </w:r>
      <w:r>
        <w:rPr>
          <w:sz w:val="24"/>
        </w:rPr>
        <w:t xml:space="preserve"> </w:t>
      </w:r>
      <w:r w:rsidR="00644734">
        <w:rPr>
          <w:sz w:val="24"/>
        </w:rPr>
        <w:t>At 4:35 AM, the internal temperature dropped further 0</w:t>
      </w:r>
      <w:r w:rsidR="00644734" w:rsidRPr="00644734">
        <w:rPr>
          <w:sz w:val="24"/>
          <w:vertAlign w:val="superscript"/>
        </w:rPr>
        <w:t>o</w:t>
      </w:r>
      <w:r w:rsidR="00644734">
        <w:rPr>
          <w:sz w:val="24"/>
        </w:rPr>
        <w:t xml:space="preserve"> C.</w:t>
      </w:r>
    </w:p>
    <w:p w14:paraId="5037B2DE" w14:textId="3DEADC22" w:rsidR="00927B61" w:rsidRDefault="00927B61" w:rsidP="00013631">
      <w:pPr>
        <w:pStyle w:val="ListParagraph"/>
        <w:ind w:left="360"/>
        <w:rPr>
          <w:sz w:val="24"/>
        </w:rPr>
      </w:pPr>
    </w:p>
    <w:p w14:paraId="398AFFCB" w14:textId="467395DE" w:rsidR="006B5B7F" w:rsidRDefault="00927B61" w:rsidP="00013631">
      <w:pPr>
        <w:pStyle w:val="ListParagraph"/>
        <w:ind w:left="360"/>
        <w:rPr>
          <w:sz w:val="24"/>
        </w:rPr>
      </w:pPr>
      <w:r>
        <w:rPr>
          <w:sz w:val="24"/>
        </w:rPr>
        <w:t xml:space="preserve">At 4:36 AM, Director Christoph ordered an evacuation of the MHBC – however, due to severe weather conditions, an evacuation was deemed unsafe, and the crew were ordered to shelter-in-place. </w:t>
      </w:r>
      <w:r w:rsidR="006B5B7F">
        <w:rPr>
          <w:sz w:val="24"/>
        </w:rPr>
        <w:t>The internal temperature dropped again to minus 5</w:t>
      </w:r>
      <w:r w:rsidR="006B5B7F" w:rsidRPr="006B5B7F">
        <w:rPr>
          <w:sz w:val="24"/>
          <w:vertAlign w:val="superscript"/>
        </w:rPr>
        <w:t>o</w:t>
      </w:r>
      <w:r w:rsidR="006B5B7F">
        <w:rPr>
          <w:sz w:val="24"/>
        </w:rPr>
        <w:t xml:space="preserve"> C.</w:t>
      </w:r>
    </w:p>
    <w:p w14:paraId="731CD88F" w14:textId="77777777" w:rsidR="006B5B7F" w:rsidRDefault="006B5B7F" w:rsidP="00013631">
      <w:pPr>
        <w:pStyle w:val="ListParagraph"/>
        <w:ind w:left="360"/>
        <w:rPr>
          <w:sz w:val="24"/>
        </w:rPr>
      </w:pPr>
    </w:p>
    <w:p w14:paraId="760BE994" w14:textId="2483E60A" w:rsidR="00927B61" w:rsidRDefault="00927B61" w:rsidP="00013631">
      <w:pPr>
        <w:pStyle w:val="ListParagraph"/>
        <w:ind w:left="360"/>
        <w:rPr>
          <w:sz w:val="24"/>
        </w:rPr>
      </w:pPr>
      <w:r>
        <w:rPr>
          <w:sz w:val="24"/>
        </w:rPr>
        <w:t>At 4:52, a break in the weather allowed ERT to evacuate the crew. After successful evacuation, WLTF suspended test operations.</w:t>
      </w:r>
    </w:p>
    <w:p w14:paraId="501F6139" w14:textId="5EE19B2D" w:rsidR="00927B61" w:rsidRDefault="00927B61" w:rsidP="00013631">
      <w:pPr>
        <w:pStyle w:val="ListParagraph"/>
        <w:ind w:left="360"/>
        <w:rPr>
          <w:sz w:val="24"/>
        </w:rPr>
      </w:pPr>
    </w:p>
    <w:p w14:paraId="100AF487" w14:textId="02A7E005" w:rsidR="00927B61" w:rsidRDefault="00927B61" w:rsidP="00013631">
      <w:pPr>
        <w:pStyle w:val="ListParagraph"/>
        <w:ind w:left="360"/>
        <w:rPr>
          <w:sz w:val="24"/>
        </w:rPr>
      </w:pPr>
      <w:r>
        <w:rPr>
          <w:sz w:val="24"/>
        </w:rPr>
        <w:t xml:space="preserve">Medical exams following evacuation showed that Tannhauser and </w:t>
      </w:r>
      <w:proofErr w:type="spellStart"/>
      <w:r>
        <w:rPr>
          <w:sz w:val="24"/>
        </w:rPr>
        <w:t>Oleynik</w:t>
      </w:r>
      <w:proofErr w:type="spellEnd"/>
      <w:r>
        <w:rPr>
          <w:sz w:val="24"/>
        </w:rPr>
        <w:t xml:space="preserve"> sustained no injuries or hypothermic symptoms beyond shivering.</w:t>
      </w:r>
    </w:p>
    <w:p w14:paraId="73CDF7EA" w14:textId="69DAE3B3" w:rsidR="008A1D49" w:rsidRDefault="008A1D49" w:rsidP="00013631">
      <w:pPr>
        <w:pStyle w:val="ListParagraph"/>
        <w:ind w:left="360"/>
        <w:rPr>
          <w:sz w:val="24"/>
        </w:rPr>
      </w:pPr>
    </w:p>
    <w:p w14:paraId="0D5E449D" w14:textId="747AF4CD" w:rsidR="006B5B7F" w:rsidRDefault="006B5B7F" w:rsidP="00013631">
      <w:pPr>
        <w:pStyle w:val="ListParagraph"/>
        <w:ind w:left="360"/>
        <w:rPr>
          <w:sz w:val="24"/>
        </w:rPr>
      </w:pPr>
    </w:p>
    <w:p w14:paraId="2C0E5E66" w14:textId="3E4847B2" w:rsidR="006B5B7F" w:rsidRDefault="006B5B7F" w:rsidP="00013631">
      <w:pPr>
        <w:pStyle w:val="ListParagraph"/>
        <w:ind w:left="360"/>
        <w:rPr>
          <w:sz w:val="24"/>
        </w:rPr>
      </w:pPr>
    </w:p>
    <w:p w14:paraId="75F34CEE" w14:textId="77777777" w:rsidR="006B5B7F" w:rsidRDefault="006B5B7F" w:rsidP="00013631">
      <w:pPr>
        <w:pStyle w:val="ListParagraph"/>
        <w:ind w:left="360"/>
        <w:rPr>
          <w:sz w:val="24"/>
        </w:rPr>
      </w:pPr>
    </w:p>
    <w:p w14:paraId="69B1202C" w14:textId="170E9685" w:rsidR="001C1EC8" w:rsidRPr="000252A9" w:rsidRDefault="001C1EC8" w:rsidP="001C1EC8">
      <w:pPr>
        <w:pStyle w:val="ListParagraph"/>
        <w:numPr>
          <w:ilvl w:val="0"/>
          <w:numId w:val="3"/>
        </w:numPr>
        <w:rPr>
          <w:sz w:val="24"/>
        </w:rPr>
      </w:pPr>
      <w:r>
        <w:rPr>
          <w:b/>
          <w:sz w:val="24"/>
        </w:rPr>
        <w:t xml:space="preserve">Timeline of </w:t>
      </w:r>
      <w:r w:rsidR="00BF5DC1">
        <w:rPr>
          <w:b/>
          <w:sz w:val="24"/>
        </w:rPr>
        <w:t>Anomaly</w:t>
      </w:r>
    </w:p>
    <w:p w14:paraId="4B2C163E" w14:textId="2D9A9E6C" w:rsidR="000252A9" w:rsidRDefault="000252A9" w:rsidP="000252A9">
      <w:pPr>
        <w:pStyle w:val="ListParagraph"/>
        <w:ind w:left="360"/>
        <w:rPr>
          <w:sz w:val="24"/>
        </w:rPr>
      </w:pPr>
    </w:p>
    <w:p w14:paraId="1FBC54DA" w14:textId="6951CB62" w:rsidR="003E333A" w:rsidRPr="003E333A" w:rsidRDefault="003E333A" w:rsidP="000252A9">
      <w:pPr>
        <w:pStyle w:val="ListParagraph"/>
        <w:ind w:left="360"/>
        <w:rPr>
          <w:i/>
          <w:iCs/>
          <w:sz w:val="24"/>
        </w:rPr>
      </w:pPr>
      <w:r w:rsidRPr="003E333A">
        <w:rPr>
          <w:i/>
          <w:iCs/>
          <w:sz w:val="24"/>
        </w:rPr>
        <w:t>Table 1: Timeline</w:t>
      </w:r>
    </w:p>
    <w:tbl>
      <w:tblPr>
        <w:tblStyle w:val="TableGrid"/>
        <w:tblW w:w="8655" w:type="dxa"/>
        <w:tblInd w:w="360" w:type="dxa"/>
        <w:tblLook w:val="04A0" w:firstRow="1" w:lastRow="0" w:firstColumn="1" w:lastColumn="0" w:noHBand="0" w:noVBand="1"/>
      </w:tblPr>
      <w:tblGrid>
        <w:gridCol w:w="1075"/>
        <w:gridCol w:w="1285"/>
        <w:gridCol w:w="6295"/>
      </w:tblGrid>
      <w:tr w:rsidR="00306A7F" w:rsidRPr="001C1EC8" w14:paraId="1375E8B0" w14:textId="77777777" w:rsidTr="00F679E6">
        <w:tc>
          <w:tcPr>
            <w:tcW w:w="1075" w:type="dxa"/>
            <w:shd w:val="clear" w:color="auto" w:fill="BDD6EE" w:themeFill="accent1" w:themeFillTint="66"/>
          </w:tcPr>
          <w:p w14:paraId="2F13E8D2" w14:textId="6221F409" w:rsidR="00306A7F" w:rsidRPr="001C1EC8" w:rsidRDefault="00306A7F" w:rsidP="001C1EC8">
            <w:pPr>
              <w:pStyle w:val="ListParagraph"/>
              <w:ind w:left="0"/>
              <w:rPr>
                <w:b/>
                <w:sz w:val="24"/>
              </w:rPr>
            </w:pPr>
            <w:r>
              <w:rPr>
                <w:b/>
                <w:sz w:val="24"/>
              </w:rPr>
              <w:t>Date</w:t>
            </w:r>
          </w:p>
        </w:tc>
        <w:tc>
          <w:tcPr>
            <w:tcW w:w="1285" w:type="dxa"/>
            <w:shd w:val="clear" w:color="auto" w:fill="BDD6EE" w:themeFill="accent1" w:themeFillTint="66"/>
          </w:tcPr>
          <w:p w14:paraId="755E35B1" w14:textId="690CE757" w:rsidR="00306A7F" w:rsidRPr="001C1EC8" w:rsidRDefault="00306A7F" w:rsidP="001C1EC8">
            <w:pPr>
              <w:pStyle w:val="ListParagraph"/>
              <w:ind w:left="0"/>
              <w:rPr>
                <w:b/>
                <w:sz w:val="24"/>
              </w:rPr>
            </w:pPr>
            <w:r w:rsidRPr="001C1EC8">
              <w:rPr>
                <w:b/>
                <w:sz w:val="24"/>
              </w:rPr>
              <w:t>Time</w:t>
            </w:r>
          </w:p>
        </w:tc>
        <w:tc>
          <w:tcPr>
            <w:tcW w:w="6295" w:type="dxa"/>
            <w:shd w:val="clear" w:color="auto" w:fill="BDD6EE" w:themeFill="accent1" w:themeFillTint="66"/>
          </w:tcPr>
          <w:p w14:paraId="3A3EBA17" w14:textId="1505D29D" w:rsidR="00306A7F" w:rsidRPr="001C1EC8" w:rsidRDefault="00306A7F" w:rsidP="001C1EC8">
            <w:pPr>
              <w:pStyle w:val="ListParagraph"/>
              <w:ind w:left="0"/>
              <w:rPr>
                <w:b/>
                <w:sz w:val="24"/>
              </w:rPr>
            </w:pPr>
            <w:r>
              <w:rPr>
                <w:b/>
                <w:sz w:val="24"/>
              </w:rPr>
              <w:t>Event Description</w:t>
            </w:r>
          </w:p>
        </w:tc>
      </w:tr>
      <w:tr w:rsidR="00306A7F" w14:paraId="16037EF8" w14:textId="77777777" w:rsidTr="00F679E6">
        <w:tc>
          <w:tcPr>
            <w:tcW w:w="1075" w:type="dxa"/>
          </w:tcPr>
          <w:p w14:paraId="4DAB67E5" w14:textId="5926ED14" w:rsidR="00306A7F" w:rsidRDefault="00306A7F" w:rsidP="001C1EC8">
            <w:pPr>
              <w:pStyle w:val="ListParagraph"/>
              <w:ind w:left="0"/>
              <w:rPr>
                <w:sz w:val="24"/>
              </w:rPr>
            </w:pPr>
            <w:r>
              <w:rPr>
                <w:sz w:val="24"/>
              </w:rPr>
              <w:t>6/15/20</w:t>
            </w:r>
          </w:p>
        </w:tc>
        <w:tc>
          <w:tcPr>
            <w:tcW w:w="1285" w:type="dxa"/>
          </w:tcPr>
          <w:p w14:paraId="2D6C63BB" w14:textId="62875833" w:rsidR="00306A7F" w:rsidRDefault="00F679E6" w:rsidP="001C1EC8">
            <w:pPr>
              <w:pStyle w:val="ListParagraph"/>
              <w:ind w:left="0"/>
              <w:rPr>
                <w:sz w:val="24"/>
              </w:rPr>
            </w:pPr>
            <w:r>
              <w:rPr>
                <w:sz w:val="24"/>
              </w:rPr>
              <w:t>10</w:t>
            </w:r>
            <w:r w:rsidR="00306A7F">
              <w:rPr>
                <w:sz w:val="24"/>
              </w:rPr>
              <w:t>:00</w:t>
            </w:r>
            <w:r>
              <w:rPr>
                <w:sz w:val="24"/>
              </w:rPr>
              <w:t xml:space="preserve"> PM</w:t>
            </w:r>
          </w:p>
        </w:tc>
        <w:tc>
          <w:tcPr>
            <w:tcW w:w="6295" w:type="dxa"/>
          </w:tcPr>
          <w:p w14:paraId="323AD4D3" w14:textId="02400181" w:rsidR="00306A7F" w:rsidRDefault="00306A7F" w:rsidP="00B96859">
            <w:pPr>
              <w:pStyle w:val="ListParagraph"/>
              <w:ind w:left="0"/>
              <w:rPr>
                <w:sz w:val="24"/>
              </w:rPr>
            </w:pPr>
            <w:r>
              <w:rPr>
                <w:sz w:val="24"/>
              </w:rPr>
              <w:t>Crew sleep period begins.</w:t>
            </w:r>
            <w:r w:rsidR="00051AC2">
              <w:rPr>
                <w:sz w:val="24"/>
              </w:rPr>
              <w:t xml:space="preserve"> MHBC ECLS heaters are set to</w:t>
            </w:r>
            <w:r w:rsidR="00F95961">
              <w:rPr>
                <w:sz w:val="24"/>
              </w:rPr>
              <w:t xml:space="preserve"> “low.” Internal temperature is at a nominal 2</w:t>
            </w:r>
            <w:r w:rsidR="00DB66D2">
              <w:rPr>
                <w:sz w:val="24"/>
              </w:rPr>
              <w:t>0</w:t>
            </w:r>
            <w:r w:rsidR="00F95961" w:rsidRPr="00F95961">
              <w:rPr>
                <w:sz w:val="24"/>
                <w:vertAlign w:val="superscript"/>
              </w:rPr>
              <w:t>o</w:t>
            </w:r>
            <w:r w:rsidR="00F95961">
              <w:rPr>
                <w:sz w:val="24"/>
              </w:rPr>
              <w:t xml:space="preserve"> C</w:t>
            </w:r>
            <w:r w:rsidR="00DB66D2">
              <w:rPr>
                <w:sz w:val="24"/>
              </w:rPr>
              <w:t>.</w:t>
            </w:r>
          </w:p>
        </w:tc>
      </w:tr>
      <w:tr w:rsidR="00306A7F" w14:paraId="6E3170C0" w14:textId="77777777" w:rsidTr="00F679E6">
        <w:tc>
          <w:tcPr>
            <w:tcW w:w="1075" w:type="dxa"/>
          </w:tcPr>
          <w:p w14:paraId="5BF7D9A7" w14:textId="08F64F08" w:rsidR="00306A7F" w:rsidRDefault="00306A7F" w:rsidP="001C1EC8">
            <w:pPr>
              <w:pStyle w:val="ListParagraph"/>
              <w:ind w:left="0"/>
              <w:rPr>
                <w:sz w:val="24"/>
              </w:rPr>
            </w:pPr>
            <w:r>
              <w:rPr>
                <w:sz w:val="24"/>
              </w:rPr>
              <w:t>6/1</w:t>
            </w:r>
            <w:r w:rsidR="00051AC2">
              <w:rPr>
                <w:sz w:val="24"/>
              </w:rPr>
              <w:t>6</w:t>
            </w:r>
            <w:r>
              <w:rPr>
                <w:sz w:val="24"/>
              </w:rPr>
              <w:t>/20</w:t>
            </w:r>
          </w:p>
        </w:tc>
        <w:tc>
          <w:tcPr>
            <w:tcW w:w="1285" w:type="dxa"/>
          </w:tcPr>
          <w:p w14:paraId="1F2A9B2E" w14:textId="7B13B10E" w:rsidR="00306A7F" w:rsidRDefault="00051AC2" w:rsidP="001C1EC8">
            <w:pPr>
              <w:pStyle w:val="ListParagraph"/>
              <w:ind w:left="0"/>
              <w:rPr>
                <w:sz w:val="24"/>
              </w:rPr>
            </w:pPr>
            <w:r>
              <w:rPr>
                <w:sz w:val="24"/>
              </w:rPr>
              <w:t>1:30</w:t>
            </w:r>
            <w:r w:rsidR="00ED6550">
              <w:rPr>
                <w:sz w:val="24"/>
              </w:rPr>
              <w:t xml:space="preserve"> </w:t>
            </w:r>
            <w:r w:rsidR="00F679E6">
              <w:rPr>
                <w:sz w:val="24"/>
              </w:rPr>
              <w:t>AM</w:t>
            </w:r>
          </w:p>
        </w:tc>
        <w:tc>
          <w:tcPr>
            <w:tcW w:w="6295" w:type="dxa"/>
          </w:tcPr>
          <w:p w14:paraId="408FF832" w14:textId="54A7A82C" w:rsidR="00306A7F" w:rsidRDefault="00051AC2" w:rsidP="001C1EC8">
            <w:pPr>
              <w:pStyle w:val="ListParagraph"/>
              <w:ind w:left="0"/>
              <w:rPr>
                <w:sz w:val="24"/>
              </w:rPr>
            </w:pPr>
            <w:r>
              <w:rPr>
                <w:sz w:val="24"/>
              </w:rPr>
              <w:t xml:space="preserve">ISAA meteorologists notify </w:t>
            </w:r>
            <w:r w:rsidR="00F679E6">
              <w:rPr>
                <w:sz w:val="24"/>
              </w:rPr>
              <w:t>WLTF</w:t>
            </w:r>
            <w:r>
              <w:rPr>
                <w:sz w:val="24"/>
              </w:rPr>
              <w:t xml:space="preserve"> operators that a severe snowstorm will </w:t>
            </w:r>
            <w:r w:rsidR="00F95961">
              <w:rPr>
                <w:sz w:val="24"/>
              </w:rPr>
              <w:t>form over</w:t>
            </w:r>
            <w:r>
              <w:rPr>
                <w:sz w:val="24"/>
              </w:rPr>
              <w:t xml:space="preserve"> the MHBC test area within the hour.</w:t>
            </w:r>
          </w:p>
        </w:tc>
      </w:tr>
      <w:tr w:rsidR="00051AC2" w14:paraId="0FE51732" w14:textId="77777777" w:rsidTr="00F679E6">
        <w:tc>
          <w:tcPr>
            <w:tcW w:w="1075" w:type="dxa"/>
          </w:tcPr>
          <w:p w14:paraId="5F435D64" w14:textId="100A0C06" w:rsidR="00051AC2" w:rsidRDefault="00051AC2" w:rsidP="001C1EC8">
            <w:pPr>
              <w:pStyle w:val="ListParagraph"/>
              <w:ind w:left="0"/>
              <w:rPr>
                <w:sz w:val="24"/>
              </w:rPr>
            </w:pPr>
            <w:r>
              <w:rPr>
                <w:sz w:val="24"/>
              </w:rPr>
              <w:t>6/16/20</w:t>
            </w:r>
          </w:p>
        </w:tc>
        <w:tc>
          <w:tcPr>
            <w:tcW w:w="1285" w:type="dxa"/>
          </w:tcPr>
          <w:p w14:paraId="3662B1FA" w14:textId="3D7C5D13" w:rsidR="00051AC2" w:rsidRDefault="00051AC2" w:rsidP="001C1EC8">
            <w:pPr>
              <w:pStyle w:val="ListParagraph"/>
              <w:ind w:left="0"/>
              <w:rPr>
                <w:sz w:val="24"/>
              </w:rPr>
            </w:pPr>
            <w:r>
              <w:rPr>
                <w:sz w:val="24"/>
              </w:rPr>
              <w:t>1:55</w:t>
            </w:r>
            <w:r w:rsidR="00ED6550">
              <w:rPr>
                <w:sz w:val="24"/>
              </w:rPr>
              <w:t xml:space="preserve"> </w:t>
            </w:r>
            <w:r w:rsidR="00F679E6">
              <w:rPr>
                <w:sz w:val="24"/>
              </w:rPr>
              <w:t>AM</w:t>
            </w:r>
          </w:p>
        </w:tc>
        <w:tc>
          <w:tcPr>
            <w:tcW w:w="6295" w:type="dxa"/>
          </w:tcPr>
          <w:p w14:paraId="035285D6" w14:textId="25FA2DC0" w:rsidR="00051AC2" w:rsidRDefault="00051AC2" w:rsidP="001C1EC8">
            <w:pPr>
              <w:pStyle w:val="ListParagraph"/>
              <w:ind w:left="0"/>
              <w:rPr>
                <w:sz w:val="24"/>
              </w:rPr>
            </w:pPr>
            <w:r>
              <w:rPr>
                <w:sz w:val="24"/>
              </w:rPr>
              <w:t xml:space="preserve">ISAA astronaut Tatiana </w:t>
            </w:r>
            <w:proofErr w:type="spellStart"/>
            <w:r>
              <w:rPr>
                <w:sz w:val="24"/>
              </w:rPr>
              <w:t>Oleynik</w:t>
            </w:r>
            <w:proofErr w:type="spellEnd"/>
            <w:r>
              <w:rPr>
                <w:sz w:val="24"/>
              </w:rPr>
              <w:t xml:space="preserve"> wakes up and reports loud noises from precipitation</w:t>
            </w:r>
            <w:r w:rsidR="00F95961">
              <w:rPr>
                <w:sz w:val="24"/>
              </w:rPr>
              <w:t xml:space="preserve"> outside.</w:t>
            </w:r>
            <w:r>
              <w:rPr>
                <w:sz w:val="24"/>
              </w:rPr>
              <w:t xml:space="preserve"> </w:t>
            </w:r>
          </w:p>
        </w:tc>
      </w:tr>
      <w:tr w:rsidR="00784BE7" w14:paraId="5E8A8144" w14:textId="77777777" w:rsidTr="00F679E6">
        <w:tc>
          <w:tcPr>
            <w:tcW w:w="1075" w:type="dxa"/>
          </w:tcPr>
          <w:p w14:paraId="14A75F57" w14:textId="649D0216" w:rsidR="00784BE7" w:rsidRDefault="00784BE7" w:rsidP="001C1EC8">
            <w:pPr>
              <w:pStyle w:val="ListParagraph"/>
              <w:ind w:left="0"/>
              <w:rPr>
                <w:sz w:val="24"/>
              </w:rPr>
            </w:pPr>
            <w:r>
              <w:rPr>
                <w:sz w:val="24"/>
              </w:rPr>
              <w:t>6/16/20</w:t>
            </w:r>
          </w:p>
        </w:tc>
        <w:tc>
          <w:tcPr>
            <w:tcW w:w="1285" w:type="dxa"/>
          </w:tcPr>
          <w:p w14:paraId="740140D4" w14:textId="5E4C7741" w:rsidR="00784BE7" w:rsidRDefault="00784BE7" w:rsidP="001C1EC8">
            <w:pPr>
              <w:pStyle w:val="ListParagraph"/>
              <w:ind w:left="0"/>
              <w:rPr>
                <w:sz w:val="24"/>
              </w:rPr>
            </w:pPr>
            <w:r>
              <w:rPr>
                <w:sz w:val="24"/>
              </w:rPr>
              <w:t>1:57 AM</w:t>
            </w:r>
          </w:p>
        </w:tc>
        <w:tc>
          <w:tcPr>
            <w:tcW w:w="6295" w:type="dxa"/>
          </w:tcPr>
          <w:p w14:paraId="6F20F601" w14:textId="47B2E74E" w:rsidR="00784BE7" w:rsidRDefault="004D7E97" w:rsidP="001C1EC8">
            <w:pPr>
              <w:pStyle w:val="ListParagraph"/>
              <w:ind w:left="0"/>
              <w:rPr>
                <w:sz w:val="24"/>
              </w:rPr>
            </w:pPr>
            <w:r>
              <w:rPr>
                <w:sz w:val="24"/>
              </w:rPr>
              <w:t xml:space="preserve">Temperatures </w:t>
            </w:r>
            <w:r w:rsidR="00784BE7">
              <w:rPr>
                <w:sz w:val="24"/>
              </w:rPr>
              <w:t xml:space="preserve">outside the MHBC reach minus </w:t>
            </w:r>
            <w:r w:rsidR="006472E2">
              <w:rPr>
                <w:sz w:val="24"/>
              </w:rPr>
              <w:t>78</w:t>
            </w:r>
            <w:r w:rsidR="00784BE7" w:rsidRPr="00784BE7">
              <w:rPr>
                <w:sz w:val="24"/>
                <w:vertAlign w:val="superscript"/>
              </w:rPr>
              <w:t>o</w:t>
            </w:r>
            <w:r w:rsidR="00784BE7">
              <w:rPr>
                <w:sz w:val="24"/>
              </w:rPr>
              <w:t xml:space="preserve"> C</w:t>
            </w:r>
            <w:r w:rsidR="006472E2">
              <w:rPr>
                <w:sz w:val="24"/>
              </w:rPr>
              <w:t>.</w:t>
            </w:r>
          </w:p>
        </w:tc>
      </w:tr>
      <w:tr w:rsidR="00F95961" w14:paraId="52FA4228" w14:textId="77777777" w:rsidTr="00F679E6">
        <w:tc>
          <w:tcPr>
            <w:tcW w:w="1075" w:type="dxa"/>
          </w:tcPr>
          <w:p w14:paraId="5AEE48CC" w14:textId="4C8D7339" w:rsidR="00F95961" w:rsidRDefault="00F95961" w:rsidP="001C1EC8">
            <w:pPr>
              <w:pStyle w:val="ListParagraph"/>
              <w:ind w:left="0"/>
              <w:rPr>
                <w:sz w:val="24"/>
              </w:rPr>
            </w:pPr>
            <w:r>
              <w:rPr>
                <w:sz w:val="24"/>
              </w:rPr>
              <w:t>6/16/20</w:t>
            </w:r>
          </w:p>
        </w:tc>
        <w:tc>
          <w:tcPr>
            <w:tcW w:w="1285" w:type="dxa"/>
          </w:tcPr>
          <w:p w14:paraId="026B9C0C" w14:textId="670B6676" w:rsidR="00F95961" w:rsidRDefault="00F95961" w:rsidP="001C1EC8">
            <w:pPr>
              <w:pStyle w:val="ListParagraph"/>
              <w:ind w:left="0"/>
              <w:rPr>
                <w:sz w:val="24"/>
              </w:rPr>
            </w:pPr>
            <w:r>
              <w:rPr>
                <w:sz w:val="24"/>
              </w:rPr>
              <w:t>2:00</w:t>
            </w:r>
            <w:r w:rsidR="00ED6550">
              <w:rPr>
                <w:sz w:val="24"/>
              </w:rPr>
              <w:t xml:space="preserve"> </w:t>
            </w:r>
            <w:r w:rsidR="00F679E6">
              <w:rPr>
                <w:sz w:val="24"/>
              </w:rPr>
              <w:t>AM</w:t>
            </w:r>
          </w:p>
        </w:tc>
        <w:tc>
          <w:tcPr>
            <w:tcW w:w="6295" w:type="dxa"/>
          </w:tcPr>
          <w:p w14:paraId="754E2BFB" w14:textId="439BA7FB" w:rsidR="00F95961" w:rsidRDefault="00F95961" w:rsidP="001C1EC8">
            <w:pPr>
              <w:pStyle w:val="ListParagraph"/>
              <w:ind w:left="0"/>
              <w:rPr>
                <w:sz w:val="24"/>
              </w:rPr>
            </w:pPr>
            <w:r>
              <w:rPr>
                <w:sz w:val="24"/>
              </w:rPr>
              <w:t xml:space="preserve">Citing discomfort, </w:t>
            </w:r>
            <w:proofErr w:type="spellStart"/>
            <w:r>
              <w:rPr>
                <w:sz w:val="24"/>
              </w:rPr>
              <w:t>Oleynik</w:t>
            </w:r>
            <w:proofErr w:type="spellEnd"/>
            <w:r>
              <w:rPr>
                <w:sz w:val="24"/>
              </w:rPr>
              <w:t xml:space="preserve"> requests permission to increase ECLS heater setting.</w:t>
            </w:r>
            <w:r w:rsidR="004D7E97">
              <w:rPr>
                <w:sz w:val="24"/>
              </w:rPr>
              <w:t xml:space="preserve"> Crew readout shows internal MHBC temperature at 10</w:t>
            </w:r>
            <w:r w:rsidR="004D7E97" w:rsidRPr="004D7E97">
              <w:rPr>
                <w:sz w:val="24"/>
                <w:vertAlign w:val="superscript"/>
              </w:rPr>
              <w:t>o</w:t>
            </w:r>
            <w:r w:rsidR="004D7E97">
              <w:rPr>
                <w:sz w:val="24"/>
              </w:rPr>
              <w:t xml:space="preserve"> C.</w:t>
            </w:r>
          </w:p>
        </w:tc>
      </w:tr>
      <w:tr w:rsidR="00F95961" w14:paraId="28D9623A" w14:textId="77777777" w:rsidTr="00F679E6">
        <w:tc>
          <w:tcPr>
            <w:tcW w:w="1075" w:type="dxa"/>
          </w:tcPr>
          <w:p w14:paraId="22D84AC0" w14:textId="796FCFC8" w:rsidR="00F95961" w:rsidRDefault="00F95961" w:rsidP="001C1EC8">
            <w:pPr>
              <w:pStyle w:val="ListParagraph"/>
              <w:ind w:left="0"/>
              <w:rPr>
                <w:sz w:val="24"/>
              </w:rPr>
            </w:pPr>
            <w:r>
              <w:rPr>
                <w:sz w:val="24"/>
              </w:rPr>
              <w:t>6/16/20</w:t>
            </w:r>
          </w:p>
        </w:tc>
        <w:tc>
          <w:tcPr>
            <w:tcW w:w="1285" w:type="dxa"/>
          </w:tcPr>
          <w:p w14:paraId="5EB878D2" w14:textId="3B669E6D" w:rsidR="00F95961" w:rsidRDefault="00F95961" w:rsidP="001C1EC8">
            <w:pPr>
              <w:pStyle w:val="ListParagraph"/>
              <w:ind w:left="0"/>
              <w:rPr>
                <w:sz w:val="24"/>
              </w:rPr>
            </w:pPr>
            <w:r>
              <w:rPr>
                <w:sz w:val="24"/>
              </w:rPr>
              <w:t xml:space="preserve">2:01 </w:t>
            </w:r>
            <w:r w:rsidR="00F679E6">
              <w:rPr>
                <w:sz w:val="24"/>
              </w:rPr>
              <w:t>AM</w:t>
            </w:r>
          </w:p>
        </w:tc>
        <w:tc>
          <w:tcPr>
            <w:tcW w:w="6295" w:type="dxa"/>
          </w:tcPr>
          <w:p w14:paraId="65FFFEA8" w14:textId="6F01A12B" w:rsidR="00F95961" w:rsidRDefault="00F95961" w:rsidP="001C1EC8">
            <w:pPr>
              <w:pStyle w:val="ListParagraph"/>
              <w:ind w:left="0"/>
              <w:rPr>
                <w:sz w:val="24"/>
              </w:rPr>
            </w:pPr>
            <w:r>
              <w:rPr>
                <w:sz w:val="24"/>
              </w:rPr>
              <w:t>Operators set MHBC ELCS heaters to “moderate.”</w:t>
            </w:r>
          </w:p>
        </w:tc>
      </w:tr>
      <w:tr w:rsidR="008A1D49" w14:paraId="10274EFC" w14:textId="77777777" w:rsidTr="00F679E6">
        <w:tc>
          <w:tcPr>
            <w:tcW w:w="1075" w:type="dxa"/>
          </w:tcPr>
          <w:p w14:paraId="210B63EE" w14:textId="3A101B25" w:rsidR="008A1D49" w:rsidRDefault="008A1D49" w:rsidP="001C1EC8">
            <w:pPr>
              <w:pStyle w:val="ListParagraph"/>
              <w:ind w:left="0"/>
              <w:rPr>
                <w:sz w:val="24"/>
              </w:rPr>
            </w:pPr>
            <w:r>
              <w:rPr>
                <w:sz w:val="24"/>
              </w:rPr>
              <w:t>6/16/20</w:t>
            </w:r>
          </w:p>
        </w:tc>
        <w:tc>
          <w:tcPr>
            <w:tcW w:w="1285" w:type="dxa"/>
          </w:tcPr>
          <w:p w14:paraId="4D056C77" w14:textId="680173B4" w:rsidR="008A1D49" w:rsidRDefault="008A1D49" w:rsidP="001C1EC8">
            <w:pPr>
              <w:pStyle w:val="ListParagraph"/>
              <w:ind w:left="0"/>
              <w:rPr>
                <w:sz w:val="24"/>
              </w:rPr>
            </w:pPr>
            <w:r>
              <w:rPr>
                <w:sz w:val="24"/>
              </w:rPr>
              <w:t>2:10 AM</w:t>
            </w:r>
          </w:p>
        </w:tc>
        <w:tc>
          <w:tcPr>
            <w:tcW w:w="6295" w:type="dxa"/>
          </w:tcPr>
          <w:p w14:paraId="641EE440" w14:textId="195E8E70" w:rsidR="008A1D49" w:rsidRDefault="008A1D49" w:rsidP="001C1EC8">
            <w:pPr>
              <w:pStyle w:val="ListParagraph"/>
              <w:ind w:left="0"/>
              <w:rPr>
                <w:sz w:val="24"/>
              </w:rPr>
            </w:pPr>
            <w:proofErr w:type="spellStart"/>
            <w:r>
              <w:rPr>
                <w:sz w:val="24"/>
              </w:rPr>
              <w:t>Oleynik</w:t>
            </w:r>
            <w:proofErr w:type="spellEnd"/>
            <w:r>
              <w:rPr>
                <w:sz w:val="24"/>
              </w:rPr>
              <w:t xml:space="preserve"> returns to sleep.</w:t>
            </w:r>
          </w:p>
        </w:tc>
      </w:tr>
      <w:tr w:rsidR="00306A7F" w14:paraId="1A7355BA" w14:textId="77777777" w:rsidTr="00F679E6">
        <w:tc>
          <w:tcPr>
            <w:tcW w:w="1075" w:type="dxa"/>
          </w:tcPr>
          <w:p w14:paraId="324107C0" w14:textId="76E8D22E" w:rsidR="00306A7F" w:rsidRDefault="00051AC2" w:rsidP="001C1EC8">
            <w:pPr>
              <w:pStyle w:val="ListParagraph"/>
              <w:ind w:left="0"/>
              <w:rPr>
                <w:sz w:val="24"/>
              </w:rPr>
            </w:pPr>
            <w:r>
              <w:rPr>
                <w:sz w:val="24"/>
              </w:rPr>
              <w:t>6/1</w:t>
            </w:r>
            <w:r w:rsidR="00F95961">
              <w:rPr>
                <w:sz w:val="24"/>
              </w:rPr>
              <w:t>6</w:t>
            </w:r>
            <w:r>
              <w:rPr>
                <w:sz w:val="24"/>
              </w:rPr>
              <w:t>/20</w:t>
            </w:r>
          </w:p>
        </w:tc>
        <w:tc>
          <w:tcPr>
            <w:tcW w:w="1285" w:type="dxa"/>
          </w:tcPr>
          <w:p w14:paraId="79BF66BD" w14:textId="6AD8821A" w:rsidR="00306A7F" w:rsidRDefault="00051AC2" w:rsidP="001C1EC8">
            <w:pPr>
              <w:pStyle w:val="ListParagraph"/>
              <w:ind w:left="0"/>
              <w:rPr>
                <w:sz w:val="24"/>
              </w:rPr>
            </w:pPr>
            <w:r>
              <w:rPr>
                <w:sz w:val="24"/>
              </w:rPr>
              <w:t xml:space="preserve">2:30 </w:t>
            </w:r>
            <w:r w:rsidR="00F679E6">
              <w:rPr>
                <w:sz w:val="24"/>
              </w:rPr>
              <w:t>AM</w:t>
            </w:r>
          </w:p>
        </w:tc>
        <w:tc>
          <w:tcPr>
            <w:tcW w:w="6295" w:type="dxa"/>
          </w:tcPr>
          <w:p w14:paraId="3ED55D91" w14:textId="36886378" w:rsidR="00306A7F" w:rsidRDefault="00F95961" w:rsidP="001C1EC8">
            <w:pPr>
              <w:pStyle w:val="ListParagraph"/>
              <w:ind w:left="0"/>
              <w:rPr>
                <w:sz w:val="24"/>
              </w:rPr>
            </w:pPr>
            <w:r>
              <w:rPr>
                <w:sz w:val="24"/>
              </w:rPr>
              <w:t>Remote t</w:t>
            </w:r>
            <w:r w:rsidR="00051AC2">
              <w:rPr>
                <w:sz w:val="24"/>
              </w:rPr>
              <w:t xml:space="preserve">elemetry shows MHBC internal temperature at </w:t>
            </w:r>
            <w:r w:rsidR="004D7E97">
              <w:rPr>
                <w:sz w:val="24"/>
              </w:rPr>
              <w:t>8.3</w:t>
            </w:r>
            <w:r w:rsidR="00051AC2" w:rsidRPr="00051AC2">
              <w:rPr>
                <w:sz w:val="24"/>
                <w:vertAlign w:val="superscript"/>
              </w:rPr>
              <w:t>o</w:t>
            </w:r>
            <w:r w:rsidR="00051AC2">
              <w:rPr>
                <w:sz w:val="24"/>
              </w:rPr>
              <w:t xml:space="preserve"> C.</w:t>
            </w:r>
            <w:r w:rsidR="00784BE7">
              <w:rPr>
                <w:sz w:val="24"/>
              </w:rPr>
              <w:t xml:space="preserve"> External temperature r</w:t>
            </w:r>
            <w:r w:rsidR="006472E2">
              <w:rPr>
                <w:sz w:val="24"/>
              </w:rPr>
              <w:t>eaches</w:t>
            </w:r>
            <w:r w:rsidR="00784BE7">
              <w:rPr>
                <w:sz w:val="24"/>
              </w:rPr>
              <w:t xml:space="preserve"> minus 8</w:t>
            </w:r>
            <w:r w:rsidR="006472E2">
              <w:rPr>
                <w:sz w:val="24"/>
              </w:rPr>
              <w:t>5</w:t>
            </w:r>
            <w:r w:rsidR="00784BE7" w:rsidRPr="00784BE7">
              <w:rPr>
                <w:sz w:val="24"/>
                <w:vertAlign w:val="superscript"/>
              </w:rPr>
              <w:t>o</w:t>
            </w:r>
            <w:r w:rsidR="00784BE7">
              <w:rPr>
                <w:sz w:val="24"/>
              </w:rPr>
              <w:t xml:space="preserve"> C.</w:t>
            </w:r>
          </w:p>
        </w:tc>
      </w:tr>
      <w:tr w:rsidR="008A1D49" w14:paraId="43C6C8DD" w14:textId="77777777" w:rsidTr="00F679E6">
        <w:tc>
          <w:tcPr>
            <w:tcW w:w="1075" w:type="dxa"/>
          </w:tcPr>
          <w:p w14:paraId="16D9682A" w14:textId="5FC2E8B6" w:rsidR="008A1D49" w:rsidRDefault="008A1D49" w:rsidP="001C1EC8">
            <w:pPr>
              <w:pStyle w:val="ListParagraph"/>
              <w:ind w:left="0"/>
              <w:rPr>
                <w:sz w:val="24"/>
              </w:rPr>
            </w:pPr>
            <w:r>
              <w:rPr>
                <w:sz w:val="24"/>
              </w:rPr>
              <w:t>6/16/20</w:t>
            </w:r>
          </w:p>
        </w:tc>
        <w:tc>
          <w:tcPr>
            <w:tcW w:w="1285" w:type="dxa"/>
          </w:tcPr>
          <w:p w14:paraId="2D7DCD54" w14:textId="3B9083C0" w:rsidR="008A1D49" w:rsidRDefault="008A1D49" w:rsidP="001C1EC8">
            <w:pPr>
              <w:pStyle w:val="ListParagraph"/>
              <w:ind w:left="0"/>
              <w:rPr>
                <w:sz w:val="24"/>
              </w:rPr>
            </w:pPr>
            <w:r>
              <w:rPr>
                <w:sz w:val="24"/>
              </w:rPr>
              <w:t>2:35 AM</w:t>
            </w:r>
          </w:p>
        </w:tc>
        <w:tc>
          <w:tcPr>
            <w:tcW w:w="6295" w:type="dxa"/>
          </w:tcPr>
          <w:p w14:paraId="4E3AE096" w14:textId="2B650402" w:rsidR="008A1D49" w:rsidRDefault="008A1D49" w:rsidP="00F72D01">
            <w:pPr>
              <w:pStyle w:val="ListParagraph"/>
              <w:ind w:left="0"/>
              <w:rPr>
                <w:sz w:val="24"/>
              </w:rPr>
            </w:pPr>
            <w:r>
              <w:rPr>
                <w:sz w:val="24"/>
              </w:rPr>
              <w:t xml:space="preserve">Operators call </w:t>
            </w:r>
            <w:r w:rsidR="00D82D1F">
              <w:rPr>
                <w:sz w:val="24"/>
              </w:rPr>
              <w:t xml:space="preserve">the </w:t>
            </w:r>
            <w:r>
              <w:rPr>
                <w:sz w:val="24"/>
              </w:rPr>
              <w:t>WLTF Testing Director. She authorizes the operators to raise ECLS heater power to “high” for 1 hour.</w:t>
            </w:r>
          </w:p>
        </w:tc>
      </w:tr>
      <w:tr w:rsidR="00306A7F" w14:paraId="68489A17" w14:textId="77777777" w:rsidTr="00F679E6">
        <w:tc>
          <w:tcPr>
            <w:tcW w:w="1075" w:type="dxa"/>
          </w:tcPr>
          <w:p w14:paraId="530DC2F4" w14:textId="52B6DD27" w:rsidR="00306A7F" w:rsidRDefault="00051AC2" w:rsidP="001C1EC8">
            <w:pPr>
              <w:pStyle w:val="ListParagraph"/>
              <w:ind w:left="0"/>
              <w:rPr>
                <w:sz w:val="24"/>
              </w:rPr>
            </w:pPr>
            <w:r>
              <w:rPr>
                <w:sz w:val="24"/>
              </w:rPr>
              <w:t>6/1</w:t>
            </w:r>
            <w:r w:rsidR="00F95961">
              <w:rPr>
                <w:sz w:val="24"/>
              </w:rPr>
              <w:t>6</w:t>
            </w:r>
            <w:r>
              <w:rPr>
                <w:sz w:val="24"/>
              </w:rPr>
              <w:t>/20</w:t>
            </w:r>
          </w:p>
        </w:tc>
        <w:tc>
          <w:tcPr>
            <w:tcW w:w="1285" w:type="dxa"/>
          </w:tcPr>
          <w:p w14:paraId="55AC7013" w14:textId="43F47A60" w:rsidR="00306A7F" w:rsidRDefault="00051AC2" w:rsidP="001C1EC8">
            <w:pPr>
              <w:pStyle w:val="ListParagraph"/>
              <w:ind w:left="0"/>
              <w:rPr>
                <w:sz w:val="24"/>
              </w:rPr>
            </w:pPr>
            <w:r>
              <w:rPr>
                <w:sz w:val="24"/>
              </w:rPr>
              <w:t>2:</w:t>
            </w:r>
            <w:r w:rsidR="008A1D49">
              <w:rPr>
                <w:sz w:val="24"/>
              </w:rPr>
              <w:t>45</w:t>
            </w:r>
            <w:r>
              <w:rPr>
                <w:sz w:val="24"/>
              </w:rPr>
              <w:t xml:space="preserve"> </w:t>
            </w:r>
            <w:r w:rsidR="00F679E6">
              <w:rPr>
                <w:sz w:val="24"/>
              </w:rPr>
              <w:t>AM</w:t>
            </w:r>
          </w:p>
        </w:tc>
        <w:tc>
          <w:tcPr>
            <w:tcW w:w="6295" w:type="dxa"/>
          </w:tcPr>
          <w:p w14:paraId="535468E2" w14:textId="55C29CDC" w:rsidR="00306A7F" w:rsidRPr="00425A2B" w:rsidRDefault="00051AC2" w:rsidP="00F72D01">
            <w:pPr>
              <w:pStyle w:val="ListParagraph"/>
              <w:ind w:left="0"/>
              <w:rPr>
                <w:sz w:val="24"/>
              </w:rPr>
            </w:pPr>
            <w:r>
              <w:rPr>
                <w:sz w:val="24"/>
              </w:rPr>
              <w:t>Operators remotely command MHBC ECLS heaters to “high.”</w:t>
            </w:r>
          </w:p>
        </w:tc>
      </w:tr>
      <w:tr w:rsidR="00306A7F" w14:paraId="42385A13" w14:textId="77777777" w:rsidTr="00F679E6">
        <w:tc>
          <w:tcPr>
            <w:tcW w:w="1075" w:type="dxa"/>
          </w:tcPr>
          <w:p w14:paraId="71038FC1" w14:textId="0B8BD0B8" w:rsidR="00306A7F" w:rsidRDefault="00F95961" w:rsidP="001C1EC8">
            <w:pPr>
              <w:pStyle w:val="ListParagraph"/>
              <w:ind w:left="0"/>
              <w:rPr>
                <w:sz w:val="24"/>
              </w:rPr>
            </w:pPr>
            <w:r>
              <w:rPr>
                <w:sz w:val="24"/>
              </w:rPr>
              <w:t>6/16/20</w:t>
            </w:r>
          </w:p>
        </w:tc>
        <w:tc>
          <w:tcPr>
            <w:tcW w:w="1285" w:type="dxa"/>
          </w:tcPr>
          <w:p w14:paraId="444C4517" w14:textId="2BCEDA06" w:rsidR="00306A7F" w:rsidRDefault="00F95961" w:rsidP="001C1EC8">
            <w:pPr>
              <w:pStyle w:val="ListParagraph"/>
              <w:ind w:left="0"/>
              <w:rPr>
                <w:sz w:val="24"/>
              </w:rPr>
            </w:pPr>
            <w:r>
              <w:rPr>
                <w:sz w:val="24"/>
              </w:rPr>
              <w:t xml:space="preserve">3:19 </w:t>
            </w:r>
            <w:r w:rsidR="00F679E6">
              <w:rPr>
                <w:sz w:val="24"/>
              </w:rPr>
              <w:t>AM</w:t>
            </w:r>
          </w:p>
        </w:tc>
        <w:tc>
          <w:tcPr>
            <w:tcW w:w="6295" w:type="dxa"/>
          </w:tcPr>
          <w:p w14:paraId="3D0349F0" w14:textId="7EEF7AAF" w:rsidR="00306A7F" w:rsidRPr="00E6761C" w:rsidRDefault="00F95961" w:rsidP="001C1EC8">
            <w:pPr>
              <w:pStyle w:val="ListParagraph"/>
              <w:ind w:left="0"/>
              <w:rPr>
                <w:sz w:val="24"/>
                <w:szCs w:val="24"/>
              </w:rPr>
            </w:pPr>
            <w:r>
              <w:rPr>
                <w:sz w:val="24"/>
                <w:szCs w:val="24"/>
              </w:rPr>
              <w:t xml:space="preserve">Level 2 Caution and Warning (C&amp;W) alarms sound and wake the crew. </w:t>
            </w:r>
            <w:r w:rsidR="00D82D1F">
              <w:rPr>
                <w:sz w:val="24"/>
                <w:szCs w:val="24"/>
              </w:rPr>
              <w:t>Remote t</w:t>
            </w:r>
            <w:r>
              <w:rPr>
                <w:sz w:val="24"/>
                <w:szCs w:val="24"/>
              </w:rPr>
              <w:t xml:space="preserve">elemetry and MHBC </w:t>
            </w:r>
            <w:r w:rsidR="00D82D1F">
              <w:rPr>
                <w:sz w:val="24"/>
                <w:szCs w:val="24"/>
              </w:rPr>
              <w:t xml:space="preserve">crew </w:t>
            </w:r>
            <w:r>
              <w:rPr>
                <w:sz w:val="24"/>
                <w:szCs w:val="24"/>
              </w:rPr>
              <w:t xml:space="preserve">command panels show a temperature of </w:t>
            </w:r>
            <w:r w:rsidR="004D7E97">
              <w:rPr>
                <w:sz w:val="24"/>
                <w:szCs w:val="24"/>
              </w:rPr>
              <w:t>6.8</w:t>
            </w:r>
            <w:r w:rsidRPr="00F95961">
              <w:rPr>
                <w:sz w:val="24"/>
                <w:szCs w:val="24"/>
                <w:vertAlign w:val="superscript"/>
              </w:rPr>
              <w:t>o</w:t>
            </w:r>
            <w:r>
              <w:rPr>
                <w:sz w:val="24"/>
                <w:szCs w:val="24"/>
              </w:rPr>
              <w:t xml:space="preserve"> C.</w:t>
            </w:r>
          </w:p>
        </w:tc>
      </w:tr>
      <w:tr w:rsidR="00306A7F" w14:paraId="125A4CB0" w14:textId="77777777" w:rsidTr="00F679E6">
        <w:tc>
          <w:tcPr>
            <w:tcW w:w="1075" w:type="dxa"/>
          </w:tcPr>
          <w:p w14:paraId="3D5B7363" w14:textId="2A4DE4FB" w:rsidR="00306A7F" w:rsidRDefault="00F95961" w:rsidP="001C1EC8">
            <w:pPr>
              <w:pStyle w:val="ListParagraph"/>
              <w:ind w:left="0"/>
              <w:rPr>
                <w:sz w:val="24"/>
              </w:rPr>
            </w:pPr>
            <w:r>
              <w:rPr>
                <w:sz w:val="24"/>
              </w:rPr>
              <w:t>6/16/20</w:t>
            </w:r>
          </w:p>
        </w:tc>
        <w:tc>
          <w:tcPr>
            <w:tcW w:w="1285" w:type="dxa"/>
          </w:tcPr>
          <w:p w14:paraId="06E4553C" w14:textId="398ED27A" w:rsidR="00306A7F" w:rsidRDefault="00F95961" w:rsidP="001C1EC8">
            <w:pPr>
              <w:pStyle w:val="ListParagraph"/>
              <w:ind w:left="0"/>
              <w:rPr>
                <w:sz w:val="24"/>
              </w:rPr>
            </w:pPr>
            <w:r>
              <w:rPr>
                <w:sz w:val="24"/>
              </w:rPr>
              <w:t xml:space="preserve">3:20 </w:t>
            </w:r>
            <w:r w:rsidR="00F679E6">
              <w:rPr>
                <w:sz w:val="24"/>
              </w:rPr>
              <w:t>AM</w:t>
            </w:r>
          </w:p>
        </w:tc>
        <w:tc>
          <w:tcPr>
            <w:tcW w:w="6295" w:type="dxa"/>
          </w:tcPr>
          <w:p w14:paraId="00A69978" w14:textId="112892B3" w:rsidR="00306A7F" w:rsidRPr="00E6761C" w:rsidRDefault="006472E2" w:rsidP="001C1EC8">
            <w:pPr>
              <w:pStyle w:val="ListParagraph"/>
              <w:ind w:left="0"/>
              <w:rPr>
                <w:sz w:val="24"/>
                <w:szCs w:val="24"/>
              </w:rPr>
            </w:pPr>
            <w:r>
              <w:rPr>
                <w:sz w:val="24"/>
                <w:szCs w:val="24"/>
              </w:rPr>
              <w:t>Operators instruct crew to don thermal garments.</w:t>
            </w:r>
          </w:p>
        </w:tc>
      </w:tr>
      <w:tr w:rsidR="006472E2" w14:paraId="31666790" w14:textId="77777777" w:rsidTr="00F679E6">
        <w:tc>
          <w:tcPr>
            <w:tcW w:w="1075" w:type="dxa"/>
          </w:tcPr>
          <w:p w14:paraId="2094E4AF" w14:textId="3CC46247" w:rsidR="006472E2" w:rsidRDefault="006472E2" w:rsidP="001C1EC8">
            <w:pPr>
              <w:pStyle w:val="ListParagraph"/>
              <w:ind w:left="0"/>
              <w:rPr>
                <w:sz w:val="24"/>
              </w:rPr>
            </w:pPr>
            <w:r>
              <w:rPr>
                <w:sz w:val="24"/>
              </w:rPr>
              <w:t>6/16/20</w:t>
            </w:r>
          </w:p>
        </w:tc>
        <w:tc>
          <w:tcPr>
            <w:tcW w:w="1285" w:type="dxa"/>
          </w:tcPr>
          <w:p w14:paraId="0B15D549" w14:textId="29103D59" w:rsidR="006472E2" w:rsidRDefault="006472E2" w:rsidP="001C1EC8">
            <w:pPr>
              <w:pStyle w:val="ListParagraph"/>
              <w:ind w:left="0"/>
              <w:rPr>
                <w:sz w:val="24"/>
              </w:rPr>
            </w:pPr>
            <w:r>
              <w:rPr>
                <w:sz w:val="24"/>
              </w:rPr>
              <w:t>3:25 AM</w:t>
            </w:r>
          </w:p>
        </w:tc>
        <w:tc>
          <w:tcPr>
            <w:tcW w:w="6295" w:type="dxa"/>
          </w:tcPr>
          <w:p w14:paraId="5FA3FE7A" w14:textId="48D0FA57" w:rsidR="006472E2" w:rsidRDefault="006472E2" w:rsidP="001C1EC8">
            <w:pPr>
              <w:pStyle w:val="ListParagraph"/>
              <w:ind w:left="0"/>
              <w:rPr>
                <w:sz w:val="24"/>
                <w:szCs w:val="24"/>
              </w:rPr>
            </w:pPr>
            <w:r>
              <w:rPr>
                <w:sz w:val="24"/>
                <w:szCs w:val="24"/>
              </w:rPr>
              <w:t>Crew and operators begin to troubleshoot ECLS heater system.</w:t>
            </w:r>
          </w:p>
        </w:tc>
      </w:tr>
      <w:tr w:rsidR="00306A7F" w14:paraId="26F5E36C" w14:textId="77777777" w:rsidTr="00F679E6">
        <w:tc>
          <w:tcPr>
            <w:tcW w:w="1075" w:type="dxa"/>
          </w:tcPr>
          <w:p w14:paraId="0BEBC567" w14:textId="4A8A11AA" w:rsidR="00306A7F" w:rsidRDefault="00013631" w:rsidP="001C1EC8">
            <w:pPr>
              <w:pStyle w:val="ListParagraph"/>
              <w:ind w:left="0"/>
              <w:rPr>
                <w:sz w:val="24"/>
              </w:rPr>
            </w:pPr>
            <w:r>
              <w:rPr>
                <w:sz w:val="24"/>
              </w:rPr>
              <w:t>6/16/20</w:t>
            </w:r>
          </w:p>
        </w:tc>
        <w:tc>
          <w:tcPr>
            <w:tcW w:w="1285" w:type="dxa"/>
          </w:tcPr>
          <w:p w14:paraId="2D3CC957" w14:textId="75CD02EC" w:rsidR="00306A7F" w:rsidRDefault="00D82D1F" w:rsidP="001C1EC8">
            <w:pPr>
              <w:pStyle w:val="ListParagraph"/>
              <w:ind w:left="0"/>
              <w:rPr>
                <w:sz w:val="24"/>
              </w:rPr>
            </w:pPr>
            <w:r>
              <w:rPr>
                <w:sz w:val="24"/>
              </w:rPr>
              <w:t>4:10</w:t>
            </w:r>
            <w:r w:rsidR="006472E2">
              <w:rPr>
                <w:sz w:val="24"/>
              </w:rPr>
              <w:t xml:space="preserve"> AM</w:t>
            </w:r>
          </w:p>
        </w:tc>
        <w:tc>
          <w:tcPr>
            <w:tcW w:w="6295" w:type="dxa"/>
          </w:tcPr>
          <w:p w14:paraId="1004E5F0" w14:textId="7B053B21" w:rsidR="00306A7F" w:rsidRPr="00E6761C" w:rsidRDefault="00D82D1F" w:rsidP="001C1EC8">
            <w:pPr>
              <w:pStyle w:val="ListParagraph"/>
              <w:ind w:left="0"/>
              <w:rPr>
                <w:sz w:val="24"/>
              </w:rPr>
            </w:pPr>
            <w:r>
              <w:rPr>
                <w:sz w:val="24"/>
              </w:rPr>
              <w:t xml:space="preserve">Operators </w:t>
            </w:r>
            <w:r w:rsidR="004D7E97">
              <w:rPr>
                <w:sz w:val="24"/>
              </w:rPr>
              <w:t>find no errors or faults in the ECLS heater system.</w:t>
            </w:r>
          </w:p>
        </w:tc>
      </w:tr>
      <w:tr w:rsidR="004D7E97" w14:paraId="2D382EEB" w14:textId="77777777" w:rsidTr="00F679E6">
        <w:tc>
          <w:tcPr>
            <w:tcW w:w="1075" w:type="dxa"/>
          </w:tcPr>
          <w:p w14:paraId="2959C648" w14:textId="7E4F83A6" w:rsidR="004D7E97" w:rsidRDefault="004D7E97" w:rsidP="001C1EC8">
            <w:pPr>
              <w:pStyle w:val="ListParagraph"/>
              <w:ind w:left="0"/>
              <w:rPr>
                <w:sz w:val="24"/>
              </w:rPr>
            </w:pPr>
            <w:r>
              <w:rPr>
                <w:sz w:val="24"/>
              </w:rPr>
              <w:t>6/16/20</w:t>
            </w:r>
          </w:p>
        </w:tc>
        <w:tc>
          <w:tcPr>
            <w:tcW w:w="1285" w:type="dxa"/>
          </w:tcPr>
          <w:p w14:paraId="7418797E" w14:textId="64C583B1" w:rsidR="004D7E97" w:rsidRDefault="004D7E97" w:rsidP="001C1EC8">
            <w:pPr>
              <w:pStyle w:val="ListParagraph"/>
              <w:ind w:left="0"/>
              <w:rPr>
                <w:sz w:val="24"/>
              </w:rPr>
            </w:pPr>
            <w:r>
              <w:rPr>
                <w:sz w:val="24"/>
              </w:rPr>
              <w:t>4:10 AM</w:t>
            </w:r>
          </w:p>
        </w:tc>
        <w:tc>
          <w:tcPr>
            <w:tcW w:w="6295" w:type="dxa"/>
          </w:tcPr>
          <w:p w14:paraId="69F9BF99" w14:textId="4782393E" w:rsidR="004D7E97" w:rsidRDefault="004D7E97" w:rsidP="001C1EC8">
            <w:pPr>
              <w:pStyle w:val="ListParagraph"/>
              <w:ind w:left="0"/>
              <w:rPr>
                <w:sz w:val="24"/>
              </w:rPr>
            </w:pPr>
            <w:r>
              <w:rPr>
                <w:sz w:val="24"/>
              </w:rPr>
              <w:t xml:space="preserve">Remote telemetry and crew monitoring </w:t>
            </w:r>
            <w:r w:rsidR="006B5B7F">
              <w:rPr>
                <w:sz w:val="24"/>
              </w:rPr>
              <w:t>reports</w:t>
            </w:r>
            <w:r>
              <w:rPr>
                <w:sz w:val="24"/>
              </w:rPr>
              <w:t xml:space="preserve"> internal MHBC temperature at 4</w:t>
            </w:r>
            <w:r w:rsidRPr="004D7E97">
              <w:rPr>
                <w:sz w:val="24"/>
                <w:vertAlign w:val="superscript"/>
              </w:rPr>
              <w:t>o</w:t>
            </w:r>
            <w:r>
              <w:rPr>
                <w:sz w:val="24"/>
              </w:rPr>
              <w:t xml:space="preserve"> C.</w:t>
            </w:r>
          </w:p>
        </w:tc>
      </w:tr>
      <w:tr w:rsidR="00306A7F" w14:paraId="470FC2F2" w14:textId="77777777" w:rsidTr="00F679E6">
        <w:tc>
          <w:tcPr>
            <w:tcW w:w="1075" w:type="dxa"/>
          </w:tcPr>
          <w:p w14:paraId="0907E99C" w14:textId="2F247050" w:rsidR="00306A7F" w:rsidRDefault="00D82D1F" w:rsidP="00E6761C">
            <w:pPr>
              <w:pStyle w:val="ListParagraph"/>
              <w:ind w:left="0"/>
              <w:rPr>
                <w:sz w:val="24"/>
              </w:rPr>
            </w:pPr>
            <w:r>
              <w:rPr>
                <w:sz w:val="24"/>
              </w:rPr>
              <w:t>6/16/20</w:t>
            </w:r>
          </w:p>
        </w:tc>
        <w:tc>
          <w:tcPr>
            <w:tcW w:w="1285" w:type="dxa"/>
          </w:tcPr>
          <w:p w14:paraId="42225D0B" w14:textId="67A785B0" w:rsidR="00306A7F" w:rsidRDefault="00D82D1F" w:rsidP="00E6761C">
            <w:pPr>
              <w:pStyle w:val="ListParagraph"/>
              <w:ind w:left="0"/>
              <w:rPr>
                <w:sz w:val="24"/>
              </w:rPr>
            </w:pPr>
            <w:r>
              <w:rPr>
                <w:sz w:val="24"/>
              </w:rPr>
              <w:t>4:11 AM</w:t>
            </w:r>
          </w:p>
        </w:tc>
        <w:tc>
          <w:tcPr>
            <w:tcW w:w="6295" w:type="dxa"/>
          </w:tcPr>
          <w:p w14:paraId="3B585709" w14:textId="7A75B157" w:rsidR="00306A7F" w:rsidRPr="00E6761C" w:rsidRDefault="00D82D1F" w:rsidP="00E6761C">
            <w:pPr>
              <w:pStyle w:val="ListParagraph"/>
              <w:ind w:left="0"/>
              <w:rPr>
                <w:sz w:val="24"/>
                <w:szCs w:val="24"/>
              </w:rPr>
            </w:pPr>
            <w:r>
              <w:rPr>
                <w:sz w:val="24"/>
                <w:szCs w:val="24"/>
              </w:rPr>
              <w:t>Director Alanna Christoph authorizes CHA use.</w:t>
            </w:r>
          </w:p>
        </w:tc>
      </w:tr>
      <w:tr w:rsidR="00306A7F" w14:paraId="582B73EF" w14:textId="77777777" w:rsidTr="00F679E6">
        <w:tc>
          <w:tcPr>
            <w:tcW w:w="1075" w:type="dxa"/>
          </w:tcPr>
          <w:p w14:paraId="1613477B" w14:textId="3B19D7F8" w:rsidR="00306A7F" w:rsidRDefault="00D82D1F" w:rsidP="001C1EC8">
            <w:pPr>
              <w:pStyle w:val="ListParagraph"/>
              <w:ind w:left="0"/>
              <w:rPr>
                <w:sz w:val="24"/>
              </w:rPr>
            </w:pPr>
            <w:r>
              <w:rPr>
                <w:sz w:val="24"/>
              </w:rPr>
              <w:t>6/16/20</w:t>
            </w:r>
          </w:p>
        </w:tc>
        <w:tc>
          <w:tcPr>
            <w:tcW w:w="1285" w:type="dxa"/>
          </w:tcPr>
          <w:p w14:paraId="42B68D1D" w14:textId="13F3D87F" w:rsidR="00306A7F" w:rsidRDefault="00D82D1F" w:rsidP="001C1EC8">
            <w:pPr>
              <w:pStyle w:val="ListParagraph"/>
              <w:ind w:left="0"/>
              <w:rPr>
                <w:sz w:val="24"/>
              </w:rPr>
            </w:pPr>
            <w:r>
              <w:rPr>
                <w:sz w:val="24"/>
              </w:rPr>
              <w:t>4:15 AM</w:t>
            </w:r>
          </w:p>
        </w:tc>
        <w:tc>
          <w:tcPr>
            <w:tcW w:w="6295" w:type="dxa"/>
          </w:tcPr>
          <w:p w14:paraId="70506B26" w14:textId="0E2CEF16" w:rsidR="00306A7F" w:rsidRDefault="00D82D1F" w:rsidP="001C1EC8">
            <w:pPr>
              <w:pStyle w:val="ListParagraph"/>
              <w:ind w:left="0"/>
              <w:rPr>
                <w:sz w:val="24"/>
              </w:rPr>
            </w:pPr>
            <w:r>
              <w:rPr>
                <w:sz w:val="24"/>
              </w:rPr>
              <w:t>Operators attempt to power the CHA using standard software commands. CHA fails to respond.</w:t>
            </w:r>
          </w:p>
        </w:tc>
      </w:tr>
      <w:tr w:rsidR="00D82D1F" w14:paraId="34E081A0" w14:textId="77777777" w:rsidTr="00F679E6">
        <w:tc>
          <w:tcPr>
            <w:tcW w:w="1075" w:type="dxa"/>
          </w:tcPr>
          <w:p w14:paraId="23ABDE6D" w14:textId="3523711D" w:rsidR="00D82D1F" w:rsidRDefault="00D82D1F" w:rsidP="001C1EC8">
            <w:pPr>
              <w:pStyle w:val="ListParagraph"/>
              <w:ind w:left="0"/>
              <w:rPr>
                <w:sz w:val="24"/>
              </w:rPr>
            </w:pPr>
            <w:r>
              <w:rPr>
                <w:sz w:val="24"/>
              </w:rPr>
              <w:t>6/16/20</w:t>
            </w:r>
          </w:p>
        </w:tc>
        <w:tc>
          <w:tcPr>
            <w:tcW w:w="1285" w:type="dxa"/>
          </w:tcPr>
          <w:p w14:paraId="1380B60B" w14:textId="29411824" w:rsidR="00D82D1F" w:rsidRDefault="00D82D1F" w:rsidP="001C1EC8">
            <w:pPr>
              <w:pStyle w:val="ListParagraph"/>
              <w:ind w:left="0"/>
              <w:rPr>
                <w:sz w:val="24"/>
              </w:rPr>
            </w:pPr>
            <w:r>
              <w:rPr>
                <w:sz w:val="24"/>
              </w:rPr>
              <w:t>4:20 AM</w:t>
            </w:r>
          </w:p>
        </w:tc>
        <w:tc>
          <w:tcPr>
            <w:tcW w:w="6295" w:type="dxa"/>
          </w:tcPr>
          <w:p w14:paraId="4BD4918C" w14:textId="4BB2A645" w:rsidR="00D82D1F" w:rsidRDefault="00D82D1F" w:rsidP="001C1EC8">
            <w:pPr>
              <w:pStyle w:val="ListParagraph"/>
              <w:ind w:left="0"/>
              <w:rPr>
                <w:sz w:val="24"/>
              </w:rPr>
            </w:pPr>
            <w:r>
              <w:rPr>
                <w:sz w:val="24"/>
              </w:rPr>
              <w:t xml:space="preserve">Operators attempt to power the CHA using </w:t>
            </w:r>
            <w:r w:rsidR="009010C8">
              <w:rPr>
                <w:sz w:val="24"/>
              </w:rPr>
              <w:t>backup software commanding and the emergency panel. CHA fails to respond.</w:t>
            </w:r>
          </w:p>
        </w:tc>
      </w:tr>
      <w:tr w:rsidR="00D82D1F" w14:paraId="66173253" w14:textId="77777777" w:rsidTr="00F679E6">
        <w:tc>
          <w:tcPr>
            <w:tcW w:w="1075" w:type="dxa"/>
          </w:tcPr>
          <w:p w14:paraId="4124F52B" w14:textId="34F9C060" w:rsidR="00D82D1F" w:rsidRDefault="00D82D1F" w:rsidP="001C1EC8">
            <w:pPr>
              <w:pStyle w:val="ListParagraph"/>
              <w:ind w:left="0"/>
              <w:rPr>
                <w:sz w:val="24"/>
              </w:rPr>
            </w:pPr>
            <w:r>
              <w:rPr>
                <w:sz w:val="24"/>
              </w:rPr>
              <w:t>6/16/20</w:t>
            </w:r>
          </w:p>
        </w:tc>
        <w:tc>
          <w:tcPr>
            <w:tcW w:w="1285" w:type="dxa"/>
          </w:tcPr>
          <w:p w14:paraId="41DE56E0" w14:textId="2AA8FE42" w:rsidR="00D82D1F" w:rsidRDefault="00D82D1F" w:rsidP="001C1EC8">
            <w:pPr>
              <w:pStyle w:val="ListParagraph"/>
              <w:ind w:left="0"/>
              <w:rPr>
                <w:sz w:val="24"/>
              </w:rPr>
            </w:pPr>
            <w:r>
              <w:rPr>
                <w:sz w:val="24"/>
              </w:rPr>
              <w:t>4:35 AM</w:t>
            </w:r>
          </w:p>
        </w:tc>
        <w:tc>
          <w:tcPr>
            <w:tcW w:w="6295" w:type="dxa"/>
          </w:tcPr>
          <w:p w14:paraId="09B7AA91" w14:textId="7EBEFBF8" w:rsidR="00D82D1F" w:rsidRDefault="009010C8" w:rsidP="001C1EC8">
            <w:pPr>
              <w:pStyle w:val="ListParagraph"/>
              <w:ind w:left="0"/>
              <w:rPr>
                <w:sz w:val="24"/>
              </w:rPr>
            </w:pPr>
            <w:r>
              <w:rPr>
                <w:sz w:val="24"/>
              </w:rPr>
              <w:t>Crew attempts to power the CHA using CCP. CHA fails to respond.</w:t>
            </w:r>
          </w:p>
        </w:tc>
      </w:tr>
      <w:tr w:rsidR="00644734" w14:paraId="395416FE" w14:textId="77777777" w:rsidTr="00F679E6">
        <w:tc>
          <w:tcPr>
            <w:tcW w:w="1075" w:type="dxa"/>
          </w:tcPr>
          <w:p w14:paraId="68DE3F79" w14:textId="1571B708" w:rsidR="00644734" w:rsidRDefault="00644734" w:rsidP="00644734">
            <w:pPr>
              <w:pStyle w:val="ListParagraph"/>
              <w:ind w:left="0"/>
              <w:rPr>
                <w:sz w:val="24"/>
              </w:rPr>
            </w:pPr>
            <w:r>
              <w:rPr>
                <w:sz w:val="24"/>
              </w:rPr>
              <w:t>6/16/20</w:t>
            </w:r>
          </w:p>
        </w:tc>
        <w:tc>
          <w:tcPr>
            <w:tcW w:w="1285" w:type="dxa"/>
          </w:tcPr>
          <w:p w14:paraId="3135EF48" w14:textId="3A8F9F2E" w:rsidR="00644734" w:rsidRDefault="00644734" w:rsidP="00644734">
            <w:pPr>
              <w:pStyle w:val="ListParagraph"/>
              <w:ind w:left="0"/>
              <w:rPr>
                <w:sz w:val="24"/>
              </w:rPr>
            </w:pPr>
            <w:r>
              <w:rPr>
                <w:sz w:val="24"/>
              </w:rPr>
              <w:t>4:35 AM</w:t>
            </w:r>
          </w:p>
        </w:tc>
        <w:tc>
          <w:tcPr>
            <w:tcW w:w="6295" w:type="dxa"/>
          </w:tcPr>
          <w:p w14:paraId="7D296D53" w14:textId="51129E3F" w:rsidR="00644734" w:rsidRDefault="00644734" w:rsidP="00644734">
            <w:pPr>
              <w:pStyle w:val="ListParagraph"/>
              <w:ind w:left="0"/>
              <w:rPr>
                <w:sz w:val="24"/>
              </w:rPr>
            </w:pPr>
            <w:r>
              <w:rPr>
                <w:sz w:val="24"/>
              </w:rPr>
              <w:t xml:space="preserve">Remote telemetry and crew monitoring </w:t>
            </w:r>
            <w:r w:rsidR="006B5B7F">
              <w:rPr>
                <w:sz w:val="24"/>
              </w:rPr>
              <w:t>reports</w:t>
            </w:r>
            <w:r>
              <w:rPr>
                <w:sz w:val="24"/>
              </w:rPr>
              <w:t xml:space="preserve"> internal MHBC temperature at 0</w:t>
            </w:r>
            <w:r w:rsidRPr="004D7E97">
              <w:rPr>
                <w:sz w:val="24"/>
                <w:vertAlign w:val="superscript"/>
              </w:rPr>
              <w:t>o</w:t>
            </w:r>
            <w:r>
              <w:rPr>
                <w:sz w:val="24"/>
              </w:rPr>
              <w:t xml:space="preserve"> C.</w:t>
            </w:r>
          </w:p>
        </w:tc>
      </w:tr>
      <w:tr w:rsidR="00644734" w14:paraId="572B7514" w14:textId="77777777" w:rsidTr="00F679E6">
        <w:tc>
          <w:tcPr>
            <w:tcW w:w="1075" w:type="dxa"/>
          </w:tcPr>
          <w:p w14:paraId="373FC3FE" w14:textId="36F0279C" w:rsidR="00644734" w:rsidRDefault="00644734" w:rsidP="00644734">
            <w:pPr>
              <w:pStyle w:val="ListParagraph"/>
              <w:ind w:left="0"/>
              <w:rPr>
                <w:sz w:val="24"/>
              </w:rPr>
            </w:pPr>
            <w:r>
              <w:rPr>
                <w:sz w:val="24"/>
              </w:rPr>
              <w:t>6/16/20</w:t>
            </w:r>
          </w:p>
        </w:tc>
        <w:tc>
          <w:tcPr>
            <w:tcW w:w="1285" w:type="dxa"/>
          </w:tcPr>
          <w:p w14:paraId="244EBC05" w14:textId="312A2A99" w:rsidR="00644734" w:rsidRDefault="00644734" w:rsidP="00644734">
            <w:pPr>
              <w:pStyle w:val="ListParagraph"/>
              <w:ind w:left="0"/>
              <w:rPr>
                <w:sz w:val="24"/>
              </w:rPr>
            </w:pPr>
            <w:r>
              <w:rPr>
                <w:sz w:val="24"/>
              </w:rPr>
              <w:t>4:36 AM</w:t>
            </w:r>
          </w:p>
        </w:tc>
        <w:tc>
          <w:tcPr>
            <w:tcW w:w="6295" w:type="dxa"/>
          </w:tcPr>
          <w:p w14:paraId="7B8FCFFF" w14:textId="6ECCB28E" w:rsidR="00644734" w:rsidRDefault="00644734" w:rsidP="00644734">
            <w:pPr>
              <w:pStyle w:val="ListParagraph"/>
              <w:ind w:left="0"/>
              <w:rPr>
                <w:sz w:val="24"/>
              </w:rPr>
            </w:pPr>
            <w:r>
              <w:rPr>
                <w:sz w:val="24"/>
              </w:rPr>
              <w:t>Director Christoph orders an evacuation of the MHBC.</w:t>
            </w:r>
          </w:p>
        </w:tc>
      </w:tr>
      <w:tr w:rsidR="00644734" w14:paraId="1364E30F" w14:textId="77777777" w:rsidTr="00F679E6">
        <w:tc>
          <w:tcPr>
            <w:tcW w:w="1075" w:type="dxa"/>
          </w:tcPr>
          <w:p w14:paraId="6F83EE94" w14:textId="7B92FEBF" w:rsidR="00644734" w:rsidRDefault="00644734" w:rsidP="00644734">
            <w:pPr>
              <w:pStyle w:val="ListParagraph"/>
              <w:ind w:left="0"/>
              <w:rPr>
                <w:sz w:val="24"/>
              </w:rPr>
            </w:pPr>
            <w:r>
              <w:rPr>
                <w:sz w:val="24"/>
              </w:rPr>
              <w:lastRenderedPageBreak/>
              <w:t>6/16/20</w:t>
            </w:r>
          </w:p>
        </w:tc>
        <w:tc>
          <w:tcPr>
            <w:tcW w:w="1285" w:type="dxa"/>
          </w:tcPr>
          <w:p w14:paraId="3364A0D2" w14:textId="2D4ADF59" w:rsidR="00644734" w:rsidRDefault="00644734" w:rsidP="00644734">
            <w:pPr>
              <w:pStyle w:val="ListParagraph"/>
              <w:ind w:left="0"/>
              <w:rPr>
                <w:sz w:val="24"/>
              </w:rPr>
            </w:pPr>
            <w:r>
              <w:rPr>
                <w:sz w:val="24"/>
              </w:rPr>
              <w:t>4:40 AM</w:t>
            </w:r>
          </w:p>
        </w:tc>
        <w:tc>
          <w:tcPr>
            <w:tcW w:w="6295" w:type="dxa"/>
          </w:tcPr>
          <w:p w14:paraId="367A7846" w14:textId="51E7B41A" w:rsidR="00644734" w:rsidRDefault="00644734" w:rsidP="00644734">
            <w:pPr>
              <w:pStyle w:val="ListParagraph"/>
              <w:ind w:left="0"/>
              <w:rPr>
                <w:sz w:val="24"/>
              </w:rPr>
            </w:pPr>
            <w:r>
              <w:rPr>
                <w:sz w:val="24"/>
              </w:rPr>
              <w:t>Meteorologists report weather radar shows severe weather will abate briefly in 10 minutes. Operators instruct the crew to shelter-in-place until ERT can reach them.</w:t>
            </w:r>
          </w:p>
        </w:tc>
      </w:tr>
      <w:tr w:rsidR="006B5B7F" w14:paraId="4EF5348A" w14:textId="77777777" w:rsidTr="00F679E6">
        <w:tc>
          <w:tcPr>
            <w:tcW w:w="1075" w:type="dxa"/>
          </w:tcPr>
          <w:p w14:paraId="1BDEC198" w14:textId="38DD7D3C" w:rsidR="006B5B7F" w:rsidRDefault="006B5B7F" w:rsidP="006B5B7F">
            <w:pPr>
              <w:pStyle w:val="ListParagraph"/>
              <w:ind w:left="0"/>
              <w:rPr>
                <w:sz w:val="24"/>
              </w:rPr>
            </w:pPr>
            <w:r>
              <w:rPr>
                <w:sz w:val="24"/>
              </w:rPr>
              <w:t>6/16/20</w:t>
            </w:r>
          </w:p>
        </w:tc>
        <w:tc>
          <w:tcPr>
            <w:tcW w:w="1285" w:type="dxa"/>
          </w:tcPr>
          <w:p w14:paraId="4BB59872" w14:textId="2FE5C98A" w:rsidR="006B5B7F" w:rsidRDefault="006B5B7F" w:rsidP="006B5B7F">
            <w:pPr>
              <w:pStyle w:val="ListParagraph"/>
              <w:ind w:left="0"/>
              <w:rPr>
                <w:sz w:val="24"/>
              </w:rPr>
            </w:pPr>
            <w:r>
              <w:rPr>
                <w:sz w:val="24"/>
              </w:rPr>
              <w:t>4:45 AM</w:t>
            </w:r>
          </w:p>
        </w:tc>
        <w:tc>
          <w:tcPr>
            <w:tcW w:w="6295" w:type="dxa"/>
          </w:tcPr>
          <w:p w14:paraId="10A6180C" w14:textId="5C875F76" w:rsidR="006B5B7F" w:rsidRDefault="006B5B7F" w:rsidP="006B5B7F">
            <w:pPr>
              <w:pStyle w:val="ListParagraph"/>
              <w:ind w:left="0"/>
              <w:rPr>
                <w:sz w:val="24"/>
              </w:rPr>
            </w:pPr>
            <w:r>
              <w:rPr>
                <w:sz w:val="24"/>
              </w:rPr>
              <w:t>Remote telemetry and crew monitoring reports internal MHBC temperature at minus 5</w:t>
            </w:r>
            <w:r w:rsidRPr="004D7E97">
              <w:rPr>
                <w:sz w:val="24"/>
                <w:vertAlign w:val="superscript"/>
              </w:rPr>
              <w:t>o</w:t>
            </w:r>
            <w:r>
              <w:rPr>
                <w:sz w:val="24"/>
              </w:rPr>
              <w:t xml:space="preserve"> C.</w:t>
            </w:r>
          </w:p>
        </w:tc>
      </w:tr>
      <w:tr w:rsidR="006B5B7F" w14:paraId="10903558" w14:textId="77777777" w:rsidTr="00F679E6">
        <w:tc>
          <w:tcPr>
            <w:tcW w:w="1075" w:type="dxa"/>
          </w:tcPr>
          <w:p w14:paraId="44F4A094" w14:textId="0D79A4F2" w:rsidR="006B5B7F" w:rsidRDefault="006B5B7F" w:rsidP="006B5B7F">
            <w:pPr>
              <w:pStyle w:val="ListParagraph"/>
              <w:ind w:left="0"/>
              <w:rPr>
                <w:sz w:val="24"/>
              </w:rPr>
            </w:pPr>
            <w:r>
              <w:rPr>
                <w:sz w:val="24"/>
              </w:rPr>
              <w:t>6/16/20</w:t>
            </w:r>
          </w:p>
        </w:tc>
        <w:tc>
          <w:tcPr>
            <w:tcW w:w="1285" w:type="dxa"/>
          </w:tcPr>
          <w:p w14:paraId="77C11C36" w14:textId="7DBA9FDF" w:rsidR="006B5B7F" w:rsidRDefault="006B5B7F" w:rsidP="006B5B7F">
            <w:pPr>
              <w:pStyle w:val="ListParagraph"/>
              <w:ind w:left="0"/>
              <w:rPr>
                <w:sz w:val="24"/>
              </w:rPr>
            </w:pPr>
            <w:r>
              <w:rPr>
                <w:sz w:val="24"/>
              </w:rPr>
              <w:t>4:52 AM</w:t>
            </w:r>
          </w:p>
        </w:tc>
        <w:tc>
          <w:tcPr>
            <w:tcW w:w="6295" w:type="dxa"/>
          </w:tcPr>
          <w:p w14:paraId="46644AA3" w14:textId="3AD6F82C" w:rsidR="006B5B7F" w:rsidRDefault="006B5B7F" w:rsidP="006B5B7F">
            <w:pPr>
              <w:pStyle w:val="ListParagraph"/>
              <w:ind w:left="0"/>
              <w:rPr>
                <w:sz w:val="24"/>
              </w:rPr>
            </w:pPr>
            <w:r>
              <w:rPr>
                <w:sz w:val="24"/>
              </w:rPr>
              <w:t>ERT evacuates crew from MHBC.</w:t>
            </w:r>
          </w:p>
        </w:tc>
      </w:tr>
      <w:tr w:rsidR="006B5B7F" w14:paraId="711F86DF" w14:textId="77777777" w:rsidTr="00F679E6">
        <w:tc>
          <w:tcPr>
            <w:tcW w:w="1075" w:type="dxa"/>
          </w:tcPr>
          <w:p w14:paraId="60F78591" w14:textId="07E42D81" w:rsidR="006B5B7F" w:rsidRDefault="006B5B7F" w:rsidP="006B5B7F">
            <w:pPr>
              <w:pStyle w:val="ListParagraph"/>
              <w:ind w:left="0"/>
              <w:rPr>
                <w:sz w:val="24"/>
              </w:rPr>
            </w:pPr>
            <w:r>
              <w:rPr>
                <w:sz w:val="24"/>
              </w:rPr>
              <w:t>6/16/20</w:t>
            </w:r>
          </w:p>
        </w:tc>
        <w:tc>
          <w:tcPr>
            <w:tcW w:w="1285" w:type="dxa"/>
          </w:tcPr>
          <w:p w14:paraId="12CC02BD" w14:textId="1FF95AD1" w:rsidR="006B5B7F" w:rsidRDefault="006B5B7F" w:rsidP="006B5B7F">
            <w:pPr>
              <w:pStyle w:val="ListParagraph"/>
              <w:ind w:left="0"/>
              <w:rPr>
                <w:sz w:val="24"/>
              </w:rPr>
            </w:pPr>
            <w:r>
              <w:rPr>
                <w:sz w:val="24"/>
              </w:rPr>
              <w:t>4:52 AM</w:t>
            </w:r>
          </w:p>
        </w:tc>
        <w:tc>
          <w:tcPr>
            <w:tcW w:w="6295" w:type="dxa"/>
          </w:tcPr>
          <w:p w14:paraId="3791D830" w14:textId="676518A3" w:rsidR="006B5B7F" w:rsidRDefault="006B5B7F" w:rsidP="006B5B7F">
            <w:pPr>
              <w:pStyle w:val="ListParagraph"/>
              <w:ind w:left="0"/>
              <w:rPr>
                <w:sz w:val="24"/>
              </w:rPr>
            </w:pPr>
            <w:r>
              <w:rPr>
                <w:sz w:val="24"/>
              </w:rPr>
              <w:t>WTSF suspends test operations.</w:t>
            </w:r>
          </w:p>
        </w:tc>
      </w:tr>
      <w:tr w:rsidR="006B5B7F" w14:paraId="1525644D" w14:textId="77777777" w:rsidTr="00F679E6">
        <w:tc>
          <w:tcPr>
            <w:tcW w:w="1075" w:type="dxa"/>
          </w:tcPr>
          <w:p w14:paraId="04AC0250" w14:textId="19A16674" w:rsidR="006B5B7F" w:rsidRDefault="006B5B7F" w:rsidP="006B5B7F">
            <w:pPr>
              <w:pStyle w:val="ListParagraph"/>
              <w:ind w:left="0"/>
              <w:rPr>
                <w:sz w:val="24"/>
              </w:rPr>
            </w:pPr>
            <w:r>
              <w:rPr>
                <w:sz w:val="24"/>
              </w:rPr>
              <w:t>6/16/20</w:t>
            </w:r>
          </w:p>
        </w:tc>
        <w:tc>
          <w:tcPr>
            <w:tcW w:w="1285" w:type="dxa"/>
          </w:tcPr>
          <w:p w14:paraId="55E17B9F" w14:textId="5C068FF1" w:rsidR="006B5B7F" w:rsidRDefault="006B5B7F" w:rsidP="006B5B7F">
            <w:pPr>
              <w:pStyle w:val="ListParagraph"/>
              <w:ind w:left="0"/>
              <w:rPr>
                <w:sz w:val="24"/>
              </w:rPr>
            </w:pPr>
            <w:r>
              <w:rPr>
                <w:sz w:val="24"/>
              </w:rPr>
              <w:t>Unknown</w:t>
            </w:r>
          </w:p>
        </w:tc>
        <w:tc>
          <w:tcPr>
            <w:tcW w:w="6295" w:type="dxa"/>
          </w:tcPr>
          <w:p w14:paraId="46506451" w14:textId="3259FB2C" w:rsidR="006B5B7F" w:rsidRDefault="006B5B7F" w:rsidP="006B5B7F">
            <w:pPr>
              <w:pStyle w:val="ListParagraph"/>
              <w:ind w:left="0"/>
              <w:rPr>
                <w:sz w:val="24"/>
              </w:rPr>
            </w:pPr>
            <w:r>
              <w:rPr>
                <w:sz w:val="24"/>
              </w:rPr>
              <w:t>Medical exam of crew reveals no injuries or symptoms.</w:t>
            </w:r>
          </w:p>
        </w:tc>
      </w:tr>
    </w:tbl>
    <w:p w14:paraId="160B7DA8" w14:textId="77777777" w:rsidR="001C1EC8" w:rsidRDefault="001C1EC8" w:rsidP="001C1EC8">
      <w:pPr>
        <w:pStyle w:val="ListParagraph"/>
        <w:ind w:left="360"/>
        <w:rPr>
          <w:sz w:val="24"/>
        </w:rPr>
      </w:pPr>
    </w:p>
    <w:p w14:paraId="11983A6F" w14:textId="30081046" w:rsidR="00B96859" w:rsidRPr="00B96859" w:rsidRDefault="00EA463E" w:rsidP="00B96859">
      <w:pPr>
        <w:pStyle w:val="ListParagraph"/>
        <w:numPr>
          <w:ilvl w:val="0"/>
          <w:numId w:val="3"/>
        </w:numPr>
        <w:rPr>
          <w:b/>
          <w:sz w:val="24"/>
        </w:rPr>
      </w:pPr>
      <w:r>
        <w:rPr>
          <w:b/>
          <w:sz w:val="24"/>
        </w:rPr>
        <w:t>Corrective Actions Attempted During Anomaly</w:t>
      </w:r>
    </w:p>
    <w:p w14:paraId="4A9AA032" w14:textId="116885EE" w:rsidR="00B96859" w:rsidRDefault="00BF5DC1" w:rsidP="00BF5DC1">
      <w:pPr>
        <w:ind w:left="360"/>
        <w:rPr>
          <w:sz w:val="24"/>
        </w:rPr>
      </w:pPr>
      <w:r>
        <w:rPr>
          <w:sz w:val="24"/>
        </w:rPr>
        <w:t>WLTF operators followed hazard report MHBC-ECLS-1566 and flight manual ISA-EXP-0044646 to diagnose the problem. Hazard Cause 2 of MHBC-ECLS-1566, “Inadequate Heating,” listed a series of diagnostic checks which operators and crew followed. The flight manual also listed instructions on how to verify ECLS heater output. After this real-time investigation, operators and crew found no errors or faults in ECLS that would cause inadequate heating.</w:t>
      </w:r>
    </w:p>
    <w:p w14:paraId="3F3A9902" w14:textId="34B37450" w:rsidR="00BF5DC1" w:rsidRDefault="00BF5DC1" w:rsidP="00BF5DC1">
      <w:pPr>
        <w:ind w:left="360"/>
        <w:rPr>
          <w:sz w:val="24"/>
        </w:rPr>
      </w:pPr>
      <w:r>
        <w:rPr>
          <w:sz w:val="24"/>
        </w:rPr>
        <w:t xml:space="preserve">Operators and crew also attempted to initialize the CHA. Operators toggled the </w:t>
      </w:r>
      <w:proofErr w:type="spellStart"/>
      <w:r>
        <w:rPr>
          <w:sz w:val="24"/>
        </w:rPr>
        <w:t>Emegency</w:t>
      </w:r>
      <w:proofErr w:type="spellEnd"/>
      <w:r>
        <w:rPr>
          <w:sz w:val="24"/>
        </w:rPr>
        <w:t xml:space="preserve"> Mode switch on the ECLS control </w:t>
      </w:r>
      <w:proofErr w:type="gramStart"/>
      <w:r>
        <w:rPr>
          <w:sz w:val="24"/>
        </w:rPr>
        <w:t>panel, and</w:t>
      </w:r>
      <w:proofErr w:type="gramEnd"/>
      <w:r>
        <w:rPr>
          <w:sz w:val="24"/>
        </w:rPr>
        <w:t xml:space="preserve"> sent the “CHA_EMER_START” software command, but CHA did not respond after the standard waiting period of two minutes. Operators then sent a backup command, “CHA_EMER_RESTART_PRIORITY” but CHA did not respond. Lastly, operator</w:t>
      </w:r>
      <w:r w:rsidR="007E5250">
        <w:rPr>
          <w:sz w:val="24"/>
        </w:rPr>
        <w:t>s sent “CHA_EMER_START” from a reserve laptop, but there was no response.</w:t>
      </w:r>
    </w:p>
    <w:p w14:paraId="1161BCDB" w14:textId="7D44807D" w:rsidR="00BF5DC1" w:rsidRDefault="00BF5DC1" w:rsidP="00BF5DC1">
      <w:pPr>
        <w:ind w:left="360"/>
        <w:rPr>
          <w:sz w:val="24"/>
        </w:rPr>
      </w:pPr>
      <w:r>
        <w:rPr>
          <w:sz w:val="24"/>
        </w:rPr>
        <w:t>Crew members also attempted to power the CHA using the CCP, but it did</w:t>
      </w:r>
      <w:r w:rsidR="007E5250">
        <w:rPr>
          <w:sz w:val="24"/>
        </w:rPr>
        <w:t>n’t</w:t>
      </w:r>
      <w:r>
        <w:rPr>
          <w:sz w:val="24"/>
        </w:rPr>
        <w:t xml:space="preserve"> respond. After waiting the standard two minutes, </w:t>
      </w:r>
      <w:r w:rsidR="007E5250">
        <w:rPr>
          <w:sz w:val="24"/>
        </w:rPr>
        <w:t xml:space="preserve">the </w:t>
      </w:r>
      <w:r>
        <w:rPr>
          <w:sz w:val="24"/>
        </w:rPr>
        <w:t xml:space="preserve">crew </w:t>
      </w:r>
      <w:r w:rsidR="007E5250">
        <w:rPr>
          <w:sz w:val="24"/>
        </w:rPr>
        <w:t xml:space="preserve">pressed </w:t>
      </w:r>
      <w:r>
        <w:rPr>
          <w:sz w:val="24"/>
        </w:rPr>
        <w:t>the button again</w:t>
      </w:r>
      <w:r w:rsidR="007E5250">
        <w:rPr>
          <w:sz w:val="24"/>
        </w:rPr>
        <w:t>, but the CHA still didn’t respond.</w:t>
      </w:r>
    </w:p>
    <w:p w14:paraId="1FC95033" w14:textId="68F78E4C" w:rsidR="00BF5DC1" w:rsidRPr="00BF5DC1" w:rsidRDefault="00BF5DC1" w:rsidP="00BF5DC1">
      <w:pPr>
        <w:ind w:left="360"/>
        <w:rPr>
          <w:sz w:val="24"/>
        </w:rPr>
      </w:pPr>
      <w:r>
        <w:rPr>
          <w:sz w:val="24"/>
        </w:rPr>
        <w:t xml:space="preserve">Because the hazard controls, flight operations, and other mitigation steps were unable to restore proper heating, the crew were forced to evacuate. </w:t>
      </w:r>
      <w:r w:rsidR="002D68EC">
        <w:rPr>
          <w:sz w:val="24"/>
        </w:rPr>
        <w:t>All attempted</w:t>
      </w:r>
      <w:r>
        <w:rPr>
          <w:sz w:val="24"/>
        </w:rPr>
        <w:t xml:space="preserve"> corrective actions were </w:t>
      </w:r>
      <w:r w:rsidR="002D68EC">
        <w:rPr>
          <w:sz w:val="24"/>
        </w:rPr>
        <w:t>un</w:t>
      </w:r>
      <w:r>
        <w:rPr>
          <w:sz w:val="24"/>
        </w:rPr>
        <w:t>successful.</w:t>
      </w:r>
    </w:p>
    <w:p w14:paraId="326EF4E2" w14:textId="33F61BEF" w:rsidR="00013631" w:rsidRDefault="00013631" w:rsidP="00013631">
      <w:pPr>
        <w:pStyle w:val="ListParagraph"/>
        <w:numPr>
          <w:ilvl w:val="0"/>
          <w:numId w:val="3"/>
        </w:numPr>
        <w:rPr>
          <w:sz w:val="24"/>
        </w:rPr>
      </w:pPr>
      <w:r>
        <w:rPr>
          <w:b/>
          <w:sz w:val="24"/>
        </w:rPr>
        <w:t>Root Cause Investigation</w:t>
      </w:r>
      <w:r w:rsidR="002D68EC">
        <w:rPr>
          <w:b/>
          <w:sz w:val="24"/>
        </w:rPr>
        <w:t xml:space="preserve"> </w:t>
      </w:r>
      <w:r w:rsidR="001D1F27">
        <w:rPr>
          <w:b/>
          <w:sz w:val="24"/>
        </w:rPr>
        <w:t>Results</w:t>
      </w:r>
      <w:r>
        <w:rPr>
          <w:b/>
          <w:sz w:val="24"/>
        </w:rPr>
        <w:br/>
      </w:r>
    </w:p>
    <w:p w14:paraId="6B17B313" w14:textId="658C5A2D" w:rsidR="007E5250" w:rsidRDefault="007E5250" w:rsidP="007E5250">
      <w:pPr>
        <w:pStyle w:val="ListParagraph"/>
        <w:ind w:left="360"/>
        <w:rPr>
          <w:sz w:val="24"/>
        </w:rPr>
      </w:pPr>
      <w:r>
        <w:rPr>
          <w:sz w:val="24"/>
        </w:rPr>
        <w:t>The MHBC test site was packed and transported to Tereshkova Research Center (TRC) on July 6, 2020. Miranda Aerospace, the contracting company responsible for the MHBC, performed a full tear-down of the flight unit to determine the source of the failure.</w:t>
      </w:r>
    </w:p>
    <w:p w14:paraId="546C6310" w14:textId="5D213A2C" w:rsidR="002D68EC" w:rsidRDefault="002D68EC" w:rsidP="007E5250">
      <w:pPr>
        <w:pStyle w:val="ListParagraph"/>
        <w:ind w:left="360"/>
        <w:rPr>
          <w:sz w:val="24"/>
        </w:rPr>
      </w:pPr>
    </w:p>
    <w:p w14:paraId="5EC19043" w14:textId="189A76E6" w:rsidR="002D68EC" w:rsidRDefault="002D68EC" w:rsidP="007E5250">
      <w:pPr>
        <w:pStyle w:val="ListParagraph"/>
        <w:ind w:left="360"/>
        <w:rPr>
          <w:sz w:val="24"/>
        </w:rPr>
      </w:pPr>
      <w:r>
        <w:rPr>
          <w:sz w:val="24"/>
        </w:rPr>
        <w:t xml:space="preserve">This section summarizes the testing and analysis performed by Miranda Aerospace engineers. Further details can be found in </w:t>
      </w:r>
      <w:r w:rsidR="001D1F27">
        <w:rPr>
          <w:sz w:val="24"/>
        </w:rPr>
        <w:t>Root Cause Analysis Report</w:t>
      </w:r>
      <w:r>
        <w:rPr>
          <w:sz w:val="24"/>
        </w:rPr>
        <w:t xml:space="preserve"> MA</w:t>
      </w:r>
      <w:r w:rsidR="001D1F27">
        <w:rPr>
          <w:sz w:val="24"/>
        </w:rPr>
        <w:t>RCA</w:t>
      </w:r>
      <w:r>
        <w:rPr>
          <w:sz w:val="24"/>
        </w:rPr>
        <w:t>-</w:t>
      </w:r>
      <w:r w:rsidR="001D1F27">
        <w:rPr>
          <w:sz w:val="24"/>
        </w:rPr>
        <w:t>0923</w:t>
      </w:r>
      <w:r>
        <w:rPr>
          <w:sz w:val="24"/>
        </w:rPr>
        <w:t>.</w:t>
      </w:r>
    </w:p>
    <w:p w14:paraId="7350118E" w14:textId="01F452EF" w:rsidR="007E5250" w:rsidRDefault="007E5250" w:rsidP="007E5250">
      <w:pPr>
        <w:pStyle w:val="ListParagraph"/>
        <w:ind w:left="360"/>
        <w:rPr>
          <w:sz w:val="24"/>
        </w:rPr>
      </w:pPr>
    </w:p>
    <w:p w14:paraId="151E569F" w14:textId="77777777" w:rsidR="003E333A" w:rsidRDefault="003E333A" w:rsidP="007E5250">
      <w:pPr>
        <w:pStyle w:val="ListParagraph"/>
        <w:ind w:left="360"/>
        <w:rPr>
          <w:sz w:val="24"/>
        </w:rPr>
      </w:pPr>
    </w:p>
    <w:p w14:paraId="6356B255" w14:textId="7CB101AF" w:rsidR="007E5250" w:rsidRPr="003E333A" w:rsidRDefault="003E333A" w:rsidP="007E5250">
      <w:pPr>
        <w:pStyle w:val="ListParagraph"/>
        <w:ind w:left="360"/>
        <w:rPr>
          <w:i/>
          <w:iCs/>
          <w:sz w:val="24"/>
        </w:rPr>
      </w:pPr>
      <w:r w:rsidRPr="003E333A">
        <w:rPr>
          <w:i/>
          <w:iCs/>
          <w:sz w:val="24"/>
        </w:rPr>
        <w:lastRenderedPageBreak/>
        <w:t xml:space="preserve">Table 2: </w:t>
      </w:r>
      <w:r w:rsidR="001D1F27" w:rsidRPr="003E333A">
        <w:rPr>
          <w:i/>
          <w:iCs/>
          <w:sz w:val="24"/>
        </w:rPr>
        <w:t>Test/Inspection Report Summary</w:t>
      </w:r>
    </w:p>
    <w:tbl>
      <w:tblPr>
        <w:tblStyle w:val="TableGrid"/>
        <w:tblW w:w="0" w:type="auto"/>
        <w:tblInd w:w="360" w:type="dxa"/>
        <w:tblLook w:val="04A0" w:firstRow="1" w:lastRow="0" w:firstColumn="1" w:lastColumn="0" w:noHBand="0" w:noVBand="1"/>
      </w:tblPr>
      <w:tblGrid>
        <w:gridCol w:w="1732"/>
        <w:gridCol w:w="1997"/>
        <w:gridCol w:w="1943"/>
        <w:gridCol w:w="3318"/>
      </w:tblGrid>
      <w:tr w:rsidR="005C38AC" w:rsidRPr="001D1F27" w14:paraId="7CFA0158" w14:textId="77777777" w:rsidTr="003E333A">
        <w:tc>
          <w:tcPr>
            <w:tcW w:w="1732" w:type="dxa"/>
            <w:shd w:val="clear" w:color="auto" w:fill="BFBFBF" w:themeFill="background1" w:themeFillShade="BF"/>
          </w:tcPr>
          <w:p w14:paraId="171F261C" w14:textId="77777777" w:rsidR="005C38AC" w:rsidRPr="001D1F27" w:rsidRDefault="005C38AC" w:rsidP="001D1F27">
            <w:pPr>
              <w:pStyle w:val="ListParagraph"/>
              <w:ind w:left="0"/>
              <w:rPr>
                <w:b/>
                <w:bCs/>
                <w:sz w:val="24"/>
              </w:rPr>
            </w:pPr>
            <w:r>
              <w:rPr>
                <w:b/>
                <w:bCs/>
                <w:sz w:val="24"/>
              </w:rPr>
              <w:t>Component</w:t>
            </w:r>
          </w:p>
        </w:tc>
        <w:tc>
          <w:tcPr>
            <w:tcW w:w="1997" w:type="dxa"/>
            <w:shd w:val="clear" w:color="auto" w:fill="BFBFBF" w:themeFill="background1" w:themeFillShade="BF"/>
          </w:tcPr>
          <w:p w14:paraId="2105AF01" w14:textId="77777777" w:rsidR="005C38AC" w:rsidRPr="001D1F27" w:rsidRDefault="005C38AC" w:rsidP="001D1F27">
            <w:pPr>
              <w:pStyle w:val="ListParagraph"/>
              <w:ind w:left="0"/>
              <w:rPr>
                <w:b/>
                <w:bCs/>
                <w:sz w:val="24"/>
              </w:rPr>
            </w:pPr>
            <w:r w:rsidRPr="001D1F27">
              <w:rPr>
                <w:b/>
                <w:bCs/>
                <w:sz w:val="24"/>
              </w:rPr>
              <w:t>Test Name</w:t>
            </w:r>
          </w:p>
        </w:tc>
        <w:tc>
          <w:tcPr>
            <w:tcW w:w="1943" w:type="dxa"/>
            <w:shd w:val="clear" w:color="auto" w:fill="BFBFBF" w:themeFill="background1" w:themeFillShade="BF"/>
          </w:tcPr>
          <w:p w14:paraId="721780FE" w14:textId="77777777" w:rsidR="005C38AC" w:rsidRPr="001D1F27" w:rsidRDefault="005C38AC" w:rsidP="001D1F27">
            <w:pPr>
              <w:pStyle w:val="ListParagraph"/>
              <w:ind w:left="0"/>
              <w:rPr>
                <w:b/>
                <w:bCs/>
                <w:sz w:val="24"/>
              </w:rPr>
            </w:pPr>
            <w:r w:rsidRPr="001D1F27">
              <w:rPr>
                <w:b/>
                <w:bCs/>
                <w:sz w:val="24"/>
              </w:rPr>
              <w:t>Pass/Fail</w:t>
            </w:r>
          </w:p>
        </w:tc>
        <w:tc>
          <w:tcPr>
            <w:tcW w:w="3318" w:type="dxa"/>
            <w:shd w:val="clear" w:color="auto" w:fill="BFBFBF" w:themeFill="background1" w:themeFillShade="BF"/>
          </w:tcPr>
          <w:p w14:paraId="0ABC82FE" w14:textId="77777777" w:rsidR="005C38AC" w:rsidRPr="001D1F27" w:rsidRDefault="005C38AC" w:rsidP="001D1F27">
            <w:pPr>
              <w:pStyle w:val="ListParagraph"/>
              <w:ind w:left="0"/>
              <w:rPr>
                <w:b/>
                <w:bCs/>
                <w:sz w:val="24"/>
              </w:rPr>
            </w:pPr>
            <w:r w:rsidRPr="001D1F27">
              <w:rPr>
                <w:b/>
                <w:bCs/>
                <w:sz w:val="24"/>
              </w:rPr>
              <w:t>Comments</w:t>
            </w:r>
          </w:p>
        </w:tc>
      </w:tr>
      <w:tr w:rsidR="005C38AC" w14:paraId="796A0BAB" w14:textId="77777777" w:rsidTr="005C38AC">
        <w:tc>
          <w:tcPr>
            <w:tcW w:w="1732" w:type="dxa"/>
          </w:tcPr>
          <w:p w14:paraId="1E127A37" w14:textId="77777777" w:rsidR="005C38AC" w:rsidRDefault="005C38AC" w:rsidP="003E333A">
            <w:pPr>
              <w:pStyle w:val="ListParagraph"/>
              <w:ind w:left="0"/>
              <w:rPr>
                <w:sz w:val="24"/>
              </w:rPr>
            </w:pPr>
            <w:r>
              <w:rPr>
                <w:sz w:val="24"/>
              </w:rPr>
              <w:t>CBCS Software</w:t>
            </w:r>
          </w:p>
        </w:tc>
        <w:tc>
          <w:tcPr>
            <w:tcW w:w="1997" w:type="dxa"/>
          </w:tcPr>
          <w:p w14:paraId="45E76387" w14:textId="77777777" w:rsidR="005C38AC" w:rsidRDefault="005C38AC" w:rsidP="003E333A">
            <w:pPr>
              <w:pStyle w:val="ListParagraph"/>
              <w:ind w:left="0"/>
              <w:rPr>
                <w:sz w:val="24"/>
              </w:rPr>
            </w:pPr>
            <w:r>
              <w:rPr>
                <w:sz w:val="24"/>
              </w:rPr>
              <w:t>Code Review</w:t>
            </w:r>
          </w:p>
        </w:tc>
        <w:tc>
          <w:tcPr>
            <w:tcW w:w="1943" w:type="dxa"/>
            <w:shd w:val="clear" w:color="auto" w:fill="70AD47" w:themeFill="accent6"/>
          </w:tcPr>
          <w:p w14:paraId="58E1F9D3" w14:textId="77777777" w:rsidR="005C38AC" w:rsidRDefault="005C38AC" w:rsidP="003E333A">
            <w:pPr>
              <w:pStyle w:val="ListParagraph"/>
              <w:ind w:left="0"/>
              <w:rPr>
                <w:sz w:val="24"/>
              </w:rPr>
            </w:pPr>
            <w:r>
              <w:rPr>
                <w:sz w:val="24"/>
              </w:rPr>
              <w:t>Pass</w:t>
            </w:r>
          </w:p>
        </w:tc>
        <w:tc>
          <w:tcPr>
            <w:tcW w:w="3318" w:type="dxa"/>
          </w:tcPr>
          <w:p w14:paraId="7039EDF0" w14:textId="77777777" w:rsidR="005C38AC" w:rsidRPr="005C38AC" w:rsidRDefault="005C38AC" w:rsidP="003E333A">
            <w:pPr>
              <w:pStyle w:val="ListParagraph"/>
              <w:ind w:left="0"/>
              <w:rPr>
                <w:sz w:val="24"/>
              </w:rPr>
            </w:pPr>
          </w:p>
        </w:tc>
      </w:tr>
      <w:tr w:rsidR="005C38AC" w14:paraId="50F6D4B8" w14:textId="77777777" w:rsidTr="003E333A">
        <w:tc>
          <w:tcPr>
            <w:tcW w:w="1732" w:type="dxa"/>
          </w:tcPr>
          <w:p w14:paraId="744E8625" w14:textId="77777777" w:rsidR="005C38AC" w:rsidRDefault="005C38AC" w:rsidP="003E333A">
            <w:pPr>
              <w:pStyle w:val="ListParagraph"/>
              <w:ind w:left="0"/>
              <w:rPr>
                <w:sz w:val="24"/>
              </w:rPr>
            </w:pPr>
            <w:r>
              <w:rPr>
                <w:sz w:val="24"/>
              </w:rPr>
              <w:t>CCP</w:t>
            </w:r>
          </w:p>
        </w:tc>
        <w:tc>
          <w:tcPr>
            <w:tcW w:w="1997" w:type="dxa"/>
          </w:tcPr>
          <w:p w14:paraId="037D305B" w14:textId="77777777" w:rsidR="005C38AC" w:rsidRDefault="005C38AC" w:rsidP="003E333A">
            <w:pPr>
              <w:pStyle w:val="ListParagraph"/>
              <w:ind w:left="0"/>
              <w:rPr>
                <w:sz w:val="24"/>
              </w:rPr>
            </w:pPr>
            <w:r>
              <w:rPr>
                <w:sz w:val="24"/>
              </w:rPr>
              <w:t>Software Commanding Test</w:t>
            </w:r>
          </w:p>
        </w:tc>
        <w:tc>
          <w:tcPr>
            <w:tcW w:w="1943" w:type="dxa"/>
            <w:shd w:val="clear" w:color="auto" w:fill="70AD47" w:themeFill="accent6"/>
          </w:tcPr>
          <w:p w14:paraId="74B4D0B9" w14:textId="77777777" w:rsidR="005C38AC" w:rsidRDefault="005C38AC" w:rsidP="003E333A">
            <w:pPr>
              <w:pStyle w:val="ListParagraph"/>
              <w:ind w:left="0"/>
              <w:rPr>
                <w:sz w:val="24"/>
              </w:rPr>
            </w:pPr>
            <w:r>
              <w:rPr>
                <w:sz w:val="24"/>
              </w:rPr>
              <w:t>Pass</w:t>
            </w:r>
          </w:p>
        </w:tc>
        <w:tc>
          <w:tcPr>
            <w:tcW w:w="3318" w:type="dxa"/>
          </w:tcPr>
          <w:p w14:paraId="57B835DA" w14:textId="77777777" w:rsidR="005C38AC" w:rsidRDefault="005C38AC" w:rsidP="003E333A">
            <w:pPr>
              <w:pStyle w:val="ListParagraph"/>
              <w:ind w:left="0"/>
              <w:rPr>
                <w:sz w:val="24"/>
              </w:rPr>
            </w:pPr>
            <w:r>
              <w:rPr>
                <w:sz w:val="24"/>
              </w:rPr>
              <w:t>CCP successfully commanded the ECLS heaters and CHA to power on and off.</w:t>
            </w:r>
          </w:p>
        </w:tc>
      </w:tr>
      <w:tr w:rsidR="00742269" w14:paraId="5272EF8E" w14:textId="77777777" w:rsidTr="00742269">
        <w:tc>
          <w:tcPr>
            <w:tcW w:w="1732" w:type="dxa"/>
          </w:tcPr>
          <w:p w14:paraId="33146AE0" w14:textId="2C30C595" w:rsidR="00742269" w:rsidRDefault="00742269" w:rsidP="003E333A">
            <w:pPr>
              <w:pStyle w:val="ListParagraph"/>
              <w:ind w:left="0"/>
              <w:rPr>
                <w:sz w:val="24"/>
              </w:rPr>
            </w:pPr>
            <w:r>
              <w:rPr>
                <w:sz w:val="24"/>
              </w:rPr>
              <w:t>CHA</w:t>
            </w:r>
          </w:p>
        </w:tc>
        <w:tc>
          <w:tcPr>
            <w:tcW w:w="1997" w:type="dxa"/>
          </w:tcPr>
          <w:p w14:paraId="3154DF21" w14:textId="06E526D5" w:rsidR="00742269" w:rsidRDefault="00742269" w:rsidP="003E333A">
            <w:pPr>
              <w:pStyle w:val="ListParagraph"/>
              <w:ind w:left="0"/>
              <w:rPr>
                <w:sz w:val="24"/>
              </w:rPr>
            </w:pPr>
            <w:r>
              <w:rPr>
                <w:sz w:val="24"/>
              </w:rPr>
              <w:t>Software Log Review</w:t>
            </w:r>
          </w:p>
        </w:tc>
        <w:tc>
          <w:tcPr>
            <w:tcW w:w="1943" w:type="dxa"/>
            <w:shd w:val="clear" w:color="auto" w:fill="C00000"/>
          </w:tcPr>
          <w:p w14:paraId="2000C0F8" w14:textId="2E4C6A43" w:rsidR="00742269" w:rsidRDefault="00742269" w:rsidP="003E333A">
            <w:pPr>
              <w:pStyle w:val="ListParagraph"/>
              <w:ind w:left="0"/>
              <w:rPr>
                <w:sz w:val="24"/>
              </w:rPr>
            </w:pPr>
            <w:r>
              <w:rPr>
                <w:sz w:val="24"/>
              </w:rPr>
              <w:t>Fail</w:t>
            </w:r>
          </w:p>
        </w:tc>
        <w:tc>
          <w:tcPr>
            <w:tcW w:w="3318" w:type="dxa"/>
          </w:tcPr>
          <w:p w14:paraId="57F7A49D" w14:textId="3800365A" w:rsidR="00742269" w:rsidRDefault="00742269" w:rsidP="003E333A">
            <w:pPr>
              <w:pStyle w:val="ListParagraph"/>
              <w:ind w:left="0"/>
              <w:rPr>
                <w:sz w:val="24"/>
              </w:rPr>
            </w:pPr>
            <w:r>
              <w:rPr>
                <w:sz w:val="24"/>
              </w:rPr>
              <w:t>See Note 1</w:t>
            </w:r>
          </w:p>
        </w:tc>
      </w:tr>
      <w:tr w:rsidR="005C38AC" w14:paraId="5CA920FF" w14:textId="77777777" w:rsidTr="003E333A">
        <w:tc>
          <w:tcPr>
            <w:tcW w:w="1732" w:type="dxa"/>
          </w:tcPr>
          <w:p w14:paraId="284B7F98" w14:textId="77777777" w:rsidR="005C38AC" w:rsidRDefault="005C38AC" w:rsidP="003E333A">
            <w:pPr>
              <w:pStyle w:val="ListParagraph"/>
              <w:ind w:left="0"/>
              <w:rPr>
                <w:sz w:val="24"/>
              </w:rPr>
            </w:pPr>
            <w:r>
              <w:rPr>
                <w:sz w:val="24"/>
              </w:rPr>
              <w:t>CHA</w:t>
            </w:r>
          </w:p>
        </w:tc>
        <w:tc>
          <w:tcPr>
            <w:tcW w:w="1997" w:type="dxa"/>
          </w:tcPr>
          <w:p w14:paraId="736AC182" w14:textId="77777777" w:rsidR="005C38AC" w:rsidRDefault="005C38AC" w:rsidP="003E333A">
            <w:pPr>
              <w:pStyle w:val="ListParagraph"/>
              <w:ind w:left="0"/>
              <w:rPr>
                <w:sz w:val="24"/>
              </w:rPr>
            </w:pPr>
            <w:r>
              <w:rPr>
                <w:sz w:val="24"/>
              </w:rPr>
              <w:t>Visual Inspection</w:t>
            </w:r>
          </w:p>
        </w:tc>
        <w:tc>
          <w:tcPr>
            <w:tcW w:w="1943" w:type="dxa"/>
            <w:shd w:val="clear" w:color="auto" w:fill="70AD47" w:themeFill="accent6"/>
          </w:tcPr>
          <w:p w14:paraId="618E8984" w14:textId="77777777" w:rsidR="005C38AC" w:rsidRDefault="005C38AC" w:rsidP="003E333A">
            <w:pPr>
              <w:pStyle w:val="ListParagraph"/>
              <w:ind w:left="0"/>
              <w:rPr>
                <w:sz w:val="24"/>
              </w:rPr>
            </w:pPr>
            <w:r>
              <w:rPr>
                <w:sz w:val="24"/>
              </w:rPr>
              <w:t>Pass</w:t>
            </w:r>
          </w:p>
        </w:tc>
        <w:tc>
          <w:tcPr>
            <w:tcW w:w="3318" w:type="dxa"/>
          </w:tcPr>
          <w:p w14:paraId="343E7F5F" w14:textId="77777777" w:rsidR="005C38AC" w:rsidRDefault="005C38AC" w:rsidP="003E333A">
            <w:pPr>
              <w:pStyle w:val="ListParagraph"/>
              <w:ind w:left="0"/>
              <w:rPr>
                <w:sz w:val="24"/>
              </w:rPr>
            </w:pPr>
            <w:r>
              <w:rPr>
                <w:sz w:val="24"/>
              </w:rPr>
              <w:t>No visual damage noted. Compared flight unit with design drawings.</w:t>
            </w:r>
          </w:p>
        </w:tc>
      </w:tr>
      <w:tr w:rsidR="005C38AC" w14:paraId="577D34BB" w14:textId="77777777" w:rsidTr="00742269">
        <w:tc>
          <w:tcPr>
            <w:tcW w:w="1732" w:type="dxa"/>
          </w:tcPr>
          <w:p w14:paraId="5F63CD65" w14:textId="77777777" w:rsidR="005C38AC" w:rsidRDefault="005C38AC" w:rsidP="003E333A">
            <w:pPr>
              <w:pStyle w:val="ListParagraph"/>
              <w:ind w:left="0"/>
              <w:rPr>
                <w:sz w:val="24"/>
              </w:rPr>
            </w:pPr>
            <w:r>
              <w:rPr>
                <w:sz w:val="24"/>
              </w:rPr>
              <w:t>CHA (with MHBC)</w:t>
            </w:r>
          </w:p>
        </w:tc>
        <w:tc>
          <w:tcPr>
            <w:tcW w:w="1997" w:type="dxa"/>
          </w:tcPr>
          <w:p w14:paraId="12CB9813" w14:textId="77777777" w:rsidR="005C38AC" w:rsidRDefault="005C38AC" w:rsidP="003E333A">
            <w:pPr>
              <w:pStyle w:val="ListParagraph"/>
              <w:ind w:left="0"/>
              <w:rPr>
                <w:sz w:val="24"/>
              </w:rPr>
            </w:pPr>
            <w:r>
              <w:rPr>
                <w:sz w:val="24"/>
              </w:rPr>
              <w:t>Thermal Stress Test</w:t>
            </w:r>
          </w:p>
        </w:tc>
        <w:tc>
          <w:tcPr>
            <w:tcW w:w="1943" w:type="dxa"/>
            <w:shd w:val="clear" w:color="auto" w:fill="C00000"/>
          </w:tcPr>
          <w:p w14:paraId="2795D876" w14:textId="77777777" w:rsidR="005C38AC" w:rsidRDefault="005C38AC" w:rsidP="003E333A">
            <w:pPr>
              <w:pStyle w:val="ListParagraph"/>
              <w:ind w:left="0"/>
              <w:rPr>
                <w:sz w:val="24"/>
              </w:rPr>
            </w:pPr>
            <w:r>
              <w:rPr>
                <w:sz w:val="24"/>
              </w:rPr>
              <w:t>Fail</w:t>
            </w:r>
          </w:p>
        </w:tc>
        <w:tc>
          <w:tcPr>
            <w:tcW w:w="3318" w:type="dxa"/>
          </w:tcPr>
          <w:p w14:paraId="3A9DEC40" w14:textId="42E16716" w:rsidR="005C38AC" w:rsidRPr="003E333A" w:rsidRDefault="005C38AC" w:rsidP="003E333A">
            <w:pPr>
              <w:pStyle w:val="ListParagraph"/>
              <w:ind w:left="0"/>
              <w:rPr>
                <w:color w:val="FF0000"/>
                <w:sz w:val="24"/>
              </w:rPr>
            </w:pPr>
            <w:r w:rsidRPr="003E333A">
              <w:rPr>
                <w:color w:val="FF0000"/>
                <w:sz w:val="24"/>
              </w:rPr>
              <w:t xml:space="preserve">See Note </w:t>
            </w:r>
            <w:r w:rsidR="00742269">
              <w:rPr>
                <w:color w:val="FF0000"/>
                <w:sz w:val="24"/>
              </w:rPr>
              <w:t>2</w:t>
            </w:r>
          </w:p>
        </w:tc>
      </w:tr>
      <w:tr w:rsidR="005C38AC" w14:paraId="3E5788FD" w14:textId="77777777" w:rsidTr="00442212">
        <w:tc>
          <w:tcPr>
            <w:tcW w:w="1732" w:type="dxa"/>
          </w:tcPr>
          <w:p w14:paraId="0864F5F9" w14:textId="402DD3F8" w:rsidR="005C38AC" w:rsidRDefault="005C38AC" w:rsidP="003E333A">
            <w:pPr>
              <w:pStyle w:val="ListParagraph"/>
              <w:ind w:left="0"/>
              <w:rPr>
                <w:sz w:val="24"/>
              </w:rPr>
            </w:pPr>
            <w:r>
              <w:rPr>
                <w:sz w:val="24"/>
              </w:rPr>
              <w:t>CHA (without MHBC)</w:t>
            </w:r>
          </w:p>
        </w:tc>
        <w:tc>
          <w:tcPr>
            <w:tcW w:w="1997" w:type="dxa"/>
          </w:tcPr>
          <w:p w14:paraId="243CF7E6" w14:textId="3C1032B3" w:rsidR="005C38AC" w:rsidRDefault="00442212" w:rsidP="003E333A">
            <w:pPr>
              <w:pStyle w:val="ListParagraph"/>
              <w:ind w:left="0"/>
              <w:rPr>
                <w:sz w:val="24"/>
              </w:rPr>
            </w:pPr>
            <w:r>
              <w:rPr>
                <w:sz w:val="24"/>
              </w:rPr>
              <w:t>Thermal Stress Test</w:t>
            </w:r>
          </w:p>
        </w:tc>
        <w:tc>
          <w:tcPr>
            <w:tcW w:w="1943" w:type="dxa"/>
            <w:shd w:val="clear" w:color="auto" w:fill="70AD47" w:themeFill="accent6"/>
          </w:tcPr>
          <w:p w14:paraId="51FEECFF" w14:textId="26CAF9EF" w:rsidR="005C38AC" w:rsidRDefault="00442212" w:rsidP="003E333A">
            <w:pPr>
              <w:pStyle w:val="ListParagraph"/>
              <w:ind w:left="0"/>
              <w:rPr>
                <w:sz w:val="24"/>
              </w:rPr>
            </w:pPr>
            <w:r>
              <w:rPr>
                <w:sz w:val="24"/>
              </w:rPr>
              <w:t>Pass</w:t>
            </w:r>
          </w:p>
        </w:tc>
        <w:tc>
          <w:tcPr>
            <w:tcW w:w="3318" w:type="dxa"/>
          </w:tcPr>
          <w:p w14:paraId="3BD6E68D" w14:textId="182028FD" w:rsidR="005C38AC" w:rsidRPr="003E333A" w:rsidRDefault="00442212" w:rsidP="003E333A">
            <w:pPr>
              <w:pStyle w:val="ListParagraph"/>
              <w:ind w:left="0"/>
              <w:rPr>
                <w:color w:val="FF0000"/>
                <w:sz w:val="24"/>
              </w:rPr>
            </w:pPr>
            <w:r>
              <w:rPr>
                <w:color w:val="FF0000"/>
                <w:sz w:val="24"/>
              </w:rPr>
              <w:t xml:space="preserve">See Note </w:t>
            </w:r>
            <w:r w:rsidR="00742269">
              <w:rPr>
                <w:color w:val="FF0000"/>
                <w:sz w:val="24"/>
              </w:rPr>
              <w:t>3</w:t>
            </w:r>
          </w:p>
        </w:tc>
      </w:tr>
      <w:tr w:rsidR="00442212" w14:paraId="41A10414" w14:textId="77777777" w:rsidTr="00742269">
        <w:tc>
          <w:tcPr>
            <w:tcW w:w="1732" w:type="dxa"/>
          </w:tcPr>
          <w:p w14:paraId="79408D0D" w14:textId="6D6A8DD8" w:rsidR="00442212" w:rsidRDefault="00442212" w:rsidP="001D1F27">
            <w:pPr>
              <w:pStyle w:val="ListParagraph"/>
              <w:ind w:left="0"/>
              <w:rPr>
                <w:sz w:val="24"/>
              </w:rPr>
            </w:pPr>
            <w:r>
              <w:rPr>
                <w:sz w:val="24"/>
              </w:rPr>
              <w:t>CHA Temperature Sensor</w:t>
            </w:r>
          </w:p>
        </w:tc>
        <w:tc>
          <w:tcPr>
            <w:tcW w:w="1997" w:type="dxa"/>
          </w:tcPr>
          <w:p w14:paraId="3C7027CE" w14:textId="5D1959B0" w:rsidR="00442212" w:rsidRDefault="00442212" w:rsidP="001D1F27">
            <w:pPr>
              <w:pStyle w:val="ListParagraph"/>
              <w:ind w:left="0"/>
              <w:rPr>
                <w:sz w:val="24"/>
              </w:rPr>
            </w:pPr>
            <w:r>
              <w:rPr>
                <w:sz w:val="24"/>
              </w:rPr>
              <w:t>Sensor Test</w:t>
            </w:r>
          </w:p>
        </w:tc>
        <w:tc>
          <w:tcPr>
            <w:tcW w:w="1943" w:type="dxa"/>
            <w:shd w:val="clear" w:color="auto" w:fill="70AD47" w:themeFill="accent6"/>
          </w:tcPr>
          <w:p w14:paraId="35B3DBE2" w14:textId="0D16C204" w:rsidR="00442212" w:rsidRDefault="00742269" w:rsidP="001D1F27">
            <w:pPr>
              <w:pStyle w:val="ListParagraph"/>
              <w:ind w:left="0"/>
              <w:rPr>
                <w:sz w:val="24"/>
              </w:rPr>
            </w:pPr>
            <w:r>
              <w:rPr>
                <w:sz w:val="24"/>
              </w:rPr>
              <w:t>Pass</w:t>
            </w:r>
          </w:p>
        </w:tc>
        <w:tc>
          <w:tcPr>
            <w:tcW w:w="3318" w:type="dxa"/>
          </w:tcPr>
          <w:p w14:paraId="500742F8" w14:textId="07ADCBF7" w:rsidR="00442212" w:rsidRPr="00442212" w:rsidRDefault="00442212" w:rsidP="001D1F27">
            <w:pPr>
              <w:pStyle w:val="ListParagraph"/>
              <w:ind w:left="0"/>
              <w:rPr>
                <w:color w:val="FF0000"/>
                <w:sz w:val="24"/>
              </w:rPr>
            </w:pPr>
            <w:r w:rsidRPr="00442212">
              <w:rPr>
                <w:color w:val="FF0000"/>
                <w:sz w:val="24"/>
              </w:rPr>
              <w:t xml:space="preserve">See Note </w:t>
            </w:r>
            <w:r w:rsidR="00742269">
              <w:rPr>
                <w:color w:val="FF0000"/>
                <w:sz w:val="24"/>
              </w:rPr>
              <w:t>4</w:t>
            </w:r>
          </w:p>
        </w:tc>
      </w:tr>
      <w:tr w:rsidR="005C38AC" w14:paraId="0D058985" w14:textId="77777777" w:rsidTr="001D1F27">
        <w:tc>
          <w:tcPr>
            <w:tcW w:w="1732" w:type="dxa"/>
          </w:tcPr>
          <w:p w14:paraId="795CCFD5" w14:textId="77777777" w:rsidR="005C38AC" w:rsidRDefault="005C38AC" w:rsidP="001D1F27">
            <w:pPr>
              <w:pStyle w:val="ListParagraph"/>
              <w:ind w:left="0"/>
              <w:rPr>
                <w:sz w:val="24"/>
              </w:rPr>
            </w:pPr>
            <w:r>
              <w:rPr>
                <w:sz w:val="24"/>
              </w:rPr>
              <w:t>ECLS Heaters</w:t>
            </w:r>
          </w:p>
        </w:tc>
        <w:tc>
          <w:tcPr>
            <w:tcW w:w="1997" w:type="dxa"/>
          </w:tcPr>
          <w:p w14:paraId="789E1FC7" w14:textId="77777777" w:rsidR="005C38AC" w:rsidRDefault="005C38AC" w:rsidP="001D1F27">
            <w:pPr>
              <w:pStyle w:val="ListParagraph"/>
              <w:ind w:left="0"/>
              <w:rPr>
                <w:sz w:val="24"/>
              </w:rPr>
            </w:pPr>
            <w:r>
              <w:rPr>
                <w:sz w:val="24"/>
              </w:rPr>
              <w:t>Visual Inspection</w:t>
            </w:r>
          </w:p>
        </w:tc>
        <w:tc>
          <w:tcPr>
            <w:tcW w:w="1943" w:type="dxa"/>
            <w:shd w:val="clear" w:color="auto" w:fill="70AD47" w:themeFill="accent6"/>
          </w:tcPr>
          <w:p w14:paraId="653609CE" w14:textId="77777777" w:rsidR="005C38AC" w:rsidRDefault="005C38AC" w:rsidP="001D1F27">
            <w:pPr>
              <w:pStyle w:val="ListParagraph"/>
              <w:ind w:left="0"/>
              <w:rPr>
                <w:sz w:val="24"/>
              </w:rPr>
            </w:pPr>
            <w:r>
              <w:rPr>
                <w:sz w:val="24"/>
              </w:rPr>
              <w:t>Pass</w:t>
            </w:r>
          </w:p>
        </w:tc>
        <w:tc>
          <w:tcPr>
            <w:tcW w:w="3318" w:type="dxa"/>
          </w:tcPr>
          <w:p w14:paraId="65230F0E" w14:textId="77777777" w:rsidR="005C38AC" w:rsidRDefault="005C38AC" w:rsidP="001D1F27">
            <w:pPr>
              <w:pStyle w:val="ListParagraph"/>
              <w:ind w:left="0"/>
              <w:rPr>
                <w:sz w:val="24"/>
              </w:rPr>
            </w:pPr>
            <w:r>
              <w:rPr>
                <w:sz w:val="24"/>
              </w:rPr>
              <w:t>No visual damage noted. Compared flight unit with design drawings.</w:t>
            </w:r>
          </w:p>
        </w:tc>
      </w:tr>
      <w:tr w:rsidR="005C38AC" w14:paraId="2C0981FA" w14:textId="77777777" w:rsidTr="003E333A">
        <w:tc>
          <w:tcPr>
            <w:tcW w:w="1732" w:type="dxa"/>
          </w:tcPr>
          <w:p w14:paraId="28796957" w14:textId="77777777" w:rsidR="005C38AC" w:rsidRDefault="005C38AC" w:rsidP="003E333A">
            <w:pPr>
              <w:pStyle w:val="ListParagraph"/>
              <w:ind w:left="0"/>
              <w:rPr>
                <w:sz w:val="24"/>
              </w:rPr>
            </w:pPr>
            <w:r>
              <w:rPr>
                <w:sz w:val="24"/>
              </w:rPr>
              <w:t>ECLS Heaters (with MHBC)</w:t>
            </w:r>
          </w:p>
        </w:tc>
        <w:tc>
          <w:tcPr>
            <w:tcW w:w="1997" w:type="dxa"/>
          </w:tcPr>
          <w:p w14:paraId="54CB0705" w14:textId="77777777" w:rsidR="005C38AC" w:rsidRDefault="005C38AC" w:rsidP="003E333A">
            <w:pPr>
              <w:pStyle w:val="ListParagraph"/>
              <w:ind w:left="0"/>
              <w:rPr>
                <w:sz w:val="24"/>
              </w:rPr>
            </w:pPr>
            <w:r>
              <w:rPr>
                <w:sz w:val="24"/>
              </w:rPr>
              <w:t>Thermal Stress Test</w:t>
            </w:r>
          </w:p>
        </w:tc>
        <w:tc>
          <w:tcPr>
            <w:tcW w:w="1943" w:type="dxa"/>
            <w:shd w:val="clear" w:color="auto" w:fill="C00000"/>
          </w:tcPr>
          <w:p w14:paraId="0BD9318C" w14:textId="77777777" w:rsidR="005C38AC" w:rsidRDefault="005C38AC" w:rsidP="003E333A">
            <w:pPr>
              <w:pStyle w:val="ListParagraph"/>
              <w:ind w:left="0"/>
              <w:rPr>
                <w:sz w:val="24"/>
              </w:rPr>
            </w:pPr>
            <w:r>
              <w:rPr>
                <w:sz w:val="24"/>
              </w:rPr>
              <w:t>Fail</w:t>
            </w:r>
          </w:p>
        </w:tc>
        <w:tc>
          <w:tcPr>
            <w:tcW w:w="3318" w:type="dxa"/>
          </w:tcPr>
          <w:p w14:paraId="264E7C76" w14:textId="2B480268" w:rsidR="005C38AC" w:rsidRPr="003E333A" w:rsidRDefault="005C38AC" w:rsidP="003E333A">
            <w:pPr>
              <w:pStyle w:val="ListParagraph"/>
              <w:ind w:left="0"/>
              <w:rPr>
                <w:color w:val="FF0000"/>
                <w:sz w:val="24"/>
              </w:rPr>
            </w:pPr>
            <w:r>
              <w:rPr>
                <w:color w:val="FF0000"/>
                <w:sz w:val="24"/>
              </w:rPr>
              <w:t xml:space="preserve">See Note </w:t>
            </w:r>
            <w:r w:rsidR="00742269">
              <w:rPr>
                <w:color w:val="FF0000"/>
                <w:sz w:val="24"/>
              </w:rPr>
              <w:t>5</w:t>
            </w:r>
          </w:p>
        </w:tc>
      </w:tr>
      <w:tr w:rsidR="005C38AC" w14:paraId="7F9835F6" w14:textId="77777777" w:rsidTr="003E333A">
        <w:tc>
          <w:tcPr>
            <w:tcW w:w="1732" w:type="dxa"/>
          </w:tcPr>
          <w:p w14:paraId="03CC15C3" w14:textId="77777777" w:rsidR="005C38AC" w:rsidRDefault="005C38AC" w:rsidP="003E333A">
            <w:pPr>
              <w:pStyle w:val="ListParagraph"/>
              <w:ind w:left="0"/>
              <w:rPr>
                <w:sz w:val="24"/>
              </w:rPr>
            </w:pPr>
            <w:r>
              <w:rPr>
                <w:sz w:val="24"/>
              </w:rPr>
              <w:t>ECLS Heaters (without MHBC)</w:t>
            </w:r>
          </w:p>
        </w:tc>
        <w:tc>
          <w:tcPr>
            <w:tcW w:w="1997" w:type="dxa"/>
          </w:tcPr>
          <w:p w14:paraId="476B8752" w14:textId="77777777" w:rsidR="005C38AC" w:rsidRDefault="005C38AC" w:rsidP="003E333A">
            <w:pPr>
              <w:pStyle w:val="ListParagraph"/>
              <w:ind w:left="0"/>
              <w:rPr>
                <w:sz w:val="24"/>
              </w:rPr>
            </w:pPr>
            <w:r>
              <w:rPr>
                <w:sz w:val="24"/>
              </w:rPr>
              <w:t>Thermal Stress Test</w:t>
            </w:r>
          </w:p>
        </w:tc>
        <w:tc>
          <w:tcPr>
            <w:tcW w:w="1943" w:type="dxa"/>
            <w:shd w:val="clear" w:color="auto" w:fill="C00000"/>
          </w:tcPr>
          <w:p w14:paraId="03333873" w14:textId="77777777" w:rsidR="005C38AC" w:rsidRDefault="005C38AC" w:rsidP="003E333A">
            <w:pPr>
              <w:pStyle w:val="ListParagraph"/>
              <w:ind w:left="0"/>
              <w:rPr>
                <w:sz w:val="24"/>
              </w:rPr>
            </w:pPr>
            <w:r>
              <w:rPr>
                <w:sz w:val="24"/>
              </w:rPr>
              <w:t>Fail</w:t>
            </w:r>
          </w:p>
        </w:tc>
        <w:tc>
          <w:tcPr>
            <w:tcW w:w="3318" w:type="dxa"/>
          </w:tcPr>
          <w:p w14:paraId="5F093738" w14:textId="4DDFE27D" w:rsidR="005C38AC" w:rsidRPr="003E333A" w:rsidRDefault="005C38AC" w:rsidP="003E333A">
            <w:pPr>
              <w:pStyle w:val="ListParagraph"/>
              <w:ind w:left="0"/>
              <w:rPr>
                <w:color w:val="FF0000"/>
                <w:sz w:val="24"/>
              </w:rPr>
            </w:pPr>
            <w:r w:rsidRPr="003E333A">
              <w:rPr>
                <w:color w:val="FF0000"/>
                <w:sz w:val="24"/>
              </w:rPr>
              <w:t xml:space="preserve">See Note </w:t>
            </w:r>
            <w:r w:rsidR="00742269">
              <w:rPr>
                <w:color w:val="FF0000"/>
                <w:sz w:val="24"/>
              </w:rPr>
              <w:t>6</w:t>
            </w:r>
          </w:p>
        </w:tc>
      </w:tr>
      <w:tr w:rsidR="005C38AC" w14:paraId="648CD2F7" w14:textId="77777777" w:rsidTr="003E333A">
        <w:tc>
          <w:tcPr>
            <w:tcW w:w="1732" w:type="dxa"/>
          </w:tcPr>
          <w:p w14:paraId="0D5B0E50" w14:textId="77777777" w:rsidR="005C38AC" w:rsidRDefault="005C38AC" w:rsidP="003E333A">
            <w:pPr>
              <w:pStyle w:val="ListParagraph"/>
              <w:ind w:left="0"/>
              <w:rPr>
                <w:sz w:val="24"/>
              </w:rPr>
            </w:pPr>
            <w:r>
              <w:rPr>
                <w:sz w:val="24"/>
              </w:rPr>
              <w:t>MHBC Thermal Shielding</w:t>
            </w:r>
          </w:p>
        </w:tc>
        <w:tc>
          <w:tcPr>
            <w:tcW w:w="1997" w:type="dxa"/>
          </w:tcPr>
          <w:p w14:paraId="7940D4EC" w14:textId="77777777" w:rsidR="005C38AC" w:rsidRDefault="005C38AC" w:rsidP="003E333A">
            <w:pPr>
              <w:pStyle w:val="ListParagraph"/>
              <w:ind w:left="0"/>
              <w:rPr>
                <w:sz w:val="24"/>
              </w:rPr>
            </w:pPr>
            <w:r>
              <w:rPr>
                <w:sz w:val="24"/>
              </w:rPr>
              <w:t>Visual Inspection</w:t>
            </w:r>
          </w:p>
        </w:tc>
        <w:tc>
          <w:tcPr>
            <w:tcW w:w="1943" w:type="dxa"/>
            <w:shd w:val="clear" w:color="auto" w:fill="70AD47" w:themeFill="accent6"/>
          </w:tcPr>
          <w:p w14:paraId="473554F9" w14:textId="77777777" w:rsidR="005C38AC" w:rsidRDefault="005C38AC" w:rsidP="003E333A">
            <w:pPr>
              <w:pStyle w:val="ListParagraph"/>
              <w:ind w:left="0"/>
              <w:rPr>
                <w:sz w:val="24"/>
              </w:rPr>
            </w:pPr>
            <w:r>
              <w:rPr>
                <w:sz w:val="24"/>
              </w:rPr>
              <w:t>Pass</w:t>
            </w:r>
          </w:p>
        </w:tc>
        <w:tc>
          <w:tcPr>
            <w:tcW w:w="3318" w:type="dxa"/>
          </w:tcPr>
          <w:p w14:paraId="6409BC61" w14:textId="77777777" w:rsidR="005C38AC" w:rsidRDefault="005C38AC" w:rsidP="003E333A">
            <w:pPr>
              <w:pStyle w:val="ListParagraph"/>
              <w:ind w:left="0"/>
              <w:rPr>
                <w:sz w:val="24"/>
              </w:rPr>
            </w:pPr>
            <w:r>
              <w:rPr>
                <w:sz w:val="24"/>
              </w:rPr>
              <w:t xml:space="preserve">Minor wear on external </w:t>
            </w:r>
            <w:proofErr w:type="spellStart"/>
            <w:r>
              <w:rPr>
                <w:sz w:val="24"/>
              </w:rPr>
              <w:t>softgoods</w:t>
            </w:r>
            <w:proofErr w:type="spellEnd"/>
            <w:r>
              <w:rPr>
                <w:sz w:val="24"/>
              </w:rPr>
              <w:t>.</w:t>
            </w:r>
          </w:p>
        </w:tc>
      </w:tr>
      <w:tr w:rsidR="005C38AC" w14:paraId="4F1ECA93" w14:textId="77777777" w:rsidTr="003E333A">
        <w:tc>
          <w:tcPr>
            <w:tcW w:w="1732" w:type="dxa"/>
          </w:tcPr>
          <w:p w14:paraId="098645FE" w14:textId="77777777" w:rsidR="005C38AC" w:rsidRDefault="005C38AC" w:rsidP="003E333A">
            <w:pPr>
              <w:pStyle w:val="ListParagraph"/>
              <w:ind w:left="0"/>
              <w:rPr>
                <w:sz w:val="24"/>
              </w:rPr>
            </w:pPr>
            <w:r>
              <w:rPr>
                <w:sz w:val="24"/>
              </w:rPr>
              <w:t>MHBC Windows</w:t>
            </w:r>
          </w:p>
        </w:tc>
        <w:tc>
          <w:tcPr>
            <w:tcW w:w="1997" w:type="dxa"/>
          </w:tcPr>
          <w:p w14:paraId="7F37E933" w14:textId="77777777" w:rsidR="005C38AC" w:rsidRDefault="005C38AC" w:rsidP="003E333A">
            <w:pPr>
              <w:pStyle w:val="ListParagraph"/>
              <w:ind w:left="0"/>
              <w:rPr>
                <w:sz w:val="24"/>
              </w:rPr>
            </w:pPr>
            <w:r>
              <w:rPr>
                <w:sz w:val="24"/>
              </w:rPr>
              <w:t>Leak Test</w:t>
            </w:r>
          </w:p>
        </w:tc>
        <w:tc>
          <w:tcPr>
            <w:tcW w:w="1943" w:type="dxa"/>
            <w:shd w:val="clear" w:color="auto" w:fill="70AD47" w:themeFill="accent6"/>
          </w:tcPr>
          <w:p w14:paraId="1EFA581E" w14:textId="77777777" w:rsidR="005C38AC" w:rsidRDefault="005C38AC" w:rsidP="003E333A">
            <w:pPr>
              <w:pStyle w:val="ListParagraph"/>
              <w:ind w:left="0"/>
              <w:rPr>
                <w:sz w:val="24"/>
              </w:rPr>
            </w:pPr>
            <w:r>
              <w:rPr>
                <w:sz w:val="24"/>
              </w:rPr>
              <w:t>Pass</w:t>
            </w:r>
          </w:p>
        </w:tc>
        <w:tc>
          <w:tcPr>
            <w:tcW w:w="3318" w:type="dxa"/>
          </w:tcPr>
          <w:p w14:paraId="051343DB" w14:textId="77777777" w:rsidR="005C38AC" w:rsidRDefault="005C38AC" w:rsidP="003E333A">
            <w:pPr>
              <w:pStyle w:val="ListParagraph"/>
              <w:ind w:left="0"/>
              <w:rPr>
                <w:sz w:val="24"/>
              </w:rPr>
            </w:pPr>
            <w:r>
              <w:rPr>
                <w:sz w:val="24"/>
              </w:rPr>
              <w:t>Windows passed standard pressurized stress test.</w:t>
            </w:r>
          </w:p>
        </w:tc>
      </w:tr>
      <w:tr w:rsidR="005C38AC" w14:paraId="388F6023" w14:textId="77777777" w:rsidTr="003E333A">
        <w:tc>
          <w:tcPr>
            <w:tcW w:w="1732" w:type="dxa"/>
          </w:tcPr>
          <w:p w14:paraId="6B4E5512" w14:textId="77777777" w:rsidR="005C38AC" w:rsidRDefault="005C38AC" w:rsidP="003E333A">
            <w:pPr>
              <w:pStyle w:val="ListParagraph"/>
              <w:ind w:left="0"/>
              <w:rPr>
                <w:sz w:val="24"/>
              </w:rPr>
            </w:pPr>
            <w:r>
              <w:rPr>
                <w:sz w:val="24"/>
              </w:rPr>
              <w:t>MHBC Windows</w:t>
            </w:r>
          </w:p>
        </w:tc>
        <w:tc>
          <w:tcPr>
            <w:tcW w:w="1997" w:type="dxa"/>
          </w:tcPr>
          <w:p w14:paraId="3722946B" w14:textId="77777777" w:rsidR="005C38AC" w:rsidRDefault="005C38AC" w:rsidP="003E333A">
            <w:pPr>
              <w:pStyle w:val="ListParagraph"/>
              <w:ind w:left="0"/>
              <w:rPr>
                <w:sz w:val="24"/>
              </w:rPr>
            </w:pPr>
            <w:r>
              <w:rPr>
                <w:sz w:val="24"/>
              </w:rPr>
              <w:t>Visual Inspection</w:t>
            </w:r>
          </w:p>
        </w:tc>
        <w:tc>
          <w:tcPr>
            <w:tcW w:w="1943" w:type="dxa"/>
            <w:shd w:val="clear" w:color="auto" w:fill="70AD47" w:themeFill="accent6"/>
          </w:tcPr>
          <w:p w14:paraId="44A49088" w14:textId="77777777" w:rsidR="005C38AC" w:rsidRDefault="005C38AC" w:rsidP="003E333A">
            <w:pPr>
              <w:pStyle w:val="ListParagraph"/>
              <w:ind w:left="0"/>
              <w:rPr>
                <w:sz w:val="24"/>
              </w:rPr>
            </w:pPr>
            <w:r>
              <w:rPr>
                <w:sz w:val="24"/>
              </w:rPr>
              <w:t>Pass</w:t>
            </w:r>
          </w:p>
        </w:tc>
        <w:tc>
          <w:tcPr>
            <w:tcW w:w="3318" w:type="dxa"/>
          </w:tcPr>
          <w:p w14:paraId="78498C11" w14:textId="77777777" w:rsidR="005C38AC" w:rsidRDefault="005C38AC" w:rsidP="003E333A">
            <w:pPr>
              <w:pStyle w:val="ListParagraph"/>
              <w:ind w:left="0"/>
              <w:rPr>
                <w:sz w:val="24"/>
              </w:rPr>
            </w:pPr>
            <w:r>
              <w:rPr>
                <w:sz w:val="24"/>
              </w:rPr>
              <w:t>No visual damage noted.</w:t>
            </w:r>
          </w:p>
        </w:tc>
      </w:tr>
    </w:tbl>
    <w:p w14:paraId="6E11BF62" w14:textId="39E811D5" w:rsidR="001D1F27" w:rsidRDefault="001D1F27" w:rsidP="007E5250">
      <w:pPr>
        <w:pStyle w:val="ListParagraph"/>
        <w:ind w:left="360"/>
        <w:rPr>
          <w:sz w:val="24"/>
        </w:rPr>
      </w:pPr>
    </w:p>
    <w:p w14:paraId="1700E7BB" w14:textId="5EB6A472" w:rsidR="001D1F27" w:rsidRPr="005C38AC" w:rsidRDefault="005C38AC" w:rsidP="007E5250">
      <w:pPr>
        <w:pStyle w:val="ListParagraph"/>
        <w:ind w:left="360"/>
        <w:rPr>
          <w:b/>
          <w:bCs/>
          <w:sz w:val="24"/>
        </w:rPr>
      </w:pPr>
      <w:r w:rsidRPr="005C38AC">
        <w:rPr>
          <w:b/>
          <w:bCs/>
          <w:sz w:val="24"/>
        </w:rPr>
        <w:t>Testing Notes:</w:t>
      </w:r>
    </w:p>
    <w:p w14:paraId="478D8133" w14:textId="5817F7BE" w:rsidR="00742269" w:rsidRDefault="00742269" w:rsidP="007E5250">
      <w:pPr>
        <w:pStyle w:val="ListParagraph"/>
        <w:numPr>
          <w:ilvl w:val="0"/>
          <w:numId w:val="31"/>
        </w:numPr>
        <w:rPr>
          <w:sz w:val="24"/>
        </w:rPr>
      </w:pPr>
      <w:r>
        <w:rPr>
          <w:sz w:val="24"/>
        </w:rPr>
        <w:t>Review of the internal CHA software logs revealed that the temperature sensor read a steady 20</w:t>
      </w:r>
      <w:r w:rsidRPr="00742269">
        <w:rPr>
          <w:sz w:val="24"/>
          <w:vertAlign w:val="superscript"/>
        </w:rPr>
        <w:t>o</w:t>
      </w:r>
      <w:r>
        <w:rPr>
          <w:sz w:val="24"/>
        </w:rPr>
        <w:t xml:space="preserve"> C throughout the expedition, indicating a failure in the sensor. (See note 4</w:t>
      </w:r>
      <w:r w:rsidR="007C4F1B">
        <w:rPr>
          <w:sz w:val="24"/>
        </w:rPr>
        <w:t>.</w:t>
      </w:r>
      <w:r>
        <w:rPr>
          <w:sz w:val="24"/>
        </w:rPr>
        <w:t>)</w:t>
      </w:r>
      <w:r>
        <w:rPr>
          <w:sz w:val="24"/>
        </w:rPr>
        <w:br/>
      </w:r>
    </w:p>
    <w:p w14:paraId="12D017E3" w14:textId="0330018B" w:rsidR="005C38AC" w:rsidRDefault="005C38AC" w:rsidP="007E5250">
      <w:pPr>
        <w:pStyle w:val="ListParagraph"/>
        <w:numPr>
          <w:ilvl w:val="0"/>
          <w:numId w:val="31"/>
        </w:numPr>
        <w:rPr>
          <w:sz w:val="24"/>
        </w:rPr>
      </w:pPr>
      <w:r>
        <w:rPr>
          <w:sz w:val="24"/>
        </w:rPr>
        <w:t xml:space="preserve">The CHA was tested in the </w:t>
      </w:r>
      <w:r>
        <w:rPr>
          <w:sz w:val="24"/>
        </w:rPr>
        <w:t>Europa Extreme Temperature Room (EETR</w:t>
      </w:r>
      <w:r w:rsidR="00442212">
        <w:rPr>
          <w:sz w:val="24"/>
        </w:rPr>
        <w:t>) while installed in the MHBC</w:t>
      </w:r>
      <w:r>
        <w:rPr>
          <w:sz w:val="24"/>
        </w:rPr>
        <w:t>. The testing parameters were set to match the maximum outdoor temperature experienced during the expedition (minus 89</w:t>
      </w:r>
      <w:r w:rsidRPr="005C38AC">
        <w:rPr>
          <w:sz w:val="24"/>
          <w:vertAlign w:val="superscript"/>
        </w:rPr>
        <w:t>o</w:t>
      </w:r>
      <w:r>
        <w:rPr>
          <w:sz w:val="24"/>
        </w:rPr>
        <w:t xml:space="preserve"> C)</w:t>
      </w:r>
      <w:r w:rsidR="00442212">
        <w:rPr>
          <w:sz w:val="24"/>
        </w:rPr>
        <w:t>, and the operators were instructed to wait one hour to attempt CHA initialization</w:t>
      </w:r>
      <w:r>
        <w:rPr>
          <w:sz w:val="24"/>
        </w:rPr>
        <w:t xml:space="preserve">. The CHA </w:t>
      </w:r>
      <w:r>
        <w:rPr>
          <w:sz w:val="24"/>
        </w:rPr>
        <w:lastRenderedPageBreak/>
        <w:t xml:space="preserve">failed to respond to </w:t>
      </w:r>
      <w:r w:rsidR="00442212">
        <w:rPr>
          <w:sz w:val="24"/>
        </w:rPr>
        <w:t xml:space="preserve">operator or crew </w:t>
      </w:r>
      <w:r>
        <w:rPr>
          <w:sz w:val="24"/>
        </w:rPr>
        <w:t>commands, and the test was terminated.</w:t>
      </w:r>
      <w:r w:rsidR="007C4F1B">
        <w:rPr>
          <w:sz w:val="24"/>
        </w:rPr>
        <w:t xml:space="preserve"> The internal CHA software logs were </w:t>
      </w:r>
      <w:proofErr w:type="gramStart"/>
      <w:r w:rsidR="007C4F1B">
        <w:rPr>
          <w:sz w:val="24"/>
        </w:rPr>
        <w:t>reviewed</w:t>
      </w:r>
      <w:proofErr w:type="gramEnd"/>
      <w:r w:rsidR="007C4F1B">
        <w:rPr>
          <w:sz w:val="24"/>
        </w:rPr>
        <w:t xml:space="preserve"> and the temperature sensor read 20</w:t>
      </w:r>
      <w:r w:rsidR="007C4F1B" w:rsidRPr="007C4F1B">
        <w:rPr>
          <w:sz w:val="24"/>
          <w:vertAlign w:val="superscript"/>
        </w:rPr>
        <w:t>o</w:t>
      </w:r>
      <w:r w:rsidR="007C4F1B">
        <w:rPr>
          <w:sz w:val="24"/>
        </w:rPr>
        <w:t>C throughout the</w:t>
      </w:r>
      <w:r>
        <w:rPr>
          <w:sz w:val="24"/>
        </w:rPr>
        <w:br/>
      </w:r>
    </w:p>
    <w:p w14:paraId="4EFE8A97" w14:textId="1617B2BA" w:rsidR="00742269" w:rsidRDefault="005C38AC" w:rsidP="007E5250">
      <w:pPr>
        <w:pStyle w:val="ListParagraph"/>
        <w:numPr>
          <w:ilvl w:val="0"/>
          <w:numId w:val="31"/>
        </w:numPr>
        <w:rPr>
          <w:sz w:val="24"/>
        </w:rPr>
      </w:pPr>
      <w:r>
        <w:rPr>
          <w:sz w:val="24"/>
        </w:rPr>
        <w:t xml:space="preserve">The CHA was tested in the EETR individually (without the MHBC) using the same parameters as the integrated </w:t>
      </w:r>
      <w:r w:rsidR="00442212">
        <w:rPr>
          <w:sz w:val="24"/>
        </w:rPr>
        <w:t xml:space="preserve">CHA/MHBC </w:t>
      </w:r>
      <w:r>
        <w:rPr>
          <w:sz w:val="24"/>
        </w:rPr>
        <w:t xml:space="preserve">test (in note 1). </w:t>
      </w:r>
      <w:r>
        <w:rPr>
          <w:sz w:val="24"/>
        </w:rPr>
        <w:t xml:space="preserve">The CHA </w:t>
      </w:r>
      <w:r>
        <w:rPr>
          <w:sz w:val="24"/>
        </w:rPr>
        <w:t xml:space="preserve">responded to operator commands and </w:t>
      </w:r>
      <w:r>
        <w:rPr>
          <w:sz w:val="24"/>
        </w:rPr>
        <w:t>maintained 12.7</w:t>
      </w:r>
      <w:r w:rsidRPr="004D7E97">
        <w:rPr>
          <w:sz w:val="24"/>
          <w:vertAlign w:val="superscript"/>
        </w:rPr>
        <w:t>o</w:t>
      </w:r>
      <w:r>
        <w:rPr>
          <w:sz w:val="24"/>
        </w:rPr>
        <w:t xml:space="preserve"> C or higher for 2 hours. (This is considered a passing test per program requirements.)</w:t>
      </w:r>
      <w:r w:rsidR="00742269">
        <w:rPr>
          <w:sz w:val="24"/>
        </w:rPr>
        <w:br/>
      </w:r>
    </w:p>
    <w:p w14:paraId="453E934B" w14:textId="5063E3C4" w:rsidR="005C38AC" w:rsidRDefault="00742269" w:rsidP="007E5250">
      <w:pPr>
        <w:pStyle w:val="ListParagraph"/>
        <w:numPr>
          <w:ilvl w:val="0"/>
          <w:numId w:val="31"/>
        </w:numPr>
        <w:rPr>
          <w:sz w:val="24"/>
        </w:rPr>
      </w:pPr>
      <w:r>
        <w:rPr>
          <w:sz w:val="24"/>
        </w:rPr>
        <w:t>The CHA temperature sensor was removed from the assembly and individually tested.</w:t>
      </w:r>
      <w:r w:rsidR="007C4F1B">
        <w:rPr>
          <w:sz w:val="24"/>
        </w:rPr>
        <w:t xml:space="preserve"> It passed all testing, despite the expedition software logs indicating failure (see note 1).</w:t>
      </w:r>
      <w:r w:rsidR="005C38AC">
        <w:rPr>
          <w:sz w:val="24"/>
        </w:rPr>
        <w:br/>
      </w:r>
    </w:p>
    <w:p w14:paraId="5A116EE8" w14:textId="4003DDF5" w:rsidR="007E5250" w:rsidRPr="007C4F1B" w:rsidRDefault="002D68EC" w:rsidP="002D68EC">
      <w:pPr>
        <w:pStyle w:val="ListParagraph"/>
        <w:numPr>
          <w:ilvl w:val="0"/>
          <w:numId w:val="31"/>
        </w:numPr>
        <w:rPr>
          <w:sz w:val="24"/>
        </w:rPr>
      </w:pPr>
      <w:r>
        <w:rPr>
          <w:sz w:val="24"/>
        </w:rPr>
        <w:t>The ECLS heaters were tested</w:t>
      </w:r>
      <w:r w:rsidR="007E5250">
        <w:rPr>
          <w:sz w:val="24"/>
        </w:rPr>
        <w:t xml:space="preserve"> in the </w:t>
      </w:r>
      <w:r w:rsidR="00442212">
        <w:rPr>
          <w:sz w:val="24"/>
        </w:rPr>
        <w:t xml:space="preserve">EETR while installed in the MHBC. </w:t>
      </w:r>
      <w:r w:rsidR="007E5250">
        <w:rPr>
          <w:sz w:val="24"/>
        </w:rPr>
        <w:t>The test parameters were set to match the maximum outdoor temperature experienced during the expedition (minus 89</w:t>
      </w:r>
      <w:r w:rsidR="007E5250" w:rsidRPr="007E5250">
        <w:rPr>
          <w:sz w:val="24"/>
          <w:vertAlign w:val="superscript"/>
        </w:rPr>
        <w:t>o</w:t>
      </w:r>
      <w:r w:rsidR="007E5250">
        <w:rPr>
          <w:sz w:val="24"/>
        </w:rPr>
        <w:t xml:space="preserve"> C)</w:t>
      </w:r>
      <w:r w:rsidR="004D7E97">
        <w:rPr>
          <w:sz w:val="24"/>
        </w:rPr>
        <w:t>, with a time limit of three hours. The heaters failed to maintain the minimum required 10</w:t>
      </w:r>
      <w:r w:rsidR="004D7E97" w:rsidRPr="004D7E97">
        <w:rPr>
          <w:sz w:val="24"/>
          <w:vertAlign w:val="superscript"/>
        </w:rPr>
        <w:t>o</w:t>
      </w:r>
      <w:r w:rsidR="004D7E97">
        <w:rPr>
          <w:sz w:val="24"/>
        </w:rPr>
        <w:t xml:space="preserve"> </w:t>
      </w:r>
      <w:proofErr w:type="gramStart"/>
      <w:r w:rsidR="004D7E97">
        <w:rPr>
          <w:sz w:val="24"/>
        </w:rPr>
        <w:t>C, and</w:t>
      </w:r>
      <w:proofErr w:type="gramEnd"/>
      <w:r w:rsidR="004D7E97">
        <w:rPr>
          <w:sz w:val="24"/>
        </w:rPr>
        <w:t xml:space="preserve"> dropped below the alarm criteria (7</w:t>
      </w:r>
      <w:r w:rsidR="004D7E97" w:rsidRPr="004D7E97">
        <w:rPr>
          <w:sz w:val="24"/>
          <w:vertAlign w:val="superscript"/>
        </w:rPr>
        <w:t>o</w:t>
      </w:r>
      <w:r w:rsidR="004D7E97">
        <w:rPr>
          <w:sz w:val="24"/>
        </w:rPr>
        <w:t xml:space="preserve"> C) after 1 hour, 1</w:t>
      </w:r>
      <w:r>
        <w:rPr>
          <w:sz w:val="24"/>
        </w:rPr>
        <w:t>6</w:t>
      </w:r>
      <w:r w:rsidR="004D7E97">
        <w:rPr>
          <w:sz w:val="24"/>
        </w:rPr>
        <w:t xml:space="preserve"> minutes.</w:t>
      </w:r>
      <w:r w:rsidR="00442212">
        <w:rPr>
          <w:sz w:val="24"/>
        </w:rPr>
        <w:br/>
      </w:r>
    </w:p>
    <w:p w14:paraId="38D18A26" w14:textId="77777777" w:rsidR="002D68EC" w:rsidRPr="002D68EC" w:rsidRDefault="002D68EC" w:rsidP="002D68EC">
      <w:pPr>
        <w:rPr>
          <w:sz w:val="24"/>
        </w:rPr>
      </w:pPr>
    </w:p>
    <w:p w14:paraId="4CDD5C03" w14:textId="77777777" w:rsidR="007E5250" w:rsidRPr="007E5250" w:rsidRDefault="007E5250" w:rsidP="007E5250">
      <w:pPr>
        <w:rPr>
          <w:sz w:val="24"/>
        </w:rPr>
      </w:pPr>
    </w:p>
    <w:p w14:paraId="149E84B4" w14:textId="7F99EB33" w:rsidR="007E5250" w:rsidRPr="007E5250" w:rsidRDefault="002D68EC" w:rsidP="007E5250">
      <w:pPr>
        <w:pStyle w:val="ListParagraph"/>
        <w:numPr>
          <w:ilvl w:val="0"/>
          <w:numId w:val="3"/>
        </w:numPr>
        <w:rPr>
          <w:sz w:val="24"/>
        </w:rPr>
      </w:pPr>
      <w:r>
        <w:rPr>
          <w:b/>
          <w:sz w:val="24"/>
        </w:rPr>
        <w:t xml:space="preserve">Root Cause Analysis </w:t>
      </w:r>
      <w:r w:rsidR="000252A9" w:rsidRPr="000252A9">
        <w:rPr>
          <w:b/>
          <w:sz w:val="24"/>
        </w:rPr>
        <w:t>C</w:t>
      </w:r>
      <w:r w:rsidR="00013631">
        <w:rPr>
          <w:b/>
          <w:sz w:val="24"/>
        </w:rPr>
        <w:t>onclusion</w:t>
      </w:r>
      <w:r>
        <w:rPr>
          <w:b/>
          <w:sz w:val="24"/>
        </w:rPr>
        <w:t>s</w:t>
      </w:r>
      <w:r w:rsidR="007E5250">
        <w:rPr>
          <w:b/>
          <w:sz w:val="24"/>
        </w:rPr>
        <w:br/>
      </w:r>
      <w:r w:rsidR="007E5250">
        <w:rPr>
          <w:b/>
          <w:sz w:val="24"/>
        </w:rPr>
        <w:br/>
      </w:r>
      <w:r w:rsidR="007E5250">
        <w:rPr>
          <w:bCs/>
          <w:sz w:val="24"/>
        </w:rPr>
        <w:t xml:space="preserve">While the </w:t>
      </w:r>
      <w:r w:rsidR="007E5250">
        <w:rPr>
          <w:b/>
          <w:sz w:val="24"/>
        </w:rPr>
        <w:br/>
      </w:r>
    </w:p>
    <w:p w14:paraId="773C6ECC" w14:textId="6F5FF4A0" w:rsidR="007E5250" w:rsidRDefault="007E5250" w:rsidP="008F4A56">
      <w:pPr>
        <w:spacing w:after="0" w:line="240" w:lineRule="auto"/>
        <w:rPr>
          <w:i/>
          <w:sz w:val="20"/>
          <w:u w:val="single"/>
        </w:rPr>
      </w:pPr>
    </w:p>
    <w:p w14:paraId="3C9235A5" w14:textId="77777777" w:rsidR="007E5250" w:rsidRDefault="007E5250" w:rsidP="008F4A56">
      <w:pPr>
        <w:spacing w:after="0" w:line="240" w:lineRule="auto"/>
        <w:rPr>
          <w:i/>
          <w:sz w:val="20"/>
          <w:u w:val="single"/>
        </w:rPr>
      </w:pPr>
    </w:p>
    <w:p w14:paraId="5D29D73C" w14:textId="64737667" w:rsidR="001B2610" w:rsidRPr="008F4A56" w:rsidRDefault="001B2610" w:rsidP="008F4A56">
      <w:pPr>
        <w:spacing w:after="0" w:line="240" w:lineRule="auto"/>
        <w:rPr>
          <w:i/>
          <w:sz w:val="20"/>
        </w:rPr>
      </w:pPr>
      <w:r w:rsidRPr="008F4A56">
        <w:rPr>
          <w:i/>
          <w:sz w:val="20"/>
          <w:u w:val="single"/>
        </w:rPr>
        <w:t>Prepared by:</w:t>
      </w:r>
      <w:r w:rsidRPr="008F4A56">
        <w:rPr>
          <w:i/>
          <w:sz w:val="20"/>
        </w:rPr>
        <w:t xml:space="preserve"> </w:t>
      </w:r>
    </w:p>
    <w:p w14:paraId="2932F20A" w14:textId="6A139A75" w:rsidR="00742269" w:rsidRDefault="001B2610" w:rsidP="008F4A56">
      <w:pPr>
        <w:pStyle w:val="ListParagraph"/>
        <w:spacing w:after="0" w:line="240" w:lineRule="auto"/>
        <w:ind w:left="0"/>
        <w:rPr>
          <w:i/>
          <w:sz w:val="20"/>
        </w:rPr>
      </w:pPr>
      <w:r w:rsidRPr="008F4A56">
        <w:rPr>
          <w:i/>
          <w:sz w:val="20"/>
        </w:rPr>
        <w:t>Laurence Finn, Technical Writer</w:t>
      </w:r>
    </w:p>
    <w:p w14:paraId="0D195D1D" w14:textId="77777777" w:rsidR="00742269" w:rsidRDefault="00742269">
      <w:pPr>
        <w:rPr>
          <w:i/>
          <w:sz w:val="20"/>
        </w:rPr>
      </w:pPr>
      <w:r>
        <w:rPr>
          <w:i/>
          <w:sz w:val="20"/>
        </w:rPr>
        <w:br w:type="page"/>
      </w:r>
    </w:p>
    <w:p w14:paraId="05A37030" w14:textId="3F71D125" w:rsidR="001B2610" w:rsidRDefault="00742269" w:rsidP="00742269">
      <w:pPr>
        <w:pStyle w:val="ListParagraph"/>
        <w:spacing w:after="0" w:line="240" w:lineRule="auto"/>
        <w:ind w:left="0"/>
        <w:jc w:val="center"/>
        <w:rPr>
          <w:b/>
          <w:bCs/>
          <w:iCs/>
          <w:sz w:val="36"/>
          <w:szCs w:val="40"/>
        </w:rPr>
      </w:pPr>
      <w:r w:rsidRPr="00742269">
        <w:rPr>
          <w:b/>
          <w:bCs/>
          <w:iCs/>
          <w:sz w:val="36"/>
          <w:szCs w:val="40"/>
        </w:rPr>
        <w:lastRenderedPageBreak/>
        <w:t>ATTACHMENT 1: LIST OF ACRONYMS</w:t>
      </w:r>
    </w:p>
    <w:p w14:paraId="0C7143D3" w14:textId="70439EC9" w:rsidR="00742269" w:rsidRDefault="00742269" w:rsidP="00742269">
      <w:pPr>
        <w:pStyle w:val="ListParagraph"/>
        <w:spacing w:after="0" w:line="240" w:lineRule="auto"/>
        <w:ind w:left="0"/>
        <w:jc w:val="center"/>
        <w:rPr>
          <w:b/>
          <w:bCs/>
          <w:iCs/>
          <w:sz w:val="36"/>
          <w:szCs w:val="40"/>
        </w:rPr>
      </w:pPr>
    </w:p>
    <w:tbl>
      <w:tblPr>
        <w:tblStyle w:val="TableGrid"/>
        <w:tblW w:w="0" w:type="auto"/>
        <w:tblLook w:val="04A0" w:firstRow="1" w:lastRow="0" w:firstColumn="1" w:lastColumn="0" w:noHBand="0" w:noVBand="1"/>
      </w:tblPr>
      <w:tblGrid>
        <w:gridCol w:w="1255"/>
        <w:gridCol w:w="8095"/>
      </w:tblGrid>
      <w:tr w:rsidR="00742269" w14:paraId="64A896CB" w14:textId="77777777" w:rsidTr="00742269">
        <w:tc>
          <w:tcPr>
            <w:tcW w:w="1255" w:type="dxa"/>
            <w:shd w:val="clear" w:color="auto" w:fill="BDD6EE" w:themeFill="accent1" w:themeFillTint="66"/>
          </w:tcPr>
          <w:p w14:paraId="080FC305" w14:textId="424BDE3E" w:rsidR="00742269" w:rsidRDefault="00742269" w:rsidP="00742269">
            <w:pPr>
              <w:pStyle w:val="ListParagraph"/>
              <w:ind w:left="0"/>
              <w:jc w:val="center"/>
              <w:rPr>
                <w:b/>
                <w:bCs/>
                <w:iCs/>
                <w:szCs w:val="24"/>
              </w:rPr>
            </w:pPr>
            <w:r>
              <w:rPr>
                <w:b/>
                <w:bCs/>
                <w:iCs/>
                <w:szCs w:val="24"/>
              </w:rPr>
              <w:t>Acronym</w:t>
            </w:r>
          </w:p>
        </w:tc>
        <w:tc>
          <w:tcPr>
            <w:tcW w:w="8095" w:type="dxa"/>
            <w:shd w:val="clear" w:color="auto" w:fill="BDD6EE" w:themeFill="accent1" w:themeFillTint="66"/>
          </w:tcPr>
          <w:p w14:paraId="5FB9596D" w14:textId="2A98B702" w:rsidR="00742269" w:rsidRDefault="00742269" w:rsidP="00742269">
            <w:pPr>
              <w:pStyle w:val="ListParagraph"/>
              <w:ind w:left="0"/>
              <w:jc w:val="center"/>
              <w:rPr>
                <w:b/>
                <w:bCs/>
                <w:iCs/>
                <w:szCs w:val="24"/>
              </w:rPr>
            </w:pPr>
            <w:r>
              <w:rPr>
                <w:b/>
                <w:bCs/>
                <w:iCs/>
                <w:szCs w:val="24"/>
              </w:rPr>
              <w:t>Definition</w:t>
            </w:r>
          </w:p>
        </w:tc>
      </w:tr>
      <w:tr w:rsidR="00742269" w14:paraId="05481378" w14:textId="77777777" w:rsidTr="00742269">
        <w:tc>
          <w:tcPr>
            <w:tcW w:w="1255" w:type="dxa"/>
          </w:tcPr>
          <w:p w14:paraId="32ADCEAD" w14:textId="77777777" w:rsidR="00742269" w:rsidRDefault="00742269" w:rsidP="00742269">
            <w:pPr>
              <w:pStyle w:val="ListParagraph"/>
              <w:ind w:left="0"/>
              <w:jc w:val="center"/>
              <w:rPr>
                <w:b/>
                <w:bCs/>
                <w:iCs/>
                <w:szCs w:val="24"/>
              </w:rPr>
            </w:pPr>
          </w:p>
        </w:tc>
        <w:tc>
          <w:tcPr>
            <w:tcW w:w="8095" w:type="dxa"/>
          </w:tcPr>
          <w:p w14:paraId="50DE9006" w14:textId="77777777" w:rsidR="00742269" w:rsidRDefault="00742269" w:rsidP="00742269">
            <w:pPr>
              <w:pStyle w:val="ListParagraph"/>
              <w:ind w:left="0"/>
              <w:jc w:val="center"/>
              <w:rPr>
                <w:b/>
                <w:bCs/>
                <w:iCs/>
                <w:szCs w:val="24"/>
              </w:rPr>
            </w:pPr>
          </w:p>
        </w:tc>
      </w:tr>
      <w:tr w:rsidR="00742269" w14:paraId="44EEDD06" w14:textId="77777777" w:rsidTr="00742269">
        <w:tc>
          <w:tcPr>
            <w:tcW w:w="1255" w:type="dxa"/>
          </w:tcPr>
          <w:p w14:paraId="391F9B8A" w14:textId="77777777" w:rsidR="00742269" w:rsidRDefault="00742269" w:rsidP="00742269">
            <w:pPr>
              <w:pStyle w:val="ListParagraph"/>
              <w:ind w:left="0"/>
              <w:jc w:val="center"/>
              <w:rPr>
                <w:b/>
                <w:bCs/>
                <w:iCs/>
                <w:szCs w:val="24"/>
              </w:rPr>
            </w:pPr>
          </w:p>
        </w:tc>
        <w:tc>
          <w:tcPr>
            <w:tcW w:w="8095" w:type="dxa"/>
          </w:tcPr>
          <w:p w14:paraId="0C9ED8C6" w14:textId="77777777" w:rsidR="00742269" w:rsidRDefault="00742269" w:rsidP="00742269">
            <w:pPr>
              <w:pStyle w:val="ListParagraph"/>
              <w:ind w:left="0"/>
              <w:jc w:val="center"/>
              <w:rPr>
                <w:b/>
                <w:bCs/>
                <w:iCs/>
                <w:szCs w:val="24"/>
              </w:rPr>
            </w:pPr>
          </w:p>
        </w:tc>
      </w:tr>
      <w:tr w:rsidR="00742269" w14:paraId="29342FD7" w14:textId="77777777" w:rsidTr="00742269">
        <w:tc>
          <w:tcPr>
            <w:tcW w:w="1255" w:type="dxa"/>
          </w:tcPr>
          <w:p w14:paraId="1AA218C2" w14:textId="77777777" w:rsidR="00742269" w:rsidRDefault="00742269" w:rsidP="00742269">
            <w:pPr>
              <w:pStyle w:val="ListParagraph"/>
              <w:ind w:left="0"/>
              <w:jc w:val="center"/>
              <w:rPr>
                <w:b/>
                <w:bCs/>
                <w:iCs/>
                <w:szCs w:val="24"/>
              </w:rPr>
            </w:pPr>
          </w:p>
        </w:tc>
        <w:tc>
          <w:tcPr>
            <w:tcW w:w="8095" w:type="dxa"/>
          </w:tcPr>
          <w:p w14:paraId="579C7B54" w14:textId="77777777" w:rsidR="00742269" w:rsidRDefault="00742269" w:rsidP="00742269">
            <w:pPr>
              <w:pStyle w:val="ListParagraph"/>
              <w:ind w:left="0"/>
              <w:jc w:val="center"/>
              <w:rPr>
                <w:b/>
                <w:bCs/>
                <w:iCs/>
                <w:szCs w:val="24"/>
              </w:rPr>
            </w:pPr>
          </w:p>
        </w:tc>
      </w:tr>
      <w:tr w:rsidR="00742269" w14:paraId="4E46DCFC" w14:textId="77777777" w:rsidTr="00742269">
        <w:tc>
          <w:tcPr>
            <w:tcW w:w="1255" w:type="dxa"/>
          </w:tcPr>
          <w:p w14:paraId="521C1B47" w14:textId="77777777" w:rsidR="00742269" w:rsidRDefault="00742269" w:rsidP="00742269">
            <w:pPr>
              <w:pStyle w:val="ListParagraph"/>
              <w:ind w:left="0"/>
              <w:jc w:val="center"/>
              <w:rPr>
                <w:b/>
                <w:bCs/>
                <w:iCs/>
                <w:szCs w:val="24"/>
              </w:rPr>
            </w:pPr>
          </w:p>
        </w:tc>
        <w:tc>
          <w:tcPr>
            <w:tcW w:w="8095" w:type="dxa"/>
          </w:tcPr>
          <w:p w14:paraId="1B4F5A46" w14:textId="77777777" w:rsidR="00742269" w:rsidRDefault="00742269" w:rsidP="00742269">
            <w:pPr>
              <w:pStyle w:val="ListParagraph"/>
              <w:ind w:left="0"/>
              <w:jc w:val="center"/>
              <w:rPr>
                <w:b/>
                <w:bCs/>
                <w:iCs/>
                <w:szCs w:val="24"/>
              </w:rPr>
            </w:pPr>
          </w:p>
        </w:tc>
      </w:tr>
      <w:tr w:rsidR="00742269" w14:paraId="1F802A1D" w14:textId="77777777" w:rsidTr="00742269">
        <w:tc>
          <w:tcPr>
            <w:tcW w:w="1255" w:type="dxa"/>
          </w:tcPr>
          <w:p w14:paraId="0F989A2C" w14:textId="77777777" w:rsidR="00742269" w:rsidRDefault="00742269" w:rsidP="00742269">
            <w:pPr>
              <w:pStyle w:val="ListParagraph"/>
              <w:ind w:left="0"/>
              <w:jc w:val="center"/>
              <w:rPr>
                <w:b/>
                <w:bCs/>
                <w:iCs/>
                <w:szCs w:val="24"/>
              </w:rPr>
            </w:pPr>
          </w:p>
        </w:tc>
        <w:tc>
          <w:tcPr>
            <w:tcW w:w="8095" w:type="dxa"/>
          </w:tcPr>
          <w:p w14:paraId="6C5F4FAA" w14:textId="77777777" w:rsidR="00742269" w:rsidRDefault="00742269" w:rsidP="00742269">
            <w:pPr>
              <w:pStyle w:val="ListParagraph"/>
              <w:ind w:left="0"/>
              <w:jc w:val="center"/>
              <w:rPr>
                <w:b/>
                <w:bCs/>
                <w:iCs/>
                <w:szCs w:val="24"/>
              </w:rPr>
            </w:pPr>
          </w:p>
        </w:tc>
      </w:tr>
      <w:tr w:rsidR="00742269" w14:paraId="1E82CE98" w14:textId="77777777" w:rsidTr="00742269">
        <w:tc>
          <w:tcPr>
            <w:tcW w:w="1255" w:type="dxa"/>
          </w:tcPr>
          <w:p w14:paraId="12DC7008" w14:textId="77777777" w:rsidR="00742269" w:rsidRDefault="00742269" w:rsidP="00742269">
            <w:pPr>
              <w:pStyle w:val="ListParagraph"/>
              <w:ind w:left="0"/>
              <w:jc w:val="center"/>
              <w:rPr>
                <w:b/>
                <w:bCs/>
                <w:iCs/>
                <w:szCs w:val="24"/>
              </w:rPr>
            </w:pPr>
          </w:p>
        </w:tc>
        <w:tc>
          <w:tcPr>
            <w:tcW w:w="8095" w:type="dxa"/>
          </w:tcPr>
          <w:p w14:paraId="2DC2A00D" w14:textId="77777777" w:rsidR="00742269" w:rsidRDefault="00742269" w:rsidP="00742269">
            <w:pPr>
              <w:pStyle w:val="ListParagraph"/>
              <w:ind w:left="0"/>
              <w:jc w:val="center"/>
              <w:rPr>
                <w:b/>
                <w:bCs/>
                <w:iCs/>
                <w:szCs w:val="24"/>
              </w:rPr>
            </w:pPr>
          </w:p>
        </w:tc>
      </w:tr>
      <w:tr w:rsidR="00742269" w14:paraId="4AFF094E" w14:textId="77777777" w:rsidTr="00742269">
        <w:tc>
          <w:tcPr>
            <w:tcW w:w="1255" w:type="dxa"/>
          </w:tcPr>
          <w:p w14:paraId="1B3C55B8" w14:textId="77777777" w:rsidR="00742269" w:rsidRDefault="00742269" w:rsidP="00742269">
            <w:pPr>
              <w:pStyle w:val="ListParagraph"/>
              <w:ind w:left="0"/>
              <w:jc w:val="center"/>
              <w:rPr>
                <w:b/>
                <w:bCs/>
                <w:iCs/>
                <w:szCs w:val="24"/>
              </w:rPr>
            </w:pPr>
          </w:p>
        </w:tc>
        <w:tc>
          <w:tcPr>
            <w:tcW w:w="8095" w:type="dxa"/>
          </w:tcPr>
          <w:p w14:paraId="74B125AB" w14:textId="77777777" w:rsidR="00742269" w:rsidRDefault="00742269" w:rsidP="00742269">
            <w:pPr>
              <w:pStyle w:val="ListParagraph"/>
              <w:ind w:left="0"/>
              <w:jc w:val="center"/>
              <w:rPr>
                <w:b/>
                <w:bCs/>
                <w:iCs/>
                <w:szCs w:val="24"/>
              </w:rPr>
            </w:pPr>
          </w:p>
        </w:tc>
      </w:tr>
    </w:tbl>
    <w:p w14:paraId="6D2F7A81" w14:textId="77777777" w:rsidR="00742269" w:rsidRPr="00742269" w:rsidRDefault="00742269" w:rsidP="00742269">
      <w:pPr>
        <w:pStyle w:val="ListParagraph"/>
        <w:spacing w:after="0" w:line="240" w:lineRule="auto"/>
        <w:ind w:left="0"/>
        <w:jc w:val="center"/>
        <w:rPr>
          <w:b/>
          <w:bCs/>
          <w:iCs/>
          <w:szCs w:val="24"/>
        </w:rPr>
      </w:pPr>
    </w:p>
    <w:sectPr w:rsidR="00742269" w:rsidRPr="00742269" w:rsidSect="00784BE7">
      <w:headerReference w:type="default" r:id="rId7"/>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046EC" w14:textId="77777777" w:rsidR="00D42951" w:rsidRDefault="00D42951" w:rsidP="00726CCC">
      <w:pPr>
        <w:spacing w:after="0" w:line="240" w:lineRule="auto"/>
      </w:pPr>
      <w:r>
        <w:separator/>
      </w:r>
    </w:p>
  </w:endnote>
  <w:endnote w:type="continuationSeparator" w:id="0">
    <w:p w14:paraId="3B5A6773" w14:textId="77777777" w:rsidR="00D42951" w:rsidRDefault="00D42951" w:rsidP="00726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507740"/>
      <w:docPartObj>
        <w:docPartGallery w:val="Page Numbers (Bottom of Page)"/>
        <w:docPartUnique/>
      </w:docPartObj>
    </w:sdtPr>
    <w:sdtEndPr>
      <w:rPr>
        <w:noProof/>
      </w:rPr>
    </w:sdtEndPr>
    <w:sdtContent>
      <w:p w14:paraId="725DBE0A" w14:textId="77777777" w:rsidR="001B7B9C" w:rsidRDefault="001B7B9C">
        <w:pPr>
          <w:pStyle w:val="Footer"/>
          <w:jc w:val="right"/>
        </w:pPr>
        <w:r>
          <w:fldChar w:fldCharType="begin"/>
        </w:r>
        <w:r>
          <w:instrText xml:space="preserve"> PAGE   \* MERGEFORMAT </w:instrText>
        </w:r>
        <w:r>
          <w:fldChar w:fldCharType="separate"/>
        </w:r>
        <w:r w:rsidR="00E45E43">
          <w:rPr>
            <w:noProof/>
          </w:rPr>
          <w:t>2</w:t>
        </w:r>
        <w:r>
          <w:rPr>
            <w:noProof/>
          </w:rPr>
          <w:fldChar w:fldCharType="end"/>
        </w:r>
      </w:p>
    </w:sdtContent>
  </w:sdt>
  <w:p w14:paraId="11506877" w14:textId="77777777" w:rsidR="001B7B9C" w:rsidRDefault="001B7B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0EEB6" w14:textId="77777777" w:rsidR="00D42951" w:rsidRDefault="00D42951" w:rsidP="00726CCC">
      <w:pPr>
        <w:spacing w:after="0" w:line="240" w:lineRule="auto"/>
      </w:pPr>
      <w:r>
        <w:separator/>
      </w:r>
    </w:p>
  </w:footnote>
  <w:footnote w:type="continuationSeparator" w:id="0">
    <w:p w14:paraId="7D1A3066" w14:textId="77777777" w:rsidR="00D42951" w:rsidRDefault="00D42951" w:rsidP="00726C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85085" w14:textId="45CD0DC3" w:rsidR="001B7B9C" w:rsidRPr="00E226C3" w:rsidRDefault="0063215D" w:rsidP="00E226C3">
    <w:pPr>
      <w:pStyle w:val="Header"/>
      <w:tabs>
        <w:tab w:val="clear" w:pos="4680"/>
        <w:tab w:val="clear" w:pos="9360"/>
        <w:tab w:val="left" w:pos="8010"/>
      </w:tabs>
      <w:rPr>
        <w:i/>
        <w:sz w:val="20"/>
      </w:rPr>
    </w:pPr>
    <w:r>
      <w:rPr>
        <w:i/>
        <w:sz w:val="20"/>
      </w:rPr>
      <w:t>Anomaly Report</w:t>
    </w:r>
    <w:r w:rsidR="001B7B9C">
      <w:rPr>
        <w:i/>
        <w:sz w:val="20"/>
      </w:rPr>
      <w:tab/>
    </w:r>
    <w:r>
      <w:rPr>
        <w:i/>
        <w:sz w:val="20"/>
      </w:rPr>
      <w:t>AR-20200616-1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6647" w14:textId="415DA992" w:rsidR="00784BE7" w:rsidRDefault="00784BE7" w:rsidP="00784BE7">
    <w:pPr>
      <w:pStyle w:val="Header"/>
      <w:tabs>
        <w:tab w:val="clear" w:pos="4680"/>
        <w:tab w:val="clear" w:pos="9360"/>
        <w:tab w:val="left" w:pos="8010"/>
      </w:tabs>
      <w:rPr>
        <w:i/>
        <w:sz w:val="20"/>
      </w:rPr>
    </w:pPr>
    <w:r>
      <w:rPr>
        <w:i/>
        <w:sz w:val="20"/>
      </w:rPr>
      <w:t>Anomaly Report</w:t>
    </w:r>
    <w:r>
      <w:rPr>
        <w:i/>
        <w:sz w:val="20"/>
      </w:rPr>
      <w:tab/>
      <w:t>AR-20200616-1</w:t>
    </w:r>
  </w:p>
  <w:p w14:paraId="413F18D6" w14:textId="77777777" w:rsidR="00784BE7" w:rsidRPr="00E226C3" w:rsidRDefault="00784BE7" w:rsidP="00784BE7">
    <w:pPr>
      <w:pStyle w:val="Header"/>
      <w:tabs>
        <w:tab w:val="clear" w:pos="4680"/>
        <w:tab w:val="clear" w:pos="9360"/>
        <w:tab w:val="left" w:pos="8010"/>
      </w:tabs>
      <w:rPr>
        <w:i/>
        <w:sz w:val="20"/>
      </w:rPr>
    </w:pPr>
  </w:p>
  <w:tbl>
    <w:tblPr>
      <w:tblStyle w:val="TableGrid"/>
      <w:tblW w:w="0" w:type="auto"/>
      <w:tblLook w:val="04A0" w:firstRow="1" w:lastRow="0" w:firstColumn="1" w:lastColumn="0" w:noHBand="0" w:noVBand="1"/>
    </w:tblPr>
    <w:tblGrid>
      <w:gridCol w:w="9350"/>
    </w:tblGrid>
    <w:tr w:rsidR="00784BE7" w14:paraId="75D73A11" w14:textId="77777777" w:rsidTr="00784BE7">
      <w:tc>
        <w:tcPr>
          <w:tcW w:w="9350" w:type="dxa"/>
          <w:shd w:val="clear" w:color="auto" w:fill="FFFF00"/>
        </w:tcPr>
        <w:p w14:paraId="654A7E2C" w14:textId="1F75DA94" w:rsidR="00784BE7" w:rsidRDefault="00784BE7">
          <w:pPr>
            <w:pStyle w:val="Header"/>
          </w:pPr>
          <w:r>
            <w:t>NOTE: This report is part of a technical writing portfolio. All persons, places, and events are fictional.</w:t>
          </w:r>
        </w:p>
      </w:tc>
    </w:tr>
  </w:tbl>
  <w:p w14:paraId="09DBB5C2" w14:textId="334452F3" w:rsidR="00784BE7" w:rsidRDefault="00784B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D3266"/>
    <w:multiLevelType w:val="multilevel"/>
    <w:tmpl w:val="6FEAD612"/>
    <w:lvl w:ilvl="0">
      <w:start w:val="2"/>
      <w:numFmt w:val="decimal"/>
      <w:lvlText w:val="%1."/>
      <w:lvlJc w:val="left"/>
      <w:pPr>
        <w:tabs>
          <w:tab w:val="num" w:pos="720"/>
        </w:tabs>
        <w:ind w:left="720" w:hanging="360"/>
      </w:pPr>
    </w:lvl>
    <w:lvl w:ilvl="1">
      <w:start w:val="5"/>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20973"/>
    <w:multiLevelType w:val="multilevel"/>
    <w:tmpl w:val="4F4A4A58"/>
    <w:lvl w:ilvl="0">
      <w:start w:val="2"/>
      <w:numFmt w:val="decimal"/>
      <w:lvlText w:val="%1."/>
      <w:lvlJc w:val="left"/>
      <w:pPr>
        <w:tabs>
          <w:tab w:val="num" w:pos="720"/>
        </w:tabs>
        <w:ind w:left="720" w:hanging="360"/>
      </w:pPr>
    </w:lvl>
    <w:lvl w:ilvl="1">
      <w:start w:val="6"/>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055EF"/>
    <w:multiLevelType w:val="multilevel"/>
    <w:tmpl w:val="F82AF688"/>
    <w:lvl w:ilvl="0">
      <w:start w:val="2"/>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52DB5"/>
    <w:multiLevelType w:val="hybridMultilevel"/>
    <w:tmpl w:val="4F7A6B72"/>
    <w:lvl w:ilvl="0" w:tplc="0D1E7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92852"/>
    <w:multiLevelType w:val="hybridMultilevel"/>
    <w:tmpl w:val="6388BA24"/>
    <w:lvl w:ilvl="0" w:tplc="93BAC92A">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6C596C"/>
    <w:multiLevelType w:val="multilevel"/>
    <w:tmpl w:val="8C4232C6"/>
    <w:lvl w:ilvl="0">
      <w:start w:val="2"/>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D50201"/>
    <w:multiLevelType w:val="hybridMultilevel"/>
    <w:tmpl w:val="93CEA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7E675A"/>
    <w:multiLevelType w:val="multilevel"/>
    <w:tmpl w:val="5E044FE6"/>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133F84"/>
    <w:multiLevelType w:val="multilevel"/>
    <w:tmpl w:val="D1649E64"/>
    <w:lvl w:ilvl="0">
      <w:start w:val="2"/>
      <w:numFmt w:val="decimal"/>
      <w:lvlText w:val="%1."/>
      <w:lvlJc w:val="left"/>
      <w:pPr>
        <w:tabs>
          <w:tab w:val="num" w:pos="720"/>
        </w:tabs>
        <w:ind w:left="720" w:hanging="360"/>
      </w:pPr>
    </w:lvl>
    <w:lvl w:ilvl="1">
      <w:start w:val="4"/>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B23CC2"/>
    <w:multiLevelType w:val="multilevel"/>
    <w:tmpl w:val="38742016"/>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62679E"/>
    <w:multiLevelType w:val="multilevel"/>
    <w:tmpl w:val="C6D8F0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4F643A"/>
    <w:multiLevelType w:val="multilevel"/>
    <w:tmpl w:val="C6A6679A"/>
    <w:lvl w:ilvl="0">
      <w:start w:val="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A42C59"/>
    <w:multiLevelType w:val="multilevel"/>
    <w:tmpl w:val="FEFE0622"/>
    <w:lvl w:ilvl="0">
      <w:start w:val="2"/>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7C5321"/>
    <w:multiLevelType w:val="multilevel"/>
    <w:tmpl w:val="C94E6B66"/>
    <w:lvl w:ilvl="0">
      <w:start w:val="2"/>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B45459"/>
    <w:multiLevelType w:val="multilevel"/>
    <w:tmpl w:val="5C4EA4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BE3E12"/>
    <w:multiLevelType w:val="multilevel"/>
    <w:tmpl w:val="DC5664DE"/>
    <w:lvl w:ilvl="0">
      <w:start w:val="6"/>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207E79"/>
    <w:multiLevelType w:val="hybridMultilevel"/>
    <w:tmpl w:val="0A9E9CB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7914FC"/>
    <w:multiLevelType w:val="multilevel"/>
    <w:tmpl w:val="5F082C3C"/>
    <w:lvl w:ilvl="0">
      <w:start w:val="2"/>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B031C3"/>
    <w:multiLevelType w:val="multilevel"/>
    <w:tmpl w:val="8EE2E4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9B7CAE"/>
    <w:multiLevelType w:val="multilevel"/>
    <w:tmpl w:val="D0141910"/>
    <w:lvl w:ilvl="0">
      <w:start w:val="2"/>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6251FA"/>
    <w:multiLevelType w:val="multilevel"/>
    <w:tmpl w:val="7A686EE0"/>
    <w:lvl w:ilvl="0">
      <w:start w:val="2"/>
      <w:numFmt w:val="decimal"/>
      <w:lvlText w:val="%1."/>
      <w:lvlJc w:val="left"/>
      <w:pPr>
        <w:tabs>
          <w:tab w:val="num" w:pos="720"/>
        </w:tabs>
        <w:ind w:left="720" w:hanging="360"/>
      </w:pPr>
    </w:lvl>
    <w:lvl w:ilvl="1">
      <w:start w:val="5"/>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FF5F33"/>
    <w:multiLevelType w:val="multilevel"/>
    <w:tmpl w:val="F7D66F48"/>
    <w:lvl w:ilvl="0">
      <w:start w:val="2"/>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967B49"/>
    <w:multiLevelType w:val="multilevel"/>
    <w:tmpl w:val="E60CFB60"/>
    <w:lvl w:ilvl="0">
      <w:start w:val="2"/>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446132"/>
    <w:multiLevelType w:val="multilevel"/>
    <w:tmpl w:val="2898C5C6"/>
    <w:lvl w:ilvl="0">
      <w:start w:val="2"/>
      <w:numFmt w:val="decimal"/>
      <w:lvlText w:val="%1."/>
      <w:lvlJc w:val="left"/>
      <w:pPr>
        <w:tabs>
          <w:tab w:val="num" w:pos="720"/>
        </w:tabs>
        <w:ind w:left="720" w:hanging="360"/>
      </w:pPr>
    </w:lvl>
    <w:lvl w:ilvl="1">
      <w:start w:val="6"/>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947DE4"/>
    <w:multiLevelType w:val="hybridMultilevel"/>
    <w:tmpl w:val="8DEE7714"/>
    <w:lvl w:ilvl="0" w:tplc="F8AC9892">
      <w:start w:val="1"/>
      <w:numFmt w:val="decimal"/>
      <w:lvlText w:val="%1."/>
      <w:lvlJc w:val="left"/>
      <w:pPr>
        <w:ind w:left="360" w:hanging="360"/>
      </w:pPr>
      <w:rPr>
        <w:rFonts w:hint="default"/>
        <w:b/>
      </w:rPr>
    </w:lvl>
    <w:lvl w:ilvl="1" w:tplc="ACEA167C">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7FC178A"/>
    <w:multiLevelType w:val="multilevel"/>
    <w:tmpl w:val="9ED82D76"/>
    <w:lvl w:ilvl="0">
      <w:start w:val="2"/>
      <w:numFmt w:val="decimal"/>
      <w:lvlText w:val="%1."/>
      <w:lvlJc w:val="left"/>
      <w:pPr>
        <w:tabs>
          <w:tab w:val="num" w:pos="720"/>
        </w:tabs>
        <w:ind w:left="720" w:hanging="360"/>
      </w:pPr>
    </w:lvl>
    <w:lvl w:ilvl="1">
      <w:start w:val="7"/>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1A599A"/>
    <w:multiLevelType w:val="multilevel"/>
    <w:tmpl w:val="651AF864"/>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D5472A"/>
    <w:multiLevelType w:val="multilevel"/>
    <w:tmpl w:val="96583FAE"/>
    <w:lvl w:ilvl="0">
      <w:start w:val="2"/>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514766"/>
    <w:multiLevelType w:val="hybridMultilevel"/>
    <w:tmpl w:val="B7D2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0C2955"/>
    <w:multiLevelType w:val="multilevel"/>
    <w:tmpl w:val="C4CC67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CE045E"/>
    <w:multiLevelType w:val="multilevel"/>
    <w:tmpl w:val="6F2444B4"/>
    <w:lvl w:ilvl="0">
      <w:start w:val="2"/>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BE114C"/>
    <w:multiLevelType w:val="multilevel"/>
    <w:tmpl w:val="6ACC85FC"/>
    <w:lvl w:ilvl="0">
      <w:start w:val="2"/>
      <w:numFmt w:val="decimal"/>
      <w:lvlText w:val="%1."/>
      <w:lvlJc w:val="left"/>
      <w:pPr>
        <w:tabs>
          <w:tab w:val="num" w:pos="720"/>
        </w:tabs>
        <w:ind w:left="720" w:hanging="360"/>
      </w:pPr>
    </w:lvl>
    <w:lvl w:ilvl="1">
      <w:start w:val="4"/>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24"/>
  </w:num>
  <w:num w:numId="4">
    <w:abstractNumId w:val="26"/>
  </w:num>
  <w:num w:numId="5">
    <w:abstractNumId w:val="21"/>
  </w:num>
  <w:num w:numId="6">
    <w:abstractNumId w:val="27"/>
  </w:num>
  <w:num w:numId="7">
    <w:abstractNumId w:val="19"/>
  </w:num>
  <w:num w:numId="8">
    <w:abstractNumId w:val="30"/>
  </w:num>
  <w:num w:numId="9">
    <w:abstractNumId w:val="5"/>
  </w:num>
  <w:num w:numId="10">
    <w:abstractNumId w:val="2"/>
  </w:num>
  <w:num w:numId="11">
    <w:abstractNumId w:val="12"/>
  </w:num>
  <w:num w:numId="12">
    <w:abstractNumId w:val="17"/>
  </w:num>
  <w:num w:numId="13">
    <w:abstractNumId w:val="13"/>
  </w:num>
  <w:num w:numId="14">
    <w:abstractNumId w:val="22"/>
  </w:num>
  <w:num w:numId="15">
    <w:abstractNumId w:val="8"/>
  </w:num>
  <w:num w:numId="16">
    <w:abstractNumId w:val="31"/>
  </w:num>
  <w:num w:numId="17">
    <w:abstractNumId w:val="20"/>
  </w:num>
  <w:num w:numId="18">
    <w:abstractNumId w:val="0"/>
  </w:num>
  <w:num w:numId="19">
    <w:abstractNumId w:val="1"/>
  </w:num>
  <w:num w:numId="20">
    <w:abstractNumId w:val="23"/>
  </w:num>
  <w:num w:numId="21">
    <w:abstractNumId w:val="25"/>
  </w:num>
  <w:num w:numId="22">
    <w:abstractNumId w:val="14"/>
  </w:num>
  <w:num w:numId="23">
    <w:abstractNumId w:val="9"/>
  </w:num>
  <w:num w:numId="24">
    <w:abstractNumId w:val="10"/>
  </w:num>
  <w:num w:numId="25">
    <w:abstractNumId w:val="7"/>
  </w:num>
  <w:num w:numId="26">
    <w:abstractNumId w:val="18"/>
  </w:num>
  <w:num w:numId="27">
    <w:abstractNumId w:val="11"/>
  </w:num>
  <w:num w:numId="28">
    <w:abstractNumId w:val="29"/>
  </w:num>
  <w:num w:numId="29">
    <w:abstractNumId w:val="15"/>
  </w:num>
  <w:num w:numId="30">
    <w:abstractNumId w:val="28"/>
  </w:num>
  <w:num w:numId="31">
    <w:abstractNumId w:val="4"/>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5B7"/>
    <w:rsid w:val="00013631"/>
    <w:rsid w:val="000252A9"/>
    <w:rsid w:val="00050D5F"/>
    <w:rsid w:val="00051AC2"/>
    <w:rsid w:val="00081660"/>
    <w:rsid w:val="000B5A72"/>
    <w:rsid w:val="000C338D"/>
    <w:rsid w:val="001B2610"/>
    <w:rsid w:val="001B7B9C"/>
    <w:rsid w:val="001C1EC8"/>
    <w:rsid w:val="001D1F27"/>
    <w:rsid w:val="00204564"/>
    <w:rsid w:val="0023194B"/>
    <w:rsid w:val="002D6709"/>
    <w:rsid w:val="002D68EC"/>
    <w:rsid w:val="00304733"/>
    <w:rsid w:val="003050F0"/>
    <w:rsid w:val="00306A7F"/>
    <w:rsid w:val="00333262"/>
    <w:rsid w:val="003A0CF0"/>
    <w:rsid w:val="003E333A"/>
    <w:rsid w:val="004132A0"/>
    <w:rsid w:val="00425A2B"/>
    <w:rsid w:val="004309EB"/>
    <w:rsid w:val="00442212"/>
    <w:rsid w:val="004439FF"/>
    <w:rsid w:val="004668D8"/>
    <w:rsid w:val="004D7E97"/>
    <w:rsid w:val="004F71EC"/>
    <w:rsid w:val="005C38AC"/>
    <w:rsid w:val="005E5936"/>
    <w:rsid w:val="0063215D"/>
    <w:rsid w:val="00644734"/>
    <w:rsid w:val="006472E2"/>
    <w:rsid w:val="006A7F1E"/>
    <w:rsid w:val="006B5B7F"/>
    <w:rsid w:val="006F264C"/>
    <w:rsid w:val="00726CCC"/>
    <w:rsid w:val="00742269"/>
    <w:rsid w:val="007448D7"/>
    <w:rsid w:val="00784BE7"/>
    <w:rsid w:val="00793BBA"/>
    <w:rsid w:val="007C4F1B"/>
    <w:rsid w:val="007E5250"/>
    <w:rsid w:val="008609F6"/>
    <w:rsid w:val="00871CFB"/>
    <w:rsid w:val="008A1D49"/>
    <w:rsid w:val="008C4978"/>
    <w:rsid w:val="008F4A56"/>
    <w:rsid w:val="009010C8"/>
    <w:rsid w:val="00915811"/>
    <w:rsid w:val="00927B61"/>
    <w:rsid w:val="00B65C48"/>
    <w:rsid w:val="00B96859"/>
    <w:rsid w:val="00BB246B"/>
    <w:rsid w:val="00BF5DC1"/>
    <w:rsid w:val="00C2166D"/>
    <w:rsid w:val="00C541C7"/>
    <w:rsid w:val="00C72A4C"/>
    <w:rsid w:val="00D11B7D"/>
    <w:rsid w:val="00D25C87"/>
    <w:rsid w:val="00D42951"/>
    <w:rsid w:val="00D7296A"/>
    <w:rsid w:val="00D82D1F"/>
    <w:rsid w:val="00D95EBF"/>
    <w:rsid w:val="00DA0736"/>
    <w:rsid w:val="00DB66D2"/>
    <w:rsid w:val="00E0019E"/>
    <w:rsid w:val="00E226C3"/>
    <w:rsid w:val="00E45E43"/>
    <w:rsid w:val="00E47983"/>
    <w:rsid w:val="00E6761C"/>
    <w:rsid w:val="00EA463E"/>
    <w:rsid w:val="00EB1FD9"/>
    <w:rsid w:val="00ED431B"/>
    <w:rsid w:val="00ED6550"/>
    <w:rsid w:val="00F07A97"/>
    <w:rsid w:val="00F679E6"/>
    <w:rsid w:val="00F72D01"/>
    <w:rsid w:val="00F935B7"/>
    <w:rsid w:val="00F95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FAF7C"/>
  <w15:chartTrackingRefBased/>
  <w15:docId w15:val="{53C1A89E-F9BD-4D33-82C3-F850AEDFE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C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CCC"/>
  </w:style>
  <w:style w:type="paragraph" w:styleId="Footer">
    <w:name w:val="footer"/>
    <w:basedOn w:val="Normal"/>
    <w:link w:val="FooterChar"/>
    <w:uiPriority w:val="99"/>
    <w:unhideWhenUsed/>
    <w:rsid w:val="00726C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CCC"/>
  </w:style>
  <w:style w:type="table" w:styleId="TableGrid">
    <w:name w:val="Table Grid"/>
    <w:basedOn w:val="TableNormal"/>
    <w:uiPriority w:val="39"/>
    <w:rsid w:val="00E22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5C87"/>
    <w:rPr>
      <w:color w:val="0563C1" w:themeColor="hyperlink"/>
      <w:u w:val="single"/>
    </w:rPr>
  </w:style>
  <w:style w:type="paragraph" w:styleId="ListParagraph">
    <w:name w:val="List Paragraph"/>
    <w:basedOn w:val="Normal"/>
    <w:uiPriority w:val="34"/>
    <w:qFormat/>
    <w:rsid w:val="000B5A72"/>
    <w:pPr>
      <w:ind w:left="720"/>
      <w:contextualSpacing/>
    </w:pPr>
  </w:style>
  <w:style w:type="character" w:styleId="PageNumber">
    <w:name w:val="page number"/>
    <w:basedOn w:val="DefaultParagraphFont"/>
    <w:uiPriority w:val="99"/>
    <w:semiHidden/>
    <w:unhideWhenUsed/>
    <w:rsid w:val="00BB246B"/>
  </w:style>
  <w:style w:type="table" w:styleId="MediumList2-Accent1">
    <w:name w:val="Medium List 2 Accent 1"/>
    <w:basedOn w:val="TableNormal"/>
    <w:uiPriority w:val="66"/>
    <w:rsid w:val="001D1F2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8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8</Pages>
  <Words>2098</Words>
  <Characters>11963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Finn</dc:creator>
  <cp:keywords/>
  <dc:description/>
  <cp:lastModifiedBy>Finn, Laurence C (Larry) (CTR)</cp:lastModifiedBy>
  <cp:revision>16</cp:revision>
  <dcterms:created xsi:type="dcterms:W3CDTF">2020-06-16T16:11:00Z</dcterms:created>
  <dcterms:modified xsi:type="dcterms:W3CDTF">2020-06-17T20:56:00Z</dcterms:modified>
</cp:coreProperties>
</file>